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0D0" w:rsidRPr="00C91984" w:rsidRDefault="00D103AE" w:rsidP="009F3DED">
      <w:pPr>
        <w:spacing w:after="0" w:line="480" w:lineRule="auto"/>
        <w:rPr>
          <w:rFonts w:ascii="Times New Roman" w:hAnsi="Times New Roman" w:cs="Times New Roman"/>
          <w:sz w:val="24"/>
          <w:szCs w:val="24"/>
        </w:rPr>
      </w:pPr>
      <w:r w:rsidRPr="00C91984">
        <w:rPr>
          <w:rFonts w:ascii="Times New Roman" w:hAnsi="Times New Roman" w:cs="Times New Roman"/>
          <w:b/>
          <w:sz w:val="24"/>
          <w:szCs w:val="24"/>
        </w:rPr>
        <w:t xml:space="preserve">Title: </w:t>
      </w:r>
      <w:r w:rsidRPr="00C91984">
        <w:rPr>
          <w:rFonts w:ascii="Times New Roman" w:hAnsi="Times New Roman" w:cs="Times New Roman"/>
          <w:sz w:val="24"/>
          <w:szCs w:val="24"/>
        </w:rPr>
        <w:t>INCIDENCE AND DRUG RESISTANCE PATTERN OF COLLIBACILLOSIS IN CATTLE AND BUFFALO CALVES IN WESTERN UTTER PRADESH IN INDIA</w:t>
      </w:r>
    </w:p>
    <w:p w:rsidR="009F3DED" w:rsidRPr="00C91984" w:rsidRDefault="009F3DED" w:rsidP="00D103AE">
      <w:pPr>
        <w:spacing w:after="0" w:line="480" w:lineRule="auto"/>
        <w:rPr>
          <w:rFonts w:ascii="Times New Roman" w:hAnsi="Times New Roman" w:cs="Times New Roman"/>
          <w:b/>
          <w:sz w:val="24"/>
          <w:szCs w:val="24"/>
        </w:rPr>
      </w:pPr>
    </w:p>
    <w:p w:rsidR="00D103AE" w:rsidRPr="00C91984" w:rsidRDefault="00D103AE" w:rsidP="00D103AE">
      <w:pPr>
        <w:spacing w:after="0" w:line="480" w:lineRule="auto"/>
        <w:rPr>
          <w:rFonts w:ascii="Times New Roman" w:hAnsi="Times New Roman" w:cs="Times New Roman"/>
          <w:sz w:val="24"/>
          <w:szCs w:val="24"/>
        </w:rPr>
      </w:pPr>
      <w:r w:rsidRPr="00C91984">
        <w:rPr>
          <w:rFonts w:ascii="Times New Roman" w:hAnsi="Times New Roman" w:cs="Times New Roman"/>
          <w:b/>
          <w:sz w:val="24"/>
          <w:szCs w:val="24"/>
        </w:rPr>
        <w:t xml:space="preserve">Running title: </w:t>
      </w:r>
      <w:r w:rsidRPr="00C91984">
        <w:rPr>
          <w:rFonts w:ascii="Times New Roman" w:hAnsi="Times New Roman" w:cs="Times New Roman"/>
          <w:sz w:val="24"/>
          <w:szCs w:val="24"/>
        </w:rPr>
        <w:t>Incidence and drug resistance pattern of collibacillosis</w:t>
      </w:r>
    </w:p>
    <w:p w:rsidR="009F3DED" w:rsidRPr="00C91984" w:rsidRDefault="009F3DED" w:rsidP="00C9018E">
      <w:pPr>
        <w:spacing w:before="120" w:after="120" w:line="480" w:lineRule="auto"/>
        <w:jc w:val="center"/>
        <w:rPr>
          <w:rFonts w:ascii="Times New Roman" w:hAnsi="Times New Roman" w:cs="Times New Roman"/>
          <w:sz w:val="24"/>
          <w:szCs w:val="24"/>
        </w:rPr>
      </w:pPr>
    </w:p>
    <w:p w:rsidR="00C10745" w:rsidRPr="00C91984" w:rsidRDefault="009F3DED" w:rsidP="00C9018E">
      <w:pPr>
        <w:spacing w:before="120" w:after="120" w:line="480" w:lineRule="auto"/>
        <w:jc w:val="center"/>
        <w:rPr>
          <w:rFonts w:ascii="Times New Roman" w:hAnsi="Times New Roman" w:cs="Times New Roman"/>
          <w:sz w:val="24"/>
          <w:szCs w:val="24"/>
        </w:rPr>
      </w:pPr>
      <w:r w:rsidRPr="00C91984">
        <w:rPr>
          <w:rFonts w:ascii="Times New Roman" w:hAnsi="Times New Roman" w:cs="Times New Roman"/>
          <w:b/>
          <w:sz w:val="24"/>
          <w:szCs w:val="24"/>
        </w:rPr>
        <w:t xml:space="preserve">Authors: </w:t>
      </w:r>
      <w:r w:rsidRPr="00C91984">
        <w:rPr>
          <w:rFonts w:ascii="Times New Roman" w:hAnsi="Times New Roman" w:cs="Times New Roman"/>
          <w:sz w:val="24"/>
          <w:szCs w:val="24"/>
        </w:rPr>
        <w:t xml:space="preserve"> </w:t>
      </w:r>
      <w:r w:rsidR="00C10745" w:rsidRPr="00C91984">
        <w:rPr>
          <w:rFonts w:ascii="Times New Roman" w:hAnsi="Times New Roman" w:cs="Times New Roman"/>
          <w:sz w:val="24"/>
          <w:szCs w:val="24"/>
        </w:rPr>
        <w:t xml:space="preserve">Subhash Malik </w:t>
      </w:r>
      <w:r w:rsidR="00D103AE" w:rsidRPr="00C91984">
        <w:rPr>
          <w:rStyle w:val="FootnoteReference"/>
          <w:rFonts w:ascii="Times New Roman" w:hAnsi="Times New Roman" w:cs="Times New Roman"/>
          <w:sz w:val="24"/>
          <w:szCs w:val="24"/>
        </w:rPr>
        <w:footnoteReference w:id="2"/>
      </w:r>
      <w:r w:rsidR="00C10745" w:rsidRPr="00C91984">
        <w:rPr>
          <w:rFonts w:ascii="Times New Roman" w:hAnsi="Times New Roman" w:cs="Times New Roman"/>
          <w:sz w:val="24"/>
          <w:szCs w:val="24"/>
        </w:rPr>
        <w:t>, Amit Kumar</w:t>
      </w:r>
      <w:r w:rsidRPr="00C91984">
        <w:rPr>
          <w:rFonts w:ascii="Times New Roman" w:hAnsi="Times New Roman" w:cs="Times New Roman"/>
          <w:sz w:val="24"/>
          <w:szCs w:val="24"/>
        </w:rPr>
        <w:t>*</w:t>
      </w:r>
      <w:r w:rsidR="00D103AE" w:rsidRPr="00C91984">
        <w:rPr>
          <w:rStyle w:val="FootnoteReference"/>
          <w:rFonts w:ascii="Times New Roman" w:hAnsi="Times New Roman" w:cs="Times New Roman"/>
          <w:sz w:val="24"/>
          <w:szCs w:val="24"/>
        </w:rPr>
        <w:footnoteReference w:id="3"/>
      </w:r>
      <w:r w:rsidR="00D103AE" w:rsidRPr="00C91984">
        <w:rPr>
          <w:rFonts w:ascii="Times New Roman" w:hAnsi="Times New Roman" w:cs="Times New Roman"/>
          <w:sz w:val="24"/>
          <w:szCs w:val="24"/>
        </w:rPr>
        <w:t>,</w:t>
      </w:r>
      <w:r w:rsidR="00C10745" w:rsidRPr="00C91984">
        <w:rPr>
          <w:rFonts w:ascii="Times New Roman" w:hAnsi="Times New Roman" w:cs="Times New Roman"/>
          <w:sz w:val="24"/>
          <w:szCs w:val="24"/>
        </w:rPr>
        <w:t xml:space="preserve">  A. K. Verma</w:t>
      </w:r>
      <w:r w:rsidR="00D103AE" w:rsidRPr="00C91984">
        <w:rPr>
          <w:rStyle w:val="FootnoteReference"/>
          <w:rFonts w:ascii="Times New Roman" w:hAnsi="Times New Roman" w:cs="Times New Roman"/>
          <w:sz w:val="24"/>
          <w:szCs w:val="24"/>
        </w:rPr>
        <w:footnoteReference w:id="4"/>
      </w:r>
      <w:r w:rsidR="00C10745" w:rsidRPr="00C91984">
        <w:rPr>
          <w:rFonts w:ascii="Times New Roman" w:hAnsi="Times New Roman" w:cs="Times New Roman"/>
          <w:sz w:val="24"/>
          <w:szCs w:val="24"/>
        </w:rPr>
        <w:t>, M.K.Gupta</w:t>
      </w:r>
      <w:r w:rsidR="00D103AE" w:rsidRPr="00C91984">
        <w:rPr>
          <w:rStyle w:val="FootnoteReference"/>
          <w:rFonts w:ascii="Times New Roman" w:hAnsi="Times New Roman" w:cs="Times New Roman"/>
          <w:sz w:val="24"/>
          <w:szCs w:val="24"/>
        </w:rPr>
        <w:footnoteReference w:id="5"/>
      </w:r>
      <w:r w:rsidR="00D103AE" w:rsidRPr="00C91984">
        <w:rPr>
          <w:rFonts w:ascii="Times New Roman" w:hAnsi="Times New Roman" w:cs="Times New Roman"/>
          <w:sz w:val="24"/>
          <w:szCs w:val="24"/>
        </w:rPr>
        <w:t xml:space="preserve">, </w:t>
      </w:r>
      <w:r w:rsidR="00C10745" w:rsidRPr="00C91984">
        <w:rPr>
          <w:rFonts w:ascii="Times New Roman" w:hAnsi="Times New Roman" w:cs="Times New Roman"/>
          <w:sz w:val="24"/>
          <w:szCs w:val="24"/>
        </w:rPr>
        <w:t>S. D. Sharma</w:t>
      </w:r>
      <w:r w:rsidR="00D103AE" w:rsidRPr="00C91984">
        <w:rPr>
          <w:rStyle w:val="FootnoteReference"/>
          <w:rFonts w:ascii="Times New Roman" w:hAnsi="Times New Roman" w:cs="Times New Roman"/>
          <w:sz w:val="24"/>
          <w:szCs w:val="24"/>
        </w:rPr>
        <w:footnoteReference w:id="6"/>
      </w:r>
      <w:r w:rsidR="0091602D">
        <w:rPr>
          <w:rFonts w:ascii="Times New Roman" w:hAnsi="Times New Roman" w:cs="Times New Roman"/>
          <w:sz w:val="24"/>
          <w:szCs w:val="24"/>
        </w:rPr>
        <w:t>, Arvind K. Sharma</w:t>
      </w:r>
      <w:r w:rsidR="0091602D">
        <w:rPr>
          <w:rStyle w:val="FootnoteReference"/>
          <w:rFonts w:ascii="Times New Roman" w:hAnsi="Times New Roman" w:cs="Times New Roman"/>
          <w:sz w:val="24"/>
          <w:szCs w:val="24"/>
        </w:rPr>
        <w:footnoteReference w:id="7"/>
      </w:r>
      <w:r w:rsidR="00D103AE" w:rsidRPr="00C91984">
        <w:rPr>
          <w:rFonts w:ascii="Times New Roman" w:hAnsi="Times New Roman" w:cs="Times New Roman"/>
          <w:sz w:val="24"/>
          <w:szCs w:val="24"/>
        </w:rPr>
        <w:t xml:space="preserve"> and Anu Rahal</w:t>
      </w:r>
      <w:r w:rsidR="00D103AE" w:rsidRPr="00C91984">
        <w:rPr>
          <w:rStyle w:val="FootnoteReference"/>
          <w:rFonts w:ascii="Times New Roman" w:hAnsi="Times New Roman" w:cs="Times New Roman"/>
          <w:sz w:val="24"/>
          <w:szCs w:val="24"/>
        </w:rPr>
        <w:footnoteReference w:id="8"/>
      </w:r>
    </w:p>
    <w:p w:rsidR="009F3DED" w:rsidRPr="00C91984" w:rsidRDefault="009F3DED">
      <w:pPr>
        <w:rPr>
          <w:rFonts w:ascii="Times New Roman" w:hAnsi="Times New Roman" w:cs="Times New Roman"/>
          <w:b/>
          <w:sz w:val="24"/>
          <w:szCs w:val="24"/>
        </w:rPr>
      </w:pPr>
      <w:r w:rsidRPr="00C91984">
        <w:rPr>
          <w:rFonts w:ascii="Times New Roman" w:hAnsi="Times New Roman" w:cs="Times New Roman"/>
          <w:b/>
          <w:sz w:val="24"/>
          <w:szCs w:val="24"/>
        </w:rPr>
        <w:t xml:space="preserve">No. of table: 4 </w:t>
      </w:r>
    </w:p>
    <w:p w:rsidR="009F3DED" w:rsidRPr="00C91984" w:rsidRDefault="009F3DED">
      <w:pPr>
        <w:rPr>
          <w:rFonts w:ascii="Times New Roman" w:hAnsi="Times New Roman" w:cs="Times New Roman"/>
          <w:b/>
          <w:sz w:val="24"/>
          <w:szCs w:val="24"/>
        </w:rPr>
      </w:pPr>
      <w:r w:rsidRPr="00C91984">
        <w:rPr>
          <w:rFonts w:ascii="Times New Roman" w:hAnsi="Times New Roman" w:cs="Times New Roman"/>
          <w:b/>
          <w:sz w:val="24"/>
          <w:szCs w:val="24"/>
        </w:rPr>
        <w:br w:type="page"/>
      </w:r>
    </w:p>
    <w:p w:rsidR="00C10745" w:rsidRPr="00C91984" w:rsidRDefault="009F3DED" w:rsidP="00C9018E">
      <w:pPr>
        <w:spacing w:line="480" w:lineRule="auto"/>
        <w:rPr>
          <w:rFonts w:ascii="Times New Roman" w:hAnsi="Times New Roman" w:cs="Times New Roman"/>
          <w:b/>
          <w:sz w:val="24"/>
          <w:szCs w:val="24"/>
        </w:rPr>
      </w:pPr>
      <w:r w:rsidRPr="00C91984">
        <w:rPr>
          <w:rFonts w:ascii="Times New Roman" w:hAnsi="Times New Roman" w:cs="Times New Roman"/>
          <w:b/>
          <w:sz w:val="24"/>
          <w:szCs w:val="24"/>
        </w:rPr>
        <w:lastRenderedPageBreak/>
        <w:t>ABSTRACT</w:t>
      </w:r>
    </w:p>
    <w:p w:rsidR="00C10745" w:rsidRPr="00C91984" w:rsidRDefault="00C10745" w:rsidP="00C9018E">
      <w:pPr>
        <w:spacing w:before="120" w:after="120" w:line="480" w:lineRule="auto"/>
        <w:jc w:val="both"/>
        <w:rPr>
          <w:rFonts w:ascii="Times New Roman" w:hAnsi="Times New Roman" w:cs="Times New Roman"/>
          <w:sz w:val="24"/>
          <w:szCs w:val="24"/>
        </w:rPr>
      </w:pPr>
      <w:r w:rsidRPr="00C91984">
        <w:rPr>
          <w:rFonts w:ascii="Times New Roman" w:hAnsi="Times New Roman" w:cs="Times New Roman"/>
          <w:sz w:val="24"/>
          <w:szCs w:val="24"/>
        </w:rPr>
        <w:t xml:space="preserve">Diarrhea in farm animals, especially in neonatal calves </w:t>
      </w:r>
      <w:r w:rsidRPr="00182190">
        <w:rPr>
          <w:rFonts w:ascii="Times New Roman" w:hAnsi="Times New Roman" w:cs="Times New Roman"/>
          <w:sz w:val="24"/>
          <w:szCs w:val="24"/>
        </w:rPr>
        <w:t>is one of the most challenging clinical syndromes encountered by practicing large animal’s veterinary practitioners</w:t>
      </w:r>
      <w:r w:rsidR="001871B0" w:rsidRPr="00182190">
        <w:rPr>
          <w:rFonts w:ascii="Times New Roman" w:hAnsi="Times New Roman" w:cs="Times New Roman"/>
          <w:sz w:val="24"/>
          <w:szCs w:val="24"/>
        </w:rPr>
        <w:t xml:space="preserve"> throughout the world</w:t>
      </w:r>
      <w:r w:rsidRPr="00182190">
        <w:rPr>
          <w:rFonts w:ascii="Times New Roman" w:hAnsi="Times New Roman" w:cs="Times New Roman"/>
          <w:sz w:val="24"/>
          <w:szCs w:val="24"/>
        </w:rPr>
        <w:t xml:space="preserve">. </w:t>
      </w:r>
      <w:r w:rsidR="001871B0" w:rsidRPr="00182190">
        <w:rPr>
          <w:rFonts w:ascii="Times New Roman" w:hAnsi="Times New Roman" w:cs="Times New Roman"/>
          <w:sz w:val="24"/>
          <w:szCs w:val="24"/>
        </w:rPr>
        <w:t>Therefore l</w:t>
      </w:r>
      <w:r w:rsidRPr="00182190">
        <w:rPr>
          <w:rFonts w:ascii="Times New Roman" w:hAnsi="Times New Roman" w:cs="Times New Roman"/>
          <w:sz w:val="24"/>
          <w:szCs w:val="24"/>
        </w:rPr>
        <w:t xml:space="preserve">ooking into the intricacy of </w:t>
      </w:r>
      <w:r w:rsidR="001871B0" w:rsidRPr="00182190">
        <w:rPr>
          <w:rFonts w:ascii="Times New Roman" w:hAnsi="Times New Roman" w:cs="Times New Roman"/>
          <w:sz w:val="24"/>
          <w:szCs w:val="24"/>
        </w:rPr>
        <w:t xml:space="preserve">early age </w:t>
      </w:r>
      <w:r w:rsidRPr="00182190">
        <w:rPr>
          <w:rFonts w:ascii="Times New Roman" w:hAnsi="Times New Roman" w:cs="Times New Roman"/>
          <w:sz w:val="24"/>
          <w:szCs w:val="24"/>
        </w:rPr>
        <w:t xml:space="preserve">calf diarrhea </w:t>
      </w:r>
      <w:r w:rsidR="001871B0" w:rsidRPr="00182190">
        <w:rPr>
          <w:rFonts w:ascii="Times New Roman" w:hAnsi="Times New Roman" w:cs="Times New Roman"/>
          <w:sz w:val="24"/>
          <w:szCs w:val="24"/>
        </w:rPr>
        <w:t xml:space="preserve">primarily </w:t>
      </w:r>
      <w:r w:rsidRPr="00182190">
        <w:rPr>
          <w:rFonts w:ascii="Times New Roman" w:hAnsi="Times New Roman" w:cs="Times New Roman"/>
          <w:sz w:val="24"/>
          <w:szCs w:val="24"/>
        </w:rPr>
        <w:t xml:space="preserve">due to </w:t>
      </w:r>
      <w:r w:rsidRPr="00182190">
        <w:rPr>
          <w:rFonts w:ascii="Times New Roman" w:hAnsi="Times New Roman" w:cs="Times New Roman"/>
          <w:i/>
          <w:sz w:val="24"/>
          <w:szCs w:val="24"/>
        </w:rPr>
        <w:t>E. coli</w:t>
      </w:r>
      <w:r w:rsidR="001871B0" w:rsidRPr="00182190">
        <w:rPr>
          <w:rFonts w:ascii="Times New Roman" w:hAnsi="Times New Roman" w:cs="Times New Roman"/>
          <w:sz w:val="24"/>
          <w:szCs w:val="24"/>
        </w:rPr>
        <w:t xml:space="preserve">, </w:t>
      </w:r>
      <w:r w:rsidRPr="00182190">
        <w:rPr>
          <w:rFonts w:ascii="Times New Roman" w:hAnsi="Times New Roman" w:cs="Times New Roman"/>
          <w:sz w:val="24"/>
          <w:szCs w:val="24"/>
        </w:rPr>
        <w:t xml:space="preserve">the </w:t>
      </w:r>
      <w:r w:rsidR="001871B0" w:rsidRPr="00182190">
        <w:rPr>
          <w:rFonts w:ascii="Times New Roman" w:hAnsi="Times New Roman" w:cs="Times New Roman"/>
          <w:sz w:val="24"/>
          <w:szCs w:val="24"/>
        </w:rPr>
        <w:t xml:space="preserve">present </w:t>
      </w:r>
      <w:r w:rsidRPr="00182190">
        <w:rPr>
          <w:rFonts w:ascii="Times New Roman" w:hAnsi="Times New Roman" w:cs="Times New Roman"/>
          <w:sz w:val="24"/>
          <w:szCs w:val="24"/>
        </w:rPr>
        <w:t xml:space="preserve">study was </w:t>
      </w:r>
      <w:r w:rsidR="001871B0" w:rsidRPr="00182190">
        <w:rPr>
          <w:rFonts w:ascii="Times New Roman" w:hAnsi="Times New Roman" w:cs="Times New Roman"/>
          <w:sz w:val="24"/>
          <w:szCs w:val="24"/>
        </w:rPr>
        <w:t xml:space="preserve">designed </w:t>
      </w:r>
      <w:r w:rsidRPr="00182190">
        <w:rPr>
          <w:rFonts w:ascii="Times New Roman" w:hAnsi="Times New Roman" w:cs="Times New Roman"/>
          <w:sz w:val="24"/>
          <w:szCs w:val="24"/>
        </w:rPr>
        <w:t xml:space="preserve">to </w:t>
      </w:r>
      <w:r w:rsidR="001871B0" w:rsidRPr="00182190">
        <w:rPr>
          <w:rFonts w:ascii="Times New Roman" w:hAnsi="Times New Roman" w:cs="Times New Roman"/>
          <w:sz w:val="24"/>
          <w:szCs w:val="24"/>
        </w:rPr>
        <w:t xml:space="preserve">perform the </w:t>
      </w:r>
      <w:r w:rsidRPr="00182190">
        <w:rPr>
          <w:rFonts w:ascii="Times New Roman" w:hAnsi="Times New Roman" w:cs="Times New Roman"/>
          <w:sz w:val="24"/>
          <w:szCs w:val="24"/>
        </w:rPr>
        <w:t xml:space="preserve">isolation and identification of </w:t>
      </w:r>
      <w:r w:rsidR="001871B0" w:rsidRPr="00182190">
        <w:rPr>
          <w:rFonts w:ascii="Times New Roman" w:hAnsi="Times New Roman" w:cs="Times New Roman"/>
          <w:sz w:val="24"/>
          <w:szCs w:val="24"/>
        </w:rPr>
        <w:t xml:space="preserve">involved </w:t>
      </w:r>
      <w:r w:rsidRPr="00182190">
        <w:rPr>
          <w:rFonts w:ascii="Times New Roman" w:hAnsi="Times New Roman" w:cs="Times New Roman"/>
          <w:i/>
          <w:sz w:val="24"/>
          <w:szCs w:val="24"/>
        </w:rPr>
        <w:t>E. coli</w:t>
      </w:r>
      <w:r w:rsidRPr="00182190">
        <w:rPr>
          <w:rFonts w:ascii="Times New Roman" w:hAnsi="Times New Roman" w:cs="Times New Roman"/>
          <w:sz w:val="24"/>
          <w:szCs w:val="24"/>
        </w:rPr>
        <w:t xml:space="preserve"> strains </w:t>
      </w:r>
      <w:r w:rsidR="001871B0" w:rsidRPr="00182190">
        <w:rPr>
          <w:rFonts w:ascii="Times New Roman" w:hAnsi="Times New Roman" w:cs="Times New Roman"/>
          <w:sz w:val="24"/>
          <w:szCs w:val="24"/>
        </w:rPr>
        <w:t xml:space="preserve">in </w:t>
      </w:r>
      <w:r w:rsidRPr="00182190">
        <w:rPr>
          <w:rFonts w:ascii="Times New Roman" w:hAnsi="Times New Roman" w:cs="Times New Roman"/>
          <w:sz w:val="24"/>
          <w:szCs w:val="24"/>
        </w:rPr>
        <w:t xml:space="preserve">calf diarrhea </w:t>
      </w:r>
      <w:r w:rsidR="001871B0" w:rsidRPr="00182190">
        <w:rPr>
          <w:rFonts w:ascii="Times New Roman" w:hAnsi="Times New Roman" w:cs="Times New Roman"/>
          <w:sz w:val="24"/>
          <w:szCs w:val="24"/>
        </w:rPr>
        <w:t xml:space="preserve">and also to establish their drug sensitivity pattern. During the study period total </w:t>
      </w:r>
      <w:r w:rsidRPr="00182190">
        <w:rPr>
          <w:rFonts w:ascii="Times New Roman" w:hAnsi="Times New Roman" w:cs="Times New Roman"/>
          <w:sz w:val="24"/>
          <w:szCs w:val="24"/>
        </w:rPr>
        <w:t xml:space="preserve">109 faecal samples were collected from  </w:t>
      </w:r>
      <w:r w:rsidR="001871B0" w:rsidRPr="00182190">
        <w:rPr>
          <w:rFonts w:ascii="Times New Roman" w:hAnsi="Times New Roman" w:cs="Times New Roman"/>
          <w:sz w:val="24"/>
          <w:szCs w:val="24"/>
        </w:rPr>
        <w:t xml:space="preserve">diarrheic cattle and buffalo </w:t>
      </w:r>
      <w:r w:rsidRPr="00182190">
        <w:rPr>
          <w:rFonts w:ascii="Times New Roman" w:hAnsi="Times New Roman" w:cs="Times New Roman"/>
          <w:sz w:val="24"/>
          <w:szCs w:val="24"/>
        </w:rPr>
        <w:t xml:space="preserve">calves </w:t>
      </w:r>
      <w:r w:rsidR="001871B0" w:rsidRPr="00182190">
        <w:rPr>
          <w:rFonts w:ascii="Times New Roman" w:hAnsi="Times New Roman" w:cs="Times New Roman"/>
          <w:sz w:val="24"/>
          <w:szCs w:val="24"/>
        </w:rPr>
        <w:t xml:space="preserve">less than </w:t>
      </w:r>
      <w:r w:rsidRPr="00182190">
        <w:rPr>
          <w:rFonts w:ascii="Times New Roman" w:hAnsi="Times New Roman" w:cs="Times New Roman"/>
          <w:sz w:val="24"/>
          <w:szCs w:val="24"/>
        </w:rPr>
        <w:t xml:space="preserve">three months of age </w:t>
      </w:r>
      <w:r w:rsidR="001871B0" w:rsidRPr="00182190">
        <w:rPr>
          <w:rFonts w:ascii="Times New Roman" w:hAnsi="Times New Roman" w:cs="Times New Roman"/>
          <w:sz w:val="24"/>
          <w:szCs w:val="24"/>
        </w:rPr>
        <w:t xml:space="preserve">from the university </w:t>
      </w:r>
      <w:r w:rsidRPr="00182190">
        <w:rPr>
          <w:rFonts w:ascii="Times New Roman" w:hAnsi="Times New Roman" w:cs="Times New Roman"/>
          <w:sz w:val="24"/>
          <w:szCs w:val="24"/>
        </w:rPr>
        <w:t xml:space="preserve">teaching veterinary </w:t>
      </w:r>
      <w:r w:rsidR="001871B0" w:rsidRPr="00182190">
        <w:rPr>
          <w:rFonts w:ascii="Times New Roman" w:hAnsi="Times New Roman" w:cs="Times New Roman"/>
          <w:sz w:val="24"/>
          <w:szCs w:val="24"/>
        </w:rPr>
        <w:t xml:space="preserve">clinics </w:t>
      </w:r>
      <w:r w:rsidRPr="00182190">
        <w:rPr>
          <w:rFonts w:ascii="Times New Roman" w:hAnsi="Times New Roman" w:cs="Times New Roman"/>
          <w:sz w:val="24"/>
          <w:szCs w:val="24"/>
        </w:rPr>
        <w:t xml:space="preserve">complex, DUVASU, Mathura, </w:t>
      </w:r>
      <w:r w:rsidR="001871B0" w:rsidRPr="00182190">
        <w:rPr>
          <w:rFonts w:ascii="Times New Roman" w:hAnsi="Times New Roman" w:cs="Times New Roman"/>
          <w:sz w:val="24"/>
          <w:szCs w:val="24"/>
        </w:rPr>
        <w:t xml:space="preserve">University dairy </w:t>
      </w:r>
      <w:r w:rsidR="00182190" w:rsidRPr="00182190">
        <w:rPr>
          <w:rFonts w:ascii="Times New Roman" w:hAnsi="Times New Roman" w:cs="Times New Roman"/>
          <w:sz w:val="24"/>
          <w:szCs w:val="24"/>
        </w:rPr>
        <w:t>f</w:t>
      </w:r>
      <w:r w:rsidRPr="00182190">
        <w:rPr>
          <w:rFonts w:ascii="Times New Roman" w:hAnsi="Times New Roman" w:cs="Times New Roman"/>
          <w:sz w:val="24"/>
          <w:szCs w:val="24"/>
        </w:rPr>
        <w:t xml:space="preserve">arm, </w:t>
      </w:r>
      <w:r w:rsidR="00182190" w:rsidRPr="00182190">
        <w:rPr>
          <w:rFonts w:ascii="Times New Roman" w:hAnsi="Times New Roman" w:cs="Times New Roman"/>
          <w:sz w:val="24"/>
          <w:szCs w:val="24"/>
        </w:rPr>
        <w:t xml:space="preserve">nearby </w:t>
      </w:r>
      <w:r w:rsidRPr="00182190">
        <w:rPr>
          <w:rFonts w:ascii="Times New Roman" w:hAnsi="Times New Roman" w:cs="Times New Roman"/>
          <w:sz w:val="24"/>
          <w:szCs w:val="24"/>
        </w:rPr>
        <w:t xml:space="preserve">gaushalas </w:t>
      </w:r>
      <w:r w:rsidR="00182190" w:rsidRPr="00182190">
        <w:rPr>
          <w:rFonts w:ascii="Times New Roman" w:hAnsi="Times New Roman" w:cs="Times New Roman"/>
          <w:sz w:val="24"/>
          <w:szCs w:val="24"/>
        </w:rPr>
        <w:t xml:space="preserve">located at Vrindavan and Mathura along with the </w:t>
      </w:r>
      <w:r w:rsidRPr="00182190">
        <w:rPr>
          <w:rFonts w:ascii="Times New Roman" w:hAnsi="Times New Roman" w:cs="Times New Roman"/>
          <w:sz w:val="24"/>
          <w:szCs w:val="24"/>
        </w:rPr>
        <w:t xml:space="preserve">Veterinary Hospitals of </w:t>
      </w:r>
      <w:r w:rsidR="00182190" w:rsidRPr="00182190">
        <w:rPr>
          <w:rFonts w:ascii="Times New Roman" w:hAnsi="Times New Roman" w:cs="Times New Roman"/>
          <w:sz w:val="24"/>
          <w:szCs w:val="24"/>
        </w:rPr>
        <w:t xml:space="preserve">western Utter Pradesh located in </w:t>
      </w:r>
      <w:r w:rsidRPr="00182190">
        <w:rPr>
          <w:rFonts w:ascii="Times New Roman" w:hAnsi="Times New Roman" w:cs="Times New Roman"/>
          <w:sz w:val="24"/>
          <w:szCs w:val="24"/>
        </w:rPr>
        <w:t xml:space="preserve">district Muzaffarnagar, Baghpat, Meerut, Gautambudh Nagar, Ghaziabad and Saharanpur. </w:t>
      </w:r>
      <w:r w:rsidR="00182190" w:rsidRPr="00182190">
        <w:rPr>
          <w:rFonts w:ascii="Times New Roman" w:hAnsi="Times New Roman" w:cs="Times New Roman"/>
          <w:sz w:val="24"/>
          <w:szCs w:val="24"/>
        </w:rPr>
        <w:t xml:space="preserve">After laboratory confirmation out of </w:t>
      </w:r>
      <w:r w:rsidRPr="00182190">
        <w:rPr>
          <w:rFonts w:ascii="Times New Roman" w:hAnsi="Times New Roman" w:cs="Times New Roman"/>
          <w:sz w:val="24"/>
          <w:szCs w:val="24"/>
        </w:rPr>
        <w:t xml:space="preserve">109 </w:t>
      </w:r>
      <w:r w:rsidR="00182190" w:rsidRPr="00182190">
        <w:rPr>
          <w:rFonts w:ascii="Times New Roman" w:hAnsi="Times New Roman" w:cs="Times New Roman"/>
          <w:sz w:val="24"/>
          <w:szCs w:val="24"/>
        </w:rPr>
        <w:t xml:space="preserve">processed </w:t>
      </w:r>
      <w:r w:rsidRPr="00182190">
        <w:rPr>
          <w:rFonts w:ascii="Times New Roman" w:hAnsi="Times New Roman" w:cs="Times New Roman"/>
          <w:sz w:val="24"/>
          <w:szCs w:val="24"/>
        </w:rPr>
        <w:t xml:space="preserve">samples, </w:t>
      </w:r>
      <w:r w:rsidR="00182190" w:rsidRPr="00182190">
        <w:rPr>
          <w:rFonts w:ascii="Times New Roman" w:hAnsi="Times New Roman" w:cs="Times New Roman"/>
          <w:sz w:val="24"/>
          <w:szCs w:val="24"/>
        </w:rPr>
        <w:t xml:space="preserve">only </w:t>
      </w:r>
      <w:r w:rsidRPr="00182190">
        <w:rPr>
          <w:rFonts w:ascii="Times New Roman" w:hAnsi="Times New Roman" w:cs="Times New Roman"/>
          <w:sz w:val="24"/>
          <w:szCs w:val="24"/>
        </w:rPr>
        <w:t xml:space="preserve">41 were positive for </w:t>
      </w:r>
      <w:r w:rsidRPr="00182190">
        <w:rPr>
          <w:rFonts w:ascii="Times New Roman" w:hAnsi="Times New Roman" w:cs="Times New Roman"/>
          <w:i/>
          <w:sz w:val="24"/>
          <w:szCs w:val="24"/>
        </w:rPr>
        <w:t>E. coli</w:t>
      </w:r>
      <w:r w:rsidRPr="00182190">
        <w:rPr>
          <w:rFonts w:ascii="Times New Roman" w:hAnsi="Times New Roman" w:cs="Times New Roman"/>
          <w:sz w:val="24"/>
          <w:szCs w:val="24"/>
        </w:rPr>
        <w:t>.</w:t>
      </w:r>
      <w:r w:rsidRPr="00182190">
        <w:rPr>
          <w:rFonts w:ascii="Times New Roman" w:hAnsi="Times New Roman" w:cs="Times New Roman"/>
          <w:color w:val="FF0000"/>
          <w:sz w:val="24"/>
          <w:szCs w:val="24"/>
        </w:rPr>
        <w:t xml:space="preserve"> </w:t>
      </w:r>
      <w:r w:rsidR="00182190" w:rsidRPr="00182190">
        <w:rPr>
          <w:rFonts w:ascii="Times New Roman" w:hAnsi="Times New Roman" w:cs="Times New Roman"/>
          <w:sz w:val="24"/>
          <w:szCs w:val="24"/>
        </w:rPr>
        <w:t xml:space="preserve">Out of these 41 isolates only </w:t>
      </w:r>
      <w:r w:rsidRPr="00182190">
        <w:rPr>
          <w:rFonts w:ascii="Times New Roman" w:hAnsi="Times New Roman" w:cs="Times New Roman"/>
          <w:sz w:val="24"/>
          <w:szCs w:val="24"/>
        </w:rPr>
        <w:t xml:space="preserve">13 </w:t>
      </w:r>
      <w:r w:rsidR="00182190" w:rsidRPr="00182190">
        <w:rPr>
          <w:rFonts w:ascii="Times New Roman" w:hAnsi="Times New Roman" w:cs="Times New Roman"/>
          <w:sz w:val="24"/>
          <w:szCs w:val="24"/>
        </w:rPr>
        <w:t xml:space="preserve">revealed the toxin production, hence were </w:t>
      </w:r>
      <w:r w:rsidRPr="00182190">
        <w:rPr>
          <w:rFonts w:ascii="Times New Roman" w:hAnsi="Times New Roman" w:cs="Times New Roman"/>
          <w:sz w:val="24"/>
          <w:szCs w:val="24"/>
        </w:rPr>
        <w:t xml:space="preserve">pathogenic. On the basis of drug sensitivity test, Amikacin (87.80% sensitivity), Aztreonam (73.17%) and Gentamicin (51.21%) were found to be the effective drugs which could prohibit the growth of </w:t>
      </w:r>
      <w:r w:rsidRPr="00182190">
        <w:rPr>
          <w:rFonts w:ascii="Times New Roman" w:hAnsi="Times New Roman" w:cs="Times New Roman"/>
          <w:i/>
          <w:sz w:val="24"/>
          <w:szCs w:val="24"/>
        </w:rPr>
        <w:t>E. coli</w:t>
      </w:r>
      <w:r w:rsidR="00182190" w:rsidRPr="00182190">
        <w:rPr>
          <w:rFonts w:ascii="Times New Roman" w:hAnsi="Times New Roman" w:cs="Times New Roman"/>
          <w:i/>
          <w:sz w:val="24"/>
          <w:szCs w:val="24"/>
        </w:rPr>
        <w:t xml:space="preserve"> </w:t>
      </w:r>
      <w:r w:rsidR="00182190" w:rsidRPr="00182190">
        <w:rPr>
          <w:rFonts w:ascii="Times New Roman" w:hAnsi="Times New Roman" w:cs="Times New Roman"/>
          <w:sz w:val="24"/>
          <w:szCs w:val="24"/>
        </w:rPr>
        <w:t>isolates obtained during sudy</w:t>
      </w:r>
      <w:r w:rsidRPr="00182190">
        <w:rPr>
          <w:rFonts w:ascii="Times New Roman" w:hAnsi="Times New Roman" w:cs="Times New Roman"/>
          <w:sz w:val="24"/>
          <w:szCs w:val="24"/>
        </w:rPr>
        <w:t>. However</w:t>
      </w:r>
      <w:r w:rsidR="00182190" w:rsidRPr="00182190">
        <w:rPr>
          <w:rFonts w:ascii="Times New Roman" w:hAnsi="Times New Roman" w:cs="Times New Roman"/>
          <w:sz w:val="24"/>
          <w:szCs w:val="24"/>
        </w:rPr>
        <w:t xml:space="preserve">, </w:t>
      </w:r>
      <w:r w:rsidRPr="00182190">
        <w:rPr>
          <w:rFonts w:ascii="Times New Roman" w:hAnsi="Times New Roman" w:cs="Times New Roman"/>
          <w:sz w:val="24"/>
          <w:szCs w:val="24"/>
        </w:rPr>
        <w:t xml:space="preserve">the </w:t>
      </w:r>
      <w:r w:rsidR="00182190" w:rsidRPr="00182190">
        <w:rPr>
          <w:rFonts w:ascii="Times New Roman" w:hAnsi="Times New Roman" w:cs="Times New Roman"/>
          <w:sz w:val="24"/>
          <w:szCs w:val="24"/>
        </w:rPr>
        <w:t xml:space="preserve">presence of </w:t>
      </w:r>
      <w:r w:rsidRPr="00182190">
        <w:rPr>
          <w:rFonts w:ascii="Times New Roman" w:hAnsi="Times New Roman" w:cs="Times New Roman"/>
          <w:sz w:val="24"/>
          <w:szCs w:val="24"/>
        </w:rPr>
        <w:t>100% resistance against</w:t>
      </w:r>
      <w:r w:rsidRPr="00C91984">
        <w:rPr>
          <w:rFonts w:ascii="Times New Roman" w:hAnsi="Times New Roman" w:cs="Times New Roman"/>
          <w:sz w:val="24"/>
          <w:szCs w:val="24"/>
        </w:rPr>
        <w:t xml:space="preserve"> Ampicillin, Cefdinir, Co-trimoxazole, Cloxacillin, Erythyromycin, Lincomycin, Penicillin, Rifampin, Tetracyclin and Vancomycin is matter of concern particularly the resistance against Norfloxacin and Pefloxacin as fluroquinoles are very commonly used in cases of gastroenteritis. </w:t>
      </w:r>
    </w:p>
    <w:p w:rsidR="00C9018E" w:rsidRPr="00C91984" w:rsidRDefault="00C9018E" w:rsidP="00C9018E">
      <w:pPr>
        <w:spacing w:after="0" w:line="480" w:lineRule="auto"/>
        <w:rPr>
          <w:rFonts w:ascii="Times New Roman" w:hAnsi="Times New Roman" w:cs="Times New Roman"/>
          <w:b/>
          <w:sz w:val="24"/>
          <w:szCs w:val="24"/>
        </w:rPr>
      </w:pPr>
      <w:r w:rsidRPr="00C91984">
        <w:rPr>
          <w:rFonts w:ascii="Times New Roman" w:hAnsi="Times New Roman" w:cs="Times New Roman"/>
          <w:b/>
          <w:sz w:val="24"/>
          <w:szCs w:val="24"/>
        </w:rPr>
        <w:t xml:space="preserve">Keywords: </w:t>
      </w:r>
      <w:r w:rsidRPr="00C91984">
        <w:rPr>
          <w:rFonts w:ascii="Times New Roman" w:hAnsi="Times New Roman" w:cs="Times New Roman"/>
          <w:sz w:val="24"/>
          <w:szCs w:val="24"/>
        </w:rPr>
        <w:t>Incidence, Drug resistance pattern, Collibacillosis, Utter Pradesh, India.</w:t>
      </w:r>
    </w:p>
    <w:p w:rsidR="001823FA" w:rsidRPr="00C91984" w:rsidRDefault="001823FA" w:rsidP="00C9018E">
      <w:pPr>
        <w:spacing w:before="120" w:after="120" w:line="480" w:lineRule="auto"/>
        <w:jc w:val="both"/>
        <w:rPr>
          <w:rFonts w:ascii="Times New Roman" w:hAnsi="Times New Roman" w:cs="Times New Roman"/>
          <w:b/>
          <w:sz w:val="24"/>
          <w:szCs w:val="24"/>
        </w:rPr>
      </w:pPr>
      <w:r w:rsidRPr="00C91984">
        <w:rPr>
          <w:rFonts w:ascii="Times New Roman" w:hAnsi="Times New Roman" w:cs="Times New Roman"/>
          <w:b/>
          <w:sz w:val="24"/>
          <w:szCs w:val="24"/>
        </w:rPr>
        <w:t xml:space="preserve">Introduction </w:t>
      </w:r>
    </w:p>
    <w:p w:rsidR="009B2C97" w:rsidRPr="00F675DC" w:rsidRDefault="001823FA" w:rsidP="00C9018E">
      <w:pPr>
        <w:spacing w:before="120" w:after="120" w:line="480" w:lineRule="auto"/>
        <w:ind w:firstLine="720"/>
        <w:jc w:val="both"/>
        <w:rPr>
          <w:rFonts w:ascii="Times New Roman" w:hAnsi="Times New Roman" w:cs="Times New Roman"/>
          <w:sz w:val="24"/>
          <w:szCs w:val="24"/>
        </w:rPr>
      </w:pPr>
      <w:r w:rsidRPr="00C91984">
        <w:rPr>
          <w:rFonts w:ascii="Times New Roman" w:hAnsi="Times New Roman" w:cs="Times New Roman"/>
          <w:sz w:val="24"/>
          <w:szCs w:val="24"/>
        </w:rPr>
        <w:lastRenderedPageBreak/>
        <w:t xml:space="preserve">Calf diarrhoea is one of the most common and multifactorial disease of neonates chiefly caused by </w:t>
      </w:r>
      <w:r w:rsidRPr="00C91984">
        <w:rPr>
          <w:rFonts w:ascii="Times New Roman" w:hAnsi="Times New Roman" w:cs="Times New Roman"/>
          <w:i/>
          <w:sz w:val="24"/>
          <w:szCs w:val="24"/>
        </w:rPr>
        <w:t>E. coli</w:t>
      </w:r>
      <w:r w:rsidRPr="00C91984">
        <w:rPr>
          <w:rFonts w:ascii="Times New Roman" w:hAnsi="Times New Roman" w:cs="Times New Roman"/>
          <w:sz w:val="24"/>
          <w:szCs w:val="24"/>
        </w:rPr>
        <w:t xml:space="preserve"> and remains common devasting disease all over the </w:t>
      </w:r>
      <w:r w:rsidRPr="008D19A7">
        <w:rPr>
          <w:rFonts w:ascii="Times New Roman" w:hAnsi="Times New Roman" w:cs="Times New Roman"/>
          <w:sz w:val="24"/>
          <w:szCs w:val="24"/>
        </w:rPr>
        <w:t>world</w:t>
      </w:r>
      <w:r w:rsidRPr="008D19A7">
        <w:rPr>
          <w:rFonts w:ascii="Times New Roman" w:hAnsi="Times New Roman" w:cs="Times New Roman"/>
          <w:b/>
          <w:sz w:val="24"/>
          <w:szCs w:val="24"/>
        </w:rPr>
        <w:t xml:space="preserve"> </w:t>
      </w:r>
      <w:r w:rsidRPr="008D19A7">
        <w:rPr>
          <w:rFonts w:ascii="Times New Roman" w:hAnsi="Times New Roman" w:cs="Times New Roman"/>
          <w:bCs/>
          <w:sz w:val="24"/>
          <w:szCs w:val="24"/>
        </w:rPr>
        <w:t>(Bhalerao et al</w:t>
      </w:r>
      <w:r w:rsidR="00C91984" w:rsidRPr="008D19A7">
        <w:rPr>
          <w:rFonts w:ascii="Times New Roman" w:hAnsi="Times New Roman" w:cs="Times New Roman"/>
          <w:bCs/>
          <w:sz w:val="24"/>
          <w:szCs w:val="24"/>
        </w:rPr>
        <w:t>.</w:t>
      </w:r>
      <w:r w:rsidRPr="008D19A7">
        <w:rPr>
          <w:rFonts w:ascii="Times New Roman" w:hAnsi="Times New Roman" w:cs="Times New Roman"/>
          <w:bCs/>
          <w:sz w:val="24"/>
          <w:szCs w:val="24"/>
        </w:rPr>
        <w:t>, 2000</w:t>
      </w:r>
      <w:r w:rsidRPr="008D19A7">
        <w:rPr>
          <w:rFonts w:ascii="Times New Roman" w:hAnsi="Times New Roman" w:cs="Times New Roman"/>
          <w:sz w:val="24"/>
          <w:szCs w:val="24"/>
        </w:rPr>
        <w:t>)</w:t>
      </w:r>
      <w:r w:rsidR="00AC0B41" w:rsidRPr="008D19A7">
        <w:rPr>
          <w:rFonts w:ascii="Times New Roman" w:hAnsi="Times New Roman" w:cs="Times New Roman"/>
          <w:sz w:val="24"/>
          <w:szCs w:val="24"/>
        </w:rPr>
        <w:t xml:space="preserve">, particularly </w:t>
      </w:r>
      <w:r w:rsidRPr="008D19A7">
        <w:rPr>
          <w:rFonts w:ascii="Times New Roman" w:hAnsi="Times New Roman" w:cs="Times New Roman"/>
          <w:sz w:val="24"/>
          <w:szCs w:val="24"/>
        </w:rPr>
        <w:t xml:space="preserve">in calves less than three </w:t>
      </w:r>
      <w:r w:rsidR="00AC0B41" w:rsidRPr="008D19A7">
        <w:rPr>
          <w:rFonts w:ascii="Times New Roman" w:hAnsi="Times New Roman" w:cs="Times New Roman"/>
          <w:sz w:val="24"/>
          <w:szCs w:val="24"/>
        </w:rPr>
        <w:t xml:space="preserve">months </w:t>
      </w:r>
      <w:r w:rsidRPr="008D19A7">
        <w:rPr>
          <w:rFonts w:ascii="Times New Roman" w:hAnsi="Times New Roman" w:cs="Times New Roman"/>
          <w:sz w:val="24"/>
          <w:szCs w:val="24"/>
        </w:rPr>
        <w:t>of age</w:t>
      </w:r>
      <w:r w:rsidR="00B96F3C" w:rsidRPr="008D19A7">
        <w:rPr>
          <w:rFonts w:ascii="Times New Roman" w:hAnsi="Times New Roman" w:cs="Times New Roman"/>
          <w:sz w:val="24"/>
          <w:szCs w:val="24"/>
        </w:rPr>
        <w:t xml:space="preserve"> (Malik et al</w:t>
      </w:r>
      <w:r w:rsidR="000250A4" w:rsidRPr="008D19A7">
        <w:rPr>
          <w:rFonts w:ascii="Times New Roman" w:hAnsi="Times New Roman" w:cs="Times New Roman"/>
          <w:sz w:val="24"/>
          <w:szCs w:val="24"/>
        </w:rPr>
        <w:t>.</w:t>
      </w:r>
      <w:r w:rsidR="00B96F3C" w:rsidRPr="008D19A7">
        <w:rPr>
          <w:rFonts w:ascii="Times New Roman" w:hAnsi="Times New Roman" w:cs="Times New Roman"/>
          <w:sz w:val="24"/>
          <w:szCs w:val="24"/>
        </w:rPr>
        <w:t>,</w:t>
      </w:r>
      <w:r w:rsidR="000250A4" w:rsidRPr="008D19A7">
        <w:rPr>
          <w:rFonts w:ascii="Times New Roman" w:hAnsi="Times New Roman" w:cs="Times New Roman"/>
          <w:sz w:val="24"/>
          <w:szCs w:val="24"/>
        </w:rPr>
        <w:t xml:space="preserve"> 2012</w:t>
      </w:r>
      <w:r w:rsidR="00B96F3C" w:rsidRPr="008D19A7">
        <w:rPr>
          <w:rFonts w:ascii="Times New Roman" w:hAnsi="Times New Roman" w:cs="Times New Roman"/>
          <w:sz w:val="24"/>
          <w:szCs w:val="24"/>
        </w:rPr>
        <w:t>)</w:t>
      </w:r>
      <w:r w:rsidRPr="008D19A7">
        <w:rPr>
          <w:rFonts w:ascii="Times New Roman" w:hAnsi="Times New Roman" w:cs="Times New Roman"/>
          <w:sz w:val="24"/>
          <w:szCs w:val="24"/>
        </w:rPr>
        <w:t xml:space="preserve">. </w:t>
      </w:r>
      <w:r w:rsidR="00AC0B41" w:rsidRPr="008D19A7">
        <w:rPr>
          <w:rFonts w:ascii="Times New Roman" w:hAnsi="Times New Roman" w:cs="Times New Roman"/>
          <w:sz w:val="24"/>
          <w:szCs w:val="24"/>
        </w:rPr>
        <w:t xml:space="preserve">Similarly, </w:t>
      </w:r>
      <w:r w:rsidRPr="008D19A7">
        <w:rPr>
          <w:rFonts w:ascii="Times New Roman" w:hAnsi="Times New Roman" w:cs="Times New Roman"/>
          <w:bCs/>
          <w:sz w:val="24"/>
          <w:szCs w:val="24"/>
        </w:rPr>
        <w:t>Sizov et al. (1984)</w:t>
      </w:r>
      <w:r w:rsidRPr="008D19A7">
        <w:rPr>
          <w:rFonts w:ascii="Times New Roman" w:hAnsi="Times New Roman" w:cs="Times New Roman"/>
          <w:sz w:val="24"/>
          <w:szCs w:val="24"/>
        </w:rPr>
        <w:t xml:space="preserve"> </w:t>
      </w:r>
      <w:r w:rsidR="009B2C97" w:rsidRPr="008D19A7">
        <w:rPr>
          <w:rFonts w:ascii="Times New Roman" w:hAnsi="Times New Roman" w:cs="Times New Roman"/>
          <w:sz w:val="24"/>
          <w:szCs w:val="24"/>
        </w:rPr>
        <w:t xml:space="preserve">also </w:t>
      </w:r>
      <w:r w:rsidR="00AC0B41" w:rsidRPr="008D19A7">
        <w:rPr>
          <w:rFonts w:ascii="Times New Roman" w:hAnsi="Times New Roman" w:cs="Times New Roman"/>
          <w:sz w:val="24"/>
          <w:szCs w:val="24"/>
        </w:rPr>
        <w:t>observed the presence of</w:t>
      </w:r>
      <w:r w:rsidRPr="008D19A7">
        <w:rPr>
          <w:rFonts w:ascii="Times New Roman" w:hAnsi="Times New Roman" w:cs="Times New Roman"/>
          <w:sz w:val="24"/>
          <w:szCs w:val="24"/>
        </w:rPr>
        <w:t xml:space="preserve"> </w:t>
      </w:r>
      <w:r w:rsidRPr="008D19A7">
        <w:rPr>
          <w:rFonts w:ascii="Times New Roman" w:hAnsi="Times New Roman" w:cs="Times New Roman"/>
          <w:i/>
          <w:sz w:val="24"/>
          <w:szCs w:val="24"/>
        </w:rPr>
        <w:t>E. coli</w:t>
      </w:r>
      <w:r w:rsidRPr="008D19A7">
        <w:rPr>
          <w:rFonts w:ascii="Times New Roman" w:hAnsi="Times New Roman" w:cs="Times New Roman"/>
          <w:sz w:val="24"/>
          <w:szCs w:val="24"/>
        </w:rPr>
        <w:t xml:space="preserve"> in 34 percent samples </w:t>
      </w:r>
      <w:r w:rsidR="00AC0B41" w:rsidRPr="008D19A7">
        <w:rPr>
          <w:rFonts w:ascii="Times New Roman" w:hAnsi="Times New Roman" w:cs="Times New Roman"/>
          <w:sz w:val="24"/>
          <w:szCs w:val="24"/>
        </w:rPr>
        <w:t xml:space="preserve">of </w:t>
      </w:r>
      <w:r w:rsidRPr="008D19A7">
        <w:rPr>
          <w:rFonts w:ascii="Times New Roman" w:hAnsi="Times New Roman" w:cs="Times New Roman"/>
          <w:sz w:val="24"/>
          <w:szCs w:val="24"/>
        </w:rPr>
        <w:t>calves</w:t>
      </w:r>
      <w:r w:rsidR="00AC0B41" w:rsidRPr="008D19A7">
        <w:rPr>
          <w:rFonts w:ascii="Times New Roman" w:hAnsi="Times New Roman" w:cs="Times New Roman"/>
          <w:sz w:val="24"/>
          <w:szCs w:val="24"/>
        </w:rPr>
        <w:t xml:space="preserve"> in the age group of 3 to 10 days,</w:t>
      </w:r>
      <w:r w:rsidRPr="008D19A7">
        <w:rPr>
          <w:rFonts w:ascii="Times New Roman" w:hAnsi="Times New Roman" w:cs="Times New Roman"/>
          <w:sz w:val="24"/>
          <w:szCs w:val="24"/>
        </w:rPr>
        <w:t xml:space="preserve">that died due to </w:t>
      </w:r>
      <w:r w:rsidR="00963EA1" w:rsidRPr="008D19A7">
        <w:rPr>
          <w:rFonts w:ascii="Times New Roman" w:hAnsi="Times New Roman" w:cs="Times New Roman"/>
          <w:sz w:val="24"/>
          <w:szCs w:val="24"/>
        </w:rPr>
        <w:t>diarrhea.</w:t>
      </w:r>
      <w:r w:rsidRPr="008D19A7">
        <w:rPr>
          <w:rFonts w:ascii="Times New Roman" w:hAnsi="Times New Roman" w:cs="Times New Roman"/>
          <w:sz w:val="24"/>
          <w:szCs w:val="24"/>
        </w:rPr>
        <w:t xml:space="preserve"> </w:t>
      </w:r>
      <w:r w:rsidR="00963EA1" w:rsidRPr="008D19A7">
        <w:rPr>
          <w:rFonts w:ascii="Times New Roman" w:hAnsi="Times New Roman" w:cs="Times New Roman"/>
          <w:sz w:val="24"/>
          <w:szCs w:val="24"/>
        </w:rPr>
        <w:t xml:space="preserve">Among the multiple predisposing factors of diarrhoea due to bacterial causes especially </w:t>
      </w:r>
      <w:r w:rsidR="00963EA1" w:rsidRPr="008D19A7">
        <w:rPr>
          <w:rFonts w:ascii="Times New Roman" w:hAnsi="Times New Roman" w:cs="Times New Roman"/>
          <w:i/>
          <w:sz w:val="24"/>
          <w:szCs w:val="24"/>
        </w:rPr>
        <w:t>E. coli</w:t>
      </w:r>
      <w:r w:rsidR="00963EA1" w:rsidRPr="008D19A7">
        <w:rPr>
          <w:rFonts w:ascii="Times New Roman" w:hAnsi="Times New Roman" w:cs="Times New Roman"/>
          <w:sz w:val="24"/>
          <w:szCs w:val="24"/>
        </w:rPr>
        <w:t xml:space="preserve">, </w:t>
      </w:r>
      <w:r w:rsidRPr="008D19A7">
        <w:rPr>
          <w:rFonts w:ascii="Times New Roman" w:hAnsi="Times New Roman" w:cs="Times New Roman"/>
          <w:sz w:val="24"/>
          <w:szCs w:val="24"/>
        </w:rPr>
        <w:t xml:space="preserve">risk is greater in calves in which there has been failure of passive transfer of maternal immunoglobulin </w:t>
      </w:r>
      <w:r w:rsidRPr="008D19A7">
        <w:rPr>
          <w:rFonts w:ascii="Times New Roman" w:hAnsi="Times New Roman" w:cs="Times New Roman"/>
          <w:bCs/>
          <w:sz w:val="24"/>
          <w:szCs w:val="24"/>
        </w:rPr>
        <w:t xml:space="preserve">(Gay 1983). </w:t>
      </w:r>
      <w:r w:rsidRPr="008D19A7">
        <w:rPr>
          <w:rFonts w:ascii="Times New Roman" w:hAnsi="Times New Roman" w:cs="Times New Roman"/>
          <w:sz w:val="24"/>
          <w:szCs w:val="24"/>
        </w:rPr>
        <w:t xml:space="preserve">Inspite of the complex etiology of calf </w:t>
      </w:r>
      <w:r w:rsidR="000250A4" w:rsidRPr="008D19A7">
        <w:rPr>
          <w:rFonts w:ascii="Times New Roman" w:hAnsi="Times New Roman" w:cs="Times New Roman"/>
          <w:sz w:val="24"/>
          <w:szCs w:val="24"/>
        </w:rPr>
        <w:t>diarrhea</w:t>
      </w:r>
      <w:r w:rsidRPr="008D19A7">
        <w:rPr>
          <w:rFonts w:ascii="Times New Roman" w:hAnsi="Times New Roman" w:cs="Times New Roman"/>
          <w:sz w:val="24"/>
          <w:szCs w:val="24"/>
        </w:rPr>
        <w:t xml:space="preserve">, </w:t>
      </w:r>
      <w:r w:rsidR="00963EA1" w:rsidRPr="008D19A7">
        <w:rPr>
          <w:rFonts w:ascii="Times New Roman" w:hAnsi="Times New Roman" w:cs="Times New Roman"/>
          <w:sz w:val="24"/>
          <w:szCs w:val="24"/>
        </w:rPr>
        <w:t xml:space="preserve">the involvement of bacterial pathogens is </w:t>
      </w:r>
      <w:r w:rsidRPr="008D19A7">
        <w:rPr>
          <w:rFonts w:ascii="Times New Roman" w:hAnsi="Times New Roman" w:cs="Times New Roman"/>
          <w:sz w:val="24"/>
          <w:szCs w:val="24"/>
        </w:rPr>
        <w:t xml:space="preserve">still </w:t>
      </w:r>
      <w:r w:rsidR="008D19A7" w:rsidRPr="008D19A7">
        <w:rPr>
          <w:rFonts w:ascii="Times New Roman" w:hAnsi="Times New Roman" w:cs="Times New Roman"/>
          <w:sz w:val="24"/>
          <w:szCs w:val="24"/>
        </w:rPr>
        <w:t>r</w:t>
      </w:r>
      <w:r w:rsidRPr="00C91984">
        <w:rPr>
          <w:rFonts w:ascii="Times New Roman" w:hAnsi="Times New Roman" w:cs="Times New Roman"/>
          <w:sz w:val="24"/>
          <w:szCs w:val="24"/>
        </w:rPr>
        <w:t xml:space="preserve">esponsible for </w:t>
      </w:r>
      <w:r w:rsidR="00963EA1">
        <w:rPr>
          <w:rFonts w:ascii="Times New Roman" w:hAnsi="Times New Roman" w:cs="Times New Roman"/>
          <w:sz w:val="24"/>
          <w:szCs w:val="24"/>
        </w:rPr>
        <w:t xml:space="preserve">more than </w:t>
      </w:r>
      <w:r w:rsidRPr="00C91984">
        <w:rPr>
          <w:rFonts w:ascii="Times New Roman" w:hAnsi="Times New Roman" w:cs="Times New Roman"/>
          <w:sz w:val="24"/>
          <w:szCs w:val="24"/>
        </w:rPr>
        <w:t xml:space="preserve">50% cases of diarrhoea in neonatal calves </w:t>
      </w:r>
      <w:r w:rsidR="000250A4">
        <w:rPr>
          <w:rFonts w:ascii="Times New Roman" w:hAnsi="Times New Roman" w:cs="Times New Roman"/>
          <w:sz w:val="24"/>
          <w:szCs w:val="24"/>
        </w:rPr>
        <w:t xml:space="preserve">(Kumar et al., 2012a,b) </w:t>
      </w:r>
      <w:r w:rsidRPr="00C91984">
        <w:rPr>
          <w:rFonts w:ascii="Times New Roman" w:hAnsi="Times New Roman" w:cs="Times New Roman"/>
          <w:sz w:val="24"/>
          <w:szCs w:val="24"/>
        </w:rPr>
        <w:t xml:space="preserve">and </w:t>
      </w:r>
      <w:r w:rsidRPr="00C91984">
        <w:rPr>
          <w:rFonts w:ascii="Times New Roman" w:hAnsi="Times New Roman" w:cs="Times New Roman"/>
          <w:i/>
          <w:sz w:val="24"/>
          <w:szCs w:val="24"/>
        </w:rPr>
        <w:t>E. coli</w:t>
      </w:r>
      <w:r w:rsidRPr="00C91984">
        <w:rPr>
          <w:rFonts w:ascii="Times New Roman" w:hAnsi="Times New Roman" w:cs="Times New Roman"/>
          <w:sz w:val="24"/>
          <w:szCs w:val="24"/>
        </w:rPr>
        <w:t xml:space="preserve"> is more or less consistently isolated during cultural examination of the intestinal contents of calves that succumb to diarrhoea complex during first three weeks of life </w:t>
      </w:r>
      <w:r w:rsidRPr="00C91984">
        <w:rPr>
          <w:rFonts w:ascii="Times New Roman" w:hAnsi="Times New Roman" w:cs="Times New Roman"/>
          <w:bCs/>
          <w:sz w:val="24"/>
          <w:szCs w:val="24"/>
        </w:rPr>
        <w:t>(Boyd et al.</w:t>
      </w:r>
      <w:r w:rsidR="00C91984">
        <w:rPr>
          <w:rFonts w:ascii="Times New Roman" w:hAnsi="Times New Roman" w:cs="Times New Roman"/>
          <w:bCs/>
          <w:sz w:val="24"/>
          <w:szCs w:val="24"/>
        </w:rPr>
        <w:t>,</w:t>
      </w:r>
      <w:r w:rsidRPr="00C91984">
        <w:rPr>
          <w:rFonts w:ascii="Times New Roman" w:hAnsi="Times New Roman" w:cs="Times New Roman"/>
          <w:bCs/>
          <w:sz w:val="24"/>
          <w:szCs w:val="24"/>
        </w:rPr>
        <w:t xml:space="preserve"> 1974</w:t>
      </w:r>
      <w:r w:rsidR="000250A4">
        <w:rPr>
          <w:rFonts w:ascii="Times New Roman" w:hAnsi="Times New Roman" w:cs="Times New Roman"/>
          <w:bCs/>
          <w:sz w:val="24"/>
          <w:szCs w:val="24"/>
        </w:rPr>
        <w:t>; Malik et al., 2012</w:t>
      </w:r>
      <w:r w:rsidRPr="00C91984">
        <w:rPr>
          <w:rFonts w:ascii="Times New Roman" w:hAnsi="Times New Roman" w:cs="Times New Roman"/>
          <w:bCs/>
          <w:sz w:val="24"/>
          <w:szCs w:val="24"/>
        </w:rPr>
        <w:t>).</w:t>
      </w:r>
      <w:r w:rsidR="009B2C97" w:rsidRPr="00C91984">
        <w:rPr>
          <w:rFonts w:ascii="Times New Roman" w:hAnsi="Times New Roman" w:cs="Times New Roman"/>
          <w:bCs/>
          <w:sz w:val="24"/>
          <w:szCs w:val="24"/>
        </w:rPr>
        <w:t xml:space="preserve"> </w:t>
      </w:r>
      <w:r w:rsidRPr="00C91984">
        <w:rPr>
          <w:rFonts w:ascii="Times New Roman" w:hAnsi="Times New Roman" w:cs="Times New Roman"/>
          <w:sz w:val="24"/>
          <w:szCs w:val="24"/>
        </w:rPr>
        <w:t xml:space="preserve">Colibacillosis is one of the major cause of neonatal calf diarrhoea and it accounts for maximum neonatal calf mortality </w:t>
      </w:r>
      <w:r w:rsidRPr="00C91984">
        <w:rPr>
          <w:rFonts w:ascii="Times New Roman" w:hAnsi="Times New Roman" w:cs="Times New Roman"/>
          <w:bCs/>
          <w:sz w:val="24"/>
          <w:szCs w:val="24"/>
        </w:rPr>
        <w:t>(Sherwood et al.</w:t>
      </w:r>
      <w:r w:rsidR="00C91984">
        <w:rPr>
          <w:rFonts w:ascii="Times New Roman" w:hAnsi="Times New Roman" w:cs="Times New Roman"/>
          <w:bCs/>
          <w:sz w:val="24"/>
          <w:szCs w:val="24"/>
        </w:rPr>
        <w:t>,</w:t>
      </w:r>
      <w:r w:rsidRPr="00C91984">
        <w:rPr>
          <w:rFonts w:ascii="Times New Roman" w:hAnsi="Times New Roman" w:cs="Times New Roman"/>
          <w:bCs/>
          <w:sz w:val="24"/>
          <w:szCs w:val="24"/>
        </w:rPr>
        <w:t xml:space="preserve"> 1983, Haggard, 1985</w:t>
      </w:r>
      <w:r w:rsidR="000250A4">
        <w:rPr>
          <w:rFonts w:ascii="Times New Roman" w:hAnsi="Times New Roman" w:cs="Times New Roman"/>
          <w:bCs/>
          <w:sz w:val="24"/>
          <w:szCs w:val="24"/>
        </w:rPr>
        <w:t>, Mailk et al., 2012</w:t>
      </w:r>
      <w:r w:rsidRPr="00C91984">
        <w:rPr>
          <w:rFonts w:ascii="Times New Roman" w:hAnsi="Times New Roman" w:cs="Times New Roman"/>
          <w:bCs/>
          <w:sz w:val="24"/>
          <w:szCs w:val="24"/>
        </w:rPr>
        <w:t>).</w:t>
      </w:r>
      <w:r w:rsidRPr="00C91984">
        <w:rPr>
          <w:rFonts w:ascii="Times New Roman" w:hAnsi="Times New Roman" w:cs="Times New Roman"/>
          <w:sz w:val="24"/>
          <w:szCs w:val="24"/>
        </w:rPr>
        <w:t xml:space="preserve"> Now </w:t>
      </w:r>
      <w:r w:rsidRPr="00C91984">
        <w:rPr>
          <w:rFonts w:ascii="Times New Roman" w:hAnsi="Times New Roman" w:cs="Times New Roman"/>
          <w:i/>
          <w:iCs/>
          <w:sz w:val="24"/>
          <w:szCs w:val="24"/>
        </w:rPr>
        <w:t>Escherichia coli</w:t>
      </w:r>
      <w:r w:rsidRPr="00C91984">
        <w:rPr>
          <w:rFonts w:ascii="Times New Roman" w:hAnsi="Times New Roman" w:cs="Times New Roman"/>
          <w:sz w:val="24"/>
          <w:szCs w:val="24"/>
        </w:rPr>
        <w:t xml:space="preserve"> is seen as a pathogenic species with remarkable versatility in its ability to cause disease in both </w:t>
      </w:r>
      <w:r w:rsidRPr="008D19A7">
        <w:rPr>
          <w:rFonts w:ascii="Times New Roman" w:hAnsi="Times New Roman" w:cs="Times New Roman"/>
          <w:sz w:val="24"/>
          <w:szCs w:val="24"/>
        </w:rPr>
        <w:t xml:space="preserve">humans as well as animals. </w:t>
      </w:r>
      <w:r w:rsidR="008D19A7" w:rsidRPr="008D19A7">
        <w:rPr>
          <w:rFonts w:ascii="Times New Roman" w:hAnsi="Times New Roman" w:cs="Times New Roman"/>
          <w:sz w:val="24"/>
          <w:szCs w:val="24"/>
        </w:rPr>
        <w:t>Depending upon the severity of condition and also availability of trend personnel a</w:t>
      </w:r>
      <w:r w:rsidRPr="008D19A7">
        <w:rPr>
          <w:rFonts w:ascii="Times New Roman" w:hAnsi="Times New Roman" w:cs="Times New Roman"/>
          <w:sz w:val="24"/>
          <w:szCs w:val="24"/>
        </w:rPr>
        <w:t xml:space="preserve">ntimicrobials are commonly used in therapy of diseased calves </w:t>
      </w:r>
      <w:r w:rsidR="008D19A7" w:rsidRPr="008D19A7">
        <w:rPr>
          <w:rFonts w:ascii="Times New Roman" w:hAnsi="Times New Roman" w:cs="Times New Roman"/>
          <w:sz w:val="24"/>
          <w:szCs w:val="24"/>
        </w:rPr>
        <w:t xml:space="preserve">either </w:t>
      </w:r>
      <w:r w:rsidRPr="008D19A7">
        <w:rPr>
          <w:rFonts w:ascii="Times New Roman" w:hAnsi="Times New Roman" w:cs="Times New Roman"/>
          <w:sz w:val="24"/>
          <w:szCs w:val="24"/>
        </w:rPr>
        <w:t xml:space="preserve">orally </w:t>
      </w:r>
      <w:r w:rsidR="008D19A7" w:rsidRPr="008D19A7">
        <w:rPr>
          <w:rFonts w:ascii="Times New Roman" w:hAnsi="Times New Roman" w:cs="Times New Roman"/>
          <w:sz w:val="24"/>
          <w:szCs w:val="24"/>
        </w:rPr>
        <w:t xml:space="preserve">or </w:t>
      </w:r>
      <w:r w:rsidRPr="008D19A7">
        <w:rPr>
          <w:rFonts w:ascii="Times New Roman" w:hAnsi="Times New Roman" w:cs="Times New Roman"/>
          <w:sz w:val="24"/>
          <w:szCs w:val="24"/>
        </w:rPr>
        <w:t xml:space="preserve">parentally. </w:t>
      </w:r>
      <w:r w:rsidR="008D19A7" w:rsidRPr="008D19A7">
        <w:rPr>
          <w:rFonts w:ascii="Times New Roman" w:hAnsi="Times New Roman" w:cs="Times New Roman"/>
          <w:sz w:val="24"/>
          <w:szCs w:val="24"/>
        </w:rPr>
        <w:t>Some commonly used antimicrobials as s</w:t>
      </w:r>
      <w:r w:rsidRPr="008D19A7">
        <w:rPr>
          <w:rFonts w:ascii="Times New Roman" w:hAnsi="Times New Roman" w:cs="Times New Roman"/>
          <w:sz w:val="24"/>
          <w:szCs w:val="24"/>
        </w:rPr>
        <w:t>ulbactam, ampicillin, neomycin, cephalosporin, tetracycline and sulphonamide- t</w:t>
      </w:r>
      <w:r w:rsidRPr="00C91984">
        <w:rPr>
          <w:rFonts w:ascii="Times New Roman" w:hAnsi="Times New Roman" w:cs="Times New Roman"/>
          <w:sz w:val="24"/>
          <w:szCs w:val="24"/>
        </w:rPr>
        <w:t>rimethiprim mixture all have all been used but day to day development of drug resistance problem envisages regular drug sensitivity results with the timely available antimicrobials in the market</w:t>
      </w:r>
      <w:r w:rsidR="000250A4">
        <w:rPr>
          <w:rFonts w:ascii="Times New Roman" w:hAnsi="Times New Roman" w:cs="Times New Roman"/>
          <w:sz w:val="24"/>
          <w:szCs w:val="24"/>
        </w:rPr>
        <w:t xml:space="preserve"> </w:t>
      </w:r>
      <w:r w:rsidR="000250A4" w:rsidRPr="00446615">
        <w:rPr>
          <w:rFonts w:ascii="Times New Roman" w:hAnsi="Times New Roman" w:cs="Times New Roman"/>
          <w:sz w:val="24"/>
          <w:szCs w:val="24"/>
        </w:rPr>
        <w:t>(Kumar et al., 2010)</w:t>
      </w:r>
      <w:r w:rsidRPr="00446615">
        <w:rPr>
          <w:rFonts w:ascii="Times New Roman" w:hAnsi="Times New Roman" w:cs="Times New Roman"/>
          <w:sz w:val="24"/>
          <w:szCs w:val="24"/>
        </w:rPr>
        <w:t xml:space="preserve">. </w:t>
      </w:r>
      <w:r w:rsidR="008D19A7" w:rsidRPr="00446615">
        <w:rPr>
          <w:rFonts w:ascii="Times New Roman" w:hAnsi="Times New Roman" w:cs="Times New Roman"/>
          <w:sz w:val="24"/>
          <w:szCs w:val="24"/>
        </w:rPr>
        <w:t>Similar to other part of world i</w:t>
      </w:r>
      <w:r w:rsidRPr="00446615">
        <w:rPr>
          <w:rFonts w:ascii="Times New Roman" w:hAnsi="Times New Roman" w:cs="Times New Roman"/>
          <w:sz w:val="24"/>
          <w:szCs w:val="24"/>
        </w:rPr>
        <w:t xml:space="preserve">n India </w:t>
      </w:r>
      <w:r w:rsidR="008D19A7" w:rsidRPr="00446615">
        <w:rPr>
          <w:rFonts w:ascii="Times New Roman" w:hAnsi="Times New Roman" w:cs="Times New Roman"/>
          <w:sz w:val="24"/>
          <w:szCs w:val="24"/>
        </w:rPr>
        <w:t xml:space="preserve">also </w:t>
      </w:r>
      <w:r w:rsidRPr="00446615">
        <w:rPr>
          <w:rFonts w:ascii="Times New Roman" w:hAnsi="Times New Roman" w:cs="Times New Roman"/>
          <w:sz w:val="24"/>
          <w:szCs w:val="24"/>
        </w:rPr>
        <w:t xml:space="preserve">microbiological work has been amply conducted for finding the association of different strains of </w:t>
      </w:r>
      <w:r w:rsidRPr="00446615">
        <w:rPr>
          <w:rFonts w:ascii="Times New Roman" w:hAnsi="Times New Roman" w:cs="Times New Roman"/>
          <w:i/>
          <w:iCs/>
          <w:sz w:val="24"/>
          <w:szCs w:val="24"/>
        </w:rPr>
        <w:t>E. coli</w:t>
      </w:r>
      <w:r w:rsidRPr="00446615">
        <w:rPr>
          <w:rFonts w:ascii="Times New Roman" w:hAnsi="Times New Roman" w:cs="Times New Roman"/>
          <w:sz w:val="24"/>
          <w:szCs w:val="24"/>
        </w:rPr>
        <w:t xml:space="preserve"> with diarrhoea in calves </w:t>
      </w:r>
      <w:r w:rsidR="00757EC5" w:rsidRPr="00446615">
        <w:rPr>
          <w:rFonts w:ascii="Times New Roman" w:hAnsi="Times New Roman" w:cs="Times New Roman"/>
          <w:sz w:val="24"/>
          <w:szCs w:val="24"/>
        </w:rPr>
        <w:t xml:space="preserve">by </w:t>
      </w:r>
      <w:r w:rsidRPr="00446615">
        <w:rPr>
          <w:rFonts w:ascii="Times New Roman" w:hAnsi="Times New Roman" w:cs="Times New Roman"/>
          <w:sz w:val="24"/>
          <w:szCs w:val="24"/>
        </w:rPr>
        <w:t>Sharma</w:t>
      </w:r>
      <w:r w:rsidR="00757EC5" w:rsidRPr="00446615">
        <w:rPr>
          <w:rFonts w:ascii="Times New Roman" w:hAnsi="Times New Roman" w:cs="Times New Roman"/>
          <w:sz w:val="24"/>
          <w:szCs w:val="24"/>
        </w:rPr>
        <w:t xml:space="preserve"> (</w:t>
      </w:r>
      <w:r w:rsidRPr="00446615">
        <w:rPr>
          <w:rFonts w:ascii="Times New Roman" w:hAnsi="Times New Roman" w:cs="Times New Roman"/>
          <w:sz w:val="24"/>
          <w:szCs w:val="24"/>
        </w:rPr>
        <w:t>1986</w:t>
      </w:r>
      <w:r w:rsidR="00757EC5" w:rsidRPr="00446615">
        <w:rPr>
          <w:rFonts w:ascii="Times New Roman" w:hAnsi="Times New Roman" w:cs="Times New Roman"/>
          <w:sz w:val="24"/>
          <w:szCs w:val="24"/>
        </w:rPr>
        <w:t>), Chakraborty and Nag (</w:t>
      </w:r>
      <w:r w:rsidRPr="00446615">
        <w:rPr>
          <w:rFonts w:ascii="Times New Roman" w:hAnsi="Times New Roman" w:cs="Times New Roman"/>
          <w:sz w:val="24"/>
          <w:szCs w:val="24"/>
        </w:rPr>
        <w:t>1997</w:t>
      </w:r>
      <w:r w:rsidR="00757EC5" w:rsidRPr="00446615">
        <w:rPr>
          <w:rFonts w:ascii="Times New Roman" w:hAnsi="Times New Roman" w:cs="Times New Roman"/>
          <w:sz w:val="24"/>
          <w:szCs w:val="24"/>
        </w:rPr>
        <w:t xml:space="preserve">) and </w:t>
      </w:r>
      <w:r w:rsidRPr="00446615">
        <w:rPr>
          <w:rFonts w:ascii="Times New Roman" w:hAnsi="Times New Roman" w:cs="Times New Roman"/>
          <w:sz w:val="24"/>
          <w:szCs w:val="24"/>
        </w:rPr>
        <w:t xml:space="preserve">Hussain and Saikia </w:t>
      </w:r>
      <w:r w:rsidR="00757EC5" w:rsidRPr="00446615">
        <w:rPr>
          <w:rFonts w:ascii="Times New Roman" w:hAnsi="Times New Roman" w:cs="Times New Roman"/>
          <w:sz w:val="24"/>
          <w:szCs w:val="24"/>
        </w:rPr>
        <w:t>(</w:t>
      </w:r>
      <w:r w:rsidRPr="00446615">
        <w:rPr>
          <w:rFonts w:ascii="Times New Roman" w:hAnsi="Times New Roman" w:cs="Times New Roman"/>
          <w:sz w:val="24"/>
          <w:szCs w:val="24"/>
        </w:rPr>
        <w:t xml:space="preserve">2000). </w:t>
      </w:r>
      <w:r w:rsidR="009B2C97" w:rsidRPr="00446615">
        <w:rPr>
          <w:rFonts w:ascii="Times New Roman" w:hAnsi="Times New Roman" w:cs="Times New Roman"/>
          <w:sz w:val="24"/>
          <w:szCs w:val="24"/>
        </w:rPr>
        <w:t xml:space="preserve">However, </w:t>
      </w:r>
      <w:r w:rsidR="00757EC5" w:rsidRPr="00446615">
        <w:rPr>
          <w:rFonts w:ascii="Times New Roman" w:hAnsi="Times New Roman" w:cs="Times New Roman"/>
          <w:sz w:val="24"/>
          <w:szCs w:val="24"/>
        </w:rPr>
        <w:t xml:space="preserve">in last decade or so the </w:t>
      </w:r>
      <w:r w:rsidR="009B2C97" w:rsidRPr="00446615">
        <w:rPr>
          <w:rFonts w:ascii="Times New Roman" w:hAnsi="Times New Roman" w:cs="Times New Roman"/>
          <w:sz w:val="24"/>
          <w:szCs w:val="24"/>
        </w:rPr>
        <w:t>d</w:t>
      </w:r>
      <w:r w:rsidRPr="00446615">
        <w:rPr>
          <w:rFonts w:ascii="Times New Roman" w:hAnsi="Times New Roman" w:cs="Times New Roman"/>
          <w:sz w:val="24"/>
          <w:szCs w:val="24"/>
        </w:rPr>
        <w:t xml:space="preserve">evelopment </w:t>
      </w:r>
      <w:r w:rsidRPr="00446615">
        <w:rPr>
          <w:rFonts w:ascii="Times New Roman" w:hAnsi="Times New Roman" w:cs="Times New Roman"/>
          <w:sz w:val="24"/>
          <w:szCs w:val="24"/>
        </w:rPr>
        <w:lastRenderedPageBreak/>
        <w:t>of drug resistance</w:t>
      </w:r>
      <w:r w:rsidR="00757EC5" w:rsidRPr="00446615">
        <w:rPr>
          <w:rFonts w:ascii="Times New Roman" w:hAnsi="Times New Roman" w:cs="Times New Roman"/>
          <w:sz w:val="24"/>
          <w:szCs w:val="24"/>
        </w:rPr>
        <w:t xml:space="preserve"> and the presence of multi drug resistant </w:t>
      </w:r>
      <w:r w:rsidR="002B0DFA" w:rsidRPr="00446615">
        <w:rPr>
          <w:rFonts w:ascii="Times New Roman" w:hAnsi="Times New Roman" w:cs="Times New Roman"/>
          <w:sz w:val="24"/>
          <w:szCs w:val="24"/>
        </w:rPr>
        <w:t>pathogenic bacteria</w:t>
      </w:r>
      <w:r w:rsidR="00757EC5" w:rsidRPr="00446615">
        <w:rPr>
          <w:rFonts w:ascii="Times New Roman" w:hAnsi="Times New Roman" w:cs="Times New Roman"/>
          <w:sz w:val="24"/>
          <w:szCs w:val="24"/>
        </w:rPr>
        <w:t xml:space="preserve"> </w:t>
      </w:r>
      <w:r w:rsidR="002B0DFA" w:rsidRPr="00446615">
        <w:rPr>
          <w:rFonts w:ascii="Times New Roman" w:hAnsi="Times New Roman" w:cs="Times New Roman"/>
          <w:sz w:val="24"/>
          <w:szCs w:val="24"/>
        </w:rPr>
        <w:t xml:space="preserve">are </w:t>
      </w:r>
      <w:r w:rsidRPr="00446615">
        <w:rPr>
          <w:rFonts w:ascii="Times New Roman" w:hAnsi="Times New Roman" w:cs="Times New Roman"/>
          <w:sz w:val="24"/>
          <w:szCs w:val="24"/>
        </w:rPr>
        <w:t>major problem in treating bacterial diseases</w:t>
      </w:r>
      <w:r w:rsidR="000250A4" w:rsidRPr="00446615">
        <w:rPr>
          <w:rFonts w:ascii="Times New Roman" w:hAnsi="Times New Roman" w:cs="Times New Roman"/>
          <w:sz w:val="24"/>
          <w:szCs w:val="24"/>
        </w:rPr>
        <w:t xml:space="preserve"> (Kumar et al., 2012c)</w:t>
      </w:r>
      <w:r w:rsidRPr="00446615">
        <w:rPr>
          <w:rFonts w:ascii="Times New Roman" w:hAnsi="Times New Roman" w:cs="Times New Roman"/>
          <w:sz w:val="24"/>
          <w:szCs w:val="24"/>
        </w:rPr>
        <w:t xml:space="preserve">. Use of antimicrobial in early stages of </w:t>
      </w:r>
      <w:r w:rsidR="002B0DFA" w:rsidRPr="00446615">
        <w:rPr>
          <w:rFonts w:ascii="Times New Roman" w:hAnsi="Times New Roman" w:cs="Times New Roman"/>
          <w:sz w:val="24"/>
          <w:szCs w:val="24"/>
        </w:rPr>
        <w:t xml:space="preserve">disease has been always improves survival rate and </w:t>
      </w:r>
      <w:r w:rsidRPr="00446615">
        <w:rPr>
          <w:rFonts w:ascii="Times New Roman" w:hAnsi="Times New Roman" w:cs="Times New Roman"/>
          <w:sz w:val="24"/>
          <w:szCs w:val="24"/>
        </w:rPr>
        <w:t xml:space="preserve">highly favored </w:t>
      </w:r>
      <w:r w:rsidR="002B0DFA" w:rsidRPr="00446615">
        <w:rPr>
          <w:rFonts w:ascii="Times New Roman" w:hAnsi="Times New Roman" w:cs="Times New Roman"/>
          <w:sz w:val="24"/>
          <w:szCs w:val="24"/>
        </w:rPr>
        <w:t xml:space="preserve">but it </w:t>
      </w:r>
      <w:r w:rsidRPr="00446615">
        <w:rPr>
          <w:rFonts w:ascii="Times New Roman" w:hAnsi="Times New Roman" w:cs="Times New Roman"/>
          <w:sz w:val="24"/>
          <w:szCs w:val="24"/>
        </w:rPr>
        <w:t>require</w:t>
      </w:r>
      <w:r w:rsidR="002B0DFA" w:rsidRPr="00446615">
        <w:rPr>
          <w:rFonts w:ascii="Times New Roman" w:hAnsi="Times New Roman" w:cs="Times New Roman"/>
          <w:sz w:val="24"/>
          <w:szCs w:val="24"/>
        </w:rPr>
        <w:t>s</w:t>
      </w:r>
      <w:r w:rsidRPr="00446615">
        <w:rPr>
          <w:rFonts w:ascii="Times New Roman" w:hAnsi="Times New Roman" w:cs="Times New Roman"/>
          <w:sz w:val="24"/>
          <w:szCs w:val="24"/>
        </w:rPr>
        <w:t xml:space="preserve"> proper selection of drug in the given population (DuPont and Ericsson, 1993). </w:t>
      </w:r>
      <w:r w:rsidR="009B2C97" w:rsidRPr="00446615">
        <w:rPr>
          <w:rFonts w:ascii="Times New Roman" w:hAnsi="Times New Roman" w:cs="Times New Roman"/>
          <w:sz w:val="24"/>
          <w:szCs w:val="24"/>
        </w:rPr>
        <w:t>Thus l</w:t>
      </w:r>
      <w:r w:rsidRPr="00446615">
        <w:rPr>
          <w:rFonts w:ascii="Times New Roman" w:hAnsi="Times New Roman" w:cs="Times New Roman"/>
          <w:sz w:val="24"/>
          <w:szCs w:val="24"/>
        </w:rPr>
        <w:t xml:space="preserve">ooking into the intricacy of calf diarrhoea due to </w:t>
      </w:r>
      <w:r w:rsidRPr="00446615">
        <w:rPr>
          <w:rFonts w:ascii="Times New Roman" w:hAnsi="Times New Roman" w:cs="Times New Roman"/>
          <w:i/>
          <w:sz w:val="24"/>
          <w:szCs w:val="24"/>
        </w:rPr>
        <w:t>E.coli</w:t>
      </w:r>
      <w:r w:rsidR="002B0DFA" w:rsidRPr="00446615">
        <w:rPr>
          <w:rFonts w:ascii="Times New Roman" w:hAnsi="Times New Roman" w:cs="Times New Roman"/>
          <w:i/>
          <w:sz w:val="24"/>
          <w:szCs w:val="24"/>
        </w:rPr>
        <w:t>,</w:t>
      </w:r>
      <w:r w:rsidRPr="00446615">
        <w:rPr>
          <w:rFonts w:ascii="Times New Roman" w:hAnsi="Times New Roman" w:cs="Times New Roman"/>
          <w:sz w:val="24"/>
          <w:szCs w:val="24"/>
        </w:rPr>
        <w:t xml:space="preserve"> </w:t>
      </w:r>
      <w:r w:rsidR="009B2C97" w:rsidRPr="00446615">
        <w:rPr>
          <w:rFonts w:ascii="Times New Roman" w:hAnsi="Times New Roman" w:cs="Times New Roman"/>
          <w:sz w:val="24"/>
          <w:szCs w:val="24"/>
        </w:rPr>
        <w:t xml:space="preserve">the </w:t>
      </w:r>
      <w:r w:rsidR="002B0DFA" w:rsidRPr="00446615">
        <w:rPr>
          <w:rFonts w:ascii="Times New Roman" w:hAnsi="Times New Roman" w:cs="Times New Roman"/>
          <w:sz w:val="24"/>
          <w:szCs w:val="24"/>
        </w:rPr>
        <w:t xml:space="preserve">present </w:t>
      </w:r>
      <w:r w:rsidR="009B2C97" w:rsidRPr="00446615">
        <w:rPr>
          <w:rFonts w:ascii="Times New Roman" w:hAnsi="Times New Roman" w:cs="Times New Roman"/>
          <w:sz w:val="24"/>
          <w:szCs w:val="24"/>
        </w:rPr>
        <w:t xml:space="preserve">study was </w:t>
      </w:r>
      <w:r w:rsidRPr="00446615">
        <w:rPr>
          <w:rFonts w:ascii="Times New Roman" w:hAnsi="Times New Roman" w:cs="Times New Roman"/>
          <w:sz w:val="24"/>
          <w:szCs w:val="24"/>
        </w:rPr>
        <w:t xml:space="preserve">planned to </w:t>
      </w:r>
      <w:r w:rsidR="009B2C97" w:rsidRPr="00446615">
        <w:rPr>
          <w:rFonts w:ascii="Times New Roman" w:hAnsi="Times New Roman" w:cs="Times New Roman"/>
          <w:sz w:val="24"/>
          <w:szCs w:val="24"/>
        </w:rPr>
        <w:t xml:space="preserve">assess incidence rate of </w:t>
      </w:r>
      <w:r w:rsidR="009B2C97" w:rsidRPr="00446615">
        <w:rPr>
          <w:rFonts w:ascii="Times New Roman" w:hAnsi="Times New Roman" w:cs="Times New Roman"/>
          <w:i/>
          <w:sz w:val="24"/>
          <w:szCs w:val="24"/>
        </w:rPr>
        <w:t>E.coli</w:t>
      </w:r>
      <w:r w:rsidR="009B2C97" w:rsidRPr="00446615">
        <w:rPr>
          <w:rFonts w:ascii="Times New Roman" w:hAnsi="Times New Roman" w:cs="Times New Roman"/>
          <w:sz w:val="24"/>
          <w:szCs w:val="24"/>
        </w:rPr>
        <w:t xml:space="preserve"> in calf diarrhea and antimicrobial </w:t>
      </w:r>
      <w:r w:rsidR="002B0DFA" w:rsidRPr="00446615">
        <w:rPr>
          <w:rFonts w:ascii="Times New Roman" w:hAnsi="Times New Roman" w:cs="Times New Roman"/>
          <w:sz w:val="24"/>
          <w:szCs w:val="24"/>
        </w:rPr>
        <w:t xml:space="preserve">drug </w:t>
      </w:r>
      <w:r w:rsidR="009B2C97" w:rsidRPr="00446615">
        <w:rPr>
          <w:rFonts w:ascii="Times New Roman" w:hAnsi="Times New Roman" w:cs="Times New Roman"/>
          <w:sz w:val="24"/>
          <w:szCs w:val="24"/>
        </w:rPr>
        <w:t>sensitivity pattern usin</w:t>
      </w:r>
      <w:r w:rsidR="009B2C97" w:rsidRPr="00F675DC">
        <w:rPr>
          <w:rFonts w:ascii="Times New Roman" w:hAnsi="Times New Roman" w:cs="Times New Roman"/>
          <w:sz w:val="24"/>
          <w:szCs w:val="24"/>
        </w:rPr>
        <w:t xml:space="preserve">g commonly available antibiotics in the treatment. </w:t>
      </w:r>
    </w:p>
    <w:p w:rsidR="001823FA" w:rsidRPr="00F675DC" w:rsidRDefault="001823FA" w:rsidP="00C9018E">
      <w:pPr>
        <w:spacing w:line="480" w:lineRule="auto"/>
        <w:rPr>
          <w:rFonts w:ascii="Times New Roman" w:hAnsi="Times New Roman" w:cs="Times New Roman"/>
          <w:b/>
          <w:sz w:val="24"/>
          <w:szCs w:val="24"/>
        </w:rPr>
      </w:pPr>
      <w:r w:rsidRPr="00F675DC">
        <w:rPr>
          <w:rFonts w:ascii="Times New Roman" w:hAnsi="Times New Roman" w:cs="Times New Roman"/>
          <w:b/>
          <w:sz w:val="24"/>
          <w:szCs w:val="24"/>
        </w:rPr>
        <w:t>Materials and methods</w:t>
      </w:r>
      <w:r w:rsidR="009B2C97" w:rsidRPr="00F675DC">
        <w:rPr>
          <w:rFonts w:ascii="Times New Roman" w:hAnsi="Times New Roman" w:cs="Times New Roman"/>
          <w:b/>
          <w:sz w:val="24"/>
          <w:szCs w:val="24"/>
        </w:rPr>
        <w:t>:</w:t>
      </w:r>
    </w:p>
    <w:p w:rsidR="009B2C97" w:rsidRPr="00F675DC" w:rsidRDefault="001823FA" w:rsidP="00C9018E">
      <w:pPr>
        <w:spacing w:before="240" w:after="120" w:line="480" w:lineRule="auto"/>
        <w:ind w:firstLine="720"/>
        <w:jc w:val="both"/>
        <w:rPr>
          <w:rFonts w:ascii="Times New Roman" w:eastAsia="Times New Roman" w:hAnsi="Times New Roman" w:cs="Times New Roman"/>
          <w:sz w:val="24"/>
          <w:szCs w:val="24"/>
        </w:rPr>
      </w:pPr>
      <w:r w:rsidRPr="00F675DC">
        <w:rPr>
          <w:rFonts w:ascii="Times New Roman" w:eastAsia="Times New Roman" w:hAnsi="Times New Roman" w:cs="Times New Roman"/>
          <w:sz w:val="24"/>
          <w:szCs w:val="24"/>
        </w:rPr>
        <w:t xml:space="preserve">The present study was undertaken on calves up to three months of age exhibiting symptoms of </w:t>
      </w:r>
      <w:r w:rsidR="00B834A1" w:rsidRPr="00F675DC">
        <w:rPr>
          <w:rFonts w:ascii="Times New Roman" w:eastAsia="Times New Roman" w:hAnsi="Times New Roman" w:cs="Times New Roman"/>
          <w:sz w:val="24"/>
          <w:szCs w:val="24"/>
        </w:rPr>
        <w:t>diarrhea</w:t>
      </w:r>
      <w:r w:rsidRPr="00F675DC">
        <w:rPr>
          <w:rFonts w:ascii="Times New Roman" w:eastAsia="Times New Roman" w:hAnsi="Times New Roman" w:cs="Times New Roman"/>
          <w:sz w:val="24"/>
          <w:szCs w:val="24"/>
        </w:rPr>
        <w:t xml:space="preserve"> at teaching veterinary </w:t>
      </w:r>
      <w:r w:rsidR="00B834A1" w:rsidRPr="00F675DC">
        <w:rPr>
          <w:rFonts w:ascii="Times New Roman" w:eastAsia="Times New Roman" w:hAnsi="Times New Roman" w:cs="Times New Roman"/>
          <w:sz w:val="24"/>
          <w:szCs w:val="24"/>
        </w:rPr>
        <w:t xml:space="preserve">clinics </w:t>
      </w:r>
      <w:r w:rsidRPr="00F675DC">
        <w:rPr>
          <w:rFonts w:ascii="Times New Roman" w:eastAsia="Times New Roman" w:hAnsi="Times New Roman" w:cs="Times New Roman"/>
          <w:sz w:val="24"/>
          <w:szCs w:val="24"/>
        </w:rPr>
        <w:t xml:space="preserve">complex, </w:t>
      </w:r>
      <w:r w:rsidR="00B834A1" w:rsidRPr="00F675DC">
        <w:rPr>
          <w:rFonts w:ascii="Times New Roman" w:eastAsia="Times New Roman" w:hAnsi="Times New Roman" w:cs="Times New Roman"/>
          <w:sz w:val="24"/>
          <w:szCs w:val="24"/>
        </w:rPr>
        <w:t xml:space="preserve">University dairy </w:t>
      </w:r>
      <w:r w:rsidRPr="00F675DC">
        <w:rPr>
          <w:rFonts w:ascii="Times New Roman" w:eastAsia="Times New Roman" w:hAnsi="Times New Roman" w:cs="Times New Roman"/>
          <w:sz w:val="24"/>
          <w:szCs w:val="24"/>
        </w:rPr>
        <w:t xml:space="preserve">farm, </w:t>
      </w:r>
      <w:r w:rsidR="00B834A1" w:rsidRPr="00F675DC">
        <w:rPr>
          <w:rFonts w:ascii="Times New Roman" w:eastAsia="Times New Roman" w:hAnsi="Times New Roman" w:cs="Times New Roman"/>
          <w:sz w:val="24"/>
          <w:szCs w:val="24"/>
        </w:rPr>
        <w:t xml:space="preserve">Nearby </w:t>
      </w:r>
      <w:r w:rsidRPr="00F675DC">
        <w:rPr>
          <w:rFonts w:ascii="Times New Roman" w:eastAsia="Times New Roman" w:hAnsi="Times New Roman" w:cs="Times New Roman"/>
          <w:sz w:val="24"/>
          <w:szCs w:val="24"/>
        </w:rPr>
        <w:t xml:space="preserve">Gaushalas </w:t>
      </w:r>
      <w:r w:rsidR="00B834A1" w:rsidRPr="00F675DC">
        <w:rPr>
          <w:rFonts w:ascii="Times New Roman" w:eastAsia="Times New Roman" w:hAnsi="Times New Roman" w:cs="Times New Roman"/>
          <w:sz w:val="24"/>
          <w:szCs w:val="24"/>
        </w:rPr>
        <w:t xml:space="preserve">located at Vrindavan, Mathura along with some </w:t>
      </w:r>
      <w:r w:rsidRPr="00F675DC">
        <w:rPr>
          <w:rFonts w:ascii="Times New Roman" w:eastAsia="Times New Roman" w:hAnsi="Times New Roman" w:cs="Times New Roman"/>
          <w:sz w:val="24"/>
          <w:szCs w:val="24"/>
        </w:rPr>
        <w:t xml:space="preserve">Veterinary Hospitals </w:t>
      </w:r>
      <w:r w:rsidR="00B834A1" w:rsidRPr="00F675DC">
        <w:rPr>
          <w:rFonts w:ascii="Times New Roman" w:eastAsia="Times New Roman" w:hAnsi="Times New Roman" w:cs="Times New Roman"/>
          <w:sz w:val="24"/>
          <w:szCs w:val="24"/>
        </w:rPr>
        <w:t>located in</w:t>
      </w:r>
      <w:r w:rsidRPr="00F675DC">
        <w:rPr>
          <w:rFonts w:ascii="Times New Roman" w:eastAsia="Times New Roman" w:hAnsi="Times New Roman" w:cs="Times New Roman"/>
          <w:sz w:val="24"/>
          <w:szCs w:val="24"/>
        </w:rPr>
        <w:t xml:space="preserve"> district Muzaffarnagar, Baghpat, Meerut, Gautambudh Nagar, Ghaziabad and Saharanpur </w:t>
      </w:r>
      <w:r w:rsidR="009B2C97" w:rsidRPr="00F675DC">
        <w:rPr>
          <w:rFonts w:ascii="Times New Roman" w:eastAsia="Times New Roman" w:hAnsi="Times New Roman" w:cs="Times New Roman"/>
          <w:sz w:val="24"/>
          <w:szCs w:val="24"/>
        </w:rPr>
        <w:t xml:space="preserve">of State Utter Pradesh in India </w:t>
      </w:r>
      <w:r w:rsidRPr="00F675DC">
        <w:rPr>
          <w:rFonts w:ascii="Times New Roman" w:eastAsia="Times New Roman" w:hAnsi="Times New Roman" w:cs="Times New Roman"/>
          <w:sz w:val="24"/>
          <w:szCs w:val="24"/>
        </w:rPr>
        <w:t>(Table 1).</w:t>
      </w:r>
      <w:r w:rsidR="009B2C97" w:rsidRPr="00F675DC">
        <w:rPr>
          <w:rFonts w:ascii="Times New Roman" w:eastAsia="Times New Roman" w:hAnsi="Times New Roman" w:cs="Times New Roman"/>
          <w:sz w:val="24"/>
          <w:szCs w:val="24"/>
        </w:rPr>
        <w:t xml:space="preserve"> </w:t>
      </w:r>
      <w:r w:rsidRPr="00F675DC">
        <w:rPr>
          <w:rFonts w:ascii="Times New Roman" w:eastAsia="Times New Roman" w:hAnsi="Times New Roman" w:cs="Times New Roman"/>
          <w:sz w:val="24"/>
          <w:szCs w:val="24"/>
        </w:rPr>
        <w:t>During the period under study</w:t>
      </w:r>
      <w:r w:rsidR="00B834A1" w:rsidRPr="00F675DC">
        <w:rPr>
          <w:rFonts w:ascii="Times New Roman" w:eastAsia="Times New Roman" w:hAnsi="Times New Roman" w:cs="Times New Roman"/>
          <w:sz w:val="24"/>
          <w:szCs w:val="24"/>
        </w:rPr>
        <w:t xml:space="preserve"> total </w:t>
      </w:r>
      <w:r w:rsidRPr="00F675DC">
        <w:rPr>
          <w:rFonts w:ascii="Times New Roman" w:eastAsia="Times New Roman" w:hAnsi="Times New Roman" w:cs="Times New Roman"/>
          <w:sz w:val="24"/>
          <w:szCs w:val="24"/>
        </w:rPr>
        <w:t xml:space="preserve">109 </w:t>
      </w:r>
      <w:r w:rsidR="009B2C97" w:rsidRPr="00F675DC">
        <w:rPr>
          <w:rFonts w:ascii="Times New Roman" w:eastAsia="Times New Roman" w:hAnsi="Times New Roman" w:cs="Times New Roman"/>
          <w:sz w:val="24"/>
          <w:szCs w:val="24"/>
        </w:rPr>
        <w:t xml:space="preserve">faecal </w:t>
      </w:r>
      <w:r w:rsidRPr="00F675DC">
        <w:rPr>
          <w:rFonts w:ascii="Times New Roman" w:eastAsia="Times New Roman" w:hAnsi="Times New Roman" w:cs="Times New Roman"/>
          <w:sz w:val="24"/>
          <w:szCs w:val="24"/>
        </w:rPr>
        <w:t xml:space="preserve">samples </w:t>
      </w:r>
      <w:r w:rsidR="00B834A1" w:rsidRPr="00F675DC">
        <w:rPr>
          <w:rFonts w:ascii="Times New Roman" w:eastAsia="Times New Roman" w:hAnsi="Times New Roman" w:cs="Times New Roman"/>
          <w:sz w:val="24"/>
          <w:szCs w:val="24"/>
        </w:rPr>
        <w:t>from diarrhoeic calves were</w:t>
      </w:r>
      <w:r w:rsidRPr="00F675DC">
        <w:rPr>
          <w:rFonts w:ascii="Times New Roman" w:eastAsia="Times New Roman" w:hAnsi="Times New Roman" w:cs="Times New Roman"/>
          <w:sz w:val="24"/>
          <w:szCs w:val="24"/>
        </w:rPr>
        <w:t xml:space="preserve"> collected from the calves showing diarrhea and brought to laboratory on ice. </w:t>
      </w:r>
    </w:p>
    <w:p w:rsidR="00AF16AA" w:rsidRPr="00F675DC" w:rsidRDefault="009B2C97" w:rsidP="00C9018E">
      <w:pPr>
        <w:spacing w:before="120" w:after="120" w:line="480" w:lineRule="auto"/>
        <w:jc w:val="both"/>
        <w:rPr>
          <w:rFonts w:ascii="Times New Roman" w:eastAsia="Times New Roman" w:hAnsi="Times New Roman" w:cs="Times New Roman"/>
          <w:sz w:val="24"/>
          <w:szCs w:val="24"/>
        </w:rPr>
      </w:pPr>
      <w:r w:rsidRPr="00F675DC">
        <w:rPr>
          <w:rFonts w:ascii="Times New Roman" w:eastAsia="Times New Roman" w:hAnsi="Times New Roman" w:cs="Times New Roman"/>
          <w:b/>
          <w:sz w:val="24"/>
          <w:szCs w:val="24"/>
        </w:rPr>
        <w:t>Collection of f</w:t>
      </w:r>
      <w:r w:rsidR="001823FA" w:rsidRPr="00F675DC">
        <w:rPr>
          <w:rFonts w:ascii="Times New Roman" w:eastAsia="Times New Roman" w:hAnsi="Times New Roman" w:cs="Times New Roman"/>
          <w:b/>
          <w:sz w:val="24"/>
          <w:szCs w:val="24"/>
        </w:rPr>
        <w:t>aecal sample</w:t>
      </w:r>
      <w:r w:rsidRPr="00F675DC">
        <w:rPr>
          <w:rFonts w:ascii="Times New Roman" w:eastAsia="Times New Roman" w:hAnsi="Times New Roman" w:cs="Times New Roman"/>
          <w:b/>
          <w:sz w:val="24"/>
          <w:szCs w:val="24"/>
        </w:rPr>
        <w:t>s</w:t>
      </w:r>
      <w:r w:rsidR="001823FA" w:rsidRPr="00F675DC">
        <w:rPr>
          <w:rFonts w:ascii="Times New Roman" w:eastAsia="Times New Roman" w:hAnsi="Times New Roman" w:cs="Times New Roman"/>
          <w:b/>
          <w:sz w:val="24"/>
          <w:szCs w:val="24"/>
        </w:rPr>
        <w:t>:</w:t>
      </w:r>
      <w:r w:rsidR="00C9018E" w:rsidRPr="00F675DC">
        <w:rPr>
          <w:rFonts w:ascii="Times New Roman" w:eastAsia="Times New Roman" w:hAnsi="Times New Roman" w:cs="Times New Roman"/>
          <w:b/>
          <w:sz w:val="24"/>
          <w:szCs w:val="24"/>
        </w:rPr>
        <w:t xml:space="preserve"> </w:t>
      </w:r>
      <w:r w:rsidR="001823FA" w:rsidRPr="00F675DC">
        <w:rPr>
          <w:rFonts w:ascii="Times New Roman" w:eastAsia="Times New Roman" w:hAnsi="Times New Roman" w:cs="Times New Roman"/>
          <w:sz w:val="24"/>
          <w:szCs w:val="24"/>
        </w:rPr>
        <w:t xml:space="preserve">The faecal samples of diarrheic calves of less than 3 months of age were collected directly from rectum. Approximately 20 gms of faecal content </w:t>
      </w:r>
      <w:r w:rsidR="00AF16AA" w:rsidRPr="00F675DC">
        <w:rPr>
          <w:rFonts w:ascii="Times New Roman" w:eastAsia="Times New Roman" w:hAnsi="Times New Roman" w:cs="Times New Roman"/>
          <w:sz w:val="24"/>
          <w:szCs w:val="24"/>
        </w:rPr>
        <w:t xml:space="preserve">were collected from rectum of calves in sterilized containers </w:t>
      </w:r>
      <w:r w:rsidR="001823FA" w:rsidRPr="00F675DC">
        <w:rPr>
          <w:rFonts w:ascii="Times New Roman" w:eastAsia="Times New Roman" w:hAnsi="Times New Roman" w:cs="Times New Roman"/>
          <w:sz w:val="24"/>
          <w:szCs w:val="24"/>
        </w:rPr>
        <w:t>(Edwards and Ewing, 1972)</w:t>
      </w:r>
      <w:r w:rsidR="00AF16AA" w:rsidRPr="00F675DC">
        <w:rPr>
          <w:rFonts w:ascii="Times New Roman" w:eastAsia="Times New Roman" w:hAnsi="Times New Roman" w:cs="Times New Roman"/>
          <w:sz w:val="24"/>
          <w:szCs w:val="24"/>
        </w:rPr>
        <w:t xml:space="preserve">. </w:t>
      </w:r>
    </w:p>
    <w:p w:rsidR="001823FA" w:rsidRPr="00F675DC" w:rsidRDefault="001823FA" w:rsidP="00C9018E">
      <w:pPr>
        <w:spacing w:before="120" w:after="120" w:line="480" w:lineRule="auto"/>
        <w:jc w:val="both"/>
        <w:rPr>
          <w:rFonts w:ascii="Times New Roman" w:hAnsi="Times New Roman" w:cs="Times New Roman"/>
          <w:color w:val="000000" w:themeColor="text1"/>
          <w:sz w:val="24"/>
          <w:szCs w:val="24"/>
        </w:rPr>
      </w:pPr>
      <w:r w:rsidRPr="00F675DC">
        <w:rPr>
          <w:rFonts w:ascii="Times New Roman" w:eastAsia="Times New Roman" w:hAnsi="Times New Roman" w:cs="Times New Roman"/>
          <w:b/>
          <w:bCs/>
          <w:sz w:val="24"/>
          <w:szCs w:val="24"/>
        </w:rPr>
        <w:t>Microbiological analysis</w:t>
      </w:r>
      <w:r w:rsidRPr="00F675DC">
        <w:rPr>
          <w:rFonts w:ascii="Times New Roman" w:eastAsia="Times New Roman" w:hAnsi="Times New Roman" w:cs="Times New Roman"/>
          <w:b/>
          <w:sz w:val="24"/>
          <w:szCs w:val="24"/>
        </w:rPr>
        <w:t>:</w:t>
      </w:r>
      <w:r w:rsidRPr="00F675DC">
        <w:rPr>
          <w:rFonts w:ascii="Times New Roman" w:eastAsia="Times New Roman" w:hAnsi="Times New Roman" w:cs="Times New Roman"/>
          <w:sz w:val="24"/>
          <w:szCs w:val="24"/>
        </w:rPr>
        <w:t xml:space="preserve"> The faecal samples were processed for isolation of </w:t>
      </w:r>
      <w:r w:rsidRPr="00F675DC">
        <w:rPr>
          <w:rFonts w:ascii="Times New Roman" w:eastAsia="Times New Roman" w:hAnsi="Times New Roman" w:cs="Times New Roman"/>
          <w:i/>
          <w:sz w:val="24"/>
          <w:szCs w:val="24"/>
        </w:rPr>
        <w:t>Escherichia coli,</w:t>
      </w:r>
      <w:r w:rsidRPr="00F675DC">
        <w:rPr>
          <w:rFonts w:ascii="Times New Roman" w:eastAsia="Times New Roman" w:hAnsi="Times New Roman" w:cs="Times New Roman"/>
          <w:sz w:val="24"/>
          <w:szCs w:val="24"/>
        </w:rPr>
        <w:t xml:space="preserve"> </w:t>
      </w:r>
      <w:r w:rsidR="00AF16AA" w:rsidRPr="00F675DC">
        <w:rPr>
          <w:rFonts w:ascii="Times New Roman" w:eastAsia="Times New Roman" w:hAnsi="Times New Roman" w:cs="Times New Roman"/>
          <w:sz w:val="24"/>
          <w:szCs w:val="24"/>
        </w:rPr>
        <w:t xml:space="preserve">as per standard </w:t>
      </w:r>
      <w:r w:rsidRPr="00F675DC">
        <w:rPr>
          <w:rFonts w:ascii="Times New Roman" w:eastAsia="Times New Roman" w:hAnsi="Times New Roman" w:cs="Times New Roman"/>
          <w:sz w:val="24"/>
          <w:szCs w:val="24"/>
        </w:rPr>
        <w:t>procedure described by Edwards and Ewing (1972)</w:t>
      </w:r>
      <w:r w:rsidR="00FA1467" w:rsidRPr="00F675DC">
        <w:rPr>
          <w:rFonts w:ascii="Times New Roman" w:eastAsia="Times New Roman" w:hAnsi="Times New Roman" w:cs="Times New Roman"/>
          <w:sz w:val="24"/>
          <w:szCs w:val="24"/>
        </w:rPr>
        <w:t xml:space="preserve"> </w:t>
      </w:r>
      <w:r w:rsidR="00FA1467" w:rsidRPr="00F675DC">
        <w:rPr>
          <w:rFonts w:ascii="Times New Roman" w:hAnsi="Times New Roman" w:cs="Times New Roman"/>
          <w:sz w:val="24"/>
          <w:szCs w:val="24"/>
        </w:rPr>
        <w:t xml:space="preserve">for the characterization of isolates on the basis of </w:t>
      </w:r>
      <w:r w:rsidR="001A4264" w:rsidRPr="00F675DC">
        <w:rPr>
          <w:rFonts w:ascii="Times New Roman" w:hAnsi="Times New Roman" w:cs="Times New Roman"/>
          <w:sz w:val="24"/>
          <w:szCs w:val="24"/>
        </w:rPr>
        <w:t xml:space="preserve">routine laboratory procedures which included </w:t>
      </w:r>
      <w:r w:rsidR="00FA1467" w:rsidRPr="00F675DC">
        <w:rPr>
          <w:rFonts w:ascii="Times New Roman" w:hAnsi="Times New Roman" w:cs="Times New Roman"/>
          <w:sz w:val="24"/>
          <w:szCs w:val="24"/>
        </w:rPr>
        <w:t xml:space="preserve">cultural, morphological and biochemical parameters by growth on differential media MLA (MacConkey’s lactose agar), </w:t>
      </w:r>
      <w:r w:rsidR="00FA1467" w:rsidRPr="00F675DC">
        <w:rPr>
          <w:rFonts w:ascii="Times New Roman" w:hAnsi="Times New Roman" w:cs="Times New Roman"/>
          <w:sz w:val="24"/>
          <w:szCs w:val="24"/>
        </w:rPr>
        <w:lastRenderedPageBreak/>
        <w:t xml:space="preserve">selective media EMB (Eosin Methylene blue agar) of </w:t>
      </w:r>
      <w:r w:rsidR="00FA1467" w:rsidRPr="00F675DC">
        <w:rPr>
          <w:rFonts w:ascii="Times New Roman" w:eastAsia="Times New Roman" w:hAnsi="Times New Roman" w:cs="Times New Roman"/>
          <w:sz w:val="24"/>
          <w:szCs w:val="24"/>
        </w:rPr>
        <w:t>HiMedia (Mumbai)</w:t>
      </w:r>
      <w:r w:rsidR="00FA1467" w:rsidRPr="00F675DC">
        <w:rPr>
          <w:rFonts w:ascii="Times New Roman" w:hAnsi="Times New Roman" w:cs="Times New Roman"/>
          <w:sz w:val="24"/>
          <w:szCs w:val="24"/>
        </w:rPr>
        <w:t>, differential staining (Gram’s staining) and confirmed with biochemical test as Indole production, Methyl red reduction, Vogous Proskaure test and citrate utilization (IMViC) pattern.</w:t>
      </w:r>
      <w:r w:rsidR="00B16D5E" w:rsidRPr="00F675DC">
        <w:rPr>
          <w:rFonts w:ascii="Times New Roman" w:eastAsia="Times New Roman" w:hAnsi="Times New Roman" w:cs="Times New Roman"/>
          <w:color w:val="FF0000"/>
          <w:sz w:val="24"/>
          <w:szCs w:val="24"/>
        </w:rPr>
        <w:t xml:space="preserve"> </w:t>
      </w:r>
      <w:r w:rsidR="00B16D5E" w:rsidRPr="00F675DC">
        <w:rPr>
          <w:rFonts w:ascii="Times New Roman" w:eastAsia="Times New Roman" w:hAnsi="Times New Roman" w:cs="Times New Roman"/>
          <w:color w:val="000000" w:themeColor="text1"/>
          <w:sz w:val="24"/>
          <w:szCs w:val="24"/>
        </w:rPr>
        <w:t>(Quin et al.</w:t>
      </w:r>
      <w:r w:rsidR="00A610D0" w:rsidRPr="00F675DC">
        <w:rPr>
          <w:rFonts w:ascii="Times New Roman" w:eastAsia="Times New Roman" w:hAnsi="Times New Roman" w:cs="Times New Roman"/>
          <w:color w:val="000000" w:themeColor="text1"/>
          <w:sz w:val="24"/>
          <w:szCs w:val="24"/>
        </w:rPr>
        <w:t xml:space="preserve">, </w:t>
      </w:r>
      <w:r w:rsidR="00BA347B" w:rsidRPr="00F675DC">
        <w:rPr>
          <w:rFonts w:ascii="Times New Roman" w:eastAsia="Times New Roman" w:hAnsi="Times New Roman" w:cs="Times New Roman"/>
          <w:color w:val="000000" w:themeColor="text1"/>
          <w:sz w:val="24"/>
          <w:szCs w:val="24"/>
        </w:rPr>
        <w:t>2002</w:t>
      </w:r>
      <w:r w:rsidR="00B16D5E" w:rsidRPr="00F675DC">
        <w:rPr>
          <w:rFonts w:ascii="Times New Roman" w:eastAsia="Times New Roman" w:hAnsi="Times New Roman" w:cs="Times New Roman"/>
          <w:color w:val="000000" w:themeColor="text1"/>
          <w:sz w:val="24"/>
          <w:szCs w:val="24"/>
        </w:rPr>
        <w:t xml:space="preserve"> ) </w:t>
      </w:r>
    </w:p>
    <w:p w:rsidR="001823FA" w:rsidRPr="00F6010E" w:rsidRDefault="001823FA" w:rsidP="00C9018E">
      <w:pPr>
        <w:spacing w:before="120" w:after="120" w:line="480" w:lineRule="auto"/>
        <w:jc w:val="both"/>
        <w:rPr>
          <w:rFonts w:ascii="Times New Roman" w:eastAsia="Times New Roman" w:hAnsi="Times New Roman" w:cs="Times New Roman"/>
          <w:sz w:val="24"/>
          <w:szCs w:val="24"/>
        </w:rPr>
      </w:pPr>
      <w:r w:rsidRPr="00F675DC">
        <w:rPr>
          <w:rFonts w:ascii="Times New Roman" w:eastAsia="Times New Roman" w:hAnsi="Times New Roman" w:cs="Times New Roman"/>
          <w:b/>
          <w:bCs/>
          <w:sz w:val="24"/>
          <w:szCs w:val="24"/>
        </w:rPr>
        <w:t>Drug Sensitivity Test (Antibiogram</w:t>
      </w:r>
      <w:r w:rsidRPr="00F675DC">
        <w:rPr>
          <w:rFonts w:ascii="Times New Roman" w:eastAsia="Times New Roman" w:hAnsi="Times New Roman" w:cs="Times New Roman"/>
          <w:b/>
          <w:sz w:val="24"/>
          <w:szCs w:val="24"/>
        </w:rPr>
        <w:t>):</w:t>
      </w:r>
      <w:r w:rsidRPr="00F675DC">
        <w:rPr>
          <w:rFonts w:ascii="Times New Roman" w:eastAsia="Times New Roman" w:hAnsi="Times New Roman" w:cs="Times New Roman"/>
          <w:sz w:val="24"/>
          <w:szCs w:val="24"/>
        </w:rPr>
        <w:t xml:space="preserve"> All the isolates were examined for their drug sensitivity pattern by disc diffusion method </w:t>
      </w:r>
      <w:r w:rsidR="001A4264" w:rsidRPr="00F675DC">
        <w:rPr>
          <w:rFonts w:ascii="Times New Roman" w:eastAsia="Times New Roman" w:hAnsi="Times New Roman" w:cs="Times New Roman"/>
          <w:sz w:val="24"/>
          <w:szCs w:val="24"/>
        </w:rPr>
        <w:t xml:space="preserve">(Bauer et al., 1966). The present study included </w:t>
      </w:r>
      <w:r w:rsidRPr="00F675DC">
        <w:rPr>
          <w:rFonts w:ascii="Times New Roman" w:eastAsia="Times New Roman" w:hAnsi="Times New Roman" w:cs="Times New Roman"/>
          <w:sz w:val="24"/>
          <w:szCs w:val="24"/>
        </w:rPr>
        <w:t>20 commonly used antibiotic discs (Hi-Media, Mumbai) viz., amikacin (30 mcg), ampicillin (10 mcg), aztreonam (30 mcg), cefadroxil (30 mcg), Cefdinir (5 mcg), ciprofloxacin (30 mcg), co-trimoxazole (25 mcg), cloxacillin (5 mcg), erythyromycin (15 mcg), gentamicin (10 mcg), kanamycin (30 mcg), lincomycin (15 mcg), norfloxacin (10 mcg), nitrofurantoin (300 mcg), pefloxacin (5 mcg), penicillin (10 IU), rifampin (5 mcg), tetracyclin (30 mcg), tobramycin (10 mcg), vancomycin (30 mcg)</w:t>
      </w:r>
      <w:r w:rsidR="009B2C97" w:rsidRPr="00F675DC">
        <w:rPr>
          <w:rFonts w:ascii="Times New Roman" w:eastAsia="Times New Roman" w:hAnsi="Times New Roman" w:cs="Times New Roman"/>
          <w:sz w:val="24"/>
          <w:szCs w:val="24"/>
        </w:rPr>
        <w:t xml:space="preserve">. </w:t>
      </w:r>
      <w:r w:rsidR="00B16D5E" w:rsidRPr="00F675DC">
        <w:rPr>
          <w:rFonts w:ascii="Times New Roman" w:eastAsia="Times New Roman" w:hAnsi="Times New Roman" w:cs="Times New Roman"/>
          <w:sz w:val="24"/>
          <w:szCs w:val="24"/>
        </w:rPr>
        <w:t>For the preparation of bacterial lawn on plates, six hours young broth culture (4.8x10</w:t>
      </w:r>
      <w:r w:rsidR="00B16D5E" w:rsidRPr="00F675DC">
        <w:rPr>
          <w:rFonts w:ascii="Times New Roman" w:eastAsia="Times New Roman" w:hAnsi="Times New Roman" w:cs="Times New Roman"/>
          <w:sz w:val="24"/>
          <w:szCs w:val="24"/>
          <w:vertAlign w:val="superscript"/>
        </w:rPr>
        <w:t xml:space="preserve">10 </w:t>
      </w:r>
      <w:r w:rsidR="00B16D5E" w:rsidRPr="00F675DC">
        <w:rPr>
          <w:rFonts w:ascii="Times New Roman" w:eastAsia="Times New Roman" w:hAnsi="Times New Roman" w:cs="Times New Roman"/>
          <w:sz w:val="24"/>
          <w:szCs w:val="24"/>
        </w:rPr>
        <w:t xml:space="preserve">c.f.u/ml) of each isolate was smeared over the nutrient agar medium by sterilized cotton swab. </w:t>
      </w:r>
      <w:r w:rsidR="001A4264" w:rsidRPr="00F675DC">
        <w:rPr>
          <w:rFonts w:ascii="Times New Roman" w:eastAsia="Times New Roman" w:hAnsi="Times New Roman" w:cs="Times New Roman"/>
          <w:sz w:val="24"/>
          <w:szCs w:val="24"/>
        </w:rPr>
        <w:t xml:space="preserve">After the inoculation </w:t>
      </w:r>
      <w:r w:rsidR="00B16D5E" w:rsidRPr="00F675DC">
        <w:rPr>
          <w:rFonts w:ascii="Times New Roman" w:eastAsia="Times New Roman" w:hAnsi="Times New Roman" w:cs="Times New Roman"/>
          <w:sz w:val="24"/>
          <w:szCs w:val="24"/>
        </w:rPr>
        <w:t xml:space="preserve">plates were allowed to dry at room temperature for 10-15 minutes. </w:t>
      </w:r>
      <w:r w:rsidR="001A4264" w:rsidRPr="00F675DC">
        <w:rPr>
          <w:rFonts w:ascii="Times New Roman" w:eastAsia="Times New Roman" w:hAnsi="Times New Roman" w:cs="Times New Roman"/>
          <w:sz w:val="24"/>
          <w:szCs w:val="24"/>
        </w:rPr>
        <w:t xml:space="preserve">Then respective </w:t>
      </w:r>
      <w:r w:rsidR="00B16D5E" w:rsidRPr="00F675DC">
        <w:rPr>
          <w:rFonts w:ascii="Times New Roman" w:eastAsia="Times New Roman" w:hAnsi="Times New Roman" w:cs="Times New Roman"/>
          <w:sz w:val="24"/>
          <w:szCs w:val="24"/>
        </w:rPr>
        <w:t xml:space="preserve">antibiotic discs were placed on the surface of inoculated medium by sterile forceps with uniform spacing between two discs and pressed gently to ensure full contact. </w:t>
      </w:r>
      <w:r w:rsidR="001A4264" w:rsidRPr="00F675DC">
        <w:rPr>
          <w:rFonts w:ascii="Times New Roman" w:eastAsia="Times New Roman" w:hAnsi="Times New Roman" w:cs="Times New Roman"/>
          <w:sz w:val="24"/>
          <w:szCs w:val="24"/>
        </w:rPr>
        <w:t>For the final interpretation all the inoculated p</w:t>
      </w:r>
      <w:r w:rsidR="00B16D5E" w:rsidRPr="00F675DC">
        <w:rPr>
          <w:rFonts w:ascii="Times New Roman" w:eastAsia="Times New Roman" w:hAnsi="Times New Roman" w:cs="Times New Roman"/>
          <w:sz w:val="24"/>
          <w:szCs w:val="24"/>
        </w:rPr>
        <w:t>lates were incubated at 37</w:t>
      </w:r>
      <w:r w:rsidR="00B16D5E" w:rsidRPr="00F675DC">
        <w:rPr>
          <w:rFonts w:ascii="Times New Roman" w:eastAsia="Times New Roman" w:hAnsi="Times New Roman" w:cs="Times New Roman"/>
          <w:sz w:val="24"/>
          <w:szCs w:val="24"/>
          <w:vertAlign w:val="superscript"/>
        </w:rPr>
        <w:t>0</w:t>
      </w:r>
      <w:r w:rsidR="00B16D5E" w:rsidRPr="00F675DC">
        <w:rPr>
          <w:rFonts w:ascii="Times New Roman" w:eastAsia="Times New Roman" w:hAnsi="Times New Roman" w:cs="Times New Roman"/>
          <w:sz w:val="24"/>
          <w:szCs w:val="24"/>
        </w:rPr>
        <w:t>C for overnight</w:t>
      </w:r>
      <w:r w:rsidR="000250A4" w:rsidRPr="00F675DC">
        <w:rPr>
          <w:rFonts w:ascii="Times New Roman" w:eastAsia="Times New Roman" w:hAnsi="Times New Roman" w:cs="Times New Roman"/>
          <w:sz w:val="24"/>
          <w:szCs w:val="24"/>
        </w:rPr>
        <w:t xml:space="preserve"> (Kumar et al., 2012c)</w:t>
      </w:r>
      <w:r w:rsidR="00B16D5E" w:rsidRPr="00F675DC">
        <w:rPr>
          <w:rFonts w:ascii="Times New Roman" w:eastAsia="Times New Roman" w:hAnsi="Times New Roman" w:cs="Times New Roman"/>
          <w:sz w:val="24"/>
          <w:szCs w:val="24"/>
        </w:rPr>
        <w:t xml:space="preserve">. </w:t>
      </w:r>
      <w:r w:rsidR="001A4264" w:rsidRPr="00F675DC">
        <w:rPr>
          <w:rFonts w:ascii="Times New Roman" w:eastAsia="Times New Roman" w:hAnsi="Times New Roman" w:cs="Times New Roman"/>
          <w:sz w:val="24"/>
          <w:szCs w:val="24"/>
        </w:rPr>
        <w:t xml:space="preserve">After the incubation of 24 hrs, </w:t>
      </w:r>
      <w:r w:rsidR="00B16D5E" w:rsidRPr="00F675DC">
        <w:rPr>
          <w:rFonts w:ascii="Times New Roman" w:eastAsia="Times New Roman" w:hAnsi="Times New Roman" w:cs="Times New Roman"/>
          <w:sz w:val="24"/>
          <w:szCs w:val="24"/>
        </w:rPr>
        <w:t xml:space="preserve">zone of inhibition was recorded in millimeters and compared with the chart provided by the manufacturer (HiMedia, Mumbai) for assessing the sensitivity of the antibiotics. </w:t>
      </w:r>
      <w:r w:rsidR="009B2C97" w:rsidRPr="00F675DC">
        <w:rPr>
          <w:rFonts w:ascii="Times New Roman" w:eastAsia="Times New Roman" w:hAnsi="Times New Roman" w:cs="Times New Roman"/>
          <w:sz w:val="24"/>
          <w:szCs w:val="24"/>
        </w:rPr>
        <w:t xml:space="preserve">The </w:t>
      </w:r>
      <w:r w:rsidR="00B96205" w:rsidRPr="00F675DC">
        <w:rPr>
          <w:rFonts w:ascii="Times New Roman" w:eastAsia="Times New Roman" w:hAnsi="Times New Roman" w:cs="Times New Roman"/>
          <w:sz w:val="24"/>
          <w:szCs w:val="24"/>
        </w:rPr>
        <w:t xml:space="preserve">interpretation of </w:t>
      </w:r>
      <w:r w:rsidR="009B2C97" w:rsidRPr="00F675DC">
        <w:rPr>
          <w:rFonts w:ascii="Times New Roman" w:eastAsia="Times New Roman" w:hAnsi="Times New Roman" w:cs="Times New Roman"/>
          <w:sz w:val="24"/>
          <w:szCs w:val="24"/>
        </w:rPr>
        <w:t xml:space="preserve">results </w:t>
      </w:r>
      <w:r w:rsidR="00B96205" w:rsidRPr="00F675DC">
        <w:rPr>
          <w:rFonts w:ascii="Times New Roman" w:eastAsia="Times New Roman" w:hAnsi="Times New Roman" w:cs="Times New Roman"/>
          <w:sz w:val="24"/>
          <w:szCs w:val="24"/>
        </w:rPr>
        <w:t>was performed as per the guidelines of NC</w:t>
      </w:r>
      <w:r w:rsidR="00B96205" w:rsidRPr="00F6010E">
        <w:rPr>
          <w:rFonts w:ascii="Times New Roman" w:eastAsia="Times New Roman" w:hAnsi="Times New Roman" w:cs="Times New Roman"/>
          <w:sz w:val="24"/>
          <w:szCs w:val="24"/>
        </w:rPr>
        <w:t>CLS (</w:t>
      </w:r>
      <w:r w:rsidRPr="00F6010E">
        <w:rPr>
          <w:rFonts w:ascii="Times New Roman" w:eastAsia="Times New Roman" w:hAnsi="Times New Roman" w:cs="Times New Roman"/>
          <w:sz w:val="24"/>
          <w:szCs w:val="24"/>
        </w:rPr>
        <w:t>200</w:t>
      </w:r>
      <w:r w:rsidR="00DB1762" w:rsidRPr="00F6010E">
        <w:rPr>
          <w:rFonts w:ascii="Times New Roman" w:eastAsia="Times New Roman" w:hAnsi="Times New Roman" w:cs="Times New Roman"/>
          <w:sz w:val="24"/>
          <w:szCs w:val="24"/>
        </w:rPr>
        <w:t>2</w:t>
      </w:r>
      <w:r w:rsidRPr="00F6010E">
        <w:rPr>
          <w:rFonts w:ascii="Times New Roman" w:eastAsia="Times New Roman" w:hAnsi="Times New Roman" w:cs="Times New Roman"/>
          <w:sz w:val="24"/>
          <w:szCs w:val="24"/>
        </w:rPr>
        <w:t>).</w:t>
      </w:r>
    </w:p>
    <w:p w:rsidR="001823FA" w:rsidRPr="00F6010E" w:rsidRDefault="001823FA" w:rsidP="00C9018E">
      <w:pPr>
        <w:spacing w:before="120" w:after="120" w:line="480" w:lineRule="auto"/>
        <w:jc w:val="both"/>
        <w:rPr>
          <w:rFonts w:ascii="Times New Roman" w:hAnsi="Times New Roman" w:cs="Times New Roman"/>
          <w:b/>
          <w:sz w:val="24"/>
          <w:szCs w:val="24"/>
        </w:rPr>
      </w:pPr>
      <w:r w:rsidRPr="00F6010E">
        <w:rPr>
          <w:rFonts w:ascii="Times New Roman" w:eastAsia="Times New Roman" w:hAnsi="Times New Roman" w:cs="Times New Roman"/>
          <w:b/>
          <w:sz w:val="24"/>
          <w:szCs w:val="24"/>
        </w:rPr>
        <w:t xml:space="preserve">Detection of </w:t>
      </w:r>
      <w:r w:rsidRPr="00F6010E">
        <w:rPr>
          <w:rFonts w:ascii="Times New Roman" w:eastAsia="Times New Roman" w:hAnsi="Times New Roman" w:cs="Times New Roman"/>
          <w:b/>
          <w:i/>
          <w:sz w:val="24"/>
          <w:szCs w:val="24"/>
        </w:rPr>
        <w:t>E. coli toxin</w:t>
      </w:r>
      <w:r w:rsidRPr="00F6010E">
        <w:rPr>
          <w:rFonts w:ascii="Times New Roman" w:eastAsia="Times New Roman" w:hAnsi="Times New Roman" w:cs="Times New Roman"/>
          <w:b/>
          <w:sz w:val="24"/>
          <w:szCs w:val="24"/>
        </w:rPr>
        <w:t xml:space="preserve"> (Haemolysin): </w:t>
      </w:r>
      <w:r w:rsidRPr="00F6010E">
        <w:rPr>
          <w:rFonts w:ascii="Times New Roman" w:eastAsia="Times New Roman" w:hAnsi="Times New Roman" w:cs="Times New Roman"/>
          <w:sz w:val="24"/>
          <w:szCs w:val="24"/>
        </w:rPr>
        <w:tab/>
        <w:t xml:space="preserve">Isolates of </w:t>
      </w:r>
      <w:r w:rsidRPr="00F6010E">
        <w:rPr>
          <w:rFonts w:ascii="Times New Roman" w:eastAsia="Times New Roman" w:hAnsi="Times New Roman" w:cs="Times New Roman"/>
          <w:i/>
          <w:sz w:val="24"/>
          <w:szCs w:val="24"/>
        </w:rPr>
        <w:t>E. coli</w:t>
      </w:r>
      <w:r w:rsidRPr="00F6010E">
        <w:rPr>
          <w:rFonts w:ascii="Times New Roman" w:eastAsia="Times New Roman" w:hAnsi="Times New Roman" w:cs="Times New Roman"/>
          <w:sz w:val="24"/>
          <w:szCs w:val="24"/>
        </w:rPr>
        <w:t xml:space="preserve"> </w:t>
      </w:r>
      <w:r w:rsidR="001A4264" w:rsidRPr="00F6010E">
        <w:rPr>
          <w:rFonts w:ascii="Times New Roman" w:eastAsia="Times New Roman" w:hAnsi="Times New Roman" w:cs="Times New Roman"/>
          <w:sz w:val="24"/>
          <w:szCs w:val="24"/>
        </w:rPr>
        <w:t xml:space="preserve">obtained in the study </w:t>
      </w:r>
      <w:r w:rsidRPr="00F6010E">
        <w:rPr>
          <w:rFonts w:ascii="Times New Roman" w:eastAsia="Times New Roman" w:hAnsi="Times New Roman" w:cs="Times New Roman"/>
          <w:sz w:val="24"/>
          <w:szCs w:val="24"/>
        </w:rPr>
        <w:t xml:space="preserve">were tested for haemolysin production on </w:t>
      </w:r>
      <w:r w:rsidR="00B16D5E" w:rsidRPr="00F6010E">
        <w:rPr>
          <w:rFonts w:ascii="Times New Roman" w:eastAsia="Times New Roman" w:hAnsi="Times New Roman" w:cs="Times New Roman"/>
          <w:sz w:val="24"/>
          <w:szCs w:val="24"/>
        </w:rPr>
        <w:t xml:space="preserve">5 % </w:t>
      </w:r>
      <w:r w:rsidRPr="00F6010E">
        <w:rPr>
          <w:rFonts w:ascii="Times New Roman" w:eastAsia="Times New Roman" w:hAnsi="Times New Roman" w:cs="Times New Roman"/>
          <w:sz w:val="24"/>
          <w:szCs w:val="24"/>
        </w:rPr>
        <w:t>sheep blood agar according to Beutin et al., 1989.</w:t>
      </w:r>
      <w:r w:rsidR="001A4264" w:rsidRPr="00F6010E">
        <w:rPr>
          <w:rFonts w:ascii="Times New Roman" w:eastAsia="Times New Roman" w:hAnsi="Times New Roman" w:cs="Times New Roman"/>
          <w:sz w:val="24"/>
          <w:szCs w:val="24"/>
        </w:rPr>
        <w:t xml:space="preserve"> For the </w:t>
      </w:r>
      <w:r w:rsidR="001A4264" w:rsidRPr="00F6010E">
        <w:rPr>
          <w:rFonts w:ascii="Times New Roman" w:eastAsia="Times New Roman" w:hAnsi="Times New Roman" w:cs="Times New Roman"/>
          <w:sz w:val="24"/>
          <w:szCs w:val="24"/>
        </w:rPr>
        <w:lastRenderedPageBreak/>
        <w:t>confirmation of haemolysin production streaked b</w:t>
      </w:r>
      <w:r w:rsidR="00B16D5E" w:rsidRPr="00F6010E">
        <w:rPr>
          <w:rFonts w:ascii="Times New Roman" w:eastAsia="Times New Roman" w:hAnsi="Times New Roman" w:cs="Times New Roman"/>
          <w:sz w:val="24"/>
          <w:szCs w:val="24"/>
        </w:rPr>
        <w:t xml:space="preserve">lood agar plates </w:t>
      </w:r>
      <w:r w:rsidR="00F675DC" w:rsidRPr="00F6010E">
        <w:rPr>
          <w:rFonts w:ascii="Times New Roman" w:eastAsia="Times New Roman" w:hAnsi="Times New Roman" w:cs="Times New Roman"/>
          <w:sz w:val="24"/>
          <w:szCs w:val="24"/>
        </w:rPr>
        <w:t>w</w:t>
      </w:r>
      <w:r w:rsidR="00B16D5E" w:rsidRPr="00F6010E">
        <w:rPr>
          <w:rFonts w:ascii="Times New Roman" w:eastAsia="Times New Roman" w:hAnsi="Times New Roman" w:cs="Times New Roman"/>
          <w:sz w:val="24"/>
          <w:szCs w:val="24"/>
        </w:rPr>
        <w:t xml:space="preserve">ith </w:t>
      </w:r>
      <w:r w:rsidR="00B16D5E" w:rsidRPr="00F6010E">
        <w:rPr>
          <w:rFonts w:ascii="Times New Roman" w:eastAsia="Times New Roman" w:hAnsi="Times New Roman" w:cs="Times New Roman"/>
          <w:i/>
          <w:sz w:val="24"/>
          <w:szCs w:val="24"/>
        </w:rPr>
        <w:t>E. coli</w:t>
      </w:r>
      <w:r w:rsidR="00B16D5E" w:rsidRPr="00F6010E">
        <w:rPr>
          <w:rFonts w:ascii="Times New Roman" w:eastAsia="Times New Roman" w:hAnsi="Times New Roman" w:cs="Times New Roman"/>
          <w:sz w:val="24"/>
          <w:szCs w:val="24"/>
        </w:rPr>
        <w:t xml:space="preserve"> </w:t>
      </w:r>
      <w:r w:rsidRPr="00F6010E">
        <w:rPr>
          <w:rFonts w:ascii="Times New Roman" w:eastAsia="Times New Roman" w:hAnsi="Times New Roman" w:cs="Times New Roman"/>
          <w:sz w:val="24"/>
          <w:szCs w:val="24"/>
        </w:rPr>
        <w:t>were incubated at 37</w:t>
      </w:r>
      <w:r w:rsidRPr="00F6010E">
        <w:rPr>
          <w:rFonts w:ascii="Times New Roman" w:eastAsia="Times New Roman" w:hAnsi="Times New Roman" w:cs="Times New Roman"/>
          <w:sz w:val="24"/>
          <w:szCs w:val="24"/>
          <w:vertAlign w:val="superscript"/>
        </w:rPr>
        <w:t>0</w:t>
      </w:r>
      <w:r w:rsidRPr="00F6010E">
        <w:rPr>
          <w:rFonts w:ascii="Times New Roman" w:eastAsia="Times New Roman" w:hAnsi="Times New Roman" w:cs="Times New Roman"/>
          <w:sz w:val="24"/>
          <w:szCs w:val="24"/>
        </w:rPr>
        <w:t>C and examined at 4 hrs interval upto 24 hrs</w:t>
      </w:r>
      <w:r w:rsidR="00B16D5E" w:rsidRPr="00F6010E">
        <w:rPr>
          <w:rFonts w:ascii="Times New Roman" w:eastAsia="Times New Roman" w:hAnsi="Times New Roman" w:cs="Times New Roman"/>
          <w:sz w:val="24"/>
          <w:szCs w:val="24"/>
        </w:rPr>
        <w:t xml:space="preserve"> for the presence of zone of haemolysis. </w:t>
      </w:r>
    </w:p>
    <w:p w:rsidR="001823FA" w:rsidRPr="00F6010E" w:rsidRDefault="00E4547B" w:rsidP="00C9018E">
      <w:pPr>
        <w:spacing w:line="480" w:lineRule="auto"/>
        <w:rPr>
          <w:rFonts w:ascii="Times New Roman" w:hAnsi="Times New Roman" w:cs="Times New Roman"/>
          <w:b/>
          <w:sz w:val="24"/>
          <w:szCs w:val="24"/>
        </w:rPr>
      </w:pPr>
      <w:r w:rsidRPr="00F6010E">
        <w:rPr>
          <w:rFonts w:ascii="Times New Roman" w:hAnsi="Times New Roman" w:cs="Times New Roman"/>
          <w:b/>
          <w:sz w:val="24"/>
          <w:szCs w:val="24"/>
        </w:rPr>
        <w:t>Results</w:t>
      </w:r>
    </w:p>
    <w:p w:rsidR="001823FA" w:rsidRPr="00F6010E" w:rsidRDefault="001823FA" w:rsidP="00C9018E">
      <w:pPr>
        <w:spacing w:line="480" w:lineRule="auto"/>
        <w:ind w:firstLine="720"/>
        <w:jc w:val="both"/>
        <w:rPr>
          <w:rFonts w:ascii="Times New Roman" w:hAnsi="Times New Roman" w:cs="Times New Roman"/>
          <w:sz w:val="24"/>
          <w:szCs w:val="24"/>
        </w:rPr>
      </w:pPr>
      <w:r w:rsidRPr="00F6010E">
        <w:rPr>
          <w:rFonts w:ascii="Times New Roman" w:hAnsi="Times New Roman" w:cs="Times New Roman"/>
          <w:sz w:val="24"/>
          <w:szCs w:val="24"/>
        </w:rPr>
        <w:t xml:space="preserve">Out of 109 faecal samples, 47 samples produced smooth, circular, convex, entire, pink colour colonies on MLA. </w:t>
      </w:r>
      <w:r w:rsidR="00F675DC" w:rsidRPr="00F6010E">
        <w:rPr>
          <w:rFonts w:ascii="Times New Roman" w:hAnsi="Times New Roman" w:cs="Times New Roman"/>
          <w:sz w:val="24"/>
          <w:szCs w:val="24"/>
        </w:rPr>
        <w:t xml:space="preserve">Further isolated pink colonies from MLA </w:t>
      </w:r>
      <w:r w:rsidRPr="00F6010E">
        <w:rPr>
          <w:rFonts w:ascii="Times New Roman" w:hAnsi="Times New Roman" w:cs="Times New Roman"/>
          <w:sz w:val="24"/>
          <w:szCs w:val="24"/>
        </w:rPr>
        <w:t xml:space="preserve">were transferred on </w:t>
      </w:r>
      <w:r w:rsidR="00F675DC" w:rsidRPr="00F6010E">
        <w:rPr>
          <w:rFonts w:ascii="Times New Roman" w:hAnsi="Times New Roman" w:cs="Times New Roman"/>
          <w:sz w:val="24"/>
          <w:szCs w:val="24"/>
        </w:rPr>
        <w:t xml:space="preserve">selective media </w:t>
      </w:r>
      <w:r w:rsidRPr="00F6010E">
        <w:rPr>
          <w:rFonts w:ascii="Times New Roman" w:hAnsi="Times New Roman" w:cs="Times New Roman"/>
          <w:sz w:val="24"/>
          <w:szCs w:val="24"/>
        </w:rPr>
        <w:t xml:space="preserve">EMB plates. </w:t>
      </w:r>
      <w:r w:rsidR="00F675DC" w:rsidRPr="00F6010E">
        <w:rPr>
          <w:rFonts w:ascii="Times New Roman" w:hAnsi="Times New Roman" w:cs="Times New Roman"/>
          <w:sz w:val="24"/>
          <w:szCs w:val="24"/>
        </w:rPr>
        <w:t>After overnight incubation at 37</w:t>
      </w:r>
      <w:r w:rsidR="00F675DC" w:rsidRPr="00F6010E">
        <w:rPr>
          <w:rFonts w:ascii="Times New Roman" w:hAnsi="Times New Roman" w:cs="Times New Roman"/>
          <w:sz w:val="24"/>
          <w:szCs w:val="24"/>
          <w:vertAlign w:val="superscript"/>
        </w:rPr>
        <w:t>0</w:t>
      </w:r>
      <w:r w:rsidR="00F675DC" w:rsidRPr="00F6010E">
        <w:rPr>
          <w:rFonts w:ascii="Times New Roman" w:hAnsi="Times New Roman" w:cs="Times New Roman"/>
          <w:sz w:val="24"/>
          <w:szCs w:val="24"/>
        </w:rPr>
        <w:t xml:space="preserve">C , out of 47 samples only </w:t>
      </w:r>
      <w:r w:rsidRPr="00F6010E">
        <w:rPr>
          <w:rFonts w:ascii="Times New Roman" w:hAnsi="Times New Roman" w:cs="Times New Roman"/>
          <w:sz w:val="24"/>
          <w:szCs w:val="24"/>
        </w:rPr>
        <w:t>41 produced metallic sheen on EMB plates</w:t>
      </w:r>
      <w:r w:rsidR="00F675DC" w:rsidRPr="00F6010E">
        <w:rPr>
          <w:rFonts w:ascii="Times New Roman" w:hAnsi="Times New Roman" w:cs="Times New Roman"/>
          <w:sz w:val="24"/>
          <w:szCs w:val="24"/>
        </w:rPr>
        <w:t>.</w:t>
      </w:r>
      <w:r w:rsidRPr="00F6010E">
        <w:rPr>
          <w:rFonts w:ascii="Times New Roman" w:hAnsi="Times New Roman" w:cs="Times New Roman"/>
          <w:sz w:val="24"/>
          <w:szCs w:val="24"/>
        </w:rPr>
        <w:t xml:space="preserve">  (Table </w:t>
      </w:r>
      <w:r w:rsidR="00FA1467" w:rsidRPr="00F6010E">
        <w:rPr>
          <w:rFonts w:ascii="Times New Roman" w:hAnsi="Times New Roman" w:cs="Times New Roman"/>
          <w:sz w:val="24"/>
          <w:szCs w:val="24"/>
        </w:rPr>
        <w:t>2</w:t>
      </w:r>
      <w:r w:rsidRPr="00F6010E">
        <w:rPr>
          <w:rFonts w:ascii="Times New Roman" w:hAnsi="Times New Roman" w:cs="Times New Roman"/>
          <w:sz w:val="24"/>
          <w:szCs w:val="24"/>
        </w:rPr>
        <w:t>).</w:t>
      </w:r>
      <w:r w:rsidR="00FA1467" w:rsidRPr="00F6010E">
        <w:rPr>
          <w:rFonts w:ascii="Times New Roman" w:hAnsi="Times New Roman" w:cs="Times New Roman"/>
          <w:sz w:val="24"/>
          <w:szCs w:val="24"/>
        </w:rPr>
        <w:t xml:space="preserve"> </w:t>
      </w:r>
      <w:r w:rsidRPr="00F6010E">
        <w:rPr>
          <w:rFonts w:ascii="Times New Roman" w:hAnsi="Times New Roman" w:cs="Times New Roman"/>
          <w:sz w:val="24"/>
          <w:szCs w:val="24"/>
        </w:rPr>
        <w:t xml:space="preserve">The presumptive </w:t>
      </w:r>
      <w:r w:rsidRPr="00F6010E">
        <w:rPr>
          <w:rFonts w:ascii="Times New Roman" w:hAnsi="Times New Roman" w:cs="Times New Roman"/>
          <w:i/>
          <w:sz w:val="24"/>
          <w:szCs w:val="24"/>
        </w:rPr>
        <w:t>E. coli</w:t>
      </w:r>
      <w:r w:rsidRPr="00F6010E">
        <w:rPr>
          <w:rFonts w:ascii="Times New Roman" w:hAnsi="Times New Roman" w:cs="Times New Roman"/>
          <w:sz w:val="24"/>
          <w:szCs w:val="24"/>
        </w:rPr>
        <w:t xml:space="preserve"> colonies were subjected to Gram’s staining and biochemical tests</w:t>
      </w:r>
      <w:r w:rsidR="00FA1467" w:rsidRPr="00F6010E">
        <w:rPr>
          <w:rFonts w:ascii="Times New Roman" w:hAnsi="Times New Roman" w:cs="Times New Roman"/>
          <w:sz w:val="24"/>
          <w:szCs w:val="24"/>
        </w:rPr>
        <w:t xml:space="preserve"> (Table 3)</w:t>
      </w:r>
      <w:r w:rsidRPr="00F6010E">
        <w:rPr>
          <w:rFonts w:ascii="Times New Roman" w:hAnsi="Times New Roman" w:cs="Times New Roman"/>
          <w:sz w:val="24"/>
          <w:szCs w:val="24"/>
        </w:rPr>
        <w:t xml:space="preserve">. Thus, out of 109 faecal samples from diarrheic calves, </w:t>
      </w:r>
      <w:r w:rsidRPr="00F6010E">
        <w:rPr>
          <w:rFonts w:ascii="Times New Roman" w:hAnsi="Times New Roman" w:cs="Times New Roman"/>
          <w:i/>
          <w:iCs/>
          <w:sz w:val="24"/>
          <w:szCs w:val="24"/>
        </w:rPr>
        <w:t xml:space="preserve">E. coli </w:t>
      </w:r>
      <w:r w:rsidRPr="00F6010E">
        <w:rPr>
          <w:rFonts w:ascii="Times New Roman" w:hAnsi="Times New Roman" w:cs="Times New Roman"/>
          <w:iCs/>
          <w:sz w:val="24"/>
          <w:szCs w:val="24"/>
        </w:rPr>
        <w:t>could</w:t>
      </w:r>
      <w:r w:rsidRPr="00F6010E">
        <w:rPr>
          <w:rFonts w:ascii="Times New Roman" w:hAnsi="Times New Roman" w:cs="Times New Roman"/>
          <w:sz w:val="24"/>
          <w:szCs w:val="24"/>
        </w:rPr>
        <w:t xml:space="preserve"> be </w:t>
      </w:r>
      <w:r w:rsidR="00F675DC" w:rsidRPr="00F6010E">
        <w:rPr>
          <w:rFonts w:ascii="Times New Roman" w:hAnsi="Times New Roman" w:cs="Times New Roman"/>
          <w:sz w:val="24"/>
          <w:szCs w:val="24"/>
        </w:rPr>
        <w:t xml:space="preserve">confirmed </w:t>
      </w:r>
      <w:r w:rsidRPr="00F6010E">
        <w:rPr>
          <w:rFonts w:ascii="Times New Roman" w:hAnsi="Times New Roman" w:cs="Times New Roman"/>
          <w:sz w:val="24"/>
          <w:szCs w:val="24"/>
        </w:rPr>
        <w:t xml:space="preserve">from only 41 samples. Thus percent positivity of </w:t>
      </w:r>
      <w:r w:rsidRPr="00F6010E">
        <w:rPr>
          <w:rFonts w:ascii="Times New Roman" w:hAnsi="Times New Roman" w:cs="Times New Roman"/>
          <w:i/>
          <w:sz w:val="24"/>
          <w:szCs w:val="24"/>
        </w:rPr>
        <w:t>E. coli</w:t>
      </w:r>
      <w:r w:rsidRPr="00F6010E">
        <w:rPr>
          <w:rFonts w:ascii="Times New Roman" w:hAnsi="Times New Roman" w:cs="Times New Roman"/>
          <w:sz w:val="24"/>
          <w:szCs w:val="24"/>
        </w:rPr>
        <w:t xml:space="preserve"> in diarrheic calves </w:t>
      </w:r>
      <w:r w:rsidR="00F675DC" w:rsidRPr="00F6010E">
        <w:rPr>
          <w:rFonts w:ascii="Times New Roman" w:hAnsi="Times New Roman" w:cs="Times New Roman"/>
          <w:sz w:val="24"/>
          <w:szCs w:val="24"/>
        </w:rPr>
        <w:t xml:space="preserve"> was </w:t>
      </w:r>
      <w:r w:rsidRPr="00F6010E">
        <w:rPr>
          <w:rFonts w:ascii="Times New Roman" w:hAnsi="Times New Roman" w:cs="Times New Roman"/>
          <w:sz w:val="24"/>
          <w:szCs w:val="24"/>
        </w:rPr>
        <w:t xml:space="preserve">37.61% (Table </w:t>
      </w:r>
      <w:r w:rsidR="00FA1467" w:rsidRPr="00F6010E">
        <w:rPr>
          <w:rFonts w:ascii="Times New Roman" w:hAnsi="Times New Roman" w:cs="Times New Roman"/>
          <w:sz w:val="24"/>
          <w:szCs w:val="24"/>
        </w:rPr>
        <w:t>2</w:t>
      </w:r>
      <w:r w:rsidRPr="00F6010E">
        <w:rPr>
          <w:rFonts w:ascii="Times New Roman" w:hAnsi="Times New Roman" w:cs="Times New Roman"/>
          <w:sz w:val="24"/>
          <w:szCs w:val="24"/>
        </w:rPr>
        <w:t>).</w:t>
      </w:r>
    </w:p>
    <w:p w:rsidR="00C43D46" w:rsidRPr="00F6010E" w:rsidRDefault="00FA1467" w:rsidP="00C9018E">
      <w:pPr>
        <w:spacing w:before="120" w:after="120" w:line="480" w:lineRule="auto"/>
        <w:ind w:firstLine="720"/>
        <w:jc w:val="both"/>
        <w:rPr>
          <w:rFonts w:ascii="Times New Roman" w:hAnsi="Times New Roman" w:cs="Times New Roman"/>
          <w:sz w:val="24"/>
          <w:szCs w:val="24"/>
        </w:rPr>
      </w:pPr>
      <w:r w:rsidRPr="00F6010E">
        <w:rPr>
          <w:rFonts w:ascii="Times New Roman" w:hAnsi="Times New Roman" w:cs="Times New Roman"/>
          <w:sz w:val="24"/>
          <w:szCs w:val="24"/>
        </w:rPr>
        <w:t>A</w:t>
      </w:r>
      <w:r w:rsidR="001823FA" w:rsidRPr="00F6010E">
        <w:rPr>
          <w:rFonts w:ascii="Times New Roman" w:hAnsi="Times New Roman" w:cs="Times New Roman"/>
          <w:sz w:val="24"/>
          <w:szCs w:val="24"/>
        </w:rPr>
        <w:t xml:space="preserve">ll the isolates were examined for their drug sensitivity pattern by disc diffusion method (Bauer et al., 1966) </w:t>
      </w:r>
      <w:r w:rsidR="009A5C0C" w:rsidRPr="00F6010E">
        <w:rPr>
          <w:rFonts w:ascii="Times New Roman" w:hAnsi="Times New Roman" w:cs="Times New Roman"/>
          <w:sz w:val="24"/>
          <w:szCs w:val="24"/>
        </w:rPr>
        <w:t xml:space="preserve">with selected antimicrobial discs </w:t>
      </w:r>
      <w:r w:rsidR="001823FA" w:rsidRPr="00F6010E">
        <w:rPr>
          <w:rFonts w:ascii="Times New Roman" w:hAnsi="Times New Roman" w:cs="Times New Roman"/>
          <w:sz w:val="24"/>
          <w:szCs w:val="24"/>
        </w:rPr>
        <w:t>(Hi-Media, Mumbai</w:t>
      </w:r>
      <w:r w:rsidRPr="00F6010E">
        <w:rPr>
          <w:rFonts w:ascii="Times New Roman" w:hAnsi="Times New Roman" w:cs="Times New Roman"/>
          <w:sz w:val="24"/>
          <w:szCs w:val="24"/>
        </w:rPr>
        <w:t xml:space="preserve">) and results of antibiogram </w:t>
      </w:r>
      <w:r w:rsidR="009A5C0C" w:rsidRPr="00F6010E">
        <w:rPr>
          <w:rFonts w:ascii="Times New Roman" w:hAnsi="Times New Roman" w:cs="Times New Roman"/>
          <w:sz w:val="24"/>
          <w:szCs w:val="24"/>
        </w:rPr>
        <w:t xml:space="preserve">revealed the presence of drug resistance in </w:t>
      </w:r>
      <w:r w:rsidR="001823FA" w:rsidRPr="00F6010E">
        <w:rPr>
          <w:rFonts w:ascii="Times New Roman" w:hAnsi="Times New Roman" w:cs="Times New Roman"/>
          <w:i/>
          <w:sz w:val="24"/>
          <w:szCs w:val="24"/>
        </w:rPr>
        <w:t>E. coli</w:t>
      </w:r>
      <w:r w:rsidR="001823FA" w:rsidRPr="00F6010E">
        <w:rPr>
          <w:rFonts w:ascii="Times New Roman" w:hAnsi="Times New Roman" w:cs="Times New Roman"/>
          <w:sz w:val="24"/>
          <w:szCs w:val="24"/>
        </w:rPr>
        <w:t xml:space="preserve"> isolates recovered from diarrheic calves against most of the commonly used antibiotics such as ampicillin, Cefdinir, co-trimoxazole, cloxacillin, erythyromycin, lincomycin, norfloxacin, pefloxacin, penicillin, rifamp</w:t>
      </w:r>
      <w:r w:rsidR="009A5C0C" w:rsidRPr="00F6010E">
        <w:rPr>
          <w:rFonts w:ascii="Times New Roman" w:hAnsi="Times New Roman" w:cs="Times New Roman"/>
          <w:sz w:val="24"/>
          <w:szCs w:val="24"/>
        </w:rPr>
        <w:t xml:space="preserve">in, tetracycline and vancomycin. </w:t>
      </w:r>
      <w:r w:rsidR="001823FA" w:rsidRPr="00F6010E">
        <w:rPr>
          <w:rFonts w:ascii="Times New Roman" w:hAnsi="Times New Roman" w:cs="Times New Roman"/>
          <w:sz w:val="24"/>
          <w:szCs w:val="24"/>
        </w:rPr>
        <w:t xml:space="preserve"> </w:t>
      </w:r>
      <w:r w:rsidR="009A5C0C" w:rsidRPr="00F6010E">
        <w:rPr>
          <w:rFonts w:ascii="Times New Roman" w:hAnsi="Times New Roman" w:cs="Times New Roman"/>
          <w:sz w:val="24"/>
          <w:szCs w:val="24"/>
        </w:rPr>
        <w:t>Out of 20 drugs o</w:t>
      </w:r>
      <w:r w:rsidR="001823FA" w:rsidRPr="00F6010E">
        <w:rPr>
          <w:rFonts w:ascii="Times New Roman" w:hAnsi="Times New Roman" w:cs="Times New Roman"/>
          <w:sz w:val="24"/>
          <w:szCs w:val="24"/>
        </w:rPr>
        <w:t>nly three drugs mainly Amikacin (87.80% sensitivity), Aztreonam (73.17%) and Gentamicin (51.21%) were found to be the effective drugs which could prohibit the growth above 50%</w:t>
      </w:r>
      <w:r w:rsidR="009A5C0C" w:rsidRPr="00F6010E">
        <w:rPr>
          <w:rFonts w:ascii="Times New Roman" w:hAnsi="Times New Roman" w:cs="Times New Roman"/>
          <w:sz w:val="24"/>
          <w:szCs w:val="24"/>
        </w:rPr>
        <w:t xml:space="preserve"> of isolates during the drug sensitivity test</w:t>
      </w:r>
      <w:r w:rsidR="001823FA" w:rsidRPr="00F6010E">
        <w:rPr>
          <w:rFonts w:ascii="Times New Roman" w:hAnsi="Times New Roman" w:cs="Times New Roman"/>
          <w:sz w:val="24"/>
          <w:szCs w:val="24"/>
        </w:rPr>
        <w:t xml:space="preserve">. </w:t>
      </w:r>
      <w:r w:rsidR="009A5C0C" w:rsidRPr="00F6010E">
        <w:rPr>
          <w:rFonts w:ascii="Times New Roman" w:hAnsi="Times New Roman" w:cs="Times New Roman"/>
          <w:sz w:val="24"/>
          <w:szCs w:val="24"/>
        </w:rPr>
        <w:t xml:space="preserve">The antibiotic discs of </w:t>
      </w:r>
      <w:r w:rsidR="001823FA" w:rsidRPr="00F6010E">
        <w:rPr>
          <w:rFonts w:ascii="Times New Roman" w:hAnsi="Times New Roman" w:cs="Times New Roman"/>
          <w:sz w:val="24"/>
          <w:szCs w:val="24"/>
        </w:rPr>
        <w:t>Kanamycin could showed only 39.0% sensitivity</w:t>
      </w:r>
      <w:r w:rsidR="00E4547B" w:rsidRPr="00F6010E">
        <w:rPr>
          <w:rFonts w:ascii="Times New Roman" w:hAnsi="Times New Roman" w:cs="Times New Roman"/>
          <w:sz w:val="24"/>
          <w:szCs w:val="24"/>
        </w:rPr>
        <w:t xml:space="preserve"> (Table 4).</w:t>
      </w:r>
    </w:p>
    <w:p w:rsidR="000B20B0" w:rsidRPr="00737209" w:rsidRDefault="001823FA" w:rsidP="00C9018E">
      <w:pPr>
        <w:spacing w:before="120" w:after="120" w:line="480" w:lineRule="auto"/>
        <w:ind w:firstLine="720"/>
        <w:jc w:val="both"/>
        <w:rPr>
          <w:rFonts w:ascii="Times New Roman" w:hAnsi="Times New Roman" w:cs="Times New Roman"/>
          <w:sz w:val="24"/>
          <w:szCs w:val="24"/>
        </w:rPr>
      </w:pPr>
      <w:r w:rsidRPr="00F6010E">
        <w:rPr>
          <w:rFonts w:ascii="Times New Roman" w:hAnsi="Times New Roman" w:cs="Times New Roman"/>
          <w:sz w:val="24"/>
          <w:szCs w:val="24"/>
        </w:rPr>
        <w:t xml:space="preserve">In an effort to test the pathogenecity of isolates, all the 41 isolates of </w:t>
      </w:r>
      <w:r w:rsidRPr="00F6010E">
        <w:rPr>
          <w:rFonts w:ascii="Times New Roman" w:hAnsi="Times New Roman" w:cs="Times New Roman"/>
          <w:i/>
          <w:sz w:val="24"/>
          <w:szCs w:val="24"/>
        </w:rPr>
        <w:t>E. coli</w:t>
      </w:r>
      <w:r w:rsidRPr="00F6010E">
        <w:rPr>
          <w:rFonts w:ascii="Times New Roman" w:hAnsi="Times New Roman" w:cs="Times New Roman"/>
          <w:sz w:val="24"/>
          <w:szCs w:val="24"/>
        </w:rPr>
        <w:t xml:space="preserve"> were tested for haemolysin production on sheep blood agar (SBA) as per Beutin et al.</w:t>
      </w:r>
      <w:r w:rsidR="00C91984" w:rsidRPr="00F6010E">
        <w:rPr>
          <w:rFonts w:ascii="Times New Roman" w:hAnsi="Times New Roman" w:cs="Times New Roman"/>
          <w:sz w:val="24"/>
          <w:szCs w:val="24"/>
        </w:rPr>
        <w:t xml:space="preserve"> (</w:t>
      </w:r>
      <w:r w:rsidRPr="00F6010E">
        <w:rPr>
          <w:rFonts w:ascii="Times New Roman" w:hAnsi="Times New Roman" w:cs="Times New Roman"/>
          <w:sz w:val="24"/>
          <w:szCs w:val="24"/>
        </w:rPr>
        <w:t>1989</w:t>
      </w:r>
      <w:r w:rsidR="00C91984" w:rsidRPr="00F6010E">
        <w:rPr>
          <w:rFonts w:ascii="Times New Roman" w:hAnsi="Times New Roman" w:cs="Times New Roman"/>
          <w:sz w:val="24"/>
          <w:szCs w:val="24"/>
        </w:rPr>
        <w:t>)</w:t>
      </w:r>
      <w:r w:rsidRPr="00F6010E">
        <w:rPr>
          <w:rFonts w:ascii="Times New Roman" w:hAnsi="Times New Roman" w:cs="Times New Roman"/>
          <w:sz w:val="24"/>
          <w:szCs w:val="24"/>
        </w:rPr>
        <w:t xml:space="preserve">. </w:t>
      </w:r>
      <w:r w:rsidR="00B7182F" w:rsidRPr="00F6010E">
        <w:rPr>
          <w:rFonts w:ascii="Times New Roman" w:hAnsi="Times New Roman" w:cs="Times New Roman"/>
          <w:sz w:val="24"/>
          <w:szCs w:val="24"/>
        </w:rPr>
        <w:t xml:space="preserve">Haemolysin producing </w:t>
      </w:r>
      <w:r w:rsidR="00F6010E" w:rsidRPr="00F6010E">
        <w:rPr>
          <w:rFonts w:ascii="Times New Roman" w:hAnsi="Times New Roman" w:cs="Times New Roman"/>
          <w:sz w:val="24"/>
          <w:szCs w:val="24"/>
        </w:rPr>
        <w:t>i</w:t>
      </w:r>
      <w:r w:rsidRPr="00F6010E">
        <w:rPr>
          <w:rFonts w:ascii="Times New Roman" w:hAnsi="Times New Roman" w:cs="Times New Roman"/>
          <w:sz w:val="24"/>
          <w:szCs w:val="24"/>
        </w:rPr>
        <w:t xml:space="preserve">solates of </w:t>
      </w:r>
      <w:r w:rsidRPr="00F6010E">
        <w:rPr>
          <w:rFonts w:ascii="Times New Roman" w:hAnsi="Times New Roman" w:cs="Times New Roman"/>
          <w:i/>
          <w:sz w:val="24"/>
          <w:szCs w:val="24"/>
        </w:rPr>
        <w:t>E. coli</w:t>
      </w:r>
      <w:r w:rsidRPr="00F6010E">
        <w:rPr>
          <w:rFonts w:ascii="Times New Roman" w:hAnsi="Times New Roman" w:cs="Times New Roman"/>
          <w:sz w:val="24"/>
          <w:szCs w:val="24"/>
        </w:rPr>
        <w:t xml:space="preserve"> produced the typical hemolytic reaction after 4 hrs </w:t>
      </w:r>
      <w:r w:rsidR="00F6010E" w:rsidRPr="00F6010E">
        <w:rPr>
          <w:rFonts w:ascii="Times New Roman" w:hAnsi="Times New Roman" w:cs="Times New Roman"/>
          <w:sz w:val="24"/>
          <w:szCs w:val="24"/>
        </w:rPr>
        <w:t xml:space="preserve">incubation </w:t>
      </w:r>
      <w:r w:rsidRPr="00F6010E">
        <w:rPr>
          <w:rFonts w:ascii="Times New Roman" w:hAnsi="Times New Roman" w:cs="Times New Roman"/>
          <w:sz w:val="24"/>
          <w:szCs w:val="24"/>
        </w:rPr>
        <w:t xml:space="preserve">on </w:t>
      </w:r>
      <w:r w:rsidRPr="00F6010E">
        <w:rPr>
          <w:rFonts w:ascii="Times New Roman" w:hAnsi="Times New Roman" w:cs="Times New Roman"/>
          <w:sz w:val="24"/>
          <w:szCs w:val="24"/>
        </w:rPr>
        <w:lastRenderedPageBreak/>
        <w:t>SBA</w:t>
      </w:r>
      <w:r w:rsidR="00F6010E" w:rsidRPr="00F6010E">
        <w:rPr>
          <w:rFonts w:ascii="Times New Roman" w:hAnsi="Times New Roman" w:cs="Times New Roman"/>
          <w:sz w:val="24"/>
          <w:szCs w:val="24"/>
        </w:rPr>
        <w:t xml:space="preserve"> whereas, a</w:t>
      </w:r>
      <w:r w:rsidRPr="00F6010E">
        <w:rPr>
          <w:rFonts w:ascii="Times New Roman" w:hAnsi="Times New Roman" w:cs="Times New Roman"/>
          <w:sz w:val="24"/>
          <w:szCs w:val="24"/>
        </w:rPr>
        <w:t xml:space="preserve">fter 24 hrs </w:t>
      </w:r>
      <w:r w:rsidR="00F6010E" w:rsidRPr="00F6010E">
        <w:rPr>
          <w:rFonts w:ascii="Times New Roman" w:hAnsi="Times New Roman" w:cs="Times New Roman"/>
          <w:sz w:val="24"/>
          <w:szCs w:val="24"/>
        </w:rPr>
        <w:t xml:space="preserve">of incubation </w:t>
      </w:r>
      <w:r w:rsidRPr="00F6010E">
        <w:rPr>
          <w:rFonts w:ascii="Times New Roman" w:hAnsi="Times New Roman" w:cs="Times New Roman"/>
          <w:sz w:val="24"/>
          <w:szCs w:val="24"/>
        </w:rPr>
        <w:t xml:space="preserve">clear hemolysis was produced by 13 isolates. </w:t>
      </w:r>
      <w:r w:rsidR="00F6010E" w:rsidRPr="00F6010E">
        <w:rPr>
          <w:rFonts w:ascii="Times New Roman" w:hAnsi="Times New Roman" w:cs="Times New Roman"/>
          <w:sz w:val="24"/>
          <w:szCs w:val="24"/>
        </w:rPr>
        <w:t>Isolates which produced no zone of haemolysis even after 24 hrs incubation o</w:t>
      </w:r>
      <w:r w:rsidR="00F6010E" w:rsidRPr="00737209">
        <w:rPr>
          <w:rFonts w:ascii="Times New Roman" w:hAnsi="Times New Roman" w:cs="Times New Roman"/>
          <w:sz w:val="24"/>
          <w:szCs w:val="24"/>
        </w:rPr>
        <w:t xml:space="preserve">n SBA were considered as </w:t>
      </w:r>
      <w:r w:rsidRPr="00737209">
        <w:rPr>
          <w:rFonts w:ascii="Times New Roman" w:hAnsi="Times New Roman" w:cs="Times New Roman"/>
          <w:sz w:val="24"/>
          <w:szCs w:val="24"/>
        </w:rPr>
        <w:t>Non-hemolytic</w:t>
      </w:r>
      <w:r w:rsidR="00F6010E" w:rsidRPr="00737209">
        <w:rPr>
          <w:rFonts w:ascii="Times New Roman" w:hAnsi="Times New Roman" w:cs="Times New Roman"/>
          <w:sz w:val="24"/>
          <w:szCs w:val="24"/>
        </w:rPr>
        <w:t xml:space="preserve">. </w:t>
      </w:r>
    </w:p>
    <w:p w:rsidR="001823FA" w:rsidRPr="00737209" w:rsidRDefault="003D4029" w:rsidP="00C9018E">
      <w:pPr>
        <w:spacing w:line="480" w:lineRule="auto"/>
        <w:rPr>
          <w:rFonts w:ascii="Times New Roman" w:hAnsi="Times New Roman" w:cs="Times New Roman"/>
          <w:b/>
          <w:sz w:val="24"/>
          <w:szCs w:val="24"/>
        </w:rPr>
      </w:pPr>
      <w:r w:rsidRPr="00737209">
        <w:rPr>
          <w:rFonts w:ascii="Times New Roman" w:hAnsi="Times New Roman" w:cs="Times New Roman"/>
          <w:b/>
          <w:sz w:val="24"/>
          <w:szCs w:val="24"/>
        </w:rPr>
        <w:t>Disscussion</w:t>
      </w:r>
    </w:p>
    <w:p w:rsidR="001823FA" w:rsidRPr="00737209" w:rsidRDefault="001823FA" w:rsidP="00C9018E">
      <w:pPr>
        <w:spacing w:before="120" w:after="120" w:line="480" w:lineRule="auto"/>
        <w:ind w:left="144" w:right="144"/>
        <w:jc w:val="both"/>
        <w:rPr>
          <w:rFonts w:ascii="Times New Roman" w:hAnsi="Times New Roman" w:cs="Times New Roman"/>
          <w:sz w:val="24"/>
          <w:szCs w:val="24"/>
        </w:rPr>
      </w:pPr>
      <w:r w:rsidRPr="00737209">
        <w:rPr>
          <w:rFonts w:ascii="Times New Roman" w:hAnsi="Times New Roman" w:cs="Times New Roman"/>
          <w:sz w:val="24"/>
          <w:szCs w:val="24"/>
        </w:rPr>
        <w:t xml:space="preserve">            In the present investigation a total of 109 faecal samples were collected from diarrheic calves (below three months of age), for </w:t>
      </w:r>
      <w:r w:rsidR="00F6010E" w:rsidRPr="00737209">
        <w:rPr>
          <w:rFonts w:ascii="Times New Roman" w:hAnsi="Times New Roman" w:cs="Times New Roman"/>
          <w:sz w:val="24"/>
          <w:szCs w:val="24"/>
        </w:rPr>
        <w:t xml:space="preserve">isolation and confirmation of </w:t>
      </w:r>
      <w:r w:rsidR="00F6010E" w:rsidRPr="00737209">
        <w:rPr>
          <w:rFonts w:ascii="Times New Roman" w:hAnsi="Times New Roman" w:cs="Times New Roman"/>
          <w:i/>
          <w:sz w:val="24"/>
          <w:szCs w:val="24"/>
        </w:rPr>
        <w:t>E.coli</w:t>
      </w:r>
      <w:r w:rsidR="00F6010E" w:rsidRPr="00737209">
        <w:rPr>
          <w:rFonts w:ascii="Times New Roman" w:hAnsi="Times New Roman" w:cs="Times New Roman"/>
          <w:sz w:val="24"/>
          <w:szCs w:val="24"/>
        </w:rPr>
        <w:t xml:space="preserve">. </w:t>
      </w:r>
      <w:r w:rsidRPr="00737209">
        <w:rPr>
          <w:rFonts w:ascii="Times New Roman" w:hAnsi="Times New Roman" w:cs="Times New Roman"/>
          <w:sz w:val="24"/>
          <w:szCs w:val="24"/>
        </w:rPr>
        <w:t xml:space="preserve">Out of 109 faecal samples of diarrhoeic calves, 41 faecal samples were positive for </w:t>
      </w:r>
      <w:r w:rsidRPr="00737209">
        <w:rPr>
          <w:rFonts w:ascii="Times New Roman" w:hAnsi="Times New Roman" w:cs="Times New Roman"/>
          <w:i/>
          <w:sz w:val="24"/>
          <w:szCs w:val="24"/>
        </w:rPr>
        <w:t>E. coli</w:t>
      </w:r>
      <w:r w:rsidRPr="00737209">
        <w:rPr>
          <w:rFonts w:ascii="Times New Roman" w:hAnsi="Times New Roman" w:cs="Times New Roman"/>
          <w:sz w:val="24"/>
          <w:szCs w:val="24"/>
        </w:rPr>
        <w:t xml:space="preserve">. The prevalence of </w:t>
      </w:r>
      <w:r w:rsidRPr="00737209">
        <w:rPr>
          <w:rFonts w:ascii="Times New Roman" w:hAnsi="Times New Roman" w:cs="Times New Roman"/>
          <w:i/>
          <w:sz w:val="24"/>
          <w:szCs w:val="24"/>
        </w:rPr>
        <w:t>E. coli</w:t>
      </w:r>
      <w:r w:rsidRPr="00737209">
        <w:rPr>
          <w:rFonts w:ascii="Times New Roman" w:hAnsi="Times New Roman" w:cs="Times New Roman"/>
          <w:sz w:val="24"/>
          <w:szCs w:val="24"/>
        </w:rPr>
        <w:t xml:space="preserve"> in diarrhoeic calves was 37.61%.  Yadav and Gupta (1971) noticed 35% prevalence of </w:t>
      </w:r>
      <w:r w:rsidRPr="00737209">
        <w:rPr>
          <w:rFonts w:ascii="Times New Roman" w:hAnsi="Times New Roman" w:cs="Times New Roman"/>
          <w:i/>
          <w:sz w:val="24"/>
          <w:szCs w:val="24"/>
        </w:rPr>
        <w:t>E. coli</w:t>
      </w:r>
      <w:r w:rsidRPr="00737209">
        <w:rPr>
          <w:rFonts w:ascii="Times New Roman" w:hAnsi="Times New Roman" w:cs="Times New Roman"/>
          <w:sz w:val="24"/>
          <w:szCs w:val="24"/>
        </w:rPr>
        <w:t xml:space="preserve"> in diarrhoeic calves. Srisuparbh (1978) reported 26.25% prevalence of </w:t>
      </w:r>
      <w:r w:rsidRPr="00737209">
        <w:rPr>
          <w:rFonts w:ascii="Times New Roman" w:hAnsi="Times New Roman" w:cs="Times New Roman"/>
          <w:i/>
          <w:sz w:val="24"/>
          <w:szCs w:val="24"/>
        </w:rPr>
        <w:t>E. coli</w:t>
      </w:r>
      <w:r w:rsidRPr="00737209">
        <w:rPr>
          <w:rFonts w:ascii="Times New Roman" w:hAnsi="Times New Roman" w:cs="Times New Roman"/>
          <w:sz w:val="24"/>
          <w:szCs w:val="24"/>
        </w:rPr>
        <w:t xml:space="preserve"> in diarrhoeic calves. Shome and Shome (1996) reported </w:t>
      </w:r>
      <w:r w:rsidR="00F6010E" w:rsidRPr="00737209">
        <w:rPr>
          <w:rFonts w:ascii="Times New Roman" w:hAnsi="Times New Roman" w:cs="Times New Roman"/>
          <w:sz w:val="24"/>
          <w:szCs w:val="24"/>
        </w:rPr>
        <w:t xml:space="preserve">14 samples positive for </w:t>
      </w:r>
      <w:r w:rsidR="00F6010E" w:rsidRPr="00737209">
        <w:rPr>
          <w:rFonts w:ascii="Times New Roman" w:hAnsi="Times New Roman" w:cs="Times New Roman"/>
          <w:i/>
          <w:sz w:val="24"/>
          <w:szCs w:val="24"/>
        </w:rPr>
        <w:t>E.coli</w:t>
      </w:r>
      <w:r w:rsidR="00F6010E" w:rsidRPr="00737209">
        <w:rPr>
          <w:rFonts w:ascii="Times New Roman" w:hAnsi="Times New Roman" w:cs="Times New Roman"/>
          <w:sz w:val="24"/>
          <w:szCs w:val="24"/>
        </w:rPr>
        <w:t xml:space="preserve"> </w:t>
      </w:r>
      <w:r w:rsidRPr="00737209">
        <w:rPr>
          <w:rFonts w:ascii="Times New Roman" w:hAnsi="Times New Roman" w:cs="Times New Roman"/>
          <w:sz w:val="24"/>
          <w:szCs w:val="24"/>
        </w:rPr>
        <w:t>out of 25 faecal samples of diarrhoeic calves</w:t>
      </w:r>
      <w:r w:rsidR="00F6010E" w:rsidRPr="00737209">
        <w:rPr>
          <w:rFonts w:ascii="Times New Roman" w:hAnsi="Times New Roman" w:cs="Times New Roman"/>
          <w:sz w:val="24"/>
          <w:szCs w:val="24"/>
        </w:rPr>
        <w:t>.</w:t>
      </w:r>
      <w:r w:rsidRPr="00737209">
        <w:rPr>
          <w:rFonts w:ascii="Times New Roman" w:hAnsi="Times New Roman" w:cs="Times New Roman"/>
          <w:i/>
          <w:sz w:val="24"/>
          <w:szCs w:val="24"/>
        </w:rPr>
        <w:t xml:space="preserve"> </w:t>
      </w:r>
      <w:r w:rsidRPr="00737209">
        <w:rPr>
          <w:rFonts w:ascii="Times New Roman" w:hAnsi="Times New Roman" w:cs="Times New Roman"/>
          <w:sz w:val="24"/>
          <w:szCs w:val="24"/>
        </w:rPr>
        <w:t xml:space="preserve"> Navade et al. (2000) noticed 53.37% prevalence of </w:t>
      </w:r>
      <w:r w:rsidRPr="00737209">
        <w:rPr>
          <w:rFonts w:ascii="Times New Roman" w:hAnsi="Times New Roman" w:cs="Times New Roman"/>
          <w:i/>
          <w:sz w:val="24"/>
          <w:szCs w:val="24"/>
        </w:rPr>
        <w:t>E. coli</w:t>
      </w:r>
      <w:r w:rsidRPr="00737209">
        <w:rPr>
          <w:rFonts w:ascii="Times New Roman" w:hAnsi="Times New Roman" w:cs="Times New Roman"/>
          <w:sz w:val="24"/>
          <w:szCs w:val="24"/>
        </w:rPr>
        <w:t xml:space="preserve"> in neonatal diarrhoeic calves. Gupta et al. (2006) </w:t>
      </w:r>
      <w:r w:rsidR="00F6010E" w:rsidRPr="00737209">
        <w:rPr>
          <w:rFonts w:ascii="Times New Roman" w:hAnsi="Times New Roman" w:cs="Times New Roman"/>
          <w:sz w:val="24"/>
          <w:szCs w:val="24"/>
        </w:rPr>
        <w:t xml:space="preserve">observed only </w:t>
      </w:r>
      <w:r w:rsidRPr="00737209">
        <w:rPr>
          <w:rFonts w:ascii="Times New Roman" w:hAnsi="Times New Roman" w:cs="Times New Roman"/>
          <w:sz w:val="24"/>
          <w:szCs w:val="24"/>
        </w:rPr>
        <w:t xml:space="preserve">23.72% prevalence </w:t>
      </w:r>
      <w:r w:rsidR="00F6010E" w:rsidRPr="00737209">
        <w:rPr>
          <w:rFonts w:ascii="Times New Roman" w:hAnsi="Times New Roman" w:cs="Times New Roman"/>
          <w:sz w:val="24"/>
          <w:szCs w:val="24"/>
        </w:rPr>
        <w:t xml:space="preserve">rate </w:t>
      </w:r>
      <w:r w:rsidRPr="00737209">
        <w:rPr>
          <w:rFonts w:ascii="Times New Roman" w:hAnsi="Times New Roman" w:cs="Times New Roman"/>
          <w:sz w:val="24"/>
          <w:szCs w:val="24"/>
        </w:rPr>
        <w:t xml:space="preserve">of </w:t>
      </w:r>
      <w:r w:rsidRPr="00737209">
        <w:rPr>
          <w:rFonts w:ascii="Times New Roman" w:hAnsi="Times New Roman" w:cs="Times New Roman"/>
          <w:i/>
          <w:sz w:val="24"/>
          <w:szCs w:val="24"/>
        </w:rPr>
        <w:t>E. coli</w:t>
      </w:r>
      <w:r w:rsidRPr="00737209">
        <w:rPr>
          <w:rFonts w:ascii="Times New Roman" w:hAnsi="Times New Roman" w:cs="Times New Roman"/>
          <w:sz w:val="24"/>
          <w:szCs w:val="24"/>
        </w:rPr>
        <w:t xml:space="preserve"> in diarrhoeic calves. </w:t>
      </w:r>
      <w:r w:rsidR="00F6010E" w:rsidRPr="00737209">
        <w:rPr>
          <w:rFonts w:ascii="Times New Roman" w:hAnsi="Times New Roman" w:cs="Times New Roman"/>
          <w:sz w:val="24"/>
          <w:szCs w:val="24"/>
        </w:rPr>
        <w:t xml:space="preserve">The findings of these workers </w:t>
      </w:r>
      <w:r w:rsidRPr="00737209">
        <w:rPr>
          <w:rFonts w:ascii="Times New Roman" w:hAnsi="Times New Roman" w:cs="Times New Roman"/>
          <w:sz w:val="24"/>
          <w:szCs w:val="24"/>
        </w:rPr>
        <w:t xml:space="preserve">are more or less similar to </w:t>
      </w:r>
      <w:r w:rsidR="00F6010E" w:rsidRPr="00737209">
        <w:rPr>
          <w:rFonts w:ascii="Times New Roman" w:hAnsi="Times New Roman" w:cs="Times New Roman"/>
          <w:sz w:val="24"/>
          <w:szCs w:val="24"/>
        </w:rPr>
        <w:t>the findings of present study</w:t>
      </w:r>
      <w:r w:rsidRPr="00737209">
        <w:rPr>
          <w:rFonts w:ascii="Times New Roman" w:hAnsi="Times New Roman" w:cs="Times New Roman"/>
          <w:sz w:val="24"/>
          <w:szCs w:val="24"/>
        </w:rPr>
        <w:t xml:space="preserve">. The prevalence </w:t>
      </w:r>
      <w:r w:rsidR="00F6010E" w:rsidRPr="00737209">
        <w:rPr>
          <w:rFonts w:ascii="Times New Roman" w:hAnsi="Times New Roman" w:cs="Times New Roman"/>
          <w:sz w:val="24"/>
          <w:szCs w:val="24"/>
        </w:rPr>
        <w:t xml:space="preserve">rate </w:t>
      </w:r>
      <w:r w:rsidRPr="00737209">
        <w:rPr>
          <w:rFonts w:ascii="Times New Roman" w:hAnsi="Times New Roman" w:cs="Times New Roman"/>
          <w:sz w:val="24"/>
          <w:szCs w:val="24"/>
        </w:rPr>
        <w:t xml:space="preserve">of </w:t>
      </w:r>
      <w:r w:rsidRPr="00737209">
        <w:rPr>
          <w:rFonts w:ascii="Times New Roman" w:hAnsi="Times New Roman" w:cs="Times New Roman"/>
          <w:i/>
          <w:sz w:val="24"/>
          <w:szCs w:val="24"/>
        </w:rPr>
        <w:t>E. coli</w:t>
      </w:r>
      <w:r w:rsidRPr="00737209">
        <w:rPr>
          <w:rFonts w:ascii="Times New Roman" w:hAnsi="Times New Roman" w:cs="Times New Roman"/>
          <w:sz w:val="24"/>
          <w:szCs w:val="24"/>
        </w:rPr>
        <w:t xml:space="preserve"> </w:t>
      </w:r>
      <w:r w:rsidR="00F6010E" w:rsidRPr="00737209">
        <w:rPr>
          <w:rFonts w:ascii="Times New Roman" w:hAnsi="Times New Roman" w:cs="Times New Roman"/>
          <w:sz w:val="24"/>
          <w:szCs w:val="24"/>
        </w:rPr>
        <w:t xml:space="preserve">in diarrheic calves </w:t>
      </w:r>
      <w:r w:rsidRPr="00737209">
        <w:rPr>
          <w:rFonts w:ascii="Times New Roman" w:hAnsi="Times New Roman" w:cs="Times New Roman"/>
          <w:sz w:val="24"/>
          <w:szCs w:val="24"/>
        </w:rPr>
        <w:t xml:space="preserve">varies in the range of 30% to 50%. </w:t>
      </w:r>
      <w:r w:rsidR="00F6010E" w:rsidRPr="00737209">
        <w:rPr>
          <w:rFonts w:ascii="Times New Roman" w:hAnsi="Times New Roman" w:cs="Times New Roman"/>
          <w:sz w:val="24"/>
          <w:szCs w:val="24"/>
        </w:rPr>
        <w:t xml:space="preserve">The incidence of </w:t>
      </w:r>
      <w:r w:rsidRPr="00737209">
        <w:rPr>
          <w:rFonts w:ascii="Times New Roman" w:hAnsi="Times New Roman" w:cs="Times New Roman"/>
          <w:i/>
          <w:sz w:val="24"/>
          <w:szCs w:val="24"/>
        </w:rPr>
        <w:t>E. coli</w:t>
      </w:r>
      <w:r w:rsidRPr="00737209">
        <w:rPr>
          <w:rFonts w:ascii="Times New Roman" w:hAnsi="Times New Roman" w:cs="Times New Roman"/>
          <w:sz w:val="24"/>
          <w:szCs w:val="24"/>
        </w:rPr>
        <w:t xml:space="preserve"> showed the higher prevalence at </w:t>
      </w:r>
      <w:r w:rsidR="00F6010E" w:rsidRPr="00737209">
        <w:rPr>
          <w:rFonts w:ascii="Times New Roman" w:hAnsi="Times New Roman" w:cs="Times New Roman"/>
          <w:sz w:val="24"/>
          <w:szCs w:val="24"/>
        </w:rPr>
        <w:t>university dairy farm</w:t>
      </w:r>
      <w:r w:rsidRPr="00737209">
        <w:rPr>
          <w:rFonts w:ascii="Times New Roman" w:hAnsi="Times New Roman" w:cs="Times New Roman"/>
          <w:sz w:val="24"/>
          <w:szCs w:val="24"/>
        </w:rPr>
        <w:t xml:space="preserve">, </w:t>
      </w:r>
      <w:r w:rsidR="00F6010E" w:rsidRPr="00737209">
        <w:rPr>
          <w:rFonts w:ascii="Times New Roman" w:hAnsi="Times New Roman" w:cs="Times New Roman"/>
          <w:sz w:val="24"/>
          <w:szCs w:val="24"/>
        </w:rPr>
        <w:t xml:space="preserve"> </w:t>
      </w:r>
      <w:r w:rsidRPr="00737209">
        <w:rPr>
          <w:rFonts w:ascii="Times New Roman" w:hAnsi="Times New Roman" w:cs="Times New Roman"/>
          <w:sz w:val="24"/>
          <w:szCs w:val="24"/>
        </w:rPr>
        <w:t xml:space="preserve">Gaushalas in and around Vrindavan and Mathura. The higher prevalence of </w:t>
      </w:r>
      <w:r w:rsidRPr="00737209">
        <w:rPr>
          <w:rFonts w:ascii="Times New Roman" w:hAnsi="Times New Roman" w:cs="Times New Roman"/>
          <w:i/>
          <w:sz w:val="24"/>
          <w:szCs w:val="24"/>
        </w:rPr>
        <w:t>E. coli</w:t>
      </w:r>
      <w:r w:rsidRPr="00737209">
        <w:rPr>
          <w:rFonts w:ascii="Times New Roman" w:hAnsi="Times New Roman" w:cs="Times New Roman"/>
          <w:sz w:val="24"/>
          <w:szCs w:val="24"/>
        </w:rPr>
        <w:t xml:space="preserve"> in these areas may be due to poor </w:t>
      </w:r>
      <w:r w:rsidR="00737209" w:rsidRPr="00737209">
        <w:rPr>
          <w:rFonts w:ascii="Times New Roman" w:hAnsi="Times New Roman" w:cs="Times New Roman"/>
          <w:sz w:val="24"/>
          <w:szCs w:val="24"/>
        </w:rPr>
        <w:t xml:space="preserve">managemental practices and predisposing factors like </w:t>
      </w:r>
      <w:r w:rsidRPr="00737209">
        <w:rPr>
          <w:rFonts w:ascii="Times New Roman" w:hAnsi="Times New Roman" w:cs="Times New Roman"/>
          <w:sz w:val="24"/>
          <w:szCs w:val="24"/>
        </w:rPr>
        <w:t xml:space="preserve">overcrowding and malnutrition, which are supposed to be primary cause of immunosupression. </w:t>
      </w:r>
      <w:r w:rsidR="00737209" w:rsidRPr="00737209">
        <w:rPr>
          <w:rFonts w:ascii="Times New Roman" w:hAnsi="Times New Roman" w:cs="Times New Roman"/>
          <w:sz w:val="24"/>
          <w:szCs w:val="24"/>
        </w:rPr>
        <w:t xml:space="preserve">As </w:t>
      </w:r>
      <w:r w:rsidRPr="00737209">
        <w:rPr>
          <w:rFonts w:ascii="Times New Roman" w:hAnsi="Times New Roman" w:cs="Times New Roman"/>
          <w:i/>
          <w:sz w:val="24"/>
          <w:szCs w:val="24"/>
        </w:rPr>
        <w:t>E. coli</w:t>
      </w:r>
      <w:r w:rsidRPr="00737209">
        <w:rPr>
          <w:rFonts w:ascii="Times New Roman" w:hAnsi="Times New Roman" w:cs="Times New Roman"/>
          <w:sz w:val="24"/>
          <w:szCs w:val="24"/>
        </w:rPr>
        <w:t xml:space="preserve"> is a commensal organism and is responsible for diarrhea in majority of weak, </w:t>
      </w:r>
      <w:r w:rsidR="00737209" w:rsidRPr="00737209">
        <w:rPr>
          <w:rFonts w:ascii="Times New Roman" w:hAnsi="Times New Roman" w:cs="Times New Roman"/>
          <w:sz w:val="24"/>
          <w:szCs w:val="24"/>
        </w:rPr>
        <w:t xml:space="preserve">malnourished, </w:t>
      </w:r>
      <w:r w:rsidRPr="00737209">
        <w:rPr>
          <w:rFonts w:ascii="Times New Roman" w:hAnsi="Times New Roman" w:cs="Times New Roman"/>
          <w:sz w:val="24"/>
          <w:szCs w:val="24"/>
        </w:rPr>
        <w:t>debilitated and immunosuppressed calves particularly calves receiving less or no maternal antibodies through colostrums</w:t>
      </w:r>
      <w:r w:rsidR="000250A4" w:rsidRPr="00737209">
        <w:rPr>
          <w:rFonts w:ascii="Times New Roman" w:hAnsi="Times New Roman" w:cs="Times New Roman"/>
          <w:sz w:val="24"/>
          <w:szCs w:val="24"/>
        </w:rPr>
        <w:t xml:space="preserve"> (Malik et al., 2012)</w:t>
      </w:r>
      <w:r w:rsidRPr="00737209">
        <w:rPr>
          <w:rFonts w:ascii="Times New Roman" w:hAnsi="Times New Roman" w:cs="Times New Roman"/>
          <w:sz w:val="24"/>
          <w:szCs w:val="24"/>
        </w:rPr>
        <w:t xml:space="preserve">. </w:t>
      </w:r>
      <w:r w:rsidR="00737209" w:rsidRPr="00737209">
        <w:rPr>
          <w:rFonts w:ascii="Times New Roman" w:hAnsi="Times New Roman" w:cs="Times New Roman"/>
          <w:sz w:val="24"/>
          <w:szCs w:val="24"/>
        </w:rPr>
        <w:t xml:space="preserve">Comparatively lower </w:t>
      </w:r>
      <w:r w:rsidRPr="00737209">
        <w:rPr>
          <w:rFonts w:ascii="Times New Roman" w:hAnsi="Times New Roman" w:cs="Times New Roman"/>
          <w:sz w:val="24"/>
          <w:szCs w:val="24"/>
        </w:rPr>
        <w:t xml:space="preserve">prevalence </w:t>
      </w:r>
      <w:r w:rsidR="00737209" w:rsidRPr="00737209">
        <w:rPr>
          <w:rFonts w:ascii="Times New Roman" w:hAnsi="Times New Roman" w:cs="Times New Roman"/>
          <w:sz w:val="24"/>
          <w:szCs w:val="24"/>
        </w:rPr>
        <w:t xml:space="preserve">rate </w:t>
      </w:r>
      <w:r w:rsidRPr="00737209">
        <w:rPr>
          <w:rFonts w:ascii="Times New Roman" w:hAnsi="Times New Roman" w:cs="Times New Roman"/>
          <w:sz w:val="24"/>
          <w:szCs w:val="24"/>
        </w:rPr>
        <w:t xml:space="preserve">of </w:t>
      </w:r>
      <w:r w:rsidRPr="00737209">
        <w:rPr>
          <w:rFonts w:ascii="Times New Roman" w:hAnsi="Times New Roman" w:cs="Times New Roman"/>
          <w:i/>
          <w:sz w:val="24"/>
          <w:szCs w:val="24"/>
        </w:rPr>
        <w:t>E. coli</w:t>
      </w:r>
      <w:r w:rsidRPr="00737209">
        <w:rPr>
          <w:rFonts w:ascii="Times New Roman" w:hAnsi="Times New Roman" w:cs="Times New Roman"/>
          <w:sz w:val="24"/>
          <w:szCs w:val="24"/>
        </w:rPr>
        <w:t xml:space="preserve"> in diarrheic cases of district Meerut and Gautambudh Nagar as compared to Muzaffarnagar and Ghaziabad may be due to better </w:t>
      </w:r>
      <w:r w:rsidRPr="00737209">
        <w:rPr>
          <w:rFonts w:ascii="Times New Roman" w:hAnsi="Times New Roman" w:cs="Times New Roman"/>
          <w:sz w:val="24"/>
          <w:szCs w:val="24"/>
        </w:rPr>
        <w:lastRenderedPageBreak/>
        <w:t xml:space="preserve">managemental practices, </w:t>
      </w:r>
      <w:r w:rsidR="00737209" w:rsidRPr="00737209">
        <w:rPr>
          <w:rFonts w:ascii="Times New Roman" w:hAnsi="Times New Roman" w:cs="Times New Roman"/>
          <w:sz w:val="24"/>
          <w:szCs w:val="24"/>
        </w:rPr>
        <w:t xml:space="preserve">individual rearing and better </w:t>
      </w:r>
      <w:r w:rsidRPr="00737209">
        <w:rPr>
          <w:rFonts w:ascii="Times New Roman" w:hAnsi="Times New Roman" w:cs="Times New Roman"/>
          <w:sz w:val="24"/>
          <w:szCs w:val="24"/>
        </w:rPr>
        <w:t xml:space="preserve">awareness among livestock owners and trend of feeding calves for colostrums.  </w:t>
      </w:r>
      <w:r w:rsidR="00737209" w:rsidRPr="00737209">
        <w:rPr>
          <w:rFonts w:ascii="Times New Roman" w:hAnsi="Times New Roman" w:cs="Times New Roman"/>
          <w:sz w:val="24"/>
          <w:szCs w:val="24"/>
        </w:rPr>
        <w:t xml:space="preserve">Major reason behind the practice </w:t>
      </w:r>
      <w:r w:rsidRPr="00737209">
        <w:rPr>
          <w:rFonts w:ascii="Times New Roman" w:hAnsi="Times New Roman" w:cs="Times New Roman"/>
          <w:sz w:val="24"/>
          <w:szCs w:val="24"/>
        </w:rPr>
        <w:t xml:space="preserve">in western Uttar Pradesh </w:t>
      </w:r>
      <w:r w:rsidR="00737209" w:rsidRPr="00737209">
        <w:rPr>
          <w:rFonts w:ascii="Times New Roman" w:hAnsi="Times New Roman" w:cs="Times New Roman"/>
          <w:sz w:val="24"/>
          <w:szCs w:val="24"/>
        </w:rPr>
        <w:t xml:space="preserve">is that </w:t>
      </w:r>
      <w:r w:rsidRPr="00737209">
        <w:rPr>
          <w:rFonts w:ascii="Times New Roman" w:hAnsi="Times New Roman" w:cs="Times New Roman"/>
          <w:sz w:val="24"/>
          <w:szCs w:val="24"/>
        </w:rPr>
        <w:t>still individual livestock owners hesitate to sell the milk and main purpose of rearing these animals is production of milk for their own household consumption and also the breeding of animals for agriculture requirement.</w:t>
      </w:r>
    </w:p>
    <w:p w:rsidR="001823FA" w:rsidRPr="00C91984" w:rsidRDefault="001823FA" w:rsidP="00C9018E">
      <w:pPr>
        <w:spacing w:before="120" w:after="120" w:line="480" w:lineRule="auto"/>
        <w:ind w:left="180" w:right="144"/>
        <w:jc w:val="both"/>
        <w:rPr>
          <w:rFonts w:ascii="Times New Roman" w:hAnsi="Times New Roman" w:cs="Times New Roman"/>
          <w:sz w:val="24"/>
          <w:szCs w:val="24"/>
        </w:rPr>
      </w:pPr>
      <w:r w:rsidRPr="00737209">
        <w:rPr>
          <w:rFonts w:ascii="Times New Roman" w:hAnsi="Times New Roman" w:cs="Times New Roman"/>
          <w:sz w:val="24"/>
          <w:szCs w:val="24"/>
        </w:rPr>
        <w:tab/>
        <w:t xml:space="preserve">     The resistance of all the </w:t>
      </w:r>
      <w:r w:rsidRPr="00737209">
        <w:rPr>
          <w:rFonts w:ascii="Times New Roman" w:hAnsi="Times New Roman" w:cs="Times New Roman"/>
          <w:i/>
          <w:sz w:val="24"/>
          <w:szCs w:val="24"/>
        </w:rPr>
        <w:t>E. coli</w:t>
      </w:r>
      <w:r w:rsidRPr="00737209">
        <w:rPr>
          <w:rFonts w:ascii="Times New Roman" w:hAnsi="Times New Roman" w:cs="Times New Roman"/>
          <w:sz w:val="24"/>
          <w:szCs w:val="24"/>
        </w:rPr>
        <w:t xml:space="preserve"> isolates </w:t>
      </w:r>
      <w:r w:rsidR="00737209" w:rsidRPr="00737209">
        <w:rPr>
          <w:rFonts w:ascii="Times New Roman" w:hAnsi="Times New Roman" w:cs="Times New Roman"/>
          <w:sz w:val="24"/>
          <w:szCs w:val="24"/>
        </w:rPr>
        <w:t xml:space="preserve">procured during the study period </w:t>
      </w:r>
      <w:r w:rsidRPr="00737209">
        <w:rPr>
          <w:rFonts w:ascii="Times New Roman" w:hAnsi="Times New Roman" w:cs="Times New Roman"/>
          <w:sz w:val="24"/>
          <w:szCs w:val="24"/>
        </w:rPr>
        <w:t xml:space="preserve">against commonly used antibiotics such as ampicillin, Cefdinir, co-trimoxazole, cloxacillin, erythyromycin, lincomycin, norfloxacin, pefloxacin, penicillin, rifampin, tetracycline and vancomycin is a matter of serious concern as Norfloxacin, pefloxacin and tetracycline are vary commonly used and prescribed antibiotics in veterinary and human practices even today. This resistance might be due to indiscriminate use of these antibiotics irrespective of etiological agents </w:t>
      </w:r>
      <w:r w:rsidR="00C005CC" w:rsidRPr="00737209">
        <w:rPr>
          <w:rFonts w:ascii="Times New Roman" w:hAnsi="Times New Roman" w:cs="Times New Roman"/>
          <w:sz w:val="24"/>
          <w:szCs w:val="24"/>
        </w:rPr>
        <w:t xml:space="preserve">(Kumar et al., 2010) as well </w:t>
      </w:r>
      <w:r w:rsidR="00737209" w:rsidRPr="00737209">
        <w:rPr>
          <w:rFonts w:ascii="Times New Roman" w:hAnsi="Times New Roman" w:cs="Times New Roman"/>
          <w:sz w:val="24"/>
          <w:szCs w:val="24"/>
        </w:rPr>
        <w:t xml:space="preserve">different </w:t>
      </w:r>
      <w:r w:rsidR="00C005CC" w:rsidRPr="00737209">
        <w:rPr>
          <w:rFonts w:ascii="Times New Roman" w:hAnsi="Times New Roman" w:cs="Times New Roman"/>
          <w:sz w:val="24"/>
          <w:szCs w:val="24"/>
        </w:rPr>
        <w:t xml:space="preserve">drug interaction </w:t>
      </w:r>
      <w:r w:rsidR="00737209" w:rsidRPr="00737209">
        <w:rPr>
          <w:rFonts w:ascii="Times New Roman" w:hAnsi="Times New Roman" w:cs="Times New Roman"/>
          <w:sz w:val="24"/>
          <w:szCs w:val="24"/>
        </w:rPr>
        <w:t xml:space="preserve">due to </w:t>
      </w:r>
      <w:r w:rsidR="00C005CC" w:rsidRPr="00737209">
        <w:rPr>
          <w:rFonts w:ascii="Times New Roman" w:hAnsi="Times New Roman" w:cs="Times New Roman"/>
          <w:sz w:val="24"/>
          <w:szCs w:val="24"/>
        </w:rPr>
        <w:t>co</w:t>
      </w:r>
      <w:r w:rsidR="00DA7DB1" w:rsidRPr="00737209">
        <w:rPr>
          <w:rFonts w:ascii="Times New Roman" w:hAnsi="Times New Roman" w:cs="Times New Roman"/>
          <w:sz w:val="24"/>
          <w:szCs w:val="24"/>
        </w:rPr>
        <w:t xml:space="preserve">ncurrent </w:t>
      </w:r>
      <w:r w:rsidR="00C005CC" w:rsidRPr="00737209">
        <w:rPr>
          <w:rFonts w:ascii="Times New Roman" w:hAnsi="Times New Roman" w:cs="Times New Roman"/>
          <w:sz w:val="24"/>
          <w:szCs w:val="24"/>
        </w:rPr>
        <w:t>administration is performed irrespective of type of drug and their interaction (Rahal et al., 2007).</w:t>
      </w:r>
      <w:r w:rsidRPr="00737209">
        <w:rPr>
          <w:rFonts w:ascii="Times New Roman" w:hAnsi="Times New Roman" w:cs="Times New Roman"/>
          <w:sz w:val="24"/>
          <w:szCs w:val="24"/>
        </w:rPr>
        <w:t xml:space="preserve"> </w:t>
      </w:r>
      <w:r w:rsidR="00737209" w:rsidRPr="00737209">
        <w:rPr>
          <w:rFonts w:ascii="Times New Roman" w:hAnsi="Times New Roman" w:cs="Times New Roman"/>
          <w:sz w:val="24"/>
          <w:szCs w:val="24"/>
        </w:rPr>
        <w:t>The findings of study a</w:t>
      </w:r>
      <w:r w:rsidRPr="00737209">
        <w:rPr>
          <w:rFonts w:ascii="Times New Roman" w:hAnsi="Times New Roman" w:cs="Times New Roman"/>
          <w:sz w:val="24"/>
          <w:szCs w:val="24"/>
        </w:rPr>
        <w:t xml:space="preserve">re in contrast to the findings of Tripathi and Soni (1982), who observed 69.69% </w:t>
      </w:r>
      <w:r w:rsidRPr="00737209">
        <w:rPr>
          <w:rFonts w:ascii="Times New Roman" w:hAnsi="Times New Roman" w:cs="Times New Roman"/>
          <w:i/>
          <w:sz w:val="24"/>
          <w:szCs w:val="24"/>
        </w:rPr>
        <w:t>E. coli</w:t>
      </w:r>
      <w:r w:rsidRPr="00737209">
        <w:rPr>
          <w:rFonts w:ascii="Times New Roman" w:hAnsi="Times New Roman" w:cs="Times New Roman"/>
          <w:sz w:val="24"/>
          <w:szCs w:val="24"/>
        </w:rPr>
        <w:t xml:space="preserve"> sensitive for ampicillin and 69.70% t</w:t>
      </w:r>
      <w:r w:rsidR="00E6550F" w:rsidRPr="00737209">
        <w:rPr>
          <w:rFonts w:ascii="Times New Roman" w:hAnsi="Times New Roman" w:cs="Times New Roman"/>
          <w:sz w:val="24"/>
          <w:szCs w:val="24"/>
        </w:rPr>
        <w:t>o Chloramphenicol. Bali et al, (</w:t>
      </w:r>
      <w:r w:rsidRPr="00737209">
        <w:rPr>
          <w:rFonts w:ascii="Times New Roman" w:hAnsi="Times New Roman" w:cs="Times New Roman"/>
          <w:sz w:val="24"/>
          <w:szCs w:val="24"/>
        </w:rPr>
        <w:t>2000</w:t>
      </w:r>
      <w:r w:rsidR="00E6550F" w:rsidRPr="00737209">
        <w:rPr>
          <w:rFonts w:ascii="Times New Roman" w:hAnsi="Times New Roman" w:cs="Times New Roman"/>
          <w:sz w:val="24"/>
          <w:szCs w:val="24"/>
        </w:rPr>
        <w:t>)</w:t>
      </w:r>
      <w:r w:rsidRPr="00737209">
        <w:rPr>
          <w:rFonts w:ascii="Times New Roman" w:hAnsi="Times New Roman" w:cs="Times New Roman"/>
          <w:sz w:val="24"/>
          <w:szCs w:val="24"/>
        </w:rPr>
        <w:t xml:space="preserve"> </w:t>
      </w:r>
      <w:r w:rsidR="00737209" w:rsidRPr="00737209">
        <w:rPr>
          <w:rFonts w:ascii="Times New Roman" w:hAnsi="Times New Roman" w:cs="Times New Roman"/>
          <w:sz w:val="24"/>
          <w:szCs w:val="24"/>
        </w:rPr>
        <w:t xml:space="preserve">similar to our findings </w:t>
      </w:r>
      <w:r w:rsidRPr="00737209">
        <w:rPr>
          <w:rFonts w:ascii="Times New Roman" w:hAnsi="Times New Roman" w:cs="Times New Roman"/>
          <w:sz w:val="24"/>
          <w:szCs w:val="24"/>
        </w:rPr>
        <w:t xml:space="preserve">reported pefloxacin as an effective drug in enteric colibacillosis in calves and Chowdhury and Das (2003) found a high degree sensitivity of </w:t>
      </w:r>
      <w:r w:rsidRPr="00737209">
        <w:rPr>
          <w:rFonts w:ascii="Times New Roman" w:hAnsi="Times New Roman" w:cs="Times New Roman"/>
          <w:i/>
          <w:sz w:val="24"/>
          <w:szCs w:val="24"/>
        </w:rPr>
        <w:t>E. coli</w:t>
      </w:r>
      <w:r w:rsidRPr="00737209">
        <w:rPr>
          <w:rFonts w:ascii="Times New Roman" w:hAnsi="Times New Roman" w:cs="Times New Roman"/>
          <w:sz w:val="24"/>
          <w:szCs w:val="24"/>
        </w:rPr>
        <w:t xml:space="preserve"> isolates to Ciprofloxacin, however, in </w:t>
      </w:r>
      <w:r w:rsidR="00737209" w:rsidRPr="00737209">
        <w:rPr>
          <w:rFonts w:ascii="Times New Roman" w:hAnsi="Times New Roman" w:cs="Times New Roman"/>
          <w:sz w:val="24"/>
          <w:szCs w:val="24"/>
        </w:rPr>
        <w:t xml:space="preserve">present study </w:t>
      </w:r>
      <w:r w:rsidRPr="00737209">
        <w:rPr>
          <w:rFonts w:ascii="Times New Roman" w:hAnsi="Times New Roman" w:cs="Times New Roman"/>
          <w:sz w:val="24"/>
          <w:szCs w:val="24"/>
        </w:rPr>
        <w:t>the recovered isolates fro</w:t>
      </w:r>
      <w:r w:rsidRPr="00C91984">
        <w:rPr>
          <w:rFonts w:ascii="Times New Roman" w:hAnsi="Times New Roman" w:cs="Times New Roman"/>
          <w:sz w:val="24"/>
          <w:szCs w:val="24"/>
        </w:rPr>
        <w:t xml:space="preserve">m the cases of diarrheic calves revealed 100% resistance against fluroquinolones group of antibiotics as norfloxacin and pefloxacin. The resistance against the antibiotics used for the treatment of disease conditions caused by gram positive bacteria as penicillin and tetracycline is supported by the findings of Tripathi and </w:t>
      </w:r>
      <w:r w:rsidRPr="005B5346">
        <w:rPr>
          <w:rFonts w:ascii="Times New Roman" w:hAnsi="Times New Roman" w:cs="Times New Roman"/>
          <w:sz w:val="24"/>
          <w:szCs w:val="24"/>
          <w:highlight w:val="yellow"/>
        </w:rPr>
        <w:t xml:space="preserve">Soni (1982), who reported that 45% of </w:t>
      </w:r>
      <w:r w:rsidRPr="005B5346">
        <w:rPr>
          <w:rFonts w:ascii="Times New Roman" w:hAnsi="Times New Roman" w:cs="Times New Roman"/>
          <w:i/>
          <w:sz w:val="24"/>
          <w:szCs w:val="24"/>
          <w:highlight w:val="yellow"/>
        </w:rPr>
        <w:t>E. coli</w:t>
      </w:r>
      <w:r w:rsidRPr="005B5346">
        <w:rPr>
          <w:rFonts w:ascii="Times New Roman" w:hAnsi="Times New Roman" w:cs="Times New Roman"/>
          <w:sz w:val="24"/>
          <w:szCs w:val="24"/>
          <w:highlight w:val="yellow"/>
        </w:rPr>
        <w:t xml:space="preserve"> showed</w:t>
      </w:r>
      <w:r w:rsidRPr="00C91984">
        <w:rPr>
          <w:rFonts w:ascii="Times New Roman" w:hAnsi="Times New Roman" w:cs="Times New Roman"/>
          <w:sz w:val="24"/>
          <w:szCs w:val="24"/>
        </w:rPr>
        <w:t xml:space="preserve"> resistance to Streptomycin, (75.75%) to </w:t>
      </w:r>
      <w:r w:rsidRPr="005B5346">
        <w:rPr>
          <w:rFonts w:ascii="Times New Roman" w:hAnsi="Times New Roman" w:cs="Times New Roman"/>
          <w:sz w:val="24"/>
          <w:szCs w:val="24"/>
          <w:highlight w:val="yellow"/>
        </w:rPr>
        <w:t>oxytetracycline. Boyd et al</w:t>
      </w:r>
      <w:r w:rsidR="00E6550F" w:rsidRPr="005B5346">
        <w:rPr>
          <w:rFonts w:ascii="Times New Roman" w:hAnsi="Times New Roman" w:cs="Times New Roman"/>
          <w:sz w:val="24"/>
          <w:szCs w:val="24"/>
          <w:highlight w:val="yellow"/>
        </w:rPr>
        <w:t>,</w:t>
      </w:r>
      <w:r w:rsidRPr="005B5346">
        <w:rPr>
          <w:rFonts w:ascii="Times New Roman" w:hAnsi="Times New Roman" w:cs="Times New Roman"/>
          <w:sz w:val="24"/>
          <w:szCs w:val="24"/>
          <w:highlight w:val="yellow"/>
        </w:rPr>
        <w:t xml:space="preserve"> </w:t>
      </w:r>
      <w:r w:rsidR="00E6550F" w:rsidRPr="005B5346">
        <w:rPr>
          <w:rFonts w:ascii="Times New Roman" w:hAnsi="Times New Roman" w:cs="Times New Roman"/>
          <w:sz w:val="24"/>
          <w:szCs w:val="24"/>
          <w:highlight w:val="yellow"/>
        </w:rPr>
        <w:t>(</w:t>
      </w:r>
      <w:r w:rsidRPr="005B5346">
        <w:rPr>
          <w:rFonts w:ascii="Times New Roman" w:hAnsi="Times New Roman" w:cs="Times New Roman"/>
          <w:sz w:val="24"/>
          <w:szCs w:val="24"/>
          <w:highlight w:val="yellow"/>
        </w:rPr>
        <w:t>1974</w:t>
      </w:r>
      <w:r w:rsidR="00E6550F" w:rsidRPr="005B5346">
        <w:rPr>
          <w:rFonts w:ascii="Times New Roman" w:hAnsi="Times New Roman" w:cs="Times New Roman"/>
          <w:sz w:val="24"/>
          <w:szCs w:val="24"/>
          <w:highlight w:val="yellow"/>
        </w:rPr>
        <w:t>)</w:t>
      </w:r>
      <w:r w:rsidRPr="005B5346">
        <w:rPr>
          <w:rFonts w:ascii="Times New Roman" w:hAnsi="Times New Roman" w:cs="Times New Roman"/>
          <w:sz w:val="24"/>
          <w:szCs w:val="24"/>
          <w:highlight w:val="yellow"/>
        </w:rPr>
        <w:t xml:space="preserve"> also obtained 100% resistance </w:t>
      </w:r>
      <w:r w:rsidRPr="005B5346">
        <w:rPr>
          <w:rFonts w:ascii="Times New Roman" w:hAnsi="Times New Roman" w:cs="Times New Roman"/>
          <w:sz w:val="24"/>
          <w:szCs w:val="24"/>
          <w:highlight w:val="yellow"/>
        </w:rPr>
        <w:lastRenderedPageBreak/>
        <w:t>against</w:t>
      </w:r>
      <w:r w:rsidRPr="00C91984">
        <w:rPr>
          <w:rFonts w:ascii="Times New Roman" w:hAnsi="Times New Roman" w:cs="Times New Roman"/>
          <w:sz w:val="24"/>
          <w:szCs w:val="24"/>
        </w:rPr>
        <w:t xml:space="preserve"> </w:t>
      </w:r>
      <w:r w:rsidRPr="005B5346">
        <w:rPr>
          <w:rFonts w:ascii="Times New Roman" w:hAnsi="Times New Roman" w:cs="Times New Roman"/>
          <w:sz w:val="24"/>
          <w:szCs w:val="24"/>
          <w:highlight w:val="yellow"/>
        </w:rPr>
        <w:t xml:space="preserve">Penicillin G. Similar to our findings, Fairbrother et al., </w:t>
      </w:r>
      <w:r w:rsidR="00C005CC" w:rsidRPr="005B5346">
        <w:rPr>
          <w:rFonts w:ascii="Times New Roman" w:hAnsi="Times New Roman" w:cs="Times New Roman"/>
          <w:sz w:val="24"/>
          <w:szCs w:val="24"/>
          <w:highlight w:val="yellow"/>
        </w:rPr>
        <w:t>(</w:t>
      </w:r>
      <w:r w:rsidRPr="005B5346">
        <w:rPr>
          <w:rFonts w:ascii="Times New Roman" w:hAnsi="Times New Roman" w:cs="Times New Roman"/>
          <w:sz w:val="24"/>
          <w:szCs w:val="24"/>
          <w:highlight w:val="yellow"/>
        </w:rPr>
        <w:t>1978</w:t>
      </w:r>
      <w:r w:rsidR="00C005CC" w:rsidRPr="005B5346">
        <w:rPr>
          <w:rFonts w:ascii="Times New Roman" w:hAnsi="Times New Roman" w:cs="Times New Roman"/>
          <w:sz w:val="24"/>
          <w:szCs w:val="24"/>
          <w:highlight w:val="yellow"/>
        </w:rPr>
        <w:t>)</w:t>
      </w:r>
      <w:r w:rsidRPr="005B5346">
        <w:rPr>
          <w:rFonts w:ascii="Times New Roman" w:hAnsi="Times New Roman" w:cs="Times New Roman"/>
          <w:sz w:val="24"/>
          <w:szCs w:val="24"/>
          <w:highlight w:val="yellow"/>
        </w:rPr>
        <w:t xml:space="preserve"> also reported 100% resistance against erythromycin, penicillin and resistance upto 95% against tetracycline. Awasthi and Rao, 1980 also reported 90-95% resistance</w:t>
      </w:r>
      <w:r w:rsidRPr="00C91984">
        <w:rPr>
          <w:rFonts w:ascii="Times New Roman" w:hAnsi="Times New Roman" w:cs="Times New Roman"/>
          <w:sz w:val="24"/>
          <w:szCs w:val="24"/>
        </w:rPr>
        <w:t xml:space="preserve"> against penicillin and oxytetracyclin.</w:t>
      </w:r>
      <w:r w:rsidR="003D4029" w:rsidRPr="00C91984">
        <w:rPr>
          <w:rFonts w:ascii="Times New Roman" w:hAnsi="Times New Roman" w:cs="Times New Roman"/>
          <w:sz w:val="24"/>
          <w:szCs w:val="24"/>
        </w:rPr>
        <w:t xml:space="preserve"> </w:t>
      </w:r>
      <w:r w:rsidRPr="00C91984">
        <w:rPr>
          <w:rFonts w:ascii="Times New Roman" w:hAnsi="Times New Roman" w:cs="Times New Roman"/>
          <w:sz w:val="24"/>
          <w:szCs w:val="24"/>
        </w:rPr>
        <w:t xml:space="preserve">The transfer of resistance factor from resistant microorganisms through R or RTF might be the cause of this high rate of resistance in </w:t>
      </w:r>
      <w:r w:rsidRPr="00C91984">
        <w:rPr>
          <w:rFonts w:ascii="Times New Roman" w:hAnsi="Times New Roman" w:cs="Times New Roman"/>
          <w:i/>
          <w:sz w:val="24"/>
          <w:szCs w:val="24"/>
        </w:rPr>
        <w:t>E. coli</w:t>
      </w:r>
      <w:r w:rsidRPr="00C91984">
        <w:rPr>
          <w:rFonts w:ascii="Times New Roman" w:hAnsi="Times New Roman" w:cs="Times New Roman"/>
          <w:sz w:val="24"/>
          <w:szCs w:val="24"/>
        </w:rPr>
        <w:t xml:space="preserve"> isolates (Yeoman, 1980) and the other probable reason might be due to under dosing and irrational therapy particularly for duration of treatment</w:t>
      </w:r>
      <w:r w:rsidR="000250A4">
        <w:rPr>
          <w:rFonts w:ascii="Times New Roman" w:hAnsi="Times New Roman" w:cs="Times New Roman"/>
          <w:sz w:val="24"/>
          <w:szCs w:val="24"/>
        </w:rPr>
        <w:t xml:space="preserve"> (Kumar et al., 2012a, b,c)</w:t>
      </w:r>
      <w:r w:rsidRPr="00C91984">
        <w:rPr>
          <w:rFonts w:ascii="Times New Roman" w:hAnsi="Times New Roman" w:cs="Times New Roman"/>
          <w:sz w:val="24"/>
          <w:szCs w:val="24"/>
        </w:rPr>
        <w:t xml:space="preserve">. In the </w:t>
      </w:r>
      <w:r w:rsidRPr="005B5346">
        <w:rPr>
          <w:rFonts w:ascii="Times New Roman" w:hAnsi="Times New Roman" w:cs="Times New Roman"/>
          <w:sz w:val="24"/>
          <w:szCs w:val="24"/>
          <w:highlight w:val="yellow"/>
        </w:rPr>
        <w:t>present study, isolates recovered from diarrheic calves showed t</w:t>
      </w:r>
      <w:r w:rsidRPr="00C91984">
        <w:rPr>
          <w:rFonts w:ascii="Times New Roman" w:hAnsi="Times New Roman" w:cs="Times New Roman"/>
          <w:sz w:val="24"/>
          <w:szCs w:val="24"/>
        </w:rPr>
        <w:t>hat 87.80% were sensitive to amikacin, 73.17% to aztreonam and 51.21% to gentamicin. Furr and Mogg, 2003 reported amikacin; Chowdhary and Das, 2003 and Sato et al., 2005 have already reported high rate of sensitivity against gentamicin.</w:t>
      </w:r>
    </w:p>
    <w:p w:rsidR="003D4029" w:rsidRPr="00C91984" w:rsidRDefault="001823FA" w:rsidP="00C9018E">
      <w:pPr>
        <w:spacing w:before="120" w:after="120" w:line="480" w:lineRule="auto"/>
        <w:ind w:firstLine="720"/>
        <w:jc w:val="both"/>
        <w:rPr>
          <w:rFonts w:ascii="Times New Roman" w:hAnsi="Times New Roman" w:cs="Times New Roman"/>
          <w:sz w:val="24"/>
          <w:szCs w:val="24"/>
        </w:rPr>
      </w:pPr>
      <w:r w:rsidRPr="00C91984">
        <w:rPr>
          <w:rFonts w:ascii="Times New Roman" w:hAnsi="Times New Roman" w:cs="Times New Roman"/>
          <w:sz w:val="24"/>
          <w:szCs w:val="24"/>
        </w:rPr>
        <w:t xml:space="preserve">The hemolytic property of </w:t>
      </w:r>
      <w:r w:rsidRPr="00C91984">
        <w:rPr>
          <w:rFonts w:ascii="Times New Roman" w:hAnsi="Times New Roman" w:cs="Times New Roman"/>
          <w:i/>
          <w:sz w:val="24"/>
          <w:szCs w:val="24"/>
        </w:rPr>
        <w:t>E. coli</w:t>
      </w:r>
      <w:r w:rsidRPr="00C91984">
        <w:rPr>
          <w:rFonts w:ascii="Times New Roman" w:hAnsi="Times New Roman" w:cs="Times New Roman"/>
          <w:sz w:val="24"/>
          <w:szCs w:val="24"/>
        </w:rPr>
        <w:t xml:space="preserve"> strain associated with diarrhea were recognized long back as early as in 1921 by </w:t>
      </w:r>
      <w:r w:rsidRPr="005B5346">
        <w:rPr>
          <w:rFonts w:ascii="Times New Roman" w:hAnsi="Times New Roman" w:cs="Times New Roman"/>
          <w:sz w:val="24"/>
          <w:szCs w:val="24"/>
          <w:highlight w:val="yellow"/>
        </w:rPr>
        <w:t>Dudgeon et al. this hemolytic activities play important</w:t>
      </w:r>
      <w:r w:rsidRPr="00C91984">
        <w:rPr>
          <w:rFonts w:ascii="Times New Roman" w:hAnsi="Times New Roman" w:cs="Times New Roman"/>
          <w:sz w:val="24"/>
          <w:szCs w:val="24"/>
        </w:rPr>
        <w:t xml:space="preserve"> role in virulence of </w:t>
      </w:r>
      <w:r w:rsidRPr="00C91984">
        <w:rPr>
          <w:rFonts w:ascii="Times New Roman" w:hAnsi="Times New Roman" w:cs="Times New Roman"/>
          <w:i/>
          <w:sz w:val="24"/>
          <w:szCs w:val="24"/>
        </w:rPr>
        <w:t>E. coli</w:t>
      </w:r>
      <w:r w:rsidRPr="00C91984">
        <w:rPr>
          <w:rFonts w:ascii="Times New Roman" w:hAnsi="Times New Roman" w:cs="Times New Roman"/>
          <w:sz w:val="24"/>
          <w:szCs w:val="24"/>
        </w:rPr>
        <w:t xml:space="preserve"> (Smith and Longgod, 1971). Hemolytic activities have been shown to be toxic to a wide range of mammidium cells including sheep erythrocytes (O’Hanley et al., 1991).</w:t>
      </w:r>
      <w:r w:rsidR="003D4029" w:rsidRPr="00C91984">
        <w:rPr>
          <w:rFonts w:ascii="Times New Roman" w:hAnsi="Times New Roman" w:cs="Times New Roman"/>
          <w:sz w:val="24"/>
          <w:szCs w:val="24"/>
        </w:rPr>
        <w:t xml:space="preserve"> </w:t>
      </w:r>
      <w:r w:rsidRPr="00C91984">
        <w:rPr>
          <w:rFonts w:ascii="Times New Roman" w:hAnsi="Times New Roman" w:cs="Times New Roman"/>
          <w:sz w:val="24"/>
          <w:szCs w:val="24"/>
        </w:rPr>
        <w:t xml:space="preserve">ETEC and VTEC strains of E. coli produce alpha hemolysin and entrohemolysin, respectively, which are responsible for pathogenecity. Enterohemolysin is produced by VTEC but rarely by non-VTEC </w:t>
      </w:r>
      <w:r w:rsidRPr="00C91984">
        <w:rPr>
          <w:rFonts w:ascii="Times New Roman" w:hAnsi="Times New Roman" w:cs="Times New Roman"/>
          <w:i/>
          <w:sz w:val="24"/>
          <w:szCs w:val="24"/>
        </w:rPr>
        <w:t>E. coli</w:t>
      </w:r>
      <w:r w:rsidRPr="00C91984">
        <w:rPr>
          <w:rFonts w:ascii="Times New Roman" w:hAnsi="Times New Roman" w:cs="Times New Roman"/>
          <w:sz w:val="24"/>
          <w:szCs w:val="24"/>
        </w:rPr>
        <w:t xml:space="preserve"> strains, which possess alpha hemolysins show typical clear zone of hemolytic reaction on sheep blood agar after 24 hr of incubation. Strains having entrohemolysin did not exhibit </w:t>
      </w:r>
      <w:r w:rsidRPr="005B5346">
        <w:rPr>
          <w:rFonts w:ascii="Times New Roman" w:hAnsi="Times New Roman" w:cs="Times New Roman"/>
          <w:sz w:val="24"/>
          <w:szCs w:val="24"/>
          <w:highlight w:val="yellow"/>
        </w:rPr>
        <w:t>hemolytic reaction. Thirteen isolates which revealed clear zone of</w:t>
      </w:r>
      <w:r w:rsidRPr="00C91984">
        <w:rPr>
          <w:rFonts w:ascii="Times New Roman" w:hAnsi="Times New Roman" w:cs="Times New Roman"/>
          <w:sz w:val="24"/>
          <w:szCs w:val="24"/>
        </w:rPr>
        <w:t xml:space="preserve"> hemolysis on SBA after 24hr of incubation were alpha hemolysin producing VTEC strains. The prevalence rate of </w:t>
      </w:r>
      <w:r w:rsidRPr="005B5346">
        <w:rPr>
          <w:rFonts w:ascii="Times New Roman" w:hAnsi="Times New Roman" w:cs="Times New Roman"/>
          <w:sz w:val="24"/>
          <w:szCs w:val="24"/>
          <w:highlight w:val="yellow"/>
        </w:rPr>
        <w:t xml:space="preserve">these </w:t>
      </w:r>
      <w:r w:rsidR="00E6550F" w:rsidRPr="005B5346">
        <w:rPr>
          <w:rFonts w:ascii="Times New Roman" w:hAnsi="Times New Roman" w:cs="Times New Roman"/>
          <w:sz w:val="24"/>
          <w:szCs w:val="24"/>
          <w:highlight w:val="yellow"/>
        </w:rPr>
        <w:t xml:space="preserve">is </w:t>
      </w:r>
      <w:r w:rsidRPr="005B5346">
        <w:rPr>
          <w:rFonts w:ascii="Times New Roman" w:hAnsi="Times New Roman" w:cs="Times New Roman"/>
          <w:sz w:val="24"/>
          <w:szCs w:val="24"/>
          <w:highlight w:val="yellow"/>
        </w:rPr>
        <w:t xml:space="preserve">31.70% in the occurrence of </w:t>
      </w:r>
      <w:r w:rsidRPr="005B5346">
        <w:rPr>
          <w:rFonts w:ascii="Times New Roman" w:hAnsi="Times New Roman" w:cs="Times New Roman"/>
          <w:i/>
          <w:sz w:val="24"/>
          <w:szCs w:val="24"/>
          <w:highlight w:val="yellow"/>
        </w:rPr>
        <w:t>E. coli.</w:t>
      </w:r>
      <w:r w:rsidRPr="005B5346">
        <w:rPr>
          <w:rFonts w:ascii="Times New Roman" w:hAnsi="Times New Roman" w:cs="Times New Roman"/>
          <w:sz w:val="24"/>
          <w:szCs w:val="24"/>
          <w:highlight w:val="yellow"/>
        </w:rPr>
        <w:t xml:space="preserve"> </w:t>
      </w:r>
      <w:r w:rsidRPr="00645C87">
        <w:rPr>
          <w:rFonts w:ascii="Times New Roman" w:hAnsi="Times New Roman" w:cs="Times New Roman"/>
          <w:sz w:val="24"/>
          <w:szCs w:val="24"/>
          <w:highlight w:val="yellow"/>
        </w:rPr>
        <w:t>However, the overall prevalence rate of</w:t>
      </w:r>
      <w:r w:rsidRPr="00C91984">
        <w:rPr>
          <w:rFonts w:ascii="Times New Roman" w:hAnsi="Times New Roman" w:cs="Times New Roman"/>
          <w:sz w:val="24"/>
          <w:szCs w:val="24"/>
        </w:rPr>
        <w:t xml:space="preserve"> alpha hemolytic VTEC </w:t>
      </w:r>
      <w:r w:rsidRPr="00645C87">
        <w:rPr>
          <w:rFonts w:ascii="Times New Roman" w:hAnsi="Times New Roman" w:cs="Times New Roman"/>
          <w:sz w:val="24"/>
          <w:szCs w:val="24"/>
          <w:highlight w:val="yellow"/>
        </w:rPr>
        <w:t>strains is 11.92%.</w:t>
      </w:r>
      <w:r w:rsidR="003D4029" w:rsidRPr="00C91984">
        <w:rPr>
          <w:rFonts w:ascii="Times New Roman" w:hAnsi="Times New Roman" w:cs="Times New Roman"/>
          <w:sz w:val="24"/>
          <w:szCs w:val="24"/>
        </w:rPr>
        <w:t xml:space="preserve"> </w:t>
      </w:r>
    </w:p>
    <w:p w:rsidR="001823FA" w:rsidRPr="00C91984" w:rsidRDefault="001823FA" w:rsidP="00C9018E">
      <w:pPr>
        <w:spacing w:before="120" w:after="120" w:line="480" w:lineRule="auto"/>
        <w:ind w:firstLine="720"/>
        <w:jc w:val="both"/>
        <w:rPr>
          <w:rFonts w:ascii="Times New Roman" w:hAnsi="Times New Roman" w:cs="Times New Roman"/>
          <w:sz w:val="24"/>
          <w:szCs w:val="24"/>
        </w:rPr>
      </w:pPr>
      <w:r w:rsidRPr="00C91984">
        <w:rPr>
          <w:rFonts w:ascii="Times New Roman" w:hAnsi="Times New Roman" w:cs="Times New Roman"/>
          <w:sz w:val="24"/>
          <w:szCs w:val="24"/>
        </w:rPr>
        <w:lastRenderedPageBreak/>
        <w:t xml:space="preserve">The above findings also suggest that there is a constant need of screening of faecal samples of diarrheic calves this is especially important to formulate a suitable broad spectrum and effective treatment </w:t>
      </w:r>
      <w:r w:rsidRPr="00645C87">
        <w:rPr>
          <w:rFonts w:ascii="Times New Roman" w:hAnsi="Times New Roman" w:cs="Times New Roman"/>
          <w:sz w:val="24"/>
          <w:szCs w:val="24"/>
          <w:highlight w:val="yellow"/>
        </w:rPr>
        <w:t xml:space="preserve">against the </w:t>
      </w:r>
      <w:r w:rsidRPr="00645C87">
        <w:rPr>
          <w:rFonts w:ascii="Times New Roman" w:hAnsi="Times New Roman" w:cs="Times New Roman"/>
          <w:i/>
          <w:sz w:val="24"/>
          <w:szCs w:val="24"/>
          <w:highlight w:val="yellow"/>
        </w:rPr>
        <w:t>E. coli</w:t>
      </w:r>
      <w:r w:rsidRPr="00645C87">
        <w:rPr>
          <w:rFonts w:ascii="Times New Roman" w:hAnsi="Times New Roman" w:cs="Times New Roman"/>
          <w:sz w:val="24"/>
          <w:szCs w:val="24"/>
          <w:highlight w:val="yellow"/>
        </w:rPr>
        <w:t>.</w:t>
      </w:r>
    </w:p>
    <w:p w:rsidR="00C10745" w:rsidRPr="00C91984" w:rsidRDefault="00C10745" w:rsidP="00C9018E">
      <w:pPr>
        <w:spacing w:before="120" w:after="120" w:line="480" w:lineRule="auto"/>
        <w:ind w:right="144"/>
        <w:jc w:val="both"/>
        <w:rPr>
          <w:rFonts w:ascii="Times New Roman" w:eastAsia="Times New Roman" w:hAnsi="Times New Roman" w:cs="Times New Roman"/>
          <w:sz w:val="24"/>
          <w:szCs w:val="24"/>
        </w:rPr>
      </w:pPr>
      <w:r w:rsidRPr="00C91984">
        <w:rPr>
          <w:rFonts w:ascii="Times New Roman" w:eastAsia="Times New Roman" w:hAnsi="Times New Roman" w:cs="Times New Roman"/>
          <w:b/>
          <w:sz w:val="24"/>
          <w:szCs w:val="24"/>
        </w:rPr>
        <w:t>Acknowledgements</w:t>
      </w:r>
    </w:p>
    <w:p w:rsidR="00C10745" w:rsidRPr="00C91984" w:rsidRDefault="00C10745" w:rsidP="00C9018E">
      <w:pPr>
        <w:spacing w:before="120" w:after="120" w:line="480" w:lineRule="auto"/>
        <w:ind w:right="144" w:firstLine="180"/>
        <w:jc w:val="both"/>
        <w:rPr>
          <w:rFonts w:ascii="Times New Roman" w:eastAsia="Times New Roman" w:hAnsi="Times New Roman" w:cs="Times New Roman"/>
          <w:sz w:val="24"/>
          <w:szCs w:val="24"/>
        </w:rPr>
      </w:pPr>
      <w:r w:rsidRPr="00C91984">
        <w:rPr>
          <w:rFonts w:ascii="Times New Roman" w:eastAsia="Times New Roman" w:hAnsi="Times New Roman" w:cs="Times New Roman"/>
          <w:sz w:val="24"/>
          <w:szCs w:val="24"/>
        </w:rPr>
        <w:t>The authors are thankful to Dean, College of Veterinary Sciences and Vice Chancellor of the University for providing all the facilities to conduct the study. The assistance of all the hospital staff including Kothari hospital, Dept. of Veterinary Microbiology and the owners of the animal is highly acknowledged.</w:t>
      </w:r>
    </w:p>
    <w:p w:rsidR="00C10745" w:rsidRPr="00C91984" w:rsidRDefault="00C10745" w:rsidP="00C9018E">
      <w:pPr>
        <w:spacing w:before="120" w:after="120" w:line="480" w:lineRule="auto"/>
        <w:ind w:right="144"/>
        <w:jc w:val="both"/>
        <w:rPr>
          <w:rFonts w:ascii="Times New Roman" w:eastAsia="Times New Roman" w:hAnsi="Times New Roman" w:cs="Times New Roman"/>
          <w:sz w:val="24"/>
          <w:szCs w:val="24"/>
        </w:rPr>
      </w:pPr>
      <w:r w:rsidRPr="00C91984">
        <w:rPr>
          <w:rFonts w:ascii="Times New Roman" w:eastAsia="Times New Roman" w:hAnsi="Times New Roman" w:cs="Times New Roman"/>
          <w:b/>
          <w:sz w:val="24"/>
          <w:szCs w:val="24"/>
        </w:rPr>
        <w:t>References</w:t>
      </w:r>
      <w:r w:rsidR="00DA7DB1">
        <w:rPr>
          <w:rFonts w:ascii="Times New Roman" w:eastAsia="Times New Roman" w:hAnsi="Times New Roman" w:cs="Times New Roman"/>
          <w:b/>
          <w:sz w:val="24"/>
          <w:szCs w:val="24"/>
        </w:rPr>
        <w:t>:</w:t>
      </w:r>
    </w:p>
    <w:p w:rsidR="00DA7DB1" w:rsidRPr="00C91984" w:rsidRDefault="00DA7DB1" w:rsidP="00C005CC">
      <w:pPr>
        <w:spacing w:after="0" w:line="480" w:lineRule="auto"/>
        <w:jc w:val="both"/>
        <w:rPr>
          <w:rFonts w:ascii="Times New Roman" w:hAnsi="Times New Roman" w:cs="Times New Roman"/>
          <w:sz w:val="24"/>
          <w:szCs w:val="24"/>
        </w:rPr>
      </w:pPr>
      <w:r w:rsidRPr="00C91984">
        <w:rPr>
          <w:rFonts w:ascii="Times New Roman" w:eastAsia="Times New Roman" w:hAnsi="Times New Roman" w:cs="Times New Roman"/>
          <w:sz w:val="24"/>
          <w:szCs w:val="24"/>
        </w:rPr>
        <w:t>Awasthi BK and Rao KNP (1980). Use of hyper immune serum for the treatment of colisepticemia in calves. Indian J. Anim. Sci. 5: 44-45.</w:t>
      </w:r>
    </w:p>
    <w:p w:rsidR="00DA7DB1" w:rsidRPr="00C91984" w:rsidRDefault="00DA7DB1" w:rsidP="00C005CC">
      <w:pPr>
        <w:spacing w:after="0" w:line="480" w:lineRule="auto"/>
        <w:jc w:val="both"/>
        <w:rPr>
          <w:rFonts w:ascii="Times New Roman" w:hAnsi="Times New Roman" w:cs="Times New Roman"/>
          <w:sz w:val="24"/>
          <w:szCs w:val="24"/>
        </w:rPr>
      </w:pPr>
      <w:r w:rsidRPr="00C91984">
        <w:rPr>
          <w:rFonts w:ascii="Times New Roman" w:eastAsia="Times New Roman" w:hAnsi="Times New Roman" w:cs="Times New Roman"/>
          <w:sz w:val="24"/>
          <w:szCs w:val="24"/>
        </w:rPr>
        <w:t>Bali RM, Mode SG, Kolte AY, Sadekar RD and Horne SD (2000). Efficacy of pefloxacin in entric colibacillosis in calves. Indian Vet. J., 77 (11): 981-983.</w:t>
      </w:r>
    </w:p>
    <w:p w:rsidR="00DA7DB1" w:rsidRPr="00C91984" w:rsidRDefault="00DA7DB1" w:rsidP="00C005CC">
      <w:pPr>
        <w:spacing w:after="0" w:line="480" w:lineRule="auto"/>
        <w:jc w:val="both"/>
        <w:rPr>
          <w:rFonts w:ascii="Times New Roman" w:hAnsi="Times New Roman" w:cs="Times New Roman"/>
          <w:sz w:val="24"/>
          <w:szCs w:val="24"/>
        </w:rPr>
      </w:pPr>
      <w:r w:rsidRPr="00C91984">
        <w:rPr>
          <w:rFonts w:ascii="Times New Roman" w:eastAsia="Times New Roman" w:hAnsi="Times New Roman" w:cs="Times New Roman"/>
          <w:sz w:val="24"/>
          <w:szCs w:val="24"/>
        </w:rPr>
        <w:t>Bauer</w:t>
      </w:r>
      <w:r>
        <w:rPr>
          <w:rFonts w:ascii="Times New Roman" w:eastAsia="Times New Roman" w:hAnsi="Times New Roman" w:cs="Times New Roman"/>
          <w:sz w:val="24"/>
          <w:szCs w:val="24"/>
        </w:rPr>
        <w:t xml:space="preserve"> AW, Kirb</w:t>
      </w:r>
      <w:r w:rsidRPr="00C91984">
        <w:rPr>
          <w:rFonts w:ascii="Times New Roman" w:eastAsia="Times New Roman" w:hAnsi="Times New Roman" w:cs="Times New Roman"/>
          <w:sz w:val="24"/>
          <w:szCs w:val="24"/>
        </w:rPr>
        <w:t>, WMM, Sherris JC and Turck M (1966). Antibiotic sensitivity testing by a standardized single disk method. Am. J. Clin. Path. 45:493-496</w:t>
      </w:r>
    </w:p>
    <w:p w:rsidR="00DA7DB1" w:rsidRPr="00C91984" w:rsidRDefault="00DA7DB1" w:rsidP="00C005CC">
      <w:pPr>
        <w:spacing w:after="0" w:line="480" w:lineRule="auto"/>
        <w:jc w:val="both"/>
        <w:rPr>
          <w:rFonts w:ascii="Times New Roman" w:hAnsi="Times New Roman" w:cs="Times New Roman"/>
          <w:sz w:val="24"/>
          <w:szCs w:val="24"/>
        </w:rPr>
      </w:pPr>
      <w:r w:rsidRPr="00C91984">
        <w:rPr>
          <w:rFonts w:ascii="Times New Roman" w:eastAsia="Times New Roman" w:hAnsi="Times New Roman" w:cs="Times New Roman"/>
          <w:sz w:val="24"/>
          <w:szCs w:val="24"/>
        </w:rPr>
        <w:t xml:space="preserve">Beutin LMA, Montenegro I, Orskov F, Orskov J, Prada S, Zimmerman N and Stephan R (1989). Close association of verotoxin production with entrohemolysin production in strains of </w:t>
      </w:r>
      <w:r w:rsidRPr="00C91984">
        <w:rPr>
          <w:rFonts w:ascii="Times New Roman" w:eastAsia="Times New Roman" w:hAnsi="Times New Roman" w:cs="Times New Roman"/>
          <w:i/>
          <w:sz w:val="24"/>
          <w:szCs w:val="24"/>
        </w:rPr>
        <w:t>E. coli</w:t>
      </w:r>
      <w:r>
        <w:rPr>
          <w:rFonts w:ascii="Times New Roman" w:eastAsia="Times New Roman" w:hAnsi="Times New Roman" w:cs="Times New Roman"/>
          <w:sz w:val="24"/>
          <w:szCs w:val="24"/>
        </w:rPr>
        <w:t>. J. C</w:t>
      </w:r>
      <w:r w:rsidRPr="00C91984">
        <w:rPr>
          <w:rFonts w:ascii="Times New Roman" w:eastAsia="Times New Roman" w:hAnsi="Times New Roman" w:cs="Times New Roman"/>
          <w:sz w:val="24"/>
          <w:szCs w:val="24"/>
        </w:rPr>
        <w:t>lin. Microbial. 27: 2559-64.</w:t>
      </w:r>
    </w:p>
    <w:p w:rsidR="00DA7DB1" w:rsidRPr="00C91984" w:rsidRDefault="00DA7DB1" w:rsidP="00C005CC">
      <w:pPr>
        <w:spacing w:after="0" w:line="480" w:lineRule="auto"/>
        <w:jc w:val="both"/>
        <w:rPr>
          <w:rFonts w:ascii="Times New Roman" w:hAnsi="Times New Roman" w:cs="Times New Roman"/>
          <w:sz w:val="24"/>
          <w:szCs w:val="24"/>
        </w:rPr>
      </w:pPr>
      <w:r w:rsidRPr="00C91984">
        <w:rPr>
          <w:rFonts w:ascii="Times New Roman" w:eastAsia="Times New Roman" w:hAnsi="Times New Roman" w:cs="Times New Roman"/>
          <w:sz w:val="24"/>
          <w:szCs w:val="24"/>
        </w:rPr>
        <w:t>Bhalerao DP, Navade RN, Jagdish S, Samad A and Keskar DV (2000). Neonatal calf diarrhoea- therapeutic approach. Indian Vet. J., 77(9): 817-818.</w:t>
      </w:r>
    </w:p>
    <w:p w:rsidR="00DA7DB1" w:rsidRPr="00C91984" w:rsidRDefault="00DA7DB1" w:rsidP="00C005CC">
      <w:pPr>
        <w:spacing w:after="0" w:line="480" w:lineRule="auto"/>
        <w:jc w:val="both"/>
        <w:rPr>
          <w:rFonts w:ascii="Times New Roman" w:hAnsi="Times New Roman" w:cs="Times New Roman"/>
          <w:sz w:val="24"/>
          <w:szCs w:val="24"/>
        </w:rPr>
      </w:pPr>
      <w:r w:rsidRPr="00C91984">
        <w:rPr>
          <w:rFonts w:ascii="Times New Roman" w:eastAsia="Times New Roman" w:hAnsi="Times New Roman" w:cs="Times New Roman"/>
          <w:sz w:val="24"/>
          <w:szCs w:val="24"/>
        </w:rPr>
        <w:t>Boyd JW, Baker JR and Leyland A (1974). Neonatal diarrhoea in calves. Vet. Rec., 95: 310-313.</w:t>
      </w:r>
    </w:p>
    <w:p w:rsidR="00DA7DB1" w:rsidRPr="00C91984" w:rsidRDefault="00DA7DB1" w:rsidP="00C005CC">
      <w:pPr>
        <w:spacing w:after="0" w:line="480" w:lineRule="auto"/>
        <w:jc w:val="both"/>
        <w:rPr>
          <w:rFonts w:ascii="Times New Roman" w:hAnsi="Times New Roman" w:cs="Times New Roman"/>
          <w:sz w:val="24"/>
          <w:szCs w:val="24"/>
        </w:rPr>
      </w:pPr>
      <w:r w:rsidRPr="00C91984">
        <w:rPr>
          <w:rFonts w:ascii="Times New Roman" w:eastAsia="Times New Roman" w:hAnsi="Times New Roman" w:cs="Times New Roman"/>
          <w:sz w:val="24"/>
          <w:szCs w:val="24"/>
        </w:rPr>
        <w:t xml:space="preserve">Chakarborty D and Nag NC (1997). Isolation and characterization of </w:t>
      </w:r>
      <w:r w:rsidRPr="00C91984">
        <w:rPr>
          <w:rFonts w:ascii="Times New Roman" w:eastAsia="Times New Roman" w:hAnsi="Times New Roman" w:cs="Times New Roman"/>
          <w:i/>
          <w:sz w:val="24"/>
          <w:szCs w:val="24"/>
        </w:rPr>
        <w:t>Escherichia coli</w:t>
      </w:r>
      <w:r w:rsidRPr="00C91984">
        <w:rPr>
          <w:rFonts w:ascii="Times New Roman" w:eastAsia="Times New Roman" w:hAnsi="Times New Roman" w:cs="Times New Roman"/>
          <w:sz w:val="24"/>
          <w:szCs w:val="24"/>
        </w:rPr>
        <w:t xml:space="preserve"> associated with diarrheic cases of cattle and man. Ind. J. Ani. Health. 36:147-150.</w:t>
      </w:r>
    </w:p>
    <w:p w:rsidR="00DA7DB1" w:rsidRPr="00C91984" w:rsidRDefault="00DA7DB1" w:rsidP="00C005CC">
      <w:pPr>
        <w:spacing w:after="0" w:line="480" w:lineRule="auto"/>
        <w:jc w:val="both"/>
        <w:rPr>
          <w:rFonts w:ascii="Times New Roman" w:hAnsi="Times New Roman" w:cs="Times New Roman"/>
          <w:sz w:val="24"/>
          <w:szCs w:val="24"/>
        </w:rPr>
      </w:pPr>
      <w:r w:rsidRPr="00C91984">
        <w:rPr>
          <w:rFonts w:ascii="Times New Roman" w:eastAsia="Times New Roman" w:hAnsi="Times New Roman" w:cs="Times New Roman"/>
          <w:sz w:val="24"/>
          <w:szCs w:val="24"/>
        </w:rPr>
        <w:lastRenderedPageBreak/>
        <w:t xml:space="preserve">Chowdhury M and Das R (2003). Incidence of drug resistance in </w:t>
      </w:r>
      <w:r w:rsidRPr="00C91984">
        <w:rPr>
          <w:rFonts w:ascii="Times New Roman" w:eastAsia="Times New Roman" w:hAnsi="Times New Roman" w:cs="Times New Roman"/>
          <w:i/>
          <w:sz w:val="24"/>
          <w:szCs w:val="24"/>
        </w:rPr>
        <w:t>E. coli</w:t>
      </w:r>
      <w:r w:rsidRPr="00C91984">
        <w:rPr>
          <w:rFonts w:ascii="Times New Roman" w:eastAsia="Times New Roman" w:hAnsi="Times New Roman" w:cs="Times New Roman"/>
          <w:sz w:val="24"/>
          <w:szCs w:val="24"/>
        </w:rPr>
        <w:t xml:space="preserve"> strain in West Bengal. Indian Vet. J., 80(1): 81-82.</w:t>
      </w:r>
    </w:p>
    <w:p w:rsidR="00DA7DB1" w:rsidRPr="00C91984" w:rsidRDefault="00DA7DB1" w:rsidP="00C005CC">
      <w:pPr>
        <w:spacing w:after="0" w:line="480" w:lineRule="auto"/>
        <w:jc w:val="both"/>
        <w:rPr>
          <w:rFonts w:ascii="Times New Roman" w:eastAsia="Times New Roman" w:hAnsi="Times New Roman" w:cs="Times New Roman"/>
          <w:sz w:val="24"/>
          <w:szCs w:val="24"/>
        </w:rPr>
      </w:pPr>
      <w:r w:rsidRPr="00C91984">
        <w:rPr>
          <w:rFonts w:ascii="Times New Roman" w:eastAsia="Times New Roman" w:hAnsi="Times New Roman" w:cs="Times New Roman"/>
          <w:sz w:val="24"/>
          <w:szCs w:val="24"/>
        </w:rPr>
        <w:t>Dudgeon LS, Wordley E and Bawtrea G (1921). On bacillus cli infections of urinary tract especially in relation to hemolytic organism. J. hyg. 20: 137-164.</w:t>
      </w:r>
    </w:p>
    <w:p w:rsidR="00DA7DB1" w:rsidRPr="00C91984" w:rsidRDefault="00DA7DB1" w:rsidP="00C005CC">
      <w:pPr>
        <w:spacing w:after="0" w:line="480" w:lineRule="auto"/>
        <w:jc w:val="both"/>
        <w:rPr>
          <w:rFonts w:ascii="Times New Roman" w:eastAsia="Times New Roman" w:hAnsi="Times New Roman" w:cs="Times New Roman"/>
          <w:sz w:val="24"/>
          <w:szCs w:val="24"/>
        </w:rPr>
      </w:pPr>
      <w:r w:rsidRPr="00C91984">
        <w:rPr>
          <w:rFonts w:ascii="Times New Roman" w:eastAsia="Times New Roman" w:hAnsi="Times New Roman" w:cs="Times New Roman"/>
          <w:sz w:val="24"/>
          <w:szCs w:val="24"/>
        </w:rPr>
        <w:t xml:space="preserve">DuPont HL and Ericsson CD (1993). Prevention and treatment of traveler’s diarrhoea. N. Engl. J. Med. 328:1821-1827. </w:t>
      </w:r>
    </w:p>
    <w:p w:rsidR="00DA7DB1" w:rsidRPr="00C91984" w:rsidRDefault="00DA7DB1" w:rsidP="00C005CC">
      <w:pPr>
        <w:spacing w:after="0" w:line="480" w:lineRule="auto"/>
        <w:jc w:val="both"/>
        <w:rPr>
          <w:rFonts w:ascii="Times New Roman" w:eastAsia="Times New Roman" w:hAnsi="Times New Roman" w:cs="Times New Roman"/>
          <w:sz w:val="24"/>
          <w:szCs w:val="24"/>
        </w:rPr>
      </w:pPr>
      <w:r w:rsidRPr="00C91984">
        <w:rPr>
          <w:rFonts w:ascii="Times New Roman" w:eastAsia="Times New Roman" w:hAnsi="Times New Roman" w:cs="Times New Roman"/>
          <w:sz w:val="24"/>
          <w:szCs w:val="24"/>
        </w:rPr>
        <w:t>Edwards R and Ewing WH (1972). Identification of Enterobacterceae. 3</w:t>
      </w:r>
      <w:r w:rsidRPr="00C91984">
        <w:rPr>
          <w:rFonts w:ascii="Times New Roman" w:eastAsia="Times New Roman" w:hAnsi="Times New Roman" w:cs="Times New Roman"/>
          <w:sz w:val="24"/>
          <w:szCs w:val="24"/>
          <w:vertAlign w:val="superscript"/>
        </w:rPr>
        <w:t>rd</w:t>
      </w:r>
      <w:r w:rsidRPr="00C91984">
        <w:rPr>
          <w:rFonts w:ascii="Times New Roman" w:eastAsia="Times New Roman" w:hAnsi="Times New Roman" w:cs="Times New Roman"/>
          <w:sz w:val="24"/>
          <w:szCs w:val="24"/>
        </w:rPr>
        <w:t xml:space="preserve"> edn., Burgess Publishing Company, Minnesota.</w:t>
      </w:r>
    </w:p>
    <w:p w:rsidR="00DA7DB1" w:rsidRPr="00C91984" w:rsidRDefault="00DA7DB1" w:rsidP="00C005CC">
      <w:pPr>
        <w:spacing w:after="0" w:line="480" w:lineRule="auto"/>
        <w:jc w:val="both"/>
        <w:rPr>
          <w:rFonts w:ascii="Times New Roman" w:hAnsi="Times New Roman" w:cs="Times New Roman"/>
          <w:sz w:val="24"/>
          <w:szCs w:val="24"/>
        </w:rPr>
      </w:pPr>
      <w:r w:rsidRPr="00C91984">
        <w:rPr>
          <w:rFonts w:ascii="Times New Roman" w:eastAsia="Times New Roman" w:hAnsi="Times New Roman" w:cs="Times New Roman"/>
          <w:sz w:val="24"/>
          <w:szCs w:val="24"/>
        </w:rPr>
        <w:t xml:space="preserve">Fairbrother JM, McDonough PL, Shin SG and Acres SG (1978). A survey of drug resistance in </w:t>
      </w:r>
      <w:r w:rsidRPr="00C91984">
        <w:rPr>
          <w:rFonts w:ascii="Times New Roman" w:eastAsia="Times New Roman" w:hAnsi="Times New Roman" w:cs="Times New Roman"/>
          <w:i/>
          <w:iCs/>
          <w:sz w:val="24"/>
          <w:szCs w:val="24"/>
        </w:rPr>
        <w:t>E. coli</w:t>
      </w:r>
      <w:r w:rsidRPr="00C91984">
        <w:rPr>
          <w:rFonts w:ascii="Times New Roman" w:eastAsia="Times New Roman" w:hAnsi="Times New Roman" w:cs="Times New Roman"/>
          <w:sz w:val="24"/>
          <w:szCs w:val="24"/>
        </w:rPr>
        <w:t xml:space="preserve"> isolated from neonatal calves in New York State from 1976 to 1978. Proceeding of second International Symposium on neonatal diarrhoea. Oct.3-5, 1978, National Informatics Centre, Indore, M. P.</w:t>
      </w:r>
    </w:p>
    <w:p w:rsidR="00DA7DB1" w:rsidRPr="00C91984" w:rsidRDefault="00DA7DB1" w:rsidP="00C005CC">
      <w:pPr>
        <w:spacing w:after="0" w:line="480" w:lineRule="auto"/>
        <w:jc w:val="both"/>
        <w:rPr>
          <w:rFonts w:ascii="Times New Roman" w:hAnsi="Times New Roman" w:cs="Times New Roman"/>
          <w:sz w:val="24"/>
          <w:szCs w:val="24"/>
        </w:rPr>
      </w:pPr>
      <w:r w:rsidRPr="00C91984">
        <w:rPr>
          <w:rFonts w:ascii="Times New Roman" w:eastAsia="Times New Roman" w:hAnsi="Times New Roman" w:cs="Times New Roman"/>
          <w:sz w:val="24"/>
          <w:szCs w:val="24"/>
        </w:rPr>
        <w:t>Furr M and Mogg TD (2003). In: Compedium of continuous education practice, 25, 302.</w:t>
      </w:r>
    </w:p>
    <w:p w:rsidR="00DA7DB1" w:rsidRPr="00C91984" w:rsidRDefault="00DA7DB1" w:rsidP="00C005CC">
      <w:pPr>
        <w:spacing w:after="0" w:line="480" w:lineRule="auto"/>
        <w:jc w:val="both"/>
        <w:rPr>
          <w:rFonts w:ascii="Times New Roman" w:eastAsia="Times New Roman" w:hAnsi="Times New Roman" w:cs="Times New Roman"/>
          <w:sz w:val="24"/>
          <w:szCs w:val="24"/>
        </w:rPr>
      </w:pPr>
      <w:r w:rsidRPr="00C91984">
        <w:rPr>
          <w:rFonts w:ascii="Times New Roman" w:eastAsia="Times New Roman" w:hAnsi="Times New Roman" w:cs="Times New Roman"/>
          <w:sz w:val="24"/>
          <w:szCs w:val="24"/>
          <w:lang w:val="de-DE"/>
        </w:rPr>
        <w:t xml:space="preserve">Gay CC (1983). </w:t>
      </w:r>
      <w:r w:rsidRPr="00C91984">
        <w:rPr>
          <w:rFonts w:ascii="Times New Roman" w:eastAsia="Times New Roman" w:hAnsi="Times New Roman" w:cs="Times New Roman"/>
          <w:sz w:val="24"/>
          <w:szCs w:val="24"/>
        </w:rPr>
        <w:t>Failure of passive transfer of colostral immunoglobulins and neonatal diseases in calves: a review. VIDO in proceedings fourth Int. Symp. Neonatal diarrhoea, 346-364.</w:t>
      </w:r>
    </w:p>
    <w:p w:rsidR="00DA7DB1" w:rsidRPr="00C91984" w:rsidRDefault="00DA7DB1" w:rsidP="00C005CC">
      <w:pPr>
        <w:spacing w:after="0" w:line="480" w:lineRule="auto"/>
        <w:jc w:val="both"/>
        <w:rPr>
          <w:rFonts w:ascii="Times New Roman" w:hAnsi="Times New Roman" w:cs="Times New Roman"/>
          <w:sz w:val="24"/>
          <w:szCs w:val="24"/>
        </w:rPr>
      </w:pPr>
      <w:r w:rsidRPr="00C91984">
        <w:rPr>
          <w:rFonts w:ascii="Times New Roman" w:eastAsia="Times New Roman" w:hAnsi="Times New Roman" w:cs="Times New Roman"/>
          <w:sz w:val="24"/>
          <w:szCs w:val="24"/>
        </w:rPr>
        <w:t xml:space="preserve">Gupta DK, Shukla SK, Rajora VS and Nag LK (2006). Prevalence of </w:t>
      </w:r>
      <w:r w:rsidRPr="00C91984">
        <w:rPr>
          <w:rFonts w:ascii="Times New Roman" w:eastAsia="Times New Roman" w:hAnsi="Times New Roman" w:cs="Times New Roman"/>
          <w:i/>
          <w:sz w:val="24"/>
          <w:szCs w:val="24"/>
        </w:rPr>
        <w:t>E. coli</w:t>
      </w:r>
      <w:r w:rsidRPr="00C91984">
        <w:rPr>
          <w:rFonts w:ascii="Times New Roman" w:eastAsia="Times New Roman" w:hAnsi="Times New Roman" w:cs="Times New Roman"/>
          <w:sz w:val="24"/>
          <w:szCs w:val="24"/>
        </w:rPr>
        <w:t xml:space="preserve"> in the neonatal diarrhoeic calves. Indian J. Vet. Med. 26(1): 36-37.</w:t>
      </w:r>
    </w:p>
    <w:p w:rsidR="00DA7DB1" w:rsidRPr="00C91984" w:rsidRDefault="00DA7DB1" w:rsidP="00C005CC">
      <w:pPr>
        <w:spacing w:after="0" w:line="480" w:lineRule="auto"/>
        <w:jc w:val="both"/>
        <w:rPr>
          <w:rFonts w:ascii="Times New Roman" w:hAnsi="Times New Roman" w:cs="Times New Roman"/>
          <w:sz w:val="24"/>
          <w:szCs w:val="24"/>
        </w:rPr>
      </w:pPr>
      <w:r w:rsidRPr="00C91984">
        <w:rPr>
          <w:rFonts w:ascii="Times New Roman" w:eastAsia="Times New Roman" w:hAnsi="Times New Roman" w:cs="Times New Roman"/>
          <w:sz w:val="24"/>
          <w:szCs w:val="24"/>
        </w:rPr>
        <w:t>Haggard DL (1985). Bovine enteric colibacillosis. Veterinary Clinics of North America Food Animal Practice, 1: 495-508.</w:t>
      </w:r>
    </w:p>
    <w:p w:rsidR="00DA7DB1" w:rsidRPr="00C91984" w:rsidRDefault="00DA7DB1" w:rsidP="00C005CC">
      <w:pPr>
        <w:spacing w:after="0" w:line="480" w:lineRule="auto"/>
        <w:jc w:val="both"/>
        <w:rPr>
          <w:rFonts w:ascii="Times New Roman" w:eastAsia="Times New Roman" w:hAnsi="Times New Roman" w:cs="Times New Roman"/>
          <w:sz w:val="24"/>
          <w:szCs w:val="24"/>
        </w:rPr>
      </w:pPr>
      <w:r w:rsidRPr="00C91984">
        <w:rPr>
          <w:rFonts w:ascii="Times New Roman" w:eastAsia="Times New Roman" w:hAnsi="Times New Roman" w:cs="Times New Roman"/>
          <w:sz w:val="24"/>
          <w:szCs w:val="24"/>
        </w:rPr>
        <w:t xml:space="preserve">Hussain and Saikia GK (2000). Isolation and characterization of bacteria from diarrhoeic bovine calves. Indian J. Comp. Microbiol. Infect. Dis. 21:125-127. </w:t>
      </w:r>
    </w:p>
    <w:p w:rsidR="00DA7DB1" w:rsidRPr="00C005CC" w:rsidRDefault="00DA7DB1" w:rsidP="00C005CC">
      <w:pPr>
        <w:tabs>
          <w:tab w:val="left" w:pos="1080"/>
          <w:tab w:val="left" w:pos="2520"/>
        </w:tabs>
        <w:spacing w:after="0" w:line="480" w:lineRule="auto"/>
        <w:contextualSpacing/>
        <w:jc w:val="both"/>
        <w:rPr>
          <w:rFonts w:ascii="Times New Roman" w:eastAsia="Times New Roman" w:hAnsi="Times New Roman" w:cs="Times New Roman"/>
          <w:sz w:val="24"/>
          <w:szCs w:val="24"/>
        </w:rPr>
      </w:pPr>
      <w:r w:rsidRPr="00C005CC">
        <w:rPr>
          <w:rFonts w:ascii="Times New Roman" w:eastAsia="Times New Roman" w:hAnsi="Times New Roman" w:cs="Times New Roman"/>
          <w:sz w:val="24"/>
          <w:szCs w:val="24"/>
        </w:rPr>
        <w:t>Kumar A, Rahal A, Dwivedi SK, Gupta MK (2010). Prevalence and antibiotic profile of bacterial isolates from bovine mastitis in Mathura. Egyptian J. of Dairy Sci. 38(1):31-34.</w:t>
      </w:r>
    </w:p>
    <w:p w:rsidR="00DA7DB1" w:rsidRPr="00C005CC" w:rsidRDefault="00DA7DB1" w:rsidP="00C005CC">
      <w:pPr>
        <w:spacing w:after="0" w:line="480" w:lineRule="auto"/>
        <w:jc w:val="both"/>
        <w:rPr>
          <w:rFonts w:ascii="Times New Roman" w:eastAsia="Times New Roman" w:hAnsi="Times New Roman" w:cs="Times New Roman"/>
          <w:sz w:val="24"/>
          <w:szCs w:val="24"/>
        </w:rPr>
      </w:pPr>
      <w:r w:rsidRPr="00C005CC">
        <w:rPr>
          <w:rFonts w:ascii="Times New Roman" w:eastAsia="Times New Roman" w:hAnsi="Times New Roman" w:cs="Times New Roman"/>
          <w:sz w:val="24"/>
          <w:szCs w:val="24"/>
        </w:rPr>
        <w:lastRenderedPageBreak/>
        <w:t>Kumar A, Verma AK, Gangwar N and Rahal A (2012c). Isolaion, characterization and antibiogram of Mycoplasma bovis in sheep pneumonia. Asian Journal of Animal and Veterinary Advances. 7(2): 149-157.</w:t>
      </w:r>
    </w:p>
    <w:p w:rsidR="00DA7DB1" w:rsidRPr="00C005CC" w:rsidRDefault="00DA7DB1" w:rsidP="00C005CC">
      <w:pPr>
        <w:tabs>
          <w:tab w:val="left" w:pos="1080"/>
          <w:tab w:val="left" w:pos="2520"/>
        </w:tabs>
        <w:spacing w:after="0" w:line="480" w:lineRule="auto"/>
        <w:contextualSpacing/>
        <w:jc w:val="both"/>
        <w:rPr>
          <w:rFonts w:ascii="Times New Roman" w:eastAsia="Times New Roman" w:hAnsi="Times New Roman" w:cs="Times New Roman"/>
          <w:sz w:val="24"/>
          <w:szCs w:val="24"/>
        </w:rPr>
      </w:pPr>
      <w:r w:rsidRPr="00C005CC">
        <w:rPr>
          <w:rFonts w:ascii="Times New Roman" w:eastAsia="Times New Roman" w:hAnsi="Times New Roman" w:cs="Times New Roman"/>
          <w:sz w:val="24"/>
          <w:szCs w:val="24"/>
        </w:rPr>
        <w:t>Kumar R, Verma AK, Kumar A, Srivastava M and Lal H P (2012a). Prevalence and antibiogram of campylobacter infections in dogs of Mathura, India. Asian Journal of Animal and Veterinary Advances. 7(5): 734-740.</w:t>
      </w:r>
    </w:p>
    <w:p w:rsidR="00DA7DB1" w:rsidRPr="00C005CC" w:rsidRDefault="00DA7DB1" w:rsidP="00C005CC">
      <w:pPr>
        <w:tabs>
          <w:tab w:val="left" w:pos="1080"/>
          <w:tab w:val="left" w:pos="2520"/>
        </w:tabs>
        <w:spacing w:after="0" w:line="480" w:lineRule="auto"/>
        <w:contextualSpacing/>
        <w:jc w:val="both"/>
        <w:rPr>
          <w:rFonts w:ascii="Times New Roman" w:eastAsia="Times New Roman" w:hAnsi="Times New Roman" w:cs="Times New Roman"/>
          <w:sz w:val="24"/>
          <w:szCs w:val="24"/>
        </w:rPr>
      </w:pPr>
      <w:r w:rsidRPr="00C005CC">
        <w:rPr>
          <w:rFonts w:ascii="Times New Roman" w:eastAsia="Times New Roman" w:hAnsi="Times New Roman" w:cs="Times New Roman"/>
          <w:sz w:val="24"/>
          <w:szCs w:val="24"/>
        </w:rPr>
        <w:t>Kumar R, Verma AK, Kumar A, Srivastava M and Lal HP (2012b). Prevalence of campylobacter spp. in dogs attending veterinary practices at Mathura, India and risk indicators associated with shedding. Asian Journal of Animal and Veterinary Advances. 7(8):754-760.</w:t>
      </w:r>
    </w:p>
    <w:p w:rsidR="00DA7DB1" w:rsidRDefault="00DA7DB1" w:rsidP="00C005CC">
      <w:pPr>
        <w:spacing w:after="0" w:line="480" w:lineRule="auto"/>
        <w:jc w:val="both"/>
        <w:rPr>
          <w:rFonts w:ascii="Times New Roman" w:eastAsia="Times New Roman" w:hAnsi="Times New Roman" w:cs="Times New Roman"/>
          <w:color w:val="333333"/>
          <w:sz w:val="24"/>
          <w:szCs w:val="24"/>
        </w:rPr>
      </w:pPr>
      <w:r w:rsidRPr="00343406">
        <w:rPr>
          <w:rFonts w:ascii="Times New Roman" w:eastAsia="Times New Roman" w:hAnsi="Times New Roman" w:cs="Times New Roman"/>
          <w:color w:val="333333"/>
          <w:sz w:val="24"/>
          <w:szCs w:val="24"/>
        </w:rPr>
        <w:t>Malik S, Verma</w:t>
      </w:r>
      <w:r>
        <w:rPr>
          <w:rFonts w:ascii="Times New Roman" w:eastAsia="Times New Roman" w:hAnsi="Times New Roman" w:cs="Times New Roman"/>
          <w:color w:val="333333"/>
          <w:sz w:val="24"/>
          <w:szCs w:val="24"/>
        </w:rPr>
        <w:t xml:space="preserve"> </w:t>
      </w:r>
      <w:r w:rsidRPr="00343406">
        <w:rPr>
          <w:rFonts w:ascii="Times New Roman" w:eastAsia="Times New Roman" w:hAnsi="Times New Roman" w:cs="Times New Roman"/>
          <w:color w:val="333333"/>
          <w:sz w:val="24"/>
          <w:szCs w:val="24"/>
        </w:rPr>
        <w:t xml:space="preserve">AK, </w:t>
      </w:r>
      <w:r w:rsidRPr="00B96F3C">
        <w:rPr>
          <w:rFonts w:ascii="Times New Roman" w:eastAsia="Times New Roman" w:hAnsi="Times New Roman" w:cs="Times New Roman"/>
          <w:color w:val="333333"/>
          <w:sz w:val="24"/>
          <w:szCs w:val="24"/>
        </w:rPr>
        <w:t>Kumar A,</w:t>
      </w:r>
      <w:r w:rsidRPr="00343406">
        <w:rPr>
          <w:rFonts w:ascii="Times New Roman" w:eastAsia="Times New Roman" w:hAnsi="Times New Roman" w:cs="Times New Roman"/>
          <w:color w:val="333333"/>
          <w:sz w:val="24"/>
          <w:szCs w:val="24"/>
        </w:rPr>
        <w:t xml:space="preserve"> Gupta MK and Sharma SD</w:t>
      </w:r>
      <w:r>
        <w:rPr>
          <w:rFonts w:ascii="Times New Roman" w:eastAsia="Times New Roman" w:hAnsi="Times New Roman" w:cs="Times New Roman"/>
          <w:color w:val="333333"/>
          <w:sz w:val="24"/>
          <w:szCs w:val="24"/>
        </w:rPr>
        <w:t xml:space="preserve"> (</w:t>
      </w:r>
      <w:r w:rsidRPr="00343406">
        <w:rPr>
          <w:rFonts w:ascii="Times New Roman" w:eastAsia="Times New Roman" w:hAnsi="Times New Roman" w:cs="Times New Roman"/>
          <w:color w:val="333333"/>
          <w:sz w:val="24"/>
          <w:szCs w:val="24"/>
        </w:rPr>
        <w:t>2012</w:t>
      </w:r>
      <w:r>
        <w:rPr>
          <w:rFonts w:ascii="Times New Roman" w:eastAsia="Times New Roman" w:hAnsi="Times New Roman" w:cs="Times New Roman"/>
          <w:color w:val="333333"/>
          <w:sz w:val="24"/>
          <w:szCs w:val="24"/>
        </w:rPr>
        <w:t>)</w:t>
      </w:r>
      <w:r w:rsidRPr="00343406">
        <w:rPr>
          <w:rFonts w:ascii="Times New Roman" w:eastAsia="Times New Roman" w:hAnsi="Times New Roman" w:cs="Times New Roman"/>
          <w:color w:val="333333"/>
          <w:sz w:val="24"/>
          <w:szCs w:val="24"/>
        </w:rPr>
        <w:t xml:space="preserve">. Incidence of calf diarrhea in cattle and buffalo calves in Uttar Pradesh, India. </w:t>
      </w:r>
      <w:r w:rsidRPr="00B96F3C">
        <w:rPr>
          <w:rFonts w:ascii="Times New Roman" w:eastAsia="Times New Roman" w:hAnsi="Times New Roman" w:cs="Times New Roman"/>
          <w:color w:val="333333"/>
          <w:sz w:val="24"/>
          <w:szCs w:val="24"/>
        </w:rPr>
        <w:t>Asian J. Anim. Vet. Adv.,</w:t>
      </w:r>
      <w:r w:rsidRPr="00343406">
        <w:rPr>
          <w:rFonts w:ascii="Times New Roman" w:eastAsia="Times New Roman" w:hAnsi="Times New Roman" w:cs="Times New Roman"/>
          <w:color w:val="333333"/>
          <w:sz w:val="24"/>
          <w:szCs w:val="24"/>
        </w:rPr>
        <w:t xml:space="preserve"> 7: 1049-1054.</w:t>
      </w:r>
    </w:p>
    <w:p w:rsidR="00DA7DB1" w:rsidRPr="00C91984" w:rsidRDefault="00DA7DB1" w:rsidP="00C005CC">
      <w:pPr>
        <w:spacing w:after="0" w:line="480" w:lineRule="auto"/>
        <w:jc w:val="both"/>
        <w:rPr>
          <w:rFonts w:ascii="Times New Roman" w:eastAsia="Times New Roman" w:hAnsi="Times New Roman" w:cs="Times New Roman"/>
          <w:sz w:val="24"/>
          <w:szCs w:val="24"/>
        </w:rPr>
      </w:pPr>
      <w:r w:rsidRPr="00C91984">
        <w:rPr>
          <w:rFonts w:ascii="Times New Roman" w:eastAsia="Times New Roman" w:hAnsi="Times New Roman" w:cs="Times New Roman"/>
          <w:sz w:val="24"/>
          <w:szCs w:val="24"/>
        </w:rPr>
        <w:t xml:space="preserve">Navade RB, Bhalerao DP, Jagdish S, Samad A and Keskar DV (2000). Neonatal calf diarrhoea- Serotyping of </w:t>
      </w:r>
      <w:r w:rsidRPr="00C91984">
        <w:rPr>
          <w:rFonts w:ascii="Times New Roman" w:eastAsia="Times New Roman" w:hAnsi="Times New Roman" w:cs="Times New Roman"/>
          <w:i/>
          <w:sz w:val="24"/>
          <w:szCs w:val="24"/>
        </w:rPr>
        <w:t>E. coli</w:t>
      </w:r>
      <w:r w:rsidRPr="00C91984">
        <w:rPr>
          <w:rFonts w:ascii="Times New Roman" w:eastAsia="Times New Roman" w:hAnsi="Times New Roman" w:cs="Times New Roman"/>
          <w:sz w:val="24"/>
          <w:szCs w:val="24"/>
        </w:rPr>
        <w:t xml:space="preserve"> isolates. Indian Vet. J., 77 (9): 815-816.</w:t>
      </w:r>
    </w:p>
    <w:p w:rsidR="00DA7DB1" w:rsidRPr="00C91984" w:rsidRDefault="00DA7DB1" w:rsidP="00C005CC">
      <w:pPr>
        <w:spacing w:after="0" w:line="480" w:lineRule="auto"/>
        <w:jc w:val="both"/>
        <w:rPr>
          <w:rFonts w:ascii="Times New Roman" w:hAnsi="Times New Roman" w:cs="Times New Roman"/>
          <w:color w:val="000000"/>
          <w:sz w:val="24"/>
          <w:szCs w:val="24"/>
        </w:rPr>
      </w:pPr>
      <w:r w:rsidRPr="00C91984">
        <w:rPr>
          <w:rFonts w:ascii="Times New Roman" w:hAnsi="Times New Roman" w:cs="Times New Roman"/>
          <w:color w:val="000000"/>
          <w:sz w:val="24"/>
          <w:szCs w:val="24"/>
        </w:rPr>
        <w:t xml:space="preserve">NCCLS (2002). </w:t>
      </w:r>
      <w:r w:rsidRPr="00C91984">
        <w:rPr>
          <w:rFonts w:ascii="Times New Roman" w:hAnsi="Times New Roman" w:cs="Times New Roman"/>
          <w:iCs/>
          <w:color w:val="000000"/>
          <w:sz w:val="24"/>
          <w:szCs w:val="24"/>
        </w:rPr>
        <w:t>Performance Standards for Antimicrobial Disk and Dilution Susceptibility Tests for Bacteria Isolated from Animal. Approved Standard</w:t>
      </w:r>
      <w:r w:rsidRPr="00C91984">
        <w:rPr>
          <w:rFonts w:ascii="Times New Roman" w:hAnsi="Times New Roman" w:cs="Times New Roman"/>
          <w:color w:val="000000"/>
          <w:sz w:val="24"/>
          <w:szCs w:val="24"/>
        </w:rPr>
        <w:t>, 2nd edn, (NCCLS, Wayne, PA), M 31-A2.</w:t>
      </w:r>
    </w:p>
    <w:p w:rsidR="00DA7DB1" w:rsidRPr="00C91984" w:rsidRDefault="00DA7DB1" w:rsidP="00C005CC">
      <w:pPr>
        <w:spacing w:after="0" w:line="480" w:lineRule="auto"/>
        <w:jc w:val="both"/>
        <w:rPr>
          <w:rFonts w:ascii="Times New Roman" w:eastAsia="Times New Roman" w:hAnsi="Times New Roman" w:cs="Times New Roman"/>
          <w:sz w:val="24"/>
          <w:szCs w:val="24"/>
        </w:rPr>
      </w:pPr>
      <w:r w:rsidRPr="00C91984">
        <w:rPr>
          <w:rFonts w:ascii="Times New Roman" w:eastAsia="Times New Roman" w:hAnsi="Times New Roman" w:cs="Times New Roman"/>
          <w:sz w:val="24"/>
          <w:szCs w:val="24"/>
        </w:rPr>
        <w:t xml:space="preserve">O’Hanley P, Lalonde G and Ji G (1991). Alpha hemolysin contributes to the pathogenecity of piliated diagalactoside binding </w:t>
      </w:r>
      <w:r w:rsidRPr="00C91984">
        <w:rPr>
          <w:rFonts w:ascii="Times New Roman" w:eastAsia="Times New Roman" w:hAnsi="Times New Roman" w:cs="Times New Roman"/>
          <w:i/>
          <w:sz w:val="24"/>
          <w:szCs w:val="24"/>
        </w:rPr>
        <w:t>E. coli</w:t>
      </w:r>
      <w:r w:rsidRPr="00C91984">
        <w:rPr>
          <w:rFonts w:ascii="Times New Roman" w:eastAsia="Times New Roman" w:hAnsi="Times New Roman" w:cs="Times New Roman"/>
          <w:sz w:val="24"/>
          <w:szCs w:val="24"/>
        </w:rPr>
        <w:t xml:space="preserve"> in the kidney; efficacy of an alpha hemolysin vaccine in preventing renal injury in the BALB/C mouse model of pylonephritis. Infec. Immunity 59: 1153-1161.</w:t>
      </w:r>
    </w:p>
    <w:p w:rsidR="00DA7DB1" w:rsidRPr="00C91984" w:rsidRDefault="00DA7DB1" w:rsidP="00C005CC">
      <w:pPr>
        <w:spacing w:after="0" w:line="480" w:lineRule="auto"/>
        <w:jc w:val="both"/>
        <w:rPr>
          <w:rFonts w:ascii="Times New Roman" w:eastAsia="Times New Roman" w:hAnsi="Times New Roman" w:cs="Times New Roman"/>
          <w:sz w:val="24"/>
          <w:szCs w:val="24"/>
        </w:rPr>
      </w:pPr>
      <w:r w:rsidRPr="00C91984">
        <w:rPr>
          <w:rFonts w:ascii="Times New Roman" w:hAnsi="Times New Roman" w:cs="Times New Roman"/>
          <w:sz w:val="24"/>
          <w:szCs w:val="24"/>
        </w:rPr>
        <w:t>Quinn PJ, Markey B</w:t>
      </w:r>
      <w:r w:rsidRPr="00C91984">
        <w:rPr>
          <w:rFonts w:ascii="Times New Roman" w:hAnsi="Times New Roman" w:cs="Times New Roman"/>
          <w:color w:val="000000"/>
          <w:sz w:val="24"/>
          <w:szCs w:val="24"/>
        </w:rPr>
        <w:t>K, Carter ME, Donnelly WJC, Leonard FC (2002). Veterinary Microbiology and Bacterial Disease. Black Well Science, London. pp. 1-648.</w:t>
      </w:r>
    </w:p>
    <w:p w:rsidR="00DA7DB1" w:rsidRDefault="00DA7DB1" w:rsidP="00C005CC">
      <w:pPr>
        <w:spacing w:after="0" w:line="480" w:lineRule="auto"/>
        <w:jc w:val="both"/>
        <w:rPr>
          <w:rFonts w:ascii="Times New Roman" w:hAnsi="Times New Roman" w:cs="Times New Roman"/>
          <w:sz w:val="24"/>
          <w:szCs w:val="24"/>
        </w:rPr>
      </w:pPr>
      <w:r w:rsidRPr="000C0E09">
        <w:rPr>
          <w:rFonts w:ascii="Times New Roman" w:hAnsi="Times New Roman" w:cs="Times New Roman"/>
          <w:sz w:val="24"/>
          <w:szCs w:val="24"/>
        </w:rPr>
        <w:lastRenderedPageBreak/>
        <w:t xml:space="preserve">Rahal A, </w:t>
      </w:r>
      <w:r w:rsidRPr="00C005CC">
        <w:rPr>
          <w:rFonts w:ascii="Times New Roman" w:hAnsi="Times New Roman" w:cs="Times New Roman"/>
          <w:sz w:val="24"/>
          <w:szCs w:val="24"/>
        </w:rPr>
        <w:t>Kumar A</w:t>
      </w:r>
      <w:r w:rsidRPr="00C005CC">
        <w:rPr>
          <w:rFonts w:ascii="Times New Roman" w:hAnsi="Times New Roman" w:cs="Times New Roman"/>
          <w:bCs/>
          <w:sz w:val="24"/>
          <w:szCs w:val="24"/>
        </w:rPr>
        <w:t>,</w:t>
      </w:r>
      <w:r w:rsidRPr="000C0E09">
        <w:rPr>
          <w:rFonts w:ascii="Times New Roman" w:hAnsi="Times New Roman" w:cs="Times New Roman"/>
          <w:sz w:val="24"/>
          <w:szCs w:val="24"/>
        </w:rPr>
        <w:t xml:space="preserve"> Ahmad AH and Malik JK (2007). Pharmacokinetics of diclofenac and its interaction with enrofloxacin in sheep. </w:t>
      </w:r>
      <w:r w:rsidRPr="00C005CC">
        <w:rPr>
          <w:rFonts w:ascii="Times New Roman" w:hAnsi="Times New Roman" w:cs="Times New Roman"/>
          <w:sz w:val="24"/>
          <w:szCs w:val="24"/>
        </w:rPr>
        <w:t>Research in Veterinary Sciences.</w:t>
      </w:r>
      <w:r w:rsidRPr="000C0E09">
        <w:rPr>
          <w:rFonts w:ascii="Times New Roman" w:hAnsi="Times New Roman" w:cs="Times New Roman"/>
          <w:sz w:val="24"/>
          <w:szCs w:val="24"/>
        </w:rPr>
        <w:t xml:space="preserve"> 84: 452–456.</w:t>
      </w:r>
    </w:p>
    <w:p w:rsidR="00DA7DB1" w:rsidRPr="00C91984" w:rsidRDefault="00DA7DB1" w:rsidP="00C005CC">
      <w:pPr>
        <w:spacing w:after="0" w:line="480" w:lineRule="auto"/>
        <w:jc w:val="both"/>
        <w:rPr>
          <w:rFonts w:ascii="Times New Roman" w:eastAsia="Times New Roman" w:hAnsi="Times New Roman" w:cs="Times New Roman"/>
          <w:sz w:val="24"/>
          <w:szCs w:val="24"/>
        </w:rPr>
      </w:pPr>
      <w:r w:rsidRPr="00C91984">
        <w:rPr>
          <w:rFonts w:ascii="Times New Roman" w:eastAsia="Times New Roman" w:hAnsi="Times New Roman" w:cs="Times New Roman"/>
          <w:sz w:val="24"/>
          <w:szCs w:val="24"/>
        </w:rPr>
        <w:t xml:space="preserve">Sato K, Bartlett PC and Saeed MA (2005). Antimicrobial susceptibility of </w:t>
      </w:r>
      <w:r w:rsidRPr="00C91984">
        <w:rPr>
          <w:rFonts w:ascii="Times New Roman" w:eastAsia="Times New Roman" w:hAnsi="Times New Roman" w:cs="Times New Roman"/>
          <w:i/>
          <w:iCs/>
          <w:sz w:val="24"/>
          <w:szCs w:val="24"/>
        </w:rPr>
        <w:t>Escherichia</w:t>
      </w:r>
      <w:r w:rsidRPr="00C91984">
        <w:rPr>
          <w:rFonts w:ascii="Times New Roman" w:eastAsia="Times New Roman" w:hAnsi="Times New Roman" w:cs="Times New Roman"/>
          <w:iCs/>
          <w:sz w:val="24"/>
          <w:szCs w:val="24"/>
        </w:rPr>
        <w:t xml:space="preserve"> </w:t>
      </w:r>
      <w:r w:rsidRPr="00C91984">
        <w:rPr>
          <w:rFonts w:ascii="Times New Roman" w:eastAsia="Times New Roman" w:hAnsi="Times New Roman" w:cs="Times New Roman"/>
          <w:i/>
          <w:iCs/>
          <w:sz w:val="24"/>
          <w:szCs w:val="24"/>
        </w:rPr>
        <w:t>coli</w:t>
      </w:r>
      <w:r w:rsidRPr="00C91984">
        <w:rPr>
          <w:rFonts w:ascii="Times New Roman" w:eastAsia="Times New Roman" w:hAnsi="Times New Roman" w:cs="Times New Roman"/>
          <w:sz w:val="24"/>
          <w:szCs w:val="24"/>
        </w:rPr>
        <w:t xml:space="preserve"> isolated from dairy farms using organic versus conventional production methods. J. Am. Vet. Med. Assoc. 226(4): 589-594.</w:t>
      </w:r>
    </w:p>
    <w:p w:rsidR="00DA7DB1" w:rsidRPr="00C91984" w:rsidRDefault="00DA7DB1" w:rsidP="00C005CC">
      <w:pPr>
        <w:spacing w:after="0" w:line="480" w:lineRule="auto"/>
        <w:jc w:val="both"/>
        <w:rPr>
          <w:rFonts w:ascii="Times New Roman" w:eastAsia="Times New Roman" w:hAnsi="Times New Roman" w:cs="Times New Roman"/>
          <w:sz w:val="24"/>
          <w:szCs w:val="24"/>
        </w:rPr>
      </w:pPr>
      <w:r w:rsidRPr="00C91984">
        <w:rPr>
          <w:rFonts w:ascii="Times New Roman" w:eastAsia="Times New Roman" w:hAnsi="Times New Roman" w:cs="Times New Roman"/>
          <w:sz w:val="24"/>
          <w:szCs w:val="24"/>
        </w:rPr>
        <w:t xml:space="preserve">Sharma M (1986). Studies on the efficiency of K99 </w:t>
      </w:r>
      <w:r w:rsidRPr="00C91984">
        <w:rPr>
          <w:rFonts w:ascii="Times New Roman" w:eastAsia="Times New Roman" w:hAnsi="Times New Roman" w:cs="Times New Roman"/>
          <w:i/>
          <w:sz w:val="24"/>
          <w:szCs w:val="24"/>
        </w:rPr>
        <w:t>E.coli</w:t>
      </w:r>
      <w:r w:rsidRPr="00C91984">
        <w:rPr>
          <w:rFonts w:ascii="Times New Roman" w:eastAsia="Times New Roman" w:hAnsi="Times New Roman" w:cs="Times New Roman"/>
          <w:sz w:val="24"/>
          <w:szCs w:val="24"/>
        </w:rPr>
        <w:t xml:space="preserve"> bacterin in neonatal diarrhoea and seroprevalence of Rota virus in calves. M.V.Sc. submitted to CSAUAT, Kanpur. </w:t>
      </w:r>
    </w:p>
    <w:p w:rsidR="00DA7DB1" w:rsidRPr="00C91984" w:rsidRDefault="00DA7DB1" w:rsidP="00C005CC">
      <w:pPr>
        <w:spacing w:after="0" w:line="480" w:lineRule="auto"/>
        <w:jc w:val="both"/>
        <w:rPr>
          <w:rFonts w:ascii="Times New Roman" w:eastAsia="Times New Roman" w:hAnsi="Times New Roman" w:cs="Times New Roman"/>
          <w:sz w:val="24"/>
          <w:szCs w:val="24"/>
        </w:rPr>
      </w:pPr>
      <w:r w:rsidRPr="00C91984">
        <w:rPr>
          <w:rFonts w:ascii="Times New Roman" w:eastAsia="Times New Roman" w:hAnsi="Times New Roman" w:cs="Times New Roman"/>
          <w:sz w:val="24"/>
          <w:szCs w:val="24"/>
        </w:rPr>
        <w:t xml:space="preserve">Sherwood D, Snodgrass DR and Lawson GHK (1983). Prevalence of enterotoxigenic  </w:t>
      </w:r>
      <w:r w:rsidRPr="00C91984">
        <w:rPr>
          <w:rFonts w:ascii="Times New Roman" w:eastAsia="Times New Roman" w:hAnsi="Times New Roman" w:cs="Times New Roman"/>
          <w:i/>
          <w:iCs/>
          <w:sz w:val="24"/>
          <w:szCs w:val="24"/>
        </w:rPr>
        <w:t>E.coli</w:t>
      </w:r>
      <w:r w:rsidRPr="00C91984">
        <w:rPr>
          <w:rFonts w:ascii="Times New Roman" w:eastAsia="Times New Roman" w:hAnsi="Times New Roman" w:cs="Times New Roman"/>
          <w:sz w:val="24"/>
          <w:szCs w:val="24"/>
        </w:rPr>
        <w:t xml:space="preserve"> in calves. Vet. Rec. 113: 208.</w:t>
      </w:r>
    </w:p>
    <w:p w:rsidR="00DA7DB1" w:rsidRPr="00C91984" w:rsidRDefault="00DA7DB1" w:rsidP="00C005CC">
      <w:pPr>
        <w:spacing w:after="0" w:line="480" w:lineRule="auto"/>
        <w:jc w:val="both"/>
        <w:rPr>
          <w:rFonts w:ascii="Times New Roman" w:eastAsia="Times New Roman" w:hAnsi="Times New Roman" w:cs="Times New Roman"/>
          <w:sz w:val="24"/>
          <w:szCs w:val="24"/>
        </w:rPr>
      </w:pPr>
      <w:r w:rsidRPr="00C91984">
        <w:rPr>
          <w:rFonts w:ascii="Times New Roman" w:eastAsia="Times New Roman" w:hAnsi="Times New Roman" w:cs="Times New Roman"/>
          <w:sz w:val="24"/>
          <w:szCs w:val="24"/>
        </w:rPr>
        <w:t>Shome R and Shome BR (1996). Bacteriological study on calf diarrhoea cases in Andamans.  Indian Vet. J., 73(9): 1001-1002.</w:t>
      </w:r>
    </w:p>
    <w:p w:rsidR="00DA7DB1" w:rsidRPr="00C91984" w:rsidRDefault="00DA7DB1" w:rsidP="00C005CC">
      <w:pPr>
        <w:spacing w:after="0" w:line="480" w:lineRule="auto"/>
        <w:jc w:val="both"/>
        <w:rPr>
          <w:rFonts w:ascii="Times New Roman" w:eastAsia="Times New Roman" w:hAnsi="Times New Roman" w:cs="Times New Roman"/>
          <w:sz w:val="24"/>
          <w:szCs w:val="24"/>
        </w:rPr>
      </w:pPr>
      <w:r w:rsidRPr="00C91984">
        <w:rPr>
          <w:rFonts w:ascii="Times New Roman" w:eastAsia="Times New Roman" w:hAnsi="Times New Roman" w:cs="Times New Roman"/>
          <w:sz w:val="24"/>
          <w:szCs w:val="24"/>
        </w:rPr>
        <w:t>Sizov I, Fetisova K, Nikolov ND, Georgiev GK and Ivanvov IT (1984). Virological and Bacteriological Investigation of gastroenteritis in new born calves. Veterinarnomeditsinki Nauki. 21:89-94.</w:t>
      </w:r>
    </w:p>
    <w:p w:rsidR="00DA7DB1" w:rsidRPr="00C91984" w:rsidRDefault="00DA7DB1" w:rsidP="00C005CC">
      <w:pPr>
        <w:spacing w:after="0" w:line="480" w:lineRule="auto"/>
        <w:jc w:val="both"/>
        <w:rPr>
          <w:rFonts w:ascii="Times New Roman" w:eastAsia="Times New Roman" w:hAnsi="Times New Roman" w:cs="Times New Roman"/>
          <w:sz w:val="24"/>
          <w:szCs w:val="24"/>
        </w:rPr>
      </w:pPr>
      <w:r w:rsidRPr="00C91984">
        <w:rPr>
          <w:rFonts w:ascii="Times New Roman" w:eastAsia="Times New Roman" w:hAnsi="Times New Roman" w:cs="Times New Roman"/>
          <w:sz w:val="24"/>
          <w:szCs w:val="24"/>
        </w:rPr>
        <w:t xml:space="preserve">Smith HW and Linggod MA (1972). Observation on pathogenic properties of K-88, Hly and Ent plasmids of </w:t>
      </w:r>
      <w:r w:rsidRPr="00C91984">
        <w:rPr>
          <w:rFonts w:ascii="Times New Roman" w:eastAsia="Times New Roman" w:hAnsi="Times New Roman" w:cs="Times New Roman"/>
          <w:i/>
          <w:sz w:val="24"/>
          <w:szCs w:val="24"/>
        </w:rPr>
        <w:t>E. coli</w:t>
      </w:r>
      <w:r w:rsidRPr="00C91984">
        <w:rPr>
          <w:rFonts w:ascii="Times New Roman" w:eastAsia="Times New Roman" w:hAnsi="Times New Roman" w:cs="Times New Roman"/>
          <w:sz w:val="24"/>
          <w:szCs w:val="24"/>
        </w:rPr>
        <w:t xml:space="preserve"> with particular reference to porcine diarrhea. J. Med. Microbial. 4: 4467-4485.</w:t>
      </w:r>
    </w:p>
    <w:p w:rsidR="00DA7DB1" w:rsidRPr="00C91984" w:rsidRDefault="00DA7DB1" w:rsidP="00C005CC">
      <w:pPr>
        <w:spacing w:after="0" w:line="480" w:lineRule="auto"/>
        <w:jc w:val="both"/>
        <w:rPr>
          <w:rFonts w:ascii="Times New Roman" w:eastAsia="Times New Roman" w:hAnsi="Times New Roman" w:cs="Times New Roman"/>
          <w:sz w:val="24"/>
          <w:szCs w:val="24"/>
        </w:rPr>
      </w:pPr>
      <w:r w:rsidRPr="00C91984">
        <w:rPr>
          <w:rFonts w:ascii="Times New Roman" w:eastAsia="Times New Roman" w:hAnsi="Times New Roman" w:cs="Times New Roman"/>
          <w:sz w:val="24"/>
          <w:szCs w:val="24"/>
        </w:rPr>
        <w:t xml:space="preserve">Srisuparbh K (1978). Infection cause and diagnosis method in neonatal calf diarrhoea. </w:t>
      </w:r>
      <w:r w:rsidRPr="00C91984">
        <w:rPr>
          <w:rFonts w:ascii="Times New Roman" w:eastAsia="Times New Roman" w:hAnsi="Times New Roman" w:cs="Times New Roman"/>
          <w:iCs/>
          <w:sz w:val="24"/>
          <w:szCs w:val="24"/>
        </w:rPr>
        <w:t>Dissertation abstracts International</w:t>
      </w:r>
      <w:r w:rsidRPr="00C91984">
        <w:rPr>
          <w:rFonts w:ascii="Times New Roman" w:eastAsia="Times New Roman" w:hAnsi="Times New Roman" w:cs="Times New Roman"/>
          <w:sz w:val="24"/>
          <w:szCs w:val="24"/>
        </w:rPr>
        <w:t xml:space="preserve">., 39: 2032 (Vet. Bull., 1978, 50; </w:t>
      </w:r>
      <w:r w:rsidRPr="00C91984">
        <w:rPr>
          <w:rFonts w:ascii="Times New Roman" w:eastAsia="Times New Roman" w:hAnsi="Times New Roman" w:cs="Times New Roman"/>
          <w:iCs/>
          <w:sz w:val="24"/>
          <w:szCs w:val="24"/>
        </w:rPr>
        <w:t>Abst</w:t>
      </w:r>
      <w:r w:rsidRPr="00C91984">
        <w:rPr>
          <w:rFonts w:ascii="Times New Roman" w:eastAsia="Times New Roman" w:hAnsi="Times New Roman" w:cs="Times New Roman"/>
          <w:sz w:val="24"/>
          <w:szCs w:val="24"/>
        </w:rPr>
        <w:t xml:space="preserve">. 6067). </w:t>
      </w:r>
    </w:p>
    <w:p w:rsidR="00DA7DB1" w:rsidRPr="00C91984" w:rsidRDefault="00DA7DB1" w:rsidP="00C005CC">
      <w:pPr>
        <w:spacing w:after="0" w:line="480" w:lineRule="auto"/>
        <w:jc w:val="both"/>
        <w:rPr>
          <w:rFonts w:ascii="Times New Roman" w:eastAsia="Times New Roman" w:hAnsi="Times New Roman" w:cs="Times New Roman"/>
          <w:sz w:val="24"/>
          <w:szCs w:val="24"/>
        </w:rPr>
      </w:pPr>
      <w:r w:rsidRPr="00C91984">
        <w:rPr>
          <w:rFonts w:ascii="Times New Roman" w:eastAsia="Times New Roman" w:hAnsi="Times New Roman" w:cs="Times New Roman"/>
          <w:sz w:val="24"/>
          <w:szCs w:val="24"/>
        </w:rPr>
        <w:t>Tripathi RD and Soni JL</w:t>
      </w:r>
      <w:r>
        <w:rPr>
          <w:rFonts w:ascii="Times New Roman" w:eastAsia="Times New Roman" w:hAnsi="Times New Roman" w:cs="Times New Roman"/>
          <w:sz w:val="24"/>
          <w:szCs w:val="24"/>
        </w:rPr>
        <w:t xml:space="preserve"> </w:t>
      </w:r>
      <w:r w:rsidRPr="00C91984">
        <w:rPr>
          <w:rFonts w:ascii="Times New Roman" w:eastAsia="Times New Roman" w:hAnsi="Times New Roman" w:cs="Times New Roman"/>
          <w:sz w:val="24"/>
          <w:szCs w:val="24"/>
        </w:rPr>
        <w:t xml:space="preserve">(1982). Antibiotic sensitivity test with </w:t>
      </w:r>
      <w:r w:rsidRPr="00C91984">
        <w:rPr>
          <w:rFonts w:ascii="Times New Roman" w:eastAsia="Times New Roman" w:hAnsi="Times New Roman" w:cs="Times New Roman"/>
          <w:i/>
          <w:sz w:val="24"/>
          <w:szCs w:val="24"/>
        </w:rPr>
        <w:t>E. coli</w:t>
      </w:r>
      <w:r w:rsidRPr="00C91984">
        <w:rPr>
          <w:rFonts w:ascii="Times New Roman" w:eastAsia="Times New Roman" w:hAnsi="Times New Roman" w:cs="Times New Roman"/>
          <w:sz w:val="24"/>
          <w:szCs w:val="24"/>
        </w:rPr>
        <w:t xml:space="preserve"> Isolates from cases of neonatal calf diarrhoea. Indian Vet. J., 59: 413-456.</w:t>
      </w:r>
    </w:p>
    <w:p w:rsidR="00DA7DB1" w:rsidRPr="00C91984" w:rsidRDefault="00DA7DB1" w:rsidP="00C005CC">
      <w:pPr>
        <w:spacing w:after="0" w:line="480" w:lineRule="auto"/>
        <w:jc w:val="both"/>
        <w:rPr>
          <w:rFonts w:ascii="Times New Roman" w:hAnsi="Times New Roman" w:cs="Times New Roman"/>
          <w:sz w:val="24"/>
          <w:szCs w:val="24"/>
        </w:rPr>
      </w:pPr>
      <w:r w:rsidRPr="00C91984">
        <w:rPr>
          <w:rFonts w:ascii="Times New Roman" w:eastAsia="Times New Roman" w:hAnsi="Times New Roman" w:cs="Times New Roman"/>
          <w:sz w:val="24"/>
          <w:szCs w:val="24"/>
        </w:rPr>
        <w:t xml:space="preserve">Yadav, JNS and Gupta, BM (1971). Antibiotics sensitivity pattern of strain of </w:t>
      </w:r>
      <w:r w:rsidRPr="00C91984">
        <w:rPr>
          <w:rFonts w:ascii="Times New Roman" w:eastAsia="Times New Roman" w:hAnsi="Times New Roman" w:cs="Times New Roman"/>
          <w:i/>
          <w:iCs/>
          <w:sz w:val="24"/>
          <w:szCs w:val="24"/>
        </w:rPr>
        <w:t>E.coli</w:t>
      </w:r>
      <w:r w:rsidRPr="00C91984">
        <w:rPr>
          <w:rFonts w:ascii="Times New Roman" w:eastAsia="Times New Roman" w:hAnsi="Times New Roman" w:cs="Times New Roman"/>
          <w:sz w:val="24"/>
          <w:szCs w:val="24"/>
        </w:rPr>
        <w:t xml:space="preserve"> isolated from gastroenteritis of domestic animals. Indian J. Pathl. Bacteriol. 14: 32.</w:t>
      </w:r>
    </w:p>
    <w:p w:rsidR="00DA7DB1" w:rsidRPr="00C91984" w:rsidRDefault="00DA7DB1" w:rsidP="00C005CC">
      <w:pPr>
        <w:spacing w:after="0" w:line="480" w:lineRule="auto"/>
        <w:jc w:val="both"/>
        <w:rPr>
          <w:rFonts w:ascii="Times New Roman" w:hAnsi="Times New Roman" w:cs="Times New Roman"/>
          <w:sz w:val="24"/>
          <w:szCs w:val="24"/>
        </w:rPr>
      </w:pPr>
      <w:r w:rsidRPr="00C91984">
        <w:rPr>
          <w:rFonts w:ascii="Times New Roman" w:eastAsia="Times New Roman" w:hAnsi="Times New Roman" w:cs="Times New Roman"/>
          <w:sz w:val="24"/>
          <w:szCs w:val="24"/>
        </w:rPr>
        <w:lastRenderedPageBreak/>
        <w:t>Yeoman GH (1980). Antibiotics resistance in relation to neonatal diarrhoea of calves and piglets in Recent Advances in neonatal diarrhoea in farm animals: Symposium, University of Illinois, USA, pp 29-36.</w:t>
      </w:r>
    </w:p>
    <w:p w:rsidR="00C9018E" w:rsidRPr="00C91984" w:rsidRDefault="00C9018E">
      <w:pPr>
        <w:rPr>
          <w:rFonts w:ascii="Times New Roman" w:hAnsi="Times New Roman" w:cs="Times New Roman"/>
          <w:sz w:val="24"/>
          <w:szCs w:val="24"/>
        </w:rPr>
      </w:pPr>
      <w:r w:rsidRPr="00C91984">
        <w:rPr>
          <w:rFonts w:ascii="Times New Roman" w:hAnsi="Times New Roman" w:cs="Times New Roman"/>
          <w:sz w:val="24"/>
          <w:szCs w:val="24"/>
        </w:rPr>
        <w:br w:type="page"/>
      </w:r>
    </w:p>
    <w:p w:rsidR="009B2C97" w:rsidRPr="00C91984" w:rsidRDefault="009B2C97" w:rsidP="00C9018E">
      <w:pPr>
        <w:spacing w:line="480" w:lineRule="auto"/>
        <w:rPr>
          <w:rFonts w:ascii="Times New Roman" w:eastAsia="Times New Roman" w:hAnsi="Times New Roman" w:cs="Times New Roman"/>
          <w:b/>
          <w:sz w:val="24"/>
          <w:szCs w:val="24"/>
        </w:rPr>
      </w:pPr>
      <w:r w:rsidRPr="00C91984">
        <w:rPr>
          <w:rFonts w:ascii="Times New Roman" w:eastAsia="Times New Roman" w:hAnsi="Times New Roman" w:cs="Times New Roman"/>
          <w:b/>
          <w:sz w:val="24"/>
          <w:szCs w:val="24"/>
        </w:rPr>
        <w:lastRenderedPageBreak/>
        <w:t>Table 1: Place-wise distribution of samples (blood and faeces) from diarrheic calves</w:t>
      </w:r>
    </w:p>
    <w:tbl>
      <w:tblPr>
        <w:tblStyle w:val="TableGrid"/>
        <w:tblW w:w="8388" w:type="dxa"/>
        <w:tblLook w:val="01E0"/>
      </w:tblPr>
      <w:tblGrid>
        <w:gridCol w:w="828"/>
        <w:gridCol w:w="5400"/>
        <w:gridCol w:w="2160"/>
      </w:tblGrid>
      <w:tr w:rsidR="009B2C97" w:rsidRPr="00C91984" w:rsidTr="009F3DED">
        <w:tc>
          <w:tcPr>
            <w:tcW w:w="828" w:type="dxa"/>
          </w:tcPr>
          <w:p w:rsidR="009B2C97" w:rsidRPr="00C91984" w:rsidRDefault="009B2C97" w:rsidP="00C9018E">
            <w:pPr>
              <w:spacing w:line="480" w:lineRule="auto"/>
              <w:jc w:val="center"/>
              <w:rPr>
                <w:b/>
                <w:sz w:val="24"/>
                <w:szCs w:val="24"/>
              </w:rPr>
            </w:pPr>
            <w:r w:rsidRPr="00C91984">
              <w:rPr>
                <w:b/>
                <w:sz w:val="24"/>
                <w:szCs w:val="24"/>
              </w:rPr>
              <w:t>S. No.</w:t>
            </w:r>
          </w:p>
        </w:tc>
        <w:tc>
          <w:tcPr>
            <w:tcW w:w="5400" w:type="dxa"/>
          </w:tcPr>
          <w:p w:rsidR="009B2C97" w:rsidRPr="00C91984" w:rsidRDefault="009B2C97" w:rsidP="00C9018E">
            <w:pPr>
              <w:spacing w:line="480" w:lineRule="auto"/>
              <w:jc w:val="center"/>
              <w:rPr>
                <w:b/>
                <w:sz w:val="24"/>
                <w:szCs w:val="24"/>
              </w:rPr>
            </w:pPr>
            <w:r w:rsidRPr="00C91984">
              <w:rPr>
                <w:b/>
                <w:sz w:val="24"/>
                <w:szCs w:val="24"/>
              </w:rPr>
              <w:t>Source</w:t>
            </w:r>
          </w:p>
        </w:tc>
        <w:tc>
          <w:tcPr>
            <w:tcW w:w="2160" w:type="dxa"/>
          </w:tcPr>
          <w:p w:rsidR="009B2C97" w:rsidRPr="00C91984" w:rsidRDefault="009B2C97" w:rsidP="00C9018E">
            <w:pPr>
              <w:spacing w:line="480" w:lineRule="auto"/>
              <w:jc w:val="center"/>
              <w:rPr>
                <w:b/>
                <w:sz w:val="24"/>
                <w:szCs w:val="24"/>
              </w:rPr>
            </w:pPr>
            <w:r w:rsidRPr="00C91984">
              <w:rPr>
                <w:b/>
                <w:sz w:val="24"/>
                <w:szCs w:val="24"/>
              </w:rPr>
              <w:t>Number of Samples</w:t>
            </w:r>
          </w:p>
        </w:tc>
      </w:tr>
      <w:tr w:rsidR="009B2C97" w:rsidRPr="00C91984" w:rsidTr="009F3DED">
        <w:tc>
          <w:tcPr>
            <w:tcW w:w="828" w:type="dxa"/>
          </w:tcPr>
          <w:p w:rsidR="009B2C97" w:rsidRPr="00C91984" w:rsidRDefault="009B2C97" w:rsidP="00C9018E">
            <w:pPr>
              <w:spacing w:line="480" w:lineRule="auto"/>
              <w:jc w:val="center"/>
              <w:rPr>
                <w:sz w:val="24"/>
                <w:szCs w:val="24"/>
              </w:rPr>
            </w:pPr>
            <w:r w:rsidRPr="00C91984">
              <w:rPr>
                <w:sz w:val="24"/>
                <w:szCs w:val="24"/>
              </w:rPr>
              <w:t>1</w:t>
            </w:r>
          </w:p>
        </w:tc>
        <w:tc>
          <w:tcPr>
            <w:tcW w:w="5400" w:type="dxa"/>
          </w:tcPr>
          <w:p w:rsidR="009B2C97" w:rsidRPr="00C91984" w:rsidRDefault="009B2C97" w:rsidP="00C9018E">
            <w:pPr>
              <w:spacing w:line="480" w:lineRule="auto"/>
              <w:rPr>
                <w:sz w:val="24"/>
                <w:szCs w:val="24"/>
              </w:rPr>
            </w:pPr>
            <w:r w:rsidRPr="00C91984">
              <w:rPr>
                <w:sz w:val="24"/>
                <w:szCs w:val="24"/>
              </w:rPr>
              <w:t>Gaushalas, Vrindaban, Mathura</w:t>
            </w:r>
          </w:p>
        </w:tc>
        <w:tc>
          <w:tcPr>
            <w:tcW w:w="2160" w:type="dxa"/>
          </w:tcPr>
          <w:p w:rsidR="009B2C97" w:rsidRPr="00C91984" w:rsidRDefault="009B2C97" w:rsidP="00C9018E">
            <w:pPr>
              <w:spacing w:line="480" w:lineRule="auto"/>
              <w:jc w:val="center"/>
              <w:rPr>
                <w:sz w:val="24"/>
                <w:szCs w:val="24"/>
              </w:rPr>
            </w:pPr>
            <w:r w:rsidRPr="00C91984">
              <w:rPr>
                <w:sz w:val="24"/>
                <w:szCs w:val="24"/>
              </w:rPr>
              <w:t>20</w:t>
            </w:r>
          </w:p>
        </w:tc>
      </w:tr>
      <w:tr w:rsidR="009B2C97" w:rsidRPr="00C91984" w:rsidTr="009F3DED">
        <w:tc>
          <w:tcPr>
            <w:tcW w:w="828" w:type="dxa"/>
          </w:tcPr>
          <w:p w:rsidR="009B2C97" w:rsidRPr="00C91984" w:rsidRDefault="009B2C97" w:rsidP="00C9018E">
            <w:pPr>
              <w:spacing w:line="480" w:lineRule="auto"/>
              <w:jc w:val="center"/>
              <w:rPr>
                <w:sz w:val="24"/>
                <w:szCs w:val="24"/>
              </w:rPr>
            </w:pPr>
            <w:r w:rsidRPr="00C91984">
              <w:rPr>
                <w:sz w:val="24"/>
                <w:szCs w:val="24"/>
              </w:rPr>
              <w:t>2</w:t>
            </w:r>
          </w:p>
        </w:tc>
        <w:tc>
          <w:tcPr>
            <w:tcW w:w="5400" w:type="dxa"/>
          </w:tcPr>
          <w:p w:rsidR="009B2C97" w:rsidRPr="00C91984" w:rsidRDefault="009B2C97" w:rsidP="00C9018E">
            <w:pPr>
              <w:spacing w:line="480" w:lineRule="auto"/>
              <w:rPr>
                <w:sz w:val="24"/>
                <w:szCs w:val="24"/>
              </w:rPr>
            </w:pPr>
            <w:r w:rsidRPr="00C91984">
              <w:rPr>
                <w:sz w:val="24"/>
                <w:szCs w:val="24"/>
              </w:rPr>
              <w:t>Govt. Veterinary Hospitals, Saharanpur</w:t>
            </w:r>
          </w:p>
        </w:tc>
        <w:tc>
          <w:tcPr>
            <w:tcW w:w="2160" w:type="dxa"/>
          </w:tcPr>
          <w:p w:rsidR="009B2C97" w:rsidRPr="00C91984" w:rsidRDefault="009B2C97" w:rsidP="00C9018E">
            <w:pPr>
              <w:spacing w:line="480" w:lineRule="auto"/>
              <w:jc w:val="center"/>
              <w:rPr>
                <w:sz w:val="24"/>
                <w:szCs w:val="24"/>
              </w:rPr>
            </w:pPr>
            <w:r w:rsidRPr="00C91984">
              <w:rPr>
                <w:sz w:val="24"/>
                <w:szCs w:val="24"/>
              </w:rPr>
              <w:t>17</w:t>
            </w:r>
          </w:p>
        </w:tc>
      </w:tr>
      <w:tr w:rsidR="009B2C97" w:rsidRPr="00C91984" w:rsidTr="009F3DED">
        <w:tc>
          <w:tcPr>
            <w:tcW w:w="828" w:type="dxa"/>
          </w:tcPr>
          <w:p w:rsidR="009B2C97" w:rsidRPr="00C91984" w:rsidRDefault="009B2C97" w:rsidP="00C9018E">
            <w:pPr>
              <w:spacing w:line="480" w:lineRule="auto"/>
              <w:jc w:val="center"/>
              <w:rPr>
                <w:sz w:val="24"/>
                <w:szCs w:val="24"/>
              </w:rPr>
            </w:pPr>
            <w:bookmarkStart w:id="0" w:name="_Hlk252539889"/>
            <w:r w:rsidRPr="00C91984">
              <w:rPr>
                <w:sz w:val="24"/>
                <w:szCs w:val="24"/>
              </w:rPr>
              <w:t>3</w:t>
            </w:r>
          </w:p>
        </w:tc>
        <w:tc>
          <w:tcPr>
            <w:tcW w:w="5400" w:type="dxa"/>
          </w:tcPr>
          <w:p w:rsidR="009B2C97" w:rsidRPr="00C91984" w:rsidRDefault="009B2C97" w:rsidP="00C9018E">
            <w:pPr>
              <w:spacing w:line="480" w:lineRule="auto"/>
              <w:rPr>
                <w:sz w:val="24"/>
                <w:szCs w:val="24"/>
              </w:rPr>
            </w:pPr>
            <w:r w:rsidRPr="00C91984">
              <w:rPr>
                <w:sz w:val="24"/>
                <w:szCs w:val="24"/>
              </w:rPr>
              <w:t>Teaching Veterinary Complex, DUVASU, Mathura</w:t>
            </w:r>
          </w:p>
        </w:tc>
        <w:tc>
          <w:tcPr>
            <w:tcW w:w="2160" w:type="dxa"/>
          </w:tcPr>
          <w:p w:rsidR="009B2C97" w:rsidRPr="00C91984" w:rsidRDefault="009B2C97" w:rsidP="00C9018E">
            <w:pPr>
              <w:spacing w:line="480" w:lineRule="auto"/>
              <w:jc w:val="center"/>
              <w:rPr>
                <w:sz w:val="24"/>
                <w:szCs w:val="24"/>
              </w:rPr>
            </w:pPr>
            <w:r w:rsidRPr="00C91984">
              <w:rPr>
                <w:sz w:val="24"/>
                <w:szCs w:val="24"/>
              </w:rPr>
              <w:t>14</w:t>
            </w:r>
          </w:p>
        </w:tc>
      </w:tr>
      <w:bookmarkEnd w:id="0"/>
      <w:tr w:rsidR="009B2C97" w:rsidRPr="00C91984" w:rsidTr="009F3DED">
        <w:tc>
          <w:tcPr>
            <w:tcW w:w="828" w:type="dxa"/>
          </w:tcPr>
          <w:p w:rsidR="009B2C97" w:rsidRPr="00C91984" w:rsidRDefault="009B2C97" w:rsidP="00C9018E">
            <w:pPr>
              <w:spacing w:line="480" w:lineRule="auto"/>
              <w:jc w:val="center"/>
              <w:rPr>
                <w:sz w:val="24"/>
                <w:szCs w:val="24"/>
              </w:rPr>
            </w:pPr>
            <w:r w:rsidRPr="00C91984">
              <w:rPr>
                <w:sz w:val="24"/>
                <w:szCs w:val="24"/>
              </w:rPr>
              <w:t>4</w:t>
            </w:r>
          </w:p>
        </w:tc>
        <w:tc>
          <w:tcPr>
            <w:tcW w:w="5400" w:type="dxa"/>
          </w:tcPr>
          <w:p w:rsidR="009B2C97" w:rsidRPr="00C91984" w:rsidRDefault="009B2C97" w:rsidP="00C9018E">
            <w:pPr>
              <w:spacing w:line="480" w:lineRule="auto"/>
              <w:rPr>
                <w:sz w:val="24"/>
                <w:szCs w:val="24"/>
              </w:rPr>
            </w:pPr>
            <w:r w:rsidRPr="00C91984">
              <w:rPr>
                <w:sz w:val="24"/>
                <w:szCs w:val="24"/>
              </w:rPr>
              <w:t>Govt. Veterinary Hospitals, Muzaffarnagar</w:t>
            </w:r>
          </w:p>
        </w:tc>
        <w:tc>
          <w:tcPr>
            <w:tcW w:w="2160" w:type="dxa"/>
          </w:tcPr>
          <w:p w:rsidR="009B2C97" w:rsidRPr="00C91984" w:rsidRDefault="009B2C97" w:rsidP="00C9018E">
            <w:pPr>
              <w:spacing w:line="480" w:lineRule="auto"/>
              <w:jc w:val="center"/>
              <w:rPr>
                <w:sz w:val="24"/>
                <w:szCs w:val="24"/>
              </w:rPr>
            </w:pPr>
            <w:r w:rsidRPr="00C91984">
              <w:rPr>
                <w:sz w:val="24"/>
                <w:szCs w:val="24"/>
              </w:rPr>
              <w:t>12</w:t>
            </w:r>
          </w:p>
        </w:tc>
      </w:tr>
      <w:tr w:rsidR="009B2C97" w:rsidRPr="00C91984" w:rsidTr="009F3DED">
        <w:tc>
          <w:tcPr>
            <w:tcW w:w="828" w:type="dxa"/>
          </w:tcPr>
          <w:p w:rsidR="009B2C97" w:rsidRPr="00C91984" w:rsidRDefault="009B2C97" w:rsidP="00C9018E">
            <w:pPr>
              <w:spacing w:line="480" w:lineRule="auto"/>
              <w:jc w:val="center"/>
              <w:rPr>
                <w:sz w:val="24"/>
                <w:szCs w:val="24"/>
              </w:rPr>
            </w:pPr>
            <w:r w:rsidRPr="00C91984">
              <w:rPr>
                <w:sz w:val="24"/>
                <w:szCs w:val="24"/>
              </w:rPr>
              <w:t>5</w:t>
            </w:r>
          </w:p>
        </w:tc>
        <w:tc>
          <w:tcPr>
            <w:tcW w:w="5400" w:type="dxa"/>
          </w:tcPr>
          <w:p w:rsidR="009B2C97" w:rsidRPr="00C91984" w:rsidRDefault="009B2C97" w:rsidP="00C9018E">
            <w:pPr>
              <w:spacing w:line="480" w:lineRule="auto"/>
              <w:rPr>
                <w:sz w:val="24"/>
                <w:szCs w:val="24"/>
              </w:rPr>
            </w:pPr>
            <w:r w:rsidRPr="00C91984">
              <w:rPr>
                <w:sz w:val="24"/>
                <w:szCs w:val="24"/>
              </w:rPr>
              <w:t>Govt. Veterinary Hospitals, Baghpat</w:t>
            </w:r>
          </w:p>
        </w:tc>
        <w:tc>
          <w:tcPr>
            <w:tcW w:w="2160" w:type="dxa"/>
          </w:tcPr>
          <w:p w:rsidR="009B2C97" w:rsidRPr="00C91984" w:rsidRDefault="009B2C97" w:rsidP="00C9018E">
            <w:pPr>
              <w:spacing w:line="480" w:lineRule="auto"/>
              <w:jc w:val="center"/>
              <w:rPr>
                <w:sz w:val="24"/>
                <w:szCs w:val="24"/>
              </w:rPr>
            </w:pPr>
            <w:r w:rsidRPr="00C91984">
              <w:rPr>
                <w:sz w:val="24"/>
                <w:szCs w:val="24"/>
              </w:rPr>
              <w:t>11</w:t>
            </w:r>
          </w:p>
        </w:tc>
      </w:tr>
      <w:tr w:rsidR="009B2C97" w:rsidRPr="00C91984" w:rsidTr="009F3DED">
        <w:tc>
          <w:tcPr>
            <w:tcW w:w="828" w:type="dxa"/>
          </w:tcPr>
          <w:p w:rsidR="009B2C97" w:rsidRPr="00C91984" w:rsidRDefault="009B2C97" w:rsidP="00C9018E">
            <w:pPr>
              <w:spacing w:line="480" w:lineRule="auto"/>
              <w:jc w:val="center"/>
              <w:rPr>
                <w:sz w:val="24"/>
                <w:szCs w:val="24"/>
              </w:rPr>
            </w:pPr>
            <w:r w:rsidRPr="00C91984">
              <w:rPr>
                <w:sz w:val="24"/>
                <w:szCs w:val="24"/>
              </w:rPr>
              <w:t>6</w:t>
            </w:r>
          </w:p>
        </w:tc>
        <w:tc>
          <w:tcPr>
            <w:tcW w:w="5400" w:type="dxa"/>
          </w:tcPr>
          <w:p w:rsidR="009B2C97" w:rsidRPr="00C91984" w:rsidRDefault="009B2C97" w:rsidP="00C9018E">
            <w:pPr>
              <w:spacing w:line="480" w:lineRule="auto"/>
              <w:rPr>
                <w:sz w:val="24"/>
                <w:szCs w:val="24"/>
              </w:rPr>
            </w:pPr>
            <w:r w:rsidRPr="00C91984">
              <w:rPr>
                <w:sz w:val="24"/>
                <w:szCs w:val="24"/>
              </w:rPr>
              <w:t>Govt. Veterinary Hospitals, Meerut</w:t>
            </w:r>
          </w:p>
        </w:tc>
        <w:tc>
          <w:tcPr>
            <w:tcW w:w="2160" w:type="dxa"/>
          </w:tcPr>
          <w:p w:rsidR="009B2C97" w:rsidRPr="00C91984" w:rsidRDefault="009B2C97" w:rsidP="00C9018E">
            <w:pPr>
              <w:spacing w:line="480" w:lineRule="auto"/>
              <w:jc w:val="center"/>
              <w:rPr>
                <w:sz w:val="24"/>
                <w:szCs w:val="24"/>
              </w:rPr>
            </w:pPr>
            <w:r w:rsidRPr="00C91984">
              <w:rPr>
                <w:sz w:val="24"/>
                <w:szCs w:val="24"/>
              </w:rPr>
              <w:t>10</w:t>
            </w:r>
          </w:p>
        </w:tc>
      </w:tr>
      <w:tr w:rsidR="009B2C97" w:rsidRPr="00C91984" w:rsidTr="009F3DED">
        <w:tc>
          <w:tcPr>
            <w:tcW w:w="828" w:type="dxa"/>
          </w:tcPr>
          <w:p w:rsidR="009B2C97" w:rsidRPr="00C91984" w:rsidRDefault="009B2C97" w:rsidP="00C9018E">
            <w:pPr>
              <w:spacing w:line="480" w:lineRule="auto"/>
              <w:jc w:val="center"/>
              <w:rPr>
                <w:sz w:val="24"/>
                <w:szCs w:val="24"/>
              </w:rPr>
            </w:pPr>
            <w:r w:rsidRPr="00C91984">
              <w:rPr>
                <w:sz w:val="24"/>
                <w:szCs w:val="24"/>
              </w:rPr>
              <w:t>7</w:t>
            </w:r>
          </w:p>
        </w:tc>
        <w:tc>
          <w:tcPr>
            <w:tcW w:w="5400" w:type="dxa"/>
          </w:tcPr>
          <w:p w:rsidR="009B2C97" w:rsidRPr="00C91984" w:rsidRDefault="009B2C97" w:rsidP="00C9018E">
            <w:pPr>
              <w:spacing w:line="480" w:lineRule="auto"/>
              <w:rPr>
                <w:sz w:val="24"/>
                <w:szCs w:val="24"/>
              </w:rPr>
            </w:pPr>
            <w:r w:rsidRPr="00C91984">
              <w:rPr>
                <w:sz w:val="24"/>
                <w:szCs w:val="24"/>
              </w:rPr>
              <w:t>Govt. Veterinary Hospitals, Gautambudh Nagar</w:t>
            </w:r>
          </w:p>
        </w:tc>
        <w:tc>
          <w:tcPr>
            <w:tcW w:w="2160" w:type="dxa"/>
          </w:tcPr>
          <w:p w:rsidR="009B2C97" w:rsidRPr="00C91984" w:rsidRDefault="009B2C97" w:rsidP="00C9018E">
            <w:pPr>
              <w:spacing w:line="480" w:lineRule="auto"/>
              <w:jc w:val="center"/>
              <w:rPr>
                <w:sz w:val="24"/>
                <w:szCs w:val="24"/>
              </w:rPr>
            </w:pPr>
            <w:r w:rsidRPr="00C91984">
              <w:rPr>
                <w:sz w:val="24"/>
                <w:szCs w:val="24"/>
              </w:rPr>
              <w:t>09</w:t>
            </w:r>
          </w:p>
        </w:tc>
      </w:tr>
      <w:tr w:rsidR="009B2C97" w:rsidRPr="00C91984" w:rsidTr="009F3DED">
        <w:tc>
          <w:tcPr>
            <w:tcW w:w="828" w:type="dxa"/>
          </w:tcPr>
          <w:p w:rsidR="009B2C97" w:rsidRPr="00C91984" w:rsidRDefault="009B2C97" w:rsidP="00C9018E">
            <w:pPr>
              <w:spacing w:line="480" w:lineRule="auto"/>
              <w:jc w:val="center"/>
              <w:rPr>
                <w:sz w:val="24"/>
                <w:szCs w:val="24"/>
              </w:rPr>
            </w:pPr>
            <w:r w:rsidRPr="00C91984">
              <w:rPr>
                <w:sz w:val="24"/>
                <w:szCs w:val="24"/>
              </w:rPr>
              <w:t>8</w:t>
            </w:r>
          </w:p>
        </w:tc>
        <w:tc>
          <w:tcPr>
            <w:tcW w:w="5400" w:type="dxa"/>
          </w:tcPr>
          <w:p w:rsidR="009B2C97" w:rsidRPr="00C91984" w:rsidRDefault="009B2C97" w:rsidP="00C9018E">
            <w:pPr>
              <w:spacing w:line="480" w:lineRule="auto"/>
              <w:rPr>
                <w:sz w:val="24"/>
                <w:szCs w:val="24"/>
              </w:rPr>
            </w:pPr>
            <w:r w:rsidRPr="00C91984">
              <w:rPr>
                <w:sz w:val="24"/>
                <w:szCs w:val="24"/>
              </w:rPr>
              <w:t>DDD farm, DUVASU, Mathura</w:t>
            </w:r>
          </w:p>
        </w:tc>
        <w:tc>
          <w:tcPr>
            <w:tcW w:w="2160" w:type="dxa"/>
          </w:tcPr>
          <w:p w:rsidR="009B2C97" w:rsidRPr="00C91984" w:rsidRDefault="009B2C97" w:rsidP="00C9018E">
            <w:pPr>
              <w:spacing w:line="480" w:lineRule="auto"/>
              <w:jc w:val="center"/>
              <w:rPr>
                <w:sz w:val="24"/>
                <w:szCs w:val="24"/>
              </w:rPr>
            </w:pPr>
            <w:r w:rsidRPr="00C91984">
              <w:rPr>
                <w:sz w:val="24"/>
                <w:szCs w:val="24"/>
              </w:rPr>
              <w:t>08</w:t>
            </w:r>
          </w:p>
        </w:tc>
      </w:tr>
      <w:tr w:rsidR="009B2C97" w:rsidRPr="00C91984" w:rsidTr="009F3DED">
        <w:tc>
          <w:tcPr>
            <w:tcW w:w="828" w:type="dxa"/>
          </w:tcPr>
          <w:p w:rsidR="009B2C97" w:rsidRPr="00C91984" w:rsidRDefault="009B2C97" w:rsidP="00C9018E">
            <w:pPr>
              <w:spacing w:line="480" w:lineRule="auto"/>
              <w:jc w:val="center"/>
              <w:rPr>
                <w:sz w:val="24"/>
                <w:szCs w:val="24"/>
              </w:rPr>
            </w:pPr>
            <w:r w:rsidRPr="00C91984">
              <w:rPr>
                <w:sz w:val="24"/>
                <w:szCs w:val="24"/>
              </w:rPr>
              <w:t>9</w:t>
            </w:r>
          </w:p>
        </w:tc>
        <w:tc>
          <w:tcPr>
            <w:tcW w:w="5400" w:type="dxa"/>
          </w:tcPr>
          <w:p w:rsidR="009B2C97" w:rsidRPr="00C91984" w:rsidRDefault="009B2C97" w:rsidP="00C9018E">
            <w:pPr>
              <w:spacing w:line="480" w:lineRule="auto"/>
              <w:rPr>
                <w:sz w:val="24"/>
                <w:szCs w:val="24"/>
              </w:rPr>
            </w:pPr>
            <w:r w:rsidRPr="00C91984">
              <w:rPr>
                <w:sz w:val="24"/>
                <w:szCs w:val="24"/>
              </w:rPr>
              <w:t>Govt. Veterinary Hospitals, Ghaziabad</w:t>
            </w:r>
          </w:p>
        </w:tc>
        <w:tc>
          <w:tcPr>
            <w:tcW w:w="2160" w:type="dxa"/>
          </w:tcPr>
          <w:p w:rsidR="009B2C97" w:rsidRPr="00C91984" w:rsidRDefault="009B2C97" w:rsidP="00C9018E">
            <w:pPr>
              <w:spacing w:line="480" w:lineRule="auto"/>
              <w:jc w:val="center"/>
              <w:rPr>
                <w:sz w:val="24"/>
                <w:szCs w:val="24"/>
              </w:rPr>
            </w:pPr>
            <w:r w:rsidRPr="00C91984">
              <w:rPr>
                <w:sz w:val="24"/>
                <w:szCs w:val="24"/>
              </w:rPr>
              <w:t>08</w:t>
            </w:r>
          </w:p>
        </w:tc>
      </w:tr>
      <w:tr w:rsidR="009B2C97" w:rsidRPr="00C91984" w:rsidTr="009F3DED">
        <w:tc>
          <w:tcPr>
            <w:tcW w:w="828" w:type="dxa"/>
          </w:tcPr>
          <w:p w:rsidR="009B2C97" w:rsidRPr="00C91984" w:rsidRDefault="009B2C97" w:rsidP="00C9018E">
            <w:pPr>
              <w:spacing w:line="480" w:lineRule="auto"/>
              <w:jc w:val="center"/>
              <w:rPr>
                <w:sz w:val="24"/>
                <w:szCs w:val="24"/>
              </w:rPr>
            </w:pPr>
          </w:p>
        </w:tc>
        <w:tc>
          <w:tcPr>
            <w:tcW w:w="5400" w:type="dxa"/>
          </w:tcPr>
          <w:p w:rsidR="009B2C97" w:rsidRPr="00C91984" w:rsidRDefault="009B2C97" w:rsidP="00C9018E">
            <w:pPr>
              <w:spacing w:line="480" w:lineRule="auto"/>
              <w:rPr>
                <w:b/>
                <w:sz w:val="24"/>
                <w:szCs w:val="24"/>
              </w:rPr>
            </w:pPr>
            <w:r w:rsidRPr="00C91984">
              <w:rPr>
                <w:b/>
                <w:sz w:val="24"/>
                <w:szCs w:val="24"/>
              </w:rPr>
              <w:t>TOTAL</w:t>
            </w:r>
          </w:p>
        </w:tc>
        <w:tc>
          <w:tcPr>
            <w:tcW w:w="2160" w:type="dxa"/>
          </w:tcPr>
          <w:p w:rsidR="009B2C97" w:rsidRPr="00C91984" w:rsidRDefault="009B2C97" w:rsidP="00C9018E">
            <w:pPr>
              <w:spacing w:line="480" w:lineRule="auto"/>
              <w:jc w:val="center"/>
              <w:rPr>
                <w:b/>
                <w:sz w:val="24"/>
                <w:szCs w:val="24"/>
              </w:rPr>
            </w:pPr>
            <w:r w:rsidRPr="00C91984">
              <w:rPr>
                <w:b/>
                <w:sz w:val="24"/>
                <w:szCs w:val="24"/>
              </w:rPr>
              <w:t>109</w:t>
            </w:r>
          </w:p>
        </w:tc>
      </w:tr>
    </w:tbl>
    <w:p w:rsidR="00C9018E" w:rsidRPr="00C91984" w:rsidRDefault="00C9018E" w:rsidP="00C9018E">
      <w:pPr>
        <w:spacing w:line="480" w:lineRule="auto"/>
        <w:rPr>
          <w:rFonts w:ascii="Times New Roman" w:hAnsi="Times New Roman" w:cs="Times New Roman"/>
          <w:sz w:val="24"/>
          <w:szCs w:val="24"/>
        </w:rPr>
      </w:pPr>
    </w:p>
    <w:p w:rsidR="00C9018E" w:rsidRPr="00C91984" w:rsidRDefault="00C9018E">
      <w:pPr>
        <w:rPr>
          <w:rFonts w:ascii="Times New Roman" w:hAnsi="Times New Roman" w:cs="Times New Roman"/>
          <w:sz w:val="24"/>
          <w:szCs w:val="24"/>
        </w:rPr>
      </w:pPr>
      <w:r w:rsidRPr="00C91984">
        <w:rPr>
          <w:rFonts w:ascii="Times New Roman" w:hAnsi="Times New Roman" w:cs="Times New Roman"/>
          <w:sz w:val="24"/>
          <w:szCs w:val="24"/>
        </w:rPr>
        <w:br w:type="page"/>
      </w:r>
    </w:p>
    <w:p w:rsidR="00FA1467" w:rsidRPr="00C91984" w:rsidRDefault="00FA1467" w:rsidP="00C9018E">
      <w:pPr>
        <w:spacing w:line="480" w:lineRule="auto"/>
        <w:rPr>
          <w:rFonts w:ascii="Times New Roman" w:hAnsi="Times New Roman" w:cs="Times New Roman"/>
          <w:b/>
          <w:sz w:val="24"/>
          <w:szCs w:val="24"/>
        </w:rPr>
      </w:pPr>
      <w:r w:rsidRPr="00C91984">
        <w:rPr>
          <w:rFonts w:ascii="Times New Roman" w:hAnsi="Times New Roman" w:cs="Times New Roman"/>
          <w:b/>
          <w:sz w:val="24"/>
          <w:szCs w:val="24"/>
        </w:rPr>
        <w:lastRenderedPageBreak/>
        <w:t xml:space="preserve">Table 2: Occurrence of </w:t>
      </w:r>
      <w:r w:rsidRPr="00C91984">
        <w:rPr>
          <w:rFonts w:ascii="Times New Roman" w:hAnsi="Times New Roman" w:cs="Times New Roman"/>
          <w:b/>
          <w:i/>
          <w:sz w:val="24"/>
          <w:szCs w:val="24"/>
        </w:rPr>
        <w:t>E.coli</w:t>
      </w:r>
      <w:r w:rsidRPr="00C91984">
        <w:rPr>
          <w:rFonts w:ascii="Times New Roman" w:hAnsi="Times New Roman" w:cs="Times New Roman"/>
          <w:b/>
          <w:sz w:val="24"/>
          <w:szCs w:val="24"/>
        </w:rPr>
        <w:t xml:space="preserve"> in diarrheic calves</w:t>
      </w:r>
    </w:p>
    <w:tbl>
      <w:tblPr>
        <w:tblStyle w:val="TableGrid"/>
        <w:tblW w:w="9288" w:type="dxa"/>
        <w:tblLook w:val="01E0"/>
      </w:tblPr>
      <w:tblGrid>
        <w:gridCol w:w="735"/>
        <w:gridCol w:w="4413"/>
        <w:gridCol w:w="1170"/>
        <w:gridCol w:w="1634"/>
        <w:gridCol w:w="1336"/>
      </w:tblGrid>
      <w:tr w:rsidR="00FA1467" w:rsidRPr="00C91984" w:rsidTr="00EA6394">
        <w:tc>
          <w:tcPr>
            <w:tcW w:w="735" w:type="dxa"/>
          </w:tcPr>
          <w:p w:rsidR="00FA1467" w:rsidRPr="00C91984" w:rsidRDefault="00FA1467" w:rsidP="00C9018E">
            <w:pPr>
              <w:spacing w:line="480" w:lineRule="auto"/>
              <w:jc w:val="center"/>
              <w:rPr>
                <w:b/>
                <w:sz w:val="24"/>
                <w:szCs w:val="24"/>
              </w:rPr>
            </w:pPr>
            <w:r w:rsidRPr="00C91984">
              <w:rPr>
                <w:b/>
                <w:sz w:val="24"/>
                <w:szCs w:val="24"/>
              </w:rPr>
              <w:t>S. No.</w:t>
            </w:r>
          </w:p>
        </w:tc>
        <w:tc>
          <w:tcPr>
            <w:tcW w:w="4413" w:type="dxa"/>
          </w:tcPr>
          <w:p w:rsidR="00FA1467" w:rsidRPr="00C91984" w:rsidRDefault="00FA1467" w:rsidP="00C9018E">
            <w:pPr>
              <w:spacing w:line="480" w:lineRule="auto"/>
              <w:jc w:val="center"/>
              <w:rPr>
                <w:b/>
                <w:sz w:val="24"/>
                <w:szCs w:val="24"/>
              </w:rPr>
            </w:pPr>
            <w:r w:rsidRPr="00C91984">
              <w:rPr>
                <w:b/>
                <w:sz w:val="24"/>
                <w:szCs w:val="24"/>
              </w:rPr>
              <w:t>Source</w:t>
            </w:r>
          </w:p>
        </w:tc>
        <w:tc>
          <w:tcPr>
            <w:tcW w:w="1170" w:type="dxa"/>
          </w:tcPr>
          <w:p w:rsidR="00FA1467" w:rsidRPr="00C91984" w:rsidRDefault="00FA1467" w:rsidP="00C9018E">
            <w:pPr>
              <w:spacing w:line="480" w:lineRule="auto"/>
              <w:jc w:val="center"/>
              <w:rPr>
                <w:b/>
                <w:sz w:val="24"/>
                <w:szCs w:val="24"/>
              </w:rPr>
            </w:pPr>
            <w:r w:rsidRPr="00C91984">
              <w:rPr>
                <w:b/>
                <w:sz w:val="24"/>
                <w:szCs w:val="24"/>
              </w:rPr>
              <w:t>Number of Samples</w:t>
            </w:r>
          </w:p>
        </w:tc>
        <w:tc>
          <w:tcPr>
            <w:tcW w:w="1634" w:type="dxa"/>
          </w:tcPr>
          <w:p w:rsidR="00FA1467" w:rsidRPr="00C91984" w:rsidRDefault="00FA1467" w:rsidP="00C9018E">
            <w:pPr>
              <w:spacing w:line="480" w:lineRule="auto"/>
              <w:jc w:val="center"/>
              <w:rPr>
                <w:b/>
                <w:sz w:val="24"/>
                <w:szCs w:val="24"/>
              </w:rPr>
            </w:pPr>
            <w:r w:rsidRPr="00C91984">
              <w:rPr>
                <w:b/>
                <w:sz w:val="24"/>
                <w:szCs w:val="24"/>
              </w:rPr>
              <w:t xml:space="preserve">Number of samples positive for </w:t>
            </w:r>
            <w:r w:rsidRPr="00C91984">
              <w:rPr>
                <w:b/>
                <w:i/>
                <w:sz w:val="24"/>
                <w:szCs w:val="24"/>
              </w:rPr>
              <w:t>E. coli</w:t>
            </w:r>
          </w:p>
        </w:tc>
        <w:tc>
          <w:tcPr>
            <w:tcW w:w="1336" w:type="dxa"/>
          </w:tcPr>
          <w:p w:rsidR="00FA1467" w:rsidRPr="00C91984" w:rsidRDefault="00FA1467" w:rsidP="00C9018E">
            <w:pPr>
              <w:spacing w:line="480" w:lineRule="auto"/>
              <w:jc w:val="center"/>
              <w:rPr>
                <w:b/>
                <w:sz w:val="24"/>
                <w:szCs w:val="24"/>
              </w:rPr>
            </w:pPr>
            <w:r w:rsidRPr="00C91984">
              <w:rPr>
                <w:b/>
                <w:sz w:val="24"/>
                <w:szCs w:val="24"/>
              </w:rPr>
              <w:t xml:space="preserve">Prevalence of </w:t>
            </w:r>
            <w:r w:rsidRPr="00C91984">
              <w:rPr>
                <w:b/>
                <w:i/>
                <w:sz w:val="24"/>
                <w:szCs w:val="24"/>
              </w:rPr>
              <w:t>E. coli</w:t>
            </w:r>
          </w:p>
          <w:p w:rsidR="00FA1467" w:rsidRPr="00C91984" w:rsidRDefault="00FA1467" w:rsidP="00C9018E">
            <w:pPr>
              <w:spacing w:line="480" w:lineRule="auto"/>
              <w:jc w:val="center"/>
              <w:rPr>
                <w:b/>
                <w:sz w:val="24"/>
                <w:szCs w:val="24"/>
              </w:rPr>
            </w:pPr>
            <w:r w:rsidRPr="00C91984">
              <w:rPr>
                <w:b/>
                <w:sz w:val="24"/>
                <w:szCs w:val="24"/>
              </w:rPr>
              <w:t>(%)</w:t>
            </w:r>
          </w:p>
        </w:tc>
      </w:tr>
      <w:tr w:rsidR="00FA1467" w:rsidRPr="00C91984" w:rsidTr="00EA6394">
        <w:tc>
          <w:tcPr>
            <w:tcW w:w="735" w:type="dxa"/>
          </w:tcPr>
          <w:p w:rsidR="00FA1467" w:rsidRPr="00C91984" w:rsidRDefault="00FA1467" w:rsidP="00C9018E">
            <w:pPr>
              <w:spacing w:line="480" w:lineRule="auto"/>
              <w:jc w:val="center"/>
              <w:rPr>
                <w:sz w:val="24"/>
                <w:szCs w:val="24"/>
              </w:rPr>
            </w:pPr>
            <w:bookmarkStart w:id="1" w:name="_Hlk253161067"/>
            <w:r w:rsidRPr="00C91984">
              <w:rPr>
                <w:sz w:val="24"/>
                <w:szCs w:val="24"/>
              </w:rPr>
              <w:t>1</w:t>
            </w:r>
          </w:p>
        </w:tc>
        <w:tc>
          <w:tcPr>
            <w:tcW w:w="4413" w:type="dxa"/>
          </w:tcPr>
          <w:p w:rsidR="00FA1467" w:rsidRPr="00C91984" w:rsidRDefault="00FA1467" w:rsidP="00C9018E">
            <w:pPr>
              <w:spacing w:line="480" w:lineRule="auto"/>
              <w:rPr>
                <w:sz w:val="24"/>
                <w:szCs w:val="24"/>
              </w:rPr>
            </w:pPr>
            <w:r w:rsidRPr="00C91984">
              <w:rPr>
                <w:sz w:val="24"/>
                <w:szCs w:val="24"/>
              </w:rPr>
              <w:t>Gaushalas, Vrindaban, Mathura</w:t>
            </w:r>
          </w:p>
        </w:tc>
        <w:tc>
          <w:tcPr>
            <w:tcW w:w="1170" w:type="dxa"/>
          </w:tcPr>
          <w:p w:rsidR="00FA1467" w:rsidRPr="00C91984" w:rsidRDefault="00FA1467" w:rsidP="00C9018E">
            <w:pPr>
              <w:spacing w:line="480" w:lineRule="auto"/>
              <w:jc w:val="center"/>
              <w:rPr>
                <w:sz w:val="24"/>
                <w:szCs w:val="24"/>
              </w:rPr>
            </w:pPr>
            <w:r w:rsidRPr="00C91984">
              <w:rPr>
                <w:sz w:val="24"/>
                <w:szCs w:val="24"/>
              </w:rPr>
              <w:t>20</w:t>
            </w:r>
          </w:p>
        </w:tc>
        <w:tc>
          <w:tcPr>
            <w:tcW w:w="1634" w:type="dxa"/>
          </w:tcPr>
          <w:p w:rsidR="00FA1467" w:rsidRPr="00C91984" w:rsidRDefault="00FA1467" w:rsidP="00C9018E">
            <w:pPr>
              <w:spacing w:line="480" w:lineRule="auto"/>
              <w:jc w:val="center"/>
              <w:rPr>
                <w:sz w:val="24"/>
                <w:szCs w:val="24"/>
              </w:rPr>
            </w:pPr>
            <w:r w:rsidRPr="00C91984">
              <w:rPr>
                <w:sz w:val="24"/>
                <w:szCs w:val="24"/>
              </w:rPr>
              <w:t>08</w:t>
            </w:r>
          </w:p>
        </w:tc>
        <w:tc>
          <w:tcPr>
            <w:tcW w:w="1336" w:type="dxa"/>
          </w:tcPr>
          <w:p w:rsidR="00FA1467" w:rsidRPr="00C91984" w:rsidRDefault="00FA1467" w:rsidP="00C9018E">
            <w:pPr>
              <w:spacing w:line="480" w:lineRule="auto"/>
              <w:jc w:val="center"/>
              <w:rPr>
                <w:sz w:val="24"/>
                <w:szCs w:val="24"/>
              </w:rPr>
            </w:pPr>
            <w:r w:rsidRPr="00C91984">
              <w:rPr>
                <w:sz w:val="24"/>
                <w:szCs w:val="24"/>
              </w:rPr>
              <w:t>40.00</w:t>
            </w:r>
          </w:p>
        </w:tc>
      </w:tr>
      <w:tr w:rsidR="00FA1467" w:rsidRPr="00C91984" w:rsidTr="00EA6394">
        <w:tc>
          <w:tcPr>
            <w:tcW w:w="735" w:type="dxa"/>
          </w:tcPr>
          <w:p w:rsidR="00FA1467" w:rsidRPr="00C91984" w:rsidRDefault="00FA1467" w:rsidP="00C9018E">
            <w:pPr>
              <w:spacing w:line="480" w:lineRule="auto"/>
              <w:jc w:val="center"/>
              <w:rPr>
                <w:sz w:val="24"/>
                <w:szCs w:val="24"/>
              </w:rPr>
            </w:pPr>
            <w:r w:rsidRPr="00C91984">
              <w:rPr>
                <w:sz w:val="24"/>
                <w:szCs w:val="24"/>
              </w:rPr>
              <w:t>2</w:t>
            </w:r>
          </w:p>
        </w:tc>
        <w:tc>
          <w:tcPr>
            <w:tcW w:w="4413" w:type="dxa"/>
          </w:tcPr>
          <w:p w:rsidR="00FA1467" w:rsidRPr="00C91984" w:rsidRDefault="00FA1467" w:rsidP="00C9018E">
            <w:pPr>
              <w:spacing w:line="480" w:lineRule="auto"/>
              <w:rPr>
                <w:sz w:val="24"/>
                <w:szCs w:val="24"/>
              </w:rPr>
            </w:pPr>
            <w:r w:rsidRPr="00C91984">
              <w:rPr>
                <w:sz w:val="24"/>
                <w:szCs w:val="24"/>
              </w:rPr>
              <w:t>Govt. Veterinary Hospitals, Saharanpur</w:t>
            </w:r>
          </w:p>
        </w:tc>
        <w:tc>
          <w:tcPr>
            <w:tcW w:w="1170" w:type="dxa"/>
          </w:tcPr>
          <w:p w:rsidR="00FA1467" w:rsidRPr="00C91984" w:rsidRDefault="00FA1467" w:rsidP="00C9018E">
            <w:pPr>
              <w:spacing w:line="480" w:lineRule="auto"/>
              <w:jc w:val="center"/>
              <w:rPr>
                <w:sz w:val="24"/>
                <w:szCs w:val="24"/>
              </w:rPr>
            </w:pPr>
            <w:r w:rsidRPr="00C91984">
              <w:rPr>
                <w:sz w:val="24"/>
                <w:szCs w:val="24"/>
              </w:rPr>
              <w:t>17</w:t>
            </w:r>
          </w:p>
        </w:tc>
        <w:tc>
          <w:tcPr>
            <w:tcW w:w="1634" w:type="dxa"/>
          </w:tcPr>
          <w:p w:rsidR="00FA1467" w:rsidRPr="00C91984" w:rsidRDefault="00FA1467" w:rsidP="00C9018E">
            <w:pPr>
              <w:spacing w:line="480" w:lineRule="auto"/>
              <w:jc w:val="center"/>
              <w:rPr>
                <w:sz w:val="24"/>
                <w:szCs w:val="24"/>
              </w:rPr>
            </w:pPr>
            <w:r w:rsidRPr="00C91984">
              <w:rPr>
                <w:sz w:val="24"/>
                <w:szCs w:val="24"/>
              </w:rPr>
              <w:t>06</w:t>
            </w:r>
          </w:p>
        </w:tc>
        <w:tc>
          <w:tcPr>
            <w:tcW w:w="1336" w:type="dxa"/>
          </w:tcPr>
          <w:p w:rsidR="00FA1467" w:rsidRPr="00C91984" w:rsidRDefault="00FA1467" w:rsidP="00C9018E">
            <w:pPr>
              <w:spacing w:line="480" w:lineRule="auto"/>
              <w:jc w:val="center"/>
              <w:rPr>
                <w:sz w:val="24"/>
                <w:szCs w:val="24"/>
              </w:rPr>
            </w:pPr>
            <w:r w:rsidRPr="00C91984">
              <w:rPr>
                <w:sz w:val="24"/>
                <w:szCs w:val="24"/>
              </w:rPr>
              <w:t>35.29</w:t>
            </w:r>
          </w:p>
        </w:tc>
      </w:tr>
      <w:tr w:rsidR="00FA1467" w:rsidRPr="00C91984" w:rsidTr="00EA6394">
        <w:tc>
          <w:tcPr>
            <w:tcW w:w="735" w:type="dxa"/>
          </w:tcPr>
          <w:p w:rsidR="00FA1467" w:rsidRPr="00C91984" w:rsidRDefault="00FA1467" w:rsidP="00C9018E">
            <w:pPr>
              <w:spacing w:line="480" w:lineRule="auto"/>
              <w:jc w:val="center"/>
              <w:rPr>
                <w:sz w:val="24"/>
                <w:szCs w:val="24"/>
              </w:rPr>
            </w:pPr>
            <w:r w:rsidRPr="00C91984">
              <w:rPr>
                <w:sz w:val="24"/>
                <w:szCs w:val="24"/>
              </w:rPr>
              <w:t>3</w:t>
            </w:r>
          </w:p>
        </w:tc>
        <w:tc>
          <w:tcPr>
            <w:tcW w:w="4413" w:type="dxa"/>
          </w:tcPr>
          <w:p w:rsidR="00FA1467" w:rsidRPr="00C91984" w:rsidRDefault="00FA1467" w:rsidP="00EA6394">
            <w:pPr>
              <w:spacing w:line="480" w:lineRule="auto"/>
              <w:rPr>
                <w:sz w:val="24"/>
                <w:szCs w:val="24"/>
              </w:rPr>
            </w:pPr>
            <w:r w:rsidRPr="00C91984">
              <w:rPr>
                <w:sz w:val="24"/>
                <w:szCs w:val="24"/>
              </w:rPr>
              <w:t>Teaching Vet</w:t>
            </w:r>
            <w:r w:rsidR="00EA6394" w:rsidRPr="00C91984">
              <w:rPr>
                <w:sz w:val="24"/>
                <w:szCs w:val="24"/>
              </w:rPr>
              <w:t xml:space="preserve">erinary Clinical </w:t>
            </w:r>
            <w:r w:rsidRPr="00C91984">
              <w:rPr>
                <w:sz w:val="24"/>
                <w:szCs w:val="24"/>
              </w:rPr>
              <w:t>Complex, DUVASU, Mathura</w:t>
            </w:r>
          </w:p>
        </w:tc>
        <w:tc>
          <w:tcPr>
            <w:tcW w:w="1170" w:type="dxa"/>
          </w:tcPr>
          <w:p w:rsidR="00FA1467" w:rsidRPr="00C91984" w:rsidRDefault="00FA1467" w:rsidP="00C9018E">
            <w:pPr>
              <w:spacing w:line="480" w:lineRule="auto"/>
              <w:jc w:val="center"/>
              <w:rPr>
                <w:sz w:val="24"/>
                <w:szCs w:val="24"/>
              </w:rPr>
            </w:pPr>
            <w:r w:rsidRPr="00C91984">
              <w:rPr>
                <w:sz w:val="24"/>
                <w:szCs w:val="24"/>
              </w:rPr>
              <w:t>14</w:t>
            </w:r>
          </w:p>
        </w:tc>
        <w:tc>
          <w:tcPr>
            <w:tcW w:w="1634" w:type="dxa"/>
          </w:tcPr>
          <w:p w:rsidR="00FA1467" w:rsidRPr="00C91984" w:rsidRDefault="00FA1467" w:rsidP="00C9018E">
            <w:pPr>
              <w:spacing w:line="480" w:lineRule="auto"/>
              <w:jc w:val="center"/>
              <w:rPr>
                <w:sz w:val="24"/>
                <w:szCs w:val="24"/>
              </w:rPr>
            </w:pPr>
            <w:r w:rsidRPr="00C91984">
              <w:rPr>
                <w:sz w:val="24"/>
                <w:szCs w:val="24"/>
              </w:rPr>
              <w:t>05</w:t>
            </w:r>
          </w:p>
        </w:tc>
        <w:tc>
          <w:tcPr>
            <w:tcW w:w="1336" w:type="dxa"/>
          </w:tcPr>
          <w:p w:rsidR="00FA1467" w:rsidRPr="00C91984" w:rsidRDefault="00FA1467" w:rsidP="00C9018E">
            <w:pPr>
              <w:spacing w:line="480" w:lineRule="auto"/>
              <w:jc w:val="center"/>
              <w:rPr>
                <w:sz w:val="24"/>
                <w:szCs w:val="24"/>
              </w:rPr>
            </w:pPr>
            <w:r w:rsidRPr="00C91984">
              <w:rPr>
                <w:sz w:val="24"/>
                <w:szCs w:val="24"/>
              </w:rPr>
              <w:t>35.71</w:t>
            </w:r>
          </w:p>
        </w:tc>
      </w:tr>
      <w:tr w:rsidR="00FA1467" w:rsidRPr="00C91984" w:rsidTr="00EA6394">
        <w:tc>
          <w:tcPr>
            <w:tcW w:w="735" w:type="dxa"/>
          </w:tcPr>
          <w:p w:rsidR="00FA1467" w:rsidRPr="00C91984" w:rsidRDefault="00FA1467" w:rsidP="00C9018E">
            <w:pPr>
              <w:spacing w:line="480" w:lineRule="auto"/>
              <w:jc w:val="center"/>
              <w:rPr>
                <w:sz w:val="24"/>
                <w:szCs w:val="24"/>
              </w:rPr>
            </w:pPr>
            <w:r w:rsidRPr="00C91984">
              <w:rPr>
                <w:sz w:val="24"/>
                <w:szCs w:val="24"/>
              </w:rPr>
              <w:t>4</w:t>
            </w:r>
          </w:p>
        </w:tc>
        <w:tc>
          <w:tcPr>
            <w:tcW w:w="4413" w:type="dxa"/>
          </w:tcPr>
          <w:p w:rsidR="00FA1467" w:rsidRPr="00C91984" w:rsidRDefault="00FA1467" w:rsidP="00C9018E">
            <w:pPr>
              <w:spacing w:line="480" w:lineRule="auto"/>
              <w:rPr>
                <w:sz w:val="24"/>
                <w:szCs w:val="24"/>
              </w:rPr>
            </w:pPr>
            <w:r w:rsidRPr="00C91984">
              <w:rPr>
                <w:sz w:val="24"/>
                <w:szCs w:val="24"/>
              </w:rPr>
              <w:t>Govt. Veterinary Hospitals, Muzaffarnagar</w:t>
            </w:r>
          </w:p>
        </w:tc>
        <w:tc>
          <w:tcPr>
            <w:tcW w:w="1170" w:type="dxa"/>
          </w:tcPr>
          <w:p w:rsidR="00FA1467" w:rsidRPr="00C91984" w:rsidRDefault="00FA1467" w:rsidP="00C9018E">
            <w:pPr>
              <w:spacing w:line="480" w:lineRule="auto"/>
              <w:jc w:val="center"/>
              <w:rPr>
                <w:sz w:val="24"/>
                <w:szCs w:val="24"/>
              </w:rPr>
            </w:pPr>
            <w:r w:rsidRPr="00C91984">
              <w:rPr>
                <w:sz w:val="24"/>
                <w:szCs w:val="24"/>
              </w:rPr>
              <w:t>12</w:t>
            </w:r>
          </w:p>
        </w:tc>
        <w:tc>
          <w:tcPr>
            <w:tcW w:w="1634" w:type="dxa"/>
          </w:tcPr>
          <w:p w:rsidR="00FA1467" w:rsidRPr="00C91984" w:rsidRDefault="00FA1467" w:rsidP="00C9018E">
            <w:pPr>
              <w:spacing w:line="480" w:lineRule="auto"/>
              <w:jc w:val="center"/>
              <w:rPr>
                <w:sz w:val="24"/>
                <w:szCs w:val="24"/>
              </w:rPr>
            </w:pPr>
            <w:r w:rsidRPr="00C91984">
              <w:rPr>
                <w:sz w:val="24"/>
                <w:szCs w:val="24"/>
              </w:rPr>
              <w:t>05</w:t>
            </w:r>
          </w:p>
        </w:tc>
        <w:tc>
          <w:tcPr>
            <w:tcW w:w="1336" w:type="dxa"/>
          </w:tcPr>
          <w:p w:rsidR="00FA1467" w:rsidRPr="00C91984" w:rsidRDefault="00FA1467" w:rsidP="00C9018E">
            <w:pPr>
              <w:spacing w:line="480" w:lineRule="auto"/>
              <w:jc w:val="center"/>
              <w:rPr>
                <w:sz w:val="24"/>
                <w:szCs w:val="24"/>
              </w:rPr>
            </w:pPr>
            <w:r w:rsidRPr="00C91984">
              <w:rPr>
                <w:sz w:val="24"/>
                <w:szCs w:val="24"/>
              </w:rPr>
              <w:t>41.66</w:t>
            </w:r>
          </w:p>
        </w:tc>
      </w:tr>
      <w:tr w:rsidR="00FA1467" w:rsidRPr="00C91984" w:rsidTr="00EA6394">
        <w:tc>
          <w:tcPr>
            <w:tcW w:w="735" w:type="dxa"/>
          </w:tcPr>
          <w:p w:rsidR="00FA1467" w:rsidRPr="00C91984" w:rsidRDefault="00FA1467" w:rsidP="00C9018E">
            <w:pPr>
              <w:spacing w:line="480" w:lineRule="auto"/>
              <w:jc w:val="center"/>
              <w:rPr>
                <w:sz w:val="24"/>
                <w:szCs w:val="24"/>
              </w:rPr>
            </w:pPr>
            <w:r w:rsidRPr="00C91984">
              <w:rPr>
                <w:sz w:val="24"/>
                <w:szCs w:val="24"/>
              </w:rPr>
              <w:t>5</w:t>
            </w:r>
          </w:p>
        </w:tc>
        <w:tc>
          <w:tcPr>
            <w:tcW w:w="4413" w:type="dxa"/>
          </w:tcPr>
          <w:p w:rsidR="00FA1467" w:rsidRPr="00C91984" w:rsidRDefault="00FA1467" w:rsidP="00C9018E">
            <w:pPr>
              <w:spacing w:line="480" w:lineRule="auto"/>
              <w:rPr>
                <w:sz w:val="24"/>
                <w:szCs w:val="24"/>
              </w:rPr>
            </w:pPr>
            <w:r w:rsidRPr="00C91984">
              <w:rPr>
                <w:sz w:val="24"/>
                <w:szCs w:val="24"/>
              </w:rPr>
              <w:t>Govt. Veterinary Hospitals, Baghpat</w:t>
            </w:r>
          </w:p>
        </w:tc>
        <w:tc>
          <w:tcPr>
            <w:tcW w:w="1170" w:type="dxa"/>
          </w:tcPr>
          <w:p w:rsidR="00FA1467" w:rsidRPr="00C91984" w:rsidRDefault="00FA1467" w:rsidP="00C9018E">
            <w:pPr>
              <w:spacing w:line="480" w:lineRule="auto"/>
              <w:jc w:val="center"/>
              <w:rPr>
                <w:sz w:val="24"/>
                <w:szCs w:val="24"/>
              </w:rPr>
            </w:pPr>
            <w:r w:rsidRPr="00C91984">
              <w:rPr>
                <w:sz w:val="24"/>
                <w:szCs w:val="24"/>
              </w:rPr>
              <w:t>11</w:t>
            </w:r>
          </w:p>
        </w:tc>
        <w:tc>
          <w:tcPr>
            <w:tcW w:w="1634" w:type="dxa"/>
          </w:tcPr>
          <w:p w:rsidR="00FA1467" w:rsidRPr="00C91984" w:rsidRDefault="00FA1467" w:rsidP="00C9018E">
            <w:pPr>
              <w:spacing w:line="480" w:lineRule="auto"/>
              <w:jc w:val="center"/>
              <w:rPr>
                <w:sz w:val="24"/>
                <w:szCs w:val="24"/>
              </w:rPr>
            </w:pPr>
            <w:r w:rsidRPr="00C91984">
              <w:rPr>
                <w:sz w:val="24"/>
                <w:szCs w:val="24"/>
              </w:rPr>
              <w:t>04</w:t>
            </w:r>
          </w:p>
        </w:tc>
        <w:tc>
          <w:tcPr>
            <w:tcW w:w="1336" w:type="dxa"/>
          </w:tcPr>
          <w:p w:rsidR="00FA1467" w:rsidRPr="00C91984" w:rsidRDefault="00FA1467" w:rsidP="00C9018E">
            <w:pPr>
              <w:spacing w:line="480" w:lineRule="auto"/>
              <w:jc w:val="center"/>
              <w:rPr>
                <w:sz w:val="24"/>
                <w:szCs w:val="24"/>
              </w:rPr>
            </w:pPr>
            <w:r w:rsidRPr="00C91984">
              <w:rPr>
                <w:sz w:val="24"/>
                <w:szCs w:val="24"/>
              </w:rPr>
              <w:t>36.66</w:t>
            </w:r>
          </w:p>
        </w:tc>
      </w:tr>
      <w:tr w:rsidR="00FA1467" w:rsidRPr="00C91984" w:rsidTr="00EA6394">
        <w:tc>
          <w:tcPr>
            <w:tcW w:w="735" w:type="dxa"/>
          </w:tcPr>
          <w:p w:rsidR="00FA1467" w:rsidRPr="00C91984" w:rsidRDefault="00FA1467" w:rsidP="00C9018E">
            <w:pPr>
              <w:spacing w:line="480" w:lineRule="auto"/>
              <w:jc w:val="center"/>
              <w:rPr>
                <w:sz w:val="24"/>
                <w:szCs w:val="24"/>
              </w:rPr>
            </w:pPr>
            <w:r w:rsidRPr="00C91984">
              <w:rPr>
                <w:sz w:val="24"/>
                <w:szCs w:val="24"/>
              </w:rPr>
              <w:t>6</w:t>
            </w:r>
          </w:p>
        </w:tc>
        <w:tc>
          <w:tcPr>
            <w:tcW w:w="4413" w:type="dxa"/>
          </w:tcPr>
          <w:p w:rsidR="00FA1467" w:rsidRPr="00C91984" w:rsidRDefault="00FA1467" w:rsidP="00C9018E">
            <w:pPr>
              <w:spacing w:line="480" w:lineRule="auto"/>
              <w:rPr>
                <w:sz w:val="24"/>
                <w:szCs w:val="24"/>
              </w:rPr>
            </w:pPr>
            <w:r w:rsidRPr="00C91984">
              <w:rPr>
                <w:sz w:val="24"/>
                <w:szCs w:val="24"/>
              </w:rPr>
              <w:t>Govt. Veterinary Hospitals, Meerut</w:t>
            </w:r>
          </w:p>
        </w:tc>
        <w:tc>
          <w:tcPr>
            <w:tcW w:w="1170" w:type="dxa"/>
          </w:tcPr>
          <w:p w:rsidR="00FA1467" w:rsidRPr="00C91984" w:rsidRDefault="00FA1467" w:rsidP="00C9018E">
            <w:pPr>
              <w:spacing w:line="480" w:lineRule="auto"/>
              <w:jc w:val="center"/>
              <w:rPr>
                <w:sz w:val="24"/>
                <w:szCs w:val="24"/>
              </w:rPr>
            </w:pPr>
            <w:r w:rsidRPr="00C91984">
              <w:rPr>
                <w:sz w:val="24"/>
                <w:szCs w:val="24"/>
              </w:rPr>
              <w:t>10</w:t>
            </w:r>
          </w:p>
        </w:tc>
        <w:tc>
          <w:tcPr>
            <w:tcW w:w="1634" w:type="dxa"/>
          </w:tcPr>
          <w:p w:rsidR="00FA1467" w:rsidRPr="00C91984" w:rsidRDefault="00FA1467" w:rsidP="00C9018E">
            <w:pPr>
              <w:spacing w:line="480" w:lineRule="auto"/>
              <w:jc w:val="center"/>
              <w:rPr>
                <w:sz w:val="24"/>
                <w:szCs w:val="24"/>
              </w:rPr>
            </w:pPr>
            <w:r w:rsidRPr="00C91984">
              <w:rPr>
                <w:sz w:val="24"/>
                <w:szCs w:val="24"/>
              </w:rPr>
              <w:t>03</w:t>
            </w:r>
          </w:p>
        </w:tc>
        <w:tc>
          <w:tcPr>
            <w:tcW w:w="1336" w:type="dxa"/>
          </w:tcPr>
          <w:p w:rsidR="00FA1467" w:rsidRPr="00C91984" w:rsidRDefault="00FA1467" w:rsidP="00C9018E">
            <w:pPr>
              <w:spacing w:line="480" w:lineRule="auto"/>
              <w:jc w:val="center"/>
              <w:rPr>
                <w:sz w:val="24"/>
                <w:szCs w:val="24"/>
              </w:rPr>
            </w:pPr>
            <w:r w:rsidRPr="00C91984">
              <w:rPr>
                <w:sz w:val="24"/>
                <w:szCs w:val="24"/>
              </w:rPr>
              <w:t>30.00</w:t>
            </w:r>
          </w:p>
        </w:tc>
      </w:tr>
      <w:tr w:rsidR="00FA1467" w:rsidRPr="00C91984" w:rsidTr="00EA6394">
        <w:tc>
          <w:tcPr>
            <w:tcW w:w="735" w:type="dxa"/>
          </w:tcPr>
          <w:p w:rsidR="00FA1467" w:rsidRPr="00C91984" w:rsidRDefault="00FA1467" w:rsidP="00C9018E">
            <w:pPr>
              <w:spacing w:line="480" w:lineRule="auto"/>
              <w:jc w:val="center"/>
              <w:rPr>
                <w:sz w:val="24"/>
                <w:szCs w:val="24"/>
              </w:rPr>
            </w:pPr>
            <w:r w:rsidRPr="00C91984">
              <w:rPr>
                <w:sz w:val="24"/>
                <w:szCs w:val="24"/>
              </w:rPr>
              <w:t>7</w:t>
            </w:r>
          </w:p>
        </w:tc>
        <w:tc>
          <w:tcPr>
            <w:tcW w:w="4413" w:type="dxa"/>
          </w:tcPr>
          <w:p w:rsidR="00FA1467" w:rsidRPr="00C91984" w:rsidRDefault="00FA1467" w:rsidP="00EA6394">
            <w:pPr>
              <w:spacing w:line="480" w:lineRule="auto"/>
              <w:rPr>
                <w:sz w:val="24"/>
                <w:szCs w:val="24"/>
              </w:rPr>
            </w:pPr>
            <w:r w:rsidRPr="00C91984">
              <w:rPr>
                <w:sz w:val="24"/>
                <w:szCs w:val="24"/>
              </w:rPr>
              <w:t>Govt. Veterinary Hospitals, G</w:t>
            </w:r>
            <w:r w:rsidR="00EA6394" w:rsidRPr="00C91984">
              <w:rPr>
                <w:sz w:val="24"/>
                <w:szCs w:val="24"/>
              </w:rPr>
              <w:t>.B. N</w:t>
            </w:r>
            <w:r w:rsidRPr="00C91984">
              <w:rPr>
                <w:sz w:val="24"/>
                <w:szCs w:val="24"/>
              </w:rPr>
              <w:t>agar</w:t>
            </w:r>
          </w:p>
        </w:tc>
        <w:tc>
          <w:tcPr>
            <w:tcW w:w="1170" w:type="dxa"/>
          </w:tcPr>
          <w:p w:rsidR="00FA1467" w:rsidRPr="00C91984" w:rsidRDefault="00FA1467" w:rsidP="00C9018E">
            <w:pPr>
              <w:spacing w:line="480" w:lineRule="auto"/>
              <w:jc w:val="center"/>
              <w:rPr>
                <w:sz w:val="24"/>
                <w:szCs w:val="24"/>
              </w:rPr>
            </w:pPr>
            <w:r w:rsidRPr="00C91984">
              <w:rPr>
                <w:sz w:val="24"/>
                <w:szCs w:val="24"/>
              </w:rPr>
              <w:t>09</w:t>
            </w:r>
          </w:p>
        </w:tc>
        <w:tc>
          <w:tcPr>
            <w:tcW w:w="1634" w:type="dxa"/>
          </w:tcPr>
          <w:p w:rsidR="00FA1467" w:rsidRPr="00C91984" w:rsidRDefault="00FA1467" w:rsidP="00C9018E">
            <w:pPr>
              <w:spacing w:line="480" w:lineRule="auto"/>
              <w:jc w:val="center"/>
              <w:rPr>
                <w:sz w:val="24"/>
                <w:szCs w:val="24"/>
              </w:rPr>
            </w:pPr>
            <w:r w:rsidRPr="00C91984">
              <w:rPr>
                <w:sz w:val="24"/>
                <w:szCs w:val="24"/>
              </w:rPr>
              <w:t>03</w:t>
            </w:r>
          </w:p>
        </w:tc>
        <w:tc>
          <w:tcPr>
            <w:tcW w:w="1336" w:type="dxa"/>
          </w:tcPr>
          <w:p w:rsidR="00FA1467" w:rsidRPr="00C91984" w:rsidRDefault="00FA1467" w:rsidP="00C9018E">
            <w:pPr>
              <w:spacing w:line="480" w:lineRule="auto"/>
              <w:jc w:val="center"/>
              <w:rPr>
                <w:sz w:val="24"/>
                <w:szCs w:val="24"/>
              </w:rPr>
            </w:pPr>
            <w:r w:rsidRPr="00C91984">
              <w:rPr>
                <w:sz w:val="24"/>
                <w:szCs w:val="24"/>
              </w:rPr>
              <w:t>33.33</w:t>
            </w:r>
          </w:p>
        </w:tc>
      </w:tr>
      <w:tr w:rsidR="00FA1467" w:rsidRPr="00C91984" w:rsidTr="00EA6394">
        <w:tc>
          <w:tcPr>
            <w:tcW w:w="735" w:type="dxa"/>
          </w:tcPr>
          <w:p w:rsidR="00FA1467" w:rsidRPr="00C91984" w:rsidRDefault="00FA1467" w:rsidP="00C9018E">
            <w:pPr>
              <w:spacing w:line="480" w:lineRule="auto"/>
              <w:jc w:val="center"/>
              <w:rPr>
                <w:sz w:val="24"/>
                <w:szCs w:val="24"/>
              </w:rPr>
            </w:pPr>
            <w:r w:rsidRPr="00C91984">
              <w:rPr>
                <w:sz w:val="24"/>
                <w:szCs w:val="24"/>
              </w:rPr>
              <w:t>8</w:t>
            </w:r>
          </w:p>
        </w:tc>
        <w:tc>
          <w:tcPr>
            <w:tcW w:w="4413" w:type="dxa"/>
          </w:tcPr>
          <w:p w:rsidR="00FA1467" w:rsidRPr="00C91984" w:rsidRDefault="00FA1467" w:rsidP="00C9018E">
            <w:pPr>
              <w:spacing w:line="480" w:lineRule="auto"/>
              <w:rPr>
                <w:sz w:val="24"/>
                <w:szCs w:val="24"/>
              </w:rPr>
            </w:pPr>
            <w:r w:rsidRPr="00C91984">
              <w:rPr>
                <w:sz w:val="24"/>
                <w:szCs w:val="24"/>
              </w:rPr>
              <w:t>DDD farm, DUVASU, Mathura</w:t>
            </w:r>
          </w:p>
        </w:tc>
        <w:tc>
          <w:tcPr>
            <w:tcW w:w="1170" w:type="dxa"/>
          </w:tcPr>
          <w:p w:rsidR="00FA1467" w:rsidRPr="00C91984" w:rsidRDefault="00FA1467" w:rsidP="00C9018E">
            <w:pPr>
              <w:spacing w:line="480" w:lineRule="auto"/>
              <w:jc w:val="center"/>
              <w:rPr>
                <w:sz w:val="24"/>
                <w:szCs w:val="24"/>
              </w:rPr>
            </w:pPr>
            <w:r w:rsidRPr="00C91984">
              <w:rPr>
                <w:sz w:val="24"/>
                <w:szCs w:val="24"/>
              </w:rPr>
              <w:t>08</w:t>
            </w:r>
          </w:p>
        </w:tc>
        <w:tc>
          <w:tcPr>
            <w:tcW w:w="1634" w:type="dxa"/>
          </w:tcPr>
          <w:p w:rsidR="00FA1467" w:rsidRPr="00C91984" w:rsidRDefault="00FA1467" w:rsidP="00C9018E">
            <w:pPr>
              <w:spacing w:line="480" w:lineRule="auto"/>
              <w:jc w:val="center"/>
              <w:rPr>
                <w:sz w:val="24"/>
                <w:szCs w:val="24"/>
              </w:rPr>
            </w:pPr>
            <w:r w:rsidRPr="00C91984">
              <w:rPr>
                <w:sz w:val="24"/>
                <w:szCs w:val="24"/>
              </w:rPr>
              <w:t>04</w:t>
            </w:r>
          </w:p>
        </w:tc>
        <w:tc>
          <w:tcPr>
            <w:tcW w:w="1336" w:type="dxa"/>
          </w:tcPr>
          <w:p w:rsidR="00FA1467" w:rsidRPr="00C91984" w:rsidRDefault="00FA1467" w:rsidP="00C9018E">
            <w:pPr>
              <w:spacing w:line="480" w:lineRule="auto"/>
              <w:jc w:val="center"/>
              <w:rPr>
                <w:sz w:val="24"/>
                <w:szCs w:val="24"/>
              </w:rPr>
            </w:pPr>
            <w:r w:rsidRPr="00C91984">
              <w:rPr>
                <w:sz w:val="24"/>
                <w:szCs w:val="24"/>
              </w:rPr>
              <w:t>50.00</w:t>
            </w:r>
          </w:p>
        </w:tc>
      </w:tr>
      <w:tr w:rsidR="00FA1467" w:rsidRPr="00C91984" w:rsidTr="00EA6394">
        <w:tc>
          <w:tcPr>
            <w:tcW w:w="735" w:type="dxa"/>
          </w:tcPr>
          <w:p w:rsidR="00FA1467" w:rsidRPr="00C91984" w:rsidRDefault="00FA1467" w:rsidP="00C9018E">
            <w:pPr>
              <w:spacing w:line="480" w:lineRule="auto"/>
              <w:jc w:val="center"/>
              <w:rPr>
                <w:sz w:val="24"/>
                <w:szCs w:val="24"/>
              </w:rPr>
            </w:pPr>
            <w:r w:rsidRPr="00C91984">
              <w:rPr>
                <w:sz w:val="24"/>
                <w:szCs w:val="24"/>
              </w:rPr>
              <w:t>9</w:t>
            </w:r>
          </w:p>
        </w:tc>
        <w:tc>
          <w:tcPr>
            <w:tcW w:w="4413" w:type="dxa"/>
          </w:tcPr>
          <w:p w:rsidR="00FA1467" w:rsidRPr="00C91984" w:rsidRDefault="00FA1467" w:rsidP="00C9018E">
            <w:pPr>
              <w:spacing w:line="480" w:lineRule="auto"/>
              <w:rPr>
                <w:sz w:val="24"/>
                <w:szCs w:val="24"/>
              </w:rPr>
            </w:pPr>
            <w:r w:rsidRPr="00C91984">
              <w:rPr>
                <w:sz w:val="24"/>
                <w:szCs w:val="24"/>
              </w:rPr>
              <w:t>Govt. Veterinary Hospitals, Ghaziabad</w:t>
            </w:r>
          </w:p>
        </w:tc>
        <w:tc>
          <w:tcPr>
            <w:tcW w:w="1170" w:type="dxa"/>
          </w:tcPr>
          <w:p w:rsidR="00FA1467" w:rsidRPr="00C91984" w:rsidRDefault="00FA1467" w:rsidP="00C9018E">
            <w:pPr>
              <w:spacing w:line="480" w:lineRule="auto"/>
              <w:jc w:val="center"/>
              <w:rPr>
                <w:sz w:val="24"/>
                <w:szCs w:val="24"/>
              </w:rPr>
            </w:pPr>
            <w:r w:rsidRPr="00C91984">
              <w:rPr>
                <w:sz w:val="24"/>
                <w:szCs w:val="24"/>
              </w:rPr>
              <w:t>08</w:t>
            </w:r>
          </w:p>
        </w:tc>
        <w:tc>
          <w:tcPr>
            <w:tcW w:w="1634" w:type="dxa"/>
          </w:tcPr>
          <w:p w:rsidR="00FA1467" w:rsidRPr="00C91984" w:rsidRDefault="00FA1467" w:rsidP="00C9018E">
            <w:pPr>
              <w:spacing w:line="480" w:lineRule="auto"/>
              <w:jc w:val="center"/>
              <w:rPr>
                <w:sz w:val="24"/>
                <w:szCs w:val="24"/>
              </w:rPr>
            </w:pPr>
            <w:r w:rsidRPr="00C91984">
              <w:rPr>
                <w:sz w:val="24"/>
                <w:szCs w:val="24"/>
              </w:rPr>
              <w:t>03</w:t>
            </w:r>
          </w:p>
        </w:tc>
        <w:tc>
          <w:tcPr>
            <w:tcW w:w="1336" w:type="dxa"/>
          </w:tcPr>
          <w:p w:rsidR="00FA1467" w:rsidRPr="00C91984" w:rsidRDefault="00FA1467" w:rsidP="00C9018E">
            <w:pPr>
              <w:spacing w:line="480" w:lineRule="auto"/>
              <w:jc w:val="center"/>
              <w:rPr>
                <w:sz w:val="24"/>
                <w:szCs w:val="24"/>
              </w:rPr>
            </w:pPr>
            <w:r w:rsidRPr="00C91984">
              <w:rPr>
                <w:sz w:val="24"/>
                <w:szCs w:val="24"/>
              </w:rPr>
              <w:t>37.50</w:t>
            </w:r>
          </w:p>
        </w:tc>
      </w:tr>
      <w:bookmarkEnd w:id="1"/>
      <w:tr w:rsidR="00FA1467" w:rsidRPr="00C91984" w:rsidTr="00EA6394">
        <w:tc>
          <w:tcPr>
            <w:tcW w:w="735" w:type="dxa"/>
          </w:tcPr>
          <w:p w:rsidR="00FA1467" w:rsidRPr="00C91984" w:rsidRDefault="00FA1467" w:rsidP="00C9018E">
            <w:pPr>
              <w:spacing w:line="480" w:lineRule="auto"/>
              <w:jc w:val="center"/>
              <w:rPr>
                <w:sz w:val="24"/>
                <w:szCs w:val="24"/>
              </w:rPr>
            </w:pPr>
          </w:p>
        </w:tc>
        <w:tc>
          <w:tcPr>
            <w:tcW w:w="4413" w:type="dxa"/>
          </w:tcPr>
          <w:p w:rsidR="00FA1467" w:rsidRPr="00C91984" w:rsidRDefault="00FA1467" w:rsidP="00C9018E">
            <w:pPr>
              <w:spacing w:line="480" w:lineRule="auto"/>
              <w:rPr>
                <w:b/>
                <w:sz w:val="24"/>
                <w:szCs w:val="24"/>
              </w:rPr>
            </w:pPr>
            <w:r w:rsidRPr="00C91984">
              <w:rPr>
                <w:b/>
                <w:sz w:val="24"/>
                <w:szCs w:val="24"/>
              </w:rPr>
              <w:t>TOTAL</w:t>
            </w:r>
          </w:p>
        </w:tc>
        <w:tc>
          <w:tcPr>
            <w:tcW w:w="1170" w:type="dxa"/>
          </w:tcPr>
          <w:p w:rsidR="00FA1467" w:rsidRPr="00C91984" w:rsidRDefault="00FA1467" w:rsidP="00C9018E">
            <w:pPr>
              <w:spacing w:line="480" w:lineRule="auto"/>
              <w:jc w:val="center"/>
              <w:rPr>
                <w:b/>
                <w:sz w:val="24"/>
                <w:szCs w:val="24"/>
              </w:rPr>
            </w:pPr>
            <w:r w:rsidRPr="00C91984">
              <w:rPr>
                <w:b/>
                <w:sz w:val="24"/>
                <w:szCs w:val="24"/>
              </w:rPr>
              <w:t>109</w:t>
            </w:r>
          </w:p>
        </w:tc>
        <w:tc>
          <w:tcPr>
            <w:tcW w:w="1634" w:type="dxa"/>
          </w:tcPr>
          <w:p w:rsidR="00FA1467" w:rsidRPr="00C91984" w:rsidRDefault="00FA1467" w:rsidP="00C9018E">
            <w:pPr>
              <w:spacing w:line="480" w:lineRule="auto"/>
              <w:jc w:val="center"/>
              <w:rPr>
                <w:b/>
                <w:sz w:val="24"/>
                <w:szCs w:val="24"/>
              </w:rPr>
            </w:pPr>
            <w:r w:rsidRPr="00C91984">
              <w:rPr>
                <w:b/>
                <w:sz w:val="24"/>
                <w:szCs w:val="24"/>
              </w:rPr>
              <w:t>41</w:t>
            </w:r>
          </w:p>
        </w:tc>
        <w:tc>
          <w:tcPr>
            <w:tcW w:w="1336" w:type="dxa"/>
          </w:tcPr>
          <w:p w:rsidR="00FA1467" w:rsidRPr="00C91984" w:rsidRDefault="00FA1467" w:rsidP="00C9018E">
            <w:pPr>
              <w:spacing w:line="480" w:lineRule="auto"/>
              <w:jc w:val="center"/>
              <w:rPr>
                <w:b/>
                <w:sz w:val="24"/>
                <w:szCs w:val="24"/>
              </w:rPr>
            </w:pPr>
            <w:r w:rsidRPr="00C91984">
              <w:rPr>
                <w:b/>
                <w:sz w:val="24"/>
                <w:szCs w:val="24"/>
              </w:rPr>
              <w:t>37.61</w:t>
            </w:r>
          </w:p>
        </w:tc>
      </w:tr>
    </w:tbl>
    <w:p w:rsidR="00FA1467" w:rsidRPr="00C91984" w:rsidRDefault="00FA1467" w:rsidP="00C9018E">
      <w:pPr>
        <w:spacing w:line="480" w:lineRule="auto"/>
        <w:rPr>
          <w:rFonts w:ascii="Times New Roman" w:hAnsi="Times New Roman" w:cs="Times New Roman"/>
          <w:sz w:val="24"/>
          <w:szCs w:val="24"/>
        </w:rPr>
      </w:pPr>
    </w:p>
    <w:p w:rsidR="00BA347B" w:rsidRPr="00C91984" w:rsidRDefault="00BA347B" w:rsidP="00C9018E">
      <w:pPr>
        <w:spacing w:line="480" w:lineRule="auto"/>
        <w:jc w:val="both"/>
        <w:rPr>
          <w:rFonts w:ascii="Times New Roman" w:hAnsi="Times New Roman" w:cs="Times New Roman"/>
          <w:b/>
          <w:sz w:val="24"/>
          <w:szCs w:val="24"/>
        </w:rPr>
      </w:pPr>
    </w:p>
    <w:p w:rsidR="00BA347B" w:rsidRPr="00C91984" w:rsidRDefault="00BA347B" w:rsidP="00C9018E">
      <w:pPr>
        <w:spacing w:line="480" w:lineRule="auto"/>
        <w:jc w:val="both"/>
        <w:rPr>
          <w:rFonts w:ascii="Times New Roman" w:hAnsi="Times New Roman" w:cs="Times New Roman"/>
          <w:b/>
          <w:sz w:val="24"/>
          <w:szCs w:val="24"/>
        </w:rPr>
      </w:pPr>
    </w:p>
    <w:p w:rsidR="00BA347B" w:rsidRPr="00C91984" w:rsidRDefault="00BA347B" w:rsidP="00C9018E">
      <w:pPr>
        <w:spacing w:line="480" w:lineRule="auto"/>
        <w:jc w:val="both"/>
        <w:rPr>
          <w:rFonts w:ascii="Times New Roman" w:hAnsi="Times New Roman" w:cs="Times New Roman"/>
          <w:b/>
          <w:sz w:val="24"/>
          <w:szCs w:val="24"/>
        </w:rPr>
      </w:pPr>
    </w:p>
    <w:p w:rsidR="00FA1467" w:rsidRPr="00C91984" w:rsidRDefault="00FA1467" w:rsidP="00C9018E">
      <w:pPr>
        <w:spacing w:line="480" w:lineRule="auto"/>
        <w:jc w:val="both"/>
        <w:rPr>
          <w:rFonts w:ascii="Times New Roman" w:hAnsi="Times New Roman" w:cs="Times New Roman"/>
          <w:b/>
          <w:sz w:val="24"/>
          <w:szCs w:val="24"/>
        </w:rPr>
      </w:pPr>
      <w:r w:rsidRPr="00C91984">
        <w:rPr>
          <w:rFonts w:ascii="Times New Roman" w:hAnsi="Times New Roman" w:cs="Times New Roman"/>
          <w:b/>
          <w:sz w:val="24"/>
          <w:szCs w:val="24"/>
        </w:rPr>
        <w:lastRenderedPageBreak/>
        <w:t>Table 3: Cultural, morphological and biochemical characteristics of isolates from diarrheic calves</w:t>
      </w:r>
    </w:p>
    <w:tbl>
      <w:tblPr>
        <w:tblStyle w:val="TableGrid"/>
        <w:tblW w:w="0" w:type="auto"/>
        <w:tblLook w:val="01E0"/>
      </w:tblPr>
      <w:tblGrid>
        <w:gridCol w:w="1771"/>
        <w:gridCol w:w="1771"/>
        <w:gridCol w:w="1771"/>
        <w:gridCol w:w="1771"/>
        <w:gridCol w:w="1772"/>
      </w:tblGrid>
      <w:tr w:rsidR="00FA1467" w:rsidRPr="00C91984" w:rsidTr="009F3DED">
        <w:tc>
          <w:tcPr>
            <w:tcW w:w="1771" w:type="dxa"/>
            <w:vMerge w:val="restart"/>
          </w:tcPr>
          <w:p w:rsidR="00FA1467" w:rsidRPr="00C91984" w:rsidRDefault="00FA1467" w:rsidP="00C9018E">
            <w:pPr>
              <w:spacing w:line="480" w:lineRule="auto"/>
              <w:jc w:val="center"/>
              <w:rPr>
                <w:b/>
                <w:sz w:val="24"/>
                <w:szCs w:val="24"/>
              </w:rPr>
            </w:pPr>
            <w:r w:rsidRPr="00C91984">
              <w:rPr>
                <w:b/>
                <w:sz w:val="24"/>
                <w:szCs w:val="24"/>
              </w:rPr>
              <w:t>Organisms</w:t>
            </w:r>
          </w:p>
        </w:tc>
        <w:tc>
          <w:tcPr>
            <w:tcW w:w="3542" w:type="dxa"/>
            <w:gridSpan w:val="2"/>
          </w:tcPr>
          <w:p w:rsidR="00FA1467" w:rsidRPr="00C91984" w:rsidRDefault="00FA1467" w:rsidP="00C9018E">
            <w:pPr>
              <w:spacing w:line="480" w:lineRule="auto"/>
              <w:jc w:val="center"/>
              <w:rPr>
                <w:b/>
                <w:sz w:val="24"/>
                <w:szCs w:val="24"/>
              </w:rPr>
            </w:pPr>
            <w:r w:rsidRPr="00C91984">
              <w:rPr>
                <w:b/>
                <w:sz w:val="24"/>
                <w:szCs w:val="24"/>
              </w:rPr>
              <w:t>Cultural</w:t>
            </w:r>
          </w:p>
        </w:tc>
        <w:tc>
          <w:tcPr>
            <w:tcW w:w="1771" w:type="dxa"/>
          </w:tcPr>
          <w:p w:rsidR="00FA1467" w:rsidRPr="00C91984" w:rsidRDefault="00FA1467" w:rsidP="00C9018E">
            <w:pPr>
              <w:spacing w:line="480" w:lineRule="auto"/>
              <w:jc w:val="center"/>
              <w:rPr>
                <w:b/>
                <w:sz w:val="24"/>
                <w:szCs w:val="24"/>
              </w:rPr>
            </w:pPr>
            <w:r w:rsidRPr="00C91984">
              <w:rPr>
                <w:b/>
                <w:sz w:val="24"/>
                <w:szCs w:val="24"/>
              </w:rPr>
              <w:t>Morphological</w:t>
            </w:r>
          </w:p>
        </w:tc>
        <w:tc>
          <w:tcPr>
            <w:tcW w:w="1772" w:type="dxa"/>
          </w:tcPr>
          <w:p w:rsidR="00FA1467" w:rsidRPr="00C91984" w:rsidRDefault="00FA1467" w:rsidP="00C9018E">
            <w:pPr>
              <w:spacing w:line="480" w:lineRule="auto"/>
              <w:jc w:val="center"/>
              <w:rPr>
                <w:b/>
                <w:sz w:val="24"/>
                <w:szCs w:val="24"/>
              </w:rPr>
            </w:pPr>
            <w:r w:rsidRPr="00C91984">
              <w:rPr>
                <w:b/>
                <w:sz w:val="24"/>
                <w:szCs w:val="24"/>
              </w:rPr>
              <w:t>Biochemical</w:t>
            </w:r>
          </w:p>
        </w:tc>
      </w:tr>
      <w:tr w:rsidR="00FA1467" w:rsidRPr="00C91984" w:rsidTr="009F3DED">
        <w:tc>
          <w:tcPr>
            <w:tcW w:w="1771" w:type="dxa"/>
            <w:vMerge/>
          </w:tcPr>
          <w:p w:rsidR="00FA1467" w:rsidRPr="00C91984" w:rsidRDefault="00FA1467" w:rsidP="00C9018E">
            <w:pPr>
              <w:spacing w:line="480" w:lineRule="auto"/>
              <w:jc w:val="center"/>
              <w:rPr>
                <w:b/>
                <w:sz w:val="24"/>
                <w:szCs w:val="24"/>
              </w:rPr>
            </w:pPr>
          </w:p>
        </w:tc>
        <w:tc>
          <w:tcPr>
            <w:tcW w:w="1771" w:type="dxa"/>
          </w:tcPr>
          <w:p w:rsidR="00FA1467" w:rsidRPr="00C91984" w:rsidRDefault="00FA1467" w:rsidP="00C9018E">
            <w:pPr>
              <w:spacing w:line="480" w:lineRule="auto"/>
              <w:jc w:val="center"/>
              <w:rPr>
                <w:b/>
                <w:sz w:val="24"/>
                <w:szCs w:val="24"/>
              </w:rPr>
            </w:pPr>
            <w:r w:rsidRPr="00C91984">
              <w:rPr>
                <w:b/>
                <w:sz w:val="24"/>
                <w:szCs w:val="24"/>
              </w:rPr>
              <w:t>MLA</w:t>
            </w:r>
          </w:p>
        </w:tc>
        <w:tc>
          <w:tcPr>
            <w:tcW w:w="1771" w:type="dxa"/>
          </w:tcPr>
          <w:p w:rsidR="00FA1467" w:rsidRPr="00C91984" w:rsidRDefault="00FA1467" w:rsidP="00C9018E">
            <w:pPr>
              <w:spacing w:line="480" w:lineRule="auto"/>
              <w:jc w:val="center"/>
              <w:rPr>
                <w:b/>
                <w:sz w:val="24"/>
                <w:szCs w:val="24"/>
              </w:rPr>
            </w:pPr>
            <w:r w:rsidRPr="00C91984">
              <w:rPr>
                <w:b/>
                <w:sz w:val="24"/>
                <w:szCs w:val="24"/>
              </w:rPr>
              <w:t>EMB</w:t>
            </w:r>
          </w:p>
        </w:tc>
        <w:tc>
          <w:tcPr>
            <w:tcW w:w="1771" w:type="dxa"/>
          </w:tcPr>
          <w:p w:rsidR="00FA1467" w:rsidRPr="00C91984" w:rsidRDefault="00FA1467" w:rsidP="00C9018E">
            <w:pPr>
              <w:spacing w:line="480" w:lineRule="auto"/>
              <w:jc w:val="center"/>
              <w:rPr>
                <w:b/>
                <w:sz w:val="24"/>
                <w:szCs w:val="24"/>
              </w:rPr>
            </w:pPr>
            <w:r w:rsidRPr="00C91984">
              <w:rPr>
                <w:b/>
                <w:sz w:val="24"/>
                <w:szCs w:val="24"/>
              </w:rPr>
              <w:t>Gram’s staining</w:t>
            </w:r>
          </w:p>
        </w:tc>
        <w:tc>
          <w:tcPr>
            <w:tcW w:w="1772" w:type="dxa"/>
          </w:tcPr>
          <w:p w:rsidR="00FA1467" w:rsidRPr="00C91984" w:rsidRDefault="00FA1467" w:rsidP="00C9018E">
            <w:pPr>
              <w:spacing w:line="480" w:lineRule="auto"/>
              <w:jc w:val="center"/>
              <w:rPr>
                <w:b/>
                <w:sz w:val="24"/>
                <w:szCs w:val="24"/>
              </w:rPr>
            </w:pPr>
            <w:r w:rsidRPr="00C91984">
              <w:rPr>
                <w:b/>
                <w:sz w:val="24"/>
                <w:szCs w:val="24"/>
              </w:rPr>
              <w:t>IMViC Pattern</w:t>
            </w:r>
          </w:p>
        </w:tc>
      </w:tr>
      <w:tr w:rsidR="00FA1467" w:rsidRPr="00C91984" w:rsidTr="009F3DED">
        <w:tc>
          <w:tcPr>
            <w:tcW w:w="1771" w:type="dxa"/>
          </w:tcPr>
          <w:p w:rsidR="00FA1467" w:rsidRPr="00C91984" w:rsidRDefault="00FA1467" w:rsidP="00C9018E">
            <w:pPr>
              <w:spacing w:line="480" w:lineRule="auto"/>
              <w:jc w:val="center"/>
              <w:rPr>
                <w:i/>
                <w:sz w:val="24"/>
                <w:szCs w:val="24"/>
              </w:rPr>
            </w:pPr>
            <w:r w:rsidRPr="00C91984">
              <w:rPr>
                <w:i/>
                <w:sz w:val="24"/>
                <w:szCs w:val="24"/>
              </w:rPr>
              <w:t>E. Coli</w:t>
            </w:r>
          </w:p>
        </w:tc>
        <w:tc>
          <w:tcPr>
            <w:tcW w:w="1771" w:type="dxa"/>
          </w:tcPr>
          <w:p w:rsidR="00FA1467" w:rsidRPr="00C91984" w:rsidRDefault="00FA1467" w:rsidP="00C9018E">
            <w:pPr>
              <w:spacing w:line="480" w:lineRule="auto"/>
              <w:jc w:val="center"/>
              <w:rPr>
                <w:sz w:val="24"/>
                <w:szCs w:val="24"/>
              </w:rPr>
            </w:pPr>
            <w:r w:rsidRPr="00C91984">
              <w:rPr>
                <w:sz w:val="24"/>
                <w:szCs w:val="24"/>
              </w:rPr>
              <w:t>Pink</w:t>
            </w:r>
          </w:p>
          <w:p w:rsidR="00FA1467" w:rsidRPr="00C91984" w:rsidRDefault="00FA1467" w:rsidP="00C9018E">
            <w:pPr>
              <w:spacing w:line="480" w:lineRule="auto"/>
              <w:jc w:val="center"/>
              <w:rPr>
                <w:sz w:val="24"/>
                <w:szCs w:val="24"/>
              </w:rPr>
            </w:pPr>
            <w:r w:rsidRPr="00C91984">
              <w:rPr>
                <w:sz w:val="24"/>
                <w:szCs w:val="24"/>
              </w:rPr>
              <w:t>colony</w:t>
            </w:r>
          </w:p>
        </w:tc>
        <w:tc>
          <w:tcPr>
            <w:tcW w:w="1771" w:type="dxa"/>
          </w:tcPr>
          <w:p w:rsidR="00FA1467" w:rsidRPr="00C91984" w:rsidRDefault="00FA1467" w:rsidP="00C9018E">
            <w:pPr>
              <w:spacing w:line="480" w:lineRule="auto"/>
              <w:jc w:val="center"/>
              <w:rPr>
                <w:sz w:val="24"/>
                <w:szCs w:val="24"/>
              </w:rPr>
            </w:pPr>
            <w:r w:rsidRPr="00C91984">
              <w:rPr>
                <w:sz w:val="24"/>
                <w:szCs w:val="24"/>
              </w:rPr>
              <w:t>Metallic sheen</w:t>
            </w:r>
          </w:p>
        </w:tc>
        <w:tc>
          <w:tcPr>
            <w:tcW w:w="1771" w:type="dxa"/>
          </w:tcPr>
          <w:p w:rsidR="00FA1467" w:rsidRPr="00C91984" w:rsidRDefault="00FA1467" w:rsidP="00C9018E">
            <w:pPr>
              <w:spacing w:line="480" w:lineRule="auto"/>
              <w:jc w:val="center"/>
              <w:rPr>
                <w:sz w:val="24"/>
                <w:szCs w:val="24"/>
              </w:rPr>
            </w:pPr>
            <w:r w:rsidRPr="00C91984">
              <w:rPr>
                <w:sz w:val="24"/>
                <w:szCs w:val="24"/>
              </w:rPr>
              <w:t>Gram Negative cocobacilli</w:t>
            </w:r>
          </w:p>
        </w:tc>
        <w:tc>
          <w:tcPr>
            <w:tcW w:w="1772" w:type="dxa"/>
          </w:tcPr>
          <w:p w:rsidR="00FA1467" w:rsidRPr="00C91984" w:rsidRDefault="00FA1467" w:rsidP="00C9018E">
            <w:pPr>
              <w:spacing w:line="480" w:lineRule="auto"/>
              <w:jc w:val="center"/>
              <w:rPr>
                <w:sz w:val="24"/>
                <w:szCs w:val="24"/>
              </w:rPr>
            </w:pPr>
            <w:r w:rsidRPr="00C91984">
              <w:rPr>
                <w:sz w:val="24"/>
                <w:szCs w:val="24"/>
              </w:rPr>
              <w:t>++--</w:t>
            </w:r>
          </w:p>
        </w:tc>
      </w:tr>
    </w:tbl>
    <w:p w:rsidR="00FA1467" w:rsidRPr="00C91984" w:rsidRDefault="00FA1467" w:rsidP="00C9018E">
      <w:pPr>
        <w:spacing w:line="480" w:lineRule="auto"/>
        <w:jc w:val="both"/>
        <w:rPr>
          <w:rFonts w:ascii="Times New Roman" w:hAnsi="Times New Roman" w:cs="Times New Roman"/>
          <w:sz w:val="24"/>
          <w:szCs w:val="24"/>
        </w:rPr>
      </w:pPr>
      <w:r w:rsidRPr="00C91984">
        <w:rPr>
          <w:rFonts w:ascii="Times New Roman" w:hAnsi="Times New Roman" w:cs="Times New Roman"/>
          <w:sz w:val="24"/>
          <w:szCs w:val="24"/>
        </w:rPr>
        <w:t>+ Positive test result,  – Negative test result</w:t>
      </w:r>
    </w:p>
    <w:p w:rsidR="00BA347B" w:rsidRPr="00C91984" w:rsidRDefault="00BA347B" w:rsidP="00C9018E">
      <w:pPr>
        <w:spacing w:line="480" w:lineRule="auto"/>
        <w:rPr>
          <w:rFonts w:ascii="Times New Roman" w:hAnsi="Times New Roman" w:cs="Times New Roman"/>
          <w:b/>
          <w:sz w:val="24"/>
          <w:szCs w:val="24"/>
        </w:rPr>
      </w:pPr>
      <w:r w:rsidRPr="00C91984">
        <w:rPr>
          <w:rFonts w:ascii="Times New Roman" w:hAnsi="Times New Roman" w:cs="Times New Roman"/>
          <w:b/>
          <w:sz w:val="24"/>
          <w:szCs w:val="24"/>
        </w:rPr>
        <w:br w:type="page"/>
      </w:r>
    </w:p>
    <w:p w:rsidR="00FA1467" w:rsidRPr="00C91984" w:rsidRDefault="00FA1467" w:rsidP="00C9018E">
      <w:pPr>
        <w:spacing w:after="120" w:line="480" w:lineRule="auto"/>
        <w:ind w:left="1260" w:right="144" w:hanging="1260"/>
        <w:jc w:val="both"/>
        <w:rPr>
          <w:rFonts w:ascii="Times New Roman" w:hAnsi="Times New Roman" w:cs="Times New Roman"/>
          <w:b/>
          <w:sz w:val="24"/>
          <w:szCs w:val="24"/>
        </w:rPr>
      </w:pPr>
      <w:r w:rsidRPr="00C91984">
        <w:rPr>
          <w:rFonts w:ascii="Times New Roman" w:hAnsi="Times New Roman" w:cs="Times New Roman"/>
          <w:b/>
          <w:sz w:val="24"/>
          <w:szCs w:val="24"/>
        </w:rPr>
        <w:lastRenderedPageBreak/>
        <w:t xml:space="preserve">Table 4: Results of antibiotic sensitivity test of </w:t>
      </w:r>
      <w:r w:rsidRPr="00C91984">
        <w:rPr>
          <w:rFonts w:ascii="Times New Roman" w:hAnsi="Times New Roman" w:cs="Times New Roman"/>
          <w:b/>
          <w:i/>
          <w:sz w:val="24"/>
          <w:szCs w:val="24"/>
        </w:rPr>
        <w:t>E. coli</w:t>
      </w:r>
      <w:r w:rsidRPr="00C91984">
        <w:rPr>
          <w:rFonts w:ascii="Times New Roman" w:hAnsi="Times New Roman" w:cs="Times New Roman"/>
          <w:b/>
          <w:sz w:val="24"/>
          <w:szCs w:val="24"/>
        </w:rPr>
        <w:t xml:space="preserve"> isolated from diarrheic calves</w:t>
      </w:r>
    </w:p>
    <w:tbl>
      <w:tblPr>
        <w:tblStyle w:val="TableGrid"/>
        <w:tblW w:w="9288" w:type="dxa"/>
        <w:tblLook w:val="01E0"/>
      </w:tblPr>
      <w:tblGrid>
        <w:gridCol w:w="2098"/>
        <w:gridCol w:w="1293"/>
        <w:gridCol w:w="1616"/>
        <w:gridCol w:w="1258"/>
        <w:gridCol w:w="1600"/>
        <w:gridCol w:w="1423"/>
      </w:tblGrid>
      <w:tr w:rsidR="00FA1467" w:rsidRPr="00C91984" w:rsidTr="009F3DED">
        <w:tc>
          <w:tcPr>
            <w:tcW w:w="2098" w:type="dxa"/>
            <w:vMerge w:val="restart"/>
          </w:tcPr>
          <w:p w:rsidR="00FA1467" w:rsidRPr="00C91984" w:rsidRDefault="00FA1467" w:rsidP="00C9018E">
            <w:pPr>
              <w:spacing w:line="360" w:lineRule="auto"/>
              <w:ind w:right="144"/>
              <w:jc w:val="both"/>
              <w:rPr>
                <w:b/>
                <w:sz w:val="24"/>
                <w:szCs w:val="24"/>
              </w:rPr>
            </w:pPr>
            <w:bookmarkStart w:id="2" w:name="OLE_LINK1"/>
            <w:r w:rsidRPr="00C91984">
              <w:rPr>
                <w:b/>
                <w:sz w:val="24"/>
                <w:szCs w:val="24"/>
              </w:rPr>
              <w:t>Name of Antibiotic</w:t>
            </w:r>
          </w:p>
        </w:tc>
        <w:tc>
          <w:tcPr>
            <w:tcW w:w="7190" w:type="dxa"/>
            <w:gridSpan w:val="5"/>
          </w:tcPr>
          <w:p w:rsidR="00FA1467" w:rsidRPr="00C91984" w:rsidRDefault="00FA1467" w:rsidP="00C9018E">
            <w:pPr>
              <w:spacing w:line="360" w:lineRule="auto"/>
              <w:ind w:right="144"/>
              <w:jc w:val="center"/>
              <w:rPr>
                <w:b/>
                <w:sz w:val="24"/>
                <w:szCs w:val="24"/>
              </w:rPr>
            </w:pPr>
            <w:r w:rsidRPr="00C91984">
              <w:rPr>
                <w:b/>
                <w:sz w:val="24"/>
                <w:szCs w:val="24"/>
              </w:rPr>
              <w:t>Number of isolates (41)</w:t>
            </w:r>
          </w:p>
        </w:tc>
      </w:tr>
      <w:tr w:rsidR="00FA1467" w:rsidRPr="00C91984" w:rsidTr="009F3DED">
        <w:tc>
          <w:tcPr>
            <w:tcW w:w="2098" w:type="dxa"/>
            <w:vMerge/>
          </w:tcPr>
          <w:p w:rsidR="00FA1467" w:rsidRPr="00C91984" w:rsidRDefault="00FA1467" w:rsidP="00C9018E">
            <w:pPr>
              <w:spacing w:line="360" w:lineRule="auto"/>
              <w:ind w:right="144"/>
              <w:jc w:val="both"/>
              <w:rPr>
                <w:b/>
                <w:sz w:val="24"/>
                <w:szCs w:val="24"/>
              </w:rPr>
            </w:pPr>
          </w:p>
        </w:tc>
        <w:tc>
          <w:tcPr>
            <w:tcW w:w="1293" w:type="dxa"/>
          </w:tcPr>
          <w:p w:rsidR="00FA1467" w:rsidRPr="00C91984" w:rsidRDefault="00FA1467" w:rsidP="00C9018E">
            <w:pPr>
              <w:spacing w:line="360" w:lineRule="auto"/>
              <w:ind w:right="144"/>
              <w:jc w:val="center"/>
              <w:rPr>
                <w:sz w:val="24"/>
                <w:szCs w:val="24"/>
              </w:rPr>
            </w:pPr>
            <w:r w:rsidRPr="00C91984">
              <w:rPr>
                <w:sz w:val="24"/>
                <w:szCs w:val="24"/>
              </w:rPr>
              <w:t>Resistant</w:t>
            </w:r>
          </w:p>
        </w:tc>
        <w:tc>
          <w:tcPr>
            <w:tcW w:w="1616" w:type="dxa"/>
          </w:tcPr>
          <w:p w:rsidR="00FA1467" w:rsidRPr="00C91984" w:rsidRDefault="00FA1467" w:rsidP="00C9018E">
            <w:pPr>
              <w:spacing w:line="360" w:lineRule="auto"/>
              <w:ind w:right="144"/>
              <w:jc w:val="center"/>
              <w:rPr>
                <w:sz w:val="24"/>
                <w:szCs w:val="24"/>
              </w:rPr>
            </w:pPr>
            <w:r w:rsidRPr="00C91984">
              <w:rPr>
                <w:sz w:val="24"/>
                <w:szCs w:val="24"/>
              </w:rPr>
              <w:t>Intermediate</w:t>
            </w:r>
          </w:p>
        </w:tc>
        <w:tc>
          <w:tcPr>
            <w:tcW w:w="1258" w:type="dxa"/>
          </w:tcPr>
          <w:p w:rsidR="00FA1467" w:rsidRPr="00C91984" w:rsidRDefault="00FA1467" w:rsidP="00C9018E">
            <w:pPr>
              <w:spacing w:line="360" w:lineRule="auto"/>
              <w:ind w:right="144"/>
              <w:jc w:val="center"/>
              <w:rPr>
                <w:sz w:val="24"/>
                <w:szCs w:val="24"/>
              </w:rPr>
            </w:pPr>
            <w:r w:rsidRPr="00C91984">
              <w:rPr>
                <w:sz w:val="24"/>
                <w:szCs w:val="24"/>
              </w:rPr>
              <w:t>Sensitive</w:t>
            </w:r>
          </w:p>
        </w:tc>
        <w:tc>
          <w:tcPr>
            <w:tcW w:w="1600" w:type="dxa"/>
          </w:tcPr>
          <w:p w:rsidR="00FA1467" w:rsidRPr="00C91984" w:rsidRDefault="00FA1467" w:rsidP="00C9018E">
            <w:pPr>
              <w:spacing w:line="360" w:lineRule="auto"/>
              <w:ind w:right="144"/>
              <w:jc w:val="center"/>
              <w:rPr>
                <w:sz w:val="24"/>
                <w:szCs w:val="24"/>
              </w:rPr>
            </w:pPr>
            <w:r w:rsidRPr="00C91984">
              <w:rPr>
                <w:sz w:val="24"/>
                <w:szCs w:val="24"/>
              </w:rPr>
              <w:t>Sensitivity %</w:t>
            </w:r>
          </w:p>
        </w:tc>
        <w:tc>
          <w:tcPr>
            <w:tcW w:w="1423" w:type="dxa"/>
          </w:tcPr>
          <w:p w:rsidR="00FA1467" w:rsidRPr="00C91984" w:rsidRDefault="00FA1467" w:rsidP="00C9018E">
            <w:pPr>
              <w:spacing w:line="360" w:lineRule="auto"/>
              <w:ind w:right="144"/>
              <w:jc w:val="center"/>
              <w:rPr>
                <w:sz w:val="24"/>
                <w:szCs w:val="24"/>
              </w:rPr>
            </w:pPr>
            <w:r w:rsidRPr="00C91984">
              <w:rPr>
                <w:sz w:val="24"/>
                <w:szCs w:val="24"/>
              </w:rPr>
              <w:t>Resistant %</w:t>
            </w:r>
          </w:p>
        </w:tc>
      </w:tr>
      <w:tr w:rsidR="00FA1467" w:rsidRPr="00C91984" w:rsidTr="009F3DED">
        <w:tc>
          <w:tcPr>
            <w:tcW w:w="2098" w:type="dxa"/>
          </w:tcPr>
          <w:p w:rsidR="00FA1467" w:rsidRPr="00C91984" w:rsidRDefault="00FA1467" w:rsidP="00C9018E">
            <w:pPr>
              <w:spacing w:line="360" w:lineRule="auto"/>
              <w:ind w:right="144"/>
              <w:jc w:val="both"/>
              <w:rPr>
                <w:b/>
                <w:sz w:val="24"/>
                <w:szCs w:val="24"/>
              </w:rPr>
            </w:pPr>
            <w:r w:rsidRPr="00C91984">
              <w:rPr>
                <w:sz w:val="24"/>
                <w:szCs w:val="24"/>
              </w:rPr>
              <w:t>Amikacin</w:t>
            </w:r>
          </w:p>
        </w:tc>
        <w:tc>
          <w:tcPr>
            <w:tcW w:w="1293" w:type="dxa"/>
          </w:tcPr>
          <w:p w:rsidR="00FA1467" w:rsidRPr="00C91984" w:rsidRDefault="00FA1467" w:rsidP="00C9018E">
            <w:pPr>
              <w:spacing w:line="360" w:lineRule="auto"/>
              <w:ind w:right="144"/>
              <w:jc w:val="center"/>
              <w:rPr>
                <w:sz w:val="24"/>
                <w:szCs w:val="24"/>
              </w:rPr>
            </w:pPr>
            <w:r w:rsidRPr="00C91984">
              <w:rPr>
                <w:sz w:val="24"/>
                <w:szCs w:val="24"/>
              </w:rPr>
              <w:t>4</w:t>
            </w:r>
          </w:p>
        </w:tc>
        <w:tc>
          <w:tcPr>
            <w:tcW w:w="1616" w:type="dxa"/>
          </w:tcPr>
          <w:p w:rsidR="00FA1467" w:rsidRPr="00C91984" w:rsidRDefault="00FA1467" w:rsidP="00C9018E">
            <w:pPr>
              <w:spacing w:line="360" w:lineRule="auto"/>
              <w:ind w:right="144"/>
              <w:jc w:val="center"/>
              <w:rPr>
                <w:sz w:val="24"/>
                <w:szCs w:val="24"/>
              </w:rPr>
            </w:pPr>
            <w:r w:rsidRPr="00C91984">
              <w:rPr>
                <w:sz w:val="24"/>
                <w:szCs w:val="24"/>
              </w:rPr>
              <w:t>1</w:t>
            </w:r>
          </w:p>
        </w:tc>
        <w:tc>
          <w:tcPr>
            <w:tcW w:w="1258" w:type="dxa"/>
          </w:tcPr>
          <w:p w:rsidR="00FA1467" w:rsidRPr="00C91984" w:rsidRDefault="00FA1467" w:rsidP="00C9018E">
            <w:pPr>
              <w:spacing w:line="360" w:lineRule="auto"/>
              <w:ind w:right="144"/>
              <w:jc w:val="center"/>
              <w:rPr>
                <w:sz w:val="24"/>
                <w:szCs w:val="24"/>
              </w:rPr>
            </w:pPr>
            <w:r w:rsidRPr="00C91984">
              <w:rPr>
                <w:sz w:val="24"/>
                <w:szCs w:val="24"/>
              </w:rPr>
              <w:t>36</w:t>
            </w:r>
          </w:p>
        </w:tc>
        <w:tc>
          <w:tcPr>
            <w:tcW w:w="1600" w:type="dxa"/>
          </w:tcPr>
          <w:p w:rsidR="00FA1467" w:rsidRPr="00C91984" w:rsidRDefault="00FA1467" w:rsidP="00C9018E">
            <w:pPr>
              <w:spacing w:line="360" w:lineRule="auto"/>
              <w:ind w:right="144"/>
              <w:jc w:val="center"/>
              <w:rPr>
                <w:sz w:val="24"/>
                <w:szCs w:val="24"/>
              </w:rPr>
            </w:pPr>
            <w:r w:rsidRPr="00C91984">
              <w:rPr>
                <w:sz w:val="24"/>
                <w:szCs w:val="24"/>
              </w:rPr>
              <w:t>87.80</w:t>
            </w:r>
          </w:p>
        </w:tc>
        <w:tc>
          <w:tcPr>
            <w:tcW w:w="1423" w:type="dxa"/>
          </w:tcPr>
          <w:p w:rsidR="00FA1467" w:rsidRPr="00C91984" w:rsidRDefault="00FA1467" w:rsidP="00C9018E">
            <w:pPr>
              <w:spacing w:line="360" w:lineRule="auto"/>
              <w:ind w:right="144"/>
              <w:jc w:val="center"/>
              <w:rPr>
                <w:sz w:val="24"/>
                <w:szCs w:val="24"/>
              </w:rPr>
            </w:pPr>
            <w:r w:rsidRPr="00C91984">
              <w:rPr>
                <w:sz w:val="24"/>
                <w:szCs w:val="24"/>
              </w:rPr>
              <w:t>9.76</w:t>
            </w:r>
          </w:p>
        </w:tc>
      </w:tr>
      <w:tr w:rsidR="00FA1467" w:rsidRPr="00C91984" w:rsidTr="009F3DED">
        <w:tc>
          <w:tcPr>
            <w:tcW w:w="2098" w:type="dxa"/>
          </w:tcPr>
          <w:p w:rsidR="00FA1467" w:rsidRPr="00C91984" w:rsidRDefault="00FA1467" w:rsidP="00C9018E">
            <w:pPr>
              <w:spacing w:line="360" w:lineRule="auto"/>
              <w:ind w:right="144"/>
              <w:jc w:val="both"/>
              <w:rPr>
                <w:b/>
                <w:sz w:val="24"/>
                <w:szCs w:val="24"/>
              </w:rPr>
            </w:pPr>
            <w:r w:rsidRPr="00C91984">
              <w:rPr>
                <w:sz w:val="24"/>
                <w:szCs w:val="24"/>
              </w:rPr>
              <w:t>Ampicillin</w:t>
            </w:r>
          </w:p>
        </w:tc>
        <w:tc>
          <w:tcPr>
            <w:tcW w:w="1293" w:type="dxa"/>
          </w:tcPr>
          <w:p w:rsidR="00FA1467" w:rsidRPr="00C91984" w:rsidRDefault="00FA1467" w:rsidP="00C9018E">
            <w:pPr>
              <w:spacing w:line="360" w:lineRule="auto"/>
              <w:ind w:right="144"/>
              <w:jc w:val="center"/>
              <w:rPr>
                <w:sz w:val="24"/>
                <w:szCs w:val="24"/>
              </w:rPr>
            </w:pPr>
            <w:r w:rsidRPr="00C91984">
              <w:rPr>
                <w:sz w:val="24"/>
                <w:szCs w:val="24"/>
              </w:rPr>
              <w:t>41</w:t>
            </w:r>
          </w:p>
        </w:tc>
        <w:tc>
          <w:tcPr>
            <w:tcW w:w="1616"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258"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600" w:type="dxa"/>
          </w:tcPr>
          <w:p w:rsidR="00FA1467" w:rsidRPr="00C91984" w:rsidRDefault="00FA1467" w:rsidP="00C9018E">
            <w:pPr>
              <w:spacing w:line="360" w:lineRule="auto"/>
              <w:ind w:right="144"/>
              <w:jc w:val="center"/>
              <w:rPr>
                <w:sz w:val="24"/>
                <w:szCs w:val="24"/>
              </w:rPr>
            </w:pPr>
            <w:r w:rsidRPr="00C91984">
              <w:rPr>
                <w:sz w:val="24"/>
                <w:szCs w:val="24"/>
              </w:rPr>
              <w:t>0</w:t>
            </w:r>
          </w:p>
        </w:tc>
        <w:tc>
          <w:tcPr>
            <w:tcW w:w="1423" w:type="dxa"/>
          </w:tcPr>
          <w:p w:rsidR="00FA1467" w:rsidRPr="00C91984" w:rsidRDefault="00FA1467" w:rsidP="00C9018E">
            <w:pPr>
              <w:spacing w:line="360" w:lineRule="auto"/>
              <w:ind w:right="144"/>
              <w:jc w:val="center"/>
              <w:rPr>
                <w:sz w:val="24"/>
                <w:szCs w:val="24"/>
              </w:rPr>
            </w:pPr>
            <w:r w:rsidRPr="00C91984">
              <w:rPr>
                <w:sz w:val="24"/>
                <w:szCs w:val="24"/>
              </w:rPr>
              <w:t>100</w:t>
            </w:r>
          </w:p>
        </w:tc>
      </w:tr>
      <w:tr w:rsidR="00FA1467" w:rsidRPr="00C91984" w:rsidTr="009F3DED">
        <w:tc>
          <w:tcPr>
            <w:tcW w:w="2098" w:type="dxa"/>
          </w:tcPr>
          <w:p w:rsidR="00FA1467" w:rsidRPr="00C91984" w:rsidRDefault="00FA1467" w:rsidP="00C9018E">
            <w:pPr>
              <w:spacing w:line="360" w:lineRule="auto"/>
              <w:ind w:right="144"/>
              <w:jc w:val="both"/>
              <w:rPr>
                <w:b/>
                <w:sz w:val="24"/>
                <w:szCs w:val="24"/>
              </w:rPr>
            </w:pPr>
            <w:r w:rsidRPr="00C91984">
              <w:rPr>
                <w:sz w:val="24"/>
                <w:szCs w:val="24"/>
              </w:rPr>
              <w:t>Aztreonam</w:t>
            </w:r>
          </w:p>
        </w:tc>
        <w:tc>
          <w:tcPr>
            <w:tcW w:w="1293" w:type="dxa"/>
          </w:tcPr>
          <w:p w:rsidR="00FA1467" w:rsidRPr="00C91984" w:rsidRDefault="00FA1467" w:rsidP="00C9018E">
            <w:pPr>
              <w:spacing w:line="360" w:lineRule="auto"/>
              <w:ind w:right="144"/>
              <w:jc w:val="center"/>
              <w:rPr>
                <w:sz w:val="24"/>
                <w:szCs w:val="24"/>
              </w:rPr>
            </w:pPr>
            <w:r w:rsidRPr="00C91984">
              <w:rPr>
                <w:sz w:val="24"/>
                <w:szCs w:val="24"/>
              </w:rPr>
              <w:t>5</w:t>
            </w:r>
          </w:p>
        </w:tc>
        <w:tc>
          <w:tcPr>
            <w:tcW w:w="1616" w:type="dxa"/>
          </w:tcPr>
          <w:p w:rsidR="00FA1467" w:rsidRPr="00C91984" w:rsidRDefault="00FA1467" w:rsidP="00C9018E">
            <w:pPr>
              <w:spacing w:line="360" w:lineRule="auto"/>
              <w:ind w:right="144"/>
              <w:jc w:val="center"/>
              <w:rPr>
                <w:sz w:val="24"/>
                <w:szCs w:val="24"/>
              </w:rPr>
            </w:pPr>
            <w:r w:rsidRPr="00C91984">
              <w:rPr>
                <w:sz w:val="24"/>
                <w:szCs w:val="24"/>
              </w:rPr>
              <w:t>6</w:t>
            </w:r>
          </w:p>
        </w:tc>
        <w:tc>
          <w:tcPr>
            <w:tcW w:w="1258" w:type="dxa"/>
          </w:tcPr>
          <w:p w:rsidR="00FA1467" w:rsidRPr="00C91984" w:rsidRDefault="00FA1467" w:rsidP="00C9018E">
            <w:pPr>
              <w:spacing w:line="360" w:lineRule="auto"/>
              <w:ind w:right="144"/>
              <w:jc w:val="center"/>
              <w:rPr>
                <w:sz w:val="24"/>
                <w:szCs w:val="24"/>
              </w:rPr>
            </w:pPr>
            <w:r w:rsidRPr="00C91984">
              <w:rPr>
                <w:sz w:val="24"/>
                <w:szCs w:val="24"/>
              </w:rPr>
              <w:t>30</w:t>
            </w:r>
          </w:p>
        </w:tc>
        <w:tc>
          <w:tcPr>
            <w:tcW w:w="1600" w:type="dxa"/>
          </w:tcPr>
          <w:p w:rsidR="00FA1467" w:rsidRPr="00C91984" w:rsidRDefault="00FA1467" w:rsidP="00C9018E">
            <w:pPr>
              <w:spacing w:line="360" w:lineRule="auto"/>
              <w:ind w:right="144"/>
              <w:jc w:val="center"/>
              <w:rPr>
                <w:sz w:val="24"/>
                <w:szCs w:val="24"/>
              </w:rPr>
            </w:pPr>
            <w:r w:rsidRPr="00C91984">
              <w:rPr>
                <w:sz w:val="24"/>
                <w:szCs w:val="24"/>
              </w:rPr>
              <w:t>73.17</w:t>
            </w:r>
          </w:p>
        </w:tc>
        <w:tc>
          <w:tcPr>
            <w:tcW w:w="1423" w:type="dxa"/>
          </w:tcPr>
          <w:p w:rsidR="00FA1467" w:rsidRPr="00C91984" w:rsidRDefault="00FA1467" w:rsidP="00C9018E">
            <w:pPr>
              <w:spacing w:line="360" w:lineRule="auto"/>
              <w:ind w:right="144"/>
              <w:jc w:val="center"/>
              <w:rPr>
                <w:sz w:val="24"/>
                <w:szCs w:val="24"/>
              </w:rPr>
            </w:pPr>
            <w:r w:rsidRPr="00C91984">
              <w:rPr>
                <w:sz w:val="24"/>
                <w:szCs w:val="24"/>
              </w:rPr>
              <w:t>12.20</w:t>
            </w:r>
          </w:p>
        </w:tc>
      </w:tr>
      <w:tr w:rsidR="00FA1467" w:rsidRPr="00C91984" w:rsidTr="009F3DED">
        <w:tc>
          <w:tcPr>
            <w:tcW w:w="2098" w:type="dxa"/>
          </w:tcPr>
          <w:p w:rsidR="00FA1467" w:rsidRPr="00C91984" w:rsidRDefault="00FA1467" w:rsidP="00C9018E">
            <w:pPr>
              <w:spacing w:line="360" w:lineRule="auto"/>
              <w:ind w:right="144"/>
              <w:jc w:val="both"/>
              <w:rPr>
                <w:b/>
                <w:sz w:val="24"/>
                <w:szCs w:val="24"/>
              </w:rPr>
            </w:pPr>
            <w:r w:rsidRPr="00C91984">
              <w:rPr>
                <w:sz w:val="24"/>
                <w:szCs w:val="24"/>
              </w:rPr>
              <w:t>Cefadroxil</w:t>
            </w:r>
          </w:p>
        </w:tc>
        <w:tc>
          <w:tcPr>
            <w:tcW w:w="1293" w:type="dxa"/>
          </w:tcPr>
          <w:p w:rsidR="00FA1467" w:rsidRPr="00C91984" w:rsidRDefault="00FA1467" w:rsidP="00C9018E">
            <w:pPr>
              <w:spacing w:line="360" w:lineRule="auto"/>
              <w:ind w:right="144"/>
              <w:jc w:val="center"/>
              <w:rPr>
                <w:sz w:val="24"/>
                <w:szCs w:val="24"/>
              </w:rPr>
            </w:pPr>
            <w:r w:rsidRPr="00C91984">
              <w:rPr>
                <w:sz w:val="24"/>
                <w:szCs w:val="24"/>
              </w:rPr>
              <w:t>33</w:t>
            </w:r>
          </w:p>
        </w:tc>
        <w:tc>
          <w:tcPr>
            <w:tcW w:w="1616"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258" w:type="dxa"/>
          </w:tcPr>
          <w:p w:rsidR="00FA1467" w:rsidRPr="00C91984" w:rsidRDefault="00FA1467" w:rsidP="00C9018E">
            <w:pPr>
              <w:spacing w:line="360" w:lineRule="auto"/>
              <w:ind w:right="144"/>
              <w:jc w:val="center"/>
              <w:rPr>
                <w:sz w:val="24"/>
                <w:szCs w:val="24"/>
              </w:rPr>
            </w:pPr>
            <w:r w:rsidRPr="00C91984">
              <w:rPr>
                <w:sz w:val="24"/>
                <w:szCs w:val="24"/>
              </w:rPr>
              <w:t>8</w:t>
            </w:r>
          </w:p>
        </w:tc>
        <w:tc>
          <w:tcPr>
            <w:tcW w:w="1600" w:type="dxa"/>
          </w:tcPr>
          <w:p w:rsidR="00FA1467" w:rsidRPr="00C91984" w:rsidRDefault="00FA1467" w:rsidP="00C9018E">
            <w:pPr>
              <w:spacing w:line="360" w:lineRule="auto"/>
              <w:ind w:right="144"/>
              <w:jc w:val="center"/>
              <w:rPr>
                <w:sz w:val="24"/>
                <w:szCs w:val="24"/>
              </w:rPr>
            </w:pPr>
            <w:r w:rsidRPr="00C91984">
              <w:rPr>
                <w:sz w:val="24"/>
                <w:szCs w:val="24"/>
              </w:rPr>
              <w:t>19.51</w:t>
            </w:r>
          </w:p>
        </w:tc>
        <w:tc>
          <w:tcPr>
            <w:tcW w:w="1423" w:type="dxa"/>
          </w:tcPr>
          <w:p w:rsidR="00FA1467" w:rsidRPr="00C91984" w:rsidRDefault="00FA1467" w:rsidP="00C9018E">
            <w:pPr>
              <w:spacing w:line="360" w:lineRule="auto"/>
              <w:ind w:right="144"/>
              <w:jc w:val="center"/>
              <w:rPr>
                <w:sz w:val="24"/>
                <w:szCs w:val="24"/>
              </w:rPr>
            </w:pPr>
            <w:r w:rsidRPr="00C91984">
              <w:rPr>
                <w:sz w:val="24"/>
                <w:szCs w:val="24"/>
              </w:rPr>
              <w:t>80.49</w:t>
            </w:r>
          </w:p>
        </w:tc>
      </w:tr>
      <w:tr w:rsidR="00FA1467" w:rsidRPr="00C91984" w:rsidTr="009F3DED">
        <w:tc>
          <w:tcPr>
            <w:tcW w:w="2098" w:type="dxa"/>
          </w:tcPr>
          <w:p w:rsidR="00FA1467" w:rsidRPr="00C91984" w:rsidRDefault="00FA1467" w:rsidP="00C9018E">
            <w:pPr>
              <w:spacing w:line="360" w:lineRule="auto"/>
              <w:ind w:right="144"/>
              <w:jc w:val="both"/>
              <w:rPr>
                <w:sz w:val="24"/>
                <w:szCs w:val="24"/>
              </w:rPr>
            </w:pPr>
            <w:r w:rsidRPr="00C91984">
              <w:rPr>
                <w:sz w:val="24"/>
                <w:szCs w:val="24"/>
              </w:rPr>
              <w:t>Cefdinir</w:t>
            </w:r>
          </w:p>
        </w:tc>
        <w:tc>
          <w:tcPr>
            <w:tcW w:w="1293" w:type="dxa"/>
          </w:tcPr>
          <w:p w:rsidR="00FA1467" w:rsidRPr="00C91984" w:rsidRDefault="00FA1467" w:rsidP="00C9018E">
            <w:pPr>
              <w:spacing w:line="360" w:lineRule="auto"/>
              <w:ind w:right="144"/>
              <w:jc w:val="center"/>
              <w:rPr>
                <w:sz w:val="24"/>
                <w:szCs w:val="24"/>
              </w:rPr>
            </w:pPr>
            <w:r w:rsidRPr="00C91984">
              <w:rPr>
                <w:sz w:val="24"/>
                <w:szCs w:val="24"/>
              </w:rPr>
              <w:t>41</w:t>
            </w:r>
          </w:p>
        </w:tc>
        <w:tc>
          <w:tcPr>
            <w:tcW w:w="1616"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258"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600" w:type="dxa"/>
          </w:tcPr>
          <w:p w:rsidR="00FA1467" w:rsidRPr="00C91984" w:rsidRDefault="00FA1467" w:rsidP="00C9018E">
            <w:pPr>
              <w:spacing w:line="360" w:lineRule="auto"/>
              <w:ind w:right="144"/>
              <w:jc w:val="center"/>
              <w:rPr>
                <w:sz w:val="24"/>
                <w:szCs w:val="24"/>
              </w:rPr>
            </w:pPr>
            <w:r w:rsidRPr="00C91984">
              <w:rPr>
                <w:sz w:val="24"/>
                <w:szCs w:val="24"/>
              </w:rPr>
              <w:t>0</w:t>
            </w:r>
          </w:p>
        </w:tc>
        <w:tc>
          <w:tcPr>
            <w:tcW w:w="1423" w:type="dxa"/>
          </w:tcPr>
          <w:p w:rsidR="00FA1467" w:rsidRPr="00C91984" w:rsidRDefault="00FA1467" w:rsidP="00C9018E">
            <w:pPr>
              <w:spacing w:line="360" w:lineRule="auto"/>
              <w:ind w:right="144"/>
              <w:jc w:val="center"/>
              <w:rPr>
                <w:sz w:val="24"/>
                <w:szCs w:val="24"/>
              </w:rPr>
            </w:pPr>
            <w:r w:rsidRPr="00C91984">
              <w:rPr>
                <w:sz w:val="24"/>
                <w:szCs w:val="24"/>
              </w:rPr>
              <w:t>100</w:t>
            </w:r>
          </w:p>
        </w:tc>
      </w:tr>
      <w:tr w:rsidR="00FA1467" w:rsidRPr="00C91984" w:rsidTr="009F3DED">
        <w:tc>
          <w:tcPr>
            <w:tcW w:w="2098" w:type="dxa"/>
          </w:tcPr>
          <w:p w:rsidR="00FA1467" w:rsidRPr="00C91984" w:rsidRDefault="00FA1467" w:rsidP="00C9018E">
            <w:pPr>
              <w:spacing w:line="360" w:lineRule="auto"/>
              <w:ind w:right="144"/>
              <w:jc w:val="both"/>
              <w:rPr>
                <w:b/>
                <w:sz w:val="24"/>
                <w:szCs w:val="24"/>
              </w:rPr>
            </w:pPr>
            <w:r w:rsidRPr="00C91984">
              <w:rPr>
                <w:sz w:val="24"/>
                <w:szCs w:val="24"/>
              </w:rPr>
              <w:t>Ciprofloxacin</w:t>
            </w:r>
          </w:p>
        </w:tc>
        <w:tc>
          <w:tcPr>
            <w:tcW w:w="1293" w:type="dxa"/>
          </w:tcPr>
          <w:p w:rsidR="00FA1467" w:rsidRPr="00C91984" w:rsidRDefault="00FA1467" w:rsidP="00C9018E">
            <w:pPr>
              <w:spacing w:line="360" w:lineRule="auto"/>
              <w:ind w:right="144"/>
              <w:jc w:val="center"/>
              <w:rPr>
                <w:sz w:val="24"/>
                <w:szCs w:val="24"/>
              </w:rPr>
            </w:pPr>
            <w:r w:rsidRPr="00C91984">
              <w:rPr>
                <w:sz w:val="24"/>
                <w:szCs w:val="24"/>
              </w:rPr>
              <w:t>32</w:t>
            </w:r>
          </w:p>
        </w:tc>
        <w:tc>
          <w:tcPr>
            <w:tcW w:w="1616" w:type="dxa"/>
          </w:tcPr>
          <w:p w:rsidR="00FA1467" w:rsidRPr="00C91984" w:rsidRDefault="00FA1467" w:rsidP="00C9018E">
            <w:pPr>
              <w:spacing w:line="360" w:lineRule="auto"/>
              <w:ind w:right="144"/>
              <w:jc w:val="center"/>
              <w:rPr>
                <w:sz w:val="24"/>
                <w:szCs w:val="24"/>
              </w:rPr>
            </w:pPr>
            <w:r w:rsidRPr="00C91984">
              <w:rPr>
                <w:sz w:val="24"/>
                <w:szCs w:val="24"/>
              </w:rPr>
              <w:t>4</w:t>
            </w:r>
          </w:p>
        </w:tc>
        <w:tc>
          <w:tcPr>
            <w:tcW w:w="1258" w:type="dxa"/>
          </w:tcPr>
          <w:p w:rsidR="00FA1467" w:rsidRPr="00C91984" w:rsidRDefault="00FA1467" w:rsidP="00C9018E">
            <w:pPr>
              <w:spacing w:line="360" w:lineRule="auto"/>
              <w:ind w:right="144"/>
              <w:jc w:val="center"/>
              <w:rPr>
                <w:sz w:val="24"/>
                <w:szCs w:val="24"/>
              </w:rPr>
            </w:pPr>
            <w:r w:rsidRPr="00C91984">
              <w:rPr>
                <w:sz w:val="24"/>
                <w:szCs w:val="24"/>
              </w:rPr>
              <w:t>5</w:t>
            </w:r>
          </w:p>
        </w:tc>
        <w:tc>
          <w:tcPr>
            <w:tcW w:w="1600" w:type="dxa"/>
          </w:tcPr>
          <w:p w:rsidR="00FA1467" w:rsidRPr="00C91984" w:rsidRDefault="00FA1467" w:rsidP="00C9018E">
            <w:pPr>
              <w:spacing w:line="360" w:lineRule="auto"/>
              <w:ind w:right="144"/>
              <w:jc w:val="center"/>
              <w:rPr>
                <w:sz w:val="24"/>
                <w:szCs w:val="24"/>
              </w:rPr>
            </w:pPr>
            <w:r w:rsidRPr="00C91984">
              <w:rPr>
                <w:sz w:val="24"/>
                <w:szCs w:val="24"/>
              </w:rPr>
              <w:t>15.63</w:t>
            </w:r>
          </w:p>
        </w:tc>
        <w:tc>
          <w:tcPr>
            <w:tcW w:w="1423" w:type="dxa"/>
          </w:tcPr>
          <w:p w:rsidR="00FA1467" w:rsidRPr="00C91984" w:rsidRDefault="00FA1467" w:rsidP="00C9018E">
            <w:pPr>
              <w:spacing w:line="360" w:lineRule="auto"/>
              <w:ind w:right="144"/>
              <w:jc w:val="center"/>
              <w:rPr>
                <w:sz w:val="24"/>
                <w:szCs w:val="24"/>
              </w:rPr>
            </w:pPr>
            <w:r w:rsidRPr="00C91984">
              <w:rPr>
                <w:sz w:val="24"/>
                <w:szCs w:val="24"/>
              </w:rPr>
              <w:t>78.05</w:t>
            </w:r>
          </w:p>
        </w:tc>
      </w:tr>
      <w:tr w:rsidR="00FA1467" w:rsidRPr="00C91984" w:rsidTr="009F3DED">
        <w:tc>
          <w:tcPr>
            <w:tcW w:w="2098" w:type="dxa"/>
          </w:tcPr>
          <w:p w:rsidR="00FA1467" w:rsidRPr="00C91984" w:rsidRDefault="00FA1467" w:rsidP="00C9018E">
            <w:pPr>
              <w:spacing w:line="360" w:lineRule="auto"/>
              <w:ind w:right="144"/>
              <w:jc w:val="both"/>
              <w:rPr>
                <w:b/>
                <w:sz w:val="24"/>
                <w:szCs w:val="24"/>
              </w:rPr>
            </w:pPr>
            <w:r w:rsidRPr="00C91984">
              <w:rPr>
                <w:sz w:val="24"/>
                <w:szCs w:val="24"/>
              </w:rPr>
              <w:t>Co-trimoxazole</w:t>
            </w:r>
          </w:p>
        </w:tc>
        <w:tc>
          <w:tcPr>
            <w:tcW w:w="1293" w:type="dxa"/>
          </w:tcPr>
          <w:p w:rsidR="00FA1467" w:rsidRPr="00C91984" w:rsidRDefault="00FA1467" w:rsidP="00C9018E">
            <w:pPr>
              <w:spacing w:line="360" w:lineRule="auto"/>
              <w:ind w:right="144"/>
              <w:jc w:val="center"/>
              <w:rPr>
                <w:sz w:val="24"/>
                <w:szCs w:val="24"/>
              </w:rPr>
            </w:pPr>
            <w:r w:rsidRPr="00C91984">
              <w:rPr>
                <w:sz w:val="24"/>
                <w:szCs w:val="24"/>
              </w:rPr>
              <w:t>41</w:t>
            </w:r>
          </w:p>
        </w:tc>
        <w:tc>
          <w:tcPr>
            <w:tcW w:w="1616"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258"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600" w:type="dxa"/>
          </w:tcPr>
          <w:p w:rsidR="00FA1467" w:rsidRPr="00C91984" w:rsidRDefault="00FA1467" w:rsidP="00C9018E">
            <w:pPr>
              <w:spacing w:line="360" w:lineRule="auto"/>
              <w:ind w:right="144"/>
              <w:jc w:val="center"/>
              <w:rPr>
                <w:sz w:val="24"/>
                <w:szCs w:val="24"/>
              </w:rPr>
            </w:pPr>
            <w:r w:rsidRPr="00C91984">
              <w:rPr>
                <w:sz w:val="24"/>
                <w:szCs w:val="24"/>
              </w:rPr>
              <w:t>0</w:t>
            </w:r>
          </w:p>
        </w:tc>
        <w:tc>
          <w:tcPr>
            <w:tcW w:w="1423" w:type="dxa"/>
          </w:tcPr>
          <w:p w:rsidR="00FA1467" w:rsidRPr="00C91984" w:rsidRDefault="00FA1467" w:rsidP="00C9018E">
            <w:pPr>
              <w:spacing w:line="360" w:lineRule="auto"/>
              <w:ind w:right="144"/>
              <w:jc w:val="center"/>
              <w:rPr>
                <w:sz w:val="24"/>
                <w:szCs w:val="24"/>
              </w:rPr>
            </w:pPr>
            <w:r w:rsidRPr="00C91984">
              <w:rPr>
                <w:sz w:val="24"/>
                <w:szCs w:val="24"/>
              </w:rPr>
              <w:t>100</w:t>
            </w:r>
          </w:p>
        </w:tc>
      </w:tr>
      <w:tr w:rsidR="00FA1467" w:rsidRPr="00C91984" w:rsidTr="009F3DED">
        <w:tc>
          <w:tcPr>
            <w:tcW w:w="2098" w:type="dxa"/>
          </w:tcPr>
          <w:p w:rsidR="00FA1467" w:rsidRPr="00C91984" w:rsidRDefault="00FA1467" w:rsidP="00C9018E">
            <w:pPr>
              <w:spacing w:line="360" w:lineRule="auto"/>
              <w:ind w:right="144"/>
              <w:jc w:val="both"/>
              <w:rPr>
                <w:b/>
                <w:sz w:val="24"/>
                <w:szCs w:val="24"/>
              </w:rPr>
            </w:pPr>
            <w:r w:rsidRPr="00C91984">
              <w:rPr>
                <w:sz w:val="24"/>
                <w:szCs w:val="24"/>
              </w:rPr>
              <w:t>Cloxacillin</w:t>
            </w:r>
          </w:p>
        </w:tc>
        <w:tc>
          <w:tcPr>
            <w:tcW w:w="1293" w:type="dxa"/>
          </w:tcPr>
          <w:p w:rsidR="00FA1467" w:rsidRPr="00C91984" w:rsidRDefault="00FA1467" w:rsidP="00C9018E">
            <w:pPr>
              <w:spacing w:line="360" w:lineRule="auto"/>
              <w:ind w:right="144"/>
              <w:jc w:val="center"/>
              <w:rPr>
                <w:sz w:val="24"/>
                <w:szCs w:val="24"/>
              </w:rPr>
            </w:pPr>
            <w:r w:rsidRPr="00C91984">
              <w:rPr>
                <w:sz w:val="24"/>
                <w:szCs w:val="24"/>
              </w:rPr>
              <w:t>41</w:t>
            </w:r>
          </w:p>
        </w:tc>
        <w:tc>
          <w:tcPr>
            <w:tcW w:w="1616"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258"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600" w:type="dxa"/>
          </w:tcPr>
          <w:p w:rsidR="00FA1467" w:rsidRPr="00C91984" w:rsidRDefault="00FA1467" w:rsidP="00C9018E">
            <w:pPr>
              <w:spacing w:line="360" w:lineRule="auto"/>
              <w:ind w:right="144"/>
              <w:jc w:val="center"/>
              <w:rPr>
                <w:sz w:val="24"/>
                <w:szCs w:val="24"/>
              </w:rPr>
            </w:pPr>
            <w:r w:rsidRPr="00C91984">
              <w:rPr>
                <w:sz w:val="24"/>
                <w:szCs w:val="24"/>
              </w:rPr>
              <w:t>0</w:t>
            </w:r>
          </w:p>
        </w:tc>
        <w:tc>
          <w:tcPr>
            <w:tcW w:w="1423" w:type="dxa"/>
          </w:tcPr>
          <w:p w:rsidR="00FA1467" w:rsidRPr="00C91984" w:rsidRDefault="00FA1467" w:rsidP="00C9018E">
            <w:pPr>
              <w:spacing w:line="360" w:lineRule="auto"/>
              <w:ind w:right="144"/>
              <w:jc w:val="center"/>
              <w:rPr>
                <w:sz w:val="24"/>
                <w:szCs w:val="24"/>
              </w:rPr>
            </w:pPr>
            <w:r w:rsidRPr="00C91984">
              <w:rPr>
                <w:sz w:val="24"/>
                <w:szCs w:val="24"/>
              </w:rPr>
              <w:t>100</w:t>
            </w:r>
          </w:p>
        </w:tc>
      </w:tr>
      <w:tr w:rsidR="00FA1467" w:rsidRPr="00C91984" w:rsidTr="009F3DED">
        <w:tc>
          <w:tcPr>
            <w:tcW w:w="2098" w:type="dxa"/>
          </w:tcPr>
          <w:p w:rsidR="00FA1467" w:rsidRPr="00C91984" w:rsidRDefault="00FA1467" w:rsidP="00C9018E">
            <w:pPr>
              <w:spacing w:line="360" w:lineRule="auto"/>
              <w:ind w:right="144"/>
              <w:jc w:val="both"/>
              <w:rPr>
                <w:b/>
                <w:sz w:val="24"/>
                <w:szCs w:val="24"/>
              </w:rPr>
            </w:pPr>
            <w:r w:rsidRPr="00C91984">
              <w:rPr>
                <w:sz w:val="24"/>
                <w:szCs w:val="24"/>
              </w:rPr>
              <w:t>Erythyromycin</w:t>
            </w:r>
          </w:p>
        </w:tc>
        <w:tc>
          <w:tcPr>
            <w:tcW w:w="1293" w:type="dxa"/>
          </w:tcPr>
          <w:p w:rsidR="00FA1467" w:rsidRPr="00C91984" w:rsidRDefault="00FA1467" w:rsidP="00C9018E">
            <w:pPr>
              <w:spacing w:line="360" w:lineRule="auto"/>
              <w:ind w:right="144"/>
              <w:jc w:val="center"/>
              <w:rPr>
                <w:sz w:val="24"/>
                <w:szCs w:val="24"/>
              </w:rPr>
            </w:pPr>
            <w:r w:rsidRPr="00C91984">
              <w:rPr>
                <w:sz w:val="24"/>
                <w:szCs w:val="24"/>
              </w:rPr>
              <w:t>41</w:t>
            </w:r>
          </w:p>
        </w:tc>
        <w:tc>
          <w:tcPr>
            <w:tcW w:w="1616"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258"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600" w:type="dxa"/>
          </w:tcPr>
          <w:p w:rsidR="00FA1467" w:rsidRPr="00C91984" w:rsidRDefault="00FA1467" w:rsidP="00C9018E">
            <w:pPr>
              <w:spacing w:line="360" w:lineRule="auto"/>
              <w:ind w:right="144"/>
              <w:jc w:val="center"/>
              <w:rPr>
                <w:sz w:val="24"/>
                <w:szCs w:val="24"/>
              </w:rPr>
            </w:pPr>
            <w:r w:rsidRPr="00C91984">
              <w:rPr>
                <w:sz w:val="24"/>
                <w:szCs w:val="24"/>
              </w:rPr>
              <w:t>0</w:t>
            </w:r>
          </w:p>
        </w:tc>
        <w:tc>
          <w:tcPr>
            <w:tcW w:w="1423" w:type="dxa"/>
          </w:tcPr>
          <w:p w:rsidR="00FA1467" w:rsidRPr="00C91984" w:rsidRDefault="00FA1467" w:rsidP="00C9018E">
            <w:pPr>
              <w:spacing w:line="360" w:lineRule="auto"/>
              <w:ind w:right="144"/>
              <w:jc w:val="center"/>
              <w:rPr>
                <w:sz w:val="24"/>
                <w:szCs w:val="24"/>
              </w:rPr>
            </w:pPr>
            <w:r w:rsidRPr="00C91984">
              <w:rPr>
                <w:sz w:val="24"/>
                <w:szCs w:val="24"/>
              </w:rPr>
              <w:t>100</w:t>
            </w:r>
          </w:p>
        </w:tc>
      </w:tr>
      <w:tr w:rsidR="00FA1467" w:rsidRPr="00C91984" w:rsidTr="009F3DED">
        <w:tc>
          <w:tcPr>
            <w:tcW w:w="2098" w:type="dxa"/>
          </w:tcPr>
          <w:p w:rsidR="00FA1467" w:rsidRPr="00C91984" w:rsidRDefault="00FA1467" w:rsidP="00C9018E">
            <w:pPr>
              <w:spacing w:line="360" w:lineRule="auto"/>
              <w:ind w:right="144"/>
              <w:jc w:val="both"/>
              <w:rPr>
                <w:b/>
                <w:sz w:val="24"/>
                <w:szCs w:val="24"/>
              </w:rPr>
            </w:pPr>
            <w:r w:rsidRPr="00C91984">
              <w:rPr>
                <w:sz w:val="24"/>
                <w:szCs w:val="24"/>
              </w:rPr>
              <w:t>Gentamicin</w:t>
            </w:r>
          </w:p>
        </w:tc>
        <w:tc>
          <w:tcPr>
            <w:tcW w:w="1293"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616" w:type="dxa"/>
          </w:tcPr>
          <w:p w:rsidR="00FA1467" w:rsidRPr="00C91984" w:rsidRDefault="00FA1467" w:rsidP="00C9018E">
            <w:pPr>
              <w:spacing w:line="360" w:lineRule="auto"/>
              <w:ind w:right="144"/>
              <w:jc w:val="center"/>
              <w:rPr>
                <w:sz w:val="24"/>
                <w:szCs w:val="24"/>
              </w:rPr>
            </w:pPr>
            <w:r w:rsidRPr="00C91984">
              <w:rPr>
                <w:sz w:val="24"/>
                <w:szCs w:val="24"/>
              </w:rPr>
              <w:t>20</w:t>
            </w:r>
          </w:p>
        </w:tc>
        <w:tc>
          <w:tcPr>
            <w:tcW w:w="1258" w:type="dxa"/>
          </w:tcPr>
          <w:p w:rsidR="00FA1467" w:rsidRPr="00C91984" w:rsidRDefault="00FA1467" w:rsidP="00C9018E">
            <w:pPr>
              <w:spacing w:line="360" w:lineRule="auto"/>
              <w:ind w:right="144"/>
              <w:jc w:val="center"/>
              <w:rPr>
                <w:sz w:val="24"/>
                <w:szCs w:val="24"/>
              </w:rPr>
            </w:pPr>
            <w:r w:rsidRPr="00C91984">
              <w:rPr>
                <w:sz w:val="24"/>
                <w:szCs w:val="24"/>
              </w:rPr>
              <w:t>21</w:t>
            </w:r>
          </w:p>
        </w:tc>
        <w:tc>
          <w:tcPr>
            <w:tcW w:w="1600" w:type="dxa"/>
          </w:tcPr>
          <w:p w:rsidR="00FA1467" w:rsidRPr="00C91984" w:rsidRDefault="00FA1467" w:rsidP="00C9018E">
            <w:pPr>
              <w:spacing w:line="360" w:lineRule="auto"/>
              <w:ind w:right="144"/>
              <w:jc w:val="center"/>
              <w:rPr>
                <w:sz w:val="24"/>
                <w:szCs w:val="24"/>
              </w:rPr>
            </w:pPr>
            <w:r w:rsidRPr="00C91984">
              <w:rPr>
                <w:sz w:val="24"/>
                <w:szCs w:val="24"/>
              </w:rPr>
              <w:t>51.21</w:t>
            </w:r>
          </w:p>
        </w:tc>
        <w:tc>
          <w:tcPr>
            <w:tcW w:w="1423" w:type="dxa"/>
          </w:tcPr>
          <w:p w:rsidR="00FA1467" w:rsidRPr="00C91984" w:rsidRDefault="00FA1467" w:rsidP="00C9018E">
            <w:pPr>
              <w:spacing w:line="360" w:lineRule="auto"/>
              <w:ind w:right="144"/>
              <w:jc w:val="center"/>
              <w:rPr>
                <w:sz w:val="24"/>
                <w:szCs w:val="24"/>
              </w:rPr>
            </w:pPr>
            <w:r w:rsidRPr="00C91984">
              <w:rPr>
                <w:sz w:val="24"/>
                <w:szCs w:val="24"/>
              </w:rPr>
              <w:t>0</w:t>
            </w:r>
          </w:p>
        </w:tc>
      </w:tr>
      <w:tr w:rsidR="00FA1467" w:rsidRPr="00C91984" w:rsidTr="009F3DED">
        <w:tc>
          <w:tcPr>
            <w:tcW w:w="2098" w:type="dxa"/>
          </w:tcPr>
          <w:p w:rsidR="00FA1467" w:rsidRPr="00C91984" w:rsidRDefault="00FA1467" w:rsidP="00C9018E">
            <w:pPr>
              <w:spacing w:line="360" w:lineRule="auto"/>
              <w:ind w:right="144"/>
              <w:jc w:val="both"/>
              <w:rPr>
                <w:b/>
                <w:sz w:val="24"/>
                <w:szCs w:val="24"/>
              </w:rPr>
            </w:pPr>
            <w:r w:rsidRPr="00C91984">
              <w:rPr>
                <w:sz w:val="24"/>
                <w:szCs w:val="24"/>
              </w:rPr>
              <w:t>Kanamycin</w:t>
            </w:r>
          </w:p>
        </w:tc>
        <w:tc>
          <w:tcPr>
            <w:tcW w:w="1293" w:type="dxa"/>
          </w:tcPr>
          <w:p w:rsidR="00FA1467" w:rsidRPr="00C91984" w:rsidRDefault="00FA1467" w:rsidP="00C9018E">
            <w:pPr>
              <w:spacing w:line="360" w:lineRule="auto"/>
              <w:ind w:right="144"/>
              <w:jc w:val="center"/>
              <w:rPr>
                <w:sz w:val="24"/>
                <w:szCs w:val="24"/>
              </w:rPr>
            </w:pPr>
            <w:r w:rsidRPr="00C91984">
              <w:rPr>
                <w:sz w:val="24"/>
                <w:szCs w:val="24"/>
              </w:rPr>
              <w:t>10</w:t>
            </w:r>
          </w:p>
        </w:tc>
        <w:tc>
          <w:tcPr>
            <w:tcW w:w="1616" w:type="dxa"/>
          </w:tcPr>
          <w:p w:rsidR="00FA1467" w:rsidRPr="00C91984" w:rsidRDefault="00FA1467" w:rsidP="00C9018E">
            <w:pPr>
              <w:spacing w:line="360" w:lineRule="auto"/>
              <w:ind w:right="144"/>
              <w:jc w:val="center"/>
              <w:rPr>
                <w:sz w:val="24"/>
                <w:szCs w:val="24"/>
              </w:rPr>
            </w:pPr>
            <w:r w:rsidRPr="00C91984">
              <w:rPr>
                <w:sz w:val="24"/>
                <w:szCs w:val="24"/>
              </w:rPr>
              <w:t>15</w:t>
            </w:r>
          </w:p>
        </w:tc>
        <w:tc>
          <w:tcPr>
            <w:tcW w:w="1258" w:type="dxa"/>
          </w:tcPr>
          <w:p w:rsidR="00FA1467" w:rsidRPr="00C91984" w:rsidRDefault="00FA1467" w:rsidP="00C9018E">
            <w:pPr>
              <w:spacing w:line="360" w:lineRule="auto"/>
              <w:ind w:right="144"/>
              <w:jc w:val="center"/>
              <w:rPr>
                <w:sz w:val="24"/>
                <w:szCs w:val="24"/>
              </w:rPr>
            </w:pPr>
            <w:r w:rsidRPr="00C91984">
              <w:rPr>
                <w:sz w:val="24"/>
                <w:szCs w:val="24"/>
              </w:rPr>
              <w:t>16</w:t>
            </w:r>
          </w:p>
        </w:tc>
        <w:tc>
          <w:tcPr>
            <w:tcW w:w="1600" w:type="dxa"/>
          </w:tcPr>
          <w:p w:rsidR="00FA1467" w:rsidRPr="00C91984" w:rsidRDefault="00FA1467" w:rsidP="00C9018E">
            <w:pPr>
              <w:spacing w:line="360" w:lineRule="auto"/>
              <w:ind w:right="144"/>
              <w:jc w:val="center"/>
              <w:rPr>
                <w:sz w:val="24"/>
                <w:szCs w:val="24"/>
              </w:rPr>
            </w:pPr>
            <w:r w:rsidRPr="00C91984">
              <w:rPr>
                <w:sz w:val="24"/>
                <w:szCs w:val="24"/>
              </w:rPr>
              <w:t>39.02</w:t>
            </w:r>
          </w:p>
        </w:tc>
        <w:tc>
          <w:tcPr>
            <w:tcW w:w="1423" w:type="dxa"/>
          </w:tcPr>
          <w:p w:rsidR="00FA1467" w:rsidRPr="00C91984" w:rsidRDefault="00FA1467" w:rsidP="00C9018E">
            <w:pPr>
              <w:spacing w:line="360" w:lineRule="auto"/>
              <w:ind w:right="144"/>
              <w:jc w:val="center"/>
              <w:rPr>
                <w:sz w:val="24"/>
                <w:szCs w:val="24"/>
              </w:rPr>
            </w:pPr>
            <w:r w:rsidRPr="00C91984">
              <w:rPr>
                <w:sz w:val="24"/>
                <w:szCs w:val="24"/>
              </w:rPr>
              <w:t>24.39</w:t>
            </w:r>
          </w:p>
        </w:tc>
      </w:tr>
      <w:tr w:rsidR="00FA1467" w:rsidRPr="00C91984" w:rsidTr="009F3DED">
        <w:tc>
          <w:tcPr>
            <w:tcW w:w="2098" w:type="dxa"/>
          </w:tcPr>
          <w:p w:rsidR="00FA1467" w:rsidRPr="00C91984" w:rsidRDefault="00FA1467" w:rsidP="00C9018E">
            <w:pPr>
              <w:spacing w:line="360" w:lineRule="auto"/>
              <w:ind w:right="144"/>
              <w:jc w:val="both"/>
              <w:rPr>
                <w:b/>
                <w:sz w:val="24"/>
                <w:szCs w:val="24"/>
              </w:rPr>
            </w:pPr>
            <w:r w:rsidRPr="00C91984">
              <w:rPr>
                <w:sz w:val="24"/>
                <w:szCs w:val="24"/>
              </w:rPr>
              <w:t>Lincomycin</w:t>
            </w:r>
          </w:p>
        </w:tc>
        <w:tc>
          <w:tcPr>
            <w:tcW w:w="1293" w:type="dxa"/>
          </w:tcPr>
          <w:p w:rsidR="00FA1467" w:rsidRPr="00C91984" w:rsidRDefault="00FA1467" w:rsidP="00C9018E">
            <w:pPr>
              <w:spacing w:line="360" w:lineRule="auto"/>
              <w:ind w:right="144"/>
              <w:jc w:val="center"/>
              <w:rPr>
                <w:sz w:val="24"/>
                <w:szCs w:val="24"/>
              </w:rPr>
            </w:pPr>
            <w:r w:rsidRPr="00C91984">
              <w:rPr>
                <w:sz w:val="24"/>
                <w:szCs w:val="24"/>
              </w:rPr>
              <w:t>41</w:t>
            </w:r>
          </w:p>
        </w:tc>
        <w:tc>
          <w:tcPr>
            <w:tcW w:w="1616"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258"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600" w:type="dxa"/>
          </w:tcPr>
          <w:p w:rsidR="00FA1467" w:rsidRPr="00C91984" w:rsidRDefault="00FA1467" w:rsidP="00C9018E">
            <w:pPr>
              <w:spacing w:line="360" w:lineRule="auto"/>
              <w:ind w:right="144"/>
              <w:jc w:val="center"/>
              <w:rPr>
                <w:sz w:val="24"/>
                <w:szCs w:val="24"/>
              </w:rPr>
            </w:pPr>
            <w:r w:rsidRPr="00C91984">
              <w:rPr>
                <w:sz w:val="24"/>
                <w:szCs w:val="24"/>
              </w:rPr>
              <w:t>0</w:t>
            </w:r>
          </w:p>
        </w:tc>
        <w:tc>
          <w:tcPr>
            <w:tcW w:w="1423" w:type="dxa"/>
          </w:tcPr>
          <w:p w:rsidR="00FA1467" w:rsidRPr="00C91984" w:rsidRDefault="00FA1467" w:rsidP="00C9018E">
            <w:pPr>
              <w:spacing w:line="360" w:lineRule="auto"/>
              <w:ind w:right="144"/>
              <w:jc w:val="center"/>
              <w:rPr>
                <w:sz w:val="24"/>
                <w:szCs w:val="24"/>
              </w:rPr>
            </w:pPr>
            <w:r w:rsidRPr="00C91984">
              <w:rPr>
                <w:sz w:val="24"/>
                <w:szCs w:val="24"/>
              </w:rPr>
              <w:t>100</w:t>
            </w:r>
          </w:p>
        </w:tc>
      </w:tr>
      <w:tr w:rsidR="00FA1467" w:rsidRPr="00C91984" w:rsidTr="009F3DED">
        <w:tc>
          <w:tcPr>
            <w:tcW w:w="2098" w:type="dxa"/>
          </w:tcPr>
          <w:p w:rsidR="00FA1467" w:rsidRPr="00C91984" w:rsidRDefault="00FA1467" w:rsidP="00C9018E">
            <w:pPr>
              <w:spacing w:line="360" w:lineRule="auto"/>
              <w:ind w:right="144"/>
              <w:jc w:val="both"/>
              <w:rPr>
                <w:b/>
                <w:sz w:val="24"/>
                <w:szCs w:val="24"/>
              </w:rPr>
            </w:pPr>
            <w:r w:rsidRPr="00C91984">
              <w:rPr>
                <w:sz w:val="24"/>
                <w:szCs w:val="24"/>
              </w:rPr>
              <w:t>Norfloxacin</w:t>
            </w:r>
          </w:p>
        </w:tc>
        <w:tc>
          <w:tcPr>
            <w:tcW w:w="1293" w:type="dxa"/>
          </w:tcPr>
          <w:p w:rsidR="00FA1467" w:rsidRPr="00C91984" w:rsidRDefault="00FA1467" w:rsidP="00C9018E">
            <w:pPr>
              <w:spacing w:line="360" w:lineRule="auto"/>
              <w:ind w:right="144"/>
              <w:jc w:val="center"/>
              <w:rPr>
                <w:sz w:val="24"/>
                <w:szCs w:val="24"/>
              </w:rPr>
            </w:pPr>
            <w:r w:rsidRPr="00C91984">
              <w:rPr>
                <w:sz w:val="24"/>
                <w:szCs w:val="24"/>
              </w:rPr>
              <w:t>41</w:t>
            </w:r>
          </w:p>
        </w:tc>
        <w:tc>
          <w:tcPr>
            <w:tcW w:w="1616"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258"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600" w:type="dxa"/>
          </w:tcPr>
          <w:p w:rsidR="00FA1467" w:rsidRPr="00C91984" w:rsidRDefault="00FA1467" w:rsidP="00C9018E">
            <w:pPr>
              <w:spacing w:line="360" w:lineRule="auto"/>
              <w:ind w:right="144"/>
              <w:jc w:val="center"/>
              <w:rPr>
                <w:sz w:val="24"/>
                <w:szCs w:val="24"/>
              </w:rPr>
            </w:pPr>
            <w:r w:rsidRPr="00C91984">
              <w:rPr>
                <w:sz w:val="24"/>
                <w:szCs w:val="24"/>
              </w:rPr>
              <w:t>0</w:t>
            </w:r>
          </w:p>
        </w:tc>
        <w:tc>
          <w:tcPr>
            <w:tcW w:w="1423" w:type="dxa"/>
          </w:tcPr>
          <w:p w:rsidR="00FA1467" w:rsidRPr="00C91984" w:rsidRDefault="00FA1467" w:rsidP="00C9018E">
            <w:pPr>
              <w:spacing w:line="360" w:lineRule="auto"/>
              <w:ind w:right="144"/>
              <w:jc w:val="center"/>
              <w:rPr>
                <w:sz w:val="24"/>
                <w:szCs w:val="24"/>
              </w:rPr>
            </w:pPr>
            <w:r w:rsidRPr="00C91984">
              <w:rPr>
                <w:sz w:val="24"/>
                <w:szCs w:val="24"/>
              </w:rPr>
              <w:t>100</w:t>
            </w:r>
          </w:p>
        </w:tc>
      </w:tr>
      <w:tr w:rsidR="00FA1467" w:rsidRPr="00C91984" w:rsidTr="009F3DED">
        <w:tc>
          <w:tcPr>
            <w:tcW w:w="2098" w:type="dxa"/>
          </w:tcPr>
          <w:p w:rsidR="00FA1467" w:rsidRPr="00C91984" w:rsidRDefault="00FA1467" w:rsidP="00C9018E">
            <w:pPr>
              <w:spacing w:line="360" w:lineRule="auto"/>
              <w:ind w:right="144"/>
              <w:jc w:val="both"/>
              <w:rPr>
                <w:b/>
                <w:sz w:val="24"/>
                <w:szCs w:val="24"/>
              </w:rPr>
            </w:pPr>
            <w:r w:rsidRPr="00C91984">
              <w:rPr>
                <w:sz w:val="24"/>
                <w:szCs w:val="24"/>
              </w:rPr>
              <w:t>Nitrofurantoin</w:t>
            </w:r>
          </w:p>
        </w:tc>
        <w:tc>
          <w:tcPr>
            <w:tcW w:w="1293" w:type="dxa"/>
          </w:tcPr>
          <w:p w:rsidR="00FA1467" w:rsidRPr="00C91984" w:rsidRDefault="00FA1467" w:rsidP="00C9018E">
            <w:pPr>
              <w:spacing w:line="360" w:lineRule="auto"/>
              <w:ind w:right="144"/>
              <w:jc w:val="center"/>
              <w:rPr>
                <w:sz w:val="24"/>
                <w:szCs w:val="24"/>
              </w:rPr>
            </w:pPr>
            <w:r w:rsidRPr="00C91984">
              <w:rPr>
                <w:sz w:val="24"/>
                <w:szCs w:val="24"/>
              </w:rPr>
              <w:t>21</w:t>
            </w:r>
          </w:p>
        </w:tc>
        <w:tc>
          <w:tcPr>
            <w:tcW w:w="1616" w:type="dxa"/>
          </w:tcPr>
          <w:p w:rsidR="00FA1467" w:rsidRPr="00C91984" w:rsidRDefault="00FA1467" w:rsidP="00C9018E">
            <w:pPr>
              <w:spacing w:line="360" w:lineRule="auto"/>
              <w:ind w:right="144"/>
              <w:jc w:val="center"/>
              <w:rPr>
                <w:sz w:val="24"/>
                <w:szCs w:val="24"/>
              </w:rPr>
            </w:pPr>
            <w:r w:rsidRPr="00C91984">
              <w:rPr>
                <w:sz w:val="24"/>
                <w:szCs w:val="24"/>
              </w:rPr>
              <w:t>20</w:t>
            </w:r>
          </w:p>
        </w:tc>
        <w:tc>
          <w:tcPr>
            <w:tcW w:w="1258"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600" w:type="dxa"/>
          </w:tcPr>
          <w:p w:rsidR="00FA1467" w:rsidRPr="00C91984" w:rsidRDefault="00FA1467" w:rsidP="00C9018E">
            <w:pPr>
              <w:spacing w:line="360" w:lineRule="auto"/>
              <w:ind w:right="144"/>
              <w:jc w:val="center"/>
              <w:rPr>
                <w:sz w:val="24"/>
                <w:szCs w:val="24"/>
              </w:rPr>
            </w:pPr>
            <w:r w:rsidRPr="00C91984">
              <w:rPr>
                <w:sz w:val="24"/>
                <w:szCs w:val="24"/>
              </w:rPr>
              <w:t>0</w:t>
            </w:r>
          </w:p>
        </w:tc>
        <w:tc>
          <w:tcPr>
            <w:tcW w:w="1423" w:type="dxa"/>
          </w:tcPr>
          <w:p w:rsidR="00FA1467" w:rsidRPr="00C91984" w:rsidRDefault="00FA1467" w:rsidP="00C9018E">
            <w:pPr>
              <w:spacing w:line="360" w:lineRule="auto"/>
              <w:ind w:right="144"/>
              <w:jc w:val="center"/>
              <w:rPr>
                <w:sz w:val="24"/>
                <w:szCs w:val="24"/>
              </w:rPr>
            </w:pPr>
            <w:r w:rsidRPr="00C91984">
              <w:rPr>
                <w:sz w:val="24"/>
                <w:szCs w:val="24"/>
              </w:rPr>
              <w:t>51.21</w:t>
            </w:r>
          </w:p>
        </w:tc>
      </w:tr>
      <w:tr w:rsidR="00FA1467" w:rsidRPr="00C91984" w:rsidTr="009F3DED">
        <w:tc>
          <w:tcPr>
            <w:tcW w:w="2098" w:type="dxa"/>
          </w:tcPr>
          <w:p w:rsidR="00FA1467" w:rsidRPr="00C91984" w:rsidRDefault="00FA1467" w:rsidP="00C9018E">
            <w:pPr>
              <w:spacing w:line="360" w:lineRule="auto"/>
              <w:ind w:right="144"/>
              <w:jc w:val="both"/>
              <w:rPr>
                <w:b/>
                <w:sz w:val="24"/>
                <w:szCs w:val="24"/>
              </w:rPr>
            </w:pPr>
            <w:r w:rsidRPr="00C91984">
              <w:rPr>
                <w:sz w:val="24"/>
                <w:szCs w:val="24"/>
              </w:rPr>
              <w:t>Pefloxacin</w:t>
            </w:r>
          </w:p>
        </w:tc>
        <w:tc>
          <w:tcPr>
            <w:tcW w:w="1293" w:type="dxa"/>
          </w:tcPr>
          <w:p w:rsidR="00FA1467" w:rsidRPr="00C91984" w:rsidRDefault="00FA1467" w:rsidP="00C9018E">
            <w:pPr>
              <w:spacing w:line="360" w:lineRule="auto"/>
              <w:ind w:right="144"/>
              <w:jc w:val="center"/>
              <w:rPr>
                <w:sz w:val="24"/>
                <w:szCs w:val="24"/>
              </w:rPr>
            </w:pPr>
            <w:r w:rsidRPr="00C91984">
              <w:rPr>
                <w:sz w:val="24"/>
                <w:szCs w:val="24"/>
              </w:rPr>
              <w:t>41</w:t>
            </w:r>
          </w:p>
        </w:tc>
        <w:tc>
          <w:tcPr>
            <w:tcW w:w="1616"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258"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600" w:type="dxa"/>
          </w:tcPr>
          <w:p w:rsidR="00FA1467" w:rsidRPr="00C91984" w:rsidRDefault="00FA1467" w:rsidP="00C9018E">
            <w:pPr>
              <w:spacing w:line="360" w:lineRule="auto"/>
              <w:ind w:right="144"/>
              <w:jc w:val="center"/>
              <w:rPr>
                <w:sz w:val="24"/>
                <w:szCs w:val="24"/>
              </w:rPr>
            </w:pPr>
            <w:r w:rsidRPr="00C91984">
              <w:rPr>
                <w:sz w:val="24"/>
                <w:szCs w:val="24"/>
              </w:rPr>
              <w:t>0</w:t>
            </w:r>
          </w:p>
        </w:tc>
        <w:tc>
          <w:tcPr>
            <w:tcW w:w="1423" w:type="dxa"/>
          </w:tcPr>
          <w:p w:rsidR="00FA1467" w:rsidRPr="00C91984" w:rsidRDefault="00FA1467" w:rsidP="00C9018E">
            <w:pPr>
              <w:spacing w:line="360" w:lineRule="auto"/>
              <w:ind w:right="144"/>
              <w:jc w:val="center"/>
              <w:rPr>
                <w:sz w:val="24"/>
                <w:szCs w:val="24"/>
              </w:rPr>
            </w:pPr>
            <w:r w:rsidRPr="00C91984">
              <w:rPr>
                <w:sz w:val="24"/>
                <w:szCs w:val="24"/>
              </w:rPr>
              <w:t>100</w:t>
            </w:r>
          </w:p>
        </w:tc>
      </w:tr>
      <w:tr w:rsidR="00FA1467" w:rsidRPr="00C91984" w:rsidTr="009F3DED">
        <w:tc>
          <w:tcPr>
            <w:tcW w:w="2098" w:type="dxa"/>
          </w:tcPr>
          <w:p w:rsidR="00FA1467" w:rsidRPr="00C91984" w:rsidRDefault="00FA1467" w:rsidP="00C9018E">
            <w:pPr>
              <w:spacing w:line="360" w:lineRule="auto"/>
              <w:ind w:right="144"/>
              <w:jc w:val="both"/>
              <w:rPr>
                <w:b/>
                <w:sz w:val="24"/>
                <w:szCs w:val="24"/>
              </w:rPr>
            </w:pPr>
            <w:r w:rsidRPr="00C91984">
              <w:rPr>
                <w:sz w:val="24"/>
                <w:szCs w:val="24"/>
              </w:rPr>
              <w:t>Penicillin</w:t>
            </w:r>
          </w:p>
        </w:tc>
        <w:tc>
          <w:tcPr>
            <w:tcW w:w="1293" w:type="dxa"/>
          </w:tcPr>
          <w:p w:rsidR="00FA1467" w:rsidRPr="00C91984" w:rsidRDefault="00FA1467" w:rsidP="00C9018E">
            <w:pPr>
              <w:spacing w:line="360" w:lineRule="auto"/>
              <w:ind w:right="144"/>
              <w:jc w:val="center"/>
              <w:rPr>
                <w:sz w:val="24"/>
                <w:szCs w:val="24"/>
              </w:rPr>
            </w:pPr>
            <w:r w:rsidRPr="00C91984">
              <w:rPr>
                <w:sz w:val="24"/>
                <w:szCs w:val="24"/>
              </w:rPr>
              <w:t>41</w:t>
            </w:r>
          </w:p>
        </w:tc>
        <w:tc>
          <w:tcPr>
            <w:tcW w:w="1616"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258"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600" w:type="dxa"/>
          </w:tcPr>
          <w:p w:rsidR="00FA1467" w:rsidRPr="00C91984" w:rsidRDefault="00FA1467" w:rsidP="00C9018E">
            <w:pPr>
              <w:spacing w:line="360" w:lineRule="auto"/>
              <w:ind w:right="144"/>
              <w:jc w:val="center"/>
              <w:rPr>
                <w:sz w:val="24"/>
                <w:szCs w:val="24"/>
              </w:rPr>
            </w:pPr>
            <w:r w:rsidRPr="00C91984">
              <w:rPr>
                <w:sz w:val="24"/>
                <w:szCs w:val="24"/>
              </w:rPr>
              <w:t>0</w:t>
            </w:r>
          </w:p>
        </w:tc>
        <w:tc>
          <w:tcPr>
            <w:tcW w:w="1423" w:type="dxa"/>
          </w:tcPr>
          <w:p w:rsidR="00FA1467" w:rsidRPr="00C91984" w:rsidRDefault="00FA1467" w:rsidP="00C9018E">
            <w:pPr>
              <w:spacing w:line="360" w:lineRule="auto"/>
              <w:ind w:right="144"/>
              <w:jc w:val="center"/>
              <w:rPr>
                <w:sz w:val="24"/>
                <w:szCs w:val="24"/>
              </w:rPr>
            </w:pPr>
            <w:r w:rsidRPr="00C91984">
              <w:rPr>
                <w:sz w:val="24"/>
                <w:szCs w:val="24"/>
              </w:rPr>
              <w:t>100</w:t>
            </w:r>
          </w:p>
        </w:tc>
      </w:tr>
      <w:tr w:rsidR="00FA1467" w:rsidRPr="00C91984" w:rsidTr="009F3DED">
        <w:tc>
          <w:tcPr>
            <w:tcW w:w="2098" w:type="dxa"/>
          </w:tcPr>
          <w:p w:rsidR="00FA1467" w:rsidRPr="00C91984" w:rsidRDefault="00FA1467" w:rsidP="00C9018E">
            <w:pPr>
              <w:spacing w:line="360" w:lineRule="auto"/>
              <w:ind w:right="144"/>
              <w:jc w:val="both"/>
              <w:rPr>
                <w:b/>
                <w:sz w:val="24"/>
                <w:szCs w:val="24"/>
              </w:rPr>
            </w:pPr>
            <w:r w:rsidRPr="00C91984">
              <w:rPr>
                <w:sz w:val="24"/>
                <w:szCs w:val="24"/>
              </w:rPr>
              <w:t>Rifampin</w:t>
            </w:r>
          </w:p>
        </w:tc>
        <w:tc>
          <w:tcPr>
            <w:tcW w:w="1293" w:type="dxa"/>
          </w:tcPr>
          <w:p w:rsidR="00FA1467" w:rsidRPr="00C91984" w:rsidRDefault="00FA1467" w:rsidP="00C9018E">
            <w:pPr>
              <w:spacing w:line="360" w:lineRule="auto"/>
              <w:ind w:right="144"/>
              <w:jc w:val="center"/>
              <w:rPr>
                <w:sz w:val="24"/>
                <w:szCs w:val="24"/>
              </w:rPr>
            </w:pPr>
            <w:r w:rsidRPr="00C91984">
              <w:rPr>
                <w:sz w:val="24"/>
                <w:szCs w:val="24"/>
              </w:rPr>
              <w:t>41</w:t>
            </w:r>
          </w:p>
        </w:tc>
        <w:tc>
          <w:tcPr>
            <w:tcW w:w="1616"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258"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600" w:type="dxa"/>
          </w:tcPr>
          <w:p w:rsidR="00FA1467" w:rsidRPr="00C91984" w:rsidRDefault="00FA1467" w:rsidP="00C9018E">
            <w:pPr>
              <w:spacing w:line="360" w:lineRule="auto"/>
              <w:ind w:right="144"/>
              <w:jc w:val="center"/>
              <w:rPr>
                <w:sz w:val="24"/>
                <w:szCs w:val="24"/>
              </w:rPr>
            </w:pPr>
            <w:r w:rsidRPr="00C91984">
              <w:rPr>
                <w:sz w:val="24"/>
                <w:szCs w:val="24"/>
              </w:rPr>
              <w:t>0</w:t>
            </w:r>
          </w:p>
        </w:tc>
        <w:tc>
          <w:tcPr>
            <w:tcW w:w="1423" w:type="dxa"/>
          </w:tcPr>
          <w:p w:rsidR="00FA1467" w:rsidRPr="00C91984" w:rsidRDefault="00FA1467" w:rsidP="00C9018E">
            <w:pPr>
              <w:spacing w:line="360" w:lineRule="auto"/>
              <w:ind w:right="144"/>
              <w:jc w:val="center"/>
              <w:rPr>
                <w:sz w:val="24"/>
                <w:szCs w:val="24"/>
              </w:rPr>
            </w:pPr>
            <w:r w:rsidRPr="00C91984">
              <w:rPr>
                <w:sz w:val="24"/>
                <w:szCs w:val="24"/>
              </w:rPr>
              <w:t>100</w:t>
            </w:r>
          </w:p>
        </w:tc>
      </w:tr>
      <w:tr w:rsidR="00FA1467" w:rsidRPr="00C91984" w:rsidTr="009F3DED">
        <w:tc>
          <w:tcPr>
            <w:tcW w:w="2098" w:type="dxa"/>
          </w:tcPr>
          <w:p w:rsidR="00FA1467" w:rsidRPr="00C91984" w:rsidRDefault="00FA1467" w:rsidP="00C9018E">
            <w:pPr>
              <w:spacing w:line="360" w:lineRule="auto"/>
              <w:ind w:right="144"/>
              <w:jc w:val="both"/>
              <w:rPr>
                <w:b/>
                <w:sz w:val="24"/>
                <w:szCs w:val="24"/>
              </w:rPr>
            </w:pPr>
            <w:r w:rsidRPr="00C91984">
              <w:rPr>
                <w:sz w:val="24"/>
                <w:szCs w:val="24"/>
              </w:rPr>
              <w:t>Tetracyclin</w:t>
            </w:r>
          </w:p>
        </w:tc>
        <w:tc>
          <w:tcPr>
            <w:tcW w:w="1293" w:type="dxa"/>
          </w:tcPr>
          <w:p w:rsidR="00FA1467" w:rsidRPr="00C91984" w:rsidRDefault="00FA1467" w:rsidP="00C9018E">
            <w:pPr>
              <w:spacing w:line="360" w:lineRule="auto"/>
              <w:ind w:right="144"/>
              <w:jc w:val="center"/>
              <w:rPr>
                <w:sz w:val="24"/>
                <w:szCs w:val="24"/>
              </w:rPr>
            </w:pPr>
            <w:r w:rsidRPr="00C91984">
              <w:rPr>
                <w:sz w:val="24"/>
                <w:szCs w:val="24"/>
              </w:rPr>
              <w:t>41</w:t>
            </w:r>
          </w:p>
        </w:tc>
        <w:tc>
          <w:tcPr>
            <w:tcW w:w="1616"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258"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600" w:type="dxa"/>
          </w:tcPr>
          <w:p w:rsidR="00FA1467" w:rsidRPr="00C91984" w:rsidRDefault="00FA1467" w:rsidP="00C9018E">
            <w:pPr>
              <w:spacing w:line="360" w:lineRule="auto"/>
              <w:ind w:right="144"/>
              <w:jc w:val="center"/>
              <w:rPr>
                <w:sz w:val="24"/>
                <w:szCs w:val="24"/>
              </w:rPr>
            </w:pPr>
            <w:r w:rsidRPr="00C91984">
              <w:rPr>
                <w:sz w:val="24"/>
                <w:szCs w:val="24"/>
              </w:rPr>
              <w:t>0</w:t>
            </w:r>
          </w:p>
        </w:tc>
        <w:tc>
          <w:tcPr>
            <w:tcW w:w="1423" w:type="dxa"/>
          </w:tcPr>
          <w:p w:rsidR="00FA1467" w:rsidRPr="00C91984" w:rsidRDefault="00FA1467" w:rsidP="00C9018E">
            <w:pPr>
              <w:spacing w:line="360" w:lineRule="auto"/>
              <w:ind w:right="144"/>
              <w:jc w:val="center"/>
              <w:rPr>
                <w:sz w:val="24"/>
                <w:szCs w:val="24"/>
              </w:rPr>
            </w:pPr>
            <w:r w:rsidRPr="00C91984">
              <w:rPr>
                <w:sz w:val="24"/>
                <w:szCs w:val="24"/>
              </w:rPr>
              <w:t>100</w:t>
            </w:r>
          </w:p>
        </w:tc>
      </w:tr>
      <w:tr w:rsidR="00FA1467" w:rsidRPr="00C91984" w:rsidTr="009F3DED">
        <w:tc>
          <w:tcPr>
            <w:tcW w:w="2098" w:type="dxa"/>
          </w:tcPr>
          <w:p w:rsidR="00FA1467" w:rsidRPr="00C91984" w:rsidRDefault="00FA1467" w:rsidP="00C9018E">
            <w:pPr>
              <w:spacing w:line="360" w:lineRule="auto"/>
              <w:ind w:right="144"/>
              <w:jc w:val="both"/>
              <w:rPr>
                <w:b/>
                <w:sz w:val="24"/>
                <w:szCs w:val="24"/>
              </w:rPr>
            </w:pPr>
            <w:r w:rsidRPr="00C91984">
              <w:rPr>
                <w:sz w:val="24"/>
                <w:szCs w:val="24"/>
              </w:rPr>
              <w:t>Tobramycin</w:t>
            </w:r>
          </w:p>
        </w:tc>
        <w:tc>
          <w:tcPr>
            <w:tcW w:w="1293" w:type="dxa"/>
          </w:tcPr>
          <w:p w:rsidR="00FA1467" w:rsidRPr="00C91984" w:rsidRDefault="00FA1467" w:rsidP="00C9018E">
            <w:pPr>
              <w:spacing w:line="360" w:lineRule="auto"/>
              <w:ind w:right="144"/>
              <w:jc w:val="center"/>
              <w:rPr>
                <w:sz w:val="24"/>
                <w:szCs w:val="24"/>
              </w:rPr>
            </w:pPr>
            <w:r w:rsidRPr="00C91984">
              <w:rPr>
                <w:sz w:val="24"/>
                <w:szCs w:val="24"/>
              </w:rPr>
              <w:t>29</w:t>
            </w:r>
          </w:p>
        </w:tc>
        <w:tc>
          <w:tcPr>
            <w:tcW w:w="1616" w:type="dxa"/>
          </w:tcPr>
          <w:p w:rsidR="00FA1467" w:rsidRPr="00C91984" w:rsidRDefault="00FA1467" w:rsidP="00C9018E">
            <w:pPr>
              <w:spacing w:line="360" w:lineRule="auto"/>
              <w:ind w:right="144"/>
              <w:jc w:val="center"/>
              <w:rPr>
                <w:sz w:val="24"/>
                <w:szCs w:val="24"/>
              </w:rPr>
            </w:pPr>
            <w:r w:rsidRPr="00C91984">
              <w:rPr>
                <w:sz w:val="24"/>
                <w:szCs w:val="24"/>
              </w:rPr>
              <w:t>12</w:t>
            </w:r>
          </w:p>
        </w:tc>
        <w:tc>
          <w:tcPr>
            <w:tcW w:w="1258"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600" w:type="dxa"/>
          </w:tcPr>
          <w:p w:rsidR="00FA1467" w:rsidRPr="00C91984" w:rsidRDefault="00FA1467" w:rsidP="00C9018E">
            <w:pPr>
              <w:spacing w:line="360" w:lineRule="auto"/>
              <w:ind w:right="144"/>
              <w:jc w:val="center"/>
              <w:rPr>
                <w:sz w:val="24"/>
                <w:szCs w:val="24"/>
              </w:rPr>
            </w:pPr>
            <w:r w:rsidRPr="00C91984">
              <w:rPr>
                <w:sz w:val="24"/>
                <w:szCs w:val="24"/>
              </w:rPr>
              <w:t>0</w:t>
            </w:r>
          </w:p>
        </w:tc>
        <w:tc>
          <w:tcPr>
            <w:tcW w:w="1423" w:type="dxa"/>
          </w:tcPr>
          <w:p w:rsidR="00FA1467" w:rsidRPr="00C91984" w:rsidRDefault="00FA1467" w:rsidP="00C9018E">
            <w:pPr>
              <w:spacing w:line="360" w:lineRule="auto"/>
              <w:ind w:right="144"/>
              <w:jc w:val="center"/>
              <w:rPr>
                <w:sz w:val="24"/>
                <w:szCs w:val="24"/>
              </w:rPr>
            </w:pPr>
            <w:r w:rsidRPr="00C91984">
              <w:rPr>
                <w:sz w:val="24"/>
                <w:szCs w:val="24"/>
              </w:rPr>
              <w:t>70.73</w:t>
            </w:r>
          </w:p>
        </w:tc>
      </w:tr>
      <w:tr w:rsidR="00FA1467" w:rsidRPr="00C91984" w:rsidTr="009F3DED">
        <w:tc>
          <w:tcPr>
            <w:tcW w:w="2098" w:type="dxa"/>
          </w:tcPr>
          <w:p w:rsidR="00FA1467" w:rsidRPr="00C91984" w:rsidRDefault="00FA1467" w:rsidP="00C9018E">
            <w:pPr>
              <w:spacing w:line="360" w:lineRule="auto"/>
              <w:ind w:right="144"/>
              <w:jc w:val="both"/>
              <w:rPr>
                <w:b/>
                <w:sz w:val="24"/>
                <w:szCs w:val="24"/>
              </w:rPr>
            </w:pPr>
            <w:r w:rsidRPr="00C91984">
              <w:rPr>
                <w:sz w:val="24"/>
                <w:szCs w:val="24"/>
              </w:rPr>
              <w:t>Vancomycin</w:t>
            </w:r>
          </w:p>
        </w:tc>
        <w:tc>
          <w:tcPr>
            <w:tcW w:w="1293" w:type="dxa"/>
          </w:tcPr>
          <w:p w:rsidR="00FA1467" w:rsidRPr="00C91984" w:rsidRDefault="00FA1467" w:rsidP="00C9018E">
            <w:pPr>
              <w:spacing w:line="360" w:lineRule="auto"/>
              <w:ind w:right="144"/>
              <w:jc w:val="center"/>
              <w:rPr>
                <w:sz w:val="24"/>
                <w:szCs w:val="24"/>
              </w:rPr>
            </w:pPr>
            <w:r w:rsidRPr="00C91984">
              <w:rPr>
                <w:sz w:val="24"/>
                <w:szCs w:val="24"/>
              </w:rPr>
              <w:t>41</w:t>
            </w:r>
          </w:p>
        </w:tc>
        <w:tc>
          <w:tcPr>
            <w:tcW w:w="1616"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258" w:type="dxa"/>
          </w:tcPr>
          <w:p w:rsidR="00FA1467" w:rsidRPr="00C91984" w:rsidRDefault="00FA1467" w:rsidP="00C9018E">
            <w:pPr>
              <w:spacing w:line="360" w:lineRule="auto"/>
              <w:ind w:right="144"/>
              <w:jc w:val="center"/>
              <w:rPr>
                <w:sz w:val="24"/>
                <w:szCs w:val="24"/>
              </w:rPr>
            </w:pPr>
            <w:r w:rsidRPr="00C91984">
              <w:rPr>
                <w:sz w:val="24"/>
                <w:szCs w:val="24"/>
              </w:rPr>
              <w:t>-</w:t>
            </w:r>
          </w:p>
        </w:tc>
        <w:tc>
          <w:tcPr>
            <w:tcW w:w="1600" w:type="dxa"/>
          </w:tcPr>
          <w:p w:rsidR="00FA1467" w:rsidRPr="00C91984" w:rsidRDefault="00FA1467" w:rsidP="00C9018E">
            <w:pPr>
              <w:spacing w:line="360" w:lineRule="auto"/>
              <w:ind w:right="144"/>
              <w:jc w:val="center"/>
              <w:rPr>
                <w:sz w:val="24"/>
                <w:szCs w:val="24"/>
              </w:rPr>
            </w:pPr>
            <w:r w:rsidRPr="00C91984">
              <w:rPr>
                <w:sz w:val="24"/>
                <w:szCs w:val="24"/>
              </w:rPr>
              <w:t>0</w:t>
            </w:r>
          </w:p>
        </w:tc>
        <w:tc>
          <w:tcPr>
            <w:tcW w:w="1423" w:type="dxa"/>
          </w:tcPr>
          <w:p w:rsidR="00FA1467" w:rsidRPr="00C91984" w:rsidRDefault="00FA1467" w:rsidP="00C9018E">
            <w:pPr>
              <w:spacing w:line="360" w:lineRule="auto"/>
              <w:ind w:right="144"/>
              <w:jc w:val="center"/>
              <w:rPr>
                <w:sz w:val="24"/>
                <w:szCs w:val="24"/>
              </w:rPr>
            </w:pPr>
            <w:r w:rsidRPr="00C91984">
              <w:rPr>
                <w:sz w:val="24"/>
                <w:szCs w:val="24"/>
              </w:rPr>
              <w:t>100</w:t>
            </w:r>
          </w:p>
        </w:tc>
      </w:tr>
    </w:tbl>
    <w:bookmarkEnd w:id="2"/>
    <w:p w:rsidR="00FA1467" w:rsidRPr="00C91984" w:rsidRDefault="00FA1467" w:rsidP="00C9018E">
      <w:pPr>
        <w:spacing w:after="0" w:line="480" w:lineRule="auto"/>
        <w:rPr>
          <w:rFonts w:ascii="Times New Roman" w:hAnsi="Times New Roman" w:cs="Times New Roman"/>
          <w:sz w:val="24"/>
          <w:szCs w:val="24"/>
        </w:rPr>
      </w:pPr>
      <w:r w:rsidRPr="00C91984">
        <w:rPr>
          <w:rFonts w:ascii="Times New Roman" w:hAnsi="Times New Roman" w:cs="Times New Roman"/>
          <w:sz w:val="24"/>
          <w:szCs w:val="24"/>
        </w:rPr>
        <w:t>S- Sensitivity, I – Intermediate, R- Resistant</w:t>
      </w:r>
    </w:p>
    <w:sectPr w:rsidR="00FA1467" w:rsidRPr="00C91984" w:rsidSect="00C91984">
      <w:footerReference w:type="default" r:id="rId8"/>
      <w:pgSz w:w="12240" w:h="15840"/>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2512" w:rsidRDefault="00582512" w:rsidP="009A2889">
      <w:pPr>
        <w:spacing w:after="0" w:line="240" w:lineRule="auto"/>
      </w:pPr>
      <w:r>
        <w:separator/>
      </w:r>
    </w:p>
  </w:endnote>
  <w:endnote w:type="continuationSeparator" w:id="1">
    <w:p w:rsidR="00582512" w:rsidRDefault="00582512" w:rsidP="009A28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5125"/>
      <w:docPartObj>
        <w:docPartGallery w:val="Page Numbers (Bottom of Page)"/>
        <w:docPartUnique/>
      </w:docPartObj>
    </w:sdtPr>
    <w:sdtContent>
      <w:p w:rsidR="001A4264" w:rsidRDefault="001A4264">
        <w:pPr>
          <w:pStyle w:val="Footer"/>
          <w:jc w:val="right"/>
        </w:pPr>
        <w:fldSimple w:instr=" PAGE   \* MERGEFORMAT ">
          <w:r w:rsidR="00737209">
            <w:rPr>
              <w:noProof/>
            </w:rPr>
            <w:t>8</w:t>
          </w:r>
        </w:fldSimple>
      </w:p>
    </w:sdtContent>
  </w:sdt>
  <w:p w:rsidR="001A4264" w:rsidRDefault="001A42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2512" w:rsidRDefault="00582512" w:rsidP="009A2889">
      <w:pPr>
        <w:spacing w:after="0" w:line="240" w:lineRule="auto"/>
      </w:pPr>
      <w:r>
        <w:separator/>
      </w:r>
    </w:p>
  </w:footnote>
  <w:footnote w:type="continuationSeparator" w:id="1">
    <w:p w:rsidR="00582512" w:rsidRDefault="00582512" w:rsidP="009A2889">
      <w:pPr>
        <w:spacing w:after="0" w:line="240" w:lineRule="auto"/>
      </w:pPr>
      <w:r>
        <w:continuationSeparator/>
      </w:r>
    </w:p>
  </w:footnote>
  <w:footnote w:id="2">
    <w:p w:rsidR="001A4264" w:rsidRPr="00C91984" w:rsidRDefault="001A4264">
      <w:pPr>
        <w:pStyle w:val="FootnoteText"/>
        <w:rPr>
          <w:rFonts w:ascii="Times New Roman" w:hAnsi="Times New Roman" w:cs="Times New Roman"/>
          <w:sz w:val="24"/>
          <w:szCs w:val="24"/>
        </w:rPr>
      </w:pPr>
      <w:r>
        <w:rPr>
          <w:rStyle w:val="FootnoteReference"/>
        </w:rPr>
        <w:footnoteRef/>
      </w:r>
      <w:r>
        <w:t xml:space="preserve"> </w:t>
      </w:r>
      <w:r w:rsidRPr="00C91984">
        <w:rPr>
          <w:rFonts w:ascii="Times New Roman" w:hAnsi="Times New Roman" w:cs="Times New Roman"/>
          <w:sz w:val="24"/>
          <w:szCs w:val="24"/>
        </w:rPr>
        <w:t>Veterinary officer, District Saharanpur, UP, India</w:t>
      </w:r>
    </w:p>
  </w:footnote>
  <w:footnote w:id="3">
    <w:p w:rsidR="001A4264" w:rsidRPr="00C91984" w:rsidRDefault="001A4264">
      <w:pPr>
        <w:pStyle w:val="FootnoteText"/>
        <w:rPr>
          <w:rFonts w:ascii="Times New Roman" w:hAnsi="Times New Roman" w:cs="Times New Roman"/>
          <w:sz w:val="24"/>
          <w:szCs w:val="24"/>
        </w:rPr>
      </w:pPr>
      <w:r w:rsidRPr="00C91984">
        <w:rPr>
          <w:rStyle w:val="FootnoteReference"/>
          <w:rFonts w:ascii="Times New Roman" w:hAnsi="Times New Roman" w:cs="Times New Roman"/>
          <w:sz w:val="24"/>
          <w:szCs w:val="24"/>
        </w:rPr>
        <w:footnoteRef/>
      </w:r>
      <w:r w:rsidRPr="00C91984">
        <w:rPr>
          <w:rFonts w:ascii="Times New Roman" w:hAnsi="Times New Roman" w:cs="Times New Roman"/>
          <w:sz w:val="24"/>
          <w:szCs w:val="24"/>
        </w:rPr>
        <w:t xml:space="preserve"> Assistant Professor, Dept. of Veterinary Microbiology &amp; Immunology</w:t>
      </w:r>
    </w:p>
  </w:footnote>
  <w:footnote w:id="4">
    <w:p w:rsidR="001A4264" w:rsidRPr="00C91984" w:rsidRDefault="001A4264">
      <w:pPr>
        <w:pStyle w:val="FootnoteText"/>
        <w:rPr>
          <w:rFonts w:ascii="Times New Roman" w:hAnsi="Times New Roman" w:cs="Times New Roman"/>
          <w:sz w:val="24"/>
          <w:szCs w:val="24"/>
        </w:rPr>
      </w:pPr>
      <w:r w:rsidRPr="00C91984">
        <w:rPr>
          <w:rStyle w:val="FootnoteReference"/>
          <w:rFonts w:ascii="Times New Roman" w:hAnsi="Times New Roman" w:cs="Times New Roman"/>
          <w:sz w:val="24"/>
          <w:szCs w:val="24"/>
        </w:rPr>
        <w:footnoteRef/>
      </w:r>
      <w:r w:rsidRPr="00C91984">
        <w:rPr>
          <w:rFonts w:ascii="Times New Roman" w:hAnsi="Times New Roman" w:cs="Times New Roman"/>
          <w:sz w:val="24"/>
          <w:szCs w:val="24"/>
        </w:rPr>
        <w:t xml:space="preserve"> Assistant Professor, Dept. of Veterinary Epidemiology &amp; Preventive Medicine</w:t>
      </w:r>
    </w:p>
  </w:footnote>
  <w:footnote w:id="5">
    <w:p w:rsidR="001A4264" w:rsidRPr="00C91984" w:rsidRDefault="001A4264">
      <w:pPr>
        <w:pStyle w:val="FootnoteText"/>
        <w:rPr>
          <w:rFonts w:ascii="Times New Roman" w:hAnsi="Times New Roman" w:cs="Times New Roman"/>
          <w:sz w:val="24"/>
          <w:szCs w:val="24"/>
        </w:rPr>
      </w:pPr>
      <w:r w:rsidRPr="00C91984">
        <w:rPr>
          <w:rStyle w:val="FootnoteReference"/>
          <w:rFonts w:ascii="Times New Roman" w:hAnsi="Times New Roman" w:cs="Times New Roman"/>
          <w:sz w:val="24"/>
          <w:szCs w:val="24"/>
        </w:rPr>
        <w:footnoteRef/>
      </w:r>
      <w:r w:rsidRPr="00C91984">
        <w:rPr>
          <w:rFonts w:ascii="Times New Roman" w:hAnsi="Times New Roman" w:cs="Times New Roman"/>
          <w:sz w:val="24"/>
          <w:szCs w:val="24"/>
        </w:rPr>
        <w:t xml:space="preserve"> </w:t>
      </w:r>
      <w:r>
        <w:rPr>
          <w:rFonts w:ascii="Times New Roman" w:hAnsi="Times New Roman" w:cs="Times New Roman"/>
          <w:sz w:val="24"/>
          <w:szCs w:val="24"/>
        </w:rPr>
        <w:t>Veterinary Officer, Sikandararau, UP, India</w:t>
      </w:r>
    </w:p>
  </w:footnote>
  <w:footnote w:id="6">
    <w:p w:rsidR="001A4264" w:rsidRPr="00C91984" w:rsidRDefault="001A4264">
      <w:pPr>
        <w:pStyle w:val="FootnoteText"/>
        <w:rPr>
          <w:rFonts w:ascii="Times New Roman" w:hAnsi="Times New Roman" w:cs="Times New Roman"/>
          <w:sz w:val="24"/>
          <w:szCs w:val="24"/>
        </w:rPr>
      </w:pPr>
      <w:r w:rsidRPr="00C91984">
        <w:rPr>
          <w:rStyle w:val="FootnoteReference"/>
          <w:rFonts w:ascii="Times New Roman" w:hAnsi="Times New Roman" w:cs="Times New Roman"/>
          <w:sz w:val="24"/>
          <w:szCs w:val="24"/>
        </w:rPr>
        <w:footnoteRef/>
      </w:r>
      <w:r w:rsidRPr="00C91984">
        <w:rPr>
          <w:rFonts w:ascii="Times New Roman" w:hAnsi="Times New Roman" w:cs="Times New Roman"/>
          <w:sz w:val="24"/>
          <w:szCs w:val="24"/>
        </w:rPr>
        <w:t xml:space="preserve"> Retired Professor &amp; Head, Dept. of Veterinary clinical Medicine</w:t>
      </w:r>
    </w:p>
  </w:footnote>
  <w:footnote w:id="7">
    <w:p w:rsidR="001A4264" w:rsidRDefault="001A4264">
      <w:pPr>
        <w:pStyle w:val="FootnoteText"/>
      </w:pPr>
      <w:r>
        <w:rPr>
          <w:rStyle w:val="FootnoteReference"/>
        </w:rPr>
        <w:footnoteRef/>
      </w:r>
      <w:r>
        <w:t xml:space="preserve"> </w:t>
      </w:r>
      <w:r w:rsidRPr="00C91984">
        <w:rPr>
          <w:rFonts w:ascii="Times New Roman" w:hAnsi="Times New Roman" w:cs="Times New Roman"/>
          <w:sz w:val="24"/>
          <w:szCs w:val="24"/>
        </w:rPr>
        <w:t xml:space="preserve">Veterinary officer, District </w:t>
      </w:r>
      <w:r>
        <w:rPr>
          <w:rFonts w:ascii="Times New Roman" w:hAnsi="Times New Roman" w:cs="Times New Roman"/>
          <w:sz w:val="24"/>
          <w:szCs w:val="24"/>
        </w:rPr>
        <w:t>Sant Kabir Nagar</w:t>
      </w:r>
      <w:r w:rsidRPr="00C91984">
        <w:rPr>
          <w:rFonts w:ascii="Times New Roman" w:hAnsi="Times New Roman" w:cs="Times New Roman"/>
          <w:sz w:val="24"/>
          <w:szCs w:val="24"/>
        </w:rPr>
        <w:t>, UP, India</w:t>
      </w:r>
    </w:p>
  </w:footnote>
  <w:footnote w:id="8">
    <w:p w:rsidR="001A4264" w:rsidRPr="00C91984" w:rsidRDefault="001A4264">
      <w:pPr>
        <w:pStyle w:val="FootnoteText"/>
        <w:rPr>
          <w:rFonts w:ascii="Times New Roman" w:hAnsi="Times New Roman" w:cs="Times New Roman"/>
          <w:sz w:val="24"/>
          <w:szCs w:val="24"/>
        </w:rPr>
      </w:pPr>
      <w:r w:rsidRPr="00C91984">
        <w:rPr>
          <w:rStyle w:val="FootnoteReference"/>
          <w:rFonts w:ascii="Times New Roman" w:hAnsi="Times New Roman" w:cs="Times New Roman"/>
          <w:sz w:val="24"/>
          <w:szCs w:val="24"/>
        </w:rPr>
        <w:footnoteRef/>
      </w:r>
      <w:r w:rsidRPr="00C91984">
        <w:rPr>
          <w:rFonts w:ascii="Times New Roman" w:hAnsi="Times New Roman" w:cs="Times New Roman"/>
          <w:sz w:val="24"/>
          <w:szCs w:val="24"/>
        </w:rPr>
        <w:t xml:space="preserve"> Assistant Professor, Dept. of Veterinary Pharmacology &amp; Toxicology</w:t>
      </w:r>
    </w:p>
    <w:p w:rsidR="001A4264" w:rsidRPr="00C91984" w:rsidRDefault="001A4264">
      <w:pPr>
        <w:pStyle w:val="FootnoteText"/>
        <w:rPr>
          <w:rFonts w:ascii="Times New Roman" w:hAnsi="Times New Roman" w:cs="Times New Roman"/>
          <w:sz w:val="24"/>
          <w:szCs w:val="24"/>
        </w:rPr>
      </w:pPr>
      <w:r w:rsidRPr="00C91984">
        <w:rPr>
          <w:rFonts w:ascii="Times New Roman" w:hAnsi="Times New Roman" w:cs="Times New Roman"/>
          <w:sz w:val="24"/>
          <w:szCs w:val="24"/>
        </w:rPr>
        <w:t xml:space="preserve">*Corresponding author: </w:t>
      </w:r>
      <w:hyperlink r:id="rId1" w:history="1">
        <w:r w:rsidRPr="00C91984">
          <w:rPr>
            <w:rStyle w:val="Hyperlink"/>
            <w:rFonts w:ascii="Times New Roman" w:hAnsi="Times New Roman" w:cs="Times New Roman"/>
            <w:sz w:val="24"/>
            <w:szCs w:val="24"/>
          </w:rPr>
          <w:t>balyan74@gmail.com</w:t>
        </w:r>
      </w:hyperlink>
      <w:r w:rsidRPr="00C91984">
        <w:rPr>
          <w:rFonts w:ascii="Times New Roman" w:hAnsi="Times New Roman" w:cs="Times New Roman"/>
          <w:sz w:val="24"/>
          <w:szCs w:val="24"/>
        </w:rPr>
        <w:t xml:space="preserve"> (M)+919412120813.</w:t>
      </w:r>
    </w:p>
    <w:p w:rsidR="001A4264" w:rsidRPr="00C91984" w:rsidRDefault="001A4264" w:rsidP="00F52478">
      <w:pPr>
        <w:spacing w:after="0" w:line="240" w:lineRule="auto"/>
        <w:rPr>
          <w:rFonts w:ascii="Times New Roman" w:hAnsi="Times New Roman" w:cs="Times New Roman"/>
          <w:sz w:val="24"/>
          <w:szCs w:val="24"/>
        </w:rPr>
      </w:pPr>
      <w:r w:rsidRPr="00C91984">
        <w:rPr>
          <w:rFonts w:ascii="Times New Roman" w:hAnsi="Times New Roman" w:cs="Times New Roman"/>
          <w:b/>
          <w:sz w:val="24"/>
          <w:szCs w:val="24"/>
        </w:rPr>
        <w:t>Affiliation:</w:t>
      </w:r>
      <w:r w:rsidRPr="00C91984">
        <w:rPr>
          <w:rFonts w:ascii="Times New Roman" w:hAnsi="Times New Roman" w:cs="Times New Roman"/>
          <w:sz w:val="24"/>
          <w:szCs w:val="24"/>
        </w:rPr>
        <w:t xml:space="preserve"> U.P. Pt. Deen Dayal Uphadhayay Veterinary University Evam Go Anusandhan Sansthan, Mathura, UP, India, 281001</w:t>
      </w:r>
    </w:p>
    <w:p w:rsidR="001A4264" w:rsidRDefault="001A4264">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9D67D1"/>
    <w:multiLevelType w:val="hybridMultilevel"/>
    <w:tmpl w:val="0570173A"/>
    <w:lvl w:ilvl="0" w:tplc="04090013">
      <w:start w:val="1"/>
      <w:numFmt w:val="upperRoman"/>
      <w:lvlText w:val="%1."/>
      <w:lvlJc w:val="right"/>
      <w:pPr>
        <w:ind w:left="1080" w:hanging="360"/>
      </w:pPr>
    </w:lvl>
    <w:lvl w:ilvl="1" w:tplc="5D2A6778">
      <w:start w:val="1"/>
      <w:numFmt w:val="decimal"/>
      <w:lvlText w:val="%2."/>
      <w:lvlJc w:val="left"/>
      <w:pPr>
        <w:ind w:left="540" w:hanging="360"/>
      </w:pPr>
      <w:rPr>
        <w:rFonts w:ascii="Times New Roman" w:eastAsiaTheme="minorEastAsia" w:hAnsi="Times New Roman" w:cs="Times New Roman"/>
        <w:b w:val="0"/>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2385BF9"/>
    <w:multiLevelType w:val="hybridMultilevel"/>
    <w:tmpl w:val="491AE7C0"/>
    <w:lvl w:ilvl="0" w:tplc="8CBA4408">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69B179AD"/>
    <w:multiLevelType w:val="hybridMultilevel"/>
    <w:tmpl w:val="F24CEC5C"/>
    <w:lvl w:ilvl="0" w:tplc="302C64C6">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823FA"/>
    <w:rsid w:val="000250A4"/>
    <w:rsid w:val="000A0EEE"/>
    <w:rsid w:val="000B20B0"/>
    <w:rsid w:val="000D34D8"/>
    <w:rsid w:val="001517F3"/>
    <w:rsid w:val="001778FF"/>
    <w:rsid w:val="00182190"/>
    <w:rsid w:val="001823FA"/>
    <w:rsid w:val="001871B0"/>
    <w:rsid w:val="001A4264"/>
    <w:rsid w:val="0024239F"/>
    <w:rsid w:val="00286EF2"/>
    <w:rsid w:val="002B0DFA"/>
    <w:rsid w:val="002B7F0D"/>
    <w:rsid w:val="002E60D8"/>
    <w:rsid w:val="00336326"/>
    <w:rsid w:val="00353EA6"/>
    <w:rsid w:val="003743D1"/>
    <w:rsid w:val="003D4029"/>
    <w:rsid w:val="00403C6A"/>
    <w:rsid w:val="00446615"/>
    <w:rsid w:val="00582512"/>
    <w:rsid w:val="005B5346"/>
    <w:rsid w:val="005F36D6"/>
    <w:rsid w:val="00645C87"/>
    <w:rsid w:val="00737209"/>
    <w:rsid w:val="00757EC5"/>
    <w:rsid w:val="00767923"/>
    <w:rsid w:val="0084090C"/>
    <w:rsid w:val="008A3627"/>
    <w:rsid w:val="008D19A7"/>
    <w:rsid w:val="008D4712"/>
    <w:rsid w:val="009054F0"/>
    <w:rsid w:val="00911996"/>
    <w:rsid w:val="0091602D"/>
    <w:rsid w:val="00963EA1"/>
    <w:rsid w:val="009675D7"/>
    <w:rsid w:val="009828CF"/>
    <w:rsid w:val="009A2889"/>
    <w:rsid w:val="009A5C0C"/>
    <w:rsid w:val="009B2C97"/>
    <w:rsid w:val="009F3DED"/>
    <w:rsid w:val="009F41AA"/>
    <w:rsid w:val="00A53FFA"/>
    <w:rsid w:val="00A610D0"/>
    <w:rsid w:val="00AC0B41"/>
    <w:rsid w:val="00AC7AFB"/>
    <w:rsid w:val="00AF16AA"/>
    <w:rsid w:val="00B012EE"/>
    <w:rsid w:val="00B03945"/>
    <w:rsid w:val="00B16D5E"/>
    <w:rsid w:val="00B7182F"/>
    <w:rsid w:val="00B834A1"/>
    <w:rsid w:val="00B9437D"/>
    <w:rsid w:val="00B96205"/>
    <w:rsid w:val="00B96F3C"/>
    <w:rsid w:val="00BA347B"/>
    <w:rsid w:val="00C005CC"/>
    <w:rsid w:val="00C10745"/>
    <w:rsid w:val="00C2352C"/>
    <w:rsid w:val="00C43D46"/>
    <w:rsid w:val="00C50084"/>
    <w:rsid w:val="00C9018E"/>
    <w:rsid w:val="00C91984"/>
    <w:rsid w:val="00CD2AA8"/>
    <w:rsid w:val="00D103AE"/>
    <w:rsid w:val="00D83709"/>
    <w:rsid w:val="00DA7DB1"/>
    <w:rsid w:val="00DB1762"/>
    <w:rsid w:val="00E4547B"/>
    <w:rsid w:val="00E6550F"/>
    <w:rsid w:val="00EA6394"/>
    <w:rsid w:val="00F35F9D"/>
    <w:rsid w:val="00F52478"/>
    <w:rsid w:val="00F6010E"/>
    <w:rsid w:val="00F675DC"/>
    <w:rsid w:val="00FA1467"/>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0B0"/>
  </w:style>
  <w:style w:type="paragraph" w:styleId="Heading2">
    <w:name w:val="heading 2"/>
    <w:basedOn w:val="Normal"/>
    <w:next w:val="Normal"/>
    <w:link w:val="Heading2Char"/>
    <w:qFormat/>
    <w:rsid w:val="001823FA"/>
    <w:pPr>
      <w:keepNext/>
      <w:spacing w:after="0" w:line="360" w:lineRule="auto"/>
      <w:jc w:val="both"/>
      <w:outlineLvl w:val="1"/>
    </w:pPr>
    <w:rPr>
      <w:rFonts w:ascii="Arial" w:eastAsia="Times New Roman" w:hAnsi="Arial" w:cs="Arial"/>
      <w:sz w:val="26"/>
      <w:szCs w:val="24"/>
      <w:u w:val="single"/>
    </w:rPr>
  </w:style>
  <w:style w:type="paragraph" w:styleId="Heading4">
    <w:name w:val="heading 4"/>
    <w:basedOn w:val="Normal"/>
    <w:next w:val="Normal"/>
    <w:link w:val="Heading4Char"/>
    <w:qFormat/>
    <w:rsid w:val="001823FA"/>
    <w:pPr>
      <w:keepNext/>
      <w:spacing w:after="0" w:line="360" w:lineRule="auto"/>
      <w:jc w:val="both"/>
      <w:outlineLvl w:val="3"/>
    </w:pPr>
    <w:rPr>
      <w:rFonts w:ascii="Arial" w:eastAsia="Times New Roman"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823F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1823FA"/>
    <w:rPr>
      <w:rFonts w:ascii="Arial" w:eastAsia="Times New Roman" w:hAnsi="Arial" w:cs="Arial"/>
      <w:sz w:val="26"/>
      <w:szCs w:val="24"/>
      <w:u w:val="single"/>
    </w:rPr>
  </w:style>
  <w:style w:type="character" w:customStyle="1" w:styleId="Heading4Char">
    <w:name w:val="Heading 4 Char"/>
    <w:basedOn w:val="DefaultParagraphFont"/>
    <w:link w:val="Heading4"/>
    <w:rsid w:val="001823FA"/>
    <w:rPr>
      <w:rFonts w:ascii="Arial" w:eastAsia="Times New Roman" w:hAnsi="Arial" w:cs="Arial"/>
      <w:b/>
      <w:sz w:val="24"/>
      <w:szCs w:val="24"/>
    </w:rPr>
  </w:style>
  <w:style w:type="paragraph" w:styleId="BodyTextIndent">
    <w:name w:val="Body Text Indent"/>
    <w:basedOn w:val="Normal"/>
    <w:link w:val="BodyTextIndentChar"/>
    <w:rsid w:val="001823FA"/>
    <w:pPr>
      <w:spacing w:after="0" w:line="24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823FA"/>
    <w:rPr>
      <w:rFonts w:ascii="Times New Roman" w:eastAsia="Times New Roman" w:hAnsi="Times New Roman" w:cs="Times New Roman"/>
      <w:sz w:val="24"/>
      <w:szCs w:val="24"/>
    </w:rPr>
  </w:style>
  <w:style w:type="paragraph" w:styleId="ListParagraph">
    <w:name w:val="List Paragraph"/>
    <w:basedOn w:val="Normal"/>
    <w:uiPriority w:val="34"/>
    <w:qFormat/>
    <w:rsid w:val="001823FA"/>
    <w:pPr>
      <w:ind w:left="720"/>
    </w:pPr>
    <w:rPr>
      <w:rFonts w:ascii="Calibri" w:eastAsia="Times New Roman" w:hAnsi="Calibri" w:cs="Calibri"/>
    </w:rPr>
  </w:style>
  <w:style w:type="character" w:styleId="Hyperlink">
    <w:name w:val="Hyperlink"/>
    <w:basedOn w:val="DefaultParagraphFont"/>
    <w:uiPriority w:val="99"/>
    <w:unhideWhenUsed/>
    <w:rsid w:val="00A610D0"/>
    <w:rPr>
      <w:color w:val="0000FF" w:themeColor="hyperlink"/>
      <w:u w:val="single"/>
    </w:rPr>
  </w:style>
  <w:style w:type="paragraph" w:styleId="Header">
    <w:name w:val="header"/>
    <w:basedOn w:val="Normal"/>
    <w:link w:val="HeaderChar"/>
    <w:uiPriority w:val="99"/>
    <w:semiHidden/>
    <w:unhideWhenUsed/>
    <w:rsid w:val="009A288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A2889"/>
  </w:style>
  <w:style w:type="paragraph" w:styleId="Footer">
    <w:name w:val="footer"/>
    <w:basedOn w:val="Normal"/>
    <w:link w:val="FooterChar"/>
    <w:uiPriority w:val="99"/>
    <w:unhideWhenUsed/>
    <w:rsid w:val="009A28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2889"/>
  </w:style>
  <w:style w:type="paragraph" w:styleId="EndnoteText">
    <w:name w:val="endnote text"/>
    <w:basedOn w:val="Normal"/>
    <w:link w:val="EndnoteTextChar"/>
    <w:uiPriority w:val="99"/>
    <w:semiHidden/>
    <w:unhideWhenUsed/>
    <w:rsid w:val="00D103A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103AE"/>
    <w:rPr>
      <w:sz w:val="20"/>
      <w:szCs w:val="20"/>
    </w:rPr>
  </w:style>
  <w:style w:type="character" w:styleId="EndnoteReference">
    <w:name w:val="endnote reference"/>
    <w:basedOn w:val="DefaultParagraphFont"/>
    <w:uiPriority w:val="99"/>
    <w:semiHidden/>
    <w:unhideWhenUsed/>
    <w:rsid w:val="00D103AE"/>
    <w:rPr>
      <w:vertAlign w:val="superscript"/>
    </w:rPr>
  </w:style>
  <w:style w:type="paragraph" w:styleId="FootnoteText">
    <w:name w:val="footnote text"/>
    <w:basedOn w:val="Normal"/>
    <w:link w:val="FootnoteTextChar"/>
    <w:uiPriority w:val="99"/>
    <w:semiHidden/>
    <w:unhideWhenUsed/>
    <w:rsid w:val="00D103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03AE"/>
    <w:rPr>
      <w:sz w:val="20"/>
      <w:szCs w:val="20"/>
    </w:rPr>
  </w:style>
  <w:style w:type="character" w:styleId="FootnoteReference">
    <w:name w:val="footnote reference"/>
    <w:basedOn w:val="DefaultParagraphFont"/>
    <w:uiPriority w:val="99"/>
    <w:semiHidden/>
    <w:unhideWhenUsed/>
    <w:rsid w:val="00D103AE"/>
    <w:rPr>
      <w:vertAlign w:val="superscript"/>
    </w:rPr>
  </w:style>
  <w:style w:type="character" w:styleId="LineNumber">
    <w:name w:val="line number"/>
    <w:basedOn w:val="DefaultParagraphFont"/>
    <w:uiPriority w:val="99"/>
    <w:semiHidden/>
    <w:unhideWhenUsed/>
    <w:rsid w:val="00C9198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balyan7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947393D4-A69F-4333-AC9B-260CA1D54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18</Pages>
  <Words>3720</Words>
  <Characters>21204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dc:creator>
  <cp:keywords/>
  <dc:description/>
  <cp:lastModifiedBy>amit</cp:lastModifiedBy>
  <cp:revision>32</cp:revision>
  <dcterms:created xsi:type="dcterms:W3CDTF">2011-10-13T01:27:00Z</dcterms:created>
  <dcterms:modified xsi:type="dcterms:W3CDTF">2013-03-29T07:30:00Z</dcterms:modified>
</cp:coreProperties>
</file>