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27" w:rsidRPr="00FF22AB" w:rsidRDefault="00FF22AB" w:rsidP="003319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2AB">
        <w:rPr>
          <w:rFonts w:ascii="Times New Roman" w:hAnsi="Times New Roman" w:cs="Times New Roman"/>
          <w:b/>
          <w:sz w:val="28"/>
          <w:szCs w:val="28"/>
        </w:rPr>
        <w:t xml:space="preserve">Status of secretor </w:t>
      </w:r>
      <w:r w:rsidR="00CE6FF3" w:rsidRPr="00FF22AB">
        <w:rPr>
          <w:rFonts w:ascii="Times New Roman" w:hAnsi="Times New Roman" w:cs="Times New Roman"/>
          <w:b/>
          <w:sz w:val="28"/>
          <w:szCs w:val="28"/>
        </w:rPr>
        <w:t>and non</w:t>
      </w:r>
      <w:r w:rsidRPr="00FF22AB">
        <w:rPr>
          <w:rFonts w:ascii="Times New Roman" w:hAnsi="Times New Roman" w:cs="Times New Roman"/>
          <w:b/>
          <w:sz w:val="28"/>
          <w:szCs w:val="28"/>
        </w:rPr>
        <w:t xml:space="preserve">–secretor with respect to ABO Blood group system </w:t>
      </w:r>
      <w:r w:rsidR="00691E47">
        <w:rPr>
          <w:rFonts w:ascii="Times New Roman" w:hAnsi="Times New Roman" w:cs="Times New Roman"/>
          <w:b/>
          <w:sz w:val="28"/>
          <w:szCs w:val="28"/>
        </w:rPr>
        <w:t xml:space="preserve">in young population </w:t>
      </w:r>
      <w:r w:rsidRPr="00FF22AB">
        <w:rPr>
          <w:rFonts w:ascii="Times New Roman" w:hAnsi="Times New Roman" w:cs="Times New Roman"/>
          <w:b/>
          <w:sz w:val="28"/>
          <w:szCs w:val="28"/>
        </w:rPr>
        <w:t>in Karachi-Pakistan</w:t>
      </w:r>
    </w:p>
    <w:p w:rsidR="00331927" w:rsidRDefault="00331927" w:rsidP="0033192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009B" w:rsidRPr="008E36F8" w:rsidRDefault="00331927" w:rsidP="007E009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36F8">
        <w:rPr>
          <w:rFonts w:ascii="Times New Roman" w:hAnsi="Times New Roman" w:cs="Times New Roman"/>
          <w:sz w:val="24"/>
          <w:szCs w:val="24"/>
        </w:rPr>
        <w:t>Sikandar</w:t>
      </w:r>
      <w:proofErr w:type="spellEnd"/>
      <w:r w:rsidRPr="008E36F8">
        <w:rPr>
          <w:rFonts w:ascii="Times New Roman" w:hAnsi="Times New Roman" w:cs="Times New Roman"/>
          <w:sz w:val="24"/>
          <w:szCs w:val="24"/>
        </w:rPr>
        <w:t xml:space="preserve"> Khan </w:t>
      </w:r>
      <w:proofErr w:type="spellStart"/>
      <w:r w:rsidRPr="008E36F8">
        <w:rPr>
          <w:rFonts w:ascii="Times New Roman" w:hAnsi="Times New Roman" w:cs="Times New Roman"/>
          <w:sz w:val="24"/>
          <w:szCs w:val="24"/>
        </w:rPr>
        <w:t>Sherwani</w:t>
      </w:r>
      <w:proofErr w:type="spellEnd"/>
      <w:r w:rsidR="00FF22AB">
        <w:rPr>
          <w:rFonts w:ascii="Times New Roman" w:hAnsi="Times New Roman" w:cs="Times New Roman"/>
          <w:sz w:val="24"/>
          <w:szCs w:val="24"/>
        </w:rPr>
        <w:t xml:space="preserve"> </w:t>
      </w:r>
      <w:r w:rsidR="00FF22AB" w:rsidRPr="00FF22A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E36F8">
        <w:rPr>
          <w:rFonts w:ascii="Times New Roman" w:hAnsi="Times New Roman" w:cs="Times New Roman"/>
          <w:sz w:val="24"/>
          <w:szCs w:val="24"/>
        </w:rPr>
        <w:t>,</w:t>
      </w:r>
      <w:r w:rsidR="008E36F8" w:rsidRPr="008E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F22AB">
        <w:rPr>
          <w:rFonts w:ascii="Times New Roman" w:hAnsi="Times New Roman" w:cs="Times New Roman"/>
          <w:sz w:val="24"/>
          <w:szCs w:val="24"/>
        </w:rPr>
        <w:t>Omme</w:t>
      </w:r>
      <w:proofErr w:type="spellEnd"/>
      <w:r w:rsidR="00FF22AB">
        <w:rPr>
          <w:rFonts w:ascii="Times New Roman" w:hAnsi="Times New Roman" w:cs="Times New Roman"/>
          <w:sz w:val="24"/>
          <w:szCs w:val="24"/>
        </w:rPr>
        <w:t>-e-</w:t>
      </w:r>
      <w:proofErr w:type="spellStart"/>
      <w:r w:rsidR="00FF22AB">
        <w:rPr>
          <w:rFonts w:ascii="Times New Roman" w:hAnsi="Times New Roman" w:cs="Times New Roman"/>
          <w:sz w:val="24"/>
          <w:szCs w:val="24"/>
        </w:rPr>
        <w:t>Hany</w:t>
      </w:r>
      <w:proofErr w:type="spellEnd"/>
      <w:r w:rsidR="00FF22AB">
        <w:rPr>
          <w:rFonts w:ascii="Times New Roman" w:hAnsi="Times New Roman" w:cs="Times New Roman"/>
          <w:sz w:val="24"/>
          <w:szCs w:val="24"/>
        </w:rPr>
        <w:t xml:space="preserve"> </w:t>
      </w:r>
      <w:r w:rsidR="00FF22AB" w:rsidRPr="00FF22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FF22AB">
        <w:rPr>
          <w:rFonts w:ascii="Times New Roman" w:hAnsi="Times New Roman" w:cs="Times New Roman"/>
          <w:sz w:val="24"/>
          <w:szCs w:val="24"/>
        </w:rPr>
        <w:t>,</w:t>
      </w:r>
      <w:r w:rsidR="007E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09B" w:rsidRPr="008A1984">
        <w:rPr>
          <w:rFonts w:ascii="Times New Roman" w:hAnsi="Times New Roman"/>
          <w:sz w:val="24"/>
          <w:szCs w:val="24"/>
        </w:rPr>
        <w:t>Toqeer</w:t>
      </w:r>
      <w:proofErr w:type="spellEnd"/>
      <w:r w:rsidR="007E009B" w:rsidRPr="008A1984">
        <w:rPr>
          <w:rFonts w:ascii="Times New Roman" w:hAnsi="Times New Roman"/>
          <w:sz w:val="24"/>
          <w:szCs w:val="24"/>
        </w:rPr>
        <w:t xml:space="preserve"> Ahmed </w:t>
      </w:r>
      <w:proofErr w:type="spellStart"/>
      <w:r w:rsidR="007E009B" w:rsidRPr="008A1984">
        <w:rPr>
          <w:rFonts w:ascii="Times New Roman" w:hAnsi="Times New Roman"/>
          <w:sz w:val="24"/>
          <w:szCs w:val="24"/>
        </w:rPr>
        <w:t>Rao</w:t>
      </w:r>
      <w:proofErr w:type="spellEnd"/>
      <w:r w:rsidR="007E009B">
        <w:rPr>
          <w:rFonts w:ascii="Times New Roman" w:hAnsi="Times New Roman"/>
          <w:sz w:val="24"/>
          <w:szCs w:val="24"/>
        </w:rPr>
        <w:t xml:space="preserve"> </w:t>
      </w:r>
      <w:r w:rsidR="00691E47" w:rsidRPr="007E009B">
        <w:rPr>
          <w:rFonts w:ascii="Times New Roman" w:hAnsi="Times New Roman"/>
          <w:sz w:val="24"/>
          <w:szCs w:val="24"/>
          <w:vertAlign w:val="superscript"/>
        </w:rPr>
        <w:t>3</w:t>
      </w:r>
      <w:r w:rsidR="00691E47">
        <w:rPr>
          <w:rFonts w:ascii="Times New Roman" w:hAnsi="Times New Roman" w:cs="Times New Roman"/>
          <w:sz w:val="24"/>
          <w:szCs w:val="24"/>
        </w:rPr>
        <w:t>,</w:t>
      </w:r>
      <w:r w:rsid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09B">
        <w:rPr>
          <w:rFonts w:ascii="Times New Roman" w:hAnsi="Times New Roman" w:cs="Times New Roman"/>
          <w:sz w:val="24"/>
          <w:szCs w:val="24"/>
        </w:rPr>
        <w:t>Tanveer</w:t>
      </w:r>
      <w:proofErr w:type="spellEnd"/>
      <w:r w:rsidR="007E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009B">
        <w:rPr>
          <w:rFonts w:ascii="Times New Roman" w:hAnsi="Times New Roman" w:cs="Times New Roman"/>
          <w:sz w:val="24"/>
          <w:szCs w:val="24"/>
        </w:rPr>
        <w:t>Hussain</w:t>
      </w:r>
      <w:proofErr w:type="spellEnd"/>
      <w:r w:rsidR="007E009B" w:rsidRPr="00FF22AB">
        <w:rPr>
          <w:rFonts w:ascii="Times New Roman" w:hAnsi="Times New Roman" w:cs="Times New Roman"/>
          <w:sz w:val="24"/>
          <w:szCs w:val="24"/>
          <w:vertAlign w:val="superscript"/>
        </w:rPr>
        <w:t xml:space="preserve"> 4</w:t>
      </w:r>
    </w:p>
    <w:p w:rsidR="003E1C17" w:rsidRDefault="008E36F8" w:rsidP="007E009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E36F8">
        <w:rPr>
          <w:rFonts w:ascii="Times New Roman" w:hAnsi="Times New Roman" w:cs="Times New Roman"/>
          <w:sz w:val="24"/>
          <w:szCs w:val="24"/>
        </w:rPr>
        <w:t>Shazia</w:t>
      </w:r>
      <w:proofErr w:type="spellEnd"/>
      <w:r w:rsidRPr="008E36F8">
        <w:rPr>
          <w:rFonts w:ascii="Times New Roman" w:hAnsi="Times New Roman" w:cs="Times New Roman"/>
          <w:sz w:val="24"/>
          <w:szCs w:val="24"/>
        </w:rPr>
        <w:t xml:space="preserve"> Akbar</w:t>
      </w:r>
      <w:r w:rsidR="00FF22AB">
        <w:rPr>
          <w:rFonts w:ascii="Times New Roman" w:hAnsi="Times New Roman" w:cs="Times New Roman"/>
          <w:sz w:val="24"/>
          <w:szCs w:val="24"/>
        </w:rPr>
        <w:t xml:space="preserve"> </w:t>
      </w:r>
      <w:r w:rsidR="00691E47" w:rsidRPr="007E009B">
        <w:rPr>
          <w:rFonts w:ascii="Times New Roman" w:hAnsi="Times New Roman" w:cs="Times New Roman"/>
          <w:sz w:val="24"/>
          <w:szCs w:val="24"/>
          <w:vertAlign w:val="superscript"/>
        </w:rPr>
        <w:t>5,</w:t>
      </w:r>
      <w:r w:rsidR="007E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927" w:rsidRPr="008E36F8">
        <w:rPr>
          <w:rFonts w:ascii="Times New Roman" w:hAnsi="Times New Roman" w:cs="Times New Roman"/>
          <w:sz w:val="24"/>
          <w:szCs w:val="24"/>
        </w:rPr>
        <w:t>Sajjad</w:t>
      </w:r>
      <w:proofErr w:type="spellEnd"/>
      <w:r w:rsidR="00331927" w:rsidRPr="008E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927" w:rsidRPr="008E36F8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331927" w:rsidRPr="008E36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36F8">
        <w:rPr>
          <w:rFonts w:ascii="Times New Roman" w:hAnsi="Times New Roman" w:cs="Times New Roman"/>
          <w:sz w:val="24"/>
          <w:szCs w:val="24"/>
        </w:rPr>
        <w:t>Zaidi</w:t>
      </w:r>
      <w:proofErr w:type="spellEnd"/>
      <w:r w:rsidR="00FF22AB">
        <w:rPr>
          <w:rFonts w:ascii="Times New Roman" w:hAnsi="Times New Roman" w:cs="Times New Roman"/>
          <w:sz w:val="24"/>
          <w:szCs w:val="24"/>
        </w:rPr>
        <w:t xml:space="preserve"> </w:t>
      </w:r>
      <w:r w:rsidR="007E009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E36F8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FF22AB">
        <w:rPr>
          <w:rFonts w:ascii="Times New Roman" w:hAnsi="Times New Roman" w:cs="Times New Roman"/>
          <w:sz w:val="24"/>
          <w:szCs w:val="24"/>
        </w:rPr>
        <w:t>Shahana</w:t>
      </w:r>
      <w:proofErr w:type="spellEnd"/>
      <w:r w:rsidR="00FF22AB">
        <w:rPr>
          <w:rFonts w:ascii="Times New Roman" w:hAnsi="Times New Roman" w:cs="Times New Roman"/>
          <w:sz w:val="24"/>
          <w:szCs w:val="24"/>
        </w:rPr>
        <w:t xml:space="preserve"> U. </w:t>
      </w:r>
      <w:proofErr w:type="spellStart"/>
      <w:r w:rsidR="00FF22AB">
        <w:rPr>
          <w:rFonts w:ascii="Times New Roman" w:hAnsi="Times New Roman" w:cs="Times New Roman"/>
          <w:sz w:val="24"/>
          <w:szCs w:val="24"/>
        </w:rPr>
        <w:t>Kazmi</w:t>
      </w:r>
      <w:proofErr w:type="spellEnd"/>
      <w:r w:rsidR="007E009B">
        <w:rPr>
          <w:rFonts w:ascii="Times New Roman" w:hAnsi="Times New Roman" w:cs="Times New Roman"/>
          <w:sz w:val="24"/>
          <w:szCs w:val="24"/>
          <w:vertAlign w:val="superscript"/>
        </w:rPr>
        <w:t xml:space="preserve"> 5</w:t>
      </w:r>
    </w:p>
    <w:p w:rsidR="00C045F7" w:rsidRDefault="00C045F7" w:rsidP="008E36F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207C6" w:rsidRDefault="007E009B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009B">
        <w:rPr>
          <w:rFonts w:ascii="Times New Roman" w:hAnsi="Times New Roman" w:cs="Times New Roman"/>
        </w:rPr>
        <w:t xml:space="preserve">1 Department of Microbiology, Federal Urdu University of Arts, Science and Technology, Karachi, </w:t>
      </w:r>
    </w:p>
    <w:p w:rsidR="007E009B" w:rsidRPr="007E009B" w:rsidRDefault="00F207C6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E009B" w:rsidRPr="007E009B">
        <w:rPr>
          <w:rFonts w:ascii="Times New Roman" w:hAnsi="Times New Roman" w:cs="Times New Roman"/>
        </w:rPr>
        <w:t>Pakistan.</w:t>
      </w:r>
    </w:p>
    <w:p w:rsidR="007E009B" w:rsidRPr="007E009B" w:rsidRDefault="007E009B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009B">
        <w:rPr>
          <w:rFonts w:ascii="Times New Roman" w:hAnsi="Times New Roman" w:cs="Times New Roman"/>
        </w:rPr>
        <w:t>2. Institute of Environmental Studies, University of Karachi-Karachi, Pakista</w:t>
      </w:r>
      <w:r w:rsidR="008F0C10">
        <w:rPr>
          <w:rFonts w:ascii="Times New Roman" w:hAnsi="Times New Roman" w:cs="Times New Roman"/>
        </w:rPr>
        <w:t>n</w:t>
      </w:r>
    </w:p>
    <w:p w:rsidR="007E009B" w:rsidRPr="007E009B" w:rsidRDefault="007E009B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009B">
        <w:rPr>
          <w:rFonts w:ascii="Times New Roman" w:hAnsi="Times New Roman" w:cs="Times New Roman"/>
        </w:rPr>
        <w:t xml:space="preserve">3. </w:t>
      </w:r>
      <w:r w:rsidRPr="007E009B">
        <w:rPr>
          <w:rFonts w:ascii="Times New Roman" w:hAnsi="Times New Roman" w:cs="Times New Roman"/>
          <w:iCs/>
        </w:rPr>
        <w:t xml:space="preserve">Laboratory of Aerobiology, Department of Botany, Federal Urdu University of Arts, Science and Technology, </w:t>
      </w:r>
      <w:proofErr w:type="spellStart"/>
      <w:r w:rsidRPr="007E009B">
        <w:rPr>
          <w:rFonts w:ascii="Times New Roman" w:hAnsi="Times New Roman" w:cs="Times New Roman"/>
          <w:iCs/>
        </w:rPr>
        <w:t>Gulshan</w:t>
      </w:r>
      <w:proofErr w:type="spellEnd"/>
      <w:r w:rsidRPr="007E009B">
        <w:rPr>
          <w:rFonts w:ascii="Times New Roman" w:hAnsi="Times New Roman" w:cs="Times New Roman"/>
          <w:iCs/>
        </w:rPr>
        <w:t>-e-</w:t>
      </w:r>
      <w:proofErr w:type="spellStart"/>
      <w:r w:rsidRPr="007E009B">
        <w:rPr>
          <w:rFonts w:ascii="Times New Roman" w:hAnsi="Times New Roman" w:cs="Times New Roman"/>
          <w:iCs/>
        </w:rPr>
        <w:t>Iqbal</w:t>
      </w:r>
      <w:proofErr w:type="spellEnd"/>
      <w:r w:rsidRPr="007E009B">
        <w:rPr>
          <w:rFonts w:ascii="Times New Roman" w:hAnsi="Times New Roman" w:cs="Times New Roman"/>
          <w:iCs/>
        </w:rPr>
        <w:t xml:space="preserve"> Campus, Karachi, Pakistan</w:t>
      </w:r>
    </w:p>
    <w:p w:rsidR="00F207C6" w:rsidRDefault="007E009B" w:rsidP="00F207C6">
      <w:pPr>
        <w:pStyle w:val="NoSpacing"/>
        <w:rPr>
          <w:rStyle w:val="Emphasis"/>
          <w:rFonts w:ascii="Times New Roman" w:hAnsi="Times New Roman" w:cs="Times New Roman"/>
          <w:i w:val="0"/>
        </w:rPr>
      </w:pPr>
      <w:r w:rsidRPr="007E009B">
        <w:rPr>
          <w:rFonts w:ascii="Times New Roman" w:hAnsi="Times New Roman" w:cs="Times New Roman"/>
        </w:rPr>
        <w:t>4.</w:t>
      </w:r>
      <w:r w:rsidR="00F207C6">
        <w:rPr>
          <w:rFonts w:ascii="Times New Roman" w:hAnsi="Times New Roman" w:cs="Times New Roman"/>
        </w:rPr>
        <w:t xml:space="preserve"> </w:t>
      </w:r>
      <w:r w:rsidR="00F207C6" w:rsidRPr="00743414">
        <w:rPr>
          <w:rStyle w:val="Emphasis"/>
          <w:rFonts w:ascii="Times New Roman" w:eastAsia="Calibri" w:hAnsi="Times New Roman" w:cs="Times New Roman"/>
          <w:i w:val="0"/>
        </w:rPr>
        <w:t xml:space="preserve">Institute of Biochemistry &amp; Biotechnology, University of Veterinary and Animal Sciences Lahore </w:t>
      </w:r>
      <w:r w:rsidR="00F207C6">
        <w:rPr>
          <w:rStyle w:val="Emphasis"/>
          <w:rFonts w:ascii="Times New Roman" w:hAnsi="Times New Roman" w:cs="Times New Roman"/>
          <w:i w:val="0"/>
        </w:rPr>
        <w:t xml:space="preserve"> </w:t>
      </w:r>
    </w:p>
    <w:p w:rsidR="00F207C6" w:rsidRPr="00743414" w:rsidRDefault="00F207C6" w:rsidP="00F207C6">
      <w:pPr>
        <w:pStyle w:val="NoSpacing"/>
        <w:rPr>
          <w:rFonts w:ascii="Times New Roman" w:eastAsia="Calibri" w:hAnsi="Times New Roman" w:cs="Times New Roman"/>
        </w:rPr>
      </w:pPr>
      <w:r>
        <w:rPr>
          <w:rStyle w:val="Emphasis"/>
          <w:rFonts w:ascii="Times New Roman" w:hAnsi="Times New Roman" w:cs="Times New Roman"/>
          <w:i w:val="0"/>
        </w:rPr>
        <w:t xml:space="preserve">    </w:t>
      </w:r>
      <w:r w:rsidRPr="00743414">
        <w:rPr>
          <w:rStyle w:val="Emphasis"/>
          <w:rFonts w:ascii="Times New Roman" w:eastAsia="Calibri" w:hAnsi="Times New Roman" w:cs="Times New Roman"/>
          <w:i w:val="0"/>
        </w:rPr>
        <w:t>54000, Pakistan</w:t>
      </w:r>
    </w:p>
    <w:p w:rsidR="007E009B" w:rsidRPr="007E009B" w:rsidRDefault="007E009B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009B">
        <w:rPr>
          <w:rFonts w:ascii="Times New Roman" w:hAnsi="Times New Roman" w:cs="Times New Roman"/>
        </w:rPr>
        <w:t>5. Department of Microbiology, University of Karachi, Karachi, Pakistan</w:t>
      </w:r>
    </w:p>
    <w:p w:rsidR="007E009B" w:rsidRPr="007E009B" w:rsidRDefault="007E009B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E009B">
        <w:rPr>
          <w:rFonts w:ascii="Times New Roman" w:hAnsi="Times New Roman" w:cs="Times New Roman"/>
        </w:rPr>
        <w:t xml:space="preserve"> 6.  </w:t>
      </w:r>
      <w:proofErr w:type="spellStart"/>
      <w:r w:rsidRPr="007E009B">
        <w:rPr>
          <w:rFonts w:ascii="Times New Roman" w:hAnsi="Times New Roman" w:cs="Times New Roman"/>
        </w:rPr>
        <w:t>Bahria</w:t>
      </w:r>
      <w:proofErr w:type="spellEnd"/>
      <w:r w:rsidRPr="007E009B">
        <w:rPr>
          <w:rFonts w:ascii="Times New Roman" w:hAnsi="Times New Roman" w:cs="Times New Roman"/>
        </w:rPr>
        <w:t xml:space="preserve"> </w:t>
      </w:r>
      <w:proofErr w:type="spellStart"/>
      <w:r w:rsidRPr="007E009B">
        <w:rPr>
          <w:rFonts w:ascii="Times New Roman" w:hAnsi="Times New Roman" w:cs="Times New Roman"/>
        </w:rPr>
        <w:t>Univeristy</w:t>
      </w:r>
      <w:proofErr w:type="spellEnd"/>
      <w:r w:rsidRPr="007E009B">
        <w:rPr>
          <w:rFonts w:ascii="Times New Roman" w:hAnsi="Times New Roman" w:cs="Times New Roman"/>
        </w:rPr>
        <w:t xml:space="preserve"> –Karachi-Pakistan</w:t>
      </w:r>
    </w:p>
    <w:p w:rsidR="00C045F7" w:rsidRDefault="00C045F7" w:rsidP="008E36F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FF22AB" w:rsidRDefault="00FF22AB" w:rsidP="007E009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FF22AB" w:rsidRPr="008E36F8" w:rsidRDefault="00FF22AB" w:rsidP="008E36F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0554CA" w:rsidRPr="00FF22AB" w:rsidRDefault="000554CA" w:rsidP="00055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F22AB">
        <w:rPr>
          <w:rFonts w:ascii="Times New Roman" w:hAnsi="Times New Roman" w:cs="Times New Roman"/>
          <w:b/>
          <w:bCs/>
          <w:sz w:val="28"/>
          <w:szCs w:val="28"/>
        </w:rPr>
        <w:t>Abstract</w:t>
      </w:r>
      <w:r w:rsidR="00C045F7" w:rsidRPr="00FF22A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045F7" w:rsidRDefault="00C045F7" w:rsidP="000554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554CA" w:rsidRPr="00C045F7" w:rsidRDefault="00C045F7" w:rsidP="007D114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The current</w:t>
      </w:r>
      <w:r w:rsidR="00E763B4" w:rsidRPr="00C045F7">
        <w:rPr>
          <w:rFonts w:ascii="Times New Roman" w:hAnsi="Times New Roman" w:cs="Times New Roman"/>
          <w:sz w:val="24"/>
          <w:szCs w:val="24"/>
        </w:rPr>
        <w:t xml:space="preserve"> study was carried out</w:t>
      </w:r>
      <w:r w:rsidRPr="00C045F7">
        <w:rPr>
          <w:rFonts w:ascii="Times New Roman" w:hAnsi="Times New Roman" w:cs="Times New Roman"/>
          <w:sz w:val="24"/>
          <w:szCs w:val="24"/>
        </w:rPr>
        <w:t xml:space="preserve"> on </w:t>
      </w:r>
      <w:r>
        <w:rPr>
          <w:rFonts w:ascii="Times New Roman" w:hAnsi="Times New Roman" w:cs="Times New Roman"/>
          <w:sz w:val="24"/>
          <w:szCs w:val="24"/>
        </w:rPr>
        <w:t>550 healthy population</w:t>
      </w:r>
      <w:r w:rsidR="00E763B4" w:rsidRPr="00C045F7">
        <w:rPr>
          <w:rFonts w:ascii="Times New Roman" w:hAnsi="Times New Roman" w:cs="Times New Roman"/>
          <w:sz w:val="24"/>
          <w:szCs w:val="24"/>
        </w:rPr>
        <w:t xml:space="preserve"> having 250 males and 300 females. </w:t>
      </w:r>
      <w:r w:rsidR="000554CA" w:rsidRPr="00C045F7">
        <w:rPr>
          <w:rFonts w:ascii="Times New Roman" w:hAnsi="Times New Roman" w:cs="Times New Roman"/>
          <w:sz w:val="24"/>
          <w:szCs w:val="24"/>
        </w:rPr>
        <w:t>Five ml venous</w:t>
      </w:r>
      <w:r w:rsidR="00DB4C52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Pr="00C045F7">
        <w:rPr>
          <w:rFonts w:ascii="Times New Roman" w:hAnsi="Times New Roman" w:cs="Times New Roman"/>
          <w:sz w:val="24"/>
          <w:szCs w:val="24"/>
        </w:rPr>
        <w:t xml:space="preserve">blood was collected following standard </w:t>
      </w:r>
      <w:proofErr w:type="spellStart"/>
      <w:r w:rsidRPr="00C045F7">
        <w:rPr>
          <w:rFonts w:ascii="Times New Roman" w:hAnsi="Times New Roman" w:cs="Times New Roman"/>
          <w:sz w:val="24"/>
          <w:szCs w:val="24"/>
        </w:rPr>
        <w:t>biosafety</w:t>
      </w:r>
      <w:proofErr w:type="spellEnd"/>
      <w:r w:rsidRPr="00C045F7">
        <w:rPr>
          <w:rFonts w:ascii="Times New Roman" w:hAnsi="Times New Roman" w:cs="Times New Roman"/>
          <w:sz w:val="24"/>
          <w:szCs w:val="24"/>
        </w:rPr>
        <w:t xml:space="preserve"> measures</w:t>
      </w:r>
      <w:r w:rsidR="000554CA" w:rsidRPr="00C045F7">
        <w:rPr>
          <w:rFonts w:ascii="Times New Roman" w:hAnsi="Times New Roman" w:cs="Times New Roman"/>
          <w:sz w:val="24"/>
          <w:szCs w:val="24"/>
        </w:rPr>
        <w:t>. ABO blood</w:t>
      </w:r>
      <w:r w:rsidR="00E763B4" w:rsidRPr="00C045F7">
        <w:rPr>
          <w:rFonts w:ascii="Times New Roman" w:hAnsi="Times New Roman" w:cs="Times New Roman"/>
          <w:sz w:val="24"/>
          <w:szCs w:val="24"/>
        </w:rPr>
        <w:t xml:space="preserve"> grouping was </w:t>
      </w:r>
      <w:r w:rsidR="000554CA" w:rsidRPr="00C045F7">
        <w:rPr>
          <w:rFonts w:ascii="Times New Roman" w:hAnsi="Times New Roman" w:cs="Times New Roman"/>
          <w:sz w:val="24"/>
          <w:szCs w:val="24"/>
        </w:rPr>
        <w:t xml:space="preserve">done by </w:t>
      </w:r>
      <w:r w:rsidRPr="00C045F7">
        <w:rPr>
          <w:rFonts w:ascii="Times New Roman" w:hAnsi="Times New Roman" w:cs="Times New Roman"/>
          <w:sz w:val="24"/>
          <w:szCs w:val="24"/>
        </w:rPr>
        <w:t>Til</w:t>
      </w:r>
      <w:r w:rsidR="00E763B4" w:rsidRPr="00C045F7">
        <w:rPr>
          <w:rFonts w:ascii="Times New Roman" w:hAnsi="Times New Roman" w:cs="Times New Roman"/>
          <w:sz w:val="24"/>
          <w:szCs w:val="24"/>
        </w:rPr>
        <w:t xml:space="preserve">e method and found </w:t>
      </w:r>
      <w:r w:rsidRPr="00C045F7">
        <w:rPr>
          <w:rFonts w:ascii="Times New Roman" w:hAnsi="Times New Roman" w:cs="Times New Roman"/>
          <w:sz w:val="24"/>
          <w:szCs w:val="24"/>
        </w:rPr>
        <w:t>blood</w:t>
      </w:r>
      <w:r>
        <w:rPr>
          <w:rFonts w:ascii="Times New Roman" w:hAnsi="Times New Roman" w:cs="Times New Roman"/>
          <w:sz w:val="24"/>
          <w:szCs w:val="24"/>
        </w:rPr>
        <w:t xml:space="preserve"> group B dominant in both sexes </w:t>
      </w:r>
      <w:proofErr w:type="spellStart"/>
      <w:r>
        <w:rPr>
          <w:rFonts w:ascii="Times New Roman" w:hAnsi="Times New Roman" w:cs="Times New Roman"/>
          <w:sz w:val="24"/>
          <w:szCs w:val="24"/>
        </w:rPr>
        <w:t>i.e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180 male and 120 female were found with blood group B. </w:t>
      </w:r>
      <w:r w:rsidRPr="00C045F7">
        <w:rPr>
          <w:rFonts w:ascii="Times New Roman" w:hAnsi="Times New Roman" w:cs="Times New Roman"/>
          <w:sz w:val="24"/>
          <w:szCs w:val="24"/>
        </w:rPr>
        <w:t>Moreover,</w:t>
      </w:r>
      <w:r w:rsidR="000554CA" w:rsidRPr="00C045F7">
        <w:rPr>
          <w:rFonts w:ascii="Times New Roman" w:hAnsi="Times New Roman" w:cs="Times New Roman"/>
          <w:sz w:val="24"/>
          <w:szCs w:val="24"/>
        </w:rPr>
        <w:t xml:space="preserve"> 2 ml of saliva was</w:t>
      </w:r>
      <w:r w:rsidRPr="00C045F7">
        <w:rPr>
          <w:rFonts w:ascii="Times New Roman" w:hAnsi="Times New Roman" w:cs="Times New Roman"/>
          <w:sz w:val="24"/>
          <w:szCs w:val="24"/>
        </w:rPr>
        <w:t xml:space="preserve"> also</w:t>
      </w:r>
      <w:r w:rsidR="000554CA" w:rsidRPr="00C045F7">
        <w:rPr>
          <w:rFonts w:ascii="Times New Roman" w:hAnsi="Times New Roman" w:cs="Times New Roman"/>
          <w:sz w:val="24"/>
          <w:szCs w:val="24"/>
        </w:rPr>
        <w:t xml:space="preserve"> collected from all</w:t>
      </w:r>
      <w:r w:rsidR="00DB4C52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Pr="00C045F7">
        <w:rPr>
          <w:rFonts w:ascii="Times New Roman" w:hAnsi="Times New Roman" w:cs="Times New Roman"/>
          <w:sz w:val="24"/>
          <w:szCs w:val="24"/>
        </w:rPr>
        <w:t>volunteers</w:t>
      </w:r>
      <w:r w:rsidR="000554CA" w:rsidRPr="00C045F7">
        <w:rPr>
          <w:rFonts w:ascii="Times New Roman" w:hAnsi="Times New Roman" w:cs="Times New Roman"/>
          <w:sz w:val="24"/>
          <w:szCs w:val="24"/>
        </w:rPr>
        <w:t xml:space="preserve">. Secretor status </w:t>
      </w:r>
      <w:r w:rsidR="00DB4C52" w:rsidRPr="00C045F7">
        <w:rPr>
          <w:rFonts w:ascii="Times New Roman" w:hAnsi="Times New Roman" w:cs="Times New Roman"/>
          <w:sz w:val="24"/>
          <w:szCs w:val="24"/>
        </w:rPr>
        <w:t>was detected from the saliva by</w:t>
      </w:r>
      <w:r w:rsidRPr="00C0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4CA" w:rsidRPr="00C045F7">
        <w:rPr>
          <w:rFonts w:ascii="Times New Roman" w:hAnsi="Times New Roman" w:cs="Times New Roman"/>
          <w:sz w:val="24"/>
          <w:szCs w:val="24"/>
        </w:rPr>
        <w:t>haema</w:t>
      </w:r>
      <w:r w:rsidRPr="00C045F7">
        <w:rPr>
          <w:rFonts w:ascii="Times New Roman" w:hAnsi="Times New Roman" w:cs="Times New Roman"/>
          <w:sz w:val="24"/>
          <w:szCs w:val="24"/>
        </w:rPr>
        <w:t>gglutination</w:t>
      </w:r>
      <w:proofErr w:type="spellEnd"/>
      <w:r w:rsidRPr="00C045F7">
        <w:rPr>
          <w:rFonts w:ascii="Times New Roman" w:hAnsi="Times New Roman" w:cs="Times New Roman"/>
          <w:sz w:val="24"/>
          <w:szCs w:val="24"/>
        </w:rPr>
        <w:t xml:space="preserve"> inhibition method and found 278 female and 234 m</w:t>
      </w:r>
      <w:r>
        <w:rPr>
          <w:rFonts w:ascii="Times New Roman" w:hAnsi="Times New Roman" w:cs="Times New Roman"/>
          <w:sz w:val="24"/>
          <w:szCs w:val="24"/>
        </w:rPr>
        <w:t>ale were secretors.</w:t>
      </w:r>
    </w:p>
    <w:p w:rsidR="00B74942" w:rsidRDefault="00B74942" w:rsidP="007D1146">
      <w:pPr>
        <w:spacing w:line="360" w:lineRule="auto"/>
      </w:pPr>
    </w:p>
    <w:p w:rsidR="00331927" w:rsidRPr="00654E62" w:rsidRDefault="00331927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Introduction:</w:t>
      </w:r>
    </w:p>
    <w:p w:rsidR="00331927" w:rsidRPr="00C045F7" w:rsidRDefault="008825EF" w:rsidP="007E009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Secretors secrete their blood group antigens into various </w:t>
      </w:r>
      <w:r w:rsidR="00331927" w:rsidRPr="00C045F7">
        <w:rPr>
          <w:rFonts w:ascii="Times New Roman" w:hAnsi="Times New Roman" w:cs="Times New Roman"/>
          <w:sz w:val="24"/>
          <w:szCs w:val="24"/>
        </w:rPr>
        <w:t>body fluids. Non-</w:t>
      </w:r>
      <w:r w:rsidR="00C045F7">
        <w:rPr>
          <w:rFonts w:ascii="Times New Roman" w:hAnsi="Times New Roman" w:cs="Times New Roman"/>
          <w:sz w:val="24"/>
          <w:szCs w:val="24"/>
        </w:rPr>
        <w:t xml:space="preserve">secretors secrete out </w:t>
      </w:r>
      <w:r>
        <w:rPr>
          <w:rFonts w:ascii="Times New Roman" w:hAnsi="Times New Roman" w:cs="Times New Roman"/>
          <w:sz w:val="24"/>
          <w:szCs w:val="24"/>
        </w:rPr>
        <w:t xml:space="preserve">very little 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or none of their blood group antigens into different body fluids. Increased degree of protection against bacterial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fimbria</w:t>
      </w:r>
      <w:proofErr w:type="spellEnd"/>
      <w:r w:rsidR="00331927" w:rsidRPr="00C0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lectins</w:t>
      </w:r>
      <w:proofErr w:type="spellEnd"/>
      <w:r w:rsidR="00331927" w:rsidRPr="00C045F7">
        <w:rPr>
          <w:rFonts w:ascii="Times New Roman" w:hAnsi="Times New Roman" w:cs="Times New Roman"/>
          <w:sz w:val="24"/>
          <w:szCs w:val="24"/>
        </w:rPr>
        <w:t xml:space="preserve"> may be associated with the secretion of the antigen into saliva and </w:t>
      </w:r>
      <w:r>
        <w:rPr>
          <w:rFonts w:ascii="Times New Roman" w:hAnsi="Times New Roman" w:cs="Times New Roman"/>
          <w:sz w:val="24"/>
          <w:szCs w:val="24"/>
        </w:rPr>
        <w:t xml:space="preserve">mucus. Secretors are more likely 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acquire </w:t>
      </w:r>
      <w:r w:rsidR="00331927" w:rsidRPr="00C045F7">
        <w:rPr>
          <w:rFonts w:ascii="Times New Roman" w:hAnsi="Times New Roman" w:cs="Times New Roman"/>
          <w:sz w:val="24"/>
          <w:szCs w:val="24"/>
        </w:rPr>
        <w:t>hemolytic anemia, oral cancer and viral infections that have be</w:t>
      </w:r>
      <w:r w:rsidR="00C045F7">
        <w:rPr>
          <w:rFonts w:ascii="Times New Roman" w:hAnsi="Times New Roman" w:cs="Times New Roman"/>
          <w:sz w:val="24"/>
          <w:szCs w:val="24"/>
        </w:rPr>
        <w:t>en pro</w:t>
      </w:r>
      <w:r w:rsidR="00331927" w:rsidRPr="00C045F7">
        <w:rPr>
          <w:rFonts w:ascii="Times New Roman" w:hAnsi="Times New Roman" w:cs="Times New Roman"/>
          <w:sz w:val="24"/>
          <w:szCs w:val="24"/>
        </w:rPr>
        <w:t>ved by previous studies</w:t>
      </w:r>
      <w:r w:rsidR="00E052B8" w:rsidRPr="00C045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052B8" w:rsidRPr="00C045F7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="00E052B8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="00E052B8" w:rsidRPr="00C045F7">
        <w:rPr>
          <w:rFonts w:ascii="Times New Roman" w:hAnsi="Times New Roman" w:cs="Times New Roman"/>
          <w:i/>
          <w:sz w:val="24"/>
          <w:szCs w:val="24"/>
        </w:rPr>
        <w:t>et al</w:t>
      </w:r>
      <w:r w:rsidR="00E052B8" w:rsidRPr="00C045F7">
        <w:rPr>
          <w:rFonts w:ascii="Times New Roman" w:hAnsi="Times New Roman" w:cs="Times New Roman"/>
          <w:sz w:val="24"/>
          <w:szCs w:val="24"/>
        </w:rPr>
        <w:t>., 1991</w:t>
      </w:r>
      <w:r w:rsidR="00331927" w:rsidRPr="00C045F7">
        <w:rPr>
          <w:rFonts w:ascii="Times New Roman" w:hAnsi="Times New Roman" w:cs="Times New Roman"/>
          <w:sz w:val="24"/>
          <w:szCs w:val="24"/>
        </w:rPr>
        <w:t>)</w:t>
      </w:r>
      <w:r w:rsidR="00E052B8" w:rsidRPr="00C045F7">
        <w:rPr>
          <w:rFonts w:ascii="Times New Roman" w:hAnsi="Times New Roman" w:cs="Times New Roman"/>
          <w:sz w:val="24"/>
          <w:szCs w:val="24"/>
        </w:rPr>
        <w:t>.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 Whereas</w:t>
      </w:r>
      <w:r w:rsidR="00C045F7">
        <w:rPr>
          <w:rFonts w:ascii="Times New Roman" w:hAnsi="Times New Roman" w:cs="Times New Roman"/>
          <w:sz w:val="24"/>
          <w:szCs w:val="24"/>
        </w:rPr>
        <w:t>;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 secretors have greater risk for diseases like tuberculosis, rheum</w:t>
      </w:r>
      <w:r w:rsidR="00E052B8" w:rsidRPr="00C045F7">
        <w:rPr>
          <w:rFonts w:ascii="Times New Roman" w:hAnsi="Times New Roman" w:cs="Times New Roman"/>
          <w:sz w:val="24"/>
          <w:szCs w:val="24"/>
        </w:rPr>
        <w:t xml:space="preserve">atic fever, juvenile diabetes (Patrick </w:t>
      </w:r>
      <w:r w:rsidR="00E052B8" w:rsidRPr="00C045F7">
        <w:rPr>
          <w:rFonts w:ascii="Times New Roman" w:hAnsi="Times New Roman" w:cs="Times New Roman"/>
          <w:i/>
          <w:sz w:val="24"/>
          <w:szCs w:val="24"/>
        </w:rPr>
        <w:t>et al</w:t>
      </w:r>
      <w:r w:rsidR="00E052B8" w:rsidRPr="00C045F7">
        <w:rPr>
          <w:rFonts w:ascii="Times New Roman" w:hAnsi="Times New Roman" w:cs="Times New Roman"/>
          <w:sz w:val="24"/>
          <w:szCs w:val="24"/>
        </w:rPr>
        <w:t>., 198</w:t>
      </w:r>
      <w:r w:rsidR="005A1F3F" w:rsidRPr="00C045F7">
        <w:rPr>
          <w:rFonts w:ascii="Times New Roman" w:hAnsi="Times New Roman" w:cs="Times New Roman"/>
          <w:sz w:val="24"/>
          <w:szCs w:val="24"/>
        </w:rPr>
        <w:t>6</w:t>
      </w:r>
      <w:r w:rsidR="00331927" w:rsidRPr="00C045F7">
        <w:rPr>
          <w:rFonts w:ascii="Times New Roman" w:hAnsi="Times New Roman" w:cs="Times New Roman"/>
          <w:sz w:val="24"/>
          <w:szCs w:val="24"/>
        </w:rPr>
        <w:t>). For future thrombotic and heart disease ABH non</w:t>
      </w:r>
      <w:r>
        <w:rPr>
          <w:rFonts w:ascii="Times New Roman" w:hAnsi="Times New Roman" w:cs="Times New Roman"/>
          <w:sz w:val="24"/>
          <w:szCs w:val="24"/>
        </w:rPr>
        <w:t>-secretors are reported to possess a potential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 toward higher factor VIII and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vWF</w:t>
      </w:r>
      <w:proofErr w:type="spellEnd"/>
      <w:r w:rsidR="00331927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Pr="00C045F7">
        <w:rPr>
          <w:rFonts w:ascii="Times New Roman" w:hAnsi="Times New Roman" w:cs="Times New Roman"/>
          <w:sz w:val="24"/>
          <w:szCs w:val="24"/>
        </w:rPr>
        <w:t>with</w:t>
      </w:r>
      <w:r w:rsidR="002323D8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greater risk </w:t>
      </w:r>
      <w:r w:rsidR="005A1F3F" w:rsidRPr="00C045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A1F3F" w:rsidRPr="00C045F7">
        <w:rPr>
          <w:rFonts w:ascii="Times New Roman" w:hAnsi="Times New Roman" w:cs="Times New Roman"/>
          <w:sz w:val="24"/>
          <w:szCs w:val="24"/>
        </w:rPr>
        <w:t>Adamo</w:t>
      </w:r>
      <w:proofErr w:type="spellEnd"/>
      <w:r w:rsidR="005A1F3F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="005A1F3F" w:rsidRPr="00C045F7">
        <w:rPr>
          <w:rFonts w:ascii="Times New Roman" w:hAnsi="Times New Roman" w:cs="Times New Roman"/>
          <w:i/>
          <w:sz w:val="24"/>
          <w:szCs w:val="24"/>
        </w:rPr>
        <w:t>et al</w:t>
      </w:r>
      <w:r w:rsidR="005A1F3F" w:rsidRPr="00C045F7">
        <w:rPr>
          <w:rFonts w:ascii="Times New Roman" w:hAnsi="Times New Roman" w:cs="Times New Roman"/>
          <w:sz w:val="24"/>
          <w:szCs w:val="24"/>
        </w:rPr>
        <w:t>., 2001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) ABH non-secretors have a significantly higher rate of duodenal ulcer, recurrent urinary tract infection and persistent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candida</w:t>
      </w:r>
      <w:proofErr w:type="spellEnd"/>
      <w:r w:rsidR="00331927" w:rsidRPr="00C045F7">
        <w:rPr>
          <w:rFonts w:ascii="Times New Roman" w:hAnsi="Times New Roman" w:cs="Times New Roman"/>
          <w:sz w:val="24"/>
          <w:szCs w:val="24"/>
        </w:rPr>
        <w:t xml:space="preserve"> infection. These groups are also have an higher prevalence of auto-immune diseases including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ankylosing</w:t>
      </w:r>
      <w:proofErr w:type="spellEnd"/>
      <w:r w:rsidR="00331927" w:rsidRPr="00C04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spondylitis</w:t>
      </w:r>
      <w:proofErr w:type="spellEnd"/>
      <w:r w:rsidR="00331927" w:rsidRPr="00C045F7">
        <w:rPr>
          <w:rFonts w:ascii="Times New Roman" w:hAnsi="Times New Roman" w:cs="Times New Roman"/>
          <w:sz w:val="24"/>
          <w:szCs w:val="24"/>
        </w:rPr>
        <w:t xml:space="preserve">, reactive arthritis, </w:t>
      </w:r>
      <w:proofErr w:type="spellStart"/>
      <w:r w:rsidR="00331927" w:rsidRPr="00C045F7">
        <w:rPr>
          <w:rFonts w:ascii="Times New Roman" w:hAnsi="Times New Roman" w:cs="Times New Roman"/>
          <w:sz w:val="24"/>
          <w:szCs w:val="24"/>
        </w:rPr>
        <w:t>Sjogre</w:t>
      </w:r>
      <w:r w:rsidR="005A1F3F" w:rsidRPr="00C045F7">
        <w:rPr>
          <w:rFonts w:ascii="Times New Roman" w:hAnsi="Times New Roman" w:cs="Times New Roman"/>
          <w:sz w:val="24"/>
          <w:szCs w:val="24"/>
        </w:rPr>
        <w:t>n's</w:t>
      </w:r>
      <w:proofErr w:type="spellEnd"/>
      <w:r w:rsidR="005A1F3F" w:rsidRPr="00C045F7">
        <w:rPr>
          <w:rFonts w:ascii="Times New Roman" w:hAnsi="Times New Roman" w:cs="Times New Roman"/>
          <w:sz w:val="24"/>
          <w:szCs w:val="24"/>
        </w:rPr>
        <w:t xml:space="preserve"> syndrome, p</w:t>
      </w:r>
      <w:r w:rsidR="0092696E">
        <w:rPr>
          <w:rFonts w:ascii="Times New Roman" w:hAnsi="Times New Roman" w:cs="Times New Roman"/>
          <w:sz w:val="24"/>
          <w:szCs w:val="24"/>
        </w:rPr>
        <w:t xml:space="preserve">soriatic 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 multiple</w:t>
      </w:r>
      <w:r w:rsidR="005A1F3F" w:rsidRPr="00C045F7">
        <w:rPr>
          <w:rFonts w:ascii="Times New Roman" w:hAnsi="Times New Roman" w:cs="Times New Roman"/>
          <w:sz w:val="24"/>
          <w:szCs w:val="24"/>
        </w:rPr>
        <w:t xml:space="preserve"> sclerosis and Grave's disease</w:t>
      </w:r>
      <w:r w:rsidR="0092696E">
        <w:rPr>
          <w:rFonts w:ascii="Times New Roman" w:hAnsi="Times New Roman" w:cs="Times New Roman"/>
          <w:sz w:val="24"/>
          <w:szCs w:val="24"/>
        </w:rPr>
        <w:t xml:space="preserve"> </w:t>
      </w:r>
      <w:r w:rsidR="005A1F3F" w:rsidRPr="00C045F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A1F3F" w:rsidRPr="00C045F7">
        <w:rPr>
          <w:rFonts w:ascii="Times New Roman" w:hAnsi="Times New Roman" w:cs="Times New Roman"/>
          <w:sz w:val="24"/>
          <w:szCs w:val="24"/>
        </w:rPr>
        <w:t>Adamo</w:t>
      </w:r>
      <w:proofErr w:type="spellEnd"/>
      <w:r w:rsidR="005A1F3F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="005A1F3F" w:rsidRPr="00C045F7">
        <w:rPr>
          <w:rFonts w:ascii="Times New Roman" w:hAnsi="Times New Roman" w:cs="Times New Roman"/>
          <w:i/>
          <w:sz w:val="24"/>
          <w:szCs w:val="24"/>
        </w:rPr>
        <w:t>et al</w:t>
      </w:r>
      <w:r w:rsidR="005A1F3F" w:rsidRPr="00C045F7">
        <w:rPr>
          <w:rFonts w:ascii="Times New Roman" w:hAnsi="Times New Roman" w:cs="Times New Roman"/>
          <w:sz w:val="24"/>
          <w:szCs w:val="24"/>
        </w:rPr>
        <w:t xml:space="preserve">., 2001 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). </w:t>
      </w:r>
      <w:r w:rsidR="00762031">
        <w:rPr>
          <w:rFonts w:ascii="Times New Roman" w:hAnsi="Times New Roman" w:cs="Times New Roman"/>
          <w:sz w:val="24"/>
          <w:szCs w:val="24"/>
        </w:rPr>
        <w:t>Similarly in another study, i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nability </w:t>
      </w:r>
      <w:r w:rsidR="00331927" w:rsidRPr="00C045F7">
        <w:rPr>
          <w:rFonts w:ascii="Times New Roman" w:hAnsi="Times New Roman" w:cs="Times New Roman"/>
          <w:sz w:val="24"/>
          <w:szCs w:val="24"/>
        </w:rPr>
        <w:lastRenderedPageBreak/>
        <w:t>to secrete the blood group substances in gastrointestina</w:t>
      </w:r>
      <w:r w:rsidR="00762031">
        <w:rPr>
          <w:rFonts w:ascii="Times New Roman" w:hAnsi="Times New Roman" w:cs="Times New Roman"/>
          <w:sz w:val="24"/>
          <w:szCs w:val="24"/>
        </w:rPr>
        <w:t>l mucus has also been related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 with peptic ulcer, gastric </w:t>
      </w:r>
      <w:r w:rsidR="00762031">
        <w:rPr>
          <w:rFonts w:ascii="Times New Roman" w:hAnsi="Times New Roman" w:cs="Times New Roman"/>
          <w:sz w:val="24"/>
          <w:szCs w:val="24"/>
        </w:rPr>
        <w:t xml:space="preserve">carcinoma </w:t>
      </w:r>
      <w:r w:rsidR="005A1F3F" w:rsidRPr="00C045F7">
        <w:rPr>
          <w:rFonts w:ascii="Times New Roman" w:hAnsi="Times New Roman" w:cs="Times New Roman"/>
          <w:sz w:val="24"/>
          <w:szCs w:val="24"/>
        </w:rPr>
        <w:t>and pernicious anemia (</w:t>
      </w:r>
      <w:proofErr w:type="spellStart"/>
      <w:r w:rsidR="005A1F3F" w:rsidRPr="00C045F7">
        <w:rPr>
          <w:rFonts w:ascii="Times New Roman" w:hAnsi="Times New Roman" w:cs="Times New Roman"/>
          <w:sz w:val="24"/>
          <w:szCs w:val="24"/>
        </w:rPr>
        <w:t>Suadicani</w:t>
      </w:r>
      <w:proofErr w:type="spellEnd"/>
      <w:r w:rsidR="005A1F3F" w:rsidRPr="00C045F7">
        <w:rPr>
          <w:rFonts w:ascii="Times New Roman" w:hAnsi="Times New Roman" w:cs="Times New Roman"/>
          <w:sz w:val="24"/>
          <w:szCs w:val="24"/>
        </w:rPr>
        <w:t xml:space="preserve"> </w:t>
      </w:r>
      <w:r w:rsidR="005A1F3F" w:rsidRPr="00C045F7">
        <w:rPr>
          <w:rFonts w:ascii="Times New Roman" w:hAnsi="Times New Roman" w:cs="Times New Roman"/>
          <w:i/>
          <w:sz w:val="24"/>
          <w:szCs w:val="24"/>
        </w:rPr>
        <w:t>et al</w:t>
      </w:r>
      <w:r w:rsidR="005A1F3F" w:rsidRPr="00C045F7">
        <w:rPr>
          <w:rFonts w:ascii="Times New Roman" w:hAnsi="Times New Roman" w:cs="Times New Roman"/>
          <w:sz w:val="24"/>
          <w:szCs w:val="24"/>
        </w:rPr>
        <w:t>., 1999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). Lack of blood group antigen in mucosal fluid in non-secretors might contribute to the </w:t>
      </w:r>
      <w:r w:rsidR="005A1F3F" w:rsidRPr="00C045F7">
        <w:rPr>
          <w:rFonts w:ascii="Times New Roman" w:hAnsi="Times New Roman" w:cs="Times New Roman"/>
          <w:sz w:val="24"/>
          <w:szCs w:val="24"/>
        </w:rPr>
        <w:t>colonization</w:t>
      </w:r>
      <w:r w:rsidR="00331927" w:rsidRPr="00C045F7">
        <w:rPr>
          <w:rFonts w:ascii="Times New Roman" w:hAnsi="Times New Roman" w:cs="Times New Roman"/>
          <w:sz w:val="24"/>
          <w:szCs w:val="24"/>
        </w:rPr>
        <w:t xml:space="preserve"> by </w:t>
      </w:r>
      <w:r w:rsidR="00331927" w:rsidRPr="00762031">
        <w:rPr>
          <w:rFonts w:ascii="Times New Roman" w:hAnsi="Times New Roman" w:cs="Times New Roman"/>
          <w:i/>
          <w:sz w:val="24"/>
          <w:szCs w:val="24"/>
        </w:rPr>
        <w:t>H. pylori</w:t>
      </w:r>
      <w:r w:rsidR="00331927" w:rsidRPr="00C045F7">
        <w:rPr>
          <w:rFonts w:ascii="Times New Roman" w:hAnsi="Times New Roman" w:cs="Times New Roman"/>
          <w:sz w:val="24"/>
          <w:szCs w:val="24"/>
        </w:rPr>
        <w:t>, which appears to attach it</w:t>
      </w:r>
      <w:r w:rsidR="00762031">
        <w:rPr>
          <w:rFonts w:ascii="Times New Roman" w:hAnsi="Times New Roman" w:cs="Times New Roman"/>
          <w:sz w:val="24"/>
          <w:szCs w:val="24"/>
        </w:rPr>
        <w:t xml:space="preserve">self with greater </w:t>
      </w:r>
      <w:proofErr w:type="spellStart"/>
      <w:r w:rsidR="00762031">
        <w:rPr>
          <w:rFonts w:ascii="Times New Roman" w:hAnsi="Times New Roman" w:cs="Times New Roman"/>
          <w:sz w:val="24"/>
          <w:szCs w:val="24"/>
        </w:rPr>
        <w:t>vigour</w:t>
      </w:r>
      <w:proofErr w:type="spellEnd"/>
      <w:r w:rsidR="00762031">
        <w:rPr>
          <w:rFonts w:ascii="Times New Roman" w:hAnsi="Times New Roman" w:cs="Times New Roman"/>
          <w:sz w:val="24"/>
          <w:szCs w:val="24"/>
        </w:rPr>
        <w:t xml:space="preserve"> and vitality </w:t>
      </w:r>
      <w:r w:rsidR="005A1F3F" w:rsidRPr="00C045F7">
        <w:rPr>
          <w:rFonts w:ascii="Times New Roman" w:hAnsi="Times New Roman" w:cs="Times New Roman"/>
          <w:sz w:val="24"/>
          <w:szCs w:val="24"/>
        </w:rPr>
        <w:t xml:space="preserve">and cause </w:t>
      </w:r>
      <w:r w:rsidR="00762031">
        <w:rPr>
          <w:rFonts w:ascii="Times New Roman" w:hAnsi="Times New Roman" w:cs="Times New Roman"/>
          <w:sz w:val="24"/>
          <w:szCs w:val="24"/>
        </w:rPr>
        <w:t xml:space="preserve">serious </w:t>
      </w:r>
      <w:r w:rsidR="005A1F3F" w:rsidRPr="00C045F7">
        <w:rPr>
          <w:rFonts w:ascii="Times New Roman" w:hAnsi="Times New Roman" w:cs="Times New Roman"/>
          <w:sz w:val="24"/>
          <w:szCs w:val="24"/>
        </w:rPr>
        <w:t>local inflammation (Dickey</w:t>
      </w:r>
      <w:r w:rsidR="0092696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696E">
        <w:rPr>
          <w:rFonts w:ascii="Times New Roman" w:hAnsi="Times New Roman" w:cs="Times New Roman"/>
          <w:sz w:val="24"/>
          <w:szCs w:val="24"/>
        </w:rPr>
        <w:t>1993;</w:t>
      </w:r>
      <w:r w:rsidR="005A1F3F" w:rsidRPr="00C045F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5A1F3F" w:rsidRPr="00C045F7">
        <w:rPr>
          <w:rFonts w:ascii="Times New Roman" w:hAnsi="Times New Roman" w:cs="Times New Roman"/>
          <w:sz w:val="24"/>
          <w:szCs w:val="24"/>
        </w:rPr>
        <w:t>Oberhuber</w:t>
      </w:r>
      <w:proofErr w:type="spellEnd"/>
      <w:r w:rsidR="0092696E">
        <w:rPr>
          <w:rFonts w:ascii="Times New Roman" w:hAnsi="Times New Roman" w:cs="Times New Roman"/>
          <w:sz w:val="24"/>
          <w:szCs w:val="24"/>
        </w:rPr>
        <w:t xml:space="preserve">, </w:t>
      </w:r>
      <w:r w:rsidR="005A1F3F" w:rsidRPr="00C045F7">
        <w:rPr>
          <w:rFonts w:ascii="Times New Roman" w:hAnsi="Times New Roman" w:cs="Times New Roman"/>
          <w:sz w:val="24"/>
          <w:szCs w:val="24"/>
        </w:rPr>
        <w:t>1997</w:t>
      </w:r>
      <w:r w:rsidR="00331927" w:rsidRPr="00C045F7">
        <w:rPr>
          <w:rFonts w:ascii="Times New Roman" w:hAnsi="Times New Roman" w:cs="Times New Roman"/>
          <w:sz w:val="24"/>
          <w:szCs w:val="24"/>
        </w:rPr>
        <w:t>).</w:t>
      </w:r>
      <w:r w:rsidR="0092696E">
        <w:rPr>
          <w:rFonts w:ascii="Times New Roman" w:hAnsi="Times New Roman" w:cs="Times New Roman"/>
          <w:sz w:val="24"/>
          <w:szCs w:val="24"/>
        </w:rPr>
        <w:t>In this study, the secretor and non –secretor status of Karachi based</w:t>
      </w:r>
      <w:r>
        <w:rPr>
          <w:rFonts w:ascii="Times New Roman" w:hAnsi="Times New Roman" w:cs="Times New Roman"/>
          <w:sz w:val="24"/>
          <w:szCs w:val="24"/>
        </w:rPr>
        <w:t xml:space="preserve"> young</w:t>
      </w:r>
      <w:r w:rsidR="0092696E">
        <w:rPr>
          <w:rFonts w:ascii="Times New Roman" w:hAnsi="Times New Roman" w:cs="Times New Roman"/>
          <w:sz w:val="24"/>
          <w:szCs w:val="24"/>
        </w:rPr>
        <w:t xml:space="preserve"> population was studied along with their blood groups.</w:t>
      </w:r>
    </w:p>
    <w:p w:rsidR="00502018" w:rsidRDefault="00502018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2018" w:rsidRDefault="00502018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2018" w:rsidRDefault="00502018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32EE1">
        <w:rPr>
          <w:rFonts w:ascii="Times New Roman" w:hAnsi="Times New Roman" w:cs="Times New Roman"/>
          <w:b/>
          <w:bCs/>
          <w:sz w:val="24"/>
          <w:szCs w:val="24"/>
        </w:rPr>
        <w:t>Materials and Methods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02018" w:rsidRPr="00B32EE1" w:rsidRDefault="00502018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02018" w:rsidRPr="00B32EE1" w:rsidRDefault="00502018" w:rsidP="00502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EE1">
        <w:rPr>
          <w:rFonts w:ascii="Times New Roman" w:hAnsi="Times New Roman" w:cs="Times New Roman"/>
          <w:sz w:val="24"/>
          <w:szCs w:val="24"/>
        </w:rPr>
        <w:t>In this study, a total number of 55</w:t>
      </w:r>
      <w:r w:rsidR="006332AA">
        <w:rPr>
          <w:rFonts w:ascii="Times New Roman" w:hAnsi="Times New Roman" w:cs="Times New Roman"/>
          <w:sz w:val="24"/>
          <w:szCs w:val="24"/>
        </w:rPr>
        <w:t>0 volunteers, randomly selected and enrolled. In the study, age group</w:t>
      </w:r>
      <w:r w:rsidRPr="00B32EE1">
        <w:rPr>
          <w:rFonts w:ascii="Times New Roman" w:hAnsi="Times New Roman" w:cs="Times New Roman"/>
          <w:sz w:val="24"/>
          <w:szCs w:val="24"/>
        </w:rPr>
        <w:t xml:space="preserve"> in the range of 20 -26 of both genders with apparently healthy status were included. After taking consent, </w:t>
      </w:r>
      <w:r w:rsidR="005237CE">
        <w:rPr>
          <w:rFonts w:ascii="Times New Roman" w:hAnsi="Times New Roman" w:cs="Times New Roman"/>
          <w:sz w:val="24"/>
          <w:szCs w:val="24"/>
        </w:rPr>
        <w:t xml:space="preserve">300 females </w:t>
      </w:r>
      <w:r w:rsidR="00DF1D0B">
        <w:rPr>
          <w:rFonts w:ascii="Times New Roman" w:hAnsi="Times New Roman" w:cs="Times New Roman"/>
          <w:sz w:val="24"/>
          <w:szCs w:val="24"/>
        </w:rPr>
        <w:t xml:space="preserve">and 250 males participated in the study </w:t>
      </w:r>
      <w:r w:rsidR="006332AA">
        <w:rPr>
          <w:rFonts w:ascii="Times New Roman" w:hAnsi="Times New Roman" w:cs="Times New Roman"/>
          <w:sz w:val="24"/>
          <w:szCs w:val="24"/>
        </w:rPr>
        <w:t xml:space="preserve">and comply with the research study. The enrolled volunteers </w:t>
      </w:r>
      <w:r w:rsidRPr="00B32EE1">
        <w:rPr>
          <w:rFonts w:ascii="Times New Roman" w:hAnsi="Times New Roman" w:cs="Times New Roman"/>
          <w:sz w:val="24"/>
          <w:szCs w:val="24"/>
        </w:rPr>
        <w:t>were asked to join the camp</w:t>
      </w:r>
      <w:r>
        <w:rPr>
          <w:rFonts w:ascii="Times New Roman" w:hAnsi="Times New Roman" w:cs="Times New Roman"/>
          <w:sz w:val="24"/>
          <w:szCs w:val="24"/>
        </w:rPr>
        <w:t>, se</w:t>
      </w:r>
      <w:r w:rsidRPr="00B32EE1">
        <w:rPr>
          <w:rFonts w:ascii="Times New Roman" w:hAnsi="Times New Roman" w:cs="Times New Roman"/>
          <w:sz w:val="24"/>
          <w:szCs w:val="24"/>
        </w:rPr>
        <w:t xml:space="preserve">t at the Department of Microbiology, Federal Urdu University of Arts, Science and Technology for the sake of screening of blood group and indentify their secretor-non secretor status. </w:t>
      </w:r>
    </w:p>
    <w:p w:rsidR="00502018" w:rsidRPr="00356C6B" w:rsidRDefault="00502018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40"/>
          <w:szCs w:val="40"/>
        </w:rPr>
      </w:pPr>
    </w:p>
    <w:p w:rsidR="00DF1D0B" w:rsidRPr="00356C6B" w:rsidRDefault="00DF1D0B" w:rsidP="00356C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56C6B">
        <w:rPr>
          <w:rFonts w:ascii="Times New Roman" w:hAnsi="Times New Roman" w:cs="Times New Roman"/>
          <w:b/>
          <w:bCs/>
          <w:iCs/>
          <w:sz w:val="24"/>
          <w:szCs w:val="24"/>
        </w:rPr>
        <w:t>Blood Grouping of the volunteers:</w:t>
      </w:r>
    </w:p>
    <w:p w:rsidR="00DF1D0B" w:rsidRPr="00356C6B" w:rsidRDefault="00DF1D0B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502018" w:rsidRPr="00356C6B" w:rsidRDefault="00DF1D0B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356C6B">
        <w:rPr>
          <w:rFonts w:ascii="Times New Roman" w:hAnsi="Times New Roman" w:cs="Times New Roman"/>
          <w:bCs/>
          <w:iCs/>
          <w:sz w:val="24"/>
          <w:szCs w:val="24"/>
        </w:rPr>
        <w:t>Blood groupi</w:t>
      </w:r>
      <w:r w:rsidR="00691E47">
        <w:rPr>
          <w:rFonts w:ascii="Times New Roman" w:hAnsi="Times New Roman" w:cs="Times New Roman"/>
          <w:bCs/>
          <w:iCs/>
          <w:sz w:val="24"/>
          <w:szCs w:val="24"/>
        </w:rPr>
        <w:t>ng was carried out by means of T</w:t>
      </w:r>
      <w:r w:rsidRPr="00356C6B">
        <w:rPr>
          <w:rFonts w:ascii="Times New Roman" w:hAnsi="Times New Roman" w:cs="Times New Roman"/>
          <w:bCs/>
          <w:iCs/>
          <w:sz w:val="24"/>
          <w:szCs w:val="24"/>
        </w:rPr>
        <w:t>ile method by puncturing finger with sterile new lancet and</w:t>
      </w:r>
      <w:r w:rsidR="00691E47">
        <w:rPr>
          <w:rFonts w:ascii="Times New Roman" w:hAnsi="Times New Roman" w:cs="Times New Roman"/>
          <w:bCs/>
          <w:iCs/>
          <w:sz w:val="24"/>
          <w:szCs w:val="24"/>
        </w:rPr>
        <w:t xml:space="preserve"> later apply </w:t>
      </w:r>
      <w:proofErr w:type="spellStart"/>
      <w:r w:rsidR="00691E47">
        <w:rPr>
          <w:rFonts w:ascii="Times New Roman" w:hAnsi="Times New Roman" w:cs="Times New Roman"/>
          <w:bCs/>
          <w:iCs/>
          <w:sz w:val="24"/>
          <w:szCs w:val="24"/>
        </w:rPr>
        <w:t>antisea</w:t>
      </w:r>
      <w:proofErr w:type="spellEnd"/>
      <w:r w:rsidR="00691E4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825EF">
        <w:rPr>
          <w:rFonts w:ascii="Times New Roman" w:hAnsi="Times New Roman" w:cs="Times New Roman"/>
          <w:bCs/>
          <w:iCs/>
          <w:sz w:val="24"/>
          <w:szCs w:val="24"/>
        </w:rPr>
        <w:t>and agglutination</w:t>
      </w:r>
      <w:r w:rsidR="00691E47">
        <w:rPr>
          <w:rFonts w:ascii="Times New Roman" w:hAnsi="Times New Roman" w:cs="Times New Roman"/>
          <w:bCs/>
          <w:iCs/>
          <w:sz w:val="24"/>
          <w:szCs w:val="24"/>
        </w:rPr>
        <w:t xml:space="preserve"> was observed.</w:t>
      </w:r>
    </w:p>
    <w:p w:rsidR="00DF1D0B" w:rsidRPr="00356C6B" w:rsidRDefault="00DF1D0B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DF1D0B" w:rsidRPr="00356C6B" w:rsidRDefault="00DF1D0B" w:rsidP="00356C6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56C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Harvesting Sera of the volunteers:</w:t>
      </w:r>
    </w:p>
    <w:p w:rsidR="00DF1D0B" w:rsidRPr="00356C6B" w:rsidRDefault="00DF1D0B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502018" w:rsidRPr="00356C6B" w:rsidRDefault="00502018" w:rsidP="00DF1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C6B">
        <w:rPr>
          <w:rFonts w:ascii="Times New Roman" w:hAnsi="Times New Roman" w:cs="Times New Roman"/>
          <w:sz w:val="24"/>
          <w:szCs w:val="24"/>
        </w:rPr>
        <w:t>With all proper aseptic precautions 5 ml of venous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 xml:space="preserve">blood was collected from </w:t>
      </w:r>
      <w:proofErr w:type="spellStart"/>
      <w:r w:rsidRPr="00356C6B">
        <w:rPr>
          <w:rFonts w:ascii="Times New Roman" w:hAnsi="Times New Roman" w:cs="Times New Roman"/>
          <w:sz w:val="24"/>
          <w:szCs w:val="24"/>
        </w:rPr>
        <w:t>antecubital</w:t>
      </w:r>
      <w:proofErr w:type="spellEnd"/>
      <w:r w:rsidRPr="00356C6B">
        <w:rPr>
          <w:rFonts w:ascii="Times New Roman" w:hAnsi="Times New Roman" w:cs="Times New Roman"/>
          <w:sz w:val="24"/>
          <w:szCs w:val="24"/>
        </w:rPr>
        <w:t xml:space="preserve"> vein by disposable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>syringe. Approximately 3 ml of blood was taken in a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>dry sterile test tube at room temperature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>4. Serum was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>separated by centrifugation at 3000 rpm for 30 seconds.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>Remaining 2 ml was taken in another dry sterile test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r w:rsidRPr="00356C6B">
        <w:rPr>
          <w:rFonts w:ascii="Times New Roman" w:hAnsi="Times New Roman" w:cs="Times New Roman"/>
          <w:sz w:val="24"/>
          <w:szCs w:val="24"/>
        </w:rPr>
        <w:t xml:space="preserve">tube containing anticoagulant, EDTA. </w:t>
      </w:r>
    </w:p>
    <w:p w:rsidR="00DF1D0B" w:rsidRPr="00356C6B" w:rsidRDefault="00DF1D0B" w:rsidP="00DF1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2018" w:rsidRPr="00356C6B" w:rsidRDefault="00502018" w:rsidP="005020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56C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ii) </w:t>
      </w:r>
      <w:r w:rsidR="00356C6B" w:rsidRPr="00356C6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   </w:t>
      </w:r>
      <w:r w:rsidRPr="00356C6B">
        <w:rPr>
          <w:rFonts w:ascii="Times New Roman" w:hAnsi="Times New Roman" w:cs="Times New Roman"/>
          <w:b/>
          <w:bCs/>
          <w:iCs/>
          <w:sz w:val="24"/>
          <w:szCs w:val="24"/>
        </w:rPr>
        <w:t>Collection and processing of saliva</w:t>
      </w:r>
    </w:p>
    <w:p w:rsidR="00DF1D0B" w:rsidRPr="00356C6B" w:rsidRDefault="008825EF" w:rsidP="00502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volunteers’ </w:t>
      </w:r>
      <w:proofErr w:type="gramStart"/>
      <w:r>
        <w:rPr>
          <w:rFonts w:ascii="Times New Roman" w:hAnsi="Times New Roman" w:cs="Times New Roman"/>
          <w:sz w:val="24"/>
          <w:szCs w:val="24"/>
        </w:rPr>
        <w:t>were  requested</w:t>
      </w:r>
      <w:proofErr w:type="gramEnd"/>
      <w:r w:rsidR="00502018" w:rsidRPr="00356C6B">
        <w:rPr>
          <w:rFonts w:ascii="Times New Roman" w:hAnsi="Times New Roman" w:cs="Times New Roman"/>
          <w:sz w:val="24"/>
          <w:szCs w:val="24"/>
        </w:rPr>
        <w:t xml:space="preserve"> to rinse the</w:t>
      </w:r>
      <w:r>
        <w:rPr>
          <w:rFonts w:ascii="Times New Roman" w:hAnsi="Times New Roman" w:cs="Times New Roman"/>
          <w:sz w:val="24"/>
          <w:szCs w:val="24"/>
        </w:rPr>
        <w:t xml:space="preserve">ir mouth thoroughly  by </w:t>
      </w:r>
      <w:r w:rsidR="00502018" w:rsidRPr="00356C6B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istilled water. Approximately 3-5 </w:t>
      </w:r>
      <w:r w:rsidR="00502018" w:rsidRPr="00356C6B">
        <w:rPr>
          <w:rFonts w:ascii="Times New Roman" w:hAnsi="Times New Roman" w:cs="Times New Roman"/>
          <w:sz w:val="24"/>
          <w:szCs w:val="24"/>
        </w:rPr>
        <w:t xml:space="preserve">ml of saliva was collected in a sterile tube. Saliva tube was kept for 5-8 minutes on a water bath to denature the salivary enzymes. </w:t>
      </w:r>
    </w:p>
    <w:p w:rsidR="00DF1D0B" w:rsidRPr="00356C6B" w:rsidRDefault="00DF1D0B" w:rsidP="00502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1D0B" w:rsidRPr="00356C6B" w:rsidRDefault="00DF1D0B" w:rsidP="00DF1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C6B">
        <w:rPr>
          <w:rFonts w:ascii="Times New Roman" w:hAnsi="Times New Roman" w:cs="Times New Roman"/>
          <w:sz w:val="24"/>
          <w:szCs w:val="24"/>
        </w:rPr>
        <w:t xml:space="preserve">iv) </w:t>
      </w:r>
      <w:r w:rsidR="00356C6B" w:rsidRPr="00356C6B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356C6B">
        <w:rPr>
          <w:rFonts w:ascii="Times New Roman" w:hAnsi="Times New Roman" w:cs="Times New Roman"/>
          <w:b/>
          <w:sz w:val="24"/>
          <w:szCs w:val="24"/>
        </w:rPr>
        <w:t>Haemagglutination</w:t>
      </w:r>
      <w:proofErr w:type="spellEnd"/>
      <w:r w:rsidRPr="00356C6B">
        <w:rPr>
          <w:rFonts w:ascii="Times New Roman" w:hAnsi="Times New Roman" w:cs="Times New Roman"/>
          <w:b/>
          <w:sz w:val="24"/>
          <w:szCs w:val="24"/>
        </w:rPr>
        <w:t xml:space="preserve"> inhibition:</w:t>
      </w:r>
    </w:p>
    <w:p w:rsidR="00DF1D0B" w:rsidRPr="00356C6B" w:rsidRDefault="00DF1D0B" w:rsidP="00502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018" w:rsidRPr="00356C6B" w:rsidRDefault="00502018" w:rsidP="00502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6C6B">
        <w:rPr>
          <w:rFonts w:ascii="Times New Roman" w:hAnsi="Times New Roman" w:cs="Times New Roman"/>
          <w:sz w:val="24"/>
          <w:szCs w:val="24"/>
        </w:rPr>
        <w:t xml:space="preserve">Centrifugation was done for 5 minutes at 1000g, later supernatant was separated. Saliva was subjected to develop </w:t>
      </w:r>
      <w:r w:rsidR="00DF1D0B" w:rsidRPr="00356C6B">
        <w:rPr>
          <w:rFonts w:ascii="Times New Roman" w:hAnsi="Times New Roman" w:cs="Times New Roman"/>
          <w:sz w:val="24"/>
          <w:szCs w:val="24"/>
        </w:rPr>
        <w:t>triple</w:t>
      </w:r>
      <w:r w:rsidRPr="00356C6B">
        <w:rPr>
          <w:rFonts w:ascii="Times New Roman" w:hAnsi="Times New Roman" w:cs="Times New Roman"/>
          <w:sz w:val="24"/>
          <w:szCs w:val="24"/>
        </w:rPr>
        <w:t xml:space="preserve"> layer system</w:t>
      </w:r>
      <w:r w:rsidR="00DF1D0B" w:rsidRPr="00356C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D0B" w:rsidRPr="00356C6B">
        <w:rPr>
          <w:rFonts w:ascii="Times New Roman" w:hAnsi="Times New Roman" w:cs="Times New Roman"/>
          <w:sz w:val="24"/>
          <w:szCs w:val="24"/>
        </w:rPr>
        <w:t>i.e</w:t>
      </w:r>
      <w:proofErr w:type="spellEnd"/>
      <w:r w:rsidR="00DF1D0B" w:rsidRPr="00356C6B">
        <w:rPr>
          <w:rFonts w:ascii="Times New Roman" w:hAnsi="Times New Roman" w:cs="Times New Roman"/>
          <w:sz w:val="24"/>
          <w:szCs w:val="24"/>
        </w:rPr>
        <w:t xml:space="preserve"> saliva, then add red blood cells and add serum sample </w:t>
      </w:r>
      <w:r w:rsidRPr="00356C6B">
        <w:rPr>
          <w:rFonts w:ascii="Times New Roman" w:hAnsi="Times New Roman" w:cs="Times New Roman"/>
          <w:sz w:val="24"/>
          <w:szCs w:val="24"/>
        </w:rPr>
        <w:t xml:space="preserve">to determine Secretor-non secretor status by </w:t>
      </w:r>
      <w:proofErr w:type="spellStart"/>
      <w:r w:rsidRPr="00356C6B">
        <w:rPr>
          <w:rFonts w:ascii="Times New Roman" w:hAnsi="Times New Roman" w:cs="Times New Roman"/>
          <w:sz w:val="24"/>
          <w:szCs w:val="24"/>
        </w:rPr>
        <w:t>haemagglutination</w:t>
      </w:r>
      <w:proofErr w:type="spellEnd"/>
      <w:r w:rsidRPr="00356C6B">
        <w:rPr>
          <w:rFonts w:ascii="Times New Roman" w:hAnsi="Times New Roman" w:cs="Times New Roman"/>
          <w:sz w:val="24"/>
          <w:szCs w:val="24"/>
        </w:rPr>
        <w:t xml:space="preserve"> inhibition.</w:t>
      </w:r>
    </w:p>
    <w:p w:rsidR="00331927" w:rsidRDefault="00331927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Century" w:hAnsi="Century" w:cs="Century"/>
          <w:b/>
          <w:sz w:val="28"/>
          <w:szCs w:val="28"/>
        </w:rPr>
      </w:pPr>
    </w:p>
    <w:p w:rsidR="005237CE" w:rsidRDefault="00E6174A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Century" w:hAnsi="Century" w:cs="Century"/>
          <w:b/>
          <w:sz w:val="28"/>
          <w:szCs w:val="28"/>
        </w:rPr>
      </w:pPr>
      <w:r>
        <w:rPr>
          <w:rFonts w:ascii="Century" w:hAnsi="Century" w:cs="Century"/>
          <w:b/>
          <w:sz w:val="28"/>
          <w:szCs w:val="28"/>
        </w:rPr>
        <w:t>Results and Discussion:</w:t>
      </w:r>
    </w:p>
    <w:p w:rsidR="00C6288A" w:rsidRDefault="00356C6B" w:rsidP="00FF2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9B">
        <w:rPr>
          <w:rFonts w:ascii="Times New Roman" w:hAnsi="Times New Roman" w:cs="Times New Roman"/>
          <w:sz w:val="24"/>
          <w:szCs w:val="24"/>
        </w:rPr>
        <w:t xml:space="preserve">It is universal fact that blood is man's </w:t>
      </w:r>
      <w:r w:rsidR="00691E47" w:rsidRPr="007E009B">
        <w:rPr>
          <w:rFonts w:ascii="Times New Roman" w:hAnsi="Times New Roman" w:cs="Times New Roman"/>
          <w:sz w:val="24"/>
          <w:szCs w:val="24"/>
        </w:rPr>
        <w:t>absolute and</w:t>
      </w:r>
      <w:r w:rsidRPr="007E009B">
        <w:rPr>
          <w:rFonts w:ascii="Times New Roman" w:hAnsi="Times New Roman" w:cs="Times New Roman"/>
          <w:sz w:val="24"/>
          <w:szCs w:val="24"/>
        </w:rPr>
        <w:t xml:space="preserve"> unchangeable identity. Although almost 400 blood grouping antigens have been reported, the ABO and </w:t>
      </w:r>
      <w:proofErr w:type="spellStart"/>
      <w:r w:rsidRPr="007E009B">
        <w:rPr>
          <w:rFonts w:ascii="Times New Roman" w:hAnsi="Times New Roman" w:cs="Times New Roman"/>
          <w:sz w:val="24"/>
          <w:szCs w:val="24"/>
        </w:rPr>
        <w:t>Rh</w:t>
      </w:r>
      <w:proofErr w:type="spellEnd"/>
      <w:r w:rsidRPr="007E00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E009B">
        <w:rPr>
          <w:rFonts w:ascii="Times New Roman" w:hAnsi="Times New Roman" w:cs="Times New Roman"/>
          <w:sz w:val="24"/>
          <w:szCs w:val="24"/>
        </w:rPr>
        <w:t>is</w:t>
      </w:r>
      <w:proofErr w:type="gramEnd"/>
      <w:r w:rsidRPr="007E009B">
        <w:rPr>
          <w:rFonts w:ascii="Times New Roman" w:hAnsi="Times New Roman" w:cs="Times New Roman"/>
          <w:sz w:val="24"/>
          <w:szCs w:val="24"/>
        </w:rPr>
        <w:t xml:space="preserve"> recognized as clinically significant and </w:t>
      </w:r>
      <w:r w:rsidR="00691E47" w:rsidRPr="007E009B">
        <w:rPr>
          <w:rFonts w:ascii="Times New Roman" w:hAnsi="Times New Roman" w:cs="Times New Roman"/>
          <w:sz w:val="24"/>
          <w:szCs w:val="24"/>
        </w:rPr>
        <w:t>dominant blood</w:t>
      </w:r>
      <w:r w:rsidRPr="007E009B">
        <w:rPr>
          <w:rFonts w:ascii="Times New Roman" w:hAnsi="Times New Roman" w:cs="Times New Roman"/>
          <w:sz w:val="24"/>
          <w:szCs w:val="24"/>
        </w:rPr>
        <w:t xml:space="preserve"> group antigens. This system </w:t>
      </w:r>
      <w:r w:rsidR="008825EF">
        <w:rPr>
          <w:rFonts w:ascii="Times New Roman" w:hAnsi="Times New Roman" w:cs="Times New Roman"/>
          <w:sz w:val="24"/>
          <w:szCs w:val="24"/>
        </w:rPr>
        <w:t xml:space="preserve">therefore, has unique importance </w:t>
      </w:r>
      <w:r w:rsidR="00762031">
        <w:rPr>
          <w:rFonts w:ascii="Times New Roman" w:hAnsi="Times New Roman" w:cs="Times New Roman"/>
          <w:sz w:val="24"/>
          <w:szCs w:val="24"/>
        </w:rPr>
        <w:t>as</w:t>
      </w:r>
      <w:r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Pr="007E009B">
        <w:rPr>
          <w:rFonts w:ascii="Times New Roman" w:hAnsi="Times New Roman" w:cs="Times New Roman"/>
          <w:sz w:val="24"/>
          <w:szCs w:val="24"/>
        </w:rPr>
        <w:lastRenderedPageBreak/>
        <w:t xml:space="preserve">A and B </w:t>
      </w:r>
      <w:proofErr w:type="gramStart"/>
      <w:r w:rsidRPr="007E009B">
        <w:rPr>
          <w:rFonts w:ascii="Times New Roman" w:hAnsi="Times New Roman" w:cs="Times New Roman"/>
          <w:sz w:val="24"/>
          <w:szCs w:val="24"/>
        </w:rPr>
        <w:t>are</w:t>
      </w:r>
      <w:proofErr w:type="gramEnd"/>
      <w:r w:rsidRPr="007E009B">
        <w:rPr>
          <w:rFonts w:ascii="Times New Roman" w:hAnsi="Times New Roman" w:cs="Times New Roman"/>
          <w:sz w:val="24"/>
          <w:szCs w:val="24"/>
        </w:rPr>
        <w:t xml:space="preserve"> strongly antigenic and anti A and anti B occur naturally in the serum of persons lacking the corresponding </w:t>
      </w:r>
      <w:r w:rsidR="00691E47" w:rsidRPr="007E009B">
        <w:rPr>
          <w:rFonts w:ascii="Times New Roman" w:hAnsi="Times New Roman" w:cs="Times New Roman"/>
          <w:sz w:val="24"/>
          <w:szCs w:val="24"/>
        </w:rPr>
        <w:t>antigens (Bauer</w:t>
      </w:r>
      <w:r w:rsidRPr="007E009B">
        <w:rPr>
          <w:rFonts w:ascii="Times New Roman" w:hAnsi="Times New Roman" w:cs="Times New Roman"/>
          <w:sz w:val="24"/>
          <w:szCs w:val="24"/>
        </w:rPr>
        <w:t>, 1982).</w:t>
      </w:r>
      <w:r w:rsidR="005237CE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763B4" w:rsidRPr="007E009B">
        <w:rPr>
          <w:rFonts w:ascii="Times New Roman" w:hAnsi="Times New Roman" w:cs="Times New Roman"/>
          <w:sz w:val="24"/>
          <w:szCs w:val="24"/>
        </w:rPr>
        <w:t xml:space="preserve">In our </w:t>
      </w:r>
      <w:r w:rsidR="00691E47" w:rsidRPr="007E009B">
        <w:rPr>
          <w:rFonts w:ascii="Times New Roman" w:hAnsi="Times New Roman" w:cs="Times New Roman"/>
          <w:sz w:val="24"/>
          <w:szCs w:val="24"/>
        </w:rPr>
        <w:t>study, we</w:t>
      </w:r>
      <w:r w:rsidR="00E763B4" w:rsidRPr="007E009B">
        <w:rPr>
          <w:rFonts w:ascii="Times New Roman" w:hAnsi="Times New Roman" w:cs="Times New Roman"/>
          <w:sz w:val="24"/>
          <w:szCs w:val="24"/>
        </w:rPr>
        <w:t xml:space="preserve"> found </w:t>
      </w:r>
      <w:r w:rsidR="00691E47" w:rsidRPr="007E009B">
        <w:rPr>
          <w:rFonts w:ascii="Times New Roman" w:hAnsi="Times New Roman" w:cs="Times New Roman"/>
          <w:sz w:val="24"/>
          <w:szCs w:val="24"/>
        </w:rPr>
        <w:t>that in</w:t>
      </w:r>
      <w:r w:rsidR="00E763B4" w:rsidRPr="007E009B">
        <w:rPr>
          <w:rFonts w:ascii="Times New Roman" w:hAnsi="Times New Roman" w:cs="Times New Roman"/>
          <w:sz w:val="24"/>
          <w:szCs w:val="24"/>
        </w:rPr>
        <w:t xml:space="preserve"> blood group </w:t>
      </w:r>
      <w:proofErr w:type="gramStart"/>
      <w:r w:rsidR="00E763B4" w:rsidRPr="007E009B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E763B4" w:rsidRPr="007E009B">
        <w:rPr>
          <w:rFonts w:ascii="Times New Roman" w:hAnsi="Times New Roman" w:cs="Times New Roman"/>
          <w:sz w:val="24"/>
          <w:szCs w:val="24"/>
        </w:rPr>
        <w:t>, 80 were male and 90 were females</w:t>
      </w:r>
      <w:r w:rsidR="00691E47" w:rsidRPr="007E009B">
        <w:rPr>
          <w:rFonts w:ascii="Times New Roman" w:hAnsi="Times New Roman" w:cs="Times New Roman"/>
          <w:sz w:val="24"/>
          <w:szCs w:val="24"/>
        </w:rPr>
        <w:t>.</w:t>
      </w:r>
      <w:r w:rsidR="00E763B4" w:rsidRPr="007E009B">
        <w:rPr>
          <w:rFonts w:ascii="Times New Roman" w:hAnsi="Times New Roman" w:cs="Times New Roman"/>
          <w:sz w:val="24"/>
          <w:szCs w:val="24"/>
        </w:rPr>
        <w:t>In blood group B, 180 were male and 120 were females. In blood group O,</w:t>
      </w:r>
      <w:r w:rsidR="00C045F7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763B4" w:rsidRPr="007E009B">
        <w:rPr>
          <w:rFonts w:ascii="Times New Roman" w:hAnsi="Times New Roman" w:cs="Times New Roman"/>
          <w:sz w:val="24"/>
          <w:szCs w:val="24"/>
        </w:rPr>
        <w:t>70 were male and 20 were female. In blood group AB 60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, were male and 10 were females as mentioned in Fig 2. </w:t>
      </w:r>
      <w:r w:rsidR="00E6174A" w:rsidRPr="007E009B">
        <w:rPr>
          <w:rFonts w:ascii="Times New Roman" w:hAnsi="Times New Roman" w:cs="Times New Roman"/>
          <w:sz w:val="24"/>
          <w:szCs w:val="24"/>
        </w:rPr>
        <w:t xml:space="preserve">The study also supports a study conducted in </w:t>
      </w:r>
      <w:r w:rsidR="00691E47" w:rsidRPr="007E009B">
        <w:rPr>
          <w:rFonts w:ascii="Times New Roman" w:hAnsi="Times New Roman" w:cs="Times New Roman"/>
          <w:sz w:val="24"/>
          <w:szCs w:val="24"/>
        </w:rPr>
        <w:t>Bahawalpur</w:t>
      </w:r>
      <w:r w:rsidR="00E6174A" w:rsidRPr="007E009B">
        <w:rPr>
          <w:rFonts w:ascii="Times New Roman" w:hAnsi="Times New Roman" w:cs="Times New Roman"/>
          <w:sz w:val="24"/>
          <w:szCs w:val="24"/>
        </w:rPr>
        <w:t xml:space="preserve"> that highlighted the highest percentage of blood group B 36.61% (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Nasim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et al., 1987).</w:t>
      </w:r>
      <w:r w:rsidRPr="007E009B">
        <w:rPr>
          <w:rFonts w:ascii="Times New Roman" w:hAnsi="Times New Roman" w:cs="Times New Roman"/>
          <w:sz w:val="24"/>
          <w:szCs w:val="24"/>
        </w:rPr>
        <w:t xml:space="preserve"> A study provided </w:t>
      </w:r>
      <w:r w:rsidR="00691E47" w:rsidRPr="007E009B">
        <w:rPr>
          <w:rFonts w:ascii="Times New Roman" w:hAnsi="Times New Roman" w:cs="Times New Roman"/>
          <w:sz w:val="24"/>
          <w:szCs w:val="24"/>
        </w:rPr>
        <w:t>this</w:t>
      </w:r>
      <w:r w:rsidRPr="007E009B">
        <w:rPr>
          <w:rFonts w:ascii="Times New Roman" w:hAnsi="Times New Roman" w:cs="Times New Roman"/>
          <w:sz w:val="24"/>
          <w:szCs w:val="24"/>
        </w:rPr>
        <w:t xml:space="preserve"> fact</w:t>
      </w:r>
      <w:r w:rsidR="008825EF">
        <w:rPr>
          <w:rFonts w:ascii="Times New Roman" w:hAnsi="Times New Roman" w:cs="Times New Roman"/>
          <w:sz w:val="24"/>
          <w:szCs w:val="24"/>
        </w:rPr>
        <w:t xml:space="preserve"> that Group O is more prevalent in  United States, Asian, Syrian, </w:t>
      </w:r>
      <w:r w:rsidRPr="007E009B">
        <w:rPr>
          <w:rFonts w:ascii="Times New Roman" w:hAnsi="Times New Roman" w:cs="Times New Roman"/>
          <w:sz w:val="24"/>
          <w:szCs w:val="24"/>
        </w:rPr>
        <w:t>Arabs and Palesti</w:t>
      </w:r>
      <w:r w:rsidR="008825EF">
        <w:rPr>
          <w:rFonts w:ascii="Times New Roman" w:hAnsi="Times New Roman" w:cs="Times New Roman"/>
          <w:sz w:val="24"/>
          <w:szCs w:val="24"/>
        </w:rPr>
        <w:t xml:space="preserve">nians and </w:t>
      </w:r>
      <w:r w:rsidRPr="007E009B">
        <w:rPr>
          <w:rFonts w:ascii="Times New Roman" w:hAnsi="Times New Roman" w:cs="Times New Roman"/>
          <w:sz w:val="24"/>
          <w:szCs w:val="24"/>
        </w:rPr>
        <w:t xml:space="preserve"> AB </w:t>
      </w:r>
      <w:r w:rsidR="008825EF">
        <w:rPr>
          <w:rFonts w:ascii="Times New Roman" w:hAnsi="Times New Roman" w:cs="Times New Roman"/>
          <w:sz w:val="24"/>
          <w:szCs w:val="24"/>
        </w:rPr>
        <w:t xml:space="preserve">are </w:t>
      </w:r>
      <w:r w:rsidRPr="007E009B">
        <w:rPr>
          <w:rFonts w:ascii="Times New Roman" w:hAnsi="Times New Roman" w:cs="Times New Roman"/>
          <w:sz w:val="24"/>
          <w:szCs w:val="24"/>
        </w:rPr>
        <w:t>the rarest, while in Saudi Arabia the prevalence of blood g</w:t>
      </w:r>
      <w:r w:rsidR="008825EF">
        <w:rPr>
          <w:rFonts w:ascii="Times New Roman" w:hAnsi="Times New Roman" w:cs="Times New Roman"/>
          <w:sz w:val="24"/>
          <w:szCs w:val="24"/>
        </w:rPr>
        <w:t xml:space="preserve">roup A is higher than </w:t>
      </w:r>
      <w:r w:rsidRPr="007E009B">
        <w:rPr>
          <w:rFonts w:ascii="Times New Roman" w:hAnsi="Times New Roman" w:cs="Times New Roman"/>
          <w:sz w:val="24"/>
          <w:szCs w:val="24"/>
        </w:rPr>
        <w:t>Pakistani pop</w:t>
      </w:r>
      <w:r w:rsidR="00C6288A" w:rsidRPr="007E009B">
        <w:rPr>
          <w:rFonts w:ascii="Times New Roman" w:hAnsi="Times New Roman" w:cs="Times New Roman"/>
          <w:sz w:val="24"/>
          <w:szCs w:val="24"/>
        </w:rPr>
        <w:t>ulation, where the blood group is more common (</w:t>
      </w:r>
      <w:proofErr w:type="spellStart"/>
      <w:r w:rsidR="00C6288A" w:rsidRPr="007E009B">
        <w:rPr>
          <w:rFonts w:ascii="Times New Roman" w:hAnsi="Times New Roman" w:cs="Times New Roman"/>
          <w:sz w:val="24"/>
          <w:szCs w:val="24"/>
        </w:rPr>
        <w:t>Shamim</w:t>
      </w:r>
      <w:proofErr w:type="spellEnd"/>
      <w:r w:rsidR="00C6288A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C6288A" w:rsidRPr="007E009B">
        <w:rPr>
          <w:rFonts w:ascii="Times New Roman" w:hAnsi="Times New Roman" w:cs="Times New Roman"/>
          <w:i/>
          <w:sz w:val="24"/>
          <w:szCs w:val="24"/>
        </w:rPr>
        <w:t>et al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., 2002). </w:t>
      </w:r>
      <w:r w:rsidR="00E6174A" w:rsidRPr="007E009B">
        <w:rPr>
          <w:rFonts w:ascii="Times New Roman" w:hAnsi="Times New Roman" w:cs="Times New Roman"/>
          <w:sz w:val="24"/>
          <w:szCs w:val="24"/>
        </w:rPr>
        <w:t>Not only secretor and non secretor status but also certain blood group make somebody prone towards communicable and non communicable diseases (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Wazir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6174A" w:rsidRPr="007E009B">
        <w:rPr>
          <w:rFonts w:ascii="Times New Roman" w:hAnsi="Times New Roman" w:cs="Times New Roman"/>
          <w:i/>
          <w:sz w:val="24"/>
          <w:szCs w:val="24"/>
        </w:rPr>
        <w:t>et al</w:t>
      </w:r>
      <w:r w:rsidR="00E6174A" w:rsidRPr="007E009B">
        <w:rPr>
          <w:rFonts w:ascii="Times New Roman" w:hAnsi="Times New Roman" w:cs="Times New Roman"/>
          <w:sz w:val="24"/>
          <w:szCs w:val="24"/>
        </w:rPr>
        <w:t>., 2005).Like in Pakis</w:t>
      </w:r>
      <w:r w:rsidRPr="007E009B">
        <w:rPr>
          <w:rFonts w:ascii="Times New Roman" w:hAnsi="Times New Roman" w:cs="Times New Roman"/>
          <w:sz w:val="24"/>
          <w:szCs w:val="24"/>
        </w:rPr>
        <w:t xml:space="preserve">tani and other countries research studies, </w:t>
      </w:r>
      <w:r w:rsidR="00E6174A" w:rsidRPr="007E009B">
        <w:rPr>
          <w:rFonts w:ascii="Times New Roman" w:hAnsi="Times New Roman" w:cs="Times New Roman"/>
          <w:sz w:val="24"/>
          <w:szCs w:val="24"/>
        </w:rPr>
        <w:t xml:space="preserve">the prevalence of 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Coronory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heart </w:t>
      </w:r>
      <w:proofErr w:type="spellStart"/>
      <w:proofErr w:type="gramStart"/>
      <w:r w:rsidR="00E6174A" w:rsidRPr="007E009B">
        <w:rPr>
          <w:rFonts w:ascii="Times New Roman" w:hAnsi="Times New Roman" w:cs="Times New Roman"/>
          <w:sz w:val="24"/>
          <w:szCs w:val="24"/>
        </w:rPr>
        <w:t>disases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 in</w:t>
      </w:r>
      <w:proofErr w:type="gram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blood group A was found  higher than in all other</w:t>
      </w:r>
      <w:r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6174A" w:rsidRPr="007E009B">
        <w:rPr>
          <w:rFonts w:ascii="Times New Roman" w:hAnsi="Times New Roman" w:cs="Times New Roman"/>
          <w:sz w:val="24"/>
          <w:szCs w:val="24"/>
        </w:rPr>
        <w:t>ABO blood groups (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Whincup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6174A" w:rsidRPr="007E009B">
        <w:rPr>
          <w:rFonts w:ascii="Times New Roman" w:hAnsi="Times New Roman" w:cs="Times New Roman"/>
          <w:i/>
          <w:sz w:val="24"/>
          <w:szCs w:val="24"/>
        </w:rPr>
        <w:t>et al</w:t>
      </w:r>
      <w:r w:rsidR="00E6174A" w:rsidRPr="007E009B">
        <w:rPr>
          <w:rFonts w:ascii="Times New Roman" w:hAnsi="Times New Roman" w:cs="Times New Roman"/>
          <w:sz w:val="24"/>
          <w:szCs w:val="24"/>
        </w:rPr>
        <w:t>., 1990)  from England (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McKeigue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6174A" w:rsidRPr="007E009B">
        <w:rPr>
          <w:rFonts w:ascii="Times New Roman" w:hAnsi="Times New Roman" w:cs="Times New Roman"/>
          <w:i/>
          <w:sz w:val="24"/>
          <w:szCs w:val="24"/>
        </w:rPr>
        <w:t>et al</w:t>
      </w:r>
      <w:r w:rsidR="00691E47">
        <w:rPr>
          <w:rFonts w:ascii="Times New Roman" w:hAnsi="Times New Roman" w:cs="Times New Roman"/>
          <w:sz w:val="24"/>
          <w:szCs w:val="24"/>
        </w:rPr>
        <w:t xml:space="preserve">., 1989) </w:t>
      </w:r>
      <w:r w:rsidR="00E6174A" w:rsidRPr="007E009B">
        <w:rPr>
          <w:rFonts w:ascii="Times New Roman" w:hAnsi="Times New Roman" w:cs="Times New Roman"/>
          <w:sz w:val="24"/>
          <w:szCs w:val="24"/>
        </w:rPr>
        <w:t xml:space="preserve"> and from other parts</w:t>
      </w:r>
      <w:r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E6174A" w:rsidRPr="007E009B">
        <w:rPr>
          <w:rFonts w:ascii="Times New Roman" w:hAnsi="Times New Roman" w:cs="Times New Roman"/>
          <w:sz w:val="24"/>
          <w:szCs w:val="24"/>
        </w:rPr>
        <w:t>of Europe  (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Denborough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 xml:space="preserve"> , 1962) or USA (</w:t>
      </w:r>
      <w:proofErr w:type="spellStart"/>
      <w:r w:rsidR="00E6174A" w:rsidRPr="007E009B">
        <w:rPr>
          <w:rFonts w:ascii="Times New Roman" w:hAnsi="Times New Roman" w:cs="Times New Roman"/>
          <w:sz w:val="24"/>
          <w:szCs w:val="24"/>
        </w:rPr>
        <w:t>Eckfeldt</w:t>
      </w:r>
      <w:proofErr w:type="spellEnd"/>
      <w:r w:rsidR="00E6174A" w:rsidRPr="007E009B">
        <w:rPr>
          <w:rFonts w:ascii="Times New Roman" w:hAnsi="Times New Roman" w:cs="Times New Roman"/>
          <w:sz w:val="24"/>
          <w:szCs w:val="24"/>
        </w:rPr>
        <w:t>, 1999).</w:t>
      </w:r>
      <w:r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FF22AB" w:rsidRPr="007E009B">
        <w:rPr>
          <w:rFonts w:ascii="Times New Roman" w:hAnsi="Times New Roman" w:cs="Times New Roman"/>
          <w:sz w:val="24"/>
          <w:szCs w:val="24"/>
        </w:rPr>
        <w:t>In one of the studies in Bangladesh population the percentage of ABO grouping  were found  33.97%, 22.44%, 35.20% and 8.39% ( Rahman,1978).</w:t>
      </w:r>
      <w:r w:rsidRPr="007E009B">
        <w:rPr>
          <w:rFonts w:ascii="Times New Roman" w:hAnsi="Times New Roman" w:cs="Times New Roman"/>
          <w:sz w:val="24"/>
          <w:szCs w:val="24"/>
        </w:rPr>
        <w:t xml:space="preserve">The results indicate that secretors and non-Secretor ratio among the young population tested and found 278/300 females were secretors and 234/250 males </w:t>
      </w:r>
      <w:r w:rsidR="007E009B" w:rsidRPr="007E009B">
        <w:rPr>
          <w:rFonts w:ascii="Times New Roman" w:hAnsi="Times New Roman" w:cs="Times New Roman"/>
          <w:sz w:val="24"/>
          <w:szCs w:val="24"/>
        </w:rPr>
        <w:t xml:space="preserve">had secretor status as indicated in Fig 1. 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A number of </w:t>
      </w:r>
      <w:r w:rsidR="00691E47" w:rsidRPr="007E009B">
        <w:rPr>
          <w:rFonts w:ascii="Times New Roman" w:hAnsi="Times New Roman" w:cs="Times New Roman"/>
          <w:sz w:val="24"/>
          <w:szCs w:val="24"/>
        </w:rPr>
        <w:t>past epidemiological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 studies have shown that women who are not secretors of blood group antigens have 2-3 fold higher risk of developing recurrent </w:t>
      </w:r>
      <w:r w:rsidR="00691E47" w:rsidRPr="007E009B">
        <w:rPr>
          <w:rFonts w:ascii="Times New Roman" w:hAnsi="Times New Roman" w:cs="Times New Roman"/>
          <w:sz w:val="24"/>
          <w:szCs w:val="24"/>
        </w:rPr>
        <w:t>UTIs (</w:t>
      </w:r>
      <w:proofErr w:type="spellStart"/>
      <w:r w:rsidR="00C6288A" w:rsidRPr="007E009B">
        <w:rPr>
          <w:rStyle w:val="author"/>
          <w:rFonts w:ascii="Times New Roman" w:hAnsi="Times New Roman" w:cs="Times New Roman"/>
          <w:iCs/>
          <w:sz w:val="24"/>
          <w:szCs w:val="24"/>
        </w:rPr>
        <w:t>Sheinfeld</w:t>
      </w:r>
      <w:proofErr w:type="spellEnd"/>
      <w:r w:rsidR="00C6288A" w:rsidRPr="007E009B">
        <w:rPr>
          <w:rStyle w:val="author"/>
          <w:rFonts w:ascii="Times New Roman" w:hAnsi="Times New Roman" w:cs="Times New Roman"/>
          <w:i/>
          <w:iCs/>
          <w:sz w:val="24"/>
          <w:szCs w:val="24"/>
        </w:rPr>
        <w:t xml:space="preserve"> et al</w:t>
      </w:r>
      <w:r w:rsidR="00C6288A" w:rsidRPr="007E009B">
        <w:rPr>
          <w:rStyle w:val="author"/>
          <w:rFonts w:ascii="Times New Roman" w:hAnsi="Times New Roman" w:cs="Times New Roman"/>
          <w:iCs/>
          <w:sz w:val="24"/>
          <w:szCs w:val="24"/>
        </w:rPr>
        <w:t>., 1989).</w:t>
      </w:r>
      <w:r w:rsidR="00FF22AB" w:rsidRPr="007E009B">
        <w:rPr>
          <w:rFonts w:ascii="Times New Roman" w:hAnsi="Times New Roman" w:cs="Times New Roman"/>
          <w:sz w:val="24"/>
          <w:szCs w:val="24"/>
        </w:rPr>
        <w:t xml:space="preserve"> In Bangladeshi population study, 60% of study population was ABH secretor and 40% non-secretor. There are certain reports in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 1950s and 1960s that individuals of blood group 0 and those who are non-secretors of their ABO blood group antigens are over-represented among patients with gastric or duodenal ulcers (</w:t>
      </w:r>
      <w:proofErr w:type="spellStart"/>
      <w:r w:rsidR="00C6288A" w:rsidRPr="007E009B">
        <w:rPr>
          <w:rFonts w:ascii="Times New Roman" w:hAnsi="Times New Roman" w:cs="Times New Roman"/>
          <w:sz w:val="24"/>
          <w:szCs w:val="24"/>
        </w:rPr>
        <w:t>Mourant</w:t>
      </w:r>
      <w:proofErr w:type="spellEnd"/>
      <w:r w:rsidR="00C6288A" w:rsidRPr="007E009B">
        <w:rPr>
          <w:rFonts w:ascii="Times New Roman" w:hAnsi="Times New Roman" w:cs="Times New Roman"/>
          <w:sz w:val="24"/>
          <w:szCs w:val="24"/>
        </w:rPr>
        <w:t xml:space="preserve"> </w:t>
      </w:r>
      <w:r w:rsidR="00C6288A" w:rsidRPr="007E009B">
        <w:rPr>
          <w:rFonts w:ascii="Times New Roman" w:hAnsi="Times New Roman" w:cs="Times New Roman"/>
          <w:i/>
          <w:sz w:val="24"/>
          <w:szCs w:val="24"/>
        </w:rPr>
        <w:t>et al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., 1978). In </w:t>
      </w:r>
      <w:r w:rsidR="00691E47" w:rsidRPr="007E009B">
        <w:rPr>
          <w:rFonts w:ascii="Times New Roman" w:hAnsi="Times New Roman" w:cs="Times New Roman"/>
          <w:sz w:val="24"/>
          <w:szCs w:val="24"/>
        </w:rPr>
        <w:t>short, on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-secretion is associated with susceptibility to a number of infectious diseases as indicated by few research </w:t>
      </w:r>
      <w:r w:rsidR="00691E47" w:rsidRPr="007E009B">
        <w:rPr>
          <w:rFonts w:ascii="Times New Roman" w:hAnsi="Times New Roman" w:cs="Times New Roman"/>
          <w:sz w:val="24"/>
          <w:szCs w:val="24"/>
        </w:rPr>
        <w:t>manuscripts</w:t>
      </w:r>
      <w:r w:rsidR="00C6288A" w:rsidRPr="007E009B">
        <w:rPr>
          <w:rFonts w:ascii="Times New Roman" w:hAnsi="Times New Roman" w:cs="Times New Roman"/>
          <w:sz w:val="24"/>
          <w:szCs w:val="24"/>
        </w:rPr>
        <w:t xml:space="preserve"> (Black well, 1989: Black well, 1989).</w:t>
      </w:r>
    </w:p>
    <w:p w:rsidR="00691E47" w:rsidRPr="007E009B" w:rsidRDefault="00691E47" w:rsidP="00FF22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37CE" w:rsidRDefault="00691E47" w:rsidP="00691E47">
      <w:pPr>
        <w:autoSpaceDE w:val="0"/>
        <w:autoSpaceDN w:val="0"/>
        <w:adjustRightInd w:val="0"/>
        <w:spacing w:after="0" w:line="360" w:lineRule="auto"/>
        <w:jc w:val="center"/>
        <w:rPr>
          <w:rFonts w:ascii="Century" w:hAnsi="Century" w:cs="Century"/>
          <w:b/>
          <w:sz w:val="28"/>
          <w:szCs w:val="28"/>
        </w:rPr>
      </w:pPr>
      <w:r w:rsidRPr="00691E47">
        <w:rPr>
          <w:rFonts w:ascii="Century" w:hAnsi="Century" w:cs="Century"/>
          <w:b/>
          <w:noProof/>
          <w:sz w:val="28"/>
          <w:szCs w:val="28"/>
        </w:rPr>
        <w:drawing>
          <wp:inline distT="0" distB="0" distL="0" distR="0">
            <wp:extent cx="4676775" cy="2867025"/>
            <wp:effectExtent l="19050" t="0" r="952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37CE" w:rsidRDefault="005237CE" w:rsidP="00691E47">
      <w:pPr>
        <w:autoSpaceDE w:val="0"/>
        <w:autoSpaceDN w:val="0"/>
        <w:adjustRightInd w:val="0"/>
        <w:spacing w:after="0" w:line="360" w:lineRule="auto"/>
        <w:jc w:val="center"/>
        <w:rPr>
          <w:rFonts w:ascii="Century" w:hAnsi="Century" w:cs="Century"/>
          <w:b/>
          <w:sz w:val="28"/>
          <w:szCs w:val="28"/>
        </w:rPr>
      </w:pPr>
    </w:p>
    <w:p w:rsidR="00DF1D0B" w:rsidRDefault="00DF1D0B" w:rsidP="007E009B">
      <w:pPr>
        <w:jc w:val="center"/>
      </w:pPr>
    </w:p>
    <w:p w:rsidR="00DF1D0B" w:rsidRPr="007E009B" w:rsidRDefault="00DF1D0B" w:rsidP="00DF1D0B">
      <w:pPr>
        <w:rPr>
          <w:rFonts w:ascii="Times New Roman" w:hAnsi="Times New Roman" w:cs="Times New Roman"/>
          <w:b/>
          <w:sz w:val="24"/>
          <w:szCs w:val="24"/>
        </w:rPr>
      </w:pPr>
      <w:r w:rsidRPr="007E009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Fig 1: </w:t>
      </w:r>
      <w:r w:rsidR="007E009B">
        <w:rPr>
          <w:rFonts w:ascii="Times New Roman" w:hAnsi="Times New Roman" w:cs="Times New Roman"/>
          <w:b/>
          <w:sz w:val="24"/>
          <w:szCs w:val="24"/>
        </w:rPr>
        <w:t>Secretors and non-Secretor status</w:t>
      </w:r>
      <w:r w:rsidRPr="007E009B">
        <w:rPr>
          <w:rFonts w:ascii="Times New Roman" w:hAnsi="Times New Roman" w:cs="Times New Roman"/>
          <w:b/>
          <w:sz w:val="24"/>
          <w:szCs w:val="24"/>
        </w:rPr>
        <w:t xml:space="preserve"> among the young population tested and found 278</w:t>
      </w:r>
      <w:r w:rsidR="005237CE" w:rsidRPr="007E009B">
        <w:rPr>
          <w:rFonts w:ascii="Times New Roman" w:hAnsi="Times New Roman" w:cs="Times New Roman"/>
          <w:b/>
          <w:sz w:val="24"/>
          <w:szCs w:val="24"/>
        </w:rPr>
        <w:t>/300</w:t>
      </w:r>
      <w:r w:rsidRPr="007E009B">
        <w:rPr>
          <w:rFonts w:ascii="Times New Roman" w:hAnsi="Times New Roman" w:cs="Times New Roman"/>
          <w:b/>
          <w:sz w:val="24"/>
          <w:szCs w:val="24"/>
        </w:rPr>
        <w:t xml:space="preserve"> females were</w:t>
      </w:r>
      <w:r w:rsidR="007E009B">
        <w:rPr>
          <w:rFonts w:ascii="Times New Roman" w:hAnsi="Times New Roman" w:cs="Times New Roman"/>
          <w:b/>
          <w:sz w:val="24"/>
          <w:szCs w:val="24"/>
        </w:rPr>
        <w:t xml:space="preserve"> secretors and 234/250 males were</w:t>
      </w:r>
      <w:r w:rsidRPr="007E009B">
        <w:rPr>
          <w:rFonts w:ascii="Times New Roman" w:hAnsi="Times New Roman" w:cs="Times New Roman"/>
          <w:b/>
          <w:sz w:val="24"/>
          <w:szCs w:val="24"/>
        </w:rPr>
        <w:t xml:space="preserve"> secretor status.</w:t>
      </w:r>
    </w:p>
    <w:p w:rsidR="00B74942" w:rsidRDefault="00B74942"/>
    <w:p w:rsidR="00B74942" w:rsidRDefault="00331927">
      <w:r>
        <w:rPr>
          <w:noProof/>
        </w:rPr>
        <w:drawing>
          <wp:inline distT="0" distB="0" distL="0" distR="0">
            <wp:extent cx="5943600" cy="3195191"/>
            <wp:effectExtent l="1905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6495" cy="3212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4942" w:rsidRPr="00FF22AB" w:rsidRDefault="00DF1D0B">
      <w:pPr>
        <w:rPr>
          <w:rFonts w:ascii="Times New Roman" w:hAnsi="Times New Roman" w:cs="Times New Roman"/>
          <w:b/>
          <w:sz w:val="24"/>
          <w:szCs w:val="24"/>
        </w:rPr>
      </w:pPr>
      <w:r w:rsidRPr="00FF22AB">
        <w:rPr>
          <w:rFonts w:ascii="Times New Roman" w:hAnsi="Times New Roman" w:cs="Times New Roman"/>
          <w:b/>
          <w:sz w:val="24"/>
          <w:szCs w:val="24"/>
        </w:rPr>
        <w:t>Fig 2: Blood grouping status of the young population with a large number of B blood group domination both in male and female gender.</w:t>
      </w:r>
    </w:p>
    <w:p w:rsidR="007E009B" w:rsidRDefault="007E009B">
      <w:pPr>
        <w:rPr>
          <w:rFonts w:ascii="Times New Roman" w:hAnsi="Times New Roman" w:cs="Times New Roman"/>
          <w:b/>
          <w:sz w:val="24"/>
          <w:szCs w:val="24"/>
        </w:rPr>
      </w:pPr>
    </w:p>
    <w:p w:rsidR="007E009B" w:rsidRDefault="007E009B">
      <w:pPr>
        <w:rPr>
          <w:rFonts w:ascii="Times New Roman" w:hAnsi="Times New Roman" w:cs="Times New Roman"/>
          <w:b/>
          <w:sz w:val="24"/>
          <w:szCs w:val="24"/>
        </w:rPr>
      </w:pPr>
    </w:p>
    <w:p w:rsidR="006332AA" w:rsidRPr="00FF22AB" w:rsidRDefault="006332AA">
      <w:pPr>
        <w:rPr>
          <w:rFonts w:ascii="Times New Roman" w:hAnsi="Times New Roman" w:cs="Times New Roman"/>
          <w:b/>
          <w:sz w:val="24"/>
          <w:szCs w:val="24"/>
        </w:rPr>
      </w:pPr>
      <w:r w:rsidRPr="00FF22AB">
        <w:rPr>
          <w:rFonts w:ascii="Times New Roman" w:hAnsi="Times New Roman" w:cs="Times New Roman"/>
          <w:b/>
          <w:sz w:val="24"/>
          <w:szCs w:val="24"/>
        </w:rPr>
        <w:t>Table 1:</w:t>
      </w:r>
      <w:r w:rsidR="00C6288A" w:rsidRPr="00FF22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22A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F22AB">
        <w:rPr>
          <w:rFonts w:ascii="Times New Roman" w:hAnsi="Times New Roman" w:cs="Times New Roman"/>
          <w:b/>
          <w:sz w:val="24"/>
          <w:szCs w:val="24"/>
        </w:rPr>
        <w:t>Rh</w:t>
      </w:r>
      <w:proofErr w:type="spellEnd"/>
      <w:r w:rsidRPr="00FF22AB">
        <w:rPr>
          <w:rFonts w:ascii="Times New Roman" w:hAnsi="Times New Roman" w:cs="Times New Roman"/>
          <w:b/>
          <w:sz w:val="24"/>
          <w:szCs w:val="24"/>
        </w:rPr>
        <w:t>+ status of the population studied</w:t>
      </w:r>
      <w:r w:rsidR="005237CE" w:rsidRPr="00FF22AB">
        <w:rPr>
          <w:rFonts w:ascii="Times New Roman" w:hAnsi="Times New Roman" w:cs="Times New Roman"/>
          <w:b/>
          <w:sz w:val="24"/>
          <w:szCs w:val="24"/>
        </w:rPr>
        <w:t xml:space="preserve"> as in both the genders and in all ABO blood </w:t>
      </w:r>
      <w:proofErr w:type="gramStart"/>
      <w:r w:rsidR="005237CE" w:rsidRPr="00FF22AB">
        <w:rPr>
          <w:rFonts w:ascii="Times New Roman" w:hAnsi="Times New Roman" w:cs="Times New Roman"/>
          <w:b/>
          <w:sz w:val="24"/>
          <w:szCs w:val="24"/>
        </w:rPr>
        <w:t>group</w:t>
      </w:r>
      <w:proofErr w:type="gramEnd"/>
      <w:r w:rsidR="005237CE" w:rsidRPr="00FF22AB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5237CE" w:rsidRPr="00FF22AB">
        <w:rPr>
          <w:rFonts w:ascii="Times New Roman" w:hAnsi="Times New Roman" w:cs="Times New Roman"/>
          <w:b/>
          <w:sz w:val="24"/>
          <w:szCs w:val="24"/>
        </w:rPr>
        <w:t>Rh</w:t>
      </w:r>
      <w:proofErr w:type="spellEnd"/>
      <w:r w:rsidR="005237CE" w:rsidRPr="00FF22AB">
        <w:rPr>
          <w:rFonts w:ascii="Times New Roman" w:hAnsi="Times New Roman" w:cs="Times New Roman"/>
          <w:b/>
          <w:sz w:val="24"/>
          <w:szCs w:val="24"/>
        </w:rPr>
        <w:t>+ status was obtained.</w:t>
      </w:r>
    </w:p>
    <w:tbl>
      <w:tblPr>
        <w:tblStyle w:val="TableGrid"/>
        <w:tblpPr w:leftFromText="180" w:rightFromText="180" w:vertAnchor="text" w:horzAnchor="margin" w:tblpY="408"/>
        <w:tblW w:w="9720" w:type="dxa"/>
        <w:tblLook w:val="04A0"/>
      </w:tblPr>
      <w:tblGrid>
        <w:gridCol w:w="2704"/>
        <w:gridCol w:w="1971"/>
        <w:gridCol w:w="1972"/>
        <w:gridCol w:w="1971"/>
        <w:gridCol w:w="1102"/>
      </w:tblGrid>
      <w:tr w:rsidR="00331927" w:rsidRPr="00B7111C" w:rsidTr="00331927">
        <w:trPr>
          <w:trHeight w:val="454"/>
        </w:trPr>
        <w:tc>
          <w:tcPr>
            <w:tcW w:w="2704" w:type="dxa"/>
            <w:vMerge w:val="restart"/>
            <w:noWrap/>
            <w:vAlign w:val="center"/>
            <w:hideMark/>
          </w:tcPr>
          <w:p w:rsidR="00331927" w:rsidRPr="00FF22AB" w:rsidRDefault="00331927" w:rsidP="00331927">
            <w:pPr>
              <w:jc w:val="center"/>
              <w:rPr>
                <w:b/>
                <w:sz w:val="28"/>
                <w:szCs w:val="28"/>
              </w:rPr>
            </w:pPr>
            <w:r w:rsidRPr="00FF22AB">
              <w:rPr>
                <w:b/>
                <w:sz w:val="28"/>
                <w:szCs w:val="28"/>
              </w:rPr>
              <w:t>Blood Group</w:t>
            </w:r>
          </w:p>
        </w:tc>
        <w:tc>
          <w:tcPr>
            <w:tcW w:w="7016" w:type="dxa"/>
            <w:gridSpan w:val="4"/>
            <w:noWrap/>
            <w:hideMark/>
          </w:tcPr>
          <w:p w:rsidR="00331927" w:rsidRPr="00FF22AB" w:rsidRDefault="00331927" w:rsidP="0033192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FF22AB">
              <w:rPr>
                <w:b/>
                <w:sz w:val="28"/>
                <w:szCs w:val="28"/>
              </w:rPr>
              <w:t>Rh</w:t>
            </w:r>
            <w:proofErr w:type="spellEnd"/>
            <w:r w:rsidRPr="00FF22AB">
              <w:rPr>
                <w:b/>
                <w:sz w:val="28"/>
                <w:szCs w:val="28"/>
              </w:rPr>
              <w:t xml:space="preserve"> factor</w:t>
            </w:r>
          </w:p>
        </w:tc>
      </w:tr>
      <w:tr w:rsidR="00331927" w:rsidRPr="00B7111C" w:rsidTr="00331927">
        <w:trPr>
          <w:trHeight w:val="454"/>
        </w:trPr>
        <w:tc>
          <w:tcPr>
            <w:tcW w:w="2704" w:type="dxa"/>
            <w:vMerge/>
            <w:hideMark/>
          </w:tcPr>
          <w:p w:rsidR="00331927" w:rsidRPr="00FF22AB" w:rsidRDefault="00331927" w:rsidP="003319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43" w:type="dxa"/>
            <w:gridSpan w:val="2"/>
            <w:noWrap/>
            <w:hideMark/>
          </w:tcPr>
          <w:p w:rsidR="00331927" w:rsidRPr="00FF22AB" w:rsidRDefault="00331927" w:rsidP="00331927">
            <w:pPr>
              <w:jc w:val="center"/>
              <w:rPr>
                <w:b/>
                <w:sz w:val="28"/>
                <w:szCs w:val="28"/>
              </w:rPr>
            </w:pPr>
            <w:r w:rsidRPr="00FF22AB">
              <w:rPr>
                <w:b/>
                <w:sz w:val="28"/>
                <w:szCs w:val="28"/>
              </w:rPr>
              <w:t>Male</w:t>
            </w:r>
          </w:p>
        </w:tc>
        <w:tc>
          <w:tcPr>
            <w:tcW w:w="3073" w:type="dxa"/>
            <w:gridSpan w:val="2"/>
            <w:noWrap/>
            <w:hideMark/>
          </w:tcPr>
          <w:p w:rsidR="00331927" w:rsidRPr="00FF22AB" w:rsidRDefault="00331927" w:rsidP="00331927">
            <w:pPr>
              <w:jc w:val="center"/>
              <w:rPr>
                <w:b/>
                <w:sz w:val="28"/>
                <w:szCs w:val="28"/>
              </w:rPr>
            </w:pPr>
            <w:r w:rsidRPr="00FF22AB">
              <w:rPr>
                <w:b/>
                <w:sz w:val="28"/>
                <w:szCs w:val="28"/>
              </w:rPr>
              <w:t>Female</w:t>
            </w:r>
          </w:p>
        </w:tc>
      </w:tr>
      <w:tr w:rsidR="00331927" w:rsidRPr="00B7111C" w:rsidTr="00331927">
        <w:trPr>
          <w:trHeight w:val="454"/>
        </w:trPr>
        <w:tc>
          <w:tcPr>
            <w:tcW w:w="2704" w:type="dxa"/>
            <w:vMerge/>
            <w:hideMark/>
          </w:tcPr>
          <w:p w:rsidR="00331927" w:rsidRPr="00B7111C" w:rsidRDefault="00331927" w:rsidP="00331927">
            <w:pPr>
              <w:jc w:val="center"/>
            </w:pPr>
          </w:p>
        </w:tc>
        <w:tc>
          <w:tcPr>
            <w:tcW w:w="1971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+</w:t>
            </w:r>
          </w:p>
        </w:tc>
        <w:tc>
          <w:tcPr>
            <w:tcW w:w="1972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-</w:t>
            </w:r>
          </w:p>
        </w:tc>
        <w:tc>
          <w:tcPr>
            <w:tcW w:w="1971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+</w:t>
            </w:r>
          </w:p>
        </w:tc>
        <w:tc>
          <w:tcPr>
            <w:tcW w:w="1102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-</w:t>
            </w:r>
          </w:p>
        </w:tc>
      </w:tr>
      <w:tr w:rsidR="00331927" w:rsidRPr="00B7111C" w:rsidTr="00331927">
        <w:trPr>
          <w:trHeight w:val="454"/>
        </w:trPr>
        <w:tc>
          <w:tcPr>
            <w:tcW w:w="2704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A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97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10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331927" w:rsidRPr="00B7111C" w:rsidTr="00331927">
        <w:trPr>
          <w:trHeight w:val="454"/>
        </w:trPr>
        <w:tc>
          <w:tcPr>
            <w:tcW w:w="2704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B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97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10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</w:tr>
      <w:tr w:rsidR="00331927" w:rsidRPr="00B7111C" w:rsidTr="00331927">
        <w:trPr>
          <w:trHeight w:val="454"/>
        </w:trPr>
        <w:tc>
          <w:tcPr>
            <w:tcW w:w="2704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t>O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97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110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331927" w:rsidRPr="00B7111C" w:rsidTr="00331927">
        <w:trPr>
          <w:trHeight w:val="454"/>
        </w:trPr>
        <w:tc>
          <w:tcPr>
            <w:tcW w:w="2704" w:type="dxa"/>
            <w:noWrap/>
            <w:hideMark/>
          </w:tcPr>
          <w:p w:rsidR="00331927" w:rsidRPr="00B7111C" w:rsidRDefault="00331927" w:rsidP="00331927">
            <w:pPr>
              <w:jc w:val="center"/>
            </w:pPr>
            <w:r w:rsidRPr="00B7111C">
              <w:lastRenderedPageBreak/>
              <w:t>AB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7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1971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1102" w:type="dxa"/>
            <w:noWrap/>
            <w:vAlign w:val="bottom"/>
            <w:hideMark/>
          </w:tcPr>
          <w:p w:rsidR="00331927" w:rsidRDefault="00331927" w:rsidP="00331927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bookmarkStart w:id="0" w:name="_GoBack"/>
            <w:bookmarkEnd w:id="0"/>
          </w:p>
        </w:tc>
      </w:tr>
    </w:tbl>
    <w:p w:rsidR="00331927" w:rsidRDefault="00331927"/>
    <w:p w:rsidR="00331927" w:rsidRDefault="00331927"/>
    <w:p w:rsidR="007E009B" w:rsidRPr="007E009B" w:rsidRDefault="007E009B" w:rsidP="007E0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E009B">
        <w:rPr>
          <w:rFonts w:ascii="Times New Roman" w:hAnsi="Times New Roman" w:cs="Times New Roman"/>
          <w:b/>
          <w:bCs/>
          <w:sz w:val="28"/>
          <w:szCs w:val="28"/>
        </w:rPr>
        <w:t>Acknowledgements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7E009B" w:rsidRPr="007E009B" w:rsidRDefault="007E009B" w:rsidP="00691E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9B">
        <w:rPr>
          <w:rFonts w:ascii="Times New Roman" w:hAnsi="Times New Roman" w:cs="Times New Roman"/>
          <w:sz w:val="24"/>
          <w:szCs w:val="24"/>
        </w:rPr>
        <w:t xml:space="preserve">The authors thank all the </w:t>
      </w:r>
      <w:r>
        <w:rPr>
          <w:rFonts w:ascii="Times New Roman" w:hAnsi="Times New Roman" w:cs="Times New Roman"/>
          <w:sz w:val="24"/>
          <w:szCs w:val="24"/>
        </w:rPr>
        <w:t xml:space="preserve">volunteers, who participated in </w:t>
      </w:r>
      <w:r w:rsidRPr="007E009B">
        <w:rPr>
          <w:rFonts w:ascii="Times New Roman" w:hAnsi="Times New Roman" w:cs="Times New Roman"/>
          <w:sz w:val="24"/>
          <w:szCs w:val="24"/>
        </w:rPr>
        <w:t xml:space="preserve">this study and special thanks to Mr. </w:t>
      </w:r>
      <w:proofErr w:type="spellStart"/>
      <w:r w:rsidRPr="007E009B">
        <w:rPr>
          <w:rFonts w:ascii="Times New Roman" w:hAnsi="Times New Roman" w:cs="Times New Roman"/>
          <w:sz w:val="24"/>
          <w:szCs w:val="24"/>
        </w:rPr>
        <w:t>Aslam</w:t>
      </w:r>
      <w:proofErr w:type="spellEnd"/>
      <w:r w:rsidRPr="007E009B">
        <w:rPr>
          <w:rFonts w:ascii="Times New Roman" w:hAnsi="Times New Roman" w:cs="Times New Roman"/>
          <w:sz w:val="24"/>
          <w:szCs w:val="24"/>
        </w:rPr>
        <w:t xml:space="preserve">, </w:t>
      </w:r>
      <w:r w:rsidR="00691E47" w:rsidRPr="007E009B">
        <w:rPr>
          <w:rFonts w:ascii="Times New Roman" w:hAnsi="Times New Roman" w:cs="Times New Roman"/>
          <w:sz w:val="24"/>
          <w:szCs w:val="24"/>
        </w:rPr>
        <w:t>Laboratory</w:t>
      </w:r>
      <w:r w:rsidRPr="007E00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E009B">
        <w:rPr>
          <w:rFonts w:ascii="Times New Roman" w:hAnsi="Times New Roman" w:cs="Times New Roman"/>
          <w:sz w:val="24"/>
          <w:szCs w:val="24"/>
        </w:rPr>
        <w:t>Incharge</w:t>
      </w:r>
      <w:proofErr w:type="spellEnd"/>
      <w:r w:rsidRPr="007E009B">
        <w:rPr>
          <w:rFonts w:ascii="Times New Roman" w:hAnsi="Times New Roman" w:cs="Times New Roman"/>
          <w:sz w:val="24"/>
          <w:szCs w:val="24"/>
        </w:rPr>
        <w:t xml:space="preserve"> at Federal U</w:t>
      </w:r>
      <w:r>
        <w:rPr>
          <w:rFonts w:ascii="Times New Roman" w:hAnsi="Times New Roman" w:cs="Times New Roman"/>
          <w:sz w:val="24"/>
          <w:szCs w:val="24"/>
        </w:rPr>
        <w:t>rdu University-Karachi-Pakistan</w:t>
      </w:r>
      <w:r w:rsidRPr="007E009B">
        <w:rPr>
          <w:rFonts w:ascii="Times New Roman" w:hAnsi="Times New Roman" w:cs="Times New Roman"/>
          <w:sz w:val="24"/>
          <w:szCs w:val="24"/>
        </w:rPr>
        <w:t xml:space="preserve"> for helping </w:t>
      </w:r>
      <w:r w:rsidR="00691E47" w:rsidRPr="007E009B">
        <w:rPr>
          <w:rFonts w:ascii="Times New Roman" w:hAnsi="Times New Roman" w:cs="Times New Roman"/>
          <w:sz w:val="24"/>
          <w:szCs w:val="24"/>
        </w:rPr>
        <w:t>throughout</w:t>
      </w:r>
      <w:r w:rsidRPr="007E009B">
        <w:rPr>
          <w:rFonts w:ascii="Times New Roman" w:hAnsi="Times New Roman" w:cs="Times New Roman"/>
          <w:sz w:val="24"/>
          <w:szCs w:val="24"/>
        </w:rPr>
        <w:t xml:space="preserve"> in the study. </w:t>
      </w:r>
    </w:p>
    <w:p w:rsidR="007E009B" w:rsidRDefault="007E009B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Century" w:hAnsi="Century" w:cs="Century"/>
          <w:b/>
          <w:sz w:val="28"/>
          <w:szCs w:val="28"/>
        </w:rPr>
      </w:pPr>
    </w:p>
    <w:p w:rsidR="007E009B" w:rsidRDefault="007E009B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Century" w:hAnsi="Century" w:cs="Century"/>
          <w:b/>
          <w:sz w:val="28"/>
          <w:szCs w:val="28"/>
        </w:rPr>
      </w:pPr>
    </w:p>
    <w:p w:rsidR="007E009B" w:rsidRDefault="007E009B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Century" w:hAnsi="Century" w:cs="Century"/>
          <w:b/>
          <w:sz w:val="28"/>
          <w:szCs w:val="28"/>
        </w:rPr>
      </w:pPr>
    </w:p>
    <w:p w:rsidR="007E009B" w:rsidRDefault="007E009B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Century" w:hAnsi="Century" w:cs="Century"/>
          <w:b/>
          <w:sz w:val="28"/>
          <w:szCs w:val="28"/>
        </w:rPr>
      </w:pPr>
    </w:p>
    <w:p w:rsidR="00331927" w:rsidRPr="00655362" w:rsidRDefault="00331927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5362">
        <w:rPr>
          <w:rFonts w:ascii="Century" w:hAnsi="Century" w:cs="Century"/>
          <w:b/>
          <w:sz w:val="28"/>
          <w:szCs w:val="28"/>
        </w:rPr>
        <w:t>R</w:t>
      </w:r>
      <w:r>
        <w:rPr>
          <w:rFonts w:ascii="Century" w:hAnsi="Century" w:cs="Century"/>
          <w:b/>
          <w:sz w:val="28"/>
          <w:szCs w:val="28"/>
        </w:rPr>
        <w:t>eferences:</w:t>
      </w: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MW, Blackwell CC,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Molyneaux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P, et al. Association between secretor status and respiratory viral illness.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BMJ 1991; 303: 815–818.</w:t>
      </w:r>
      <w:proofErr w:type="gramEnd"/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2. Patrick AW, Collier A. An infectious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aetiology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ofinsulin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-dependent diabetes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mellitus ?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Role of the secretor status.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FEMS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Microbiol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Immunol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1989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;1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>(6–7): 411–416.</w:t>
      </w: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D'Adamo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PJ, Kelly GS. Metabolic and immunologic consequences of ABH secretor and Lewis subtype status, Alternative Medicine Review 2001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;6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(4):395. </w:t>
      </w: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Suadicani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P, Hein HO,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Gyntelberg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F. Genetic and life-style determinants of peptic ulcer. A study of 3387 men aged 54 to 74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years :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The Copenhagen Male Study.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 xml:space="preserve">Scand J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Gastroenterol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1999; 34:12–17.</w:t>
      </w:r>
      <w:proofErr w:type="gramEnd"/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>5. Dickey W, Collins JS, Watson RG et al. Secretor status and Helicobacter pylori infection are independent risk factors for gastro duodenal disease. Gut 1993; 34: 351–353.</w:t>
      </w:r>
    </w:p>
    <w:p w:rsidR="00331927" w:rsidRPr="00FF22AB" w:rsidRDefault="00331927" w:rsidP="0033192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331927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Oberhuber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Kranz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Dejaco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C et al. Blood groups Lewis (b) and ABH expression in gastric mucosa: lack of inter-relation with Helicobacter pylori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colonisation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and occurrence of gastric MALT lymphoma. Gut 1997; 41: 37–42.</w:t>
      </w:r>
    </w:p>
    <w:p w:rsidR="00E6174A" w:rsidRPr="00FF22AB" w:rsidRDefault="00E6174A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E6174A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Nasim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FH,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Ashraf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M, Sheikh QI,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Kokab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Shaheen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Q. Distribution of ABO and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Rh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blood groups in the residents of Bahawalpur. J. Pak. Med. Assoc., 1987, 37: 7-8.</w:t>
      </w:r>
    </w:p>
    <w:p w:rsidR="00E6174A" w:rsidRPr="00FF22AB" w:rsidRDefault="00E6174A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E6174A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FF22AB">
        <w:rPr>
          <w:rFonts w:ascii="Times New Roman" w:hAnsi="Times New Roman" w:cs="Times New Roman"/>
          <w:bCs/>
          <w:sz w:val="24"/>
          <w:szCs w:val="24"/>
        </w:rPr>
        <w:t>Wazir</w:t>
      </w:r>
      <w:proofErr w:type="spellEnd"/>
      <w:r w:rsidRPr="00FF22A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F22AB">
        <w:rPr>
          <w:rFonts w:ascii="Times New Roman" w:hAnsi="Times New Roman" w:cs="Times New Roman"/>
          <w:bCs/>
          <w:sz w:val="24"/>
          <w:szCs w:val="24"/>
        </w:rPr>
        <w:t>Ali .</w:t>
      </w:r>
      <w:proofErr w:type="gramEnd"/>
      <w:r w:rsidRPr="00FF22AB">
        <w:rPr>
          <w:rFonts w:ascii="Times New Roman" w:hAnsi="Times New Roman" w:cs="Times New Roman"/>
          <w:bCs/>
          <w:sz w:val="24"/>
          <w:szCs w:val="24"/>
        </w:rPr>
        <w:t xml:space="preserve"> H, </w:t>
      </w:r>
      <w:proofErr w:type="spellStart"/>
      <w:r w:rsidRPr="00FF22AB">
        <w:rPr>
          <w:rFonts w:ascii="Times New Roman" w:hAnsi="Times New Roman" w:cs="Times New Roman"/>
          <w:bCs/>
          <w:sz w:val="24"/>
          <w:szCs w:val="24"/>
        </w:rPr>
        <w:t>Ashfaque</w:t>
      </w:r>
      <w:proofErr w:type="spellEnd"/>
      <w:r w:rsidRPr="00FF22AB">
        <w:rPr>
          <w:rFonts w:ascii="Times New Roman" w:hAnsi="Times New Roman" w:cs="Times New Roman"/>
          <w:bCs/>
          <w:sz w:val="24"/>
          <w:szCs w:val="24"/>
        </w:rPr>
        <w:t>. R</w:t>
      </w:r>
      <w:proofErr w:type="gramStart"/>
      <w:r w:rsidRPr="00FF22AB">
        <w:rPr>
          <w:rFonts w:ascii="Times New Roman" w:hAnsi="Times New Roman" w:cs="Times New Roman"/>
          <w:bCs/>
          <w:sz w:val="24"/>
          <w:szCs w:val="24"/>
        </w:rPr>
        <w:t xml:space="preserve">,  </w:t>
      </w:r>
      <w:proofErr w:type="spellStart"/>
      <w:r w:rsidRPr="00FF22AB">
        <w:rPr>
          <w:rFonts w:ascii="Times New Roman" w:hAnsi="Times New Roman" w:cs="Times New Roman"/>
          <w:bCs/>
          <w:sz w:val="24"/>
          <w:szCs w:val="24"/>
        </w:rPr>
        <w:t>Herzig</w:t>
      </w:r>
      <w:proofErr w:type="spellEnd"/>
      <w:proofErr w:type="gramEnd"/>
      <w:r w:rsidRPr="00FF22AB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Pr="00FF22AB">
        <w:rPr>
          <w:rFonts w:ascii="Times New Roman" w:hAnsi="Times New Roman" w:cs="Times New Roman"/>
          <w:bCs/>
          <w:sz w:val="24"/>
          <w:szCs w:val="24"/>
        </w:rPr>
        <w:t>J. Association Of Blood Group</w:t>
      </w:r>
      <w:proofErr w:type="gramEnd"/>
      <w:r w:rsidRPr="00FF22AB">
        <w:rPr>
          <w:rFonts w:ascii="Times New Roman" w:hAnsi="Times New Roman" w:cs="Times New Roman"/>
          <w:bCs/>
          <w:sz w:val="24"/>
          <w:szCs w:val="24"/>
        </w:rPr>
        <w:t xml:space="preserve"> A with increased Risk of Coronary Heart Disease in the Pakistani Population., 2005. Pak J </w:t>
      </w:r>
      <w:proofErr w:type="spellStart"/>
      <w:proofErr w:type="gramStart"/>
      <w:r w:rsidRPr="00FF22AB">
        <w:rPr>
          <w:rFonts w:ascii="Times New Roman" w:hAnsi="Times New Roman" w:cs="Times New Roman"/>
          <w:bCs/>
          <w:sz w:val="24"/>
          <w:szCs w:val="24"/>
        </w:rPr>
        <w:t>Physiol</w:t>
      </w:r>
      <w:proofErr w:type="spellEnd"/>
      <w:r w:rsidRPr="00FF22AB">
        <w:rPr>
          <w:rFonts w:ascii="Times New Roman" w:hAnsi="Times New Roman" w:cs="Times New Roman"/>
          <w:bCs/>
          <w:sz w:val="24"/>
          <w:szCs w:val="24"/>
        </w:rPr>
        <w:t xml:space="preserve"> ;1</w:t>
      </w:r>
      <w:proofErr w:type="gramEnd"/>
      <w:r w:rsidRPr="00FF22AB">
        <w:rPr>
          <w:rFonts w:ascii="Times New Roman" w:hAnsi="Times New Roman" w:cs="Times New Roman"/>
          <w:bCs/>
          <w:sz w:val="24"/>
          <w:szCs w:val="24"/>
        </w:rPr>
        <w:t>(1-2)</w:t>
      </w:r>
    </w:p>
    <w:p w:rsidR="00E6174A" w:rsidRPr="00FF22AB" w:rsidRDefault="00E6174A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bCs/>
          <w:sz w:val="24"/>
          <w:szCs w:val="24"/>
        </w:rPr>
        <w:t xml:space="preserve">9.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Whincup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PH, Cook DG, Phillips AN, Shaper AG. ABO blood group and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ischaemic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heart disease in British men. Br. Med. J., 1990, 300: 1679-1682.</w:t>
      </w: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McKeigue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PM, Miller GJ, Marmot MG. Coronary heart disease in South Asians overseas – a review. J.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Clin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FF22AB">
        <w:rPr>
          <w:rFonts w:ascii="Times New Roman" w:hAnsi="Times New Roman" w:cs="Times New Roman"/>
          <w:sz w:val="24"/>
          <w:szCs w:val="24"/>
        </w:rPr>
        <w:t>Epidemiol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1989, 42: 597-609. </w:t>
      </w: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Denborough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MA.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 xml:space="preserve">Blood groups and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Ischaemic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Heart disease.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Br. Med. J., 1962, 2: 927.</w:t>
      </w: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12.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Eckfeldt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J. Lewis blood group phenotype as an independent risk factor for coronary heart disease. Am. J.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Cardiol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>., 1999,</w:t>
      </w:r>
      <w:r w:rsidR="00356C6B" w:rsidRPr="00FF22AB">
        <w:rPr>
          <w:rFonts w:ascii="Times New Roman" w:hAnsi="Times New Roman" w:cs="Times New Roman"/>
          <w:sz w:val="24"/>
          <w:szCs w:val="24"/>
        </w:rPr>
        <w:t xml:space="preserve"> </w:t>
      </w:r>
      <w:r w:rsidRPr="00FF22AB">
        <w:rPr>
          <w:rFonts w:ascii="Times New Roman" w:hAnsi="Times New Roman" w:cs="Times New Roman"/>
          <w:sz w:val="24"/>
          <w:szCs w:val="24"/>
        </w:rPr>
        <w:t>83: 345-348.</w:t>
      </w:r>
    </w:p>
    <w:p w:rsidR="00356C6B" w:rsidRPr="00FF22AB" w:rsidRDefault="00356C6B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C6B" w:rsidRPr="00FF22AB" w:rsidRDefault="00356C6B" w:rsidP="00356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13. Bauer JD.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Clinical laboratory methods, 9th.edition.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Mosby Company, Missouri: 1982, pp: 353-76. </w:t>
      </w:r>
    </w:p>
    <w:p w:rsidR="00356C6B" w:rsidRPr="00FF22AB" w:rsidRDefault="00356C6B" w:rsidP="00356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C6B" w:rsidRPr="00FF22AB" w:rsidRDefault="00356C6B" w:rsidP="00356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14.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Shamim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Hafeez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MA, Ahmad MM. ABO and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Rh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blood groups I: Markers of cardiovascular risk and association with lipids and other related risk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covariables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in a Pakistani population. Proc Pak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Acad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2002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;39:47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>-66.</w:t>
      </w:r>
    </w:p>
    <w:p w:rsidR="00C6288A" w:rsidRPr="00FF22AB" w:rsidRDefault="00C6288A" w:rsidP="00356C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88A" w:rsidRPr="00FF22AB" w:rsidRDefault="00C6288A" w:rsidP="00356C6B">
      <w:pPr>
        <w:autoSpaceDE w:val="0"/>
        <w:autoSpaceDN w:val="0"/>
        <w:adjustRightInd w:val="0"/>
        <w:spacing w:after="0" w:line="240" w:lineRule="auto"/>
        <w:rPr>
          <w:rStyle w:val="pagelast"/>
          <w:rFonts w:ascii="Times New Roman" w:hAnsi="Times New Roman" w:cs="Times New Roman"/>
          <w:iCs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>Sheinfeld</w:t>
      </w:r>
      <w:proofErr w:type="spellEnd"/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 xml:space="preserve"> J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, </w:t>
      </w:r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>Schaeffer AJ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, </w:t>
      </w:r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>Cordon-</w:t>
      </w:r>
      <w:proofErr w:type="spellStart"/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>Cardo</w:t>
      </w:r>
      <w:proofErr w:type="spellEnd"/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 xml:space="preserve"> C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>Rogatko</w:t>
      </w:r>
      <w:proofErr w:type="spellEnd"/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 xml:space="preserve"> A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, </w:t>
      </w:r>
      <w:r w:rsidRPr="00FF22AB">
        <w:rPr>
          <w:rStyle w:val="author"/>
          <w:rFonts w:ascii="Times New Roman" w:hAnsi="Times New Roman" w:cs="Times New Roman"/>
          <w:iCs/>
          <w:sz w:val="24"/>
          <w:szCs w:val="24"/>
        </w:rPr>
        <w:t>Fair WR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F22AB">
        <w:rPr>
          <w:rStyle w:val="articletitle"/>
          <w:rFonts w:ascii="Times New Roman" w:hAnsi="Times New Roman" w:cs="Times New Roman"/>
          <w:iCs/>
          <w:sz w:val="24"/>
          <w:szCs w:val="24"/>
        </w:rPr>
        <w:t>Association of the Lewis blood-group phenotype with recurrent urinary tract infections in women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>.</w:t>
      </w:r>
      <w:proofErr w:type="gramEnd"/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 </w:t>
      </w:r>
      <w:r w:rsidRPr="00FF22AB">
        <w:rPr>
          <w:rStyle w:val="journaltitle"/>
          <w:rFonts w:ascii="Times New Roman" w:hAnsi="Times New Roman" w:cs="Times New Roman"/>
          <w:iCs/>
          <w:sz w:val="24"/>
          <w:szCs w:val="24"/>
        </w:rPr>
        <w:t xml:space="preserve">N </w:t>
      </w:r>
      <w:proofErr w:type="spellStart"/>
      <w:r w:rsidRPr="00FF22AB">
        <w:rPr>
          <w:rStyle w:val="journaltitle"/>
          <w:rFonts w:ascii="Times New Roman" w:hAnsi="Times New Roman" w:cs="Times New Roman"/>
          <w:iCs/>
          <w:sz w:val="24"/>
          <w:szCs w:val="24"/>
        </w:rPr>
        <w:t>Engl</w:t>
      </w:r>
      <w:proofErr w:type="spellEnd"/>
      <w:r w:rsidRPr="00FF22AB">
        <w:rPr>
          <w:rStyle w:val="journaltitle"/>
          <w:rFonts w:ascii="Times New Roman" w:hAnsi="Times New Roman" w:cs="Times New Roman"/>
          <w:iCs/>
          <w:sz w:val="24"/>
          <w:szCs w:val="24"/>
        </w:rPr>
        <w:t xml:space="preserve"> J Med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 </w:t>
      </w:r>
      <w:r w:rsidRPr="00FF22AB">
        <w:rPr>
          <w:rStyle w:val="pubyear"/>
          <w:rFonts w:ascii="Times New Roman" w:hAnsi="Times New Roman" w:cs="Times New Roman"/>
          <w:iCs/>
          <w:sz w:val="24"/>
          <w:szCs w:val="24"/>
        </w:rPr>
        <w:t>1989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; </w:t>
      </w:r>
      <w:r w:rsidRPr="00FF22AB">
        <w:rPr>
          <w:rStyle w:val="vol"/>
          <w:rFonts w:ascii="Times New Roman" w:hAnsi="Times New Roman" w:cs="Times New Roman"/>
          <w:iCs/>
          <w:sz w:val="24"/>
          <w:szCs w:val="24"/>
        </w:rPr>
        <w:t>320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 xml:space="preserve">: </w:t>
      </w:r>
      <w:r w:rsidRPr="00FF22AB">
        <w:rPr>
          <w:rStyle w:val="pagefirst"/>
          <w:rFonts w:ascii="Times New Roman" w:hAnsi="Times New Roman" w:cs="Times New Roman"/>
          <w:iCs/>
          <w:sz w:val="24"/>
          <w:szCs w:val="24"/>
        </w:rPr>
        <w:t>773</w:t>
      </w:r>
      <w:r w:rsidRPr="00FF22AB">
        <w:rPr>
          <w:rStyle w:val="HTMLCite"/>
          <w:rFonts w:ascii="Times New Roman" w:hAnsi="Times New Roman" w:cs="Times New Roman"/>
          <w:sz w:val="24"/>
          <w:szCs w:val="24"/>
        </w:rPr>
        <w:t>–</w:t>
      </w:r>
      <w:r w:rsidRPr="00FF22AB">
        <w:rPr>
          <w:rStyle w:val="pagelast"/>
          <w:rFonts w:ascii="Times New Roman" w:hAnsi="Times New Roman" w:cs="Times New Roman"/>
          <w:iCs/>
          <w:sz w:val="24"/>
          <w:szCs w:val="24"/>
        </w:rPr>
        <w:t>7</w:t>
      </w:r>
    </w:p>
    <w:p w:rsidR="00C6288A" w:rsidRPr="00FF22AB" w:rsidRDefault="00C6288A" w:rsidP="00356C6B">
      <w:pPr>
        <w:autoSpaceDE w:val="0"/>
        <w:autoSpaceDN w:val="0"/>
        <w:adjustRightInd w:val="0"/>
        <w:spacing w:after="0" w:line="240" w:lineRule="auto"/>
        <w:rPr>
          <w:rStyle w:val="pagelast"/>
          <w:rFonts w:ascii="Times New Roman" w:hAnsi="Times New Roman" w:cs="Times New Roman"/>
          <w:iCs/>
          <w:sz w:val="24"/>
          <w:szCs w:val="24"/>
        </w:rPr>
      </w:pPr>
    </w:p>
    <w:p w:rsidR="00C6288A" w:rsidRPr="00FF22AB" w:rsidRDefault="00C6288A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Style w:val="pagelast"/>
          <w:rFonts w:ascii="Times New Roman" w:hAnsi="Times New Roman" w:cs="Times New Roman"/>
          <w:iCs/>
          <w:sz w:val="24"/>
          <w:szCs w:val="24"/>
        </w:rPr>
        <w:t xml:space="preserve">16.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Mourant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AE,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Kopec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AC,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Domaniewska-Sobczak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K. Blood groups and diseases. Oxford: Oxford University Press, 1978.</w:t>
      </w:r>
    </w:p>
    <w:p w:rsidR="00C6288A" w:rsidRPr="00FF22AB" w:rsidRDefault="00C6288A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88A" w:rsidRPr="00FF22AB" w:rsidRDefault="00C6288A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17. Blackwell CC. The role of ABO blood groups and secretor status in host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defences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 xml:space="preserve">FEMS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Microbiol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Immunol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1989; 47: 341-50.</w:t>
      </w:r>
      <w:proofErr w:type="gramEnd"/>
    </w:p>
    <w:p w:rsidR="00C6288A" w:rsidRPr="00FF22AB" w:rsidRDefault="00C6288A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FF22AB" w:rsidRDefault="00C6288A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18. Blackwell CC. Genetic susceptibility to infectious agents Proc Roy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Coll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Physic (Edinburgh) 1989; 19: 129-38.</w:t>
      </w:r>
    </w:p>
    <w:p w:rsidR="00FF22AB" w:rsidRPr="00FF22AB" w:rsidRDefault="00FF22AB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2AB" w:rsidRPr="00FF22AB" w:rsidRDefault="00FF22AB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19.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Rahman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M. Guide to blood transfusion. Bangladesh, 1978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;p.51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22AB" w:rsidRPr="00FF22AB" w:rsidRDefault="00FF22AB" w:rsidP="00C62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2AB" w:rsidRPr="00FF22AB" w:rsidRDefault="00FF22AB" w:rsidP="00FF22A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F22AB">
        <w:rPr>
          <w:rFonts w:ascii="Times New Roman" w:hAnsi="Times New Roman" w:cs="Times New Roman"/>
          <w:sz w:val="24"/>
          <w:szCs w:val="24"/>
        </w:rPr>
        <w:t xml:space="preserve">20.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Akhter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F22AB">
        <w:rPr>
          <w:rFonts w:ascii="Times New Roman" w:hAnsi="Times New Roman" w:cs="Times New Roman"/>
          <w:sz w:val="24"/>
          <w:szCs w:val="24"/>
        </w:rPr>
        <w:t>S ,</w:t>
      </w:r>
      <w:proofErr w:type="gramEnd"/>
      <w:r w:rsidRPr="00FF22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Kibria.S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Akhter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N. R,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Habibullah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, Islam S.M.K , 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Zakariah.M</w:t>
      </w:r>
      <w:proofErr w:type="spellEnd"/>
      <w:r w:rsidRPr="00FF22AB">
        <w:rPr>
          <w:rFonts w:ascii="Times New Roman" w:hAnsi="Times New Roman" w:cs="Times New Roman"/>
          <w:bCs/>
          <w:sz w:val="24"/>
          <w:szCs w:val="24"/>
        </w:rPr>
        <w:t>. ABO and Lewis Blood Grouping with ABH Secretor and Non-secretor Status:</w:t>
      </w:r>
      <w:r w:rsidRPr="00FF22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22AB">
        <w:rPr>
          <w:rFonts w:ascii="Times New Roman" w:hAnsi="Times New Roman" w:cs="Times New Roman"/>
          <w:bCs/>
          <w:sz w:val="24"/>
          <w:szCs w:val="24"/>
        </w:rPr>
        <w:t xml:space="preserve">A Cross Sectional Study in Dhaka, </w:t>
      </w:r>
      <w:proofErr w:type="spellStart"/>
      <w:r w:rsidRPr="00FF22AB">
        <w:rPr>
          <w:rFonts w:ascii="Times New Roman" w:hAnsi="Times New Roman" w:cs="Times New Roman"/>
          <w:sz w:val="24"/>
          <w:szCs w:val="24"/>
        </w:rPr>
        <w:t>Faridpur</w:t>
      </w:r>
      <w:proofErr w:type="spellEnd"/>
      <w:r w:rsidRPr="00FF22AB">
        <w:rPr>
          <w:rFonts w:ascii="Times New Roman" w:hAnsi="Times New Roman" w:cs="Times New Roman"/>
          <w:sz w:val="24"/>
          <w:szCs w:val="24"/>
        </w:rPr>
        <w:t xml:space="preserve"> Med. Coll. J. 2011; 6(1):38-40</w:t>
      </w:r>
    </w:p>
    <w:p w:rsidR="00E6174A" w:rsidRDefault="00E6174A" w:rsidP="00E6174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6174A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74A" w:rsidRPr="00E6174A" w:rsidRDefault="00E6174A" w:rsidP="00E617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1927" w:rsidRPr="00290CD3" w:rsidRDefault="00331927" w:rsidP="00290CD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31927" w:rsidRPr="00290CD3" w:rsidSect="004E7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0A62" w:rsidRDefault="006D0A62" w:rsidP="00331927">
      <w:pPr>
        <w:spacing w:after="0" w:line="240" w:lineRule="auto"/>
      </w:pPr>
      <w:r>
        <w:separator/>
      </w:r>
    </w:p>
  </w:endnote>
  <w:endnote w:type="continuationSeparator" w:id="0">
    <w:p w:rsidR="006D0A62" w:rsidRDefault="006D0A62" w:rsidP="00331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0A62" w:rsidRDefault="006D0A62" w:rsidP="00331927">
      <w:pPr>
        <w:spacing w:after="0" w:line="240" w:lineRule="auto"/>
      </w:pPr>
      <w:r>
        <w:separator/>
      </w:r>
    </w:p>
  </w:footnote>
  <w:footnote w:type="continuationSeparator" w:id="0">
    <w:p w:rsidR="006D0A62" w:rsidRDefault="006D0A62" w:rsidP="00331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5617BC"/>
    <w:multiLevelType w:val="hybridMultilevel"/>
    <w:tmpl w:val="27569BA6"/>
    <w:lvl w:ilvl="0" w:tplc="88C43394">
      <w:start w:val="1"/>
      <w:numFmt w:val="lowerRoman"/>
      <w:lvlText w:val="%1)"/>
      <w:lvlJc w:val="left"/>
      <w:pPr>
        <w:ind w:left="1080" w:hanging="72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4942"/>
    <w:rsid w:val="000554CA"/>
    <w:rsid w:val="00095398"/>
    <w:rsid w:val="000A3D42"/>
    <w:rsid w:val="001929F7"/>
    <w:rsid w:val="002323D8"/>
    <w:rsid w:val="00290CD3"/>
    <w:rsid w:val="002E06FC"/>
    <w:rsid w:val="00331927"/>
    <w:rsid w:val="00335AFF"/>
    <w:rsid w:val="00356C6B"/>
    <w:rsid w:val="003E1C17"/>
    <w:rsid w:val="003E524A"/>
    <w:rsid w:val="004E6883"/>
    <w:rsid w:val="004E7768"/>
    <w:rsid w:val="0050053F"/>
    <w:rsid w:val="00502018"/>
    <w:rsid w:val="00510244"/>
    <w:rsid w:val="005237CE"/>
    <w:rsid w:val="005A1F3F"/>
    <w:rsid w:val="005A3C3A"/>
    <w:rsid w:val="005D35EE"/>
    <w:rsid w:val="005F6FAC"/>
    <w:rsid w:val="006332AA"/>
    <w:rsid w:val="00691E47"/>
    <w:rsid w:val="006A60FB"/>
    <w:rsid w:val="006C565D"/>
    <w:rsid w:val="006D0A62"/>
    <w:rsid w:val="006E28E2"/>
    <w:rsid w:val="007061EA"/>
    <w:rsid w:val="00762031"/>
    <w:rsid w:val="007D1146"/>
    <w:rsid w:val="007E009B"/>
    <w:rsid w:val="008028D4"/>
    <w:rsid w:val="00822BE7"/>
    <w:rsid w:val="00823BA8"/>
    <w:rsid w:val="008825EF"/>
    <w:rsid w:val="00885009"/>
    <w:rsid w:val="008E36F8"/>
    <w:rsid w:val="008F0C10"/>
    <w:rsid w:val="0092696E"/>
    <w:rsid w:val="00A651F7"/>
    <w:rsid w:val="00A91EC2"/>
    <w:rsid w:val="00B74942"/>
    <w:rsid w:val="00C045F7"/>
    <w:rsid w:val="00C2562F"/>
    <w:rsid w:val="00C6288A"/>
    <w:rsid w:val="00C9151E"/>
    <w:rsid w:val="00CD0A80"/>
    <w:rsid w:val="00CE6FF3"/>
    <w:rsid w:val="00D36B46"/>
    <w:rsid w:val="00D43460"/>
    <w:rsid w:val="00D523DF"/>
    <w:rsid w:val="00D73644"/>
    <w:rsid w:val="00DB4C52"/>
    <w:rsid w:val="00DF1D0B"/>
    <w:rsid w:val="00E052B8"/>
    <w:rsid w:val="00E6174A"/>
    <w:rsid w:val="00E6722A"/>
    <w:rsid w:val="00E763B4"/>
    <w:rsid w:val="00EC671F"/>
    <w:rsid w:val="00F207C6"/>
    <w:rsid w:val="00FF2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7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9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31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1927"/>
  </w:style>
  <w:style w:type="paragraph" w:styleId="Footer">
    <w:name w:val="footer"/>
    <w:basedOn w:val="Normal"/>
    <w:link w:val="FooterChar"/>
    <w:uiPriority w:val="99"/>
    <w:semiHidden/>
    <w:unhideWhenUsed/>
    <w:rsid w:val="003319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31927"/>
  </w:style>
  <w:style w:type="paragraph" w:styleId="NoSpacing">
    <w:name w:val="No Spacing"/>
    <w:uiPriority w:val="1"/>
    <w:qFormat/>
    <w:rsid w:val="008E36F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6C6B"/>
    <w:pPr>
      <w:ind w:left="720"/>
      <w:contextualSpacing/>
    </w:pPr>
  </w:style>
  <w:style w:type="character" w:styleId="HTMLCite">
    <w:name w:val="HTML Cite"/>
    <w:basedOn w:val="DefaultParagraphFont"/>
    <w:uiPriority w:val="99"/>
    <w:semiHidden/>
    <w:unhideWhenUsed/>
    <w:rsid w:val="00C6288A"/>
    <w:rPr>
      <w:i/>
      <w:iCs/>
    </w:rPr>
  </w:style>
  <w:style w:type="character" w:customStyle="1" w:styleId="author">
    <w:name w:val="author"/>
    <w:basedOn w:val="DefaultParagraphFont"/>
    <w:rsid w:val="00C6288A"/>
  </w:style>
  <w:style w:type="character" w:customStyle="1" w:styleId="articletitle">
    <w:name w:val="articletitle"/>
    <w:basedOn w:val="DefaultParagraphFont"/>
    <w:rsid w:val="00C6288A"/>
  </w:style>
  <w:style w:type="character" w:customStyle="1" w:styleId="journaltitle">
    <w:name w:val="journaltitle"/>
    <w:basedOn w:val="DefaultParagraphFont"/>
    <w:rsid w:val="00C6288A"/>
  </w:style>
  <w:style w:type="character" w:customStyle="1" w:styleId="pubyear">
    <w:name w:val="pubyear"/>
    <w:basedOn w:val="DefaultParagraphFont"/>
    <w:rsid w:val="00C6288A"/>
  </w:style>
  <w:style w:type="character" w:customStyle="1" w:styleId="vol">
    <w:name w:val="vol"/>
    <w:basedOn w:val="DefaultParagraphFont"/>
    <w:rsid w:val="00C6288A"/>
  </w:style>
  <w:style w:type="character" w:customStyle="1" w:styleId="pagefirst">
    <w:name w:val="pagefirst"/>
    <w:basedOn w:val="DefaultParagraphFont"/>
    <w:rsid w:val="00C6288A"/>
  </w:style>
  <w:style w:type="character" w:customStyle="1" w:styleId="pagelast">
    <w:name w:val="pagelast"/>
    <w:basedOn w:val="DefaultParagraphFont"/>
    <w:rsid w:val="00C6288A"/>
  </w:style>
  <w:style w:type="character" w:styleId="Emphasis">
    <w:name w:val="Emphasis"/>
    <w:basedOn w:val="DefaultParagraphFont"/>
    <w:uiPriority w:val="20"/>
    <w:qFormat/>
    <w:rsid w:val="00F207C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4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94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74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style val="1"/>
  <c:chart>
    <c:autoTitleDeleted val="1"/>
    <c:plotArea>
      <c:layout/>
      <c:barChart>
        <c:barDir val="col"/>
        <c:grouping val="stacked"/>
        <c:ser>
          <c:idx val="0"/>
          <c:order val="0"/>
          <c:tx>
            <c:strRef>
              <c:f>Sheet1!$A$2</c:f>
              <c:strCache>
                <c:ptCount val="1"/>
                <c:pt idx="0">
                  <c:v>Number</c:v>
                </c:pt>
              </c:strCache>
            </c:strRef>
          </c:tx>
          <c:cat>
            <c:strRef>
              <c:f>Sheet1!$B$1:$D$1</c:f>
              <c:strCache>
                <c:ptCount val="3"/>
                <c:pt idx="0">
                  <c:v>Males</c:v>
                </c:pt>
                <c:pt idx="1">
                  <c:v>Females</c:v>
                </c:pt>
                <c:pt idx="2">
                  <c:v>Total</c:v>
                </c:pt>
              </c:strCache>
            </c:strRef>
          </c:cat>
          <c:val>
            <c:numRef>
              <c:f>Sheet1!$B$2:$D$2</c:f>
              <c:numCache>
                <c:formatCode>General</c:formatCode>
                <c:ptCount val="3"/>
                <c:pt idx="0">
                  <c:v>234</c:v>
                </c:pt>
                <c:pt idx="1">
                  <c:v>278</c:v>
                </c:pt>
                <c:pt idx="2">
                  <c:v>550</c:v>
                </c:pt>
              </c:numCache>
            </c:numRef>
          </c:val>
        </c:ser>
        <c:overlap val="100"/>
        <c:axId val="59785600"/>
        <c:axId val="61162240"/>
      </c:barChart>
      <c:catAx>
        <c:axId val="59785600"/>
        <c:scaling>
          <c:orientation val="minMax"/>
        </c:scaling>
        <c:axPos val="b"/>
        <c:tickLblPos val="nextTo"/>
        <c:crossAx val="61162240"/>
        <c:crosses val="autoZero"/>
        <c:auto val="1"/>
        <c:lblAlgn val="ctr"/>
        <c:lblOffset val="100"/>
      </c:catAx>
      <c:valAx>
        <c:axId val="61162240"/>
        <c:scaling>
          <c:orientation val="minMax"/>
        </c:scaling>
        <c:axPos val="l"/>
        <c:majorGridlines/>
        <c:numFmt formatCode="General" sourceLinked="1"/>
        <c:tickLblPos val="nextTo"/>
        <c:crossAx val="5978560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C9DB5-8B99-4F94-A338-417B84E0F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Aga Khan University</Company>
  <LinksUpToDate>false</LinksUpToDate>
  <CharactersWithSpaces>11286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syed.abidi</dc:creator>
  <cp:lastModifiedBy>it</cp:lastModifiedBy>
  <cp:revision>5</cp:revision>
  <dcterms:created xsi:type="dcterms:W3CDTF">2013-07-09T16:10:00Z</dcterms:created>
  <dcterms:modified xsi:type="dcterms:W3CDTF">2013-07-09T16:27:00Z</dcterms:modified>
</cp:coreProperties>
</file>