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825" w:rsidRPr="00F568BA" w:rsidRDefault="005F4A3F" w:rsidP="007454A0">
      <w:pPr>
        <w:autoSpaceDE w:val="0"/>
        <w:autoSpaceDN w:val="0"/>
        <w:adjustRightInd w:val="0"/>
        <w:spacing w:after="0" w:line="360" w:lineRule="auto"/>
        <w:rPr>
          <w:rFonts w:ascii="Times New Roman" w:hAnsi="Times New Roman" w:cs="Times New Roman"/>
          <w:b/>
          <w:bCs/>
          <w:i/>
          <w:sz w:val="28"/>
          <w:szCs w:val="28"/>
        </w:rPr>
      </w:pPr>
      <w:r w:rsidRPr="00F568BA">
        <w:rPr>
          <w:rFonts w:ascii="Times New Roman" w:hAnsi="Times New Roman" w:cs="Times New Roman"/>
          <w:b/>
          <w:bCs/>
          <w:sz w:val="28"/>
          <w:szCs w:val="28"/>
        </w:rPr>
        <w:t xml:space="preserve">Nodular Vasculitis </w:t>
      </w:r>
      <w:r w:rsidR="00087427" w:rsidRPr="00F568BA">
        <w:rPr>
          <w:rFonts w:ascii="Times New Roman" w:hAnsi="Times New Roman" w:cs="Times New Roman"/>
          <w:b/>
          <w:bCs/>
          <w:sz w:val="28"/>
          <w:szCs w:val="28"/>
        </w:rPr>
        <w:t>caused</w:t>
      </w:r>
      <w:r w:rsidRPr="00F568BA">
        <w:rPr>
          <w:rFonts w:ascii="Times New Roman" w:hAnsi="Times New Roman" w:cs="Times New Roman"/>
          <w:b/>
          <w:bCs/>
          <w:sz w:val="28"/>
          <w:szCs w:val="28"/>
        </w:rPr>
        <w:t xml:space="preserve"> </w:t>
      </w:r>
      <w:r w:rsidR="00733CB3" w:rsidRPr="00F568BA">
        <w:rPr>
          <w:rFonts w:ascii="Times New Roman" w:hAnsi="Times New Roman" w:cs="Times New Roman"/>
          <w:b/>
          <w:bCs/>
          <w:sz w:val="28"/>
          <w:szCs w:val="28"/>
        </w:rPr>
        <w:t>by</w:t>
      </w:r>
      <w:r w:rsidRPr="00F568BA">
        <w:rPr>
          <w:rFonts w:ascii="Times New Roman" w:hAnsi="Times New Roman" w:cs="Times New Roman"/>
          <w:b/>
          <w:bCs/>
          <w:sz w:val="28"/>
          <w:szCs w:val="28"/>
        </w:rPr>
        <w:t xml:space="preserve"> </w:t>
      </w:r>
      <w:r w:rsidR="004D10B1" w:rsidRPr="00F568BA">
        <w:rPr>
          <w:rFonts w:ascii="Times New Roman" w:hAnsi="Times New Roman" w:cs="Times New Roman"/>
          <w:b/>
          <w:bCs/>
          <w:i/>
          <w:sz w:val="28"/>
          <w:szCs w:val="28"/>
        </w:rPr>
        <w:t xml:space="preserve">Chlamydophila pneumoniae </w:t>
      </w:r>
    </w:p>
    <w:p w:rsidR="00226B60" w:rsidRPr="00F568BA" w:rsidRDefault="00F274C0" w:rsidP="00F274C0">
      <w:pPr>
        <w:pBdr>
          <w:bottom w:val="single" w:sz="12" w:space="1" w:color="auto"/>
        </w:pBdr>
        <w:autoSpaceDE w:val="0"/>
        <w:autoSpaceDN w:val="0"/>
        <w:adjustRightInd w:val="0"/>
        <w:spacing w:line="360" w:lineRule="auto"/>
        <w:jc w:val="both"/>
        <w:rPr>
          <w:rFonts w:ascii="Times New Roman" w:hAnsi="Times New Roman" w:cs="Times New Roman"/>
          <w:bCs/>
          <w:sz w:val="24"/>
          <w:szCs w:val="24"/>
        </w:rPr>
      </w:pPr>
      <w:r w:rsidRPr="00F568BA">
        <w:rPr>
          <w:rFonts w:ascii="Times New Roman" w:hAnsi="Times New Roman" w:cs="Times New Roman"/>
          <w:bCs/>
          <w:sz w:val="24"/>
          <w:szCs w:val="24"/>
        </w:rPr>
        <w:t>Abdul Majid*</w:t>
      </w:r>
      <w:r w:rsidRPr="00F568BA">
        <w:rPr>
          <w:rFonts w:ascii="Times New Roman" w:hAnsi="Times New Roman" w:cs="Times New Roman"/>
          <w:bCs/>
          <w:sz w:val="24"/>
          <w:szCs w:val="24"/>
          <w:vertAlign w:val="superscript"/>
        </w:rPr>
        <w:t>, 1</w:t>
      </w:r>
      <w:r w:rsidRPr="00F568BA">
        <w:rPr>
          <w:rFonts w:ascii="Times New Roman" w:hAnsi="Times New Roman" w:cs="Times New Roman"/>
          <w:bCs/>
          <w:sz w:val="24"/>
          <w:szCs w:val="24"/>
        </w:rPr>
        <w:t>, Nadia Jabeen</w:t>
      </w:r>
      <w:r w:rsidRPr="00F568BA">
        <w:rPr>
          <w:rFonts w:ascii="Times New Roman" w:hAnsi="Times New Roman" w:cs="Times New Roman"/>
          <w:bCs/>
          <w:sz w:val="24"/>
          <w:szCs w:val="24"/>
          <w:vertAlign w:val="superscript"/>
        </w:rPr>
        <w:t>1</w:t>
      </w:r>
      <w:r w:rsidRPr="00F568BA">
        <w:rPr>
          <w:rFonts w:ascii="Times New Roman" w:hAnsi="Times New Roman" w:cs="Times New Roman"/>
          <w:bCs/>
          <w:sz w:val="24"/>
          <w:szCs w:val="24"/>
        </w:rPr>
        <w:t>,</w:t>
      </w:r>
      <w:r w:rsidRPr="00F568BA">
        <w:rPr>
          <w:rFonts w:ascii="Times New Roman" w:hAnsi="Times New Roman" w:cs="Times New Roman"/>
          <w:bCs/>
          <w:sz w:val="24"/>
          <w:szCs w:val="24"/>
          <w:vertAlign w:val="superscript"/>
        </w:rPr>
        <w:t xml:space="preserve"> </w:t>
      </w:r>
      <w:r w:rsidRPr="00F568BA">
        <w:rPr>
          <w:rFonts w:ascii="Times New Roman" w:hAnsi="Times New Roman" w:cs="Times New Roman"/>
          <w:bCs/>
          <w:sz w:val="24"/>
          <w:szCs w:val="24"/>
        </w:rPr>
        <w:t>Azam Hay</w:t>
      </w:r>
      <w:r w:rsidR="00B3202A" w:rsidRPr="00F568BA">
        <w:rPr>
          <w:rFonts w:ascii="Times New Roman" w:hAnsi="Times New Roman" w:cs="Times New Roman"/>
          <w:bCs/>
          <w:sz w:val="24"/>
          <w:szCs w:val="24"/>
        </w:rPr>
        <w:t>y</w:t>
      </w:r>
      <w:r w:rsidRPr="00F568BA">
        <w:rPr>
          <w:rFonts w:ascii="Times New Roman" w:hAnsi="Times New Roman" w:cs="Times New Roman"/>
          <w:bCs/>
          <w:sz w:val="24"/>
          <w:szCs w:val="24"/>
        </w:rPr>
        <w:t>at</w:t>
      </w:r>
      <w:r w:rsidRPr="00F568BA">
        <w:rPr>
          <w:rFonts w:ascii="Times New Roman" w:hAnsi="Times New Roman" w:cs="Times New Roman"/>
          <w:bCs/>
          <w:sz w:val="24"/>
          <w:szCs w:val="24"/>
          <w:vertAlign w:val="superscript"/>
        </w:rPr>
        <w:t>1</w:t>
      </w:r>
      <w:r w:rsidRPr="00F568BA">
        <w:rPr>
          <w:rFonts w:ascii="Times New Roman" w:hAnsi="Times New Roman" w:cs="Times New Roman"/>
          <w:bCs/>
          <w:sz w:val="24"/>
          <w:szCs w:val="24"/>
        </w:rPr>
        <w:t>, Junaid Ali Shah</w:t>
      </w:r>
      <w:r w:rsidRPr="00F568BA">
        <w:rPr>
          <w:rFonts w:ascii="Times New Roman" w:hAnsi="Times New Roman" w:cs="Times New Roman"/>
          <w:bCs/>
          <w:sz w:val="24"/>
          <w:szCs w:val="24"/>
          <w:vertAlign w:val="superscript"/>
        </w:rPr>
        <w:t>1</w:t>
      </w:r>
      <w:r w:rsidRPr="00F568BA">
        <w:rPr>
          <w:rFonts w:ascii="Times New Roman" w:hAnsi="Times New Roman" w:cs="Times New Roman"/>
          <w:bCs/>
          <w:sz w:val="24"/>
          <w:szCs w:val="24"/>
        </w:rPr>
        <w:t>, Abdus Salam</w:t>
      </w:r>
      <w:r w:rsidRPr="00F568BA">
        <w:rPr>
          <w:rFonts w:ascii="Times New Roman" w:hAnsi="Times New Roman" w:cs="Times New Roman"/>
          <w:bCs/>
          <w:sz w:val="24"/>
          <w:szCs w:val="24"/>
          <w:vertAlign w:val="superscript"/>
        </w:rPr>
        <w:t>2</w:t>
      </w:r>
      <w:r w:rsidR="00992625" w:rsidRPr="00F568BA">
        <w:rPr>
          <w:rFonts w:ascii="Times New Roman" w:hAnsi="Times New Roman" w:cs="Times New Roman"/>
          <w:bCs/>
          <w:sz w:val="24"/>
          <w:szCs w:val="24"/>
        </w:rPr>
        <w:t>,</w:t>
      </w:r>
      <w:r w:rsidRPr="00F568BA">
        <w:rPr>
          <w:rFonts w:ascii="Times New Roman" w:hAnsi="Times New Roman" w:cs="Times New Roman"/>
          <w:bCs/>
          <w:sz w:val="24"/>
          <w:szCs w:val="24"/>
        </w:rPr>
        <w:t xml:space="preserve"> Muhammad Amjid Ali</w:t>
      </w:r>
      <w:r w:rsidRPr="00F568BA">
        <w:rPr>
          <w:rFonts w:ascii="Times New Roman" w:hAnsi="Times New Roman" w:cs="Times New Roman"/>
          <w:bCs/>
          <w:sz w:val="24"/>
          <w:szCs w:val="24"/>
          <w:vertAlign w:val="superscript"/>
        </w:rPr>
        <w:t>1</w:t>
      </w:r>
      <w:r w:rsidRPr="00F568BA">
        <w:rPr>
          <w:rFonts w:ascii="Times New Roman" w:hAnsi="Times New Roman" w:cs="Times New Roman"/>
          <w:bCs/>
          <w:sz w:val="24"/>
          <w:szCs w:val="24"/>
        </w:rPr>
        <w:t>, Zakir Ullah</w:t>
      </w:r>
      <w:r w:rsidRPr="00F568BA">
        <w:rPr>
          <w:rFonts w:ascii="Times New Roman" w:hAnsi="Times New Roman" w:cs="Times New Roman"/>
          <w:bCs/>
          <w:sz w:val="24"/>
          <w:szCs w:val="24"/>
          <w:vertAlign w:val="superscript"/>
        </w:rPr>
        <w:t>1</w:t>
      </w:r>
    </w:p>
    <w:p w:rsidR="00992625" w:rsidRPr="00F568BA" w:rsidRDefault="00992625" w:rsidP="00992625">
      <w:pPr>
        <w:pBdr>
          <w:bottom w:val="single" w:sz="12" w:space="1" w:color="auto"/>
        </w:pBdr>
        <w:autoSpaceDE w:val="0"/>
        <w:autoSpaceDN w:val="0"/>
        <w:adjustRightInd w:val="0"/>
        <w:spacing w:after="0" w:line="360" w:lineRule="auto"/>
        <w:jc w:val="both"/>
        <w:rPr>
          <w:rFonts w:ascii="Times New Roman" w:hAnsi="Times New Roman" w:cs="Times New Roman"/>
          <w:bCs/>
          <w:sz w:val="24"/>
          <w:szCs w:val="24"/>
        </w:rPr>
      </w:pPr>
      <w:r w:rsidRPr="00F568BA">
        <w:rPr>
          <w:rFonts w:ascii="Times New Roman" w:hAnsi="Times New Roman" w:cs="Times New Roman"/>
          <w:bCs/>
          <w:sz w:val="24"/>
          <w:szCs w:val="24"/>
        </w:rPr>
        <w:t>1Department of Microbiology, Hazara University, Mansehra Pakistan</w:t>
      </w:r>
    </w:p>
    <w:p w:rsidR="00992625" w:rsidRPr="00F568BA" w:rsidRDefault="00992625" w:rsidP="00992625">
      <w:pPr>
        <w:pBdr>
          <w:bottom w:val="single" w:sz="12" w:space="1" w:color="auto"/>
        </w:pBdr>
        <w:autoSpaceDE w:val="0"/>
        <w:autoSpaceDN w:val="0"/>
        <w:adjustRightInd w:val="0"/>
        <w:spacing w:line="360" w:lineRule="auto"/>
        <w:jc w:val="both"/>
        <w:rPr>
          <w:rFonts w:ascii="Times New Roman" w:hAnsi="Times New Roman" w:cs="Times New Roman"/>
          <w:bCs/>
          <w:sz w:val="24"/>
          <w:szCs w:val="24"/>
        </w:rPr>
      </w:pPr>
      <w:r w:rsidRPr="00F568BA">
        <w:rPr>
          <w:rFonts w:ascii="Times New Roman" w:hAnsi="Times New Roman" w:cs="Times New Roman"/>
          <w:bCs/>
          <w:sz w:val="24"/>
          <w:szCs w:val="24"/>
        </w:rPr>
        <w:t>2Department of Pathology and histology, Mardan Medical Complex Mardan</w:t>
      </w:r>
    </w:p>
    <w:p w:rsidR="00992625" w:rsidRPr="00F568BA" w:rsidRDefault="00992625" w:rsidP="00992625">
      <w:pPr>
        <w:pBdr>
          <w:bottom w:val="single" w:sz="12" w:space="1" w:color="auto"/>
        </w:pBdr>
        <w:autoSpaceDE w:val="0"/>
        <w:autoSpaceDN w:val="0"/>
        <w:adjustRightInd w:val="0"/>
        <w:spacing w:after="0" w:line="360" w:lineRule="auto"/>
        <w:jc w:val="both"/>
        <w:rPr>
          <w:rFonts w:ascii="Times New Roman" w:hAnsi="Times New Roman" w:cs="Times New Roman"/>
        </w:rPr>
      </w:pPr>
      <w:r w:rsidRPr="00F568BA">
        <w:rPr>
          <w:rFonts w:ascii="Times New Roman" w:hAnsi="Times New Roman" w:cs="Times New Roman"/>
          <w:sz w:val="24"/>
          <w:szCs w:val="24"/>
        </w:rPr>
        <w:t xml:space="preserve">*Corresponding author: Abdul Majid E-mail: </w:t>
      </w:r>
      <w:hyperlink r:id="rId7" w:history="1">
        <w:r w:rsidRPr="00F568BA">
          <w:rPr>
            <w:rStyle w:val="Hyperlink"/>
            <w:rFonts w:ascii="Times New Roman" w:hAnsi="Times New Roman" w:cs="Times New Roman"/>
            <w:sz w:val="24"/>
            <w:szCs w:val="24"/>
          </w:rPr>
          <w:t>Microbiologistic99@yahoo.com</w:t>
        </w:r>
      </w:hyperlink>
    </w:p>
    <w:p w:rsidR="00262D50" w:rsidRDefault="00992625" w:rsidP="00262D50">
      <w:pPr>
        <w:pBdr>
          <w:bottom w:val="single" w:sz="12" w:space="1" w:color="auto"/>
        </w:pBd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Phone number: 0092-301 5396009</w:t>
      </w:r>
    </w:p>
    <w:p w:rsidR="00262D50" w:rsidRDefault="00E05341" w:rsidP="00262D50">
      <w:pPr>
        <w:pBdr>
          <w:bottom w:val="single" w:sz="12" w:space="1" w:color="auto"/>
        </w:pBdr>
        <w:autoSpaceDE w:val="0"/>
        <w:autoSpaceDN w:val="0"/>
        <w:adjustRightInd w:val="0"/>
        <w:spacing w:after="0" w:line="360" w:lineRule="auto"/>
        <w:jc w:val="both"/>
        <w:rPr>
          <w:rFonts w:ascii="Times New Roman" w:hAnsi="Times New Roman" w:cs="Times New Roman"/>
          <w:b/>
          <w:bCs/>
          <w:sz w:val="28"/>
          <w:szCs w:val="28"/>
        </w:rPr>
      </w:pPr>
      <w:r w:rsidRPr="00F568BA">
        <w:rPr>
          <w:rFonts w:ascii="Times New Roman" w:hAnsi="Times New Roman" w:cs="Times New Roman"/>
          <w:b/>
          <w:bCs/>
          <w:sz w:val="28"/>
          <w:szCs w:val="28"/>
        </w:rPr>
        <w:t>Abstract</w:t>
      </w:r>
    </w:p>
    <w:p w:rsidR="00262D50" w:rsidRDefault="00E05341" w:rsidP="00262D50">
      <w:pPr>
        <w:pBdr>
          <w:bottom w:val="single" w:sz="12" w:space="1" w:color="auto"/>
        </w:pBd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We</w:t>
      </w:r>
      <w:r w:rsidR="00DE6708" w:rsidRPr="00F568BA">
        <w:rPr>
          <w:rFonts w:ascii="Times New Roman" w:hAnsi="Times New Roman" w:cs="Times New Roman"/>
          <w:sz w:val="24"/>
          <w:szCs w:val="24"/>
        </w:rPr>
        <w:t xml:space="preserve"> </w:t>
      </w:r>
      <w:r w:rsidRPr="00F568BA">
        <w:rPr>
          <w:rFonts w:ascii="Times New Roman" w:hAnsi="Times New Roman" w:cs="Times New Roman"/>
          <w:sz w:val="24"/>
          <w:szCs w:val="24"/>
        </w:rPr>
        <w:t xml:space="preserve">present </w:t>
      </w:r>
      <w:r w:rsidR="004D10B1" w:rsidRPr="00F568BA">
        <w:rPr>
          <w:rFonts w:ascii="Times New Roman" w:hAnsi="Times New Roman" w:cs="Times New Roman"/>
          <w:sz w:val="24"/>
          <w:szCs w:val="24"/>
        </w:rPr>
        <w:t xml:space="preserve">a 22-year </w:t>
      </w:r>
      <w:r w:rsidR="00527229" w:rsidRPr="00F568BA">
        <w:rPr>
          <w:rFonts w:ascii="Times New Roman" w:hAnsi="Times New Roman" w:cs="Times New Roman"/>
          <w:sz w:val="24"/>
          <w:szCs w:val="24"/>
        </w:rPr>
        <w:t>Pakistanis</w:t>
      </w:r>
      <w:r w:rsidR="004D10B1" w:rsidRPr="00F568BA">
        <w:rPr>
          <w:rFonts w:ascii="Times New Roman" w:hAnsi="Times New Roman" w:cs="Times New Roman"/>
          <w:sz w:val="24"/>
          <w:szCs w:val="24"/>
        </w:rPr>
        <w:t xml:space="preserve"> female patient</w:t>
      </w:r>
      <w:r w:rsidRPr="00F568BA">
        <w:rPr>
          <w:rFonts w:ascii="Times New Roman" w:hAnsi="Times New Roman" w:cs="Times New Roman"/>
          <w:sz w:val="24"/>
          <w:szCs w:val="24"/>
        </w:rPr>
        <w:t xml:space="preserve"> case history </w:t>
      </w:r>
      <w:r w:rsidR="004D10B1" w:rsidRPr="00F568BA">
        <w:rPr>
          <w:rFonts w:ascii="Times New Roman" w:hAnsi="Times New Roman" w:cs="Times New Roman"/>
          <w:sz w:val="24"/>
          <w:szCs w:val="24"/>
        </w:rPr>
        <w:t xml:space="preserve">who developed a nodular vasculitis which induced by a bacteria named </w:t>
      </w:r>
      <w:r w:rsidR="004D10B1" w:rsidRPr="00F568BA">
        <w:rPr>
          <w:rFonts w:ascii="Times New Roman" w:hAnsi="Times New Roman" w:cs="Times New Roman"/>
          <w:i/>
          <w:iCs/>
          <w:sz w:val="24"/>
          <w:szCs w:val="24"/>
        </w:rPr>
        <w:t>Chlamydophila</w:t>
      </w:r>
      <w:r w:rsidRPr="00F568BA">
        <w:rPr>
          <w:rFonts w:ascii="Times New Roman" w:hAnsi="Times New Roman" w:cs="Times New Roman"/>
          <w:i/>
          <w:iCs/>
          <w:sz w:val="24"/>
          <w:szCs w:val="24"/>
        </w:rPr>
        <w:t xml:space="preserve"> pneumoniae</w:t>
      </w:r>
      <w:r w:rsidRPr="00F568BA">
        <w:rPr>
          <w:rFonts w:ascii="Times New Roman" w:hAnsi="Times New Roman" w:cs="Times New Roman"/>
          <w:sz w:val="24"/>
          <w:szCs w:val="24"/>
        </w:rPr>
        <w:t xml:space="preserve">. </w:t>
      </w:r>
      <w:r w:rsidR="009E6825" w:rsidRPr="00F568BA">
        <w:rPr>
          <w:rFonts w:ascii="Times New Roman" w:hAnsi="Times New Roman" w:cs="Times New Roman"/>
          <w:sz w:val="24"/>
          <w:szCs w:val="24"/>
        </w:rPr>
        <w:t>Sh</w:t>
      </w:r>
      <w:r w:rsidRPr="00F568BA">
        <w:rPr>
          <w:rFonts w:ascii="Times New Roman" w:hAnsi="Times New Roman" w:cs="Times New Roman"/>
          <w:sz w:val="24"/>
          <w:szCs w:val="24"/>
        </w:rPr>
        <w:t>e developed a cutaneous vasculitis with</w:t>
      </w:r>
      <w:r w:rsidRPr="00F568BA">
        <w:rPr>
          <w:rFonts w:ascii="Times New Roman" w:hAnsi="Times New Roman" w:cs="Times New Roman"/>
          <w:i/>
          <w:iCs/>
          <w:sz w:val="24"/>
          <w:szCs w:val="24"/>
        </w:rPr>
        <w:t xml:space="preserve"> </w:t>
      </w:r>
      <w:r w:rsidRPr="00F568BA">
        <w:rPr>
          <w:rFonts w:ascii="Times New Roman" w:hAnsi="Times New Roman" w:cs="Times New Roman"/>
          <w:sz w:val="24"/>
          <w:szCs w:val="24"/>
        </w:rPr>
        <w:t xml:space="preserve">the </w:t>
      </w:r>
      <w:r w:rsidR="004D10B1" w:rsidRPr="00F568BA">
        <w:rPr>
          <w:rFonts w:ascii="Times New Roman" w:hAnsi="Times New Roman" w:cs="Times New Roman"/>
          <w:sz w:val="24"/>
          <w:szCs w:val="24"/>
        </w:rPr>
        <w:t>onset</w:t>
      </w:r>
      <w:r w:rsidRPr="00F568BA">
        <w:rPr>
          <w:rFonts w:ascii="Times New Roman" w:hAnsi="Times New Roman" w:cs="Times New Roman"/>
          <w:sz w:val="24"/>
          <w:szCs w:val="24"/>
        </w:rPr>
        <w:t xml:space="preserve"> of respiratory symptoms. </w:t>
      </w:r>
      <w:r w:rsidR="004D10B1" w:rsidRPr="00F568BA">
        <w:rPr>
          <w:rFonts w:ascii="Times New Roman" w:hAnsi="Times New Roman" w:cs="Times New Roman"/>
          <w:i/>
          <w:iCs/>
          <w:sz w:val="24"/>
          <w:szCs w:val="24"/>
        </w:rPr>
        <w:t xml:space="preserve">Chlamydophila pneumoniae </w:t>
      </w:r>
      <w:r w:rsidR="004D10B1" w:rsidRPr="00F568BA">
        <w:rPr>
          <w:rFonts w:ascii="Times New Roman" w:hAnsi="Times New Roman" w:cs="Times New Roman"/>
          <w:sz w:val="24"/>
          <w:szCs w:val="24"/>
        </w:rPr>
        <w:t>infection</w:t>
      </w:r>
      <w:r w:rsidR="004D10B1" w:rsidRPr="00F568BA">
        <w:rPr>
          <w:rFonts w:ascii="Times New Roman" w:hAnsi="Times New Roman" w:cs="Times New Roman"/>
          <w:i/>
          <w:iCs/>
          <w:sz w:val="24"/>
          <w:szCs w:val="24"/>
        </w:rPr>
        <w:t xml:space="preserve"> </w:t>
      </w:r>
      <w:r w:rsidR="004D10B1" w:rsidRPr="00F568BA">
        <w:rPr>
          <w:rFonts w:ascii="Times New Roman" w:hAnsi="Times New Roman" w:cs="Times New Roman"/>
          <w:sz w:val="24"/>
          <w:szCs w:val="24"/>
        </w:rPr>
        <w:t xml:space="preserve">diagnosis </w:t>
      </w:r>
      <w:r w:rsidRPr="00F568BA">
        <w:rPr>
          <w:rFonts w:ascii="Times New Roman" w:hAnsi="Times New Roman" w:cs="Times New Roman"/>
          <w:sz w:val="24"/>
          <w:szCs w:val="24"/>
        </w:rPr>
        <w:t xml:space="preserve">was based on serology. Since </w:t>
      </w:r>
      <w:r w:rsidR="004D10B1" w:rsidRPr="00F568BA">
        <w:rPr>
          <w:rFonts w:ascii="Times New Roman" w:hAnsi="Times New Roman" w:cs="Times New Roman"/>
          <w:sz w:val="24"/>
          <w:szCs w:val="24"/>
        </w:rPr>
        <w:t>this infection is very common</w:t>
      </w:r>
      <w:r w:rsidRPr="00F568BA">
        <w:rPr>
          <w:rFonts w:ascii="Times New Roman" w:hAnsi="Times New Roman" w:cs="Times New Roman"/>
          <w:sz w:val="24"/>
          <w:szCs w:val="24"/>
        </w:rPr>
        <w:t xml:space="preserve"> although</w:t>
      </w:r>
      <w:r w:rsidR="004D10B1" w:rsidRPr="00F568BA">
        <w:rPr>
          <w:rFonts w:ascii="Times New Roman" w:hAnsi="Times New Roman" w:cs="Times New Roman"/>
          <w:sz w:val="24"/>
          <w:szCs w:val="24"/>
        </w:rPr>
        <w:t xml:space="preserve"> this term use</w:t>
      </w:r>
      <w:r w:rsidRPr="00F568BA">
        <w:rPr>
          <w:rFonts w:ascii="Times New Roman" w:hAnsi="Times New Roman" w:cs="Times New Roman"/>
          <w:sz w:val="24"/>
          <w:szCs w:val="24"/>
        </w:rPr>
        <w:t xml:space="preserve"> often</w:t>
      </w:r>
      <w:r w:rsidRPr="00F568BA">
        <w:rPr>
          <w:rFonts w:ascii="Times New Roman" w:hAnsi="Times New Roman" w:cs="Times New Roman"/>
          <w:i/>
          <w:iCs/>
          <w:sz w:val="24"/>
          <w:szCs w:val="24"/>
        </w:rPr>
        <w:t xml:space="preserve"> </w:t>
      </w:r>
      <w:r w:rsidRPr="00F568BA">
        <w:rPr>
          <w:rFonts w:ascii="Times New Roman" w:hAnsi="Times New Roman" w:cs="Times New Roman"/>
          <w:sz w:val="24"/>
          <w:szCs w:val="24"/>
        </w:rPr>
        <w:t xml:space="preserve">asymptomatic, </w:t>
      </w:r>
      <w:r w:rsidR="004D10B1" w:rsidRPr="00F568BA">
        <w:rPr>
          <w:rFonts w:ascii="Times New Roman" w:hAnsi="Times New Roman" w:cs="Times New Roman"/>
          <w:sz w:val="24"/>
          <w:szCs w:val="24"/>
        </w:rPr>
        <w:t>but it must be considered as</w:t>
      </w:r>
      <w:r w:rsidRPr="00F568BA">
        <w:rPr>
          <w:rFonts w:ascii="Times New Roman" w:hAnsi="Times New Roman" w:cs="Times New Roman"/>
          <w:sz w:val="24"/>
          <w:szCs w:val="24"/>
        </w:rPr>
        <w:t xml:space="preserve"> systematically </w:t>
      </w:r>
      <w:r w:rsidR="004D10B1" w:rsidRPr="00F568BA">
        <w:rPr>
          <w:rFonts w:ascii="Times New Roman" w:hAnsi="Times New Roman" w:cs="Times New Roman"/>
          <w:sz w:val="24"/>
          <w:szCs w:val="24"/>
        </w:rPr>
        <w:t xml:space="preserve">for the </w:t>
      </w:r>
      <w:r w:rsidRPr="00F568BA">
        <w:rPr>
          <w:rFonts w:ascii="Times New Roman" w:hAnsi="Times New Roman" w:cs="Times New Roman"/>
          <w:sz w:val="24"/>
          <w:szCs w:val="24"/>
        </w:rPr>
        <w:t>causative agent of nodular</w:t>
      </w:r>
      <w:r w:rsidRPr="00F568BA">
        <w:rPr>
          <w:rFonts w:ascii="Times New Roman" w:hAnsi="Times New Roman" w:cs="Times New Roman"/>
          <w:i/>
          <w:iCs/>
          <w:sz w:val="24"/>
          <w:szCs w:val="24"/>
        </w:rPr>
        <w:t xml:space="preserve"> </w:t>
      </w:r>
      <w:r w:rsidRPr="00F568BA">
        <w:rPr>
          <w:rFonts w:ascii="Times New Roman" w:hAnsi="Times New Roman" w:cs="Times New Roman"/>
          <w:sz w:val="24"/>
          <w:szCs w:val="24"/>
        </w:rPr>
        <w:t>vasculitis.</w:t>
      </w:r>
    </w:p>
    <w:p w:rsidR="00873E2E" w:rsidRDefault="004D10B1" w:rsidP="00873E2E">
      <w:pPr>
        <w:pBdr>
          <w:bottom w:val="single" w:sz="12" w:space="1" w:color="auto"/>
        </w:pBd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b/>
          <w:bCs/>
        </w:rPr>
        <w:t>Key Words</w:t>
      </w:r>
      <w:r w:rsidR="00873E2E">
        <w:rPr>
          <w:rFonts w:ascii="Times New Roman" w:hAnsi="Times New Roman" w:cs="Times New Roman"/>
          <w:b/>
          <w:bCs/>
        </w:rPr>
        <w:t xml:space="preserve">: </w:t>
      </w:r>
      <w:r w:rsidR="00873E2E">
        <w:rPr>
          <w:rFonts w:ascii="Times New Roman" w:hAnsi="Times New Roman" w:cs="Times New Roman"/>
          <w:i/>
          <w:sz w:val="24"/>
          <w:szCs w:val="24"/>
        </w:rPr>
        <w:t>C</w:t>
      </w:r>
      <w:r w:rsidRPr="00F568BA">
        <w:rPr>
          <w:rFonts w:ascii="Times New Roman" w:hAnsi="Times New Roman" w:cs="Times New Roman"/>
          <w:i/>
          <w:sz w:val="24"/>
          <w:szCs w:val="24"/>
        </w:rPr>
        <w:t>hlamydia pneumoniae</w:t>
      </w:r>
      <w:r w:rsidRPr="00F568BA">
        <w:rPr>
          <w:rFonts w:ascii="Times New Roman" w:hAnsi="Times New Roman" w:cs="Times New Roman"/>
          <w:sz w:val="24"/>
          <w:szCs w:val="24"/>
        </w:rPr>
        <w:t xml:space="preserve"> Erythema induratum Erythema nodosum</w:t>
      </w:r>
    </w:p>
    <w:p w:rsidR="00873E2E" w:rsidRDefault="00E05341" w:rsidP="00873E2E">
      <w:pPr>
        <w:pBdr>
          <w:bottom w:val="single" w:sz="12" w:space="1" w:color="auto"/>
        </w:pBdr>
        <w:autoSpaceDE w:val="0"/>
        <w:autoSpaceDN w:val="0"/>
        <w:adjustRightInd w:val="0"/>
        <w:spacing w:after="0" w:line="360" w:lineRule="auto"/>
        <w:jc w:val="both"/>
        <w:rPr>
          <w:rFonts w:ascii="Times New Roman" w:hAnsi="Times New Roman" w:cs="Times New Roman"/>
          <w:b/>
          <w:bCs/>
          <w:sz w:val="24"/>
          <w:szCs w:val="24"/>
        </w:rPr>
      </w:pPr>
      <w:r w:rsidRPr="00F568BA">
        <w:rPr>
          <w:rFonts w:ascii="Times New Roman" w:hAnsi="Times New Roman" w:cs="Times New Roman"/>
          <w:b/>
          <w:bCs/>
          <w:sz w:val="24"/>
          <w:szCs w:val="24"/>
        </w:rPr>
        <w:t>Introduction</w:t>
      </w:r>
    </w:p>
    <w:p w:rsidR="00E05341" w:rsidRPr="00F568BA" w:rsidRDefault="00C878C6" w:rsidP="00873E2E">
      <w:pPr>
        <w:pBdr>
          <w:bottom w:val="single" w:sz="12" w:space="1" w:color="auto"/>
        </w:pBd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Panniculitis most common type of</w:t>
      </w:r>
      <w:r w:rsidR="00DE6708" w:rsidRPr="00F568BA">
        <w:rPr>
          <w:rFonts w:ascii="Times New Roman" w:hAnsi="Times New Roman" w:cs="Times New Roman"/>
          <w:sz w:val="24"/>
          <w:szCs w:val="24"/>
        </w:rPr>
        <w:t xml:space="preserve"> Erythema nodosum</w:t>
      </w:r>
      <w:r w:rsidR="00E05341" w:rsidRPr="00F568BA">
        <w:rPr>
          <w:rFonts w:ascii="Times New Roman" w:hAnsi="Times New Roman" w:cs="Times New Roman"/>
          <w:sz w:val="24"/>
          <w:szCs w:val="24"/>
        </w:rPr>
        <w:t xml:space="preserve">; it may be due to a variety of </w:t>
      </w:r>
      <w:r w:rsidR="00DE6708" w:rsidRPr="00F568BA">
        <w:rPr>
          <w:rFonts w:ascii="Times New Roman" w:hAnsi="Times New Roman" w:cs="Times New Roman"/>
          <w:sz w:val="24"/>
          <w:szCs w:val="24"/>
        </w:rPr>
        <w:t>primary infectious</w:t>
      </w:r>
      <w:r w:rsidR="00E05341" w:rsidRPr="00F568BA">
        <w:rPr>
          <w:rFonts w:ascii="Times New Roman" w:hAnsi="Times New Roman" w:cs="Times New Roman"/>
          <w:sz w:val="24"/>
          <w:szCs w:val="24"/>
        </w:rPr>
        <w:t xml:space="preserve"> </w:t>
      </w:r>
      <w:r w:rsidR="00DE6708" w:rsidRPr="00F568BA">
        <w:rPr>
          <w:rFonts w:ascii="Times New Roman" w:hAnsi="Times New Roman" w:cs="Times New Roman"/>
          <w:sz w:val="24"/>
          <w:szCs w:val="24"/>
        </w:rPr>
        <w:t>or else</w:t>
      </w:r>
      <w:r w:rsidR="00E05341" w:rsidRPr="00F568BA">
        <w:rPr>
          <w:rFonts w:ascii="Times New Roman" w:hAnsi="Times New Roman" w:cs="Times New Roman"/>
          <w:sz w:val="24"/>
          <w:szCs w:val="24"/>
        </w:rPr>
        <w:t xml:space="preserve"> antigenic stimuli. Nodular</w:t>
      </w:r>
      <w:r w:rsidR="00DE6708" w:rsidRPr="00F568BA">
        <w:rPr>
          <w:rFonts w:ascii="Times New Roman" w:hAnsi="Times New Roman" w:cs="Times New Roman"/>
          <w:sz w:val="24"/>
          <w:szCs w:val="24"/>
        </w:rPr>
        <w:t xml:space="preserve"> vasculitis</w:t>
      </w:r>
      <w:r w:rsidR="00E05341" w:rsidRPr="00F568BA">
        <w:rPr>
          <w:rFonts w:ascii="Times New Roman" w:hAnsi="Times New Roman" w:cs="Times New Roman"/>
          <w:sz w:val="24"/>
          <w:szCs w:val="24"/>
        </w:rPr>
        <w:t xml:space="preserve"> is a related but </w:t>
      </w:r>
      <w:r w:rsidR="00DE6708" w:rsidRPr="00F568BA">
        <w:rPr>
          <w:rFonts w:ascii="Times New Roman" w:hAnsi="Times New Roman" w:cs="Times New Roman"/>
          <w:sz w:val="24"/>
          <w:szCs w:val="24"/>
        </w:rPr>
        <w:t>definitely</w:t>
      </w:r>
      <w:r w:rsidR="00E05341" w:rsidRPr="00F568BA">
        <w:rPr>
          <w:rFonts w:ascii="Times New Roman" w:hAnsi="Times New Roman" w:cs="Times New Roman"/>
          <w:sz w:val="24"/>
          <w:szCs w:val="24"/>
        </w:rPr>
        <w:t xml:space="preserve"> different clinicopathologic reaction pattern of the subcutaneous fat. It is </w:t>
      </w:r>
      <w:r w:rsidR="00DE6708" w:rsidRPr="00F568BA">
        <w:rPr>
          <w:rFonts w:ascii="Times New Roman" w:hAnsi="Times New Roman" w:cs="Times New Roman"/>
          <w:sz w:val="24"/>
          <w:szCs w:val="24"/>
        </w:rPr>
        <w:t>characteristically</w:t>
      </w:r>
      <w:r w:rsidR="00E05341" w:rsidRPr="00F568BA">
        <w:rPr>
          <w:rFonts w:ascii="Times New Roman" w:hAnsi="Times New Roman" w:cs="Times New Roman"/>
          <w:sz w:val="24"/>
          <w:szCs w:val="24"/>
        </w:rPr>
        <w:t xml:space="preserve"> caused by an antigenic stimulus from </w:t>
      </w:r>
      <w:r w:rsidR="00E05341" w:rsidRPr="00F568BA">
        <w:rPr>
          <w:rFonts w:ascii="Times New Roman" w:hAnsi="Times New Roman" w:cs="Times New Roman"/>
          <w:i/>
          <w:iCs/>
          <w:sz w:val="24"/>
          <w:szCs w:val="24"/>
        </w:rPr>
        <w:t xml:space="preserve">Mycobacterium tuberculosis </w:t>
      </w:r>
      <w:r w:rsidR="00E05341" w:rsidRPr="00F568BA">
        <w:rPr>
          <w:rFonts w:ascii="Times New Roman" w:hAnsi="Times New Roman" w:cs="Times New Roman"/>
          <w:sz w:val="24"/>
          <w:szCs w:val="24"/>
        </w:rPr>
        <w:t xml:space="preserve">but may be </w:t>
      </w:r>
      <w:r w:rsidR="00DE6708" w:rsidRPr="00F568BA">
        <w:rPr>
          <w:rFonts w:ascii="Times New Roman" w:hAnsi="Times New Roman" w:cs="Times New Roman"/>
          <w:sz w:val="24"/>
          <w:szCs w:val="24"/>
        </w:rPr>
        <w:t>linked</w:t>
      </w:r>
      <w:r w:rsidR="00E05341" w:rsidRPr="00F568BA">
        <w:rPr>
          <w:rFonts w:ascii="Times New Roman" w:hAnsi="Times New Roman" w:cs="Times New Roman"/>
          <w:sz w:val="24"/>
          <w:szCs w:val="24"/>
        </w:rPr>
        <w:t xml:space="preserve"> with </w:t>
      </w:r>
      <w:r w:rsidR="00DE6708" w:rsidRPr="00F568BA">
        <w:rPr>
          <w:rFonts w:ascii="Times New Roman" w:hAnsi="Times New Roman" w:cs="Times New Roman"/>
          <w:sz w:val="24"/>
          <w:szCs w:val="24"/>
        </w:rPr>
        <w:t>more than a few</w:t>
      </w:r>
      <w:r w:rsidR="00E05341" w:rsidRPr="00F568BA">
        <w:rPr>
          <w:rFonts w:ascii="Times New Roman" w:hAnsi="Times New Roman" w:cs="Times New Roman"/>
          <w:sz w:val="24"/>
          <w:szCs w:val="24"/>
        </w:rPr>
        <w:t xml:space="preserve"> other </w:t>
      </w:r>
      <w:r w:rsidR="00DE6708" w:rsidRPr="00F568BA">
        <w:rPr>
          <w:rFonts w:ascii="Times New Roman" w:hAnsi="Times New Roman" w:cs="Times New Roman"/>
          <w:sz w:val="24"/>
          <w:szCs w:val="24"/>
        </w:rPr>
        <w:t>primary</w:t>
      </w:r>
      <w:r w:rsidR="00E05341" w:rsidRPr="00F568BA">
        <w:rPr>
          <w:rFonts w:ascii="Times New Roman" w:hAnsi="Times New Roman" w:cs="Times New Roman"/>
          <w:sz w:val="24"/>
          <w:szCs w:val="24"/>
        </w:rPr>
        <w:t xml:space="preserve"> disorders. To our </w:t>
      </w:r>
      <w:r w:rsidR="00DE6708" w:rsidRPr="00F568BA">
        <w:rPr>
          <w:rFonts w:ascii="Times New Roman" w:hAnsi="Times New Roman" w:cs="Times New Roman"/>
          <w:sz w:val="24"/>
          <w:szCs w:val="24"/>
        </w:rPr>
        <w:t>familiarity</w:t>
      </w:r>
      <w:r w:rsidR="00E05341" w:rsidRPr="00F568BA">
        <w:rPr>
          <w:rFonts w:ascii="Times New Roman" w:hAnsi="Times New Roman" w:cs="Times New Roman"/>
          <w:sz w:val="24"/>
          <w:szCs w:val="24"/>
        </w:rPr>
        <w:t xml:space="preserve">, there are only a few </w:t>
      </w:r>
      <w:r w:rsidR="00DE6708" w:rsidRPr="00F568BA">
        <w:rPr>
          <w:rFonts w:ascii="Times New Roman" w:hAnsi="Times New Roman" w:cs="Times New Roman"/>
          <w:sz w:val="24"/>
          <w:szCs w:val="24"/>
        </w:rPr>
        <w:t>preceding</w:t>
      </w:r>
      <w:r w:rsidR="00E05341" w:rsidRPr="00F568BA">
        <w:rPr>
          <w:rFonts w:ascii="Times New Roman" w:hAnsi="Times New Roman" w:cs="Times New Roman"/>
          <w:sz w:val="24"/>
          <w:szCs w:val="24"/>
        </w:rPr>
        <w:t xml:space="preserve"> case reports of manifestations of nodular vasculitis in connection with </w:t>
      </w:r>
      <w:r w:rsidR="00E05341" w:rsidRPr="00F568BA">
        <w:rPr>
          <w:rFonts w:ascii="Times New Roman" w:hAnsi="Times New Roman" w:cs="Times New Roman"/>
          <w:i/>
          <w:iCs/>
          <w:sz w:val="24"/>
          <w:szCs w:val="24"/>
        </w:rPr>
        <w:t xml:space="preserve">Chlamydophila pneumoniae </w:t>
      </w:r>
      <w:r w:rsidR="00E05341" w:rsidRPr="00F568BA">
        <w:rPr>
          <w:rFonts w:ascii="Times New Roman" w:hAnsi="Times New Roman" w:cs="Times New Roman"/>
          <w:sz w:val="24"/>
          <w:szCs w:val="24"/>
        </w:rPr>
        <w:t>infection.</w:t>
      </w:r>
    </w:p>
    <w:p w:rsidR="00E05341" w:rsidRPr="00F568BA" w:rsidRDefault="00E05341" w:rsidP="00E05341">
      <w:pPr>
        <w:autoSpaceDE w:val="0"/>
        <w:autoSpaceDN w:val="0"/>
        <w:adjustRightInd w:val="0"/>
        <w:spacing w:after="0" w:line="360" w:lineRule="auto"/>
        <w:jc w:val="both"/>
        <w:rPr>
          <w:rFonts w:ascii="Times New Roman" w:hAnsi="Times New Roman" w:cs="Times New Roman"/>
          <w:b/>
          <w:bCs/>
          <w:sz w:val="24"/>
          <w:szCs w:val="24"/>
        </w:rPr>
      </w:pPr>
      <w:r w:rsidRPr="00F568BA">
        <w:rPr>
          <w:rFonts w:ascii="Times New Roman" w:hAnsi="Times New Roman" w:cs="Times New Roman"/>
          <w:b/>
          <w:bCs/>
          <w:sz w:val="24"/>
          <w:szCs w:val="24"/>
        </w:rPr>
        <w:t>Case Report</w:t>
      </w:r>
    </w:p>
    <w:p w:rsidR="007872D8" w:rsidRPr="00F568BA" w:rsidRDefault="00DE670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sz w:val="24"/>
          <w:szCs w:val="24"/>
        </w:rPr>
        <w:t xml:space="preserve">22-year </w:t>
      </w:r>
      <w:r w:rsidR="001D2A8B" w:rsidRPr="00F568BA">
        <w:rPr>
          <w:rFonts w:ascii="Times New Roman" w:hAnsi="Times New Roman" w:cs="Times New Roman"/>
          <w:sz w:val="24"/>
          <w:szCs w:val="24"/>
        </w:rPr>
        <w:t>Pakistanis</w:t>
      </w:r>
      <w:r w:rsidR="007872D8" w:rsidRPr="00F568BA">
        <w:rPr>
          <w:rFonts w:ascii="Times New Roman" w:hAnsi="Times New Roman" w:cs="Times New Roman"/>
          <w:sz w:val="24"/>
          <w:szCs w:val="24"/>
        </w:rPr>
        <w:t xml:space="preserve"> female skin eruptions</w:t>
      </w:r>
      <w:r w:rsidR="00A53552" w:rsidRPr="00F568BA">
        <w:rPr>
          <w:rFonts w:ascii="Times New Roman" w:hAnsi="Times New Roman" w:cs="Times New Roman"/>
          <w:sz w:val="24"/>
          <w:szCs w:val="24"/>
        </w:rPr>
        <w:t xml:space="preserve"> on </w:t>
      </w:r>
      <w:r w:rsidR="001D2A8B" w:rsidRPr="00F568BA">
        <w:rPr>
          <w:rFonts w:ascii="Times New Roman" w:hAnsi="Times New Roman" w:cs="Times New Roman"/>
          <w:sz w:val="24"/>
          <w:szCs w:val="24"/>
        </w:rPr>
        <w:t>her</w:t>
      </w:r>
      <w:r w:rsidR="00E05341" w:rsidRPr="00F568BA">
        <w:rPr>
          <w:rFonts w:ascii="Times New Roman" w:hAnsi="Times New Roman" w:cs="Times New Roman"/>
          <w:sz w:val="24"/>
          <w:szCs w:val="24"/>
        </w:rPr>
        <w:t xml:space="preserve"> extremities that </w:t>
      </w:r>
      <w:r w:rsidR="00A53552" w:rsidRPr="00F568BA">
        <w:rPr>
          <w:rFonts w:ascii="Times New Roman" w:hAnsi="Times New Roman" w:cs="Times New Roman"/>
          <w:sz w:val="24"/>
          <w:szCs w:val="24"/>
        </w:rPr>
        <w:t>s</w:t>
      </w:r>
      <w:r w:rsidR="00E05341" w:rsidRPr="00F568BA">
        <w:rPr>
          <w:rFonts w:ascii="Times New Roman" w:hAnsi="Times New Roman" w:cs="Times New Roman"/>
          <w:sz w:val="24"/>
          <w:szCs w:val="24"/>
        </w:rPr>
        <w:t xml:space="preserve">he first noticed </w:t>
      </w:r>
      <w:r w:rsidRPr="00F568BA">
        <w:rPr>
          <w:rFonts w:ascii="Times New Roman" w:hAnsi="Times New Roman" w:cs="Times New Roman"/>
          <w:sz w:val="24"/>
          <w:szCs w:val="24"/>
        </w:rPr>
        <w:t>one</w:t>
      </w:r>
      <w:r w:rsidR="007872D8" w:rsidRPr="00F568BA">
        <w:rPr>
          <w:rFonts w:ascii="Times New Roman" w:hAnsi="Times New Roman" w:cs="Times New Roman"/>
          <w:sz w:val="24"/>
          <w:szCs w:val="24"/>
        </w:rPr>
        <w:t xml:space="preserve"> month</w:t>
      </w:r>
      <w:r w:rsidR="00E05341" w:rsidRPr="00F568BA">
        <w:rPr>
          <w:rFonts w:ascii="Times New Roman" w:hAnsi="Times New Roman" w:cs="Times New Roman"/>
          <w:sz w:val="24"/>
          <w:szCs w:val="24"/>
        </w:rPr>
        <w:t xml:space="preserve"> </w:t>
      </w:r>
      <w:r w:rsidR="007872D8" w:rsidRPr="00F568BA">
        <w:rPr>
          <w:rFonts w:ascii="Times New Roman" w:hAnsi="Times New Roman" w:cs="Times New Roman"/>
          <w:sz w:val="24"/>
          <w:szCs w:val="24"/>
        </w:rPr>
        <w:t xml:space="preserve">before </w:t>
      </w:r>
      <w:r w:rsidR="00E05341" w:rsidRPr="00F568BA">
        <w:rPr>
          <w:rFonts w:ascii="Times New Roman" w:hAnsi="Times New Roman" w:cs="Times New Roman"/>
          <w:sz w:val="24"/>
          <w:szCs w:val="24"/>
        </w:rPr>
        <w:t xml:space="preserve">to his </w:t>
      </w:r>
      <w:r w:rsidRPr="00F568BA">
        <w:rPr>
          <w:rFonts w:ascii="Times New Roman" w:hAnsi="Times New Roman" w:cs="Times New Roman"/>
          <w:sz w:val="24"/>
          <w:szCs w:val="24"/>
        </w:rPr>
        <w:t>access</w:t>
      </w:r>
      <w:r w:rsidR="00E05341" w:rsidRPr="00F568BA">
        <w:rPr>
          <w:rFonts w:ascii="Times New Roman" w:hAnsi="Times New Roman" w:cs="Times New Roman"/>
          <w:sz w:val="24"/>
          <w:szCs w:val="24"/>
        </w:rPr>
        <w:t xml:space="preserve"> to </w:t>
      </w:r>
      <w:r w:rsidR="009E6825" w:rsidRPr="00F568BA">
        <w:rPr>
          <w:rFonts w:ascii="Times New Roman" w:hAnsi="Times New Roman" w:cs="Times New Roman"/>
          <w:sz w:val="24"/>
          <w:szCs w:val="24"/>
        </w:rPr>
        <w:t>DHQ hospital, Mardan</w:t>
      </w:r>
      <w:r w:rsidR="00E05341" w:rsidRPr="00F568BA">
        <w:rPr>
          <w:rFonts w:ascii="Times New Roman" w:hAnsi="Times New Roman" w:cs="Times New Roman"/>
          <w:sz w:val="24"/>
          <w:szCs w:val="24"/>
        </w:rPr>
        <w:t xml:space="preserve">. A week after the appearance of the eruptions, </w:t>
      </w:r>
      <w:r w:rsidR="00A53552" w:rsidRPr="00F568BA">
        <w:rPr>
          <w:rFonts w:ascii="Times New Roman" w:hAnsi="Times New Roman" w:cs="Times New Roman"/>
          <w:sz w:val="24"/>
          <w:szCs w:val="24"/>
        </w:rPr>
        <w:t>s</w:t>
      </w:r>
      <w:r w:rsidR="00E05341" w:rsidRPr="00F568BA">
        <w:rPr>
          <w:rFonts w:ascii="Times New Roman" w:hAnsi="Times New Roman" w:cs="Times New Roman"/>
          <w:sz w:val="24"/>
          <w:szCs w:val="24"/>
        </w:rPr>
        <w:t xml:space="preserve">he developed generalized malaise and a further week after that, </w:t>
      </w:r>
      <w:r w:rsidR="00AA0F7F" w:rsidRPr="00F568BA">
        <w:rPr>
          <w:rFonts w:ascii="Times New Roman" w:hAnsi="Times New Roman" w:cs="Times New Roman"/>
          <w:sz w:val="24"/>
          <w:szCs w:val="24"/>
        </w:rPr>
        <w:t>s</w:t>
      </w:r>
      <w:r w:rsidR="00A53552" w:rsidRPr="00F568BA">
        <w:rPr>
          <w:rFonts w:ascii="Times New Roman" w:hAnsi="Times New Roman" w:cs="Times New Roman"/>
          <w:sz w:val="24"/>
          <w:szCs w:val="24"/>
        </w:rPr>
        <w:t>he developed fever. Sh</w:t>
      </w:r>
      <w:r w:rsidR="00E05341" w:rsidRPr="00F568BA">
        <w:rPr>
          <w:rFonts w:ascii="Times New Roman" w:hAnsi="Times New Roman" w:cs="Times New Roman"/>
          <w:sz w:val="24"/>
          <w:szCs w:val="24"/>
        </w:rPr>
        <w:t xml:space="preserve">e was diagnosed as having </w:t>
      </w:r>
      <w:r w:rsidR="008B183B" w:rsidRPr="00F568BA">
        <w:rPr>
          <w:rFonts w:ascii="Times New Roman" w:hAnsi="Times New Roman" w:cs="Times New Roman"/>
          <w:iCs/>
          <w:sz w:val="24"/>
          <w:szCs w:val="24"/>
        </w:rPr>
        <w:t>fungal</w:t>
      </w:r>
      <w:r w:rsidR="00E05341" w:rsidRPr="00F568BA">
        <w:rPr>
          <w:rFonts w:ascii="Times New Roman" w:hAnsi="Times New Roman" w:cs="Times New Roman"/>
          <w:sz w:val="24"/>
          <w:szCs w:val="24"/>
        </w:rPr>
        <w:t xml:space="preserve"> </w:t>
      </w:r>
      <w:r w:rsidR="004D10B1" w:rsidRPr="00F568BA">
        <w:rPr>
          <w:rFonts w:ascii="Times New Roman" w:hAnsi="Times New Roman" w:cs="Times New Roman"/>
          <w:sz w:val="24"/>
          <w:szCs w:val="24"/>
        </w:rPr>
        <w:t>infection</w:t>
      </w:r>
      <w:r w:rsidR="00E05341" w:rsidRPr="00F568BA">
        <w:rPr>
          <w:rFonts w:ascii="Times New Roman" w:hAnsi="Times New Roman" w:cs="Times New Roman"/>
          <w:sz w:val="24"/>
          <w:szCs w:val="24"/>
        </w:rPr>
        <w:t xml:space="preserve"> </w:t>
      </w:r>
      <w:r w:rsidR="009E6825" w:rsidRPr="00F568BA">
        <w:rPr>
          <w:rFonts w:ascii="Times New Roman" w:hAnsi="Times New Roman" w:cs="Times New Roman"/>
          <w:sz w:val="24"/>
          <w:szCs w:val="24"/>
        </w:rPr>
        <w:t>in</w:t>
      </w:r>
      <w:r w:rsidR="007872D8" w:rsidRPr="00F568BA">
        <w:rPr>
          <w:rFonts w:ascii="Times New Roman" w:hAnsi="Times New Roman" w:cs="Times New Roman"/>
          <w:sz w:val="24"/>
          <w:szCs w:val="24"/>
        </w:rPr>
        <w:t xml:space="preserve"> DHQ hospital, Mardan</w:t>
      </w:r>
      <w:r w:rsidR="00E05341" w:rsidRPr="00F568BA">
        <w:rPr>
          <w:rFonts w:ascii="Times New Roman" w:hAnsi="Times New Roman" w:cs="Times New Roman"/>
          <w:sz w:val="24"/>
          <w:szCs w:val="24"/>
        </w:rPr>
        <w:t xml:space="preserve"> and treated with antimicrobial agents, including </w:t>
      </w:r>
      <w:r w:rsidR="008B183B" w:rsidRPr="00F568BA">
        <w:rPr>
          <w:rFonts w:ascii="Times New Roman" w:hAnsi="Times New Roman" w:cs="Times New Roman"/>
          <w:bCs/>
          <w:sz w:val="24"/>
          <w:szCs w:val="24"/>
        </w:rPr>
        <w:t>Amphotericin B</w:t>
      </w:r>
      <w:r w:rsidR="00E05341" w:rsidRPr="00F568BA">
        <w:rPr>
          <w:rFonts w:ascii="Times New Roman" w:hAnsi="Times New Roman" w:cs="Times New Roman"/>
          <w:sz w:val="24"/>
          <w:szCs w:val="24"/>
        </w:rPr>
        <w:t xml:space="preserve"> for about 10 days, </w:t>
      </w:r>
      <w:r w:rsidR="00E05341" w:rsidRPr="00F568BA">
        <w:rPr>
          <w:rFonts w:ascii="Times New Roman" w:hAnsi="Times New Roman" w:cs="Times New Roman"/>
          <w:color w:val="000000"/>
          <w:sz w:val="24"/>
          <w:szCs w:val="24"/>
        </w:rPr>
        <w:t>but without effect.</w:t>
      </w:r>
      <w:r w:rsidR="004D10B1" w:rsidRPr="00F568BA">
        <w:rPr>
          <w:rFonts w:ascii="Times New Roman" w:hAnsi="Times New Roman" w:cs="Times New Roman"/>
          <w:color w:val="000000"/>
          <w:sz w:val="24"/>
          <w:szCs w:val="24"/>
        </w:rPr>
        <w:t xml:space="preserve"> The bluster </w:t>
      </w:r>
      <w:r w:rsidR="001D2A8B" w:rsidRPr="00F568BA">
        <w:rPr>
          <w:rFonts w:ascii="Times New Roman" w:hAnsi="Times New Roman" w:cs="Times New Roman"/>
          <w:color w:val="000000"/>
          <w:sz w:val="24"/>
          <w:szCs w:val="24"/>
        </w:rPr>
        <w:t>spreading</w:t>
      </w:r>
      <w:r w:rsidR="004D10B1" w:rsidRPr="00F568BA">
        <w:rPr>
          <w:rFonts w:ascii="Times New Roman" w:hAnsi="Times New Roman" w:cs="Times New Roman"/>
          <w:color w:val="000000"/>
          <w:sz w:val="24"/>
          <w:szCs w:val="24"/>
        </w:rPr>
        <w:t xml:space="preserve"> is increased on skin.</w:t>
      </w:r>
      <w:r w:rsidR="00E05341" w:rsidRPr="00F568BA">
        <w:rPr>
          <w:rFonts w:ascii="Times New Roman" w:hAnsi="Times New Roman" w:cs="Times New Roman"/>
          <w:color w:val="000000"/>
          <w:sz w:val="24"/>
          <w:szCs w:val="24"/>
        </w:rPr>
        <w:t xml:space="preserve"> Thus, </w:t>
      </w:r>
      <w:r w:rsidR="004D10B1" w:rsidRPr="00F568BA">
        <w:rPr>
          <w:rFonts w:ascii="Times New Roman" w:hAnsi="Times New Roman" w:cs="Times New Roman"/>
          <w:color w:val="000000"/>
          <w:sz w:val="24"/>
          <w:szCs w:val="24"/>
        </w:rPr>
        <w:t>s</w:t>
      </w:r>
      <w:r w:rsidR="00E05341" w:rsidRPr="00F568BA">
        <w:rPr>
          <w:rFonts w:ascii="Times New Roman" w:hAnsi="Times New Roman" w:cs="Times New Roman"/>
          <w:color w:val="000000"/>
          <w:sz w:val="24"/>
          <w:szCs w:val="24"/>
        </w:rPr>
        <w:t xml:space="preserve">he visited the department of </w:t>
      </w:r>
      <w:r w:rsidR="007872D8" w:rsidRPr="00F568BA">
        <w:rPr>
          <w:rFonts w:ascii="Times New Roman" w:hAnsi="Times New Roman" w:cs="Times New Roman"/>
          <w:color w:val="000000"/>
          <w:sz w:val="24"/>
          <w:szCs w:val="24"/>
        </w:rPr>
        <w:t>Dermatology</w:t>
      </w:r>
      <w:r w:rsidR="00E05341" w:rsidRPr="00F568BA">
        <w:rPr>
          <w:rFonts w:ascii="Times New Roman" w:hAnsi="Times New Roman" w:cs="Times New Roman"/>
          <w:color w:val="000000"/>
          <w:sz w:val="24"/>
          <w:szCs w:val="24"/>
        </w:rPr>
        <w:t xml:space="preserve"> of </w:t>
      </w:r>
      <w:r w:rsidR="009E6825" w:rsidRPr="00F568BA">
        <w:rPr>
          <w:rFonts w:ascii="Times New Roman" w:hAnsi="Times New Roman" w:cs="Times New Roman"/>
          <w:sz w:val="24"/>
          <w:szCs w:val="24"/>
        </w:rPr>
        <w:t>Mardan Medical Complex and Teaching Hospital Mardan</w:t>
      </w:r>
      <w:r w:rsidR="009E6825" w:rsidRPr="00F568BA">
        <w:rPr>
          <w:rFonts w:ascii="Times New Roman" w:hAnsi="Times New Roman" w:cs="Times New Roman"/>
          <w:color w:val="000000"/>
          <w:sz w:val="24"/>
          <w:szCs w:val="24"/>
        </w:rPr>
        <w:t xml:space="preserve"> </w:t>
      </w:r>
      <w:r w:rsidR="00E05341" w:rsidRPr="00F568BA">
        <w:rPr>
          <w:rFonts w:ascii="Times New Roman" w:hAnsi="Times New Roman" w:cs="Times New Roman"/>
          <w:color w:val="000000"/>
          <w:sz w:val="24"/>
          <w:szCs w:val="24"/>
        </w:rPr>
        <w:t xml:space="preserve">about </w:t>
      </w:r>
      <w:r w:rsidR="007872D8" w:rsidRPr="00F568BA">
        <w:rPr>
          <w:rFonts w:ascii="Times New Roman" w:hAnsi="Times New Roman" w:cs="Times New Roman"/>
          <w:color w:val="000000"/>
          <w:sz w:val="24"/>
          <w:szCs w:val="24"/>
        </w:rPr>
        <w:t>1 month</w:t>
      </w:r>
      <w:r w:rsidR="008B183B" w:rsidRPr="00F568BA">
        <w:rPr>
          <w:rFonts w:ascii="Times New Roman" w:hAnsi="Times New Roman" w:cs="Times New Roman"/>
          <w:color w:val="000000"/>
          <w:sz w:val="24"/>
          <w:szCs w:val="24"/>
        </w:rPr>
        <w:t xml:space="preserve"> ago</w:t>
      </w:r>
      <w:r w:rsidR="00E05341" w:rsidRPr="00F568BA">
        <w:rPr>
          <w:rFonts w:ascii="Times New Roman" w:hAnsi="Times New Roman" w:cs="Times New Roman"/>
          <w:color w:val="000000"/>
          <w:sz w:val="24"/>
          <w:szCs w:val="24"/>
        </w:rPr>
        <w:t xml:space="preserve">. </w:t>
      </w:r>
      <w:r w:rsidR="00BA2E90" w:rsidRPr="00F568BA">
        <w:rPr>
          <w:rFonts w:ascii="Times New Roman" w:hAnsi="Times New Roman" w:cs="Times New Roman"/>
          <w:color w:val="000000"/>
          <w:sz w:val="24"/>
          <w:szCs w:val="24"/>
        </w:rPr>
        <w:t xml:space="preserve">On admission (day 1), body temperature was </w:t>
      </w:r>
      <w:r w:rsidR="00BA2E90" w:rsidRPr="00F568BA">
        <w:rPr>
          <w:rFonts w:ascii="Times New Roman" w:hAnsi="Times New Roman" w:cs="Times New Roman"/>
          <w:color w:val="000000"/>
          <w:sz w:val="24"/>
          <w:szCs w:val="24"/>
        </w:rPr>
        <w:lastRenderedPageBreak/>
        <w:t xml:space="preserve">37.4°C, blood pressure was 121/85 mm Hg, and pulse was regular, 109 beats/min. </w:t>
      </w:r>
      <w:r w:rsidR="00E05341" w:rsidRPr="00F568BA">
        <w:rPr>
          <w:rFonts w:ascii="Times New Roman" w:hAnsi="Times New Roman" w:cs="Times New Roman"/>
          <w:color w:val="000000"/>
          <w:sz w:val="24"/>
          <w:szCs w:val="24"/>
        </w:rPr>
        <w:t>Laboratory data on that day were as follows.</w:t>
      </w:r>
    </w:p>
    <w:p w:rsidR="007872D8" w:rsidRPr="00F568BA" w:rsidRDefault="007872D8" w:rsidP="007872D8">
      <w:pPr>
        <w:autoSpaceDE w:val="0"/>
        <w:autoSpaceDN w:val="0"/>
        <w:adjustRightInd w:val="0"/>
        <w:spacing w:after="0" w:line="360" w:lineRule="auto"/>
        <w:jc w:val="both"/>
        <w:rPr>
          <w:rFonts w:ascii="Times New Roman" w:hAnsi="Times New Roman" w:cs="Times New Roman"/>
          <w:b/>
          <w:color w:val="000000"/>
          <w:sz w:val="28"/>
          <w:szCs w:val="28"/>
        </w:rPr>
      </w:pPr>
      <w:r w:rsidRPr="00F568BA">
        <w:rPr>
          <w:rFonts w:ascii="Times New Roman" w:hAnsi="Times New Roman" w:cs="Times New Roman"/>
          <w:b/>
          <w:color w:val="000000"/>
          <w:sz w:val="28"/>
          <w:szCs w:val="28"/>
        </w:rPr>
        <w:t>HEMATOLOGY</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ESR:</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00-20 normal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mm 1</w:t>
      </w:r>
      <w:r w:rsidRPr="00F568BA">
        <w:rPr>
          <w:rFonts w:ascii="Times New Roman" w:hAnsi="Times New Roman" w:cs="Times New Roman"/>
          <w:color w:val="000000"/>
          <w:sz w:val="24"/>
          <w:szCs w:val="24"/>
          <w:vertAlign w:val="superscript"/>
        </w:rPr>
        <w:t>st</w:t>
      </w:r>
      <w:r w:rsidRPr="00F568BA">
        <w:rPr>
          <w:rFonts w:ascii="Times New Roman" w:hAnsi="Times New Roman" w:cs="Times New Roman"/>
          <w:color w:val="000000"/>
          <w:sz w:val="24"/>
          <w:szCs w:val="24"/>
        </w:rPr>
        <w:t xml:space="preserve"> Hr. Units</w:t>
      </w:r>
      <w:r w:rsidRPr="00F568BA">
        <w:rPr>
          <w:rFonts w:ascii="Times New Roman" w:hAnsi="Times New Roman" w:cs="Times New Roman"/>
          <w:color w:val="000000"/>
          <w:sz w:val="24"/>
          <w:szCs w:val="24"/>
        </w:rPr>
        <w:tab/>
        <w:t>50.00 Results</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G-6-PD:</w:t>
      </w:r>
      <w:r w:rsidRPr="00F568BA">
        <w:rPr>
          <w:rFonts w:ascii="Times New Roman" w:hAnsi="Times New Roman" w:cs="Times New Roman"/>
          <w:color w:val="000000"/>
          <w:sz w:val="24"/>
          <w:szCs w:val="24"/>
        </w:rPr>
        <w:tab/>
        <w:t>G-6-PD depolarization time 15 Min</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G-6-PD Enzyme not Deficient</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ICT TB:</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Negative</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WBC Count: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8400/cmm</w:t>
      </w:r>
      <w:r w:rsidRPr="00F568BA">
        <w:rPr>
          <w:rFonts w:ascii="Times New Roman" w:hAnsi="Times New Roman" w:cs="Times New Roman"/>
          <w:color w:val="000000"/>
          <w:sz w:val="24"/>
          <w:szCs w:val="24"/>
        </w:rPr>
        <w:tab/>
        <w:t>4000-11000/cmm Reference Range</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RBC Count: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5.2 mil/cmm</w:t>
      </w:r>
      <w:r w:rsidRPr="00F568BA">
        <w:rPr>
          <w:rFonts w:ascii="Times New Roman" w:hAnsi="Times New Roman" w:cs="Times New Roman"/>
          <w:color w:val="000000"/>
          <w:sz w:val="24"/>
          <w:szCs w:val="24"/>
        </w:rPr>
        <w:tab/>
        <w:t>3.8-5.8 (Female Range)</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Hemoglobin:</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12.8 g/dl</w:t>
      </w:r>
      <w:r w:rsidRPr="00F568BA">
        <w:rPr>
          <w:rFonts w:ascii="Times New Roman" w:hAnsi="Times New Roman" w:cs="Times New Roman"/>
          <w:color w:val="000000"/>
          <w:sz w:val="24"/>
          <w:szCs w:val="24"/>
        </w:rPr>
        <w:tab/>
        <w:t>12-16 g/dl (Female Range)</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Hematocrit: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49.8 %</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40-50 %</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MCV:</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84.7 fl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82-98 fl</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MCH:</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28.6 Pg</w:t>
      </w:r>
      <w:r w:rsidRPr="00F568BA">
        <w:rPr>
          <w:rFonts w:ascii="Times New Roman" w:hAnsi="Times New Roman" w:cs="Times New Roman"/>
          <w:color w:val="000000"/>
          <w:sz w:val="24"/>
          <w:szCs w:val="24"/>
        </w:rPr>
        <w:tab/>
        <w:t>27-31 Pg</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MCHC:</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33.7g/dl</w:t>
      </w:r>
      <w:r w:rsidRPr="00F568BA">
        <w:rPr>
          <w:rFonts w:ascii="Times New Roman" w:hAnsi="Times New Roman" w:cs="Times New Roman"/>
          <w:color w:val="000000"/>
          <w:sz w:val="24"/>
          <w:szCs w:val="24"/>
        </w:rPr>
        <w:tab/>
        <w:t>32-36 g/dl</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Platelets: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392000/cmm</w:t>
      </w:r>
      <w:r w:rsidRPr="00F568BA">
        <w:rPr>
          <w:rFonts w:ascii="Times New Roman" w:hAnsi="Times New Roman" w:cs="Times New Roman"/>
          <w:color w:val="000000"/>
          <w:sz w:val="24"/>
          <w:szCs w:val="24"/>
        </w:rPr>
        <w:tab/>
        <w:t>140000-42500 g/dl</w:t>
      </w:r>
    </w:p>
    <w:p w:rsidR="007872D8" w:rsidRPr="00F568BA" w:rsidRDefault="007872D8" w:rsidP="00E05341">
      <w:pPr>
        <w:autoSpaceDE w:val="0"/>
        <w:autoSpaceDN w:val="0"/>
        <w:adjustRightInd w:val="0"/>
        <w:spacing w:after="0" w:line="360" w:lineRule="auto"/>
        <w:jc w:val="both"/>
        <w:rPr>
          <w:rFonts w:ascii="Times New Roman" w:hAnsi="Times New Roman" w:cs="Times New Roman"/>
          <w:b/>
          <w:color w:val="000000"/>
          <w:sz w:val="24"/>
          <w:szCs w:val="24"/>
        </w:rPr>
      </w:pPr>
      <w:r w:rsidRPr="00F568BA">
        <w:rPr>
          <w:rFonts w:ascii="Times New Roman" w:hAnsi="Times New Roman" w:cs="Times New Roman"/>
          <w:b/>
          <w:color w:val="000000"/>
          <w:sz w:val="24"/>
          <w:szCs w:val="24"/>
        </w:rPr>
        <w:t>Differential count:</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Neutrophil: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61 %</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55-70 %</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Lymphocytes: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32 %</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25-40 %</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Monocytes: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04 %</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02-04 %</w:t>
      </w:r>
    </w:p>
    <w:p w:rsidR="007872D8" w:rsidRPr="00F568BA" w:rsidRDefault="007872D8"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Esinophils: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03 %</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02-04 %</w:t>
      </w:r>
      <w:r w:rsidRPr="00F568BA">
        <w:rPr>
          <w:rFonts w:ascii="Times New Roman" w:hAnsi="Times New Roman" w:cs="Times New Roman"/>
          <w:color w:val="000000"/>
          <w:sz w:val="24"/>
          <w:szCs w:val="24"/>
        </w:rPr>
        <w:tab/>
      </w:r>
    </w:p>
    <w:p w:rsidR="00BA2E90" w:rsidRPr="00F568BA" w:rsidRDefault="00BA2E90" w:rsidP="00E05341">
      <w:pPr>
        <w:autoSpaceDE w:val="0"/>
        <w:autoSpaceDN w:val="0"/>
        <w:adjustRightInd w:val="0"/>
        <w:spacing w:after="0" w:line="360" w:lineRule="auto"/>
        <w:jc w:val="both"/>
        <w:rPr>
          <w:rFonts w:ascii="Times New Roman" w:hAnsi="Times New Roman" w:cs="Times New Roman"/>
          <w:b/>
          <w:color w:val="000000"/>
          <w:sz w:val="28"/>
          <w:szCs w:val="28"/>
        </w:rPr>
      </w:pPr>
      <w:r w:rsidRPr="00F568BA">
        <w:rPr>
          <w:rFonts w:ascii="Times New Roman" w:hAnsi="Times New Roman" w:cs="Times New Roman"/>
          <w:b/>
          <w:color w:val="000000"/>
          <w:sz w:val="28"/>
          <w:szCs w:val="28"/>
        </w:rPr>
        <w:t>LFT’s:</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SBR Total: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0.3 mg/dl</w:t>
      </w:r>
      <w:r w:rsidRPr="00F568BA">
        <w:rPr>
          <w:rFonts w:ascii="Times New Roman" w:hAnsi="Times New Roman" w:cs="Times New Roman"/>
          <w:color w:val="000000"/>
          <w:sz w:val="24"/>
          <w:szCs w:val="24"/>
        </w:rPr>
        <w:tab/>
        <w:t xml:space="preserve">0.1-1.2 </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SGPT: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21 U/L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05-40 U/L</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ALK-Phos.: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85 U/L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&lt; 250 U/L</w:t>
      </w:r>
    </w:p>
    <w:p w:rsidR="00BA2E90" w:rsidRPr="00F568BA" w:rsidRDefault="00BA2E90" w:rsidP="00E05341">
      <w:pPr>
        <w:autoSpaceDE w:val="0"/>
        <w:autoSpaceDN w:val="0"/>
        <w:adjustRightInd w:val="0"/>
        <w:spacing w:after="0" w:line="360" w:lineRule="auto"/>
        <w:jc w:val="both"/>
        <w:rPr>
          <w:rFonts w:ascii="Times New Roman" w:hAnsi="Times New Roman" w:cs="Times New Roman"/>
          <w:b/>
          <w:color w:val="000000"/>
          <w:sz w:val="28"/>
          <w:szCs w:val="28"/>
        </w:rPr>
      </w:pPr>
      <w:r w:rsidRPr="00F568BA">
        <w:rPr>
          <w:rFonts w:ascii="Times New Roman" w:hAnsi="Times New Roman" w:cs="Times New Roman"/>
          <w:b/>
          <w:color w:val="000000"/>
          <w:sz w:val="28"/>
          <w:szCs w:val="28"/>
        </w:rPr>
        <w:t>Urine RE:</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Colour:</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Pale Yellow</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Sp Gravity:</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1016</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Reaction:</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Acidic</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Protein:</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Nil</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Sugar:</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Nil</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WBCs: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2-3/HPF</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Epithelial Cell:</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A few</w:t>
      </w:r>
    </w:p>
    <w:p w:rsidR="00BA2E90" w:rsidRPr="00F568BA" w:rsidRDefault="00973FAE"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lastRenderedPageBreak/>
        <w:t xml:space="preserve">In </w:t>
      </w:r>
      <w:r w:rsidR="00BA2E90" w:rsidRPr="00F568BA">
        <w:rPr>
          <w:rFonts w:ascii="Times New Roman" w:hAnsi="Times New Roman" w:cs="Times New Roman"/>
          <w:color w:val="000000"/>
          <w:sz w:val="24"/>
          <w:szCs w:val="24"/>
        </w:rPr>
        <w:t xml:space="preserve">Urine </w:t>
      </w:r>
      <w:r w:rsidR="00BA2E90" w:rsidRPr="00F568BA">
        <w:rPr>
          <w:rFonts w:ascii="Times New Roman" w:hAnsi="Times New Roman" w:cs="Times New Roman"/>
          <w:i/>
          <w:iCs/>
          <w:color w:val="000000"/>
          <w:sz w:val="24"/>
          <w:szCs w:val="24"/>
        </w:rPr>
        <w:t xml:space="preserve">Legionella </w:t>
      </w:r>
      <w:r w:rsidR="00BA2E90" w:rsidRPr="00F568BA">
        <w:rPr>
          <w:rFonts w:ascii="Times New Roman" w:hAnsi="Times New Roman" w:cs="Times New Roman"/>
          <w:color w:val="000000"/>
          <w:sz w:val="24"/>
          <w:szCs w:val="24"/>
        </w:rPr>
        <w:t xml:space="preserve">and </w:t>
      </w:r>
      <w:r w:rsidR="00BA2E90" w:rsidRPr="00F568BA">
        <w:rPr>
          <w:rFonts w:ascii="Times New Roman" w:hAnsi="Times New Roman" w:cs="Times New Roman"/>
          <w:i/>
          <w:iCs/>
          <w:color w:val="000000"/>
          <w:sz w:val="24"/>
          <w:szCs w:val="24"/>
        </w:rPr>
        <w:t>Streptococcus</w:t>
      </w:r>
      <w:r w:rsidR="00BA2E90" w:rsidRPr="00F568BA">
        <w:rPr>
          <w:rFonts w:ascii="Times New Roman" w:hAnsi="Times New Roman" w:cs="Times New Roman"/>
          <w:color w:val="000000"/>
          <w:sz w:val="24"/>
          <w:szCs w:val="24"/>
        </w:rPr>
        <w:t xml:space="preserve"> </w:t>
      </w:r>
      <w:r w:rsidR="00BA2E90" w:rsidRPr="00F568BA">
        <w:rPr>
          <w:rFonts w:ascii="Times New Roman" w:hAnsi="Times New Roman" w:cs="Times New Roman"/>
          <w:i/>
          <w:iCs/>
          <w:color w:val="000000"/>
          <w:sz w:val="24"/>
          <w:szCs w:val="24"/>
        </w:rPr>
        <w:t xml:space="preserve">pneumoniae </w:t>
      </w:r>
      <w:r w:rsidR="00BA2E90" w:rsidRPr="00F568BA">
        <w:rPr>
          <w:rFonts w:ascii="Times New Roman" w:hAnsi="Times New Roman" w:cs="Times New Roman"/>
          <w:color w:val="000000"/>
          <w:sz w:val="24"/>
          <w:szCs w:val="24"/>
        </w:rPr>
        <w:t xml:space="preserve">antigen were negative. Serum </w:t>
      </w:r>
      <w:r w:rsidR="00BA2E90" w:rsidRPr="00F568BA">
        <w:rPr>
          <w:rFonts w:ascii="Times New Roman" w:hAnsi="Times New Roman" w:cs="Times New Roman"/>
          <w:i/>
          <w:iCs/>
          <w:color w:val="000000"/>
          <w:sz w:val="24"/>
          <w:szCs w:val="24"/>
        </w:rPr>
        <w:t xml:space="preserve">Mycoplasma </w:t>
      </w:r>
      <w:r w:rsidR="00BA2E90" w:rsidRPr="00F568BA">
        <w:rPr>
          <w:rFonts w:ascii="Times New Roman" w:hAnsi="Times New Roman" w:cs="Times New Roman"/>
          <w:color w:val="000000"/>
          <w:sz w:val="24"/>
          <w:szCs w:val="24"/>
        </w:rPr>
        <w:t>antibody was negative (complement-fixation test). Anti-</w:t>
      </w:r>
      <w:r w:rsidR="00BA2E90" w:rsidRPr="00F568BA">
        <w:rPr>
          <w:rFonts w:ascii="Times New Roman" w:hAnsi="Times New Roman" w:cs="Times New Roman"/>
          <w:i/>
          <w:iCs/>
          <w:color w:val="000000"/>
          <w:sz w:val="24"/>
          <w:szCs w:val="24"/>
        </w:rPr>
        <w:t xml:space="preserve">C. Pneumoniae </w:t>
      </w:r>
      <w:r w:rsidR="00BA2E90" w:rsidRPr="00F568BA">
        <w:rPr>
          <w:rFonts w:ascii="Times New Roman" w:hAnsi="Times New Roman" w:cs="Times New Roman"/>
          <w:color w:val="000000"/>
          <w:sz w:val="24"/>
          <w:szCs w:val="24"/>
        </w:rPr>
        <w:t>IgA 1.61 C.O.I. (negative &lt;0.</w:t>
      </w:r>
      <w:r w:rsidRPr="00F568BA">
        <w:rPr>
          <w:rFonts w:ascii="Times New Roman" w:hAnsi="Times New Roman" w:cs="Times New Roman"/>
          <w:color w:val="000000"/>
          <w:sz w:val="24"/>
          <w:szCs w:val="24"/>
        </w:rPr>
        <w:t>8</w:t>
      </w:r>
      <w:r w:rsidR="00BA2E90" w:rsidRPr="00F568BA">
        <w:rPr>
          <w:rFonts w:ascii="Times New Roman" w:hAnsi="Times New Roman" w:cs="Times New Roman"/>
          <w:color w:val="000000"/>
          <w:sz w:val="24"/>
          <w:szCs w:val="24"/>
        </w:rPr>
        <w:t>0), anti-</w:t>
      </w:r>
      <w:r w:rsidR="00BA2E90" w:rsidRPr="00F568BA">
        <w:rPr>
          <w:rFonts w:ascii="Times New Roman" w:hAnsi="Times New Roman" w:cs="Times New Roman"/>
          <w:i/>
          <w:iCs/>
          <w:color w:val="000000"/>
          <w:sz w:val="24"/>
          <w:szCs w:val="24"/>
        </w:rPr>
        <w:t xml:space="preserve">C. Pneumoniae </w:t>
      </w:r>
      <w:r w:rsidR="00BA2E90" w:rsidRPr="00F568BA">
        <w:rPr>
          <w:rFonts w:ascii="Times New Roman" w:hAnsi="Times New Roman" w:cs="Times New Roman"/>
          <w:color w:val="000000"/>
          <w:sz w:val="24"/>
          <w:szCs w:val="24"/>
        </w:rPr>
        <w:t>IgG 2.8</w:t>
      </w:r>
      <w:r w:rsidRPr="00F568BA">
        <w:rPr>
          <w:rFonts w:ascii="Times New Roman" w:hAnsi="Times New Roman" w:cs="Times New Roman"/>
          <w:color w:val="000000"/>
          <w:sz w:val="24"/>
          <w:szCs w:val="24"/>
        </w:rPr>
        <w:t>2</w:t>
      </w:r>
      <w:r w:rsidR="00BA2E90" w:rsidRPr="00F568BA">
        <w:rPr>
          <w:rFonts w:ascii="Times New Roman" w:hAnsi="Times New Roman" w:cs="Times New Roman"/>
          <w:color w:val="000000"/>
          <w:sz w:val="24"/>
          <w:szCs w:val="24"/>
        </w:rPr>
        <w:t xml:space="preserve"> C.O.I. (negative &lt;0.</w:t>
      </w:r>
      <w:r w:rsidRPr="00F568BA">
        <w:rPr>
          <w:rFonts w:ascii="Times New Roman" w:hAnsi="Times New Roman" w:cs="Times New Roman"/>
          <w:color w:val="000000"/>
          <w:sz w:val="24"/>
          <w:szCs w:val="24"/>
        </w:rPr>
        <w:t>89</w:t>
      </w:r>
      <w:r w:rsidR="00BA2E90" w:rsidRPr="00F568BA">
        <w:rPr>
          <w:rFonts w:ascii="Times New Roman" w:hAnsi="Times New Roman" w:cs="Times New Roman"/>
          <w:color w:val="000000"/>
          <w:sz w:val="24"/>
          <w:szCs w:val="24"/>
        </w:rPr>
        <w:t>).</w:t>
      </w:r>
    </w:p>
    <w:p w:rsidR="00BA2E90" w:rsidRPr="00F568BA" w:rsidRDefault="00973FAE"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b/>
          <w:color w:val="000000"/>
          <w:sz w:val="24"/>
          <w:szCs w:val="24"/>
        </w:rPr>
        <w:t>BT/CT</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BT: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5.0 min</w:t>
      </w:r>
      <w:r w:rsidRPr="00F568BA">
        <w:rPr>
          <w:rFonts w:ascii="Times New Roman" w:hAnsi="Times New Roman" w:cs="Times New Roman"/>
          <w:color w:val="000000"/>
          <w:sz w:val="24"/>
          <w:szCs w:val="24"/>
        </w:rPr>
        <w:tab/>
        <w:t>3.0-0.7</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CT:</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8.0 min</w:t>
      </w:r>
      <w:r w:rsidRPr="00F568BA">
        <w:rPr>
          <w:rFonts w:ascii="Times New Roman" w:hAnsi="Times New Roman" w:cs="Times New Roman"/>
          <w:color w:val="000000"/>
          <w:sz w:val="24"/>
          <w:szCs w:val="24"/>
        </w:rPr>
        <w:tab/>
        <w:t>5.0-11.0</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 xml:space="preserve">Chest computed tomography (CT) showed interstitial pneumonia and alveolar pneumonia was intermingled. Physical examination </w:t>
      </w:r>
      <w:r w:rsidR="00973FAE" w:rsidRPr="00F568BA">
        <w:rPr>
          <w:rFonts w:ascii="Times New Roman" w:hAnsi="Times New Roman" w:cs="Times New Roman"/>
          <w:color w:val="000000"/>
          <w:sz w:val="24"/>
          <w:szCs w:val="24"/>
        </w:rPr>
        <w:t>exposed</w:t>
      </w:r>
      <w:r w:rsidRPr="00F568BA">
        <w:rPr>
          <w:rFonts w:ascii="Times New Roman" w:hAnsi="Times New Roman" w:cs="Times New Roman"/>
          <w:color w:val="000000"/>
          <w:sz w:val="24"/>
          <w:szCs w:val="24"/>
        </w:rPr>
        <w:t xml:space="preserve"> crops of </w:t>
      </w:r>
      <w:r w:rsidR="00973FAE" w:rsidRPr="00F568BA">
        <w:rPr>
          <w:rFonts w:ascii="Times New Roman" w:hAnsi="Times New Roman" w:cs="Times New Roman"/>
          <w:color w:val="000000"/>
          <w:sz w:val="24"/>
          <w:szCs w:val="24"/>
        </w:rPr>
        <w:t xml:space="preserve">tender, violaceous nodules on </w:t>
      </w:r>
      <w:r w:rsidR="001D2A8B" w:rsidRPr="00F568BA">
        <w:rPr>
          <w:rFonts w:ascii="Times New Roman" w:hAnsi="Times New Roman" w:cs="Times New Roman"/>
          <w:color w:val="000000"/>
          <w:sz w:val="24"/>
          <w:szCs w:val="24"/>
        </w:rPr>
        <w:t>her</w:t>
      </w:r>
      <w:r w:rsidRPr="00F568BA">
        <w:rPr>
          <w:rFonts w:ascii="Times New Roman" w:hAnsi="Times New Roman" w:cs="Times New Roman"/>
          <w:color w:val="000000"/>
          <w:sz w:val="24"/>
          <w:szCs w:val="24"/>
        </w:rPr>
        <w:t xml:space="preserve"> extremities, and their sizes ranged from 5 to </w:t>
      </w:r>
      <w:r w:rsidR="00973FAE" w:rsidRPr="00F568BA">
        <w:rPr>
          <w:rFonts w:ascii="Times New Roman" w:hAnsi="Times New Roman" w:cs="Times New Roman"/>
          <w:color w:val="000000"/>
          <w:sz w:val="24"/>
          <w:szCs w:val="24"/>
        </w:rPr>
        <w:t>8</w:t>
      </w:r>
      <w:r w:rsidRPr="00F568BA">
        <w:rPr>
          <w:rFonts w:ascii="Times New Roman" w:hAnsi="Times New Roman" w:cs="Times New Roman"/>
          <w:color w:val="000000"/>
          <w:sz w:val="24"/>
          <w:szCs w:val="24"/>
        </w:rPr>
        <w:t xml:space="preserve"> mm in diameter.</w:t>
      </w:r>
    </w:p>
    <w:p w:rsidR="00BA2E90" w:rsidRPr="00F568BA" w:rsidRDefault="00973FAE" w:rsidP="00E05341">
      <w:pPr>
        <w:autoSpaceDE w:val="0"/>
        <w:autoSpaceDN w:val="0"/>
        <w:adjustRightInd w:val="0"/>
        <w:spacing w:after="0" w:line="360" w:lineRule="auto"/>
        <w:jc w:val="both"/>
        <w:rPr>
          <w:rFonts w:ascii="Times New Roman" w:hAnsi="Times New Roman" w:cs="Times New Roman"/>
          <w:color w:val="000000"/>
          <w:sz w:val="28"/>
          <w:szCs w:val="28"/>
        </w:rPr>
      </w:pPr>
      <w:r w:rsidRPr="00F568BA">
        <w:rPr>
          <w:rFonts w:ascii="Times New Roman" w:hAnsi="Times New Roman" w:cs="Times New Roman"/>
          <w:b/>
          <w:color w:val="000000"/>
          <w:sz w:val="28"/>
          <w:szCs w:val="28"/>
        </w:rPr>
        <w:t>Histopathology</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Spc Nature:</w:t>
      </w:r>
      <w:r w:rsidRPr="00F568BA">
        <w:rPr>
          <w:rFonts w:ascii="Times New Roman" w:hAnsi="Times New Roman" w:cs="Times New Roman"/>
          <w:color w:val="000000"/>
          <w:sz w:val="24"/>
          <w:szCs w:val="24"/>
        </w:rPr>
        <w:tab/>
        <w:t>BIOPSY</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History:</w:t>
      </w:r>
      <w:r w:rsidRPr="00F568BA">
        <w:rPr>
          <w:rFonts w:ascii="Times New Roman" w:hAnsi="Times New Roman" w:cs="Times New Roman"/>
          <w:color w:val="000000"/>
          <w:sz w:val="24"/>
          <w:szCs w:val="24"/>
        </w:rPr>
        <w:tab/>
        <w:t>Discharging wound at ankle joint.</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Micro:</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HISTOCHEMICAL STRAIN</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Ziehl-Neelsen:</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Negative for acid fast bacilli</w:t>
      </w:r>
    </w:p>
    <w:p w:rsidR="007872D8" w:rsidRPr="00F568BA" w:rsidRDefault="00BA2E90" w:rsidP="00E05341">
      <w:pPr>
        <w:autoSpaceDE w:val="0"/>
        <w:autoSpaceDN w:val="0"/>
        <w:adjustRightInd w:val="0"/>
        <w:spacing w:after="0" w:line="360" w:lineRule="auto"/>
        <w:jc w:val="both"/>
        <w:rPr>
          <w:rFonts w:ascii="Times New Roman" w:hAnsi="Times New Roman" w:cs="Times New Roman"/>
          <w:b/>
          <w:color w:val="000000"/>
          <w:sz w:val="24"/>
          <w:szCs w:val="24"/>
        </w:rPr>
      </w:pP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PAS/GMS</w:t>
      </w:r>
      <w:r w:rsidRPr="00F568BA">
        <w:rPr>
          <w:rFonts w:ascii="Times New Roman" w:hAnsi="Times New Roman" w:cs="Times New Roman"/>
          <w:color w:val="000000"/>
          <w:sz w:val="24"/>
          <w:szCs w:val="24"/>
        </w:rPr>
        <w:tab/>
      </w:r>
      <w:r w:rsidRPr="00F568BA">
        <w:rPr>
          <w:rFonts w:ascii="Times New Roman" w:hAnsi="Times New Roman" w:cs="Times New Roman"/>
          <w:color w:val="000000"/>
          <w:sz w:val="24"/>
          <w:szCs w:val="24"/>
        </w:rPr>
        <w:tab/>
        <w:t>Fugal hype are</w:t>
      </w:r>
      <w:r w:rsidR="00D65156" w:rsidRPr="00F568BA">
        <w:rPr>
          <w:rFonts w:ascii="Times New Roman" w:hAnsi="Times New Roman" w:cs="Times New Roman"/>
          <w:color w:val="000000"/>
          <w:sz w:val="24"/>
          <w:szCs w:val="24"/>
        </w:rPr>
        <w:t xml:space="preserve"> not</w:t>
      </w:r>
      <w:r w:rsidRPr="00F568BA">
        <w:rPr>
          <w:rFonts w:ascii="Times New Roman" w:hAnsi="Times New Roman" w:cs="Times New Roman"/>
          <w:color w:val="000000"/>
          <w:sz w:val="24"/>
          <w:szCs w:val="24"/>
        </w:rPr>
        <w:t xml:space="preserve"> seen</w:t>
      </w:r>
      <w:r w:rsidR="007872D8" w:rsidRPr="00F568BA">
        <w:rPr>
          <w:rFonts w:ascii="Times New Roman" w:hAnsi="Times New Roman" w:cs="Times New Roman"/>
          <w:b/>
          <w:color w:val="000000"/>
          <w:sz w:val="24"/>
          <w:szCs w:val="24"/>
        </w:rPr>
        <w:t xml:space="preserve"> </w:t>
      </w:r>
    </w:p>
    <w:p w:rsidR="00BA2E90" w:rsidRPr="00F568BA" w:rsidRDefault="00BA2E90"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Diagnosis:</w:t>
      </w:r>
      <w:r w:rsidRPr="00F568BA">
        <w:rPr>
          <w:rFonts w:ascii="Times New Roman" w:hAnsi="Times New Roman" w:cs="Times New Roman"/>
          <w:color w:val="000000"/>
          <w:sz w:val="24"/>
          <w:szCs w:val="24"/>
        </w:rPr>
        <w:tab/>
        <w:t>ANKLE JOINT, BIOPSY</w:t>
      </w:r>
    </w:p>
    <w:p w:rsidR="00BA2E90" w:rsidRPr="00F568BA" w:rsidRDefault="00BA2E90" w:rsidP="00BA2E90">
      <w:pPr>
        <w:autoSpaceDE w:val="0"/>
        <w:autoSpaceDN w:val="0"/>
        <w:adjustRightInd w:val="0"/>
        <w:spacing w:after="0" w:line="360" w:lineRule="auto"/>
        <w:ind w:left="1440"/>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 xml:space="preserve">Skin with </w:t>
      </w:r>
      <w:r w:rsidR="007454A0" w:rsidRPr="00F568BA">
        <w:rPr>
          <w:rFonts w:ascii="Times New Roman" w:hAnsi="Times New Roman" w:cs="Times New Roman"/>
          <w:sz w:val="24"/>
          <w:szCs w:val="24"/>
        </w:rPr>
        <w:t>vasculitis,</w:t>
      </w:r>
      <w:r w:rsidR="007454A0" w:rsidRPr="00F568BA">
        <w:rPr>
          <w:rFonts w:ascii="Times New Roman" w:hAnsi="Times New Roman" w:cs="Times New Roman"/>
          <w:color w:val="000000"/>
          <w:sz w:val="24"/>
          <w:szCs w:val="24"/>
        </w:rPr>
        <w:t xml:space="preserve"> </w:t>
      </w:r>
      <w:r w:rsidRPr="00F568BA">
        <w:rPr>
          <w:rFonts w:ascii="Times New Roman" w:hAnsi="Times New Roman" w:cs="Times New Roman"/>
          <w:color w:val="000000"/>
          <w:sz w:val="24"/>
          <w:szCs w:val="24"/>
        </w:rPr>
        <w:t>ulceration, granulation tissue formation and focal granulomatous reaction. There is no evidence of malignancy.</w:t>
      </w:r>
    </w:p>
    <w:p w:rsidR="00BA2E90" w:rsidRPr="00F568BA" w:rsidRDefault="00BA2E90" w:rsidP="00BA2E90">
      <w:pPr>
        <w:autoSpaceDE w:val="0"/>
        <w:autoSpaceDN w:val="0"/>
        <w:adjustRightInd w:val="0"/>
        <w:spacing w:after="0" w:line="360" w:lineRule="auto"/>
        <w:jc w:val="both"/>
        <w:rPr>
          <w:rFonts w:ascii="Times New Roman" w:hAnsi="Times New Roman" w:cs="Times New Roman"/>
          <w:b/>
          <w:color w:val="000000"/>
          <w:sz w:val="28"/>
          <w:szCs w:val="28"/>
        </w:rPr>
      </w:pPr>
      <w:r w:rsidRPr="00F568BA">
        <w:rPr>
          <w:rFonts w:ascii="Times New Roman" w:hAnsi="Times New Roman" w:cs="Times New Roman"/>
          <w:b/>
          <w:color w:val="000000"/>
          <w:sz w:val="28"/>
          <w:szCs w:val="28"/>
        </w:rPr>
        <w:t>Immunofluorescent Study:</w:t>
      </w:r>
    </w:p>
    <w:p w:rsidR="00E05341" w:rsidRPr="00F568BA" w:rsidRDefault="00973FAE" w:rsidP="00E05341">
      <w:pPr>
        <w:autoSpaceDE w:val="0"/>
        <w:autoSpaceDN w:val="0"/>
        <w:adjustRightInd w:val="0"/>
        <w:spacing w:after="0" w:line="360" w:lineRule="auto"/>
        <w:jc w:val="both"/>
        <w:rPr>
          <w:rFonts w:ascii="Times New Roman" w:hAnsi="Times New Roman" w:cs="Times New Roman"/>
          <w:color w:val="000000"/>
          <w:sz w:val="24"/>
          <w:szCs w:val="24"/>
        </w:rPr>
      </w:pPr>
      <w:r w:rsidRPr="00F568BA">
        <w:rPr>
          <w:rFonts w:ascii="Times New Roman" w:hAnsi="Times New Roman" w:cs="Times New Roman"/>
          <w:color w:val="000000"/>
          <w:sz w:val="24"/>
          <w:szCs w:val="24"/>
        </w:rPr>
        <w:t>No immunoglobulin deposition is shown on direct immunofluorescent studies</w:t>
      </w:r>
      <w:r w:rsidR="00A53552" w:rsidRPr="00F568BA">
        <w:rPr>
          <w:rFonts w:ascii="Times New Roman" w:hAnsi="Times New Roman" w:cs="Times New Roman"/>
          <w:color w:val="000000"/>
          <w:sz w:val="24"/>
          <w:szCs w:val="24"/>
        </w:rPr>
        <w:t>. Sh</w:t>
      </w:r>
      <w:r w:rsidR="00E05341" w:rsidRPr="00F568BA">
        <w:rPr>
          <w:rFonts w:ascii="Times New Roman" w:hAnsi="Times New Roman" w:cs="Times New Roman"/>
          <w:color w:val="000000"/>
          <w:sz w:val="24"/>
          <w:szCs w:val="24"/>
        </w:rPr>
        <w:t xml:space="preserve">e was diagnosed with </w:t>
      </w:r>
      <w:r w:rsidR="00E05341" w:rsidRPr="00F568BA">
        <w:rPr>
          <w:rFonts w:ascii="Times New Roman" w:hAnsi="Times New Roman" w:cs="Times New Roman"/>
          <w:i/>
          <w:iCs/>
          <w:color w:val="000000"/>
          <w:sz w:val="24"/>
          <w:szCs w:val="24"/>
        </w:rPr>
        <w:t xml:space="preserve">C. pneumoniae </w:t>
      </w:r>
      <w:r w:rsidRPr="00F568BA">
        <w:rPr>
          <w:rFonts w:ascii="Times New Roman" w:hAnsi="Times New Roman" w:cs="Times New Roman"/>
          <w:color w:val="000000"/>
          <w:sz w:val="24"/>
          <w:szCs w:val="24"/>
        </w:rPr>
        <w:t>infectivity</w:t>
      </w:r>
      <w:r w:rsidR="00E05341" w:rsidRPr="00F568BA">
        <w:rPr>
          <w:rFonts w:ascii="Times New Roman" w:hAnsi="Times New Roman" w:cs="Times New Roman"/>
          <w:color w:val="000000"/>
          <w:sz w:val="24"/>
          <w:szCs w:val="24"/>
        </w:rPr>
        <w:t xml:space="preserve">, and this infection induced </w:t>
      </w:r>
      <w:r w:rsidRPr="00F568BA">
        <w:rPr>
          <w:rFonts w:ascii="Times New Roman" w:hAnsi="Times New Roman" w:cs="Times New Roman"/>
          <w:color w:val="000000"/>
          <w:sz w:val="24"/>
          <w:szCs w:val="24"/>
        </w:rPr>
        <w:t xml:space="preserve">nodular vasculitis. From the </w:t>
      </w:r>
      <w:r w:rsidR="008B183B" w:rsidRPr="00F568BA">
        <w:rPr>
          <w:rFonts w:ascii="Times New Roman" w:hAnsi="Times New Roman" w:cs="Times New Roman"/>
          <w:color w:val="000000"/>
          <w:sz w:val="24"/>
          <w:szCs w:val="24"/>
        </w:rPr>
        <w:t>4</w:t>
      </w:r>
      <w:r w:rsidR="008B183B" w:rsidRPr="00F568BA">
        <w:rPr>
          <w:rFonts w:ascii="Times New Roman" w:hAnsi="Times New Roman" w:cs="Times New Roman"/>
          <w:color w:val="000000"/>
          <w:sz w:val="24"/>
          <w:szCs w:val="24"/>
          <w:vertAlign w:val="superscript"/>
        </w:rPr>
        <w:t>th</w:t>
      </w:r>
      <w:r w:rsidR="001D2A8B" w:rsidRPr="00F568BA">
        <w:rPr>
          <w:rFonts w:ascii="Times New Roman" w:hAnsi="Times New Roman" w:cs="Times New Roman"/>
          <w:color w:val="000000"/>
          <w:sz w:val="24"/>
          <w:szCs w:val="24"/>
        </w:rPr>
        <w:t xml:space="preserve"> to</w:t>
      </w:r>
      <w:r w:rsidR="00E05341" w:rsidRPr="00F568BA">
        <w:rPr>
          <w:rFonts w:ascii="Times New Roman" w:hAnsi="Times New Roman" w:cs="Times New Roman"/>
          <w:color w:val="000000"/>
          <w:sz w:val="24"/>
          <w:szCs w:val="24"/>
        </w:rPr>
        <w:t xml:space="preserve"> the 1</w:t>
      </w:r>
      <w:r w:rsidR="008B183B" w:rsidRPr="00F568BA">
        <w:rPr>
          <w:rFonts w:ascii="Times New Roman" w:hAnsi="Times New Roman" w:cs="Times New Roman"/>
          <w:color w:val="000000"/>
          <w:sz w:val="24"/>
          <w:szCs w:val="24"/>
        </w:rPr>
        <w:t>5</w:t>
      </w:r>
      <w:r w:rsidR="00E05341" w:rsidRPr="00F568BA">
        <w:rPr>
          <w:rFonts w:ascii="Times New Roman" w:hAnsi="Times New Roman" w:cs="Times New Roman"/>
          <w:color w:val="000000"/>
          <w:sz w:val="24"/>
          <w:szCs w:val="24"/>
          <w:vertAlign w:val="superscript"/>
        </w:rPr>
        <w:t>th</w:t>
      </w:r>
      <w:r w:rsidR="00E05341" w:rsidRPr="00F568BA">
        <w:rPr>
          <w:rFonts w:ascii="Times New Roman" w:hAnsi="Times New Roman" w:cs="Times New Roman"/>
          <w:color w:val="000000"/>
          <w:sz w:val="24"/>
          <w:szCs w:val="24"/>
        </w:rPr>
        <w:t xml:space="preserve"> day, </w:t>
      </w:r>
      <w:r w:rsidR="00A53552" w:rsidRPr="00F568BA">
        <w:rPr>
          <w:rFonts w:ascii="Times New Roman" w:hAnsi="Times New Roman" w:cs="Times New Roman"/>
          <w:color w:val="000000"/>
          <w:sz w:val="24"/>
          <w:szCs w:val="24"/>
        </w:rPr>
        <w:t>s</w:t>
      </w:r>
      <w:r w:rsidR="00E05341" w:rsidRPr="00F568BA">
        <w:rPr>
          <w:rFonts w:ascii="Times New Roman" w:hAnsi="Times New Roman" w:cs="Times New Roman"/>
          <w:color w:val="000000"/>
          <w:sz w:val="24"/>
          <w:szCs w:val="24"/>
        </w:rPr>
        <w:t xml:space="preserve">he was treated with </w:t>
      </w:r>
      <w:r w:rsidR="00E05341" w:rsidRPr="00F568BA">
        <w:rPr>
          <w:rFonts w:ascii="Times New Roman" w:hAnsi="Times New Roman" w:cs="Times New Roman"/>
          <w:sz w:val="24"/>
          <w:szCs w:val="24"/>
        </w:rPr>
        <w:t>pazufloxacin</w:t>
      </w:r>
      <w:r w:rsidR="008B183B" w:rsidRPr="00F568BA">
        <w:rPr>
          <w:rFonts w:ascii="Times New Roman" w:hAnsi="Times New Roman" w:cs="Times New Roman"/>
          <w:sz w:val="24"/>
          <w:szCs w:val="24"/>
        </w:rPr>
        <w:t>/Ciprofloxacin</w:t>
      </w:r>
      <w:r w:rsidR="00E05341" w:rsidRPr="00F568BA">
        <w:rPr>
          <w:rFonts w:ascii="Times New Roman" w:hAnsi="Times New Roman" w:cs="Times New Roman"/>
          <w:color w:val="000000"/>
          <w:sz w:val="24"/>
          <w:szCs w:val="24"/>
        </w:rPr>
        <w:t>, 1 g daily. The serum CRP fell gradually to become 0.57 mg/dl on the 1</w:t>
      </w:r>
      <w:r w:rsidR="008B183B" w:rsidRPr="00F568BA">
        <w:rPr>
          <w:rFonts w:ascii="Times New Roman" w:hAnsi="Times New Roman" w:cs="Times New Roman"/>
          <w:color w:val="000000"/>
          <w:sz w:val="24"/>
          <w:szCs w:val="24"/>
        </w:rPr>
        <w:t>8</w:t>
      </w:r>
      <w:r w:rsidR="00E05341" w:rsidRPr="00F568BA">
        <w:rPr>
          <w:rFonts w:ascii="Times New Roman" w:hAnsi="Times New Roman" w:cs="Times New Roman"/>
          <w:color w:val="000000"/>
          <w:sz w:val="24"/>
          <w:szCs w:val="24"/>
          <w:vertAlign w:val="superscript"/>
        </w:rPr>
        <w:t>th</w:t>
      </w:r>
      <w:r w:rsidRPr="00F568BA">
        <w:rPr>
          <w:rFonts w:ascii="Times New Roman" w:hAnsi="Times New Roman" w:cs="Times New Roman"/>
          <w:color w:val="000000"/>
          <w:sz w:val="24"/>
          <w:szCs w:val="24"/>
        </w:rPr>
        <w:t xml:space="preserve"> </w:t>
      </w:r>
      <w:r w:rsidR="00E05341" w:rsidRPr="00F568BA">
        <w:rPr>
          <w:rFonts w:ascii="Times New Roman" w:hAnsi="Times New Roman" w:cs="Times New Roman"/>
          <w:color w:val="000000"/>
          <w:sz w:val="24"/>
          <w:szCs w:val="24"/>
        </w:rPr>
        <w:t>day, and return to normal range by one month. After the 2</w:t>
      </w:r>
      <w:r w:rsidR="008B183B" w:rsidRPr="00F568BA">
        <w:rPr>
          <w:rFonts w:ascii="Times New Roman" w:hAnsi="Times New Roman" w:cs="Times New Roman"/>
          <w:color w:val="000000"/>
          <w:sz w:val="24"/>
          <w:szCs w:val="24"/>
        </w:rPr>
        <w:t>4</w:t>
      </w:r>
      <w:r w:rsidR="00E05341" w:rsidRPr="00F568BA">
        <w:rPr>
          <w:rFonts w:ascii="Times New Roman" w:hAnsi="Times New Roman" w:cs="Times New Roman"/>
          <w:color w:val="000000"/>
          <w:sz w:val="24"/>
          <w:szCs w:val="24"/>
          <w:vertAlign w:val="superscript"/>
        </w:rPr>
        <w:t>th</w:t>
      </w:r>
      <w:r w:rsidR="00E05341" w:rsidRPr="00F568BA">
        <w:rPr>
          <w:rFonts w:ascii="Times New Roman" w:hAnsi="Times New Roman" w:cs="Times New Roman"/>
          <w:color w:val="000000"/>
          <w:sz w:val="24"/>
          <w:szCs w:val="24"/>
        </w:rPr>
        <w:t xml:space="preserve"> day, the </w:t>
      </w:r>
      <w:r w:rsidR="00BA2E90" w:rsidRPr="00F568BA">
        <w:rPr>
          <w:rFonts w:ascii="Times New Roman" w:hAnsi="Times New Roman" w:cs="Times New Roman"/>
          <w:color w:val="000000"/>
          <w:sz w:val="24"/>
          <w:szCs w:val="24"/>
        </w:rPr>
        <w:t>indurate</w:t>
      </w:r>
      <w:r w:rsidR="00E05341" w:rsidRPr="00F568BA">
        <w:rPr>
          <w:rFonts w:ascii="Times New Roman" w:hAnsi="Times New Roman" w:cs="Times New Roman"/>
          <w:color w:val="000000"/>
          <w:sz w:val="24"/>
          <w:szCs w:val="24"/>
        </w:rPr>
        <w:t xml:space="preserve"> erythema began to improve, and seemed to run parallel with the improvement of the serum CRP. We measured it again 40 days after the first time: anti-</w:t>
      </w:r>
      <w:r w:rsidR="00E05341" w:rsidRPr="00F568BA">
        <w:rPr>
          <w:rFonts w:ascii="Times New Roman" w:hAnsi="Times New Roman" w:cs="Times New Roman"/>
          <w:i/>
          <w:iCs/>
          <w:color w:val="000000"/>
          <w:sz w:val="24"/>
          <w:szCs w:val="24"/>
        </w:rPr>
        <w:t xml:space="preserve">C. pneumoniae </w:t>
      </w:r>
      <w:r w:rsidR="00E05341" w:rsidRPr="00F568BA">
        <w:rPr>
          <w:rFonts w:ascii="Times New Roman" w:hAnsi="Times New Roman" w:cs="Times New Roman"/>
          <w:color w:val="000000"/>
          <w:sz w:val="24"/>
          <w:szCs w:val="24"/>
        </w:rPr>
        <w:t>IgA 0.</w:t>
      </w:r>
      <w:r w:rsidRPr="00F568BA">
        <w:rPr>
          <w:rFonts w:ascii="Times New Roman" w:hAnsi="Times New Roman" w:cs="Times New Roman"/>
          <w:color w:val="000000"/>
          <w:sz w:val="24"/>
          <w:szCs w:val="24"/>
        </w:rPr>
        <w:t>90</w:t>
      </w:r>
      <w:r w:rsidR="00E05341" w:rsidRPr="00F568BA">
        <w:rPr>
          <w:rFonts w:ascii="Times New Roman" w:hAnsi="Times New Roman" w:cs="Times New Roman"/>
          <w:color w:val="000000"/>
          <w:sz w:val="24"/>
          <w:szCs w:val="24"/>
        </w:rPr>
        <w:t xml:space="preserve"> C.O.I., anti-</w:t>
      </w:r>
      <w:r w:rsidR="00E05341" w:rsidRPr="00F568BA">
        <w:rPr>
          <w:rFonts w:ascii="Times New Roman" w:hAnsi="Times New Roman" w:cs="Times New Roman"/>
          <w:i/>
          <w:iCs/>
          <w:color w:val="000000"/>
          <w:sz w:val="24"/>
          <w:szCs w:val="24"/>
        </w:rPr>
        <w:t xml:space="preserve">C. pneumoniae </w:t>
      </w:r>
      <w:r w:rsidR="00E05341" w:rsidRPr="00F568BA">
        <w:rPr>
          <w:rFonts w:ascii="Times New Roman" w:hAnsi="Times New Roman" w:cs="Times New Roman"/>
          <w:color w:val="000000"/>
          <w:sz w:val="24"/>
          <w:szCs w:val="24"/>
        </w:rPr>
        <w:t>IgG 3.18 C.O.I.</w:t>
      </w:r>
    </w:p>
    <w:p w:rsidR="00E05341" w:rsidRPr="00F568BA" w:rsidRDefault="00E05341" w:rsidP="009E6825">
      <w:pPr>
        <w:autoSpaceDE w:val="0"/>
        <w:autoSpaceDN w:val="0"/>
        <w:adjustRightInd w:val="0"/>
        <w:spacing w:after="0" w:line="360" w:lineRule="auto"/>
        <w:rPr>
          <w:rFonts w:ascii="Times New Roman" w:hAnsi="Times New Roman" w:cs="Times New Roman"/>
          <w:b/>
          <w:bCs/>
          <w:color w:val="000000"/>
          <w:sz w:val="28"/>
          <w:szCs w:val="28"/>
        </w:rPr>
      </w:pPr>
      <w:r w:rsidRPr="00F568BA">
        <w:rPr>
          <w:rFonts w:ascii="Times New Roman" w:hAnsi="Times New Roman" w:cs="Times New Roman"/>
          <w:b/>
          <w:bCs/>
          <w:color w:val="000000"/>
          <w:sz w:val="28"/>
          <w:szCs w:val="28"/>
        </w:rPr>
        <w:t>Discussion</w:t>
      </w:r>
    </w:p>
    <w:p w:rsidR="004D10B1" w:rsidRPr="00F568BA" w:rsidRDefault="008B183B" w:rsidP="009E6825">
      <w:pP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Finally summarizing</w:t>
      </w:r>
      <w:r w:rsidR="00E05341" w:rsidRPr="00F568BA">
        <w:rPr>
          <w:rFonts w:ascii="Times New Roman" w:hAnsi="Times New Roman" w:cs="Times New Roman"/>
          <w:sz w:val="24"/>
          <w:szCs w:val="24"/>
        </w:rPr>
        <w:t xml:space="preserve"> the case, our patient </w:t>
      </w:r>
      <w:r w:rsidR="00973FAE" w:rsidRPr="00F568BA">
        <w:rPr>
          <w:rFonts w:ascii="Times New Roman" w:hAnsi="Times New Roman" w:cs="Times New Roman"/>
          <w:sz w:val="24"/>
          <w:szCs w:val="24"/>
        </w:rPr>
        <w:t xml:space="preserve">showed the signs and </w:t>
      </w:r>
      <w:r w:rsidR="00E05341" w:rsidRPr="00F568BA">
        <w:rPr>
          <w:rFonts w:ascii="Times New Roman" w:hAnsi="Times New Roman" w:cs="Times New Roman"/>
          <w:sz w:val="24"/>
          <w:szCs w:val="24"/>
        </w:rPr>
        <w:t>symptoms of</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pneumonia wit</w:t>
      </w:r>
      <w:r w:rsidR="00973FAE" w:rsidRPr="00F568BA">
        <w:rPr>
          <w:rFonts w:ascii="Times New Roman" w:hAnsi="Times New Roman" w:cs="Times New Roman"/>
          <w:sz w:val="24"/>
          <w:szCs w:val="24"/>
        </w:rPr>
        <w:t>h an interstitial shadow and thorough</w:t>
      </w:r>
      <w:r w:rsidR="00E05341" w:rsidRPr="00F568BA">
        <w:rPr>
          <w:rFonts w:ascii="Times New Roman" w:hAnsi="Times New Roman" w:cs="Times New Roman"/>
          <w:sz w:val="24"/>
          <w:szCs w:val="24"/>
        </w:rPr>
        <w:t xml:space="preserve"> shadow on chest CT.</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Cephems were </w:t>
      </w:r>
      <w:r w:rsidR="00973FAE" w:rsidRPr="00F568BA">
        <w:rPr>
          <w:rFonts w:ascii="Times New Roman" w:hAnsi="Times New Roman" w:cs="Times New Roman"/>
          <w:sz w:val="24"/>
          <w:szCs w:val="24"/>
        </w:rPr>
        <w:t>unproductive</w:t>
      </w:r>
      <w:r w:rsidR="00E05341" w:rsidRPr="00F568BA">
        <w:rPr>
          <w:rFonts w:ascii="Times New Roman" w:hAnsi="Times New Roman" w:cs="Times New Roman"/>
          <w:sz w:val="24"/>
          <w:szCs w:val="24"/>
        </w:rPr>
        <w:t>, whereas the newer quinolones were effective. Changes in</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the blood antibody titers in addition to these observations and results suggested</w:t>
      </w:r>
      <w:r w:rsidR="009E6825" w:rsidRPr="00F568BA">
        <w:rPr>
          <w:rFonts w:ascii="Times New Roman" w:hAnsi="Times New Roman" w:cs="Times New Roman"/>
          <w:sz w:val="24"/>
          <w:szCs w:val="24"/>
        </w:rPr>
        <w:t xml:space="preserve"> </w:t>
      </w:r>
      <w:r w:rsidR="00527229" w:rsidRPr="00F568BA">
        <w:rPr>
          <w:rFonts w:ascii="Times New Roman" w:hAnsi="Times New Roman" w:cs="Times New Roman"/>
          <w:sz w:val="24"/>
          <w:szCs w:val="24"/>
        </w:rPr>
        <w:t>that this infection is</w:t>
      </w:r>
      <w:r w:rsidR="00527229" w:rsidRPr="00F568BA">
        <w:rPr>
          <w:rFonts w:ascii="Times New Roman" w:hAnsi="Times New Roman" w:cs="Times New Roman"/>
          <w:i/>
          <w:iCs/>
          <w:sz w:val="24"/>
          <w:szCs w:val="24"/>
        </w:rPr>
        <w:t xml:space="preserve"> </w:t>
      </w:r>
      <w:r w:rsidR="00E05341" w:rsidRPr="00F568BA">
        <w:rPr>
          <w:rFonts w:ascii="Times New Roman" w:hAnsi="Times New Roman" w:cs="Times New Roman"/>
          <w:i/>
          <w:iCs/>
          <w:sz w:val="24"/>
          <w:szCs w:val="24"/>
        </w:rPr>
        <w:t>C. pneumoniae</w:t>
      </w:r>
      <w:r w:rsidR="00E05341" w:rsidRPr="00F568BA">
        <w:rPr>
          <w:rFonts w:ascii="Times New Roman" w:hAnsi="Times New Roman" w:cs="Times New Roman"/>
          <w:sz w:val="24"/>
          <w:szCs w:val="24"/>
        </w:rPr>
        <w:t xml:space="preserve">. </w:t>
      </w:r>
      <w:r w:rsidR="00527229" w:rsidRPr="00F568BA">
        <w:rPr>
          <w:rFonts w:ascii="Times New Roman" w:hAnsi="Times New Roman" w:cs="Times New Roman"/>
          <w:sz w:val="24"/>
          <w:szCs w:val="24"/>
        </w:rPr>
        <w:t xml:space="preserve">Following antibiotic </w:t>
      </w:r>
      <w:r w:rsidR="00527229" w:rsidRPr="00F568BA">
        <w:rPr>
          <w:rFonts w:ascii="Times New Roman" w:hAnsi="Times New Roman" w:cs="Times New Roman"/>
          <w:sz w:val="24"/>
          <w:szCs w:val="24"/>
        </w:rPr>
        <w:lastRenderedPageBreak/>
        <w:t xml:space="preserve">administration, </w:t>
      </w:r>
      <w:r w:rsidR="00E05341" w:rsidRPr="00F568BA">
        <w:rPr>
          <w:rFonts w:ascii="Times New Roman" w:hAnsi="Times New Roman" w:cs="Times New Roman"/>
          <w:sz w:val="24"/>
          <w:szCs w:val="24"/>
        </w:rPr>
        <w:t>Nodular vasculitis subsided along with improvement of the</w:t>
      </w:r>
      <w:r w:rsidR="009E6825" w:rsidRPr="00F568BA">
        <w:rPr>
          <w:rFonts w:ascii="Times New Roman" w:hAnsi="Times New Roman" w:cs="Times New Roman"/>
          <w:sz w:val="24"/>
          <w:szCs w:val="24"/>
        </w:rPr>
        <w:t xml:space="preserve"> </w:t>
      </w:r>
      <w:r w:rsidR="00527229" w:rsidRPr="00F568BA">
        <w:rPr>
          <w:rFonts w:ascii="Times New Roman" w:hAnsi="Times New Roman" w:cs="Times New Roman"/>
          <w:sz w:val="24"/>
          <w:szCs w:val="24"/>
        </w:rPr>
        <w:t>pneumonia, suggesting that its causative agent was</w:t>
      </w:r>
      <w:r w:rsidR="00E05341" w:rsidRPr="00F568BA">
        <w:rPr>
          <w:rFonts w:ascii="Times New Roman" w:hAnsi="Times New Roman" w:cs="Times New Roman"/>
          <w:sz w:val="24"/>
          <w:szCs w:val="24"/>
        </w:rPr>
        <w:t xml:space="preserve"> </w:t>
      </w:r>
      <w:r w:rsidR="00E05341" w:rsidRPr="00F568BA">
        <w:rPr>
          <w:rFonts w:ascii="Times New Roman" w:hAnsi="Times New Roman" w:cs="Times New Roman"/>
          <w:i/>
          <w:iCs/>
          <w:sz w:val="24"/>
          <w:szCs w:val="24"/>
        </w:rPr>
        <w:t>C. pneumoniae</w:t>
      </w:r>
      <w:r w:rsidR="00E05341" w:rsidRPr="00F568BA">
        <w:rPr>
          <w:rFonts w:ascii="Times New Roman" w:hAnsi="Times New Roman" w:cs="Times New Roman"/>
          <w:sz w:val="24"/>
          <w:szCs w:val="24"/>
        </w:rPr>
        <w:t>.</w:t>
      </w:r>
      <w:r w:rsidR="009E6825" w:rsidRPr="00F568BA">
        <w:rPr>
          <w:rFonts w:ascii="Times New Roman" w:hAnsi="Times New Roman" w:cs="Times New Roman"/>
          <w:sz w:val="24"/>
          <w:szCs w:val="24"/>
        </w:rPr>
        <w:t xml:space="preserve"> </w:t>
      </w:r>
      <w:r w:rsidRPr="00F568BA">
        <w:rPr>
          <w:rFonts w:ascii="Times New Roman" w:hAnsi="Times New Roman" w:cs="Times New Roman"/>
          <w:sz w:val="24"/>
          <w:szCs w:val="24"/>
        </w:rPr>
        <w:t xml:space="preserve">Literature survey </w:t>
      </w:r>
      <w:r w:rsidR="00E05341" w:rsidRPr="00F568BA">
        <w:rPr>
          <w:rFonts w:ascii="Times New Roman" w:hAnsi="Times New Roman" w:cs="Times New Roman"/>
          <w:sz w:val="24"/>
          <w:szCs w:val="24"/>
        </w:rPr>
        <w:t xml:space="preserve">showed that </w:t>
      </w:r>
      <w:r w:rsidR="00E05341" w:rsidRPr="00F568BA">
        <w:rPr>
          <w:rFonts w:ascii="Times New Roman" w:hAnsi="Times New Roman" w:cs="Times New Roman"/>
          <w:i/>
          <w:iCs/>
          <w:sz w:val="24"/>
          <w:szCs w:val="24"/>
        </w:rPr>
        <w:t xml:space="preserve">C. pneumoniae </w:t>
      </w:r>
      <w:r w:rsidR="00E05341" w:rsidRPr="00F568BA">
        <w:rPr>
          <w:rFonts w:ascii="Times New Roman" w:hAnsi="Times New Roman" w:cs="Times New Roman"/>
          <w:sz w:val="24"/>
          <w:szCs w:val="24"/>
        </w:rPr>
        <w:t>infection could be involved in the</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pathogenesis of glomerulonep</w:t>
      </w:r>
      <w:r w:rsidRPr="00F568BA">
        <w:rPr>
          <w:rFonts w:ascii="Times New Roman" w:hAnsi="Times New Roman" w:cs="Times New Roman"/>
          <w:sz w:val="24"/>
          <w:szCs w:val="24"/>
        </w:rPr>
        <w:t>hritis, reactive arthritis,</w:t>
      </w:r>
      <w:r w:rsidR="00E05341" w:rsidRPr="00F568BA">
        <w:rPr>
          <w:rFonts w:ascii="Times New Roman" w:hAnsi="Times New Roman" w:cs="Times New Roman"/>
          <w:sz w:val="24"/>
          <w:szCs w:val="24"/>
        </w:rPr>
        <w:t xml:space="preserve"> and</w:t>
      </w:r>
      <w:r w:rsidR="009E6825" w:rsidRPr="00F568BA">
        <w:rPr>
          <w:rFonts w:ascii="Times New Roman" w:hAnsi="Times New Roman" w:cs="Times New Roman"/>
          <w:sz w:val="24"/>
          <w:szCs w:val="24"/>
        </w:rPr>
        <w:t xml:space="preserve"> </w:t>
      </w:r>
      <w:r w:rsidR="00FD4455" w:rsidRPr="00F568BA">
        <w:rPr>
          <w:rFonts w:ascii="Times New Roman" w:hAnsi="Times New Roman" w:cs="Times New Roman"/>
          <w:sz w:val="24"/>
          <w:szCs w:val="24"/>
        </w:rPr>
        <w:t>adult onset of Still’s disease (Fujita et al., 2009)</w:t>
      </w:r>
      <w:r w:rsidR="00E05341" w:rsidRPr="00F568BA">
        <w:rPr>
          <w:rFonts w:ascii="Times New Roman" w:hAnsi="Times New Roman" w:cs="Times New Roman"/>
          <w:sz w:val="24"/>
          <w:szCs w:val="24"/>
        </w:rPr>
        <w:t xml:space="preserve">. </w:t>
      </w:r>
      <w:r w:rsidR="00527229" w:rsidRPr="00F568BA">
        <w:rPr>
          <w:rFonts w:ascii="Times New Roman" w:hAnsi="Times New Roman" w:cs="Times New Roman"/>
          <w:color w:val="000000" w:themeColor="text1"/>
          <w:sz w:val="24"/>
          <w:szCs w:val="24"/>
        </w:rPr>
        <w:t xml:space="preserve">The pathogenesis of </w:t>
      </w:r>
      <w:r w:rsidR="00527229" w:rsidRPr="00F568BA">
        <w:rPr>
          <w:rFonts w:ascii="Times New Roman" w:hAnsi="Times New Roman" w:cs="Times New Roman"/>
          <w:i/>
          <w:iCs/>
          <w:color w:val="000000" w:themeColor="text1"/>
          <w:sz w:val="24"/>
          <w:szCs w:val="24"/>
        </w:rPr>
        <w:t xml:space="preserve">C. pneumoniae </w:t>
      </w:r>
      <w:r w:rsidR="00527229" w:rsidRPr="00F568BA">
        <w:rPr>
          <w:rFonts w:ascii="Times New Roman" w:hAnsi="Times New Roman" w:cs="Times New Roman"/>
          <w:color w:val="000000" w:themeColor="text1"/>
          <w:sz w:val="24"/>
          <w:szCs w:val="24"/>
        </w:rPr>
        <w:t>is much</w:t>
      </w:r>
      <w:r w:rsidR="00E05341" w:rsidRPr="00F568BA">
        <w:rPr>
          <w:rFonts w:ascii="Times New Roman" w:hAnsi="Times New Roman" w:cs="Times New Roman"/>
          <w:color w:val="000000" w:themeColor="text1"/>
          <w:sz w:val="24"/>
          <w:szCs w:val="24"/>
        </w:rPr>
        <w:t xml:space="preserve"> less known about the role </w:t>
      </w:r>
      <w:r w:rsidR="00527229" w:rsidRPr="00F568BA">
        <w:rPr>
          <w:rFonts w:ascii="Times New Roman" w:hAnsi="Times New Roman" w:cs="Times New Roman"/>
          <w:color w:val="000000" w:themeColor="text1"/>
          <w:sz w:val="24"/>
          <w:szCs w:val="24"/>
        </w:rPr>
        <w:t>in</w:t>
      </w:r>
      <w:r w:rsidR="00E05341" w:rsidRPr="00F568BA">
        <w:rPr>
          <w:rFonts w:ascii="Times New Roman" w:hAnsi="Times New Roman" w:cs="Times New Roman"/>
          <w:color w:val="000000" w:themeColor="text1"/>
          <w:sz w:val="24"/>
          <w:szCs w:val="24"/>
        </w:rPr>
        <w:t xml:space="preserve"> systemic diseases. One </w:t>
      </w:r>
      <w:r w:rsidR="00527229" w:rsidRPr="00F568BA">
        <w:rPr>
          <w:rFonts w:ascii="Times New Roman" w:hAnsi="Times New Roman" w:cs="Times New Roman"/>
          <w:color w:val="000000" w:themeColor="text1"/>
          <w:sz w:val="24"/>
          <w:szCs w:val="24"/>
        </w:rPr>
        <w:t xml:space="preserve">other </w:t>
      </w:r>
      <w:r w:rsidR="00E05341" w:rsidRPr="00F568BA">
        <w:rPr>
          <w:rFonts w:ascii="Times New Roman" w:hAnsi="Times New Roman" w:cs="Times New Roman"/>
          <w:color w:val="000000" w:themeColor="text1"/>
          <w:sz w:val="24"/>
          <w:szCs w:val="24"/>
        </w:rPr>
        <w:t xml:space="preserve">explanation is molecular </w:t>
      </w:r>
      <w:r w:rsidR="00527229" w:rsidRPr="00F568BA">
        <w:rPr>
          <w:rFonts w:ascii="Times New Roman" w:hAnsi="Times New Roman" w:cs="Times New Roman"/>
          <w:color w:val="000000" w:themeColor="text1"/>
          <w:sz w:val="24"/>
          <w:szCs w:val="24"/>
        </w:rPr>
        <w:t>impressions</w:t>
      </w:r>
      <w:r w:rsidR="00E05341" w:rsidRPr="00F568BA">
        <w:rPr>
          <w:rFonts w:ascii="Times New Roman" w:hAnsi="Times New Roman" w:cs="Times New Roman"/>
          <w:sz w:val="24"/>
          <w:szCs w:val="24"/>
        </w:rPr>
        <w:t xml:space="preserve"> </w:t>
      </w:r>
      <w:r w:rsidR="00FD4455" w:rsidRPr="00F568BA">
        <w:rPr>
          <w:rFonts w:ascii="Times New Roman" w:hAnsi="Times New Roman" w:cs="Times New Roman"/>
          <w:sz w:val="24"/>
          <w:szCs w:val="24"/>
        </w:rPr>
        <w:t>(Blank et al., 2007)</w:t>
      </w:r>
      <w:r w:rsidR="00E05341" w:rsidRPr="00F568BA">
        <w:rPr>
          <w:rFonts w:ascii="Times New Roman" w:hAnsi="Times New Roman" w:cs="Times New Roman"/>
          <w:sz w:val="24"/>
          <w:szCs w:val="24"/>
        </w:rPr>
        <w:t>.</w:t>
      </w:r>
      <w:r w:rsidR="009E6825" w:rsidRPr="00F568BA">
        <w:rPr>
          <w:rFonts w:ascii="Times New Roman" w:hAnsi="Times New Roman" w:cs="Times New Roman"/>
          <w:sz w:val="24"/>
          <w:szCs w:val="24"/>
        </w:rPr>
        <w:t xml:space="preserve"> </w:t>
      </w:r>
      <w:r w:rsidR="00527229" w:rsidRPr="00F568BA">
        <w:rPr>
          <w:rFonts w:ascii="Times New Roman" w:hAnsi="Times New Roman" w:cs="Times New Roman"/>
          <w:i/>
          <w:iCs/>
          <w:color w:val="000000" w:themeColor="text1"/>
          <w:sz w:val="24"/>
          <w:szCs w:val="24"/>
        </w:rPr>
        <w:t xml:space="preserve">C. pneumoniae </w:t>
      </w:r>
      <w:r w:rsidR="00527229" w:rsidRPr="00F568BA">
        <w:rPr>
          <w:rFonts w:ascii="Times New Roman" w:hAnsi="Times New Roman" w:cs="Times New Roman"/>
          <w:color w:val="000000" w:themeColor="text1"/>
          <w:sz w:val="24"/>
          <w:szCs w:val="24"/>
        </w:rPr>
        <w:t>antigen might cross-react with several body tissues</w:t>
      </w:r>
      <w:r w:rsidR="007454A0" w:rsidRPr="00F568BA">
        <w:rPr>
          <w:rFonts w:ascii="Times New Roman" w:hAnsi="Times New Roman" w:cs="Times New Roman"/>
          <w:color w:val="000000" w:themeColor="text1"/>
          <w:sz w:val="24"/>
          <w:szCs w:val="24"/>
        </w:rPr>
        <w:t>/organ</w:t>
      </w:r>
      <w:r w:rsidR="00527229" w:rsidRPr="00F568BA">
        <w:rPr>
          <w:rFonts w:ascii="Times New Roman" w:hAnsi="Times New Roman" w:cs="Times New Roman"/>
          <w:color w:val="000000" w:themeColor="text1"/>
          <w:sz w:val="24"/>
          <w:szCs w:val="24"/>
        </w:rPr>
        <w:t xml:space="preserve"> such as the kidney, blood vessels, skin, joint, and muscle, </w:t>
      </w:r>
      <w:r w:rsidR="007454A0" w:rsidRPr="00F568BA">
        <w:rPr>
          <w:rFonts w:ascii="Times New Roman" w:hAnsi="Times New Roman" w:cs="Times New Roman"/>
          <w:color w:val="000000" w:themeColor="text1"/>
          <w:sz w:val="24"/>
          <w:szCs w:val="24"/>
        </w:rPr>
        <w:t xml:space="preserve">Immune responses and </w:t>
      </w:r>
      <w:r w:rsidR="00E05341" w:rsidRPr="00F568BA">
        <w:rPr>
          <w:rFonts w:ascii="Times New Roman" w:hAnsi="Times New Roman" w:cs="Times New Roman"/>
          <w:color w:val="000000" w:themeColor="text1"/>
          <w:sz w:val="24"/>
          <w:szCs w:val="24"/>
        </w:rPr>
        <w:t>or antibodies against it are unknown</w:t>
      </w:r>
      <w:r w:rsidR="00E05341" w:rsidRPr="00F568BA">
        <w:rPr>
          <w:rFonts w:ascii="Times New Roman" w:hAnsi="Times New Roman" w:cs="Times New Roman"/>
          <w:color w:val="FF0000"/>
          <w:sz w:val="24"/>
          <w:szCs w:val="24"/>
        </w:rPr>
        <w:t xml:space="preserve">. </w:t>
      </w:r>
      <w:r w:rsidR="001D2A8B" w:rsidRPr="00F568BA">
        <w:rPr>
          <w:rFonts w:ascii="Times New Roman" w:hAnsi="Times New Roman" w:cs="Times New Roman"/>
          <w:color w:val="000000" w:themeColor="text1"/>
          <w:sz w:val="24"/>
          <w:szCs w:val="24"/>
        </w:rPr>
        <w:t>On the other hand</w:t>
      </w:r>
      <w:r w:rsidR="00E05341" w:rsidRPr="00F568BA">
        <w:rPr>
          <w:rFonts w:ascii="Times New Roman" w:hAnsi="Times New Roman" w:cs="Times New Roman"/>
          <w:color w:val="000000" w:themeColor="text1"/>
          <w:sz w:val="24"/>
          <w:szCs w:val="24"/>
        </w:rPr>
        <w:t xml:space="preserve">, </w:t>
      </w:r>
      <w:r w:rsidR="00E05341" w:rsidRPr="00F568BA">
        <w:rPr>
          <w:rFonts w:ascii="Times New Roman" w:hAnsi="Times New Roman" w:cs="Times New Roman"/>
          <w:i/>
          <w:iCs/>
          <w:color w:val="000000" w:themeColor="text1"/>
          <w:sz w:val="24"/>
          <w:szCs w:val="24"/>
        </w:rPr>
        <w:t xml:space="preserve">C. pneumoniae </w:t>
      </w:r>
      <w:r w:rsidR="00E05341" w:rsidRPr="00F568BA">
        <w:rPr>
          <w:rFonts w:ascii="Times New Roman" w:hAnsi="Times New Roman" w:cs="Times New Roman"/>
          <w:color w:val="000000" w:themeColor="text1"/>
          <w:sz w:val="24"/>
          <w:szCs w:val="24"/>
        </w:rPr>
        <w:t xml:space="preserve">can survive and replicate </w:t>
      </w:r>
      <w:r w:rsidR="001D2A8B" w:rsidRPr="00F568BA">
        <w:rPr>
          <w:rFonts w:ascii="Times New Roman" w:hAnsi="Times New Roman" w:cs="Times New Roman"/>
          <w:color w:val="000000" w:themeColor="text1"/>
          <w:sz w:val="24"/>
          <w:szCs w:val="24"/>
        </w:rPr>
        <w:t>inside</w:t>
      </w:r>
      <w:r w:rsidR="00E05341" w:rsidRPr="00F568BA">
        <w:rPr>
          <w:rFonts w:ascii="Times New Roman" w:hAnsi="Times New Roman" w:cs="Times New Roman"/>
          <w:color w:val="000000" w:themeColor="text1"/>
          <w:sz w:val="24"/>
          <w:szCs w:val="24"/>
        </w:rPr>
        <w:t xml:space="preserve"> the</w:t>
      </w:r>
      <w:r w:rsidR="009E6825" w:rsidRPr="00F568BA">
        <w:rPr>
          <w:rFonts w:ascii="Times New Roman" w:hAnsi="Times New Roman" w:cs="Times New Roman"/>
          <w:color w:val="000000" w:themeColor="text1"/>
          <w:sz w:val="24"/>
          <w:szCs w:val="24"/>
        </w:rPr>
        <w:t xml:space="preserve"> </w:t>
      </w:r>
      <w:r w:rsidR="001D2A8B" w:rsidRPr="00F568BA">
        <w:rPr>
          <w:rFonts w:ascii="Times New Roman" w:hAnsi="Times New Roman" w:cs="Times New Roman"/>
          <w:color w:val="000000" w:themeColor="text1"/>
          <w:sz w:val="24"/>
          <w:szCs w:val="24"/>
        </w:rPr>
        <w:t>macrophages, neutrophil</w:t>
      </w:r>
      <w:r w:rsidR="00E05341" w:rsidRPr="00F568BA">
        <w:rPr>
          <w:rFonts w:ascii="Times New Roman" w:hAnsi="Times New Roman" w:cs="Times New Roman"/>
          <w:color w:val="000000" w:themeColor="text1"/>
          <w:sz w:val="24"/>
          <w:szCs w:val="24"/>
        </w:rPr>
        <w:t>, and</w:t>
      </w:r>
      <w:r w:rsidR="001D2A8B" w:rsidRPr="00F568BA">
        <w:rPr>
          <w:rFonts w:ascii="Times New Roman" w:hAnsi="Times New Roman" w:cs="Times New Roman"/>
          <w:color w:val="000000" w:themeColor="text1"/>
          <w:sz w:val="24"/>
          <w:szCs w:val="24"/>
        </w:rPr>
        <w:t xml:space="preserve"> epithelial cells</w:t>
      </w:r>
      <w:r w:rsidR="00E05341" w:rsidRPr="00F568BA">
        <w:rPr>
          <w:rFonts w:ascii="Times New Roman" w:hAnsi="Times New Roman" w:cs="Times New Roman"/>
          <w:color w:val="000000" w:themeColor="text1"/>
          <w:sz w:val="24"/>
          <w:szCs w:val="24"/>
        </w:rPr>
        <w:t xml:space="preserve">. </w:t>
      </w:r>
      <w:r w:rsidR="001D2A8B" w:rsidRPr="00F568BA">
        <w:rPr>
          <w:rFonts w:ascii="Times New Roman" w:hAnsi="Times New Roman" w:cs="Times New Roman"/>
          <w:color w:val="000000" w:themeColor="text1"/>
          <w:sz w:val="24"/>
          <w:szCs w:val="24"/>
        </w:rPr>
        <w:t xml:space="preserve">Infected cells by </w:t>
      </w:r>
      <w:r w:rsidR="00E05341" w:rsidRPr="00F568BA">
        <w:rPr>
          <w:rFonts w:ascii="Times New Roman" w:hAnsi="Times New Roman" w:cs="Times New Roman"/>
          <w:i/>
          <w:iCs/>
          <w:color w:val="000000" w:themeColor="text1"/>
          <w:sz w:val="24"/>
          <w:szCs w:val="24"/>
        </w:rPr>
        <w:t>C. pneumoniae</w:t>
      </w:r>
      <w:r w:rsidR="001D2A8B" w:rsidRPr="00F568BA">
        <w:rPr>
          <w:rFonts w:ascii="Times New Roman" w:hAnsi="Times New Roman" w:cs="Times New Roman"/>
          <w:color w:val="000000" w:themeColor="text1"/>
          <w:sz w:val="24"/>
          <w:szCs w:val="24"/>
        </w:rPr>
        <w:t xml:space="preserve"> </w:t>
      </w:r>
      <w:r w:rsidR="00E05341" w:rsidRPr="00F568BA">
        <w:rPr>
          <w:rFonts w:ascii="Times New Roman" w:hAnsi="Times New Roman" w:cs="Times New Roman"/>
          <w:color w:val="000000" w:themeColor="text1"/>
          <w:sz w:val="24"/>
          <w:szCs w:val="24"/>
        </w:rPr>
        <w:t>may then</w:t>
      </w:r>
      <w:r w:rsidR="009E6825" w:rsidRPr="00F568BA">
        <w:rPr>
          <w:rFonts w:ascii="Times New Roman" w:hAnsi="Times New Roman" w:cs="Times New Roman"/>
          <w:color w:val="000000" w:themeColor="text1"/>
          <w:sz w:val="24"/>
          <w:szCs w:val="24"/>
        </w:rPr>
        <w:t xml:space="preserve"> </w:t>
      </w:r>
      <w:r w:rsidR="00E05341" w:rsidRPr="00F568BA">
        <w:rPr>
          <w:rFonts w:ascii="Times New Roman" w:hAnsi="Times New Roman" w:cs="Times New Roman"/>
          <w:color w:val="000000" w:themeColor="text1"/>
          <w:sz w:val="24"/>
          <w:szCs w:val="24"/>
        </w:rPr>
        <w:t xml:space="preserve">trigger abnormal signal transduction, </w:t>
      </w:r>
      <w:r w:rsidR="001D2A8B" w:rsidRPr="00F568BA">
        <w:rPr>
          <w:rFonts w:ascii="Times New Roman" w:hAnsi="Times New Roman" w:cs="Times New Roman"/>
          <w:color w:val="000000" w:themeColor="text1"/>
          <w:sz w:val="24"/>
          <w:szCs w:val="24"/>
        </w:rPr>
        <w:t>follow-on</w:t>
      </w:r>
      <w:r w:rsidR="00E05341" w:rsidRPr="00F568BA">
        <w:rPr>
          <w:rFonts w:ascii="Times New Roman" w:hAnsi="Times New Roman" w:cs="Times New Roman"/>
          <w:color w:val="000000" w:themeColor="text1"/>
          <w:sz w:val="24"/>
          <w:szCs w:val="24"/>
        </w:rPr>
        <w:t xml:space="preserve"> in changes of the cytokine profiles and</w:t>
      </w:r>
      <w:r w:rsidR="009E6825" w:rsidRPr="00F568BA">
        <w:rPr>
          <w:rFonts w:ascii="Times New Roman" w:hAnsi="Times New Roman" w:cs="Times New Roman"/>
          <w:color w:val="000000" w:themeColor="text1"/>
          <w:sz w:val="24"/>
          <w:szCs w:val="24"/>
        </w:rPr>
        <w:t xml:space="preserve"> </w:t>
      </w:r>
      <w:r w:rsidR="001D2A8B" w:rsidRPr="00F568BA">
        <w:rPr>
          <w:rFonts w:ascii="Times New Roman" w:hAnsi="Times New Roman" w:cs="Times New Roman"/>
          <w:color w:val="000000" w:themeColor="text1"/>
          <w:sz w:val="24"/>
          <w:szCs w:val="24"/>
        </w:rPr>
        <w:t>activation and</w:t>
      </w:r>
      <w:r w:rsidR="00E05341" w:rsidRPr="00F568BA">
        <w:rPr>
          <w:rFonts w:ascii="Times New Roman" w:hAnsi="Times New Roman" w:cs="Times New Roman"/>
          <w:color w:val="000000" w:themeColor="text1"/>
          <w:sz w:val="24"/>
          <w:szCs w:val="24"/>
        </w:rPr>
        <w:t xml:space="preserve"> deactivation of</w:t>
      </w:r>
      <w:r w:rsidR="001D2A8B" w:rsidRPr="00F568BA">
        <w:rPr>
          <w:rFonts w:ascii="Times New Roman" w:hAnsi="Times New Roman" w:cs="Times New Roman"/>
          <w:color w:val="000000" w:themeColor="text1"/>
          <w:sz w:val="24"/>
          <w:szCs w:val="24"/>
        </w:rPr>
        <w:t xml:space="preserve"> certain</w:t>
      </w:r>
      <w:r w:rsidR="00E05341" w:rsidRPr="00F568BA">
        <w:rPr>
          <w:rFonts w:ascii="Times New Roman" w:hAnsi="Times New Roman" w:cs="Times New Roman"/>
          <w:color w:val="000000" w:themeColor="text1"/>
          <w:sz w:val="24"/>
          <w:szCs w:val="24"/>
        </w:rPr>
        <w:t xml:space="preserve"> immunocytes such as </w:t>
      </w:r>
      <w:r w:rsidR="001D2A8B" w:rsidRPr="00F568BA">
        <w:rPr>
          <w:rFonts w:ascii="Times New Roman" w:hAnsi="Times New Roman" w:cs="Times New Roman"/>
          <w:color w:val="000000" w:themeColor="text1"/>
          <w:sz w:val="24"/>
          <w:szCs w:val="24"/>
        </w:rPr>
        <w:t xml:space="preserve">macrophages, T cells, </w:t>
      </w:r>
      <w:r w:rsidR="00E05341" w:rsidRPr="00F568BA">
        <w:rPr>
          <w:rFonts w:ascii="Times New Roman" w:hAnsi="Times New Roman" w:cs="Times New Roman"/>
          <w:color w:val="000000" w:themeColor="text1"/>
          <w:sz w:val="24"/>
          <w:szCs w:val="24"/>
        </w:rPr>
        <w:t>B cells, and NK cells</w:t>
      </w:r>
      <w:r w:rsidR="00FD4455" w:rsidRPr="00F568BA">
        <w:rPr>
          <w:rFonts w:ascii="Times New Roman" w:hAnsi="Times New Roman" w:cs="Times New Roman"/>
          <w:color w:val="000000" w:themeColor="text1"/>
          <w:sz w:val="24"/>
          <w:szCs w:val="24"/>
        </w:rPr>
        <w:t xml:space="preserve"> (</w:t>
      </w:r>
      <w:r w:rsidR="00FD4455" w:rsidRPr="00F568BA">
        <w:rPr>
          <w:rFonts w:ascii="Times New Roman" w:hAnsi="Times New Roman" w:cs="Times New Roman"/>
          <w:sz w:val="24"/>
          <w:szCs w:val="24"/>
        </w:rPr>
        <w:t>Herrath et al., 2003)</w:t>
      </w:r>
      <w:r w:rsidR="00E05341" w:rsidRPr="00F568BA">
        <w:rPr>
          <w:rFonts w:ascii="Times New Roman" w:hAnsi="Times New Roman" w:cs="Times New Roman"/>
          <w:sz w:val="24"/>
          <w:szCs w:val="24"/>
        </w:rPr>
        <w:t>.</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Nodular vasculitis has been </w:t>
      </w:r>
      <w:r w:rsidR="001D2A8B" w:rsidRPr="00F568BA">
        <w:rPr>
          <w:rFonts w:ascii="Times New Roman" w:hAnsi="Times New Roman" w:cs="Times New Roman"/>
          <w:sz w:val="24"/>
          <w:szCs w:val="24"/>
        </w:rPr>
        <w:t>related</w:t>
      </w:r>
      <w:r w:rsidR="00E05341" w:rsidRPr="00F568BA">
        <w:rPr>
          <w:rFonts w:ascii="Times New Roman" w:hAnsi="Times New Roman" w:cs="Times New Roman"/>
          <w:sz w:val="24"/>
          <w:szCs w:val="24"/>
        </w:rPr>
        <w:t xml:space="preserve"> with infectious tuberculosis </w:t>
      </w:r>
      <w:r w:rsidR="001D2A8B" w:rsidRPr="00F568BA">
        <w:rPr>
          <w:rFonts w:ascii="Times New Roman" w:hAnsi="Times New Roman" w:cs="Times New Roman"/>
          <w:sz w:val="24"/>
          <w:szCs w:val="24"/>
        </w:rPr>
        <w:t xml:space="preserve">and </w:t>
      </w:r>
      <w:r w:rsidR="00E05341" w:rsidRPr="00F568BA">
        <w:rPr>
          <w:rFonts w:ascii="Times New Roman" w:hAnsi="Times New Roman" w:cs="Times New Roman"/>
          <w:sz w:val="24"/>
          <w:szCs w:val="24"/>
        </w:rPr>
        <w:t>nontuberculous and noninfectious disorders. Infectious nontuberculous cases have</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been </w:t>
      </w:r>
      <w:r w:rsidR="001D2A8B" w:rsidRPr="00F568BA">
        <w:rPr>
          <w:rFonts w:ascii="Times New Roman" w:hAnsi="Times New Roman" w:cs="Times New Roman"/>
          <w:sz w:val="24"/>
          <w:szCs w:val="24"/>
        </w:rPr>
        <w:t>related</w:t>
      </w:r>
      <w:r w:rsidR="00E05341" w:rsidRPr="00F568BA">
        <w:rPr>
          <w:rFonts w:ascii="Times New Roman" w:hAnsi="Times New Roman" w:cs="Times New Roman"/>
          <w:sz w:val="24"/>
          <w:szCs w:val="24"/>
        </w:rPr>
        <w:t xml:space="preserve"> with </w:t>
      </w:r>
      <w:r w:rsidR="00E05341" w:rsidRPr="00F568BA">
        <w:rPr>
          <w:rFonts w:ascii="Times New Roman" w:hAnsi="Times New Roman" w:cs="Times New Roman"/>
          <w:i/>
          <w:iCs/>
          <w:sz w:val="24"/>
          <w:szCs w:val="24"/>
        </w:rPr>
        <w:t>Nocardia</w:t>
      </w:r>
      <w:r w:rsidR="00E05341" w:rsidRPr="00F568BA">
        <w:rPr>
          <w:rFonts w:ascii="Times New Roman" w:hAnsi="Times New Roman" w:cs="Times New Roman"/>
          <w:sz w:val="24"/>
          <w:szCs w:val="24"/>
        </w:rPr>
        <w:t xml:space="preserve">, </w:t>
      </w:r>
      <w:r w:rsidR="001D2A8B" w:rsidRPr="00F568BA">
        <w:rPr>
          <w:rFonts w:ascii="Times New Roman" w:hAnsi="Times New Roman" w:cs="Times New Roman"/>
          <w:i/>
          <w:iCs/>
          <w:sz w:val="24"/>
          <w:szCs w:val="24"/>
        </w:rPr>
        <w:t>Fusarium</w:t>
      </w:r>
      <w:r w:rsidR="00E05341" w:rsidRPr="00F568BA">
        <w:rPr>
          <w:rFonts w:ascii="Times New Roman" w:hAnsi="Times New Roman" w:cs="Times New Roman"/>
          <w:sz w:val="24"/>
          <w:szCs w:val="24"/>
        </w:rPr>
        <w:t xml:space="preserve">, and </w:t>
      </w:r>
      <w:r w:rsidR="001D2A8B" w:rsidRPr="00F568BA">
        <w:rPr>
          <w:rFonts w:ascii="Times New Roman" w:hAnsi="Times New Roman" w:cs="Times New Roman"/>
          <w:i/>
          <w:iCs/>
          <w:sz w:val="24"/>
          <w:szCs w:val="24"/>
        </w:rPr>
        <w:t>Pseudomonas</w:t>
      </w:r>
      <w:r w:rsidR="001D2A8B" w:rsidRPr="00F568BA">
        <w:rPr>
          <w:rFonts w:ascii="Times New Roman" w:hAnsi="Times New Roman" w:cs="Times New Roman"/>
          <w:sz w:val="24"/>
          <w:szCs w:val="24"/>
        </w:rPr>
        <w:t xml:space="preserve"> </w:t>
      </w:r>
      <w:r w:rsidR="00FD4455" w:rsidRPr="00F568BA">
        <w:rPr>
          <w:rFonts w:ascii="Times New Roman" w:hAnsi="Times New Roman" w:cs="Times New Roman"/>
          <w:sz w:val="24"/>
          <w:szCs w:val="24"/>
        </w:rPr>
        <w:t>(Patterson et al., 1989)</w:t>
      </w:r>
      <w:r w:rsidR="00E05341" w:rsidRPr="00F568BA">
        <w:rPr>
          <w:rFonts w:ascii="Times New Roman" w:hAnsi="Times New Roman" w:cs="Times New Roman"/>
          <w:sz w:val="24"/>
          <w:szCs w:val="24"/>
        </w:rPr>
        <w:t xml:space="preserve">. </w:t>
      </w:r>
      <w:r w:rsidR="001D2A8B" w:rsidRPr="00F568BA">
        <w:rPr>
          <w:rFonts w:ascii="Times New Roman" w:hAnsi="Times New Roman" w:cs="Times New Roman"/>
          <w:sz w:val="24"/>
          <w:szCs w:val="24"/>
        </w:rPr>
        <w:t>Hepatitis B virus and hepatitis C virus they</w:t>
      </w:r>
      <w:r w:rsidR="00E05341" w:rsidRPr="00F568BA">
        <w:rPr>
          <w:rFonts w:ascii="Times New Roman" w:hAnsi="Times New Roman" w:cs="Times New Roman"/>
          <w:sz w:val="24"/>
          <w:szCs w:val="24"/>
        </w:rPr>
        <w:t xml:space="preserve"> may also be an</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association with </w:t>
      </w:r>
      <w:r w:rsidR="001D2A8B" w:rsidRPr="00F568BA">
        <w:rPr>
          <w:rFonts w:ascii="Times New Roman" w:hAnsi="Times New Roman" w:cs="Times New Roman"/>
          <w:sz w:val="24"/>
          <w:szCs w:val="24"/>
        </w:rPr>
        <w:t xml:space="preserve">it </w:t>
      </w:r>
      <w:r w:rsidR="00FD4455" w:rsidRPr="00F568BA">
        <w:rPr>
          <w:rFonts w:ascii="Times New Roman" w:hAnsi="Times New Roman" w:cs="Times New Roman"/>
          <w:sz w:val="24"/>
          <w:szCs w:val="24"/>
        </w:rPr>
        <w:t>(Sequra et al., 2008)</w:t>
      </w:r>
      <w:r w:rsidR="00E05341" w:rsidRPr="00F568BA">
        <w:rPr>
          <w:rFonts w:ascii="Times New Roman" w:hAnsi="Times New Roman" w:cs="Times New Roman"/>
          <w:sz w:val="24"/>
          <w:szCs w:val="24"/>
        </w:rPr>
        <w:t xml:space="preserve">. </w:t>
      </w:r>
      <w:r w:rsidR="001D2A8B" w:rsidRPr="00F568BA">
        <w:rPr>
          <w:rFonts w:ascii="Times New Roman" w:hAnsi="Times New Roman" w:cs="Times New Roman"/>
          <w:sz w:val="24"/>
          <w:szCs w:val="24"/>
        </w:rPr>
        <w:t xml:space="preserve">Previous episodes of superficial thrombophlebitis of the lower legs, hypothyroidism, chronic lymphocytic leukemia, rheumatoid arthritis, and Crohn’s disease which are </w:t>
      </w:r>
      <w:r w:rsidR="00E05341" w:rsidRPr="00F568BA">
        <w:rPr>
          <w:rFonts w:ascii="Times New Roman" w:hAnsi="Times New Roman" w:cs="Times New Roman"/>
          <w:sz w:val="24"/>
          <w:szCs w:val="24"/>
        </w:rPr>
        <w:t>Noninfectious associations</w:t>
      </w:r>
      <w:r w:rsidR="009E6825" w:rsidRPr="00F568BA">
        <w:rPr>
          <w:rFonts w:ascii="Times New Roman" w:hAnsi="Times New Roman" w:cs="Times New Roman"/>
          <w:sz w:val="24"/>
          <w:szCs w:val="24"/>
        </w:rPr>
        <w:t xml:space="preserve"> </w:t>
      </w:r>
      <w:r w:rsidR="001D2A8B" w:rsidRPr="00F568BA">
        <w:rPr>
          <w:rFonts w:ascii="Times New Roman" w:hAnsi="Times New Roman" w:cs="Times New Roman"/>
          <w:sz w:val="24"/>
          <w:szCs w:val="24"/>
        </w:rPr>
        <w:t xml:space="preserve">with it </w:t>
      </w:r>
      <w:r w:rsidR="00E05341" w:rsidRPr="00F568BA">
        <w:rPr>
          <w:rFonts w:ascii="Times New Roman" w:hAnsi="Times New Roman" w:cs="Times New Roman"/>
          <w:sz w:val="24"/>
          <w:szCs w:val="24"/>
        </w:rPr>
        <w:t xml:space="preserve">may include </w:t>
      </w:r>
      <w:r w:rsidR="00FD4455" w:rsidRPr="00F568BA">
        <w:rPr>
          <w:rFonts w:ascii="Times New Roman" w:hAnsi="Times New Roman" w:cs="Times New Roman"/>
          <w:sz w:val="24"/>
          <w:szCs w:val="24"/>
        </w:rPr>
        <w:t>(Sequra et al., 2008)</w:t>
      </w:r>
      <w:r w:rsidR="00E05341" w:rsidRPr="00F568BA">
        <w:rPr>
          <w:rFonts w:ascii="Times New Roman" w:hAnsi="Times New Roman" w:cs="Times New Roman"/>
          <w:sz w:val="24"/>
          <w:szCs w:val="24"/>
        </w:rPr>
        <w:t>.</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Some </w:t>
      </w:r>
      <w:r w:rsidR="001D2A8B" w:rsidRPr="00F568BA">
        <w:rPr>
          <w:rFonts w:ascii="Times New Roman" w:hAnsi="Times New Roman" w:cs="Times New Roman"/>
          <w:sz w:val="24"/>
          <w:szCs w:val="24"/>
        </w:rPr>
        <w:t xml:space="preserve">case </w:t>
      </w:r>
      <w:r w:rsidR="00E05341" w:rsidRPr="00F568BA">
        <w:rPr>
          <w:rFonts w:ascii="Times New Roman" w:hAnsi="Times New Roman" w:cs="Times New Roman"/>
          <w:sz w:val="24"/>
          <w:szCs w:val="24"/>
        </w:rPr>
        <w:t>reports in the past</w:t>
      </w:r>
      <w:r w:rsidR="001D2A8B" w:rsidRPr="00F568BA">
        <w:rPr>
          <w:rFonts w:ascii="Times New Roman" w:hAnsi="Times New Roman" w:cs="Times New Roman"/>
          <w:sz w:val="24"/>
          <w:szCs w:val="24"/>
        </w:rPr>
        <w:t xml:space="preserve"> literature survey</w:t>
      </w:r>
      <w:r w:rsidR="00E05341" w:rsidRPr="00F568BA">
        <w:rPr>
          <w:rFonts w:ascii="Times New Roman" w:hAnsi="Times New Roman" w:cs="Times New Roman"/>
          <w:sz w:val="24"/>
          <w:szCs w:val="24"/>
        </w:rPr>
        <w:t xml:space="preserve"> have shown that all cases of exanthema caused by</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i/>
          <w:iCs/>
          <w:sz w:val="24"/>
          <w:szCs w:val="24"/>
        </w:rPr>
        <w:t xml:space="preserve">C. pneumoniae </w:t>
      </w:r>
      <w:r w:rsidR="00E05341" w:rsidRPr="00F568BA">
        <w:rPr>
          <w:rFonts w:ascii="Times New Roman" w:hAnsi="Times New Roman" w:cs="Times New Roman"/>
          <w:sz w:val="24"/>
          <w:szCs w:val="24"/>
        </w:rPr>
        <w:t>are of</w:t>
      </w:r>
      <w:r w:rsidR="00DE6708" w:rsidRPr="00F568BA">
        <w:rPr>
          <w:rFonts w:ascii="Times New Roman" w:hAnsi="Times New Roman" w:cs="Times New Roman"/>
          <w:sz w:val="24"/>
          <w:szCs w:val="24"/>
        </w:rPr>
        <w:t xml:space="preserve"> the erythema nodosum </w:t>
      </w:r>
      <w:r w:rsidR="001D2A8B" w:rsidRPr="00F568BA">
        <w:rPr>
          <w:rFonts w:ascii="Times New Roman" w:hAnsi="Times New Roman" w:cs="Times New Roman"/>
          <w:sz w:val="24"/>
          <w:szCs w:val="24"/>
        </w:rPr>
        <w:t>nature</w:t>
      </w:r>
      <w:r w:rsidR="00DE6708" w:rsidRPr="00F568BA">
        <w:rPr>
          <w:rFonts w:ascii="Times New Roman" w:hAnsi="Times New Roman" w:cs="Times New Roman"/>
          <w:sz w:val="24"/>
          <w:szCs w:val="24"/>
        </w:rPr>
        <w:t xml:space="preserve"> [6–13</w:t>
      </w:r>
      <w:r w:rsidR="00E05341" w:rsidRPr="00F568BA">
        <w:rPr>
          <w:rFonts w:ascii="Times New Roman" w:hAnsi="Times New Roman" w:cs="Times New Roman"/>
          <w:sz w:val="24"/>
          <w:szCs w:val="24"/>
        </w:rPr>
        <w:t>]</w:t>
      </w:r>
      <w:r w:rsidR="00E05341" w:rsidRPr="00F568BA">
        <w:rPr>
          <w:rFonts w:ascii="Times New Roman" w:hAnsi="Times New Roman" w:cs="Times New Roman"/>
          <w:color w:val="FF0000"/>
          <w:sz w:val="24"/>
          <w:szCs w:val="24"/>
        </w:rPr>
        <w:t xml:space="preserve"> </w:t>
      </w:r>
      <w:r w:rsidR="00E05341" w:rsidRPr="00F568BA">
        <w:rPr>
          <w:rFonts w:ascii="Times New Roman" w:hAnsi="Times New Roman" w:cs="Times New Roman"/>
          <w:sz w:val="24"/>
          <w:szCs w:val="24"/>
        </w:rPr>
        <w:t>(</w:t>
      </w:r>
      <w:r w:rsidR="00E05341" w:rsidRPr="00F568BA">
        <w:rPr>
          <w:rFonts w:ascii="Times New Roman" w:hAnsi="Times New Roman" w:cs="Times New Roman"/>
          <w:bCs/>
          <w:sz w:val="24"/>
          <w:szCs w:val="24"/>
        </w:rPr>
        <w:t>table 1</w:t>
      </w:r>
      <w:r w:rsidR="00E05341" w:rsidRPr="00F568BA">
        <w:rPr>
          <w:rFonts w:ascii="Times New Roman" w:hAnsi="Times New Roman" w:cs="Times New Roman"/>
          <w:sz w:val="24"/>
          <w:szCs w:val="24"/>
        </w:rPr>
        <w:t xml:space="preserve">). </w:t>
      </w:r>
      <w:r w:rsidR="001D2A8B" w:rsidRPr="00F568BA">
        <w:rPr>
          <w:rFonts w:ascii="Times New Roman" w:hAnsi="Times New Roman" w:cs="Times New Roman"/>
          <w:sz w:val="24"/>
          <w:szCs w:val="24"/>
        </w:rPr>
        <w:t>On the other hand</w:t>
      </w:r>
      <w:r w:rsidR="00E05341" w:rsidRPr="00F568BA">
        <w:rPr>
          <w:rFonts w:ascii="Times New Roman" w:hAnsi="Times New Roman" w:cs="Times New Roman"/>
          <w:sz w:val="24"/>
          <w:szCs w:val="24"/>
        </w:rPr>
        <w:t>, the</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histopathological findings in 3 [6, 11, 12] of the 7 exanthema cases have been reported</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 xml:space="preserve">previously, and these 3 cases showed </w:t>
      </w:r>
      <w:r w:rsidR="001D2A8B" w:rsidRPr="00F568BA">
        <w:rPr>
          <w:rFonts w:ascii="Times New Roman" w:hAnsi="Times New Roman" w:cs="Times New Roman"/>
          <w:sz w:val="24"/>
          <w:szCs w:val="24"/>
        </w:rPr>
        <w:t>skin texture</w:t>
      </w:r>
      <w:r w:rsidR="00E05341" w:rsidRPr="00F568BA">
        <w:rPr>
          <w:rFonts w:ascii="Times New Roman" w:hAnsi="Times New Roman" w:cs="Times New Roman"/>
          <w:sz w:val="24"/>
          <w:szCs w:val="24"/>
        </w:rPr>
        <w:t xml:space="preserve"> of vasculitis. It is therefore possible that the eruption reported</w:t>
      </w:r>
      <w:r w:rsidR="001D2A8B" w:rsidRPr="00F568BA">
        <w:rPr>
          <w:rFonts w:ascii="Times New Roman" w:hAnsi="Times New Roman" w:cs="Times New Roman"/>
          <w:sz w:val="24"/>
          <w:szCs w:val="24"/>
        </w:rPr>
        <w:t xml:space="preserve"> cases</w:t>
      </w:r>
      <w:r w:rsidR="00E05341" w:rsidRPr="00F568BA">
        <w:rPr>
          <w:rFonts w:ascii="Times New Roman" w:hAnsi="Times New Roman" w:cs="Times New Roman"/>
          <w:sz w:val="24"/>
          <w:szCs w:val="24"/>
        </w:rPr>
        <w:t xml:space="preserve"> as erythema</w:t>
      </w:r>
      <w:r w:rsidR="009E6825" w:rsidRPr="00F568BA">
        <w:rPr>
          <w:rFonts w:ascii="Times New Roman" w:hAnsi="Times New Roman" w:cs="Times New Roman"/>
          <w:sz w:val="24"/>
          <w:szCs w:val="24"/>
        </w:rPr>
        <w:t xml:space="preserve"> </w:t>
      </w:r>
      <w:r w:rsidR="00E05341" w:rsidRPr="00F568BA">
        <w:rPr>
          <w:rFonts w:ascii="Times New Roman" w:hAnsi="Times New Roman" w:cs="Times New Roman"/>
          <w:sz w:val="24"/>
          <w:szCs w:val="24"/>
        </w:rPr>
        <w:t>nodosum is actually nodular vasculitis.</w:t>
      </w:r>
    </w:p>
    <w:p w:rsidR="00F568BA" w:rsidRPr="00F568BA" w:rsidRDefault="00F568BA" w:rsidP="00F568BA">
      <w:pPr>
        <w:autoSpaceDE w:val="0"/>
        <w:autoSpaceDN w:val="0"/>
        <w:adjustRightInd w:val="0"/>
        <w:spacing w:after="0" w:line="360" w:lineRule="auto"/>
        <w:jc w:val="both"/>
        <w:rPr>
          <w:rFonts w:ascii="Times New Roman" w:hAnsi="Times New Roman" w:cs="Times New Roman"/>
          <w:b/>
          <w:sz w:val="24"/>
          <w:szCs w:val="24"/>
        </w:rPr>
      </w:pPr>
      <w:r w:rsidRPr="00F568BA">
        <w:rPr>
          <w:rFonts w:ascii="Times New Roman" w:hAnsi="Times New Roman" w:cs="Times New Roman"/>
          <w:b/>
          <w:sz w:val="24"/>
          <w:szCs w:val="24"/>
        </w:rPr>
        <w:t>Acknowledgements</w:t>
      </w:r>
    </w:p>
    <w:p w:rsidR="00F568BA" w:rsidRPr="00F568BA" w:rsidRDefault="00F568BA" w:rsidP="00F568BA">
      <w:pPr>
        <w:autoSpaceDE w:val="0"/>
        <w:autoSpaceDN w:val="0"/>
        <w:adjustRightInd w:val="0"/>
        <w:spacing w:after="0" w:line="360" w:lineRule="auto"/>
        <w:jc w:val="both"/>
        <w:rPr>
          <w:rFonts w:ascii="Times New Roman" w:hAnsi="Times New Roman" w:cs="Times New Roman"/>
          <w:b/>
          <w:sz w:val="24"/>
          <w:szCs w:val="24"/>
        </w:rPr>
      </w:pPr>
      <w:r w:rsidRPr="00F568BA">
        <w:rPr>
          <w:rFonts w:ascii="Times New Roman" w:hAnsi="Times New Roman" w:cs="Times New Roman"/>
          <w:sz w:val="24"/>
          <w:szCs w:val="24"/>
        </w:rPr>
        <w:t xml:space="preserve">We are thankful to Mardan Medical complex Mardan, for providing laboratories for this research work. We cordially appreciate the participation of medical and paramedical staff of clinical laboratories of all hospitals chosen for present study. We are also grateful to the Department of Microbiology Hazara University, Mansehra for approving and facilitating this study. </w:t>
      </w:r>
    </w:p>
    <w:p w:rsidR="00F568BA" w:rsidRPr="00F568BA" w:rsidRDefault="00F568BA" w:rsidP="00F568BA">
      <w:pP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b/>
          <w:sz w:val="24"/>
          <w:szCs w:val="24"/>
        </w:rPr>
        <w:t>List of abbreviations</w:t>
      </w:r>
    </w:p>
    <w:p w:rsidR="00F568BA" w:rsidRPr="00F568BA" w:rsidRDefault="00F568BA" w:rsidP="00F568BA">
      <w:pP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 xml:space="preserve">CF: Complement fixation; antigen; MIF: micro-immunofluorescence. </w:t>
      </w:r>
      <w:r w:rsidRPr="00F568BA">
        <w:rPr>
          <w:rFonts w:ascii="Times New Roman" w:hAnsi="Times New Roman" w:cs="Times New Roman"/>
          <w:color w:val="000000" w:themeColor="text1"/>
          <w:sz w:val="24"/>
          <w:szCs w:val="24"/>
        </w:rPr>
        <w:t>NK</w:t>
      </w:r>
      <w:r w:rsidRPr="00F568BA">
        <w:rPr>
          <w:rFonts w:ascii="Times New Roman" w:hAnsi="Times New Roman" w:cs="Times New Roman"/>
          <w:sz w:val="24"/>
          <w:szCs w:val="24"/>
        </w:rPr>
        <w:t xml:space="preserve">: Natural Killer Cells; </w:t>
      </w:r>
      <w:r w:rsidRPr="00F568BA">
        <w:rPr>
          <w:rFonts w:ascii="Times New Roman" w:hAnsi="Times New Roman" w:cs="Times New Roman"/>
          <w:color w:val="000000"/>
          <w:sz w:val="24"/>
          <w:szCs w:val="24"/>
        </w:rPr>
        <w:t>CT: Chest computed tomography.</w:t>
      </w:r>
    </w:p>
    <w:p w:rsidR="00F568BA" w:rsidRPr="00F568BA" w:rsidRDefault="00F568BA" w:rsidP="00F568BA">
      <w:pPr>
        <w:autoSpaceDE w:val="0"/>
        <w:autoSpaceDN w:val="0"/>
        <w:adjustRightInd w:val="0"/>
        <w:spacing w:after="0" w:line="360" w:lineRule="auto"/>
        <w:jc w:val="both"/>
        <w:rPr>
          <w:rFonts w:ascii="Times New Roman" w:hAnsi="Times New Roman" w:cs="Times New Roman"/>
          <w:b/>
          <w:sz w:val="24"/>
          <w:szCs w:val="24"/>
        </w:rPr>
      </w:pPr>
      <w:r w:rsidRPr="00F568BA">
        <w:rPr>
          <w:rFonts w:ascii="Times New Roman" w:hAnsi="Times New Roman" w:cs="Times New Roman"/>
          <w:b/>
          <w:sz w:val="24"/>
          <w:szCs w:val="24"/>
        </w:rPr>
        <w:lastRenderedPageBreak/>
        <w:t>Competing interests</w:t>
      </w:r>
    </w:p>
    <w:p w:rsidR="00F568BA" w:rsidRPr="00F568BA" w:rsidRDefault="00F568BA" w:rsidP="00F568BA">
      <w:pP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sz w:val="24"/>
          <w:szCs w:val="24"/>
        </w:rPr>
        <w:t>The authors declare that they have no competing interests.</w:t>
      </w:r>
    </w:p>
    <w:p w:rsidR="00F568BA" w:rsidRPr="00F568BA" w:rsidRDefault="00F568BA" w:rsidP="00F568BA">
      <w:pPr>
        <w:autoSpaceDE w:val="0"/>
        <w:autoSpaceDN w:val="0"/>
        <w:adjustRightInd w:val="0"/>
        <w:spacing w:after="0" w:line="360" w:lineRule="auto"/>
        <w:jc w:val="both"/>
        <w:rPr>
          <w:rFonts w:ascii="Times New Roman" w:hAnsi="Times New Roman" w:cs="Times New Roman"/>
          <w:b/>
          <w:color w:val="000000"/>
          <w:sz w:val="28"/>
          <w:szCs w:val="28"/>
        </w:rPr>
      </w:pPr>
      <w:r w:rsidRPr="00F568BA">
        <w:rPr>
          <w:rFonts w:ascii="Times New Roman" w:hAnsi="Times New Roman" w:cs="Times New Roman"/>
          <w:b/>
          <w:color w:val="000000"/>
          <w:sz w:val="28"/>
          <w:szCs w:val="28"/>
        </w:rPr>
        <w:t>References</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Bergler-Czop B, Lis-Swięty A, Kaminska WG and Brzezinska WL (2009). Erythema nodosum caused by ascariasis and </w:t>
      </w:r>
      <w:r w:rsidRPr="00F568BA">
        <w:rPr>
          <w:rFonts w:ascii="Times New Roman" w:hAnsi="Times New Roman" w:cs="Times New Roman"/>
          <w:i/>
          <w:iCs/>
          <w:sz w:val="24"/>
          <w:szCs w:val="24"/>
        </w:rPr>
        <w:t xml:space="preserve">Chlamydophila pneumoniae </w:t>
      </w:r>
      <w:r w:rsidRPr="00F568BA">
        <w:rPr>
          <w:rFonts w:ascii="Times New Roman" w:hAnsi="Times New Roman" w:cs="Times New Roman"/>
          <w:sz w:val="24"/>
          <w:szCs w:val="24"/>
        </w:rPr>
        <w:t xml:space="preserve">pulmonary infection – a case report. </w:t>
      </w:r>
      <w:r w:rsidRPr="00F568BA">
        <w:rPr>
          <w:rFonts w:ascii="Times New Roman" w:hAnsi="Times New Roman" w:cs="Times New Roman"/>
          <w:i/>
          <w:sz w:val="24"/>
          <w:szCs w:val="24"/>
        </w:rPr>
        <w:t>FEMS Immunol Med Microbiol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57</w:t>
      </w:r>
      <w:r w:rsidRPr="00F568BA">
        <w:rPr>
          <w:rFonts w:ascii="Times New Roman" w:hAnsi="Times New Roman" w:cs="Times New Roman"/>
          <w:sz w:val="24"/>
          <w:szCs w:val="24"/>
        </w:rPr>
        <w:t>: pp: 236–238.</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Blank M, Barzilai O and Shoenfeld Y (2007). Molecular mimicry and auto-immunity. </w:t>
      </w:r>
      <w:r w:rsidRPr="00F568BA">
        <w:rPr>
          <w:rFonts w:ascii="Times New Roman" w:hAnsi="Times New Roman" w:cs="Times New Roman"/>
          <w:i/>
          <w:sz w:val="24"/>
          <w:szCs w:val="24"/>
        </w:rPr>
        <w:t>Clin Rev Allergy Immunol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32</w:t>
      </w:r>
      <w:r w:rsidRPr="00F568BA">
        <w:rPr>
          <w:rFonts w:ascii="Times New Roman" w:hAnsi="Times New Roman" w:cs="Times New Roman"/>
          <w:sz w:val="24"/>
          <w:szCs w:val="24"/>
        </w:rPr>
        <w:t>: pp: 111–118.</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Cascina A, Marone Bianco A, Mangiarotti P, Montecucco CM and Meloni F (2002). Cutaneous vasculitis and reactive arthritis following respiratory infection due to </w:t>
      </w:r>
      <w:r w:rsidRPr="00F568BA">
        <w:rPr>
          <w:rFonts w:ascii="Times New Roman" w:hAnsi="Times New Roman" w:cs="Times New Roman"/>
          <w:i/>
          <w:iCs/>
          <w:sz w:val="24"/>
          <w:szCs w:val="24"/>
        </w:rPr>
        <w:t>Chlamydia pneumoniae</w:t>
      </w:r>
      <w:r w:rsidRPr="00F568BA">
        <w:rPr>
          <w:rFonts w:ascii="Times New Roman" w:hAnsi="Times New Roman" w:cs="Times New Roman"/>
          <w:sz w:val="24"/>
          <w:szCs w:val="24"/>
        </w:rPr>
        <w:t xml:space="preserve">: report of a case. </w:t>
      </w:r>
      <w:r w:rsidRPr="00F568BA">
        <w:rPr>
          <w:rFonts w:ascii="Times New Roman" w:hAnsi="Times New Roman" w:cs="Times New Roman"/>
          <w:i/>
          <w:sz w:val="24"/>
          <w:szCs w:val="24"/>
        </w:rPr>
        <w:t>Clin Exp Rheumatol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20</w:t>
      </w:r>
      <w:r w:rsidRPr="00F568BA">
        <w:rPr>
          <w:rFonts w:ascii="Times New Roman" w:hAnsi="Times New Roman" w:cs="Times New Roman"/>
          <w:sz w:val="24"/>
          <w:szCs w:val="24"/>
        </w:rPr>
        <w:t>: pp: 845–847.</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Erntell M, Ljunggren K, Gadd T and Persson K (1989). Erythema nodosum – a manifestation of </w:t>
      </w:r>
      <w:r w:rsidRPr="00F568BA">
        <w:rPr>
          <w:rFonts w:ascii="Times New Roman" w:hAnsi="Times New Roman" w:cs="Times New Roman"/>
          <w:i/>
          <w:iCs/>
          <w:sz w:val="24"/>
          <w:szCs w:val="24"/>
        </w:rPr>
        <w:t xml:space="preserve">Chlamydia pneumoniae </w:t>
      </w:r>
      <w:r w:rsidRPr="00F568BA">
        <w:rPr>
          <w:rFonts w:ascii="Times New Roman" w:hAnsi="Times New Roman" w:cs="Times New Roman"/>
          <w:sz w:val="24"/>
          <w:szCs w:val="24"/>
        </w:rPr>
        <w:t xml:space="preserve">(strain TWAR) infection. </w:t>
      </w:r>
      <w:r w:rsidRPr="00F568BA">
        <w:rPr>
          <w:rFonts w:ascii="Times New Roman" w:hAnsi="Times New Roman" w:cs="Times New Roman"/>
          <w:i/>
          <w:sz w:val="24"/>
          <w:szCs w:val="24"/>
        </w:rPr>
        <w:t>Scand J Infect Dis</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21</w:t>
      </w:r>
      <w:r w:rsidRPr="00F568BA">
        <w:rPr>
          <w:rFonts w:ascii="Times New Roman" w:hAnsi="Times New Roman" w:cs="Times New Roman"/>
          <w:sz w:val="24"/>
          <w:szCs w:val="24"/>
        </w:rPr>
        <w:t>: pp: 693–696.</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Fujita M, Hatachi S and Yagita M (2009). Acute </w:t>
      </w:r>
      <w:r w:rsidRPr="00F568BA">
        <w:rPr>
          <w:rFonts w:ascii="Times New Roman" w:hAnsi="Times New Roman" w:cs="Times New Roman"/>
          <w:i/>
          <w:iCs/>
          <w:sz w:val="24"/>
          <w:szCs w:val="24"/>
        </w:rPr>
        <w:t xml:space="preserve">Chlamydia pneumoniae </w:t>
      </w:r>
      <w:r w:rsidRPr="00F568BA">
        <w:rPr>
          <w:rFonts w:ascii="Times New Roman" w:hAnsi="Times New Roman" w:cs="Times New Roman"/>
          <w:sz w:val="24"/>
          <w:szCs w:val="24"/>
        </w:rPr>
        <w:t xml:space="preserve">infection in the pathogenesis of autoimmune diseases. </w:t>
      </w:r>
      <w:r w:rsidRPr="00F568BA">
        <w:rPr>
          <w:rFonts w:ascii="Times New Roman" w:hAnsi="Times New Roman" w:cs="Times New Roman"/>
          <w:i/>
          <w:sz w:val="24"/>
          <w:szCs w:val="24"/>
        </w:rPr>
        <w:t>Lupus</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18</w:t>
      </w:r>
      <w:r w:rsidRPr="00F568BA">
        <w:rPr>
          <w:rFonts w:ascii="Times New Roman" w:hAnsi="Times New Roman" w:cs="Times New Roman"/>
          <w:sz w:val="24"/>
          <w:szCs w:val="24"/>
        </w:rPr>
        <w:t>: pp: 164–168.</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Gran JT, Hjetland R and Andreassen AH (1993). Pneumonia, myocarditis and reactive arthritis due to </w:t>
      </w:r>
      <w:r w:rsidRPr="00F568BA">
        <w:rPr>
          <w:rFonts w:ascii="Times New Roman" w:hAnsi="Times New Roman" w:cs="Times New Roman"/>
          <w:i/>
          <w:iCs/>
          <w:sz w:val="24"/>
          <w:szCs w:val="24"/>
        </w:rPr>
        <w:t>Chlamydia pneumoniae</w:t>
      </w:r>
      <w:r w:rsidRPr="00F568BA">
        <w:rPr>
          <w:rFonts w:ascii="Times New Roman" w:hAnsi="Times New Roman" w:cs="Times New Roman"/>
          <w:sz w:val="24"/>
          <w:szCs w:val="24"/>
        </w:rPr>
        <w:t xml:space="preserve">. </w:t>
      </w:r>
      <w:r w:rsidRPr="00F568BA">
        <w:rPr>
          <w:rFonts w:ascii="Times New Roman" w:hAnsi="Times New Roman" w:cs="Times New Roman"/>
          <w:i/>
          <w:sz w:val="24"/>
          <w:szCs w:val="24"/>
        </w:rPr>
        <w:t>Scand J Rheumatol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22</w:t>
      </w:r>
      <w:r w:rsidRPr="00F568BA">
        <w:rPr>
          <w:rFonts w:ascii="Times New Roman" w:hAnsi="Times New Roman" w:cs="Times New Roman"/>
          <w:sz w:val="24"/>
          <w:szCs w:val="24"/>
        </w:rPr>
        <w:t>: pp: 43–44.</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Kousa M, Saikku P and Kanerva L (1980). Erythema nodosum in chlamydial infections. </w:t>
      </w:r>
      <w:r w:rsidRPr="00F568BA">
        <w:rPr>
          <w:rFonts w:ascii="Times New Roman" w:hAnsi="Times New Roman" w:cs="Times New Roman"/>
          <w:i/>
          <w:sz w:val="24"/>
          <w:szCs w:val="24"/>
        </w:rPr>
        <w:t xml:space="preserve">Acta Dermatovener (Stockholm); </w:t>
      </w:r>
      <w:r w:rsidRPr="00F568BA">
        <w:rPr>
          <w:rFonts w:ascii="Times New Roman" w:hAnsi="Times New Roman" w:cs="Times New Roman"/>
          <w:b/>
          <w:sz w:val="24"/>
          <w:szCs w:val="24"/>
        </w:rPr>
        <w:t>60</w:t>
      </w:r>
      <w:r w:rsidRPr="00F568BA">
        <w:rPr>
          <w:rFonts w:ascii="Times New Roman" w:hAnsi="Times New Roman" w:cs="Times New Roman"/>
          <w:sz w:val="24"/>
          <w:szCs w:val="24"/>
        </w:rPr>
        <w:t>: pp: 319–322.</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Marie I, Lecomte F, Levesque H, Janvresse C, Kerleau M, Cailleux N and Courtois H (1999). Lofgren’s syndrome as the first manifestation of acute infection due to </w:t>
      </w:r>
      <w:r w:rsidRPr="00F568BA">
        <w:rPr>
          <w:rFonts w:ascii="Times New Roman" w:hAnsi="Times New Roman" w:cs="Times New Roman"/>
          <w:i/>
          <w:iCs/>
          <w:sz w:val="24"/>
          <w:szCs w:val="24"/>
        </w:rPr>
        <w:t>Chlamydia pneumoniae</w:t>
      </w:r>
      <w:r w:rsidRPr="00F568BA">
        <w:rPr>
          <w:rFonts w:ascii="Times New Roman" w:hAnsi="Times New Roman" w:cs="Times New Roman"/>
          <w:sz w:val="24"/>
          <w:szCs w:val="24"/>
        </w:rPr>
        <w:t xml:space="preserve">: a prospective study. </w:t>
      </w:r>
      <w:r w:rsidRPr="00F568BA">
        <w:rPr>
          <w:rFonts w:ascii="Times New Roman" w:hAnsi="Times New Roman" w:cs="Times New Roman"/>
          <w:i/>
          <w:sz w:val="24"/>
          <w:szCs w:val="24"/>
        </w:rPr>
        <w:t>Clin Infect Dis</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28</w:t>
      </w:r>
      <w:r w:rsidRPr="00F568BA">
        <w:rPr>
          <w:rFonts w:ascii="Times New Roman" w:hAnsi="Times New Roman" w:cs="Times New Roman"/>
          <w:sz w:val="24"/>
          <w:szCs w:val="24"/>
        </w:rPr>
        <w:t>: pp: 691–692.</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Patterson JW, Brown PC and Broecker AH (1989). Infection-induced panniculitis. </w:t>
      </w:r>
      <w:r w:rsidRPr="00F568BA">
        <w:rPr>
          <w:rFonts w:ascii="Times New Roman" w:hAnsi="Times New Roman" w:cs="Times New Roman"/>
          <w:i/>
          <w:sz w:val="24"/>
          <w:szCs w:val="24"/>
        </w:rPr>
        <w:t>J Cutan Pathol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16</w:t>
      </w:r>
      <w:r w:rsidRPr="00F568BA">
        <w:rPr>
          <w:rFonts w:ascii="Times New Roman" w:hAnsi="Times New Roman" w:cs="Times New Roman"/>
          <w:sz w:val="24"/>
          <w:szCs w:val="24"/>
        </w:rPr>
        <w:t>: pp: 183–193.</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Sakuma H, Niiyama S, Amoh Y and Katsuoka K (2011). Chlamydophila pneumoniae Infection Induced Nodular Vasculitis - a case report. </w:t>
      </w:r>
      <w:r w:rsidRPr="00F568BA">
        <w:rPr>
          <w:rFonts w:ascii="Times New Roman" w:hAnsi="Times New Roman" w:cs="Times New Roman"/>
          <w:i/>
          <w:sz w:val="24"/>
          <w:szCs w:val="24"/>
        </w:rPr>
        <w:t>Case Rep Dermatol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3</w:t>
      </w:r>
      <w:r w:rsidRPr="00F568BA">
        <w:rPr>
          <w:rFonts w:ascii="Times New Roman" w:hAnsi="Times New Roman" w:cs="Times New Roman"/>
          <w:sz w:val="24"/>
          <w:szCs w:val="24"/>
        </w:rPr>
        <w:t xml:space="preserve">: pp: 263–267 </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lastRenderedPageBreak/>
        <w:t xml:space="preserve">Sequra S, Pujol RM, Trindade F and Requena L (2008). Vasculitis in erythema induratum of Bazin: a histopathologic study of 101 biopsy specimens from 86 patients. </w:t>
      </w:r>
      <w:r w:rsidRPr="00F568BA">
        <w:rPr>
          <w:rFonts w:ascii="Times New Roman" w:hAnsi="Times New Roman" w:cs="Times New Roman"/>
          <w:i/>
          <w:sz w:val="24"/>
          <w:szCs w:val="24"/>
        </w:rPr>
        <w:t>J Am Acad Dermatol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59</w:t>
      </w:r>
      <w:r w:rsidRPr="00F568BA">
        <w:rPr>
          <w:rFonts w:ascii="Times New Roman" w:hAnsi="Times New Roman" w:cs="Times New Roman"/>
          <w:sz w:val="24"/>
          <w:szCs w:val="24"/>
        </w:rPr>
        <w:t>: pp: 839–851.</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Sundelof B, Gnarpe H and Gnarpe J (1993). An unusual manifestation of </w:t>
      </w:r>
      <w:r w:rsidRPr="00F568BA">
        <w:rPr>
          <w:rFonts w:ascii="Times New Roman" w:hAnsi="Times New Roman" w:cs="Times New Roman"/>
          <w:i/>
          <w:iCs/>
          <w:sz w:val="24"/>
          <w:szCs w:val="24"/>
        </w:rPr>
        <w:t xml:space="preserve">Chlamydia pneumoniae </w:t>
      </w:r>
      <w:r w:rsidRPr="00F568BA">
        <w:rPr>
          <w:rFonts w:ascii="Times New Roman" w:hAnsi="Times New Roman" w:cs="Times New Roman"/>
          <w:sz w:val="24"/>
          <w:szCs w:val="24"/>
        </w:rPr>
        <w:t xml:space="preserve">infection: meningitis, hepatitis, iritis and atypical erythema nodosum. Scand </w:t>
      </w:r>
      <w:r w:rsidRPr="00F568BA">
        <w:rPr>
          <w:rFonts w:ascii="Times New Roman" w:hAnsi="Times New Roman" w:cs="Times New Roman"/>
          <w:i/>
          <w:sz w:val="24"/>
          <w:szCs w:val="24"/>
        </w:rPr>
        <w:t>J Infect Dis</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25</w:t>
      </w:r>
      <w:r w:rsidRPr="00F568BA">
        <w:rPr>
          <w:rFonts w:ascii="Times New Roman" w:hAnsi="Times New Roman" w:cs="Times New Roman"/>
          <w:sz w:val="24"/>
          <w:szCs w:val="24"/>
        </w:rPr>
        <w:t>: pp: 259–261.</w:t>
      </w:r>
    </w:p>
    <w:p w:rsidR="00F568BA" w:rsidRPr="00F568BA" w:rsidRDefault="00F568BA" w:rsidP="00F568BA">
      <w:pPr>
        <w:autoSpaceDE w:val="0"/>
        <w:autoSpaceDN w:val="0"/>
        <w:adjustRightInd w:val="0"/>
        <w:spacing w:line="360" w:lineRule="auto"/>
        <w:ind w:left="720" w:hanging="720"/>
        <w:jc w:val="both"/>
        <w:rPr>
          <w:rFonts w:ascii="Times New Roman" w:hAnsi="Times New Roman" w:cs="Times New Roman"/>
          <w:sz w:val="24"/>
          <w:szCs w:val="24"/>
        </w:rPr>
      </w:pPr>
      <w:r w:rsidRPr="00F568BA">
        <w:rPr>
          <w:rFonts w:ascii="Times New Roman" w:hAnsi="Times New Roman" w:cs="Times New Roman"/>
          <w:sz w:val="24"/>
          <w:szCs w:val="24"/>
        </w:rPr>
        <w:t xml:space="preserve">Von Herrath MG, Fujinami RS and Whitton JL (2003). Microorganisms and autoimmunitiy: making the barren field fertile. </w:t>
      </w:r>
      <w:r w:rsidRPr="00F568BA">
        <w:rPr>
          <w:rFonts w:ascii="Times New Roman" w:hAnsi="Times New Roman" w:cs="Times New Roman"/>
          <w:i/>
          <w:sz w:val="24"/>
          <w:szCs w:val="24"/>
        </w:rPr>
        <w:t>Nat Rev Microbiol</w:t>
      </w:r>
      <w:r w:rsidRPr="00F568BA">
        <w:rPr>
          <w:rFonts w:ascii="Times New Roman" w:hAnsi="Times New Roman" w:cs="Times New Roman"/>
          <w:sz w:val="24"/>
          <w:szCs w:val="24"/>
        </w:rPr>
        <w:t xml:space="preserve">; </w:t>
      </w:r>
      <w:r w:rsidRPr="00F568BA">
        <w:rPr>
          <w:rFonts w:ascii="Times New Roman" w:hAnsi="Times New Roman" w:cs="Times New Roman"/>
          <w:b/>
          <w:sz w:val="24"/>
          <w:szCs w:val="24"/>
        </w:rPr>
        <w:t>1</w:t>
      </w:r>
      <w:r w:rsidRPr="00F568BA">
        <w:rPr>
          <w:rFonts w:ascii="Times New Roman" w:hAnsi="Times New Roman" w:cs="Times New Roman"/>
          <w:sz w:val="24"/>
          <w:szCs w:val="24"/>
        </w:rPr>
        <w:t>: pp: 151–157.</w:t>
      </w:r>
    </w:p>
    <w:p w:rsidR="007454A0" w:rsidRPr="00F568BA" w:rsidRDefault="00F274C0" w:rsidP="009E6825">
      <w:pPr>
        <w:autoSpaceDE w:val="0"/>
        <w:autoSpaceDN w:val="0"/>
        <w:adjustRightInd w:val="0"/>
        <w:spacing w:after="0" w:line="360" w:lineRule="auto"/>
        <w:jc w:val="both"/>
        <w:rPr>
          <w:rFonts w:ascii="Times New Roman" w:hAnsi="Times New Roman" w:cs="Times New Roman"/>
          <w:sz w:val="24"/>
          <w:szCs w:val="24"/>
        </w:rPr>
      </w:pPr>
      <w:r w:rsidRPr="00F568BA">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3057525</wp:posOffset>
            </wp:positionH>
            <wp:positionV relativeFrom="paragraph">
              <wp:posOffset>97790</wp:posOffset>
            </wp:positionV>
            <wp:extent cx="2867025" cy="2314575"/>
            <wp:effectExtent l="19050" t="0" r="9525" b="0"/>
            <wp:wrapNone/>
            <wp:docPr id="3" name="Picture 2" descr="E:\Research works data\Case study\Majid\20130606_07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 works data\Case study\Majid\20130606_070302.jpg"/>
                    <pic:cNvPicPr>
                      <a:picLocks noChangeAspect="1" noChangeArrowheads="1"/>
                    </pic:cNvPicPr>
                  </pic:nvPicPr>
                  <pic:blipFill>
                    <a:blip r:embed="rId8" cstate="print"/>
                    <a:srcRect/>
                    <a:stretch>
                      <a:fillRect/>
                    </a:stretch>
                  </pic:blipFill>
                  <pic:spPr bwMode="auto">
                    <a:xfrm>
                      <a:off x="0" y="0"/>
                      <a:ext cx="2867025" cy="2314575"/>
                    </a:xfrm>
                    <a:prstGeom prst="rect">
                      <a:avLst/>
                    </a:prstGeom>
                    <a:noFill/>
                    <a:ln w="9525">
                      <a:noFill/>
                      <a:miter lim="800000"/>
                      <a:headEnd/>
                      <a:tailEnd/>
                    </a:ln>
                  </pic:spPr>
                </pic:pic>
              </a:graphicData>
            </a:graphic>
          </wp:anchor>
        </w:drawing>
      </w:r>
      <w:r w:rsidRPr="00F568BA">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19050</wp:posOffset>
            </wp:positionH>
            <wp:positionV relativeFrom="paragraph">
              <wp:posOffset>107316</wp:posOffset>
            </wp:positionV>
            <wp:extent cx="2952750" cy="2305050"/>
            <wp:effectExtent l="19050" t="0" r="0" b="0"/>
            <wp:wrapNone/>
            <wp:docPr id="2" name="Picture 1" descr="E:\Research works data\Case study\Majid\20130606_07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 works data\Case study\Majid\20130606_070314.jpg"/>
                    <pic:cNvPicPr>
                      <a:picLocks noChangeAspect="1" noChangeArrowheads="1"/>
                    </pic:cNvPicPr>
                  </pic:nvPicPr>
                  <pic:blipFill>
                    <a:blip r:embed="rId9" cstate="print"/>
                    <a:srcRect/>
                    <a:stretch>
                      <a:fillRect/>
                    </a:stretch>
                  </pic:blipFill>
                  <pic:spPr bwMode="auto">
                    <a:xfrm>
                      <a:off x="0" y="0"/>
                      <a:ext cx="2952750" cy="2305050"/>
                    </a:xfrm>
                    <a:prstGeom prst="rect">
                      <a:avLst/>
                    </a:prstGeom>
                    <a:noFill/>
                    <a:ln w="9525">
                      <a:noFill/>
                      <a:miter lim="800000"/>
                      <a:headEnd/>
                      <a:tailEnd/>
                    </a:ln>
                  </pic:spPr>
                </pic:pic>
              </a:graphicData>
            </a:graphic>
          </wp:anchor>
        </w:drawing>
      </w:r>
    </w:p>
    <w:p w:rsidR="007454A0" w:rsidRPr="00F568BA" w:rsidRDefault="007454A0" w:rsidP="009E6825">
      <w:pPr>
        <w:autoSpaceDE w:val="0"/>
        <w:autoSpaceDN w:val="0"/>
        <w:adjustRightInd w:val="0"/>
        <w:spacing w:after="0" w:line="360" w:lineRule="auto"/>
        <w:jc w:val="both"/>
        <w:rPr>
          <w:rFonts w:ascii="Times New Roman" w:hAnsi="Times New Roman" w:cs="Times New Roman"/>
          <w:color w:val="FF0000"/>
          <w:sz w:val="24"/>
          <w:szCs w:val="24"/>
        </w:rPr>
      </w:pPr>
    </w:p>
    <w:p w:rsidR="008B183B" w:rsidRPr="00F568BA" w:rsidRDefault="008F689C" w:rsidP="008F689C">
      <w:pPr>
        <w:tabs>
          <w:tab w:val="left" w:pos="5145"/>
        </w:tabs>
        <w:autoSpaceDE w:val="0"/>
        <w:autoSpaceDN w:val="0"/>
        <w:adjustRightInd w:val="0"/>
        <w:spacing w:after="0" w:line="360" w:lineRule="auto"/>
        <w:jc w:val="both"/>
        <w:rPr>
          <w:rFonts w:ascii="Times New Roman" w:hAnsi="Times New Roman" w:cs="Times New Roman"/>
          <w:color w:val="FF0000"/>
          <w:sz w:val="24"/>
          <w:szCs w:val="24"/>
        </w:rPr>
      </w:pPr>
      <w:r w:rsidRPr="00F568BA">
        <w:rPr>
          <w:rFonts w:ascii="Times New Roman" w:hAnsi="Times New Roman" w:cs="Times New Roman"/>
          <w:color w:val="FF0000"/>
          <w:sz w:val="24"/>
          <w:szCs w:val="24"/>
        </w:rPr>
        <w:tab/>
      </w:r>
    </w:p>
    <w:p w:rsidR="008B183B" w:rsidRPr="00F568BA" w:rsidRDefault="008B183B" w:rsidP="009E6825">
      <w:pPr>
        <w:autoSpaceDE w:val="0"/>
        <w:autoSpaceDN w:val="0"/>
        <w:adjustRightInd w:val="0"/>
        <w:spacing w:after="0" w:line="360" w:lineRule="auto"/>
        <w:jc w:val="both"/>
        <w:rPr>
          <w:rFonts w:ascii="Times New Roman" w:hAnsi="Times New Roman" w:cs="Times New Roman"/>
          <w:color w:val="FF0000"/>
          <w:sz w:val="24"/>
          <w:szCs w:val="24"/>
        </w:rPr>
      </w:pPr>
    </w:p>
    <w:p w:rsidR="0066126B" w:rsidRPr="00F568BA" w:rsidRDefault="0066126B" w:rsidP="009E6825">
      <w:pPr>
        <w:autoSpaceDE w:val="0"/>
        <w:autoSpaceDN w:val="0"/>
        <w:adjustRightInd w:val="0"/>
        <w:spacing w:after="0" w:line="360" w:lineRule="auto"/>
        <w:jc w:val="both"/>
        <w:rPr>
          <w:rFonts w:ascii="Times New Roman" w:hAnsi="Times New Roman" w:cs="Times New Roman"/>
          <w:color w:val="FF0000"/>
          <w:sz w:val="24"/>
          <w:szCs w:val="24"/>
        </w:rPr>
      </w:pPr>
    </w:p>
    <w:p w:rsidR="00F274C0" w:rsidRPr="00F568BA" w:rsidRDefault="00F274C0" w:rsidP="009E6825">
      <w:pPr>
        <w:autoSpaceDE w:val="0"/>
        <w:autoSpaceDN w:val="0"/>
        <w:adjustRightInd w:val="0"/>
        <w:spacing w:after="0" w:line="360" w:lineRule="auto"/>
        <w:jc w:val="both"/>
        <w:rPr>
          <w:rFonts w:ascii="Times New Roman" w:hAnsi="Times New Roman" w:cs="Times New Roman"/>
          <w:color w:val="FF0000"/>
          <w:sz w:val="24"/>
          <w:szCs w:val="24"/>
        </w:rPr>
      </w:pPr>
    </w:p>
    <w:p w:rsidR="0066126B" w:rsidRPr="00F568BA" w:rsidRDefault="0066126B" w:rsidP="009E6825">
      <w:pPr>
        <w:autoSpaceDE w:val="0"/>
        <w:autoSpaceDN w:val="0"/>
        <w:adjustRightInd w:val="0"/>
        <w:spacing w:after="0" w:line="360" w:lineRule="auto"/>
        <w:jc w:val="both"/>
        <w:rPr>
          <w:rFonts w:ascii="Times New Roman" w:hAnsi="Times New Roman" w:cs="Times New Roman"/>
          <w:color w:val="FF0000"/>
          <w:sz w:val="24"/>
          <w:szCs w:val="24"/>
        </w:rPr>
      </w:pPr>
    </w:p>
    <w:p w:rsidR="0066126B" w:rsidRPr="00F568BA" w:rsidRDefault="0066126B" w:rsidP="009E6825">
      <w:pPr>
        <w:autoSpaceDE w:val="0"/>
        <w:autoSpaceDN w:val="0"/>
        <w:adjustRightInd w:val="0"/>
        <w:spacing w:after="0" w:line="360" w:lineRule="auto"/>
        <w:jc w:val="both"/>
        <w:rPr>
          <w:rFonts w:ascii="Times New Roman" w:hAnsi="Times New Roman" w:cs="Times New Roman"/>
          <w:color w:val="FF0000"/>
          <w:sz w:val="24"/>
          <w:szCs w:val="24"/>
        </w:rPr>
      </w:pPr>
    </w:p>
    <w:p w:rsidR="00F568BA" w:rsidRPr="00F568BA" w:rsidRDefault="00F568BA" w:rsidP="009E6825">
      <w:pPr>
        <w:autoSpaceDE w:val="0"/>
        <w:autoSpaceDN w:val="0"/>
        <w:adjustRightInd w:val="0"/>
        <w:spacing w:after="0" w:line="360" w:lineRule="auto"/>
        <w:jc w:val="both"/>
        <w:rPr>
          <w:rFonts w:ascii="Times New Roman" w:hAnsi="Times New Roman" w:cs="Times New Roman"/>
          <w:color w:val="FF0000"/>
          <w:sz w:val="24"/>
          <w:szCs w:val="24"/>
        </w:rPr>
      </w:pPr>
    </w:p>
    <w:p w:rsidR="00F568BA" w:rsidRPr="00F568BA" w:rsidRDefault="00F568BA" w:rsidP="009E6825">
      <w:pPr>
        <w:autoSpaceDE w:val="0"/>
        <w:autoSpaceDN w:val="0"/>
        <w:adjustRightInd w:val="0"/>
        <w:spacing w:after="0" w:line="360" w:lineRule="auto"/>
        <w:jc w:val="both"/>
        <w:rPr>
          <w:rFonts w:ascii="Times New Roman" w:hAnsi="Times New Roman" w:cs="Times New Roman"/>
          <w:color w:val="FF0000"/>
          <w:sz w:val="24"/>
          <w:szCs w:val="24"/>
        </w:rPr>
      </w:pPr>
    </w:p>
    <w:p w:rsidR="008F689C" w:rsidRPr="00F568BA" w:rsidRDefault="008F689C" w:rsidP="00F568BA">
      <w:pPr>
        <w:autoSpaceDE w:val="0"/>
        <w:autoSpaceDN w:val="0"/>
        <w:adjustRightInd w:val="0"/>
        <w:spacing w:after="0" w:line="360" w:lineRule="auto"/>
        <w:jc w:val="center"/>
        <w:rPr>
          <w:rFonts w:ascii="Times New Roman" w:hAnsi="Times New Roman" w:cs="Times New Roman"/>
          <w:color w:val="000000"/>
          <w:sz w:val="24"/>
          <w:szCs w:val="24"/>
        </w:rPr>
      </w:pPr>
      <w:r w:rsidRPr="00F568BA">
        <w:rPr>
          <w:rFonts w:ascii="Times New Roman" w:hAnsi="Times New Roman" w:cs="Times New Roman"/>
          <w:color w:val="000000"/>
          <w:sz w:val="24"/>
          <w:szCs w:val="24"/>
        </w:rPr>
        <w:t>Figure 1: heeling position of the infection of Nodular Vasculitis</w:t>
      </w:r>
      <w:r w:rsidR="00281A88" w:rsidRPr="00F568BA">
        <w:rPr>
          <w:rFonts w:ascii="Times New Roman" w:hAnsi="Times New Roman" w:cs="Times New Roman"/>
          <w:color w:val="000000"/>
          <w:sz w:val="24"/>
          <w:szCs w:val="24"/>
        </w:rPr>
        <w:t xml:space="preserve"> on foot</w:t>
      </w:r>
      <w:r w:rsidRPr="00F568BA">
        <w:rPr>
          <w:rFonts w:ascii="Times New Roman" w:hAnsi="Times New Roman" w:cs="Times New Roman"/>
          <w:color w:val="000000"/>
          <w:sz w:val="24"/>
          <w:szCs w:val="24"/>
        </w:rPr>
        <w:t>.</w:t>
      </w:r>
    </w:p>
    <w:p w:rsidR="008F689C" w:rsidRPr="00F568BA" w:rsidRDefault="008F689C" w:rsidP="008F689C">
      <w:pPr>
        <w:autoSpaceDE w:val="0"/>
        <w:autoSpaceDN w:val="0"/>
        <w:adjustRightInd w:val="0"/>
        <w:spacing w:before="240" w:line="240" w:lineRule="auto"/>
        <w:rPr>
          <w:rFonts w:ascii="Times New Roman" w:hAnsi="Times New Roman" w:cs="Times New Roman"/>
          <w:color w:val="000000"/>
          <w:sz w:val="24"/>
          <w:szCs w:val="24"/>
        </w:rPr>
      </w:pPr>
      <w:r w:rsidRPr="00F568BA">
        <w:rPr>
          <w:rFonts w:ascii="Times New Roman" w:hAnsi="Times New Roman" w:cs="Times New Roman"/>
          <w:b/>
          <w:bCs/>
          <w:sz w:val="24"/>
          <w:szCs w:val="24"/>
        </w:rPr>
        <w:t>Table 1.</w:t>
      </w:r>
      <w:r w:rsidRPr="00F568BA">
        <w:rPr>
          <w:rFonts w:ascii="Times New Roman" w:hAnsi="Times New Roman" w:cs="Times New Roman"/>
          <w:b/>
          <w:bCs/>
          <w:color w:val="000000"/>
          <w:sz w:val="24"/>
          <w:szCs w:val="24"/>
        </w:rPr>
        <w:t xml:space="preserve"> </w:t>
      </w:r>
      <w:r w:rsidRPr="00F568BA">
        <w:rPr>
          <w:rFonts w:ascii="Times New Roman" w:hAnsi="Times New Roman" w:cs="Times New Roman"/>
          <w:color w:val="000000"/>
          <w:sz w:val="24"/>
          <w:szCs w:val="24"/>
        </w:rPr>
        <w:t xml:space="preserve">The literature survey with reference to the association of </w:t>
      </w:r>
      <w:r w:rsidRPr="00F568BA">
        <w:rPr>
          <w:rFonts w:ascii="Times New Roman" w:hAnsi="Times New Roman" w:cs="Times New Roman"/>
          <w:i/>
          <w:iCs/>
          <w:color w:val="000000"/>
          <w:sz w:val="24"/>
          <w:szCs w:val="24"/>
        </w:rPr>
        <w:t xml:space="preserve">C. pneumoniae </w:t>
      </w:r>
      <w:r w:rsidRPr="00F568BA">
        <w:rPr>
          <w:rFonts w:ascii="Times New Roman" w:hAnsi="Times New Roman" w:cs="Times New Roman"/>
          <w:color w:val="000000"/>
          <w:sz w:val="24"/>
          <w:szCs w:val="24"/>
        </w:rPr>
        <w:t>infection with erythema nodosum</w:t>
      </w:r>
    </w:p>
    <w:tbl>
      <w:tblPr>
        <w:tblStyle w:val="TableGrid"/>
        <w:tblW w:w="0" w:type="auto"/>
        <w:tblLayout w:type="fixed"/>
        <w:tblLook w:val="04A0"/>
      </w:tblPr>
      <w:tblGrid>
        <w:gridCol w:w="1278"/>
        <w:gridCol w:w="1170"/>
        <w:gridCol w:w="2160"/>
        <w:gridCol w:w="1620"/>
        <w:gridCol w:w="1080"/>
        <w:gridCol w:w="2268"/>
      </w:tblGrid>
      <w:tr w:rsidR="001C338D" w:rsidRPr="00F568BA" w:rsidTr="00DE6708">
        <w:trPr>
          <w:trHeight w:val="1277"/>
        </w:trPr>
        <w:tc>
          <w:tcPr>
            <w:tcW w:w="1278" w:type="dxa"/>
            <w:tcBorders>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Reference</w:t>
            </w:r>
          </w:p>
          <w:p w:rsidR="001C338D" w:rsidRPr="00F568BA" w:rsidRDefault="008F689C"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N</w:t>
            </w:r>
            <w:r w:rsidR="001C338D" w:rsidRPr="00F568BA">
              <w:rPr>
                <w:rFonts w:ascii="Times New Roman" w:hAnsi="Times New Roman" w:cs="Times New Roman"/>
                <w:sz w:val="24"/>
                <w:szCs w:val="24"/>
              </w:rPr>
              <w:t>umber</w:t>
            </w:r>
          </w:p>
        </w:tc>
        <w:tc>
          <w:tcPr>
            <w:tcW w:w="1170" w:type="dxa"/>
            <w:tcBorders>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Age/sex</w:t>
            </w:r>
          </w:p>
        </w:tc>
        <w:tc>
          <w:tcPr>
            <w:tcW w:w="2160" w:type="dxa"/>
            <w:tcBorders>
              <w:bottom w:val="single" w:sz="4" w:space="0" w:color="auto"/>
            </w:tcBorders>
          </w:tcPr>
          <w:p w:rsidR="001C338D" w:rsidRPr="00F568BA" w:rsidRDefault="007454A0"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nature</w:t>
            </w:r>
            <w:r w:rsidR="001C338D" w:rsidRPr="00F568BA">
              <w:rPr>
                <w:rFonts w:ascii="Times New Roman" w:hAnsi="Times New Roman" w:cs="Times New Roman"/>
                <w:sz w:val="24"/>
                <w:szCs w:val="24"/>
              </w:rPr>
              <w:t xml:space="preserve"> of infection</w:t>
            </w:r>
          </w:p>
        </w:tc>
        <w:tc>
          <w:tcPr>
            <w:tcW w:w="1620" w:type="dxa"/>
            <w:tcBorders>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Associated</w:t>
            </w:r>
          </w:p>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disease(s)</w:t>
            </w:r>
          </w:p>
        </w:tc>
        <w:tc>
          <w:tcPr>
            <w:tcW w:w="1080" w:type="dxa"/>
            <w:tcBorders>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Diagnostic criteria</w:t>
            </w:r>
          </w:p>
        </w:tc>
        <w:tc>
          <w:tcPr>
            <w:tcW w:w="2268" w:type="dxa"/>
            <w:tcBorders>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Other findings</w:t>
            </w:r>
          </w:p>
        </w:tc>
      </w:tr>
      <w:tr w:rsidR="004D10B1" w:rsidRPr="00F568BA" w:rsidTr="004D10B1">
        <w:trPr>
          <w:trHeight w:val="368"/>
        </w:trPr>
        <w:tc>
          <w:tcPr>
            <w:tcW w:w="127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[6]</w:t>
            </w:r>
          </w:p>
        </w:tc>
        <w:tc>
          <w:tcPr>
            <w:tcW w:w="117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48/F</w:t>
            </w:r>
          </w:p>
        </w:tc>
        <w:tc>
          <w:tcPr>
            <w:tcW w:w="216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Lower respiratory</w:t>
            </w:r>
          </w:p>
        </w:tc>
        <w:tc>
          <w:tcPr>
            <w:tcW w:w="162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Episcleritis</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CF</w:t>
            </w:r>
          </w:p>
        </w:tc>
        <w:tc>
          <w:tcPr>
            <w:tcW w:w="226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Histology: vasculitis</w:t>
            </w:r>
          </w:p>
        </w:tc>
      </w:tr>
      <w:tr w:rsidR="004D10B1" w:rsidRPr="00F568BA" w:rsidTr="004D10B1">
        <w:trPr>
          <w:trHeight w:val="540"/>
        </w:trPr>
        <w:tc>
          <w:tcPr>
            <w:tcW w:w="1278" w:type="dxa"/>
            <w:tcBorders>
              <w:top w:val="single" w:sz="4" w:space="0" w:color="auto"/>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color w:val="000000"/>
                <w:sz w:val="24"/>
                <w:szCs w:val="24"/>
              </w:rPr>
              <w:t>[7]</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c>
          <w:tcPr>
            <w:tcW w:w="117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color w:val="000000"/>
                <w:sz w:val="24"/>
                <w:szCs w:val="24"/>
              </w:rPr>
              <w:t>17/M</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color w:val="000000"/>
                <w:sz w:val="24"/>
                <w:szCs w:val="24"/>
              </w:rPr>
              <w:t>11/F</w:t>
            </w:r>
          </w:p>
        </w:tc>
        <w:tc>
          <w:tcPr>
            <w:tcW w:w="216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color w:val="000000"/>
                <w:sz w:val="24"/>
                <w:szCs w:val="24"/>
              </w:rPr>
              <w:t xml:space="preserve">Lower </w:t>
            </w:r>
            <w:r w:rsidRPr="00F568BA">
              <w:rPr>
                <w:rFonts w:ascii="Times New Roman" w:hAnsi="Times New Roman" w:cs="Times New Roman"/>
                <w:sz w:val="24"/>
                <w:szCs w:val="24"/>
              </w:rPr>
              <w:t>respiratory</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color w:val="000000"/>
                <w:sz w:val="24"/>
                <w:szCs w:val="24"/>
              </w:rPr>
              <w:t xml:space="preserve">Lower </w:t>
            </w:r>
            <w:r w:rsidRPr="00F568BA">
              <w:rPr>
                <w:rFonts w:ascii="Times New Roman" w:hAnsi="Times New Roman" w:cs="Times New Roman"/>
                <w:sz w:val="24"/>
                <w:szCs w:val="24"/>
              </w:rPr>
              <w:t>respiratory</w:t>
            </w:r>
          </w:p>
        </w:tc>
        <w:tc>
          <w:tcPr>
            <w:tcW w:w="162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None</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None</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tc>
        <w:tc>
          <w:tcPr>
            <w:tcW w:w="226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r>
      <w:tr w:rsidR="001C338D" w:rsidRPr="00F568BA" w:rsidTr="004D10B1">
        <w:trPr>
          <w:trHeight w:val="437"/>
        </w:trPr>
        <w:tc>
          <w:tcPr>
            <w:tcW w:w="127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FFFFFF"/>
                <w:sz w:val="24"/>
                <w:szCs w:val="24"/>
              </w:rPr>
            </w:pPr>
            <w:r w:rsidRPr="00F568BA">
              <w:rPr>
                <w:rFonts w:ascii="Times New Roman" w:hAnsi="Times New Roman" w:cs="Times New Roman"/>
                <w:sz w:val="24"/>
                <w:szCs w:val="24"/>
              </w:rPr>
              <w:t>[8]</w:t>
            </w:r>
          </w:p>
        </w:tc>
        <w:tc>
          <w:tcPr>
            <w:tcW w:w="117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37/M</w:t>
            </w:r>
          </w:p>
        </w:tc>
        <w:tc>
          <w:tcPr>
            <w:tcW w:w="216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color w:val="000000"/>
                <w:sz w:val="24"/>
                <w:szCs w:val="24"/>
              </w:rPr>
            </w:pPr>
            <w:r w:rsidRPr="00F568BA">
              <w:rPr>
                <w:rFonts w:ascii="Times New Roman" w:hAnsi="Times New Roman" w:cs="Times New Roman"/>
                <w:sz w:val="24"/>
                <w:szCs w:val="24"/>
              </w:rPr>
              <w:t>Lower respiratory</w:t>
            </w:r>
          </w:p>
        </w:tc>
        <w:tc>
          <w:tcPr>
            <w:tcW w:w="1620" w:type="dxa"/>
            <w:tcBorders>
              <w:top w:val="single" w:sz="4" w:space="0" w:color="auto"/>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Myocarditis,</w:t>
            </w:r>
          </w:p>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 xml:space="preserve">reactive </w:t>
            </w:r>
            <w:r w:rsidRPr="00F568BA">
              <w:rPr>
                <w:rFonts w:ascii="Times New Roman" w:hAnsi="Times New Roman" w:cs="Times New Roman"/>
                <w:sz w:val="24"/>
                <w:szCs w:val="24"/>
              </w:rPr>
              <w:lastRenderedPageBreak/>
              <w:t>arthritis</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lastRenderedPageBreak/>
              <w:t>MIF</w:t>
            </w:r>
          </w:p>
        </w:tc>
        <w:tc>
          <w:tcPr>
            <w:tcW w:w="226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r>
      <w:tr w:rsidR="001C338D" w:rsidRPr="00F568BA" w:rsidTr="004D10B1">
        <w:trPr>
          <w:trHeight w:val="780"/>
        </w:trPr>
        <w:tc>
          <w:tcPr>
            <w:tcW w:w="127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lastRenderedPageBreak/>
              <w:t>[9]</w:t>
            </w:r>
          </w:p>
        </w:tc>
        <w:tc>
          <w:tcPr>
            <w:tcW w:w="117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37/M</w:t>
            </w:r>
          </w:p>
        </w:tc>
        <w:tc>
          <w:tcPr>
            <w:tcW w:w="216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Meningitis</w:t>
            </w:r>
          </w:p>
        </w:tc>
        <w:tc>
          <w:tcPr>
            <w:tcW w:w="1620" w:type="dxa"/>
            <w:tcBorders>
              <w:top w:val="single" w:sz="4" w:space="0" w:color="auto"/>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Hepatitis, iritis</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tc>
        <w:tc>
          <w:tcPr>
            <w:tcW w:w="2268"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E</w:t>
            </w:r>
            <w:r w:rsidR="001C338D" w:rsidRPr="00F568BA">
              <w:rPr>
                <w:rFonts w:ascii="Times New Roman" w:hAnsi="Times New Roman" w:cs="Times New Roman"/>
                <w:sz w:val="24"/>
                <w:szCs w:val="24"/>
              </w:rPr>
              <w:t>rythema</w:t>
            </w:r>
          </w:p>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 xml:space="preserve">Nodosum or </w:t>
            </w:r>
            <w:r w:rsidR="001C338D" w:rsidRPr="00F568BA">
              <w:rPr>
                <w:rFonts w:ascii="Times New Roman" w:hAnsi="Times New Roman" w:cs="Times New Roman"/>
                <w:sz w:val="24"/>
                <w:szCs w:val="24"/>
              </w:rPr>
              <w:t>vasculitis</w:t>
            </w:r>
          </w:p>
        </w:tc>
      </w:tr>
      <w:tr w:rsidR="001C338D" w:rsidRPr="00F568BA" w:rsidTr="004D10B1">
        <w:trPr>
          <w:trHeight w:val="315"/>
        </w:trPr>
        <w:tc>
          <w:tcPr>
            <w:tcW w:w="1278"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[10]</w:t>
            </w:r>
          </w:p>
        </w:tc>
        <w:tc>
          <w:tcPr>
            <w:tcW w:w="117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Not specified</w:t>
            </w:r>
          </w:p>
        </w:tc>
        <w:tc>
          <w:tcPr>
            <w:tcW w:w="216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c>
          <w:tcPr>
            <w:tcW w:w="1620"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Lofgren’s syndrome</w:t>
            </w:r>
          </w:p>
        </w:tc>
        <w:tc>
          <w:tcPr>
            <w:tcW w:w="108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tc>
        <w:tc>
          <w:tcPr>
            <w:tcW w:w="2268" w:type="dxa"/>
            <w:tcBorders>
              <w:top w:val="single" w:sz="4" w:space="0" w:color="auto"/>
              <w:bottom w:val="single" w:sz="4" w:space="0" w:color="auto"/>
            </w:tcBorders>
          </w:tcPr>
          <w:p w:rsidR="001C338D" w:rsidRPr="00F568BA" w:rsidRDefault="001C338D" w:rsidP="001D2A8B">
            <w:pPr>
              <w:autoSpaceDE w:val="0"/>
              <w:autoSpaceDN w:val="0"/>
              <w:adjustRightInd w:val="0"/>
              <w:jc w:val="center"/>
              <w:rPr>
                <w:rFonts w:ascii="Times New Roman" w:hAnsi="Times New Roman" w:cs="Times New Roman"/>
                <w:sz w:val="24"/>
                <w:szCs w:val="24"/>
              </w:rPr>
            </w:pPr>
          </w:p>
        </w:tc>
      </w:tr>
      <w:tr w:rsidR="001C338D" w:rsidRPr="00F568BA" w:rsidTr="004D10B1">
        <w:trPr>
          <w:trHeight w:val="137"/>
        </w:trPr>
        <w:tc>
          <w:tcPr>
            <w:tcW w:w="1278"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[11]</w:t>
            </w:r>
          </w:p>
        </w:tc>
        <w:tc>
          <w:tcPr>
            <w:tcW w:w="117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45/M</w:t>
            </w:r>
          </w:p>
        </w:tc>
        <w:tc>
          <w:tcPr>
            <w:tcW w:w="2160" w:type="dxa"/>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Upper and lower</w:t>
            </w:r>
          </w:p>
          <w:p w:rsidR="001C338D" w:rsidRPr="00F568BA" w:rsidRDefault="008F689C"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R</w:t>
            </w:r>
            <w:r w:rsidR="004D10B1" w:rsidRPr="00F568BA">
              <w:rPr>
                <w:rFonts w:ascii="Times New Roman" w:hAnsi="Times New Roman" w:cs="Times New Roman"/>
                <w:sz w:val="24"/>
                <w:szCs w:val="24"/>
              </w:rPr>
              <w:t>espiratory</w:t>
            </w:r>
          </w:p>
        </w:tc>
        <w:tc>
          <w:tcPr>
            <w:tcW w:w="1620" w:type="dxa"/>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Reactive arthritis,</w:t>
            </w:r>
          </w:p>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conjunctivitis</w:t>
            </w:r>
          </w:p>
        </w:tc>
        <w:tc>
          <w:tcPr>
            <w:tcW w:w="108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tc>
        <w:tc>
          <w:tcPr>
            <w:tcW w:w="2268"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Histology: vasculitis</w:t>
            </w:r>
          </w:p>
        </w:tc>
      </w:tr>
      <w:tr w:rsidR="001C338D" w:rsidRPr="00F568BA" w:rsidTr="004D10B1">
        <w:trPr>
          <w:trHeight w:val="165"/>
        </w:trPr>
        <w:tc>
          <w:tcPr>
            <w:tcW w:w="1278"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[12]</w:t>
            </w:r>
          </w:p>
        </w:tc>
        <w:tc>
          <w:tcPr>
            <w:tcW w:w="117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42/F</w:t>
            </w:r>
          </w:p>
        </w:tc>
        <w:tc>
          <w:tcPr>
            <w:tcW w:w="216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None</w:t>
            </w:r>
          </w:p>
        </w:tc>
        <w:tc>
          <w:tcPr>
            <w:tcW w:w="1620"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None</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c>
          <w:tcPr>
            <w:tcW w:w="2268" w:type="dxa"/>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Histology: infiltrations</w:t>
            </w:r>
          </w:p>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around the vessels</w:t>
            </w:r>
          </w:p>
        </w:tc>
      </w:tr>
      <w:tr w:rsidR="001C338D" w:rsidRPr="00F568BA" w:rsidTr="004D10B1">
        <w:trPr>
          <w:trHeight w:val="450"/>
        </w:trPr>
        <w:tc>
          <w:tcPr>
            <w:tcW w:w="1278"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[13]</w:t>
            </w:r>
          </w:p>
        </w:tc>
        <w:tc>
          <w:tcPr>
            <w:tcW w:w="117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48/M</w:t>
            </w:r>
          </w:p>
        </w:tc>
        <w:tc>
          <w:tcPr>
            <w:tcW w:w="2160" w:type="dxa"/>
            <w:tcBorders>
              <w:top w:val="single" w:sz="4" w:space="0" w:color="auto"/>
              <w:bottom w:val="single" w:sz="4" w:space="0" w:color="auto"/>
            </w:tcBorders>
          </w:tcPr>
          <w:p w:rsidR="001C338D"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Lower respiratory</w:t>
            </w:r>
          </w:p>
        </w:tc>
        <w:tc>
          <w:tcPr>
            <w:tcW w:w="1620"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None</w:t>
            </w:r>
          </w:p>
        </w:tc>
        <w:tc>
          <w:tcPr>
            <w:tcW w:w="1080" w:type="dxa"/>
            <w:tcBorders>
              <w:top w:val="single" w:sz="4" w:space="0" w:color="auto"/>
              <w:bottom w:val="single" w:sz="4" w:space="0" w:color="auto"/>
            </w:tcBorders>
          </w:tcPr>
          <w:p w:rsidR="001C338D" w:rsidRPr="00F568BA" w:rsidRDefault="001C338D" w:rsidP="001D2A8B">
            <w:pPr>
              <w:autoSpaceDE w:val="0"/>
              <w:autoSpaceDN w:val="0"/>
              <w:adjustRightInd w:val="0"/>
              <w:spacing w:line="360" w:lineRule="auto"/>
              <w:jc w:val="center"/>
              <w:rPr>
                <w:rFonts w:ascii="Times New Roman" w:hAnsi="Times New Roman" w:cs="Times New Roman"/>
                <w:sz w:val="24"/>
                <w:szCs w:val="24"/>
              </w:rPr>
            </w:pPr>
          </w:p>
        </w:tc>
        <w:tc>
          <w:tcPr>
            <w:tcW w:w="2268" w:type="dxa"/>
            <w:tcBorders>
              <w:top w:val="single" w:sz="4" w:space="0" w:color="auto"/>
              <w:bottom w:val="single" w:sz="4" w:space="0" w:color="auto"/>
            </w:tcBorders>
          </w:tcPr>
          <w:p w:rsidR="001C338D"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Histology: vasculitis</w:t>
            </w:r>
          </w:p>
        </w:tc>
      </w:tr>
      <w:tr w:rsidR="004D10B1" w:rsidRPr="00F568BA" w:rsidTr="004D10B1">
        <w:trPr>
          <w:trHeight w:val="390"/>
        </w:trPr>
        <w:tc>
          <w:tcPr>
            <w:tcW w:w="1278" w:type="dxa"/>
            <w:tcBorders>
              <w:top w:val="single" w:sz="4" w:space="0" w:color="auto"/>
              <w:bottom w:val="single" w:sz="4" w:space="0" w:color="auto"/>
            </w:tcBorders>
          </w:tcPr>
          <w:p w:rsidR="004D10B1"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Present study</w:t>
            </w:r>
          </w:p>
        </w:tc>
        <w:tc>
          <w:tcPr>
            <w:tcW w:w="1170" w:type="dxa"/>
            <w:tcBorders>
              <w:top w:val="single" w:sz="4" w:space="0" w:color="auto"/>
              <w:bottom w:val="single" w:sz="4" w:space="0" w:color="auto"/>
            </w:tcBorders>
          </w:tcPr>
          <w:p w:rsidR="004D10B1"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22/F</w:t>
            </w:r>
          </w:p>
        </w:tc>
        <w:tc>
          <w:tcPr>
            <w:tcW w:w="2160" w:type="dxa"/>
            <w:tcBorders>
              <w:top w:val="single" w:sz="4" w:space="0" w:color="auto"/>
              <w:bottom w:val="single" w:sz="4" w:space="0" w:color="auto"/>
            </w:tcBorders>
          </w:tcPr>
          <w:p w:rsidR="004D10B1"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Lower respiratory</w:t>
            </w:r>
          </w:p>
        </w:tc>
        <w:tc>
          <w:tcPr>
            <w:tcW w:w="1620" w:type="dxa"/>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None</w:t>
            </w:r>
          </w:p>
        </w:tc>
        <w:tc>
          <w:tcPr>
            <w:tcW w:w="1080" w:type="dxa"/>
            <w:tcBorders>
              <w:top w:val="single" w:sz="4" w:space="0" w:color="auto"/>
              <w:bottom w:val="single" w:sz="4" w:space="0" w:color="auto"/>
            </w:tcBorders>
          </w:tcPr>
          <w:p w:rsidR="004D10B1" w:rsidRPr="00F568BA" w:rsidRDefault="004D10B1" w:rsidP="001D2A8B">
            <w:pPr>
              <w:autoSpaceDE w:val="0"/>
              <w:autoSpaceDN w:val="0"/>
              <w:adjustRightInd w:val="0"/>
              <w:spacing w:line="360" w:lineRule="auto"/>
              <w:jc w:val="center"/>
              <w:rPr>
                <w:rFonts w:ascii="Times New Roman" w:hAnsi="Times New Roman" w:cs="Times New Roman"/>
                <w:sz w:val="24"/>
                <w:szCs w:val="24"/>
              </w:rPr>
            </w:pPr>
            <w:r w:rsidRPr="00F568BA">
              <w:rPr>
                <w:rFonts w:ascii="Times New Roman" w:hAnsi="Times New Roman" w:cs="Times New Roman"/>
                <w:sz w:val="24"/>
                <w:szCs w:val="24"/>
              </w:rPr>
              <w:t>MIF</w:t>
            </w:r>
          </w:p>
        </w:tc>
        <w:tc>
          <w:tcPr>
            <w:tcW w:w="2268" w:type="dxa"/>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Histology: vasculitis</w:t>
            </w:r>
          </w:p>
        </w:tc>
      </w:tr>
      <w:tr w:rsidR="004D10B1" w:rsidRPr="00F568BA" w:rsidTr="004D10B1">
        <w:trPr>
          <w:trHeight w:val="458"/>
        </w:trPr>
        <w:tc>
          <w:tcPr>
            <w:tcW w:w="9576" w:type="dxa"/>
            <w:gridSpan w:val="6"/>
            <w:tcBorders>
              <w:top w:val="single" w:sz="4" w:space="0" w:color="auto"/>
              <w:bottom w:val="single" w:sz="4" w:space="0" w:color="auto"/>
            </w:tcBorders>
          </w:tcPr>
          <w:p w:rsidR="004D10B1" w:rsidRPr="00F568BA" w:rsidRDefault="004D10B1" w:rsidP="001D2A8B">
            <w:pPr>
              <w:autoSpaceDE w:val="0"/>
              <w:autoSpaceDN w:val="0"/>
              <w:adjustRightInd w:val="0"/>
              <w:jc w:val="center"/>
              <w:rPr>
                <w:rFonts w:ascii="Times New Roman" w:hAnsi="Times New Roman" w:cs="Times New Roman"/>
                <w:sz w:val="24"/>
                <w:szCs w:val="24"/>
              </w:rPr>
            </w:pPr>
            <w:r w:rsidRPr="00F568BA">
              <w:rPr>
                <w:rFonts w:ascii="Times New Roman" w:hAnsi="Times New Roman" w:cs="Times New Roman"/>
                <w:sz w:val="24"/>
                <w:szCs w:val="24"/>
              </w:rPr>
              <w:t>CF = Complement fixation; MIF = micro-immunofluorescence.</w:t>
            </w:r>
          </w:p>
        </w:tc>
      </w:tr>
    </w:tbl>
    <w:p w:rsidR="001C338D" w:rsidRPr="00F568BA" w:rsidRDefault="001C338D" w:rsidP="009E6825">
      <w:pPr>
        <w:autoSpaceDE w:val="0"/>
        <w:autoSpaceDN w:val="0"/>
        <w:adjustRightInd w:val="0"/>
        <w:spacing w:after="0" w:line="360" w:lineRule="auto"/>
        <w:jc w:val="both"/>
        <w:rPr>
          <w:rFonts w:ascii="Times New Roman" w:hAnsi="Times New Roman" w:cs="Times New Roman"/>
          <w:color w:val="000000"/>
          <w:sz w:val="24"/>
          <w:szCs w:val="24"/>
        </w:rPr>
      </w:pPr>
    </w:p>
    <w:sectPr w:rsidR="001C338D" w:rsidRPr="00F568BA" w:rsidSect="00B11A76">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5E2" w:rsidRDefault="009F55E2" w:rsidP="009E6825">
      <w:pPr>
        <w:spacing w:after="0" w:line="240" w:lineRule="auto"/>
      </w:pPr>
      <w:r>
        <w:separator/>
      </w:r>
    </w:p>
  </w:endnote>
  <w:endnote w:type="continuationSeparator" w:id="1">
    <w:p w:rsidR="009F55E2" w:rsidRDefault="009F55E2" w:rsidP="009E6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77"/>
      <w:docPartObj>
        <w:docPartGallery w:val="Page Numbers (Bottom of Page)"/>
        <w:docPartUnique/>
      </w:docPartObj>
    </w:sdtPr>
    <w:sdtContent>
      <w:p w:rsidR="00527229" w:rsidRDefault="000D1144">
        <w:pPr>
          <w:pStyle w:val="Footer"/>
          <w:jc w:val="right"/>
        </w:pPr>
        <w:fldSimple w:instr=" PAGE   \* MERGEFORMAT ">
          <w:r w:rsidR="00810C62">
            <w:rPr>
              <w:noProof/>
            </w:rPr>
            <w:t>7</w:t>
          </w:r>
        </w:fldSimple>
      </w:p>
    </w:sdtContent>
  </w:sdt>
  <w:p w:rsidR="00527229" w:rsidRDefault="005272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5E2" w:rsidRDefault="009F55E2" w:rsidP="009E6825">
      <w:pPr>
        <w:spacing w:after="0" w:line="240" w:lineRule="auto"/>
      </w:pPr>
      <w:r>
        <w:separator/>
      </w:r>
    </w:p>
  </w:footnote>
  <w:footnote w:type="continuationSeparator" w:id="1">
    <w:p w:rsidR="009F55E2" w:rsidRDefault="009F55E2" w:rsidP="009E6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D2398"/>
    <w:multiLevelType w:val="hybridMultilevel"/>
    <w:tmpl w:val="87F09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4488D"/>
    <w:multiLevelType w:val="hybridMultilevel"/>
    <w:tmpl w:val="4B1A8E30"/>
    <w:lvl w:ilvl="0" w:tplc="92E00C4E">
      <w:start w:val="1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05341"/>
    <w:rsid w:val="0001009F"/>
    <w:rsid w:val="000162C9"/>
    <w:rsid w:val="000304E7"/>
    <w:rsid w:val="00087427"/>
    <w:rsid w:val="000B1B88"/>
    <w:rsid w:val="000B3DCF"/>
    <w:rsid w:val="000D1144"/>
    <w:rsid w:val="000F0E1D"/>
    <w:rsid w:val="00126548"/>
    <w:rsid w:val="00194799"/>
    <w:rsid w:val="001C08F7"/>
    <w:rsid w:val="001C338D"/>
    <w:rsid w:val="001D2A8B"/>
    <w:rsid w:val="00202E65"/>
    <w:rsid w:val="00226B60"/>
    <w:rsid w:val="00262D50"/>
    <w:rsid w:val="00281A88"/>
    <w:rsid w:val="00291CEF"/>
    <w:rsid w:val="003255BA"/>
    <w:rsid w:val="00325D95"/>
    <w:rsid w:val="003A7ECB"/>
    <w:rsid w:val="00407F0A"/>
    <w:rsid w:val="004C657E"/>
    <w:rsid w:val="004D10B1"/>
    <w:rsid w:val="004D52BF"/>
    <w:rsid w:val="00527229"/>
    <w:rsid w:val="005A4C7D"/>
    <w:rsid w:val="005C446A"/>
    <w:rsid w:val="005F4A3F"/>
    <w:rsid w:val="00640765"/>
    <w:rsid w:val="0066126B"/>
    <w:rsid w:val="006F56E0"/>
    <w:rsid w:val="00733CB3"/>
    <w:rsid w:val="007351FD"/>
    <w:rsid w:val="007454A0"/>
    <w:rsid w:val="0078030C"/>
    <w:rsid w:val="007872D8"/>
    <w:rsid w:val="00796862"/>
    <w:rsid w:val="00810C62"/>
    <w:rsid w:val="008379A7"/>
    <w:rsid w:val="00873E2E"/>
    <w:rsid w:val="0087599E"/>
    <w:rsid w:val="008A0FB8"/>
    <w:rsid w:val="008B183B"/>
    <w:rsid w:val="008F689C"/>
    <w:rsid w:val="00924907"/>
    <w:rsid w:val="00973FAE"/>
    <w:rsid w:val="00992625"/>
    <w:rsid w:val="00995248"/>
    <w:rsid w:val="009E0D78"/>
    <w:rsid w:val="009E5EBB"/>
    <w:rsid w:val="009E6825"/>
    <w:rsid w:val="009F55E2"/>
    <w:rsid w:val="00A26DE2"/>
    <w:rsid w:val="00A335A0"/>
    <w:rsid w:val="00A53552"/>
    <w:rsid w:val="00A553D9"/>
    <w:rsid w:val="00AA0F7F"/>
    <w:rsid w:val="00AB4020"/>
    <w:rsid w:val="00B05A7E"/>
    <w:rsid w:val="00B11A76"/>
    <w:rsid w:val="00B231E2"/>
    <w:rsid w:val="00B24EA2"/>
    <w:rsid w:val="00B3202A"/>
    <w:rsid w:val="00B434E8"/>
    <w:rsid w:val="00B71B0C"/>
    <w:rsid w:val="00B92CB0"/>
    <w:rsid w:val="00BA2E90"/>
    <w:rsid w:val="00BA3A77"/>
    <w:rsid w:val="00BE5D59"/>
    <w:rsid w:val="00BE79D5"/>
    <w:rsid w:val="00C625F2"/>
    <w:rsid w:val="00C651CA"/>
    <w:rsid w:val="00C83413"/>
    <w:rsid w:val="00C878C6"/>
    <w:rsid w:val="00CB01CD"/>
    <w:rsid w:val="00CB6280"/>
    <w:rsid w:val="00CB6EC1"/>
    <w:rsid w:val="00D26907"/>
    <w:rsid w:val="00D622B3"/>
    <w:rsid w:val="00D65156"/>
    <w:rsid w:val="00DE6708"/>
    <w:rsid w:val="00E05341"/>
    <w:rsid w:val="00EC6B71"/>
    <w:rsid w:val="00F274C0"/>
    <w:rsid w:val="00F3731B"/>
    <w:rsid w:val="00F568BA"/>
    <w:rsid w:val="00FA24DD"/>
    <w:rsid w:val="00FB5E77"/>
    <w:rsid w:val="00FD4455"/>
    <w:rsid w:val="00FD5E94"/>
    <w:rsid w:val="00FF7D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A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68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6825"/>
  </w:style>
  <w:style w:type="paragraph" w:styleId="Footer">
    <w:name w:val="footer"/>
    <w:basedOn w:val="Normal"/>
    <w:link w:val="FooterChar"/>
    <w:uiPriority w:val="99"/>
    <w:unhideWhenUsed/>
    <w:rsid w:val="009E6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825"/>
  </w:style>
  <w:style w:type="table" w:styleId="TableGrid">
    <w:name w:val="Table Grid"/>
    <w:basedOn w:val="TableNormal"/>
    <w:uiPriority w:val="59"/>
    <w:rsid w:val="001C33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D10B1"/>
    <w:pPr>
      <w:ind w:left="720"/>
      <w:contextualSpacing/>
    </w:pPr>
  </w:style>
  <w:style w:type="paragraph" w:styleId="BalloonText">
    <w:name w:val="Balloon Text"/>
    <w:basedOn w:val="Normal"/>
    <w:link w:val="BalloonTextChar"/>
    <w:uiPriority w:val="99"/>
    <w:semiHidden/>
    <w:unhideWhenUsed/>
    <w:rsid w:val="008F6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89C"/>
    <w:rPr>
      <w:rFonts w:ascii="Tahoma" w:hAnsi="Tahoma" w:cs="Tahoma"/>
      <w:sz w:val="16"/>
      <w:szCs w:val="16"/>
    </w:rPr>
  </w:style>
  <w:style w:type="character" w:styleId="Hyperlink">
    <w:name w:val="Hyperlink"/>
    <w:basedOn w:val="DefaultParagraphFont"/>
    <w:uiPriority w:val="99"/>
    <w:unhideWhenUsed/>
    <w:rsid w:val="008379A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Microbiologistic99@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1643</Words>
  <Characters>9367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MicroBiologistic99</dc:creator>
  <cp:lastModifiedBy>JAVED MUHAMMAD</cp:lastModifiedBy>
  <cp:revision>5</cp:revision>
  <dcterms:created xsi:type="dcterms:W3CDTF">2013-07-15T05:42:00Z</dcterms:created>
  <dcterms:modified xsi:type="dcterms:W3CDTF">2013-07-15T05:55:00Z</dcterms:modified>
</cp:coreProperties>
</file>