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9CF" w:rsidRPr="00B229CF" w:rsidRDefault="00C3584A" w:rsidP="00B229CF">
      <w:pPr>
        <w:spacing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MULTIPLE </w:t>
      </w:r>
      <w:r w:rsidR="00DF073E">
        <w:rPr>
          <w:rFonts w:ascii="Times New Roman" w:hAnsi="Times New Roman" w:cs="Times New Roman"/>
          <w:b/>
          <w:sz w:val="28"/>
          <w:szCs w:val="24"/>
        </w:rPr>
        <w:t xml:space="preserve">CUTANEOUS </w:t>
      </w:r>
      <w:r w:rsidR="00072E1F">
        <w:rPr>
          <w:rFonts w:ascii="Times New Roman" w:hAnsi="Times New Roman" w:cs="Times New Roman"/>
          <w:b/>
          <w:sz w:val="28"/>
          <w:szCs w:val="24"/>
        </w:rPr>
        <w:t>MELANOMAS</w:t>
      </w:r>
      <w:r>
        <w:rPr>
          <w:rFonts w:ascii="Times New Roman" w:hAnsi="Times New Roman" w:cs="Times New Roman"/>
          <w:b/>
          <w:sz w:val="28"/>
          <w:szCs w:val="24"/>
        </w:rPr>
        <w:t xml:space="preserve"> IN A DOG: A CASE REPORT</w:t>
      </w:r>
    </w:p>
    <w:p w:rsidR="00B229CF" w:rsidRPr="00B229CF" w:rsidRDefault="00B229CF" w:rsidP="00B229CF">
      <w:pPr>
        <w:spacing w:line="360" w:lineRule="auto"/>
        <w:jc w:val="center"/>
        <w:rPr>
          <w:rFonts w:ascii="Times New Roman" w:hAnsi="Times New Roman" w:cs="Times New Roman"/>
          <w:b/>
          <w:sz w:val="24"/>
          <w:szCs w:val="24"/>
        </w:rPr>
      </w:pPr>
      <w:r w:rsidRPr="00B229CF">
        <w:rPr>
          <w:rFonts w:ascii="Times New Roman" w:hAnsi="Times New Roman" w:cs="Times New Roman"/>
          <w:b/>
          <w:sz w:val="24"/>
          <w:szCs w:val="24"/>
        </w:rPr>
        <w:t>M. Palanivelu</w:t>
      </w:r>
      <w:proofErr w:type="gramStart"/>
      <w:r w:rsidRPr="00B229CF">
        <w:rPr>
          <w:rFonts w:ascii="Times New Roman" w:hAnsi="Times New Roman" w:cs="Times New Roman"/>
          <w:b/>
          <w:sz w:val="24"/>
          <w:szCs w:val="24"/>
        </w:rPr>
        <w:t>,</w:t>
      </w:r>
      <w:r w:rsidRPr="00072E1F">
        <w:rPr>
          <w:rFonts w:ascii="Times New Roman" w:hAnsi="Times New Roman" w:cs="Times New Roman"/>
          <w:b/>
          <w:sz w:val="24"/>
          <w:szCs w:val="24"/>
          <w:vertAlign w:val="superscript"/>
        </w:rPr>
        <w:t>1</w:t>
      </w:r>
      <w:proofErr w:type="gramEnd"/>
      <w:r w:rsidRPr="00072E1F">
        <w:rPr>
          <w:rFonts w:ascii="Times New Roman" w:hAnsi="Times New Roman" w:cs="Times New Roman"/>
          <w:b/>
          <w:sz w:val="24"/>
          <w:szCs w:val="24"/>
          <w:vertAlign w:val="superscript"/>
        </w:rPr>
        <w:t>*</w:t>
      </w:r>
      <w:r w:rsidR="00072E1F">
        <w:rPr>
          <w:rFonts w:ascii="Times New Roman" w:hAnsi="Times New Roman" w:cs="Times New Roman"/>
          <w:b/>
          <w:sz w:val="24"/>
          <w:szCs w:val="24"/>
        </w:rPr>
        <w:t xml:space="preserve"> A.W. Lakkawar</w:t>
      </w:r>
      <w:r w:rsidR="00072E1F" w:rsidRPr="00072E1F">
        <w:rPr>
          <w:rFonts w:ascii="Times New Roman" w:hAnsi="Times New Roman" w:cs="Times New Roman"/>
          <w:b/>
          <w:sz w:val="24"/>
          <w:szCs w:val="24"/>
          <w:vertAlign w:val="superscript"/>
        </w:rPr>
        <w:t>2</w:t>
      </w:r>
      <w:r w:rsidR="00072E1F">
        <w:rPr>
          <w:rFonts w:ascii="Times New Roman" w:hAnsi="Times New Roman" w:cs="Times New Roman"/>
          <w:b/>
          <w:sz w:val="24"/>
          <w:szCs w:val="24"/>
        </w:rPr>
        <w:t>, K.C. Varshney</w:t>
      </w:r>
      <w:r w:rsidR="00072E1F" w:rsidRPr="00072E1F">
        <w:rPr>
          <w:rFonts w:ascii="Times New Roman" w:hAnsi="Times New Roman" w:cs="Times New Roman"/>
          <w:b/>
          <w:sz w:val="24"/>
          <w:szCs w:val="24"/>
          <w:vertAlign w:val="superscript"/>
        </w:rPr>
        <w:t>2</w:t>
      </w:r>
      <w:r w:rsidRPr="00B229CF">
        <w:rPr>
          <w:rFonts w:ascii="Times New Roman" w:hAnsi="Times New Roman" w:cs="Times New Roman"/>
          <w:b/>
          <w:sz w:val="24"/>
          <w:szCs w:val="24"/>
        </w:rPr>
        <w:t xml:space="preserve"> and M. Asok </w:t>
      </w:r>
      <w:r w:rsidR="00996971">
        <w:rPr>
          <w:rFonts w:ascii="Times New Roman" w:hAnsi="Times New Roman" w:cs="Times New Roman"/>
          <w:b/>
          <w:sz w:val="24"/>
          <w:szCs w:val="24"/>
        </w:rPr>
        <w:t>k</w:t>
      </w:r>
      <w:r w:rsidRPr="00B229CF">
        <w:rPr>
          <w:rFonts w:ascii="Times New Roman" w:hAnsi="Times New Roman" w:cs="Times New Roman"/>
          <w:b/>
          <w:sz w:val="24"/>
          <w:szCs w:val="24"/>
        </w:rPr>
        <w:t>umar</w:t>
      </w:r>
      <w:r w:rsidRPr="00072E1F">
        <w:rPr>
          <w:rFonts w:ascii="Times New Roman" w:hAnsi="Times New Roman" w:cs="Times New Roman"/>
          <w:b/>
          <w:sz w:val="24"/>
          <w:szCs w:val="24"/>
          <w:vertAlign w:val="superscript"/>
        </w:rPr>
        <w:t>1</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1Division of Pathology, Indian Veterinary Research Institute, Izatnagar -243 122</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2Department of Veterinary Pathology, Rajiv Gandhi College of Veterinary and Animal Sciences, Puducherry</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 Corresponding author</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Address of corresponding author:</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Dr. Palanivelu M, M.V.Sc</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Scientist,</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 xml:space="preserve">Division of Pathology </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 xml:space="preserve">Indian Veterinary Research Institute, </w:t>
      </w:r>
    </w:p>
    <w:p w:rsidR="00B229CF" w:rsidRPr="00B229CF" w:rsidRDefault="00B229CF" w:rsidP="00B229CF">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Izatnagar, Bareilly – 243 122</w:t>
      </w:r>
    </w:p>
    <w:p w:rsidR="00B229CF" w:rsidRPr="000D4210" w:rsidRDefault="00B229CF" w:rsidP="000D4210">
      <w:pPr>
        <w:spacing w:after="120" w:line="480" w:lineRule="auto"/>
        <w:rPr>
          <w:rFonts w:ascii="Times New Roman" w:hAnsi="Times New Roman" w:cs="Times New Roman"/>
          <w:sz w:val="24"/>
          <w:szCs w:val="24"/>
        </w:rPr>
      </w:pPr>
      <w:r w:rsidRPr="00B229CF">
        <w:rPr>
          <w:rFonts w:ascii="Times New Roman" w:hAnsi="Times New Roman" w:cs="Times New Roman"/>
          <w:sz w:val="24"/>
          <w:szCs w:val="24"/>
        </w:rPr>
        <w:t>Uttar Pradesh.</w:t>
      </w:r>
    </w:p>
    <w:p w:rsidR="00665572" w:rsidRPr="00665572" w:rsidRDefault="00665572" w:rsidP="00665572">
      <w:pPr>
        <w:spacing w:line="480" w:lineRule="auto"/>
        <w:jc w:val="center"/>
        <w:rPr>
          <w:rFonts w:ascii="Times New Roman" w:hAnsi="Times New Roman" w:cs="Times New Roman"/>
          <w:b/>
          <w:sz w:val="24"/>
          <w:szCs w:val="24"/>
        </w:rPr>
      </w:pPr>
      <w:r w:rsidRPr="00665572">
        <w:rPr>
          <w:rFonts w:ascii="Times New Roman" w:hAnsi="Times New Roman" w:cs="Times New Roman"/>
          <w:b/>
          <w:sz w:val="24"/>
          <w:szCs w:val="24"/>
        </w:rPr>
        <w:t>ABSTRACT</w:t>
      </w:r>
    </w:p>
    <w:p w:rsidR="00F95B80" w:rsidRDefault="00E019A4" w:rsidP="004E1F8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7B571D">
        <w:rPr>
          <w:rFonts w:ascii="Times New Roman" w:hAnsi="Times New Roman" w:cs="Times New Roman"/>
          <w:sz w:val="24"/>
          <w:szCs w:val="24"/>
        </w:rPr>
        <w:t xml:space="preserve">A </w:t>
      </w:r>
      <w:r w:rsidR="0013676C">
        <w:rPr>
          <w:rFonts w:ascii="Times New Roman" w:hAnsi="Times New Roman" w:cs="Times New Roman"/>
          <w:sz w:val="24"/>
          <w:szCs w:val="24"/>
        </w:rPr>
        <w:t>1</w:t>
      </w:r>
      <w:r w:rsidR="007B571D">
        <w:rPr>
          <w:rFonts w:ascii="Times New Roman" w:hAnsi="Times New Roman" w:cs="Times New Roman"/>
          <w:sz w:val="24"/>
          <w:szCs w:val="24"/>
        </w:rPr>
        <w:t xml:space="preserve"> year old Great Dane bitch was presented with multiple, pedunculated masses of </w:t>
      </w:r>
      <w:r w:rsidR="00DA74E2">
        <w:rPr>
          <w:rFonts w:ascii="Times New Roman" w:hAnsi="Times New Roman" w:cs="Times New Roman"/>
          <w:sz w:val="24"/>
          <w:szCs w:val="24"/>
        </w:rPr>
        <w:t>varying sizes. On clinical examination, the masses were soft, pliable and</w:t>
      </w:r>
      <w:r w:rsidR="00A64A47">
        <w:rPr>
          <w:rFonts w:ascii="Times New Roman" w:hAnsi="Times New Roman" w:cs="Times New Roman"/>
          <w:sz w:val="24"/>
          <w:szCs w:val="24"/>
        </w:rPr>
        <w:t xml:space="preserve"> revealed </w:t>
      </w:r>
      <w:r w:rsidR="007F559C">
        <w:rPr>
          <w:rFonts w:ascii="Times New Roman" w:hAnsi="Times New Roman" w:cs="Times New Roman"/>
          <w:sz w:val="24"/>
          <w:szCs w:val="24"/>
        </w:rPr>
        <w:t>both</w:t>
      </w:r>
      <w:r w:rsidR="00A64A47">
        <w:rPr>
          <w:rFonts w:ascii="Times New Roman" w:hAnsi="Times New Roman" w:cs="Times New Roman"/>
          <w:sz w:val="24"/>
          <w:szCs w:val="24"/>
        </w:rPr>
        <w:t xml:space="preserve"> pigmented </w:t>
      </w:r>
      <w:r w:rsidR="007F559C">
        <w:rPr>
          <w:rFonts w:ascii="Times New Roman" w:hAnsi="Times New Roman" w:cs="Times New Roman"/>
          <w:sz w:val="24"/>
          <w:szCs w:val="24"/>
        </w:rPr>
        <w:t>as well as</w:t>
      </w:r>
      <w:r w:rsidR="00F66EBA">
        <w:rPr>
          <w:rFonts w:ascii="Times New Roman" w:hAnsi="Times New Roman" w:cs="Times New Roman"/>
          <w:sz w:val="24"/>
          <w:szCs w:val="24"/>
        </w:rPr>
        <w:t>un-pigmented skin coat.</w:t>
      </w:r>
      <w:r w:rsidR="003A5251">
        <w:rPr>
          <w:rFonts w:ascii="Times New Roman" w:hAnsi="Times New Roman" w:cs="Times New Roman"/>
          <w:sz w:val="24"/>
          <w:szCs w:val="24"/>
        </w:rPr>
        <w:t xml:space="preserve">Histopathologically, all the tumour masses were characterized by </w:t>
      </w:r>
      <w:r w:rsidR="00412391">
        <w:rPr>
          <w:rFonts w:ascii="Times New Roman" w:hAnsi="Times New Roman" w:cs="Times New Roman"/>
          <w:sz w:val="24"/>
          <w:szCs w:val="24"/>
        </w:rPr>
        <w:t>mild epidermal hyperplasia along with</w:t>
      </w:r>
      <w:r w:rsidR="002C357C">
        <w:rPr>
          <w:rFonts w:ascii="Times New Roman" w:hAnsi="Times New Roman" w:cs="Times New Roman"/>
          <w:sz w:val="24"/>
          <w:szCs w:val="24"/>
        </w:rPr>
        <w:t xml:space="preserve">aggregates of </w:t>
      </w:r>
      <w:r w:rsidR="003A5251">
        <w:rPr>
          <w:rFonts w:ascii="Times New Roman" w:hAnsi="Times New Roman" w:cs="Times New Roman"/>
          <w:sz w:val="24"/>
          <w:szCs w:val="24"/>
        </w:rPr>
        <w:t>melanin pigments</w:t>
      </w:r>
      <w:r w:rsidR="00412391">
        <w:rPr>
          <w:rFonts w:ascii="Times New Roman" w:hAnsi="Times New Roman" w:cs="Times New Roman"/>
          <w:sz w:val="24"/>
          <w:szCs w:val="24"/>
        </w:rPr>
        <w:t>in the dermis</w:t>
      </w:r>
      <w:r w:rsidR="00766187">
        <w:rPr>
          <w:rFonts w:ascii="Times New Roman" w:hAnsi="Times New Roman" w:cs="Times New Roman"/>
          <w:sz w:val="24"/>
          <w:szCs w:val="24"/>
        </w:rPr>
        <w:t>. The dermal collagen was moderately hyperplastic and arranged as wavy bundles often containi</w:t>
      </w:r>
      <w:r w:rsidR="00DF073E">
        <w:rPr>
          <w:rFonts w:ascii="Times New Roman" w:hAnsi="Times New Roman" w:cs="Times New Roman"/>
          <w:sz w:val="24"/>
          <w:szCs w:val="24"/>
        </w:rPr>
        <w:t xml:space="preserve">ng focal aggregates of melanin. </w:t>
      </w:r>
    </w:p>
    <w:p w:rsidR="00E019A4" w:rsidRDefault="00E019A4" w:rsidP="004E1F86">
      <w:pPr>
        <w:spacing w:line="480" w:lineRule="auto"/>
        <w:jc w:val="both"/>
        <w:rPr>
          <w:rFonts w:ascii="Times New Roman" w:hAnsi="Times New Roman" w:cs="Times New Roman"/>
          <w:sz w:val="24"/>
          <w:szCs w:val="24"/>
        </w:rPr>
      </w:pPr>
      <w:r w:rsidRPr="00A54F31">
        <w:rPr>
          <w:rFonts w:ascii="Times New Roman" w:hAnsi="Times New Roman" w:cs="Times New Roman"/>
          <w:b/>
          <w:sz w:val="24"/>
          <w:szCs w:val="24"/>
        </w:rPr>
        <w:lastRenderedPageBreak/>
        <w:t>Keywords</w:t>
      </w:r>
      <w:r w:rsidRPr="00A54F31">
        <w:rPr>
          <w:rFonts w:ascii="Times New Roman" w:hAnsi="Times New Roman" w:cs="Times New Roman"/>
          <w:sz w:val="24"/>
          <w:szCs w:val="24"/>
        </w:rPr>
        <w:t>:</w:t>
      </w:r>
      <w:r w:rsidR="002C1AAC">
        <w:rPr>
          <w:rFonts w:ascii="Times New Roman" w:hAnsi="Times New Roman" w:cs="Times New Roman"/>
          <w:sz w:val="24"/>
          <w:szCs w:val="24"/>
        </w:rPr>
        <w:t>cutaneous</w:t>
      </w:r>
      <w:r w:rsidR="00A54F31">
        <w:rPr>
          <w:rFonts w:ascii="Times New Roman" w:hAnsi="Times New Roman" w:cs="Times New Roman"/>
          <w:sz w:val="24"/>
          <w:szCs w:val="24"/>
        </w:rPr>
        <w:t xml:space="preserve">, </w:t>
      </w:r>
      <w:r w:rsidR="002C1AAC">
        <w:rPr>
          <w:rFonts w:ascii="Times New Roman" w:hAnsi="Times New Roman" w:cs="Times New Roman"/>
          <w:sz w:val="24"/>
          <w:szCs w:val="24"/>
        </w:rPr>
        <w:t>cytology, Great Dane, hyperplastic, melanoma</w:t>
      </w:r>
      <w:r w:rsidR="009F3164">
        <w:rPr>
          <w:rFonts w:ascii="Times New Roman" w:hAnsi="Times New Roman" w:cs="Times New Roman"/>
          <w:sz w:val="24"/>
          <w:szCs w:val="24"/>
        </w:rPr>
        <w:t xml:space="preserve">, </w:t>
      </w:r>
    </w:p>
    <w:p w:rsidR="003A1FAE" w:rsidRPr="00B43B66" w:rsidRDefault="00A27B0E" w:rsidP="00B43B6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Melanomas are one of the commonly diagnosed tumours in dogs that originate from melanin producing cells. The b</w:t>
      </w:r>
      <w:r w:rsidRPr="00A27B0E">
        <w:rPr>
          <w:rFonts w:ascii="Times New Roman" w:hAnsi="Times New Roman" w:cs="Times New Roman"/>
          <w:sz w:val="24"/>
          <w:szCs w:val="24"/>
        </w:rPr>
        <w:t xml:space="preserve">enign cutaneous melanomas </w:t>
      </w:r>
      <w:r>
        <w:rPr>
          <w:rFonts w:ascii="Times New Roman" w:hAnsi="Times New Roman" w:cs="Times New Roman"/>
          <w:sz w:val="24"/>
          <w:szCs w:val="24"/>
        </w:rPr>
        <w:t xml:space="preserve">that </w:t>
      </w:r>
      <w:r w:rsidRPr="00A27B0E">
        <w:rPr>
          <w:rFonts w:ascii="Times New Roman" w:hAnsi="Times New Roman" w:cs="Times New Roman"/>
          <w:sz w:val="24"/>
          <w:szCs w:val="24"/>
        </w:rPr>
        <w:t>arise on the haired skin</w:t>
      </w:r>
      <w:r>
        <w:rPr>
          <w:rFonts w:ascii="Times New Roman" w:hAnsi="Times New Roman" w:cs="Times New Roman"/>
          <w:sz w:val="24"/>
          <w:szCs w:val="24"/>
        </w:rPr>
        <w:t xml:space="preserve"> usually</w:t>
      </w:r>
      <w:r w:rsidRPr="00A27B0E">
        <w:rPr>
          <w:rFonts w:ascii="Times New Roman" w:hAnsi="Times New Roman" w:cs="Times New Roman"/>
          <w:sz w:val="24"/>
          <w:szCs w:val="24"/>
        </w:rPr>
        <w:t xml:space="preserve"> display </w:t>
      </w:r>
      <w:r>
        <w:rPr>
          <w:rFonts w:ascii="Times New Roman" w:hAnsi="Times New Roman" w:cs="Times New Roman"/>
          <w:sz w:val="24"/>
          <w:szCs w:val="24"/>
        </w:rPr>
        <w:t xml:space="preserve">very </w:t>
      </w:r>
      <w:r w:rsidRPr="00A27B0E">
        <w:rPr>
          <w:rFonts w:ascii="Times New Roman" w:hAnsi="Times New Roman" w:cs="Times New Roman"/>
          <w:sz w:val="24"/>
          <w:szCs w:val="24"/>
        </w:rPr>
        <w:t xml:space="preserve">little cytologic or nuclear atypia and a few mitotic figures. The lesions are solitary, and occur most commonly on the head, limbs, digits, scrotum, lip and trunk. These are variably circumscribed and are gray, brown or black in </w:t>
      </w:r>
      <w:r w:rsidR="00B63632" w:rsidRPr="00A27B0E">
        <w:rPr>
          <w:rFonts w:ascii="Times New Roman" w:hAnsi="Times New Roman" w:cs="Times New Roman"/>
          <w:sz w:val="24"/>
          <w:szCs w:val="24"/>
        </w:rPr>
        <w:t>color</w:t>
      </w:r>
      <w:r w:rsidRPr="00A27B0E">
        <w:rPr>
          <w:rFonts w:ascii="Times New Roman" w:hAnsi="Times New Roman" w:cs="Times New Roman"/>
          <w:sz w:val="24"/>
          <w:szCs w:val="24"/>
        </w:rPr>
        <w:t>, ranging from 0.5 to 10 cm in diameter. Histopathologically, characterized by the presence of atypical melanocytes arranged in sheets (packets or mesh) or in cords and are exhibited as epithelioid, spindle cell or combination of these two forms</w:t>
      </w:r>
      <w:r w:rsidR="000A5ED9">
        <w:rPr>
          <w:rFonts w:ascii="Times New Roman" w:hAnsi="Times New Roman" w:cs="Times New Roman"/>
          <w:sz w:val="24"/>
          <w:szCs w:val="24"/>
          <w:vertAlign w:val="superscript"/>
        </w:rPr>
        <w:t>1, 2</w:t>
      </w:r>
      <w:r w:rsidRPr="00A27B0E">
        <w:rPr>
          <w:rFonts w:ascii="Times New Roman" w:hAnsi="Times New Roman" w:cs="Times New Roman"/>
          <w:sz w:val="24"/>
          <w:szCs w:val="24"/>
        </w:rPr>
        <w:t>.</w:t>
      </w:r>
      <w:r w:rsidR="00FF23C3">
        <w:rPr>
          <w:rFonts w:ascii="Times New Roman" w:hAnsi="Times New Roman" w:cs="Times New Roman"/>
          <w:sz w:val="24"/>
          <w:szCs w:val="24"/>
        </w:rPr>
        <w:t xml:space="preserve"> Among the skin tumours, melanocytic neoplasm accounts to 5 percent</w:t>
      </w:r>
      <w:r w:rsidR="000A5ED9">
        <w:rPr>
          <w:rFonts w:ascii="Times New Roman" w:hAnsi="Times New Roman" w:cs="Times New Roman"/>
          <w:sz w:val="24"/>
          <w:szCs w:val="24"/>
          <w:vertAlign w:val="superscript"/>
        </w:rPr>
        <w:t>3</w:t>
      </w:r>
      <w:r w:rsidR="00A729C4" w:rsidRPr="00A729C4">
        <w:rPr>
          <w:rFonts w:ascii="Times New Roman" w:hAnsi="Times New Roman" w:cs="Times New Roman"/>
          <w:sz w:val="24"/>
          <w:szCs w:val="24"/>
        </w:rPr>
        <w:t>.</w:t>
      </w:r>
    </w:p>
    <w:p w:rsidR="00F95B80" w:rsidRDefault="00675014" w:rsidP="003A1FA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13676C">
        <w:rPr>
          <w:rFonts w:ascii="Times New Roman" w:hAnsi="Times New Roman" w:cs="Times New Roman"/>
          <w:sz w:val="24"/>
          <w:szCs w:val="24"/>
        </w:rPr>
        <w:t xml:space="preserve"> one year old Great Dane bitch </w:t>
      </w:r>
      <w:r>
        <w:rPr>
          <w:rFonts w:ascii="Times New Roman" w:hAnsi="Times New Roman" w:cs="Times New Roman"/>
          <w:sz w:val="24"/>
          <w:szCs w:val="24"/>
        </w:rPr>
        <w:t xml:space="preserve">was presented for evaluation of multiple cutaneous masses in the skin of different body regions. </w:t>
      </w:r>
      <w:r w:rsidR="006E0BEC">
        <w:rPr>
          <w:rFonts w:ascii="Times New Roman" w:hAnsi="Times New Roman" w:cs="Times New Roman"/>
          <w:sz w:val="24"/>
          <w:szCs w:val="24"/>
        </w:rPr>
        <w:t>It was reported that, t</w:t>
      </w:r>
      <w:r>
        <w:rPr>
          <w:rFonts w:ascii="Times New Roman" w:hAnsi="Times New Roman" w:cs="Times New Roman"/>
          <w:sz w:val="24"/>
          <w:szCs w:val="24"/>
        </w:rPr>
        <w:t>he masses were first noticed by the owner 3 months prior to evaluation and since then the masses</w:t>
      </w:r>
      <w:r w:rsidR="006E0BEC">
        <w:rPr>
          <w:rFonts w:ascii="Times New Roman" w:hAnsi="Times New Roman" w:cs="Times New Roman"/>
          <w:sz w:val="24"/>
          <w:szCs w:val="24"/>
        </w:rPr>
        <w:t xml:space="preserve"> have gradually increased in size</w:t>
      </w:r>
      <w:r w:rsidR="00485C52">
        <w:rPr>
          <w:rFonts w:ascii="Times New Roman" w:hAnsi="Times New Roman" w:cs="Times New Roman"/>
          <w:sz w:val="24"/>
          <w:szCs w:val="24"/>
        </w:rPr>
        <w:t>. On clinical examination, the masses were soft, pliable and revealed both pigmented as well as un-pigmented skin coat</w:t>
      </w:r>
      <w:r w:rsidR="00CE0B42">
        <w:rPr>
          <w:rFonts w:ascii="Times New Roman" w:hAnsi="Times New Roman" w:cs="Times New Roman"/>
          <w:sz w:val="24"/>
          <w:szCs w:val="24"/>
        </w:rPr>
        <w:t xml:space="preserve">. </w:t>
      </w:r>
      <w:r w:rsidR="001E3FB5">
        <w:rPr>
          <w:rFonts w:ascii="Times New Roman" w:hAnsi="Times New Roman" w:cs="Times New Roman"/>
          <w:sz w:val="24"/>
          <w:szCs w:val="24"/>
        </w:rPr>
        <w:t xml:space="preserve">The size of tumour masses in the present case ranged from 1 cm to 6 cm in diameter. </w:t>
      </w:r>
      <w:r w:rsidR="00BC7D18">
        <w:rPr>
          <w:rFonts w:ascii="Times New Roman" w:hAnsi="Times New Roman" w:cs="Times New Roman"/>
          <w:sz w:val="24"/>
          <w:szCs w:val="24"/>
        </w:rPr>
        <w:t>The cut surface was dark brown in color with little apparently normal tissues. Fine needle aspiration cytology (FNAC) showed presence of varying sizes of dark brown to jet black granules often masking the cellular details.</w:t>
      </w:r>
      <w:r w:rsidR="00A3368C">
        <w:rPr>
          <w:rFonts w:ascii="Times New Roman" w:hAnsi="Times New Roman" w:cs="Times New Roman"/>
          <w:sz w:val="24"/>
          <w:szCs w:val="24"/>
        </w:rPr>
        <w:t xml:space="preserve">Histopathologically, all the tumour masses were characterized by </w:t>
      </w:r>
      <w:r w:rsidR="001E3FB5">
        <w:rPr>
          <w:rFonts w:ascii="Times New Roman" w:hAnsi="Times New Roman" w:cs="Times New Roman"/>
          <w:sz w:val="24"/>
          <w:szCs w:val="24"/>
        </w:rPr>
        <w:t xml:space="preserve">moderate degree of orthokeratosis, </w:t>
      </w:r>
      <w:r w:rsidR="00FE4FE0">
        <w:rPr>
          <w:rFonts w:ascii="Times New Roman" w:hAnsi="Times New Roman" w:cs="Times New Roman"/>
          <w:sz w:val="24"/>
          <w:szCs w:val="24"/>
        </w:rPr>
        <w:t xml:space="preserve">hyper pigmentation of </w:t>
      </w:r>
      <w:r w:rsidR="00A3368C">
        <w:rPr>
          <w:rFonts w:ascii="Times New Roman" w:hAnsi="Times New Roman" w:cs="Times New Roman"/>
          <w:sz w:val="24"/>
          <w:szCs w:val="24"/>
        </w:rPr>
        <w:t xml:space="preserve">epidermal </w:t>
      </w:r>
      <w:r w:rsidR="00FE4FE0">
        <w:rPr>
          <w:rFonts w:ascii="Times New Roman" w:hAnsi="Times New Roman" w:cs="Times New Roman"/>
          <w:sz w:val="24"/>
          <w:szCs w:val="24"/>
        </w:rPr>
        <w:t>cell layer. The dermis revealed</w:t>
      </w:r>
      <w:r w:rsidR="00A3368C">
        <w:rPr>
          <w:rFonts w:ascii="Times New Roman" w:hAnsi="Times New Roman" w:cs="Times New Roman"/>
          <w:sz w:val="24"/>
          <w:szCs w:val="24"/>
        </w:rPr>
        <w:t xml:space="preserve"> aggregates of melanin pigments </w:t>
      </w:r>
      <w:r w:rsidR="00FE4FE0">
        <w:rPr>
          <w:rFonts w:ascii="Times New Roman" w:hAnsi="Times New Roman" w:cs="Times New Roman"/>
          <w:sz w:val="24"/>
          <w:szCs w:val="24"/>
        </w:rPr>
        <w:t>interspersed between t</w:t>
      </w:r>
      <w:r w:rsidR="00A3368C">
        <w:rPr>
          <w:rFonts w:ascii="Times New Roman" w:hAnsi="Times New Roman" w:cs="Times New Roman"/>
          <w:sz w:val="24"/>
          <w:szCs w:val="24"/>
        </w:rPr>
        <w:t>he dermal collagen</w:t>
      </w:r>
      <w:r w:rsidR="00FE4FE0">
        <w:rPr>
          <w:rFonts w:ascii="Times New Roman" w:hAnsi="Times New Roman" w:cs="Times New Roman"/>
          <w:sz w:val="24"/>
          <w:szCs w:val="24"/>
        </w:rPr>
        <w:t xml:space="preserve">.The collagens were severely hyperplastic and were </w:t>
      </w:r>
      <w:r w:rsidR="00A3368C">
        <w:rPr>
          <w:rFonts w:ascii="Times New Roman" w:hAnsi="Times New Roman" w:cs="Times New Roman"/>
          <w:sz w:val="24"/>
          <w:szCs w:val="24"/>
        </w:rPr>
        <w:t xml:space="preserve">arranged as wavy bundles </w:t>
      </w:r>
      <w:r w:rsidR="00FE4FE0">
        <w:rPr>
          <w:rFonts w:ascii="Times New Roman" w:hAnsi="Times New Roman" w:cs="Times New Roman"/>
          <w:sz w:val="24"/>
          <w:szCs w:val="24"/>
        </w:rPr>
        <w:t>without any adnexal structures.</w:t>
      </w:r>
      <w:r w:rsidR="00F95B80">
        <w:rPr>
          <w:rFonts w:ascii="Times New Roman" w:hAnsi="Times New Roman" w:cs="Times New Roman"/>
          <w:sz w:val="24"/>
          <w:szCs w:val="24"/>
        </w:rPr>
        <w:t>Based on these features, the case was diagnosed as multiple cutaneous melanomas</w:t>
      </w:r>
      <w:r w:rsidR="000B19EB">
        <w:rPr>
          <w:rFonts w:ascii="Times New Roman" w:hAnsi="Times New Roman" w:cs="Times New Roman"/>
          <w:sz w:val="24"/>
          <w:szCs w:val="24"/>
        </w:rPr>
        <w:t xml:space="preserve">. </w:t>
      </w:r>
    </w:p>
    <w:p w:rsidR="009F78CB" w:rsidRDefault="00A0543B" w:rsidP="00F95B8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The cases of melanoma in dogs have been reported by many earlier workers</w:t>
      </w:r>
      <w:r w:rsidR="00A66DDC">
        <w:rPr>
          <w:rFonts w:ascii="Times New Roman" w:hAnsi="Times New Roman" w:cs="Times New Roman"/>
          <w:sz w:val="24"/>
          <w:szCs w:val="24"/>
          <w:vertAlign w:val="superscript"/>
        </w:rPr>
        <w:t>4, 5</w:t>
      </w:r>
      <w:r w:rsidR="00067998">
        <w:rPr>
          <w:rFonts w:ascii="Times New Roman" w:hAnsi="Times New Roman" w:cs="Times New Roman"/>
          <w:sz w:val="24"/>
          <w:szCs w:val="24"/>
        </w:rPr>
        <w:t xml:space="preserve">but </w:t>
      </w:r>
      <w:r w:rsidR="00BC0845">
        <w:rPr>
          <w:rFonts w:ascii="Times New Roman" w:hAnsi="Times New Roman" w:cs="Times New Roman"/>
          <w:sz w:val="24"/>
          <w:szCs w:val="24"/>
        </w:rPr>
        <w:t>the unusual occurrence of</w:t>
      </w:r>
      <w:r w:rsidR="003A1FAE">
        <w:rPr>
          <w:rFonts w:ascii="Times New Roman" w:hAnsi="Times New Roman" w:cs="Times New Roman"/>
          <w:sz w:val="24"/>
          <w:szCs w:val="24"/>
        </w:rPr>
        <w:t xml:space="preserve"> multiple cutaneous melanomas in a </w:t>
      </w:r>
      <w:r w:rsidR="00BC0845">
        <w:rPr>
          <w:rFonts w:ascii="Times New Roman" w:hAnsi="Times New Roman" w:cs="Times New Roman"/>
          <w:sz w:val="24"/>
          <w:szCs w:val="24"/>
        </w:rPr>
        <w:t>one year old dog as in the present case appears to have not been reported earlier.</w:t>
      </w:r>
    </w:p>
    <w:p w:rsidR="009F78CB" w:rsidRPr="009F78CB" w:rsidRDefault="009F78CB" w:rsidP="00F95B80">
      <w:pPr>
        <w:spacing w:line="480" w:lineRule="auto"/>
        <w:jc w:val="both"/>
        <w:rPr>
          <w:rFonts w:ascii="Times New Roman" w:hAnsi="Times New Roman" w:cs="Times New Roman"/>
          <w:b/>
          <w:sz w:val="24"/>
          <w:szCs w:val="24"/>
        </w:rPr>
      </w:pPr>
      <w:r w:rsidRPr="009F78CB">
        <w:rPr>
          <w:rFonts w:ascii="Times New Roman" w:hAnsi="Times New Roman" w:cs="Times New Roman"/>
          <w:b/>
          <w:sz w:val="24"/>
          <w:szCs w:val="24"/>
        </w:rPr>
        <w:t>AKNOWLEDGEMENT</w:t>
      </w:r>
    </w:p>
    <w:p w:rsidR="00A0543B" w:rsidRDefault="009F78CB" w:rsidP="009F78C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authors are thankful to the Dean and faculty of Veterinary Surgery and Radiology division for extending their help. </w:t>
      </w:r>
    </w:p>
    <w:p w:rsidR="009F78CB" w:rsidRPr="0011224F" w:rsidRDefault="009F78CB" w:rsidP="009F78CB">
      <w:pPr>
        <w:spacing w:line="480" w:lineRule="auto"/>
        <w:jc w:val="both"/>
        <w:rPr>
          <w:rFonts w:ascii="Times New Roman" w:hAnsi="Times New Roman" w:cs="Times New Roman"/>
          <w:b/>
          <w:sz w:val="24"/>
          <w:szCs w:val="24"/>
        </w:rPr>
      </w:pPr>
      <w:r w:rsidRPr="0011224F">
        <w:rPr>
          <w:rFonts w:ascii="Times New Roman" w:hAnsi="Times New Roman" w:cs="Times New Roman"/>
          <w:b/>
          <w:sz w:val="24"/>
          <w:szCs w:val="24"/>
        </w:rPr>
        <w:t xml:space="preserve">REFERENCES </w:t>
      </w:r>
    </w:p>
    <w:p w:rsidR="009F78CB" w:rsidRPr="00E0698E" w:rsidRDefault="009F78CB" w:rsidP="009F78CB">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sidRPr="00E0698E">
        <w:rPr>
          <w:rFonts w:ascii="Times New Roman" w:hAnsi="Times New Roman" w:cs="Times New Roman"/>
          <w:sz w:val="24"/>
          <w:szCs w:val="24"/>
        </w:rPr>
        <w:t>Moulton JE (1990). Tumours of the skin and soft tissue. In: Tumours in Domestic Animals. 3</w:t>
      </w:r>
      <w:r w:rsidRPr="00E0698E">
        <w:rPr>
          <w:rFonts w:ascii="Times New Roman" w:hAnsi="Times New Roman" w:cs="Times New Roman"/>
          <w:sz w:val="24"/>
          <w:szCs w:val="24"/>
          <w:vertAlign w:val="superscript"/>
        </w:rPr>
        <w:t>rd</w:t>
      </w:r>
      <w:r w:rsidRPr="00E0698E">
        <w:rPr>
          <w:rFonts w:ascii="Times New Roman" w:hAnsi="Times New Roman" w:cs="Times New Roman"/>
          <w:sz w:val="24"/>
          <w:szCs w:val="24"/>
        </w:rPr>
        <w:t xml:space="preserve"> ed., Moulton JE. </w:t>
      </w:r>
      <w:proofErr w:type="spellStart"/>
      <w:r w:rsidRPr="00E0698E">
        <w:rPr>
          <w:rFonts w:ascii="Times New Roman" w:hAnsi="Times New Roman" w:cs="Times New Roman"/>
          <w:sz w:val="24"/>
          <w:szCs w:val="24"/>
        </w:rPr>
        <w:t>Berkely</w:t>
      </w:r>
      <w:proofErr w:type="spellEnd"/>
      <w:r w:rsidRPr="00E0698E">
        <w:rPr>
          <w:rFonts w:ascii="Times New Roman" w:hAnsi="Times New Roman" w:cs="Times New Roman"/>
          <w:sz w:val="24"/>
          <w:szCs w:val="24"/>
        </w:rPr>
        <w:t>, University of California press, USA.</w:t>
      </w:r>
    </w:p>
    <w:p w:rsidR="009F78CB" w:rsidRPr="00E0698E" w:rsidRDefault="009F78CB" w:rsidP="009F78CB">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0698E">
        <w:rPr>
          <w:rFonts w:ascii="Times New Roman" w:hAnsi="Times New Roman" w:cs="Times New Roman"/>
          <w:sz w:val="24"/>
          <w:szCs w:val="24"/>
          <w:lang w:val="de-DE"/>
        </w:rPr>
        <w:t xml:space="preserve">Goldschmidt MH and Schofer FS (1992). </w:t>
      </w:r>
      <w:r w:rsidRPr="00E0698E">
        <w:rPr>
          <w:rFonts w:ascii="Times New Roman" w:hAnsi="Times New Roman" w:cs="Times New Roman"/>
          <w:sz w:val="24"/>
          <w:szCs w:val="24"/>
        </w:rPr>
        <w:t xml:space="preserve">Skin Tumours in Dogs and Cats. </w:t>
      </w:r>
      <w:proofErr w:type="spellStart"/>
      <w:proofErr w:type="gramStart"/>
      <w:r w:rsidRPr="00E0698E">
        <w:rPr>
          <w:rFonts w:ascii="Times New Roman" w:hAnsi="Times New Roman" w:cs="Times New Roman"/>
          <w:sz w:val="24"/>
          <w:szCs w:val="24"/>
        </w:rPr>
        <w:t>ButerworthHeinemann</w:t>
      </w:r>
      <w:proofErr w:type="spellEnd"/>
      <w:r w:rsidRPr="00E0698E">
        <w:rPr>
          <w:rFonts w:ascii="Times New Roman" w:hAnsi="Times New Roman" w:cs="Times New Roman"/>
          <w:sz w:val="24"/>
          <w:szCs w:val="24"/>
        </w:rPr>
        <w:t xml:space="preserve"> ,</w:t>
      </w:r>
      <w:proofErr w:type="gramEnd"/>
      <w:r w:rsidRPr="00E0698E">
        <w:rPr>
          <w:rFonts w:ascii="Times New Roman" w:hAnsi="Times New Roman" w:cs="Times New Roman"/>
          <w:sz w:val="24"/>
          <w:szCs w:val="24"/>
        </w:rPr>
        <w:t xml:space="preserve"> Oxford, UK. J. Vet. </w:t>
      </w:r>
      <w:proofErr w:type="spellStart"/>
      <w:r w:rsidRPr="00E0698E">
        <w:rPr>
          <w:rFonts w:ascii="Times New Roman" w:hAnsi="Times New Roman" w:cs="Times New Roman"/>
          <w:sz w:val="24"/>
          <w:szCs w:val="24"/>
        </w:rPr>
        <w:t>Diagn</w:t>
      </w:r>
      <w:proofErr w:type="spellEnd"/>
      <w:r w:rsidRPr="00E0698E">
        <w:rPr>
          <w:rFonts w:ascii="Times New Roman" w:hAnsi="Times New Roman" w:cs="Times New Roman"/>
          <w:sz w:val="24"/>
          <w:szCs w:val="24"/>
        </w:rPr>
        <w:t>. Invest.</w:t>
      </w:r>
      <w:proofErr w:type="gramStart"/>
      <w:r w:rsidRPr="00E0698E">
        <w:rPr>
          <w:rFonts w:ascii="Times New Roman" w:hAnsi="Times New Roman" w:cs="Times New Roman"/>
          <w:sz w:val="24"/>
          <w:szCs w:val="24"/>
        </w:rPr>
        <w:t>,17</w:t>
      </w:r>
      <w:proofErr w:type="gramEnd"/>
      <w:r w:rsidRPr="00E0698E">
        <w:rPr>
          <w:rFonts w:ascii="Times New Roman" w:hAnsi="Times New Roman" w:cs="Times New Roman"/>
          <w:sz w:val="24"/>
          <w:szCs w:val="24"/>
        </w:rPr>
        <w:t>: 403–411.</w:t>
      </w:r>
    </w:p>
    <w:p w:rsidR="00B678BC" w:rsidRPr="00E0698E" w:rsidRDefault="00B678BC" w:rsidP="00B678BC">
      <w:pPr>
        <w:pStyle w:val="NormalWeb"/>
        <w:numPr>
          <w:ilvl w:val="0"/>
          <w:numId w:val="1"/>
        </w:numPr>
        <w:tabs>
          <w:tab w:val="left" w:pos="1183"/>
        </w:tabs>
        <w:spacing w:line="360" w:lineRule="auto"/>
        <w:jc w:val="both"/>
      </w:pPr>
      <w:r w:rsidRPr="00E0698E">
        <w:t>Scott DW; Miller WH and Griffin CE (2001). Muller and Kirk’s Small Animal Dermatology. 6</w:t>
      </w:r>
      <w:r w:rsidRPr="00E0698E">
        <w:rPr>
          <w:vertAlign w:val="superscript"/>
        </w:rPr>
        <w:t>th</w:t>
      </w:r>
      <w:r w:rsidRPr="00E0698E">
        <w:t xml:space="preserve"> ed. W.B. Saunders Company, Philadelphia, USA.</w:t>
      </w:r>
    </w:p>
    <w:p w:rsidR="00B678BC" w:rsidRPr="00E0698E" w:rsidRDefault="00B678BC" w:rsidP="00B678BC">
      <w:pPr>
        <w:pStyle w:val="NormalWeb"/>
        <w:numPr>
          <w:ilvl w:val="0"/>
          <w:numId w:val="1"/>
        </w:numPr>
        <w:tabs>
          <w:tab w:val="left" w:pos="1183"/>
        </w:tabs>
        <w:spacing w:line="360" w:lineRule="auto"/>
        <w:jc w:val="both"/>
      </w:pPr>
      <w:r w:rsidRPr="00E0698E">
        <w:t xml:space="preserve">Schultheiss PC (2006). Histologic features and clinical outcomes of melanomas of lip, haired region, and nail bed locations of dogs. </w:t>
      </w:r>
      <w:r w:rsidRPr="00E0698E">
        <w:rPr>
          <w:i/>
        </w:rPr>
        <w:t xml:space="preserve">J. Vet </w:t>
      </w:r>
      <w:proofErr w:type="spellStart"/>
      <w:r w:rsidRPr="00E0698E">
        <w:rPr>
          <w:i/>
        </w:rPr>
        <w:t>Diagn</w:t>
      </w:r>
      <w:proofErr w:type="spellEnd"/>
      <w:r w:rsidRPr="00E0698E">
        <w:rPr>
          <w:i/>
        </w:rPr>
        <w:t xml:space="preserve"> Invest.</w:t>
      </w:r>
      <w:proofErr w:type="gramStart"/>
      <w:r w:rsidRPr="00E0698E">
        <w:rPr>
          <w:i/>
        </w:rPr>
        <w:t>,</w:t>
      </w:r>
      <w:r w:rsidRPr="00E0698E">
        <w:t>18</w:t>
      </w:r>
      <w:proofErr w:type="gramEnd"/>
      <w:r w:rsidRPr="00E0698E">
        <w:t>: 422-425.</w:t>
      </w:r>
    </w:p>
    <w:p w:rsidR="00E80934" w:rsidRPr="00E0698E" w:rsidRDefault="00E80934" w:rsidP="00E8093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E0698E">
        <w:rPr>
          <w:rFonts w:ascii="Times New Roman" w:hAnsi="Times New Roman" w:cs="Times New Roman"/>
          <w:sz w:val="24"/>
          <w:szCs w:val="24"/>
        </w:rPr>
        <w:t>Bidur</w:t>
      </w:r>
      <w:proofErr w:type="spellEnd"/>
      <w:r w:rsidRPr="00E0698E">
        <w:rPr>
          <w:rFonts w:ascii="Times New Roman" w:hAnsi="Times New Roman" w:cs="Times New Roman"/>
          <w:sz w:val="24"/>
          <w:szCs w:val="24"/>
        </w:rPr>
        <w:t xml:space="preserve"> P; Min-</w:t>
      </w:r>
      <w:proofErr w:type="spellStart"/>
      <w:r w:rsidRPr="00E0698E">
        <w:rPr>
          <w:rFonts w:ascii="Times New Roman" w:hAnsi="Times New Roman" w:cs="Times New Roman"/>
          <w:sz w:val="24"/>
          <w:szCs w:val="24"/>
        </w:rPr>
        <w:t>Soo</w:t>
      </w:r>
      <w:proofErr w:type="spellEnd"/>
      <w:r w:rsidRPr="00E0698E">
        <w:rPr>
          <w:rFonts w:ascii="Times New Roman" w:hAnsi="Times New Roman" w:cs="Times New Roman"/>
          <w:sz w:val="24"/>
          <w:szCs w:val="24"/>
        </w:rPr>
        <w:t xml:space="preserve"> K; Il-Hong B; Mi-Sun P; </w:t>
      </w:r>
      <w:proofErr w:type="spellStart"/>
      <w:r w:rsidRPr="00E0698E">
        <w:rPr>
          <w:rFonts w:ascii="Times New Roman" w:hAnsi="Times New Roman" w:cs="Times New Roman"/>
          <w:sz w:val="24"/>
          <w:szCs w:val="24"/>
        </w:rPr>
        <w:t>Hyang</w:t>
      </w:r>
      <w:proofErr w:type="spellEnd"/>
      <w:r w:rsidRPr="00E0698E">
        <w:rPr>
          <w:rFonts w:ascii="Times New Roman" w:hAnsi="Times New Roman" w:cs="Times New Roman"/>
          <w:sz w:val="24"/>
          <w:szCs w:val="24"/>
        </w:rPr>
        <w:t xml:space="preserve"> J; Mi-</w:t>
      </w:r>
      <w:proofErr w:type="spellStart"/>
      <w:r w:rsidRPr="00E0698E">
        <w:rPr>
          <w:rFonts w:ascii="Times New Roman" w:hAnsi="Times New Roman" w:cs="Times New Roman"/>
          <w:sz w:val="24"/>
          <w:szCs w:val="24"/>
        </w:rPr>
        <w:t>Hyeon</w:t>
      </w:r>
      <w:proofErr w:type="spellEnd"/>
      <w:r w:rsidRPr="00E0698E">
        <w:rPr>
          <w:rFonts w:ascii="Times New Roman" w:hAnsi="Times New Roman" w:cs="Times New Roman"/>
          <w:sz w:val="24"/>
          <w:szCs w:val="24"/>
        </w:rPr>
        <w:t xml:space="preserve"> Y; Jae-</w:t>
      </w:r>
      <w:proofErr w:type="spellStart"/>
      <w:r w:rsidRPr="00E0698E">
        <w:rPr>
          <w:rFonts w:ascii="Times New Roman" w:hAnsi="Times New Roman" w:cs="Times New Roman"/>
          <w:sz w:val="24"/>
          <w:szCs w:val="24"/>
        </w:rPr>
        <w:t>Hoon</w:t>
      </w:r>
      <w:proofErr w:type="spellEnd"/>
      <w:r w:rsidRPr="00E0698E">
        <w:rPr>
          <w:rFonts w:ascii="Times New Roman" w:hAnsi="Times New Roman" w:cs="Times New Roman"/>
          <w:sz w:val="24"/>
          <w:szCs w:val="24"/>
        </w:rPr>
        <w:t xml:space="preserve"> K; </w:t>
      </w:r>
      <w:proofErr w:type="spellStart"/>
      <w:r w:rsidRPr="00E0698E">
        <w:rPr>
          <w:rFonts w:ascii="Times New Roman" w:hAnsi="Times New Roman" w:cs="Times New Roman"/>
          <w:sz w:val="24"/>
          <w:szCs w:val="24"/>
        </w:rPr>
        <w:t>Byung</w:t>
      </w:r>
      <w:proofErr w:type="spellEnd"/>
      <w:r w:rsidRPr="00E0698E">
        <w:rPr>
          <w:rFonts w:ascii="Times New Roman" w:hAnsi="Times New Roman" w:cs="Times New Roman"/>
          <w:sz w:val="24"/>
          <w:szCs w:val="24"/>
        </w:rPr>
        <w:t>-Il Y;  Yang-</w:t>
      </w:r>
      <w:proofErr w:type="spellStart"/>
      <w:r w:rsidRPr="00E0698E">
        <w:rPr>
          <w:rFonts w:ascii="Times New Roman" w:hAnsi="Times New Roman" w:cs="Times New Roman"/>
          <w:sz w:val="24"/>
          <w:szCs w:val="24"/>
        </w:rPr>
        <w:t>Kyu</w:t>
      </w:r>
      <w:proofErr w:type="spellEnd"/>
      <w:r w:rsidRPr="00E0698E">
        <w:rPr>
          <w:rFonts w:ascii="Times New Roman" w:hAnsi="Times New Roman" w:cs="Times New Roman"/>
          <w:sz w:val="24"/>
          <w:szCs w:val="24"/>
        </w:rPr>
        <w:t xml:space="preserve"> C and </w:t>
      </w:r>
      <w:proofErr w:type="spellStart"/>
      <w:r w:rsidRPr="00E0698E">
        <w:rPr>
          <w:rFonts w:ascii="Times New Roman" w:hAnsi="Times New Roman" w:cs="Times New Roman"/>
          <w:sz w:val="24"/>
          <w:szCs w:val="24"/>
        </w:rPr>
        <w:t>Dae</w:t>
      </w:r>
      <w:proofErr w:type="spellEnd"/>
      <w:r w:rsidRPr="00E0698E">
        <w:rPr>
          <w:rFonts w:ascii="Times New Roman" w:hAnsi="Times New Roman" w:cs="Times New Roman"/>
          <w:sz w:val="24"/>
          <w:szCs w:val="24"/>
        </w:rPr>
        <w:t>-Yong K (2007). Retrospective study of canine cutaneous tumours in Korea. J. Vet. Sci., 8: 229–236.</w:t>
      </w:r>
    </w:p>
    <w:p w:rsidR="00A27B0E" w:rsidRDefault="00E0698E" w:rsidP="0011224F">
      <w:pPr>
        <w:spacing w:line="480" w:lineRule="auto"/>
        <w:jc w:val="both"/>
        <w:rPr>
          <w:noProof/>
        </w:rPr>
      </w:pPr>
      <w:r>
        <w:rPr>
          <w:noProof/>
          <w:lang w:bidi="hi-IN"/>
        </w:rPr>
        <w:drawing>
          <wp:anchor distT="0" distB="0" distL="114300" distR="114300" simplePos="0" relativeHeight="251666432" behindDoc="0" locked="0" layoutInCell="1" allowOverlap="1">
            <wp:simplePos x="0" y="0"/>
            <wp:positionH relativeFrom="column">
              <wp:posOffset>3343275</wp:posOffset>
            </wp:positionH>
            <wp:positionV relativeFrom="paragraph">
              <wp:posOffset>224155</wp:posOffset>
            </wp:positionV>
            <wp:extent cx="2790825" cy="1857375"/>
            <wp:effectExtent l="1905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790825" cy="1857375"/>
                    </a:xfrm>
                    <a:prstGeom prst="rect">
                      <a:avLst/>
                    </a:prstGeom>
                  </pic:spPr>
                </pic:pic>
              </a:graphicData>
            </a:graphic>
          </wp:anchor>
        </w:drawing>
      </w:r>
      <w:r w:rsidR="0011224F">
        <w:rPr>
          <w:noProof/>
          <w:lang w:bidi="hi-IN"/>
        </w:rPr>
        <w:drawing>
          <wp:anchor distT="0" distB="0" distL="114300" distR="114300" simplePos="0" relativeHeight="251664384" behindDoc="0" locked="0" layoutInCell="1" allowOverlap="1">
            <wp:simplePos x="0" y="0"/>
            <wp:positionH relativeFrom="column">
              <wp:posOffset>457200</wp:posOffset>
            </wp:positionH>
            <wp:positionV relativeFrom="paragraph">
              <wp:posOffset>224155</wp:posOffset>
            </wp:positionV>
            <wp:extent cx="2819400" cy="18573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819400" cy="1857375"/>
                    </a:xfrm>
                    <a:prstGeom prst="rect">
                      <a:avLst/>
                    </a:prstGeom>
                  </pic:spPr>
                </pic:pic>
              </a:graphicData>
            </a:graphic>
          </wp:anchor>
        </w:drawing>
      </w:r>
    </w:p>
    <w:p w:rsidR="00A27B0E" w:rsidRDefault="00A27B0E" w:rsidP="00A27B0E">
      <w:pPr>
        <w:spacing w:line="480" w:lineRule="auto"/>
        <w:jc w:val="both"/>
        <w:rPr>
          <w:noProof/>
        </w:rPr>
      </w:pPr>
    </w:p>
    <w:p w:rsidR="00A27B0E" w:rsidRDefault="00A27B0E" w:rsidP="000E220D">
      <w:pPr>
        <w:spacing w:line="480" w:lineRule="auto"/>
        <w:ind w:firstLine="720"/>
        <w:jc w:val="both"/>
        <w:rPr>
          <w:noProof/>
        </w:rPr>
      </w:pPr>
    </w:p>
    <w:p w:rsidR="00A27B0E" w:rsidRDefault="00A27B0E" w:rsidP="000E220D">
      <w:pPr>
        <w:spacing w:line="480" w:lineRule="auto"/>
        <w:ind w:firstLine="720"/>
        <w:jc w:val="both"/>
        <w:rPr>
          <w:noProof/>
        </w:rPr>
      </w:pPr>
    </w:p>
    <w:p w:rsidR="00A27B0E" w:rsidRDefault="00A27B0E" w:rsidP="000E220D">
      <w:pPr>
        <w:spacing w:line="480" w:lineRule="auto"/>
        <w:ind w:firstLine="720"/>
        <w:jc w:val="both"/>
        <w:rPr>
          <w:noProof/>
        </w:rPr>
      </w:pPr>
    </w:p>
    <w:p w:rsidR="00A27B0E" w:rsidRDefault="0011224F" w:rsidP="000E220D">
      <w:pPr>
        <w:spacing w:line="480" w:lineRule="auto"/>
        <w:ind w:firstLine="720"/>
        <w:jc w:val="both"/>
        <w:rPr>
          <w:noProof/>
        </w:rPr>
      </w:pPr>
      <w:r>
        <w:rPr>
          <w:noProof/>
          <w:lang w:bidi="hi-IN"/>
        </w:rPr>
        <w:lastRenderedPageBreak/>
        <w:drawing>
          <wp:anchor distT="0" distB="0" distL="114300" distR="114300" simplePos="0" relativeHeight="251668480" behindDoc="0" locked="0" layoutInCell="1" allowOverlap="1">
            <wp:simplePos x="0" y="0"/>
            <wp:positionH relativeFrom="column">
              <wp:posOffset>1219200</wp:posOffset>
            </wp:positionH>
            <wp:positionV relativeFrom="paragraph">
              <wp:posOffset>306070</wp:posOffset>
            </wp:positionV>
            <wp:extent cx="3105150" cy="196024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105150" cy="1960245"/>
                    </a:xfrm>
                    <a:prstGeom prst="rect">
                      <a:avLst/>
                    </a:prstGeom>
                  </pic:spPr>
                </pic:pic>
              </a:graphicData>
            </a:graphic>
          </wp:anchor>
        </w:drawing>
      </w:r>
    </w:p>
    <w:p w:rsidR="007F0811" w:rsidRDefault="007F0811" w:rsidP="000E220D">
      <w:pPr>
        <w:spacing w:line="480" w:lineRule="auto"/>
        <w:ind w:firstLine="720"/>
        <w:jc w:val="both"/>
        <w:rPr>
          <w:rFonts w:ascii="Times New Roman" w:hAnsi="Times New Roman" w:cs="Times New Roman"/>
          <w:sz w:val="24"/>
          <w:szCs w:val="24"/>
        </w:rPr>
      </w:pPr>
    </w:p>
    <w:p w:rsidR="007F0811" w:rsidRDefault="007F0811" w:rsidP="000E220D">
      <w:pPr>
        <w:spacing w:line="480" w:lineRule="auto"/>
        <w:ind w:firstLine="720"/>
        <w:jc w:val="both"/>
        <w:rPr>
          <w:rFonts w:ascii="Times New Roman" w:hAnsi="Times New Roman" w:cs="Times New Roman"/>
          <w:sz w:val="24"/>
          <w:szCs w:val="24"/>
        </w:rPr>
      </w:pPr>
      <w:bookmarkStart w:id="0" w:name="_GoBack"/>
      <w:bookmarkEnd w:id="0"/>
    </w:p>
    <w:p w:rsidR="007F0811" w:rsidRDefault="007F0811" w:rsidP="000E220D">
      <w:pPr>
        <w:spacing w:line="480" w:lineRule="auto"/>
        <w:ind w:firstLine="720"/>
        <w:jc w:val="both"/>
        <w:rPr>
          <w:rFonts w:ascii="Times New Roman" w:hAnsi="Times New Roman" w:cs="Times New Roman"/>
          <w:sz w:val="24"/>
          <w:szCs w:val="24"/>
        </w:rPr>
      </w:pPr>
    </w:p>
    <w:p w:rsidR="007F0811" w:rsidRDefault="007F0811" w:rsidP="000E220D">
      <w:pPr>
        <w:spacing w:line="480" w:lineRule="auto"/>
        <w:ind w:firstLine="720"/>
        <w:jc w:val="both"/>
        <w:rPr>
          <w:rFonts w:ascii="Times New Roman" w:hAnsi="Times New Roman" w:cs="Times New Roman"/>
          <w:sz w:val="24"/>
          <w:szCs w:val="24"/>
        </w:rPr>
      </w:pPr>
    </w:p>
    <w:p w:rsidR="00D6489C" w:rsidRPr="00685288" w:rsidRDefault="00685288" w:rsidP="00685288">
      <w:pPr>
        <w:jc w:val="center"/>
        <w:rPr>
          <w:rFonts w:ascii="Times New Roman" w:hAnsi="Times New Roman" w:cs="Times New Roman"/>
          <w:b/>
          <w:sz w:val="24"/>
          <w:szCs w:val="24"/>
        </w:rPr>
      </w:pPr>
      <w:r w:rsidRPr="00685288">
        <w:rPr>
          <w:rFonts w:ascii="Times New Roman" w:hAnsi="Times New Roman" w:cs="Times New Roman"/>
          <w:b/>
          <w:sz w:val="24"/>
          <w:szCs w:val="24"/>
        </w:rPr>
        <w:t>LIST OF FIGURES</w:t>
      </w:r>
    </w:p>
    <w:p w:rsidR="0011224F" w:rsidRPr="006728F9" w:rsidRDefault="0011224F" w:rsidP="0011224F">
      <w:pPr>
        <w:pStyle w:val="ListParagraph"/>
        <w:numPr>
          <w:ilvl w:val="0"/>
          <w:numId w:val="2"/>
        </w:numPr>
        <w:spacing w:line="360" w:lineRule="auto"/>
        <w:ind w:left="1418" w:hanging="1058"/>
        <w:jc w:val="both"/>
        <w:rPr>
          <w:rFonts w:ascii="Times New Roman" w:hAnsi="Times New Roman" w:cs="Times New Roman"/>
          <w:sz w:val="24"/>
          <w:szCs w:val="24"/>
        </w:rPr>
      </w:pPr>
      <w:r w:rsidRPr="006728F9">
        <w:rPr>
          <w:rFonts w:ascii="Times New Roman" w:hAnsi="Times New Roman" w:cs="Times New Roman"/>
          <w:sz w:val="24"/>
          <w:szCs w:val="24"/>
        </w:rPr>
        <w:t>Melanoma from a female Great Dane showing multiple pedunculated growths in the hind quarters and abdominal region.</w:t>
      </w:r>
    </w:p>
    <w:p w:rsidR="0011224F" w:rsidRDefault="0011224F" w:rsidP="0011224F">
      <w:pPr>
        <w:pStyle w:val="ListParagraph"/>
        <w:numPr>
          <w:ilvl w:val="0"/>
          <w:numId w:val="2"/>
        </w:numPr>
        <w:ind w:left="1418" w:hanging="1058"/>
        <w:jc w:val="both"/>
        <w:rPr>
          <w:rFonts w:ascii="Times New Roman" w:hAnsi="Times New Roman" w:cs="Times New Roman"/>
          <w:sz w:val="24"/>
          <w:szCs w:val="24"/>
        </w:rPr>
      </w:pPr>
      <w:r w:rsidRPr="006728F9">
        <w:rPr>
          <w:rFonts w:ascii="Times New Roman" w:hAnsi="Times New Roman" w:cs="Times New Roman"/>
          <w:sz w:val="24"/>
          <w:szCs w:val="24"/>
        </w:rPr>
        <w:t xml:space="preserve">Aspirate from melanoma showing varying sizes of melanin granules. </w:t>
      </w:r>
      <w:proofErr w:type="spellStart"/>
      <w:r w:rsidRPr="006728F9">
        <w:rPr>
          <w:rFonts w:ascii="Times New Roman" w:hAnsi="Times New Roman" w:cs="Times New Roman"/>
          <w:sz w:val="24"/>
          <w:szCs w:val="24"/>
        </w:rPr>
        <w:t>Leishman</w:t>
      </w:r>
      <w:proofErr w:type="spellEnd"/>
      <w:r w:rsidRPr="006728F9">
        <w:rPr>
          <w:rFonts w:ascii="Times New Roman" w:hAnsi="Times New Roman" w:cs="Times New Roman"/>
          <w:sz w:val="24"/>
          <w:szCs w:val="24"/>
        </w:rPr>
        <w:t xml:space="preserve">&amp; </w:t>
      </w:r>
      <w:proofErr w:type="spellStart"/>
      <w:r w:rsidRPr="006728F9">
        <w:rPr>
          <w:rFonts w:ascii="Times New Roman" w:hAnsi="Times New Roman" w:cs="Times New Roman"/>
          <w:sz w:val="24"/>
          <w:szCs w:val="24"/>
        </w:rPr>
        <w:t>Giemsa</w:t>
      </w:r>
      <w:proofErr w:type="spellEnd"/>
      <w:r w:rsidRPr="006728F9">
        <w:rPr>
          <w:rFonts w:ascii="Times New Roman" w:hAnsi="Times New Roman" w:cs="Times New Roman"/>
          <w:sz w:val="24"/>
          <w:szCs w:val="24"/>
        </w:rPr>
        <w:t xml:space="preserve"> x400.</w:t>
      </w:r>
    </w:p>
    <w:p w:rsidR="00D6489C" w:rsidRPr="0011224F" w:rsidRDefault="0011224F" w:rsidP="0011224F">
      <w:pPr>
        <w:pStyle w:val="ListParagraph"/>
        <w:numPr>
          <w:ilvl w:val="0"/>
          <w:numId w:val="2"/>
        </w:numPr>
        <w:jc w:val="both"/>
        <w:rPr>
          <w:rFonts w:ascii="Times New Roman" w:hAnsi="Times New Roman" w:cs="Times New Roman"/>
          <w:sz w:val="24"/>
          <w:szCs w:val="24"/>
        </w:rPr>
      </w:pPr>
      <w:r w:rsidRPr="006728F9">
        <w:rPr>
          <w:rFonts w:ascii="Times New Roman" w:hAnsi="Times New Roman" w:cs="Times New Roman"/>
          <w:sz w:val="24"/>
          <w:szCs w:val="24"/>
        </w:rPr>
        <w:t xml:space="preserve">Melanoma showing nests of melanocytes within the dermis. H&amp;E x100.  </w:t>
      </w:r>
    </w:p>
    <w:sectPr w:rsidR="00D6489C" w:rsidRPr="0011224F" w:rsidSect="00A876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70F2"/>
    <w:multiLevelType w:val="hybridMultilevel"/>
    <w:tmpl w:val="85BC0DBC"/>
    <w:lvl w:ilvl="0" w:tplc="26608872">
      <w:start w:val="1"/>
      <w:numFmt w:val="decimal"/>
      <w:lvlText w:val="Fig.%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5C30C40"/>
    <w:multiLevelType w:val="hybridMultilevel"/>
    <w:tmpl w:val="27204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019E"/>
    <w:rsid w:val="00000956"/>
    <w:rsid w:val="000062AA"/>
    <w:rsid w:val="0001375B"/>
    <w:rsid w:val="000539EB"/>
    <w:rsid w:val="00057933"/>
    <w:rsid w:val="00067998"/>
    <w:rsid w:val="00072E1F"/>
    <w:rsid w:val="000936E2"/>
    <w:rsid w:val="000A5ED9"/>
    <w:rsid w:val="000B19EB"/>
    <w:rsid w:val="000D4210"/>
    <w:rsid w:val="000E220D"/>
    <w:rsid w:val="000F0F77"/>
    <w:rsid w:val="0011224F"/>
    <w:rsid w:val="00134F32"/>
    <w:rsid w:val="0013676C"/>
    <w:rsid w:val="00141CA8"/>
    <w:rsid w:val="00146FBD"/>
    <w:rsid w:val="00166974"/>
    <w:rsid w:val="001854F5"/>
    <w:rsid w:val="0019225D"/>
    <w:rsid w:val="001A7A63"/>
    <w:rsid w:val="001B32FD"/>
    <w:rsid w:val="001D431C"/>
    <w:rsid w:val="001E3FB5"/>
    <w:rsid w:val="002571B1"/>
    <w:rsid w:val="0026087C"/>
    <w:rsid w:val="00260F1A"/>
    <w:rsid w:val="00261966"/>
    <w:rsid w:val="00265C43"/>
    <w:rsid w:val="002735D9"/>
    <w:rsid w:val="00276F69"/>
    <w:rsid w:val="002C1AAC"/>
    <w:rsid w:val="002C357C"/>
    <w:rsid w:val="002C6A1E"/>
    <w:rsid w:val="002E21E8"/>
    <w:rsid w:val="002E3FBE"/>
    <w:rsid w:val="00312A83"/>
    <w:rsid w:val="00326F77"/>
    <w:rsid w:val="003472F2"/>
    <w:rsid w:val="003723DA"/>
    <w:rsid w:val="003A1FAE"/>
    <w:rsid w:val="003A5251"/>
    <w:rsid w:val="00412391"/>
    <w:rsid w:val="0043793C"/>
    <w:rsid w:val="004717B4"/>
    <w:rsid w:val="00485C52"/>
    <w:rsid w:val="004B3F3D"/>
    <w:rsid w:val="004B42D2"/>
    <w:rsid w:val="004C1A20"/>
    <w:rsid w:val="004C2C9B"/>
    <w:rsid w:val="004C2EEB"/>
    <w:rsid w:val="004C39DB"/>
    <w:rsid w:val="004E1F86"/>
    <w:rsid w:val="00503F2D"/>
    <w:rsid w:val="00547B34"/>
    <w:rsid w:val="0056769F"/>
    <w:rsid w:val="0057773C"/>
    <w:rsid w:val="005C5BCD"/>
    <w:rsid w:val="005D3B43"/>
    <w:rsid w:val="005F27C5"/>
    <w:rsid w:val="00620311"/>
    <w:rsid w:val="00626DA9"/>
    <w:rsid w:val="00665572"/>
    <w:rsid w:val="00675014"/>
    <w:rsid w:val="00677026"/>
    <w:rsid w:val="00685288"/>
    <w:rsid w:val="006921FE"/>
    <w:rsid w:val="00693BEE"/>
    <w:rsid w:val="006A3B74"/>
    <w:rsid w:val="006E0BEC"/>
    <w:rsid w:val="00731337"/>
    <w:rsid w:val="00742494"/>
    <w:rsid w:val="007543B7"/>
    <w:rsid w:val="0075473E"/>
    <w:rsid w:val="00766187"/>
    <w:rsid w:val="0077633F"/>
    <w:rsid w:val="00784E47"/>
    <w:rsid w:val="007B571D"/>
    <w:rsid w:val="007C039A"/>
    <w:rsid w:val="007D1316"/>
    <w:rsid w:val="007E6812"/>
    <w:rsid w:val="007F0811"/>
    <w:rsid w:val="007F559C"/>
    <w:rsid w:val="008005DB"/>
    <w:rsid w:val="00851DD5"/>
    <w:rsid w:val="008D0740"/>
    <w:rsid w:val="00912138"/>
    <w:rsid w:val="00917BE7"/>
    <w:rsid w:val="009655F8"/>
    <w:rsid w:val="00967937"/>
    <w:rsid w:val="00996971"/>
    <w:rsid w:val="009B188C"/>
    <w:rsid w:val="009F3164"/>
    <w:rsid w:val="009F78CB"/>
    <w:rsid w:val="00A0543B"/>
    <w:rsid w:val="00A27B0E"/>
    <w:rsid w:val="00A3368C"/>
    <w:rsid w:val="00A53727"/>
    <w:rsid w:val="00A54F31"/>
    <w:rsid w:val="00A64A47"/>
    <w:rsid w:val="00A66DDC"/>
    <w:rsid w:val="00A729C4"/>
    <w:rsid w:val="00A77AB1"/>
    <w:rsid w:val="00A84008"/>
    <w:rsid w:val="00A8766B"/>
    <w:rsid w:val="00A91E24"/>
    <w:rsid w:val="00AA78FE"/>
    <w:rsid w:val="00AF02C7"/>
    <w:rsid w:val="00B13DE0"/>
    <w:rsid w:val="00B229CF"/>
    <w:rsid w:val="00B3122C"/>
    <w:rsid w:val="00B43B66"/>
    <w:rsid w:val="00B52D40"/>
    <w:rsid w:val="00B63632"/>
    <w:rsid w:val="00B678BC"/>
    <w:rsid w:val="00BC0845"/>
    <w:rsid w:val="00BC7D18"/>
    <w:rsid w:val="00BD019E"/>
    <w:rsid w:val="00BD1337"/>
    <w:rsid w:val="00C07EB2"/>
    <w:rsid w:val="00C12EA4"/>
    <w:rsid w:val="00C20325"/>
    <w:rsid w:val="00C317D8"/>
    <w:rsid w:val="00C3584A"/>
    <w:rsid w:val="00C65317"/>
    <w:rsid w:val="00C73F9B"/>
    <w:rsid w:val="00C817CA"/>
    <w:rsid w:val="00C928E5"/>
    <w:rsid w:val="00CA38CA"/>
    <w:rsid w:val="00CD5CD4"/>
    <w:rsid w:val="00CE0B42"/>
    <w:rsid w:val="00D143A8"/>
    <w:rsid w:val="00D335C9"/>
    <w:rsid w:val="00D419C8"/>
    <w:rsid w:val="00D55D56"/>
    <w:rsid w:val="00D6489C"/>
    <w:rsid w:val="00D65356"/>
    <w:rsid w:val="00D74FBD"/>
    <w:rsid w:val="00DA74E2"/>
    <w:rsid w:val="00DC1685"/>
    <w:rsid w:val="00DC284F"/>
    <w:rsid w:val="00DF073E"/>
    <w:rsid w:val="00DF3C43"/>
    <w:rsid w:val="00E019A4"/>
    <w:rsid w:val="00E0698E"/>
    <w:rsid w:val="00E14968"/>
    <w:rsid w:val="00E442E9"/>
    <w:rsid w:val="00E504C4"/>
    <w:rsid w:val="00E80934"/>
    <w:rsid w:val="00E95E11"/>
    <w:rsid w:val="00EC62EE"/>
    <w:rsid w:val="00EE26DA"/>
    <w:rsid w:val="00F356D1"/>
    <w:rsid w:val="00F46C49"/>
    <w:rsid w:val="00F65044"/>
    <w:rsid w:val="00F66EBA"/>
    <w:rsid w:val="00F82EB2"/>
    <w:rsid w:val="00F844E5"/>
    <w:rsid w:val="00F95B80"/>
    <w:rsid w:val="00F95EC3"/>
    <w:rsid w:val="00FE2D14"/>
    <w:rsid w:val="00FE4FE0"/>
    <w:rsid w:val="00FF23C3"/>
    <w:rsid w:val="00FF5F1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6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BD"/>
    <w:rPr>
      <w:rFonts w:ascii="Tahoma" w:hAnsi="Tahoma" w:cs="Tahoma"/>
      <w:sz w:val="16"/>
      <w:szCs w:val="16"/>
    </w:rPr>
  </w:style>
  <w:style w:type="paragraph" w:styleId="BodyText">
    <w:name w:val="Body Text"/>
    <w:basedOn w:val="Normal"/>
    <w:link w:val="BodyTextChar"/>
    <w:rsid w:val="00C12EA4"/>
    <w:pPr>
      <w:spacing w:after="280" w:line="36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12EA4"/>
    <w:rPr>
      <w:rFonts w:ascii="Arial" w:eastAsia="Times New Roman" w:hAnsi="Arial" w:cs="Arial"/>
      <w:sz w:val="24"/>
      <w:szCs w:val="24"/>
    </w:rPr>
  </w:style>
  <w:style w:type="paragraph" w:styleId="BodyText2">
    <w:name w:val="Body Text 2"/>
    <w:basedOn w:val="Normal"/>
    <w:link w:val="BodyText2Char"/>
    <w:uiPriority w:val="99"/>
    <w:semiHidden/>
    <w:unhideWhenUsed/>
    <w:rsid w:val="00B229CF"/>
    <w:pPr>
      <w:spacing w:after="120" w:line="480" w:lineRule="auto"/>
    </w:pPr>
  </w:style>
  <w:style w:type="character" w:customStyle="1" w:styleId="BodyText2Char">
    <w:name w:val="Body Text 2 Char"/>
    <w:basedOn w:val="DefaultParagraphFont"/>
    <w:link w:val="BodyText2"/>
    <w:uiPriority w:val="99"/>
    <w:semiHidden/>
    <w:rsid w:val="00B229CF"/>
  </w:style>
  <w:style w:type="paragraph" w:styleId="ListParagraph">
    <w:name w:val="List Paragraph"/>
    <w:basedOn w:val="Normal"/>
    <w:uiPriority w:val="34"/>
    <w:qFormat/>
    <w:rsid w:val="009F78CB"/>
    <w:pPr>
      <w:ind w:left="720"/>
      <w:contextualSpacing/>
    </w:pPr>
  </w:style>
  <w:style w:type="character" w:customStyle="1" w:styleId="NormalWebChar">
    <w:name w:val="Normal (Web) Char"/>
    <w:basedOn w:val="DefaultParagraphFont"/>
    <w:link w:val="NormalWeb"/>
    <w:locked/>
    <w:rsid w:val="00B678BC"/>
    <w:rPr>
      <w:rFonts w:ascii="Times New Roman" w:hAnsi="Times New Roman" w:cs="Times New Roman"/>
      <w:sz w:val="24"/>
      <w:szCs w:val="24"/>
    </w:rPr>
  </w:style>
  <w:style w:type="paragraph" w:styleId="NormalWeb">
    <w:name w:val="Normal (Web)"/>
    <w:basedOn w:val="Normal"/>
    <w:link w:val="NormalWebChar"/>
    <w:unhideWhenUsed/>
    <w:rsid w:val="00B678BC"/>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BD"/>
    <w:rPr>
      <w:rFonts w:ascii="Tahoma" w:hAnsi="Tahoma" w:cs="Tahoma"/>
      <w:sz w:val="16"/>
      <w:szCs w:val="16"/>
    </w:rPr>
  </w:style>
  <w:style w:type="paragraph" w:styleId="BodyText">
    <w:name w:val="Body Text"/>
    <w:basedOn w:val="Normal"/>
    <w:link w:val="BodyTextChar"/>
    <w:rsid w:val="00C12EA4"/>
    <w:pPr>
      <w:spacing w:after="280" w:line="36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C12EA4"/>
    <w:rPr>
      <w:rFonts w:ascii="Arial" w:eastAsia="Times New Roman" w:hAnsi="Arial" w:cs="Arial"/>
      <w:sz w:val="24"/>
      <w:szCs w:val="24"/>
    </w:rPr>
  </w:style>
  <w:style w:type="paragraph" w:styleId="BodyText2">
    <w:name w:val="Body Text 2"/>
    <w:basedOn w:val="Normal"/>
    <w:link w:val="BodyText2Char"/>
    <w:uiPriority w:val="99"/>
    <w:semiHidden/>
    <w:unhideWhenUsed/>
    <w:rsid w:val="00B229CF"/>
    <w:pPr>
      <w:spacing w:after="120" w:line="480" w:lineRule="auto"/>
    </w:pPr>
  </w:style>
  <w:style w:type="character" w:customStyle="1" w:styleId="BodyText2Char">
    <w:name w:val="Body Text 2 Char"/>
    <w:basedOn w:val="DefaultParagraphFont"/>
    <w:link w:val="BodyText2"/>
    <w:uiPriority w:val="99"/>
    <w:semiHidden/>
    <w:rsid w:val="00B229CF"/>
  </w:style>
  <w:style w:type="paragraph" w:styleId="ListParagraph">
    <w:name w:val="List Paragraph"/>
    <w:basedOn w:val="Normal"/>
    <w:uiPriority w:val="34"/>
    <w:qFormat/>
    <w:rsid w:val="009F78CB"/>
    <w:pPr>
      <w:ind w:left="720"/>
      <w:contextualSpacing/>
    </w:pPr>
  </w:style>
  <w:style w:type="character" w:customStyle="1" w:styleId="NormalWebChar">
    <w:name w:val="Normal (Web) Char"/>
    <w:basedOn w:val="DefaultParagraphFont"/>
    <w:link w:val="NormalWeb"/>
    <w:locked/>
    <w:rsid w:val="00B678BC"/>
    <w:rPr>
      <w:rFonts w:ascii="Times New Roman" w:hAnsi="Times New Roman" w:cs="Times New Roman"/>
      <w:sz w:val="24"/>
      <w:szCs w:val="24"/>
    </w:rPr>
  </w:style>
  <w:style w:type="paragraph" w:styleId="NormalWeb">
    <w:name w:val="Normal (Web)"/>
    <w:basedOn w:val="Normal"/>
    <w:link w:val="NormalWebChar"/>
    <w:unhideWhenUsed/>
    <w:rsid w:val="00B678B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4</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ADS</dc:creator>
  <cp:keywords/>
  <dc:description/>
  <cp:lastModifiedBy>hcl</cp:lastModifiedBy>
  <cp:revision>181</cp:revision>
  <dcterms:created xsi:type="dcterms:W3CDTF">2013-07-10T07:28:00Z</dcterms:created>
  <dcterms:modified xsi:type="dcterms:W3CDTF">2013-07-17T11:30:00Z</dcterms:modified>
</cp:coreProperties>
</file>