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charts/chart2.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6548" w:rsidRDefault="002A6548" w:rsidP="002A6548">
      <w:pPr>
        <w:shd w:val="clear" w:color="auto" w:fill="FFFFFF"/>
        <w:spacing w:after="100" w:afterAutospacing="1" w:line="432" w:lineRule="atLeast"/>
        <w:jc w:val="center"/>
        <w:rPr>
          <w:rFonts w:ascii="Arial" w:hAnsi="Arial" w:cs="Arial"/>
          <w:b/>
          <w:sz w:val="24"/>
          <w:szCs w:val="24"/>
        </w:rPr>
      </w:pPr>
      <w:r w:rsidRPr="002A6548">
        <w:rPr>
          <w:rFonts w:ascii="Arial" w:hAnsi="Arial" w:cs="Arial"/>
          <w:b/>
          <w:sz w:val="24"/>
          <w:szCs w:val="24"/>
        </w:rPr>
        <w:t xml:space="preserve">DNA prime and protein boost immunization with combined SOD-L7/L12 antigen confers protection to mice against </w:t>
      </w:r>
      <w:r w:rsidRPr="002A6548">
        <w:rPr>
          <w:rFonts w:ascii="Arial" w:hAnsi="Arial" w:cs="Arial"/>
          <w:b/>
          <w:i/>
          <w:sz w:val="24"/>
          <w:szCs w:val="24"/>
        </w:rPr>
        <w:t>Brucella abortus</w:t>
      </w:r>
      <w:r w:rsidRPr="002A6548">
        <w:rPr>
          <w:rFonts w:ascii="Arial" w:hAnsi="Arial" w:cs="Arial"/>
          <w:b/>
          <w:sz w:val="24"/>
          <w:szCs w:val="24"/>
        </w:rPr>
        <w:t xml:space="preserve"> 544 challenge</w:t>
      </w:r>
    </w:p>
    <w:p w:rsidR="002A6548" w:rsidRDefault="002A6548" w:rsidP="008729E1">
      <w:pPr>
        <w:shd w:val="clear" w:color="auto" w:fill="FFFFFF"/>
        <w:spacing w:after="0" w:line="432" w:lineRule="atLeast"/>
        <w:jc w:val="center"/>
        <w:rPr>
          <w:rFonts w:ascii="Arial" w:hAnsi="Arial" w:cs="Arial"/>
          <w:sz w:val="24"/>
          <w:szCs w:val="24"/>
        </w:rPr>
      </w:pPr>
      <w:r w:rsidRPr="002A6548">
        <w:rPr>
          <w:rFonts w:ascii="Arial" w:hAnsi="Arial" w:cs="Arial"/>
          <w:sz w:val="24"/>
          <w:szCs w:val="24"/>
        </w:rPr>
        <w:t>Pallab Chaudhuri</w:t>
      </w:r>
      <w:r w:rsidR="008729E1">
        <w:rPr>
          <w:rFonts w:ascii="Arial" w:hAnsi="Arial" w:cs="Arial"/>
          <w:sz w:val="24"/>
          <w:szCs w:val="24"/>
        </w:rPr>
        <w:t>*</w:t>
      </w:r>
      <w:r w:rsidRPr="002A6548">
        <w:rPr>
          <w:rFonts w:ascii="Arial" w:hAnsi="Arial" w:cs="Arial"/>
          <w:sz w:val="24"/>
          <w:szCs w:val="24"/>
        </w:rPr>
        <w:t xml:space="preserve">, </w:t>
      </w:r>
      <w:proofErr w:type="spellStart"/>
      <w:r w:rsidRPr="002A6548">
        <w:rPr>
          <w:rFonts w:ascii="Arial" w:hAnsi="Arial" w:cs="Arial"/>
          <w:sz w:val="24"/>
          <w:szCs w:val="24"/>
        </w:rPr>
        <w:t>Harisankar</w:t>
      </w:r>
      <w:proofErr w:type="spellEnd"/>
      <w:r w:rsidRPr="002A6548">
        <w:rPr>
          <w:rFonts w:ascii="Arial" w:hAnsi="Arial" w:cs="Arial"/>
          <w:sz w:val="24"/>
          <w:szCs w:val="24"/>
        </w:rPr>
        <w:t xml:space="preserve"> </w:t>
      </w:r>
      <w:proofErr w:type="spellStart"/>
      <w:r w:rsidRPr="002A6548">
        <w:rPr>
          <w:rFonts w:ascii="Arial" w:hAnsi="Arial" w:cs="Arial"/>
          <w:sz w:val="24"/>
          <w:szCs w:val="24"/>
        </w:rPr>
        <w:t>Singha</w:t>
      </w:r>
      <w:proofErr w:type="spellEnd"/>
      <w:r w:rsidRPr="002A6548">
        <w:rPr>
          <w:rFonts w:ascii="Arial" w:hAnsi="Arial" w:cs="Arial"/>
          <w:sz w:val="24"/>
          <w:szCs w:val="24"/>
        </w:rPr>
        <w:t xml:space="preserve">, Tapas Kumar </w:t>
      </w:r>
      <w:proofErr w:type="spellStart"/>
      <w:r w:rsidRPr="002A6548">
        <w:rPr>
          <w:rFonts w:ascii="Arial" w:hAnsi="Arial" w:cs="Arial"/>
          <w:sz w:val="24"/>
          <w:szCs w:val="24"/>
        </w:rPr>
        <w:t>Goswami</w:t>
      </w:r>
      <w:proofErr w:type="spellEnd"/>
      <w:r w:rsidRPr="002A6548">
        <w:rPr>
          <w:rFonts w:ascii="Arial" w:hAnsi="Arial" w:cs="Arial"/>
          <w:sz w:val="24"/>
          <w:szCs w:val="24"/>
        </w:rPr>
        <w:t xml:space="preserve">, </w:t>
      </w:r>
      <w:r>
        <w:rPr>
          <w:rFonts w:ascii="Arial" w:hAnsi="Arial" w:cs="Arial"/>
          <w:sz w:val="24"/>
          <w:szCs w:val="24"/>
        </w:rPr>
        <w:t xml:space="preserve">                              </w:t>
      </w:r>
      <w:proofErr w:type="spellStart"/>
      <w:r w:rsidRPr="002A6548">
        <w:rPr>
          <w:rFonts w:ascii="Arial" w:hAnsi="Arial" w:cs="Arial"/>
          <w:sz w:val="24"/>
          <w:szCs w:val="24"/>
        </w:rPr>
        <w:t>D.K.Singh</w:t>
      </w:r>
      <w:proofErr w:type="spellEnd"/>
      <w:r w:rsidRPr="002A6548">
        <w:rPr>
          <w:rFonts w:ascii="Arial" w:hAnsi="Arial" w:cs="Arial"/>
          <w:sz w:val="24"/>
          <w:szCs w:val="24"/>
        </w:rPr>
        <w:t xml:space="preserve">, </w:t>
      </w:r>
      <w:proofErr w:type="spellStart"/>
      <w:r w:rsidR="00F80341" w:rsidRPr="002A6548">
        <w:rPr>
          <w:rFonts w:ascii="Arial" w:hAnsi="Arial" w:cs="Arial"/>
          <w:sz w:val="24"/>
          <w:szCs w:val="24"/>
        </w:rPr>
        <w:t>Candrakanta</w:t>
      </w:r>
      <w:proofErr w:type="spellEnd"/>
      <w:r w:rsidR="00F80341" w:rsidRPr="002A6548">
        <w:rPr>
          <w:rFonts w:ascii="Arial" w:hAnsi="Arial" w:cs="Arial"/>
          <w:sz w:val="24"/>
          <w:szCs w:val="24"/>
        </w:rPr>
        <w:t xml:space="preserve"> Jana</w:t>
      </w:r>
      <w:r w:rsidR="00F80341">
        <w:rPr>
          <w:rFonts w:ascii="Arial" w:hAnsi="Arial" w:cs="Arial"/>
          <w:sz w:val="24"/>
          <w:szCs w:val="24"/>
        </w:rPr>
        <w:t>,</w:t>
      </w:r>
      <w:r w:rsidR="00F80341" w:rsidRPr="002A6548">
        <w:rPr>
          <w:rFonts w:ascii="Arial" w:hAnsi="Arial" w:cs="Arial"/>
          <w:sz w:val="24"/>
          <w:szCs w:val="24"/>
        </w:rPr>
        <w:t xml:space="preserve"> </w:t>
      </w:r>
      <w:proofErr w:type="spellStart"/>
      <w:r w:rsidR="008729E1">
        <w:rPr>
          <w:rFonts w:ascii="Arial" w:hAnsi="Arial" w:cs="Arial"/>
          <w:sz w:val="24"/>
          <w:szCs w:val="24"/>
        </w:rPr>
        <w:t>Gunjan</w:t>
      </w:r>
      <w:proofErr w:type="spellEnd"/>
      <w:r w:rsidR="008729E1">
        <w:rPr>
          <w:rFonts w:ascii="Arial" w:hAnsi="Arial" w:cs="Arial"/>
          <w:sz w:val="24"/>
          <w:szCs w:val="24"/>
        </w:rPr>
        <w:t xml:space="preserve"> </w:t>
      </w:r>
      <w:proofErr w:type="spellStart"/>
      <w:r w:rsidR="008729E1">
        <w:rPr>
          <w:rFonts w:ascii="Arial" w:hAnsi="Arial" w:cs="Arial"/>
          <w:sz w:val="24"/>
          <w:szCs w:val="24"/>
        </w:rPr>
        <w:t>Shukla</w:t>
      </w:r>
      <w:proofErr w:type="spellEnd"/>
      <w:r w:rsidR="008729E1">
        <w:rPr>
          <w:rFonts w:ascii="Arial" w:hAnsi="Arial" w:cs="Arial"/>
          <w:sz w:val="24"/>
          <w:szCs w:val="24"/>
        </w:rPr>
        <w:t xml:space="preserve"> </w:t>
      </w:r>
    </w:p>
    <w:p w:rsidR="008729E1" w:rsidRDefault="008729E1" w:rsidP="008729E1">
      <w:pPr>
        <w:shd w:val="clear" w:color="auto" w:fill="FFFFFF"/>
        <w:spacing w:after="0" w:line="432" w:lineRule="atLeast"/>
        <w:jc w:val="center"/>
        <w:rPr>
          <w:rFonts w:ascii="Arial" w:hAnsi="Arial" w:cs="Arial"/>
          <w:sz w:val="24"/>
          <w:szCs w:val="24"/>
        </w:rPr>
      </w:pPr>
    </w:p>
    <w:p w:rsidR="002A6548" w:rsidRDefault="002A6548" w:rsidP="008729E1">
      <w:pPr>
        <w:shd w:val="clear" w:color="auto" w:fill="FFFFFF"/>
        <w:spacing w:after="0" w:line="240" w:lineRule="auto"/>
        <w:jc w:val="center"/>
        <w:rPr>
          <w:rFonts w:ascii="Arial" w:hAnsi="Arial" w:cs="Arial"/>
          <w:sz w:val="24"/>
          <w:szCs w:val="24"/>
        </w:rPr>
      </w:pPr>
      <w:r>
        <w:rPr>
          <w:rFonts w:ascii="Arial" w:hAnsi="Arial" w:cs="Arial"/>
          <w:sz w:val="24"/>
          <w:szCs w:val="24"/>
        </w:rPr>
        <w:t>Division of Bacteriology &amp; Mycology</w:t>
      </w:r>
    </w:p>
    <w:p w:rsidR="002A6548" w:rsidRDefault="002A6548" w:rsidP="008729E1">
      <w:pPr>
        <w:shd w:val="clear" w:color="auto" w:fill="FFFFFF"/>
        <w:spacing w:after="0" w:line="240" w:lineRule="auto"/>
        <w:jc w:val="center"/>
        <w:rPr>
          <w:rFonts w:ascii="Arial" w:hAnsi="Arial" w:cs="Arial"/>
          <w:sz w:val="24"/>
          <w:szCs w:val="24"/>
        </w:rPr>
      </w:pPr>
      <w:r>
        <w:rPr>
          <w:rFonts w:ascii="Arial" w:hAnsi="Arial" w:cs="Arial"/>
          <w:sz w:val="24"/>
          <w:szCs w:val="24"/>
        </w:rPr>
        <w:t>Indian Veterinary Research Institute</w:t>
      </w:r>
      <w:r w:rsidR="00D623BA">
        <w:rPr>
          <w:rFonts w:ascii="Arial" w:hAnsi="Arial" w:cs="Arial"/>
          <w:sz w:val="24"/>
          <w:szCs w:val="24"/>
        </w:rPr>
        <w:t>, Izatnagar -243122</w:t>
      </w:r>
    </w:p>
    <w:p w:rsidR="008729E1" w:rsidRDefault="008729E1" w:rsidP="008729E1">
      <w:pPr>
        <w:shd w:val="clear" w:color="auto" w:fill="FFFFFF"/>
        <w:spacing w:after="0" w:line="240" w:lineRule="auto"/>
        <w:rPr>
          <w:rFonts w:ascii="Arial" w:hAnsi="Arial" w:cs="Arial"/>
          <w:sz w:val="24"/>
          <w:szCs w:val="24"/>
        </w:rPr>
      </w:pPr>
    </w:p>
    <w:p w:rsidR="00D623BA" w:rsidRPr="008729E1" w:rsidRDefault="008729E1" w:rsidP="008729E1">
      <w:pPr>
        <w:pStyle w:val="ListParagraph"/>
        <w:shd w:val="clear" w:color="auto" w:fill="FFFFFF"/>
        <w:spacing w:after="100" w:afterAutospacing="1" w:line="240" w:lineRule="auto"/>
        <w:rPr>
          <w:rFonts w:ascii="Arial" w:hAnsi="Arial" w:cs="Arial"/>
          <w:sz w:val="24"/>
          <w:szCs w:val="24"/>
        </w:rPr>
      </w:pPr>
      <w:r>
        <w:rPr>
          <w:rFonts w:ascii="Arial" w:hAnsi="Arial" w:cs="Arial"/>
          <w:sz w:val="24"/>
          <w:szCs w:val="24"/>
        </w:rPr>
        <w:t xml:space="preserve">* </w:t>
      </w:r>
      <w:r w:rsidRPr="008729E1">
        <w:rPr>
          <w:rFonts w:ascii="Arial" w:hAnsi="Arial" w:cs="Arial"/>
          <w:sz w:val="24"/>
          <w:szCs w:val="24"/>
        </w:rPr>
        <w:t xml:space="preserve">Corresponding author: </w:t>
      </w:r>
      <w:r w:rsidR="00D623BA" w:rsidRPr="008729E1">
        <w:rPr>
          <w:rFonts w:ascii="Arial" w:hAnsi="Arial" w:cs="Arial"/>
          <w:sz w:val="24"/>
          <w:szCs w:val="24"/>
        </w:rPr>
        <w:t xml:space="preserve"> pallab.chaudhuri@gmail.com</w:t>
      </w:r>
    </w:p>
    <w:p w:rsidR="00E90737" w:rsidRPr="00363E35" w:rsidRDefault="00E90737" w:rsidP="00363E35">
      <w:pPr>
        <w:shd w:val="clear" w:color="auto" w:fill="FFFFFF"/>
        <w:spacing w:after="100" w:afterAutospacing="1" w:line="360" w:lineRule="auto"/>
        <w:jc w:val="both"/>
        <w:rPr>
          <w:rFonts w:ascii="Arial" w:hAnsi="Arial" w:cs="Arial"/>
          <w:b/>
          <w:sz w:val="24"/>
          <w:szCs w:val="24"/>
        </w:rPr>
      </w:pPr>
    </w:p>
    <w:p w:rsidR="005F664B" w:rsidRPr="00363E35" w:rsidRDefault="005F664B" w:rsidP="00363E35">
      <w:pPr>
        <w:shd w:val="clear" w:color="auto" w:fill="FFFFFF"/>
        <w:spacing w:after="100" w:afterAutospacing="1" w:line="360" w:lineRule="auto"/>
        <w:jc w:val="both"/>
        <w:rPr>
          <w:rFonts w:ascii="Arial" w:hAnsi="Arial" w:cs="Arial"/>
          <w:b/>
          <w:sz w:val="24"/>
          <w:szCs w:val="24"/>
        </w:rPr>
      </w:pPr>
      <w:r w:rsidRPr="00363E35">
        <w:rPr>
          <w:rFonts w:ascii="Arial" w:hAnsi="Arial" w:cs="Arial"/>
          <w:b/>
          <w:sz w:val="24"/>
          <w:szCs w:val="24"/>
        </w:rPr>
        <w:t>Abstract</w:t>
      </w:r>
    </w:p>
    <w:p w:rsidR="00182F40" w:rsidRPr="00363E35" w:rsidRDefault="00182F40" w:rsidP="00363E35">
      <w:pPr>
        <w:shd w:val="clear" w:color="auto" w:fill="FFFFFF"/>
        <w:spacing w:after="100" w:afterAutospacing="1" w:line="360" w:lineRule="auto"/>
        <w:jc w:val="both"/>
        <w:rPr>
          <w:rFonts w:ascii="Arial" w:eastAsia="Times New Roman" w:hAnsi="Arial" w:cs="Arial"/>
          <w:sz w:val="24"/>
          <w:szCs w:val="24"/>
        </w:rPr>
      </w:pPr>
      <w:r w:rsidRPr="00363E35">
        <w:rPr>
          <w:rFonts w:ascii="Arial" w:eastAsia="Times New Roman" w:hAnsi="Arial" w:cs="Arial"/>
          <w:sz w:val="24"/>
          <w:szCs w:val="24"/>
        </w:rPr>
        <w:t>Brucella abortus, a gram negative, facultative intracellular pathogen causes brucellosis in many animal species and humans. Although live, at</w:t>
      </w:r>
      <w:r w:rsidR="009727E7" w:rsidRPr="00363E35">
        <w:rPr>
          <w:rFonts w:ascii="Arial" w:hAnsi="Arial" w:cs="Arial"/>
          <w:sz w:val="24"/>
          <w:szCs w:val="24"/>
        </w:rPr>
        <w:t>tenuated vaccines are available</w:t>
      </w:r>
      <w:r w:rsidRPr="00363E35">
        <w:rPr>
          <w:rFonts w:ascii="Arial" w:eastAsia="Times New Roman" w:hAnsi="Arial" w:cs="Arial"/>
          <w:sz w:val="24"/>
          <w:szCs w:val="24"/>
        </w:rPr>
        <w:t xml:space="preserve">, they </w:t>
      </w:r>
      <w:r w:rsidR="009727E7" w:rsidRPr="00363E35">
        <w:rPr>
          <w:rFonts w:ascii="Arial" w:hAnsi="Arial" w:cs="Arial"/>
          <w:sz w:val="24"/>
          <w:szCs w:val="24"/>
        </w:rPr>
        <w:t xml:space="preserve">have </w:t>
      </w:r>
      <w:r w:rsidR="005F664B" w:rsidRPr="00363E35">
        <w:rPr>
          <w:rFonts w:ascii="Arial" w:hAnsi="Arial" w:cs="Arial"/>
          <w:sz w:val="24"/>
          <w:szCs w:val="24"/>
        </w:rPr>
        <w:t>several limitations</w:t>
      </w:r>
      <w:r w:rsidRPr="00363E35">
        <w:rPr>
          <w:rFonts w:ascii="Arial" w:eastAsia="Times New Roman" w:hAnsi="Arial" w:cs="Arial"/>
          <w:sz w:val="24"/>
          <w:szCs w:val="24"/>
        </w:rPr>
        <w:t>.</w:t>
      </w:r>
      <w:r w:rsidRPr="00363E35">
        <w:rPr>
          <w:rFonts w:ascii="Arial" w:hAnsi="Arial" w:cs="Arial"/>
          <w:sz w:val="24"/>
          <w:szCs w:val="24"/>
        </w:rPr>
        <w:t xml:space="preserve"> In the present report we describe development of a DNA vaccine construct by combining two </w:t>
      </w:r>
      <w:proofErr w:type="spellStart"/>
      <w:r w:rsidRPr="00363E35">
        <w:rPr>
          <w:rFonts w:ascii="Arial" w:hAnsi="Arial" w:cs="Arial"/>
          <w:sz w:val="24"/>
          <w:szCs w:val="24"/>
        </w:rPr>
        <w:t>immunodominant</w:t>
      </w:r>
      <w:proofErr w:type="spellEnd"/>
      <w:r w:rsidRPr="00363E35">
        <w:rPr>
          <w:rFonts w:ascii="Arial" w:hAnsi="Arial" w:cs="Arial"/>
          <w:sz w:val="24"/>
          <w:szCs w:val="24"/>
        </w:rPr>
        <w:t xml:space="preserve"> antigens namely</w:t>
      </w:r>
      <w:r w:rsidR="009727E7" w:rsidRPr="00363E35">
        <w:rPr>
          <w:rFonts w:ascii="Arial" w:hAnsi="Arial" w:cs="Arial"/>
          <w:sz w:val="24"/>
          <w:szCs w:val="24"/>
        </w:rPr>
        <w:t>, Cu</w:t>
      </w:r>
      <w:r w:rsidRPr="00363E35">
        <w:rPr>
          <w:rFonts w:ascii="Arial" w:hAnsi="Arial" w:cs="Arial"/>
          <w:sz w:val="24"/>
          <w:szCs w:val="24"/>
        </w:rPr>
        <w:t xml:space="preserve">-Zn SOD and L7/L12 ribosomal protein. </w:t>
      </w:r>
      <w:r w:rsidRPr="00363E35">
        <w:rPr>
          <w:rFonts w:ascii="Arial" w:eastAsia="Times New Roman" w:hAnsi="Arial" w:cs="Arial"/>
          <w:sz w:val="24"/>
          <w:szCs w:val="24"/>
        </w:rPr>
        <w:t xml:space="preserve"> </w:t>
      </w:r>
      <w:r w:rsidR="00D623BA" w:rsidRPr="00363E35">
        <w:rPr>
          <w:rFonts w:ascii="Arial" w:hAnsi="Arial" w:cs="Arial"/>
          <w:sz w:val="24"/>
          <w:szCs w:val="24"/>
        </w:rPr>
        <w:t>A DNA prime</w:t>
      </w:r>
      <w:r w:rsidR="009727E7" w:rsidRPr="00363E35">
        <w:rPr>
          <w:rFonts w:ascii="Arial" w:hAnsi="Arial" w:cs="Arial"/>
          <w:sz w:val="24"/>
          <w:szCs w:val="24"/>
        </w:rPr>
        <w:t xml:space="preserve">–protein boost strategy was followed to immunize mice. Strong immune response dominated by IgG2a subtype shows immune skewing </w:t>
      </w:r>
      <w:r w:rsidR="0034714A" w:rsidRPr="00363E35">
        <w:rPr>
          <w:rFonts w:ascii="Arial" w:hAnsi="Arial" w:cs="Arial"/>
          <w:sz w:val="24"/>
          <w:szCs w:val="24"/>
        </w:rPr>
        <w:t xml:space="preserve">towards </w:t>
      </w:r>
      <w:r w:rsidR="005F664B" w:rsidRPr="00363E35">
        <w:rPr>
          <w:rFonts w:ascii="Arial" w:hAnsi="Arial" w:cs="Arial"/>
          <w:sz w:val="24"/>
          <w:szCs w:val="24"/>
        </w:rPr>
        <w:t>Th1 type</w:t>
      </w:r>
      <w:r w:rsidR="009727E7" w:rsidRPr="00363E35">
        <w:rPr>
          <w:rFonts w:ascii="Arial" w:hAnsi="Arial" w:cs="Arial"/>
          <w:sz w:val="24"/>
          <w:szCs w:val="24"/>
        </w:rPr>
        <w:t xml:space="preserve">. </w:t>
      </w:r>
      <w:r w:rsidR="0034714A" w:rsidRPr="00363E35">
        <w:rPr>
          <w:rFonts w:ascii="Arial" w:hAnsi="Arial" w:cs="Arial"/>
          <w:sz w:val="24"/>
          <w:szCs w:val="24"/>
        </w:rPr>
        <w:t>Further we have showed that combined antigen conferred significantly higher level of protection against a challenge infection</w:t>
      </w:r>
      <w:r w:rsidR="009727E7" w:rsidRPr="00363E35">
        <w:rPr>
          <w:rFonts w:ascii="Arial" w:hAnsi="Arial" w:cs="Arial"/>
          <w:sz w:val="24"/>
          <w:szCs w:val="24"/>
        </w:rPr>
        <w:t xml:space="preserve"> </w:t>
      </w:r>
      <w:r w:rsidR="0034714A" w:rsidRPr="00363E35">
        <w:rPr>
          <w:rFonts w:ascii="Arial" w:hAnsi="Arial" w:cs="Arial"/>
          <w:sz w:val="24"/>
          <w:szCs w:val="24"/>
        </w:rPr>
        <w:t xml:space="preserve">as compare to single antigen immunization. </w:t>
      </w:r>
      <w:r w:rsidR="009E2481" w:rsidRPr="00363E35">
        <w:rPr>
          <w:rFonts w:ascii="Arial" w:hAnsi="Arial" w:cs="Arial"/>
          <w:sz w:val="24"/>
          <w:szCs w:val="24"/>
        </w:rPr>
        <w:t xml:space="preserve">However, </w:t>
      </w:r>
      <w:r w:rsidR="0034714A" w:rsidRPr="00363E35">
        <w:rPr>
          <w:rFonts w:ascii="Arial" w:hAnsi="Arial" w:cs="Arial"/>
          <w:sz w:val="24"/>
          <w:szCs w:val="24"/>
        </w:rPr>
        <w:t xml:space="preserve">the level of protection conferred by combined antigen </w:t>
      </w:r>
      <w:r w:rsidR="009E2481" w:rsidRPr="00363E35">
        <w:rPr>
          <w:rFonts w:ascii="Arial" w:hAnsi="Arial" w:cs="Arial"/>
          <w:sz w:val="24"/>
          <w:szCs w:val="24"/>
        </w:rPr>
        <w:t xml:space="preserve">was </w:t>
      </w:r>
      <w:r w:rsidR="0034714A" w:rsidRPr="00363E35">
        <w:rPr>
          <w:rFonts w:ascii="Arial" w:hAnsi="Arial" w:cs="Arial"/>
          <w:sz w:val="24"/>
          <w:szCs w:val="24"/>
        </w:rPr>
        <w:t>lower that the S19 live vaccine</w:t>
      </w:r>
      <w:r w:rsidR="009E2481" w:rsidRPr="00363E35">
        <w:rPr>
          <w:rFonts w:ascii="Arial" w:hAnsi="Arial" w:cs="Arial"/>
          <w:sz w:val="24"/>
          <w:szCs w:val="24"/>
        </w:rPr>
        <w:t>. Results of present study su</w:t>
      </w:r>
      <w:r w:rsidR="006E662C" w:rsidRPr="00363E35">
        <w:rPr>
          <w:rFonts w:ascii="Arial" w:hAnsi="Arial" w:cs="Arial"/>
          <w:sz w:val="24"/>
          <w:szCs w:val="24"/>
        </w:rPr>
        <w:t>ggest</w:t>
      </w:r>
      <w:r w:rsidR="009E2481" w:rsidRPr="00363E35">
        <w:rPr>
          <w:rFonts w:ascii="Arial" w:hAnsi="Arial" w:cs="Arial"/>
          <w:sz w:val="24"/>
          <w:szCs w:val="24"/>
        </w:rPr>
        <w:t xml:space="preserve"> the potential of SOD</w:t>
      </w:r>
      <w:proofErr w:type="gramStart"/>
      <w:r w:rsidR="009E2481" w:rsidRPr="00363E35">
        <w:rPr>
          <w:rFonts w:ascii="Arial" w:hAnsi="Arial" w:cs="Arial"/>
          <w:sz w:val="24"/>
          <w:szCs w:val="24"/>
        </w:rPr>
        <w:t>:L7</w:t>
      </w:r>
      <w:proofErr w:type="gramEnd"/>
      <w:r w:rsidR="009E2481" w:rsidRPr="00363E35">
        <w:rPr>
          <w:rFonts w:ascii="Arial" w:hAnsi="Arial" w:cs="Arial"/>
          <w:sz w:val="24"/>
          <w:szCs w:val="24"/>
        </w:rPr>
        <w:t>/L12 combined antigen as efficient vaccine candidate</w:t>
      </w:r>
      <w:r w:rsidR="00D623BA" w:rsidRPr="00363E35">
        <w:rPr>
          <w:rFonts w:ascii="Arial" w:hAnsi="Arial" w:cs="Arial"/>
          <w:sz w:val="24"/>
          <w:szCs w:val="24"/>
        </w:rPr>
        <w:t>,</w:t>
      </w:r>
      <w:r w:rsidR="009E2481" w:rsidRPr="00363E35">
        <w:rPr>
          <w:rFonts w:ascii="Arial" w:hAnsi="Arial" w:cs="Arial"/>
          <w:sz w:val="24"/>
          <w:szCs w:val="24"/>
        </w:rPr>
        <w:t xml:space="preserve"> capable of eliciting strong immune response against experimental </w:t>
      </w:r>
      <w:proofErr w:type="spellStart"/>
      <w:r w:rsidR="009E2481" w:rsidRPr="00363E35">
        <w:rPr>
          <w:rFonts w:ascii="Arial" w:hAnsi="Arial" w:cs="Arial"/>
          <w:sz w:val="24"/>
          <w:szCs w:val="24"/>
        </w:rPr>
        <w:t>murine</w:t>
      </w:r>
      <w:proofErr w:type="spellEnd"/>
      <w:r w:rsidR="009E2481" w:rsidRPr="00363E35">
        <w:rPr>
          <w:rFonts w:ascii="Arial" w:hAnsi="Arial" w:cs="Arial"/>
          <w:sz w:val="24"/>
          <w:szCs w:val="24"/>
        </w:rPr>
        <w:t xml:space="preserve"> brucellosis.  </w:t>
      </w:r>
    </w:p>
    <w:p w:rsidR="009912B5" w:rsidRPr="00D47341" w:rsidRDefault="009912B5" w:rsidP="009912B5">
      <w:pPr>
        <w:shd w:val="clear" w:color="auto" w:fill="FFFFFF"/>
        <w:spacing w:after="100" w:afterAutospacing="1" w:line="360" w:lineRule="auto"/>
        <w:jc w:val="both"/>
        <w:rPr>
          <w:rFonts w:ascii="Arial" w:hAnsi="Arial" w:cs="Arial"/>
          <w:sz w:val="24"/>
          <w:szCs w:val="24"/>
        </w:rPr>
      </w:pPr>
      <w:r>
        <w:rPr>
          <w:rFonts w:ascii="Arial" w:hAnsi="Arial" w:cs="Arial"/>
          <w:b/>
          <w:sz w:val="24"/>
          <w:szCs w:val="24"/>
        </w:rPr>
        <w:t xml:space="preserve">Key </w:t>
      </w:r>
      <w:proofErr w:type="gramStart"/>
      <w:r>
        <w:rPr>
          <w:rFonts w:ascii="Arial" w:hAnsi="Arial" w:cs="Arial"/>
          <w:b/>
          <w:sz w:val="24"/>
          <w:szCs w:val="24"/>
        </w:rPr>
        <w:t>Words :</w:t>
      </w:r>
      <w:proofErr w:type="gramEnd"/>
      <w:r>
        <w:rPr>
          <w:rFonts w:ascii="Arial" w:hAnsi="Arial" w:cs="Arial"/>
          <w:b/>
          <w:sz w:val="24"/>
          <w:szCs w:val="24"/>
        </w:rPr>
        <w:t xml:space="preserve"> </w:t>
      </w:r>
      <w:r>
        <w:rPr>
          <w:rFonts w:ascii="Arial" w:hAnsi="Arial" w:cs="Arial"/>
          <w:sz w:val="24"/>
          <w:szCs w:val="24"/>
        </w:rPr>
        <w:t xml:space="preserve">Brucellosis, DNA vaccine, ELISA, Immunity , Challenge </w:t>
      </w:r>
    </w:p>
    <w:p w:rsidR="009912B5" w:rsidRDefault="009912B5" w:rsidP="00363E35">
      <w:pPr>
        <w:spacing w:line="360" w:lineRule="auto"/>
        <w:jc w:val="both"/>
        <w:rPr>
          <w:rFonts w:ascii="Arial" w:hAnsi="Arial" w:cs="Arial"/>
          <w:b/>
          <w:sz w:val="24"/>
          <w:szCs w:val="24"/>
        </w:rPr>
      </w:pPr>
    </w:p>
    <w:p w:rsidR="00E03944" w:rsidRDefault="00E03944" w:rsidP="00363E35">
      <w:pPr>
        <w:spacing w:line="360" w:lineRule="auto"/>
        <w:jc w:val="both"/>
        <w:rPr>
          <w:rFonts w:ascii="Arial" w:hAnsi="Arial" w:cs="Arial"/>
          <w:b/>
          <w:sz w:val="24"/>
          <w:szCs w:val="24"/>
        </w:rPr>
      </w:pPr>
    </w:p>
    <w:p w:rsidR="009912B5" w:rsidRDefault="009912B5" w:rsidP="00363E35">
      <w:pPr>
        <w:spacing w:line="360" w:lineRule="auto"/>
        <w:jc w:val="both"/>
        <w:rPr>
          <w:rFonts w:ascii="Arial" w:hAnsi="Arial" w:cs="Arial"/>
          <w:b/>
          <w:sz w:val="24"/>
          <w:szCs w:val="24"/>
        </w:rPr>
      </w:pPr>
    </w:p>
    <w:p w:rsidR="003A313F" w:rsidRPr="00363E35" w:rsidRDefault="003A313F" w:rsidP="00363E35">
      <w:pPr>
        <w:spacing w:line="360" w:lineRule="auto"/>
        <w:jc w:val="both"/>
        <w:rPr>
          <w:rFonts w:ascii="Arial" w:hAnsi="Arial" w:cs="Arial"/>
          <w:b/>
          <w:sz w:val="24"/>
          <w:szCs w:val="24"/>
        </w:rPr>
      </w:pPr>
      <w:r w:rsidRPr="00363E35">
        <w:rPr>
          <w:rFonts w:ascii="Arial" w:hAnsi="Arial" w:cs="Arial"/>
          <w:b/>
          <w:sz w:val="24"/>
          <w:szCs w:val="24"/>
        </w:rPr>
        <w:lastRenderedPageBreak/>
        <w:t>INTRODUCTION</w:t>
      </w:r>
    </w:p>
    <w:p w:rsidR="003A313F" w:rsidRPr="00363E35" w:rsidRDefault="003A313F" w:rsidP="00363E35">
      <w:pPr>
        <w:pStyle w:val="Bodytext"/>
        <w:spacing w:line="360" w:lineRule="auto"/>
        <w:rPr>
          <w:rFonts w:ascii="Arial" w:hAnsi="Arial" w:cs="Arial"/>
          <w:sz w:val="24"/>
          <w:szCs w:val="24"/>
        </w:rPr>
      </w:pPr>
      <w:proofErr w:type="spellStart"/>
      <w:r w:rsidRPr="00363E35">
        <w:rPr>
          <w:rFonts w:ascii="Arial" w:hAnsi="Arial" w:cs="Arial"/>
          <w:sz w:val="24"/>
          <w:szCs w:val="24"/>
        </w:rPr>
        <w:t>Brucellae</w:t>
      </w:r>
      <w:proofErr w:type="spellEnd"/>
      <w:r w:rsidRPr="00363E35">
        <w:rPr>
          <w:rFonts w:ascii="Arial" w:hAnsi="Arial" w:cs="Arial"/>
          <w:sz w:val="24"/>
          <w:szCs w:val="24"/>
        </w:rPr>
        <w:t xml:space="preserve"> are gram-negative, non-spor</w:t>
      </w:r>
      <w:r w:rsidR="002F0F78" w:rsidRPr="00363E35">
        <w:rPr>
          <w:rFonts w:ascii="Arial" w:hAnsi="Arial" w:cs="Arial"/>
          <w:sz w:val="24"/>
          <w:szCs w:val="24"/>
        </w:rPr>
        <w:t xml:space="preserve">e </w:t>
      </w:r>
      <w:r w:rsidRPr="00363E35">
        <w:rPr>
          <w:rFonts w:ascii="Arial" w:hAnsi="Arial" w:cs="Arial"/>
          <w:sz w:val="24"/>
          <w:szCs w:val="24"/>
        </w:rPr>
        <w:t xml:space="preserve">forming, facultative intracellular bacteria. Species in the genus </w:t>
      </w:r>
      <w:r w:rsidRPr="00363E35">
        <w:rPr>
          <w:rFonts w:ascii="Arial" w:hAnsi="Arial" w:cs="Arial"/>
          <w:i/>
          <w:iCs/>
          <w:sz w:val="24"/>
          <w:szCs w:val="24"/>
        </w:rPr>
        <w:t>Brucella</w:t>
      </w:r>
      <w:r w:rsidRPr="00363E35">
        <w:rPr>
          <w:rFonts w:ascii="Arial" w:hAnsi="Arial" w:cs="Arial"/>
          <w:sz w:val="24"/>
          <w:szCs w:val="24"/>
        </w:rPr>
        <w:t xml:space="preserve"> are the etiological agents of brucellosis, a </w:t>
      </w:r>
      <w:proofErr w:type="spellStart"/>
      <w:r w:rsidRPr="00363E35">
        <w:rPr>
          <w:rFonts w:ascii="Arial" w:hAnsi="Arial" w:cs="Arial"/>
          <w:sz w:val="24"/>
          <w:szCs w:val="24"/>
        </w:rPr>
        <w:t>zoonotic</w:t>
      </w:r>
      <w:proofErr w:type="spellEnd"/>
      <w:r w:rsidRPr="00363E35">
        <w:rPr>
          <w:rFonts w:ascii="Arial" w:hAnsi="Arial" w:cs="Arial"/>
          <w:sz w:val="24"/>
          <w:szCs w:val="24"/>
        </w:rPr>
        <w:t xml:space="preserve"> disease endemic in many countries. </w:t>
      </w:r>
      <w:r w:rsidRPr="00363E35">
        <w:rPr>
          <w:rFonts w:ascii="Arial" w:hAnsi="Arial" w:cs="Arial"/>
          <w:color w:val="auto"/>
          <w:sz w:val="24"/>
          <w:szCs w:val="24"/>
        </w:rPr>
        <w:t xml:space="preserve">Abortion is the main outcome of the infection in pregnant animals, resulting from complex, not well understood interactions between the placental tissues, the intracellular </w:t>
      </w:r>
      <w:proofErr w:type="spellStart"/>
      <w:r w:rsidRPr="00363E35">
        <w:rPr>
          <w:rFonts w:ascii="Arial" w:hAnsi="Arial" w:cs="Arial"/>
          <w:i/>
          <w:color w:val="auto"/>
          <w:sz w:val="24"/>
          <w:szCs w:val="24"/>
        </w:rPr>
        <w:t>Brucellae</w:t>
      </w:r>
      <w:proofErr w:type="spellEnd"/>
      <w:r w:rsidRPr="00363E35">
        <w:rPr>
          <w:rFonts w:ascii="Arial" w:hAnsi="Arial" w:cs="Arial"/>
          <w:color w:val="auto"/>
          <w:sz w:val="24"/>
          <w:szCs w:val="24"/>
        </w:rPr>
        <w:t xml:space="preserve"> and the fetus (</w:t>
      </w:r>
      <w:proofErr w:type="spellStart"/>
      <w:proofErr w:type="gramStart"/>
      <w:r w:rsidR="00FA6B63">
        <w:rPr>
          <w:rFonts w:ascii="Arial" w:hAnsi="Arial" w:cs="Arial"/>
          <w:sz w:val="24"/>
        </w:rPr>
        <w:t>Ko</w:t>
      </w:r>
      <w:proofErr w:type="spellEnd"/>
      <w:proofErr w:type="gramEnd"/>
      <w:r w:rsidR="00FA6B63">
        <w:rPr>
          <w:rFonts w:ascii="Arial" w:hAnsi="Arial" w:cs="Arial"/>
          <w:sz w:val="24"/>
        </w:rPr>
        <w:t xml:space="preserve"> and Splitter, </w:t>
      </w:r>
      <w:r w:rsidR="00FA6B63" w:rsidRPr="005E25EF">
        <w:rPr>
          <w:rFonts w:ascii="Arial" w:hAnsi="Arial" w:cs="Arial"/>
          <w:sz w:val="24"/>
        </w:rPr>
        <w:t>2003</w:t>
      </w:r>
      <w:r w:rsidR="007A1151" w:rsidRPr="00363E35">
        <w:rPr>
          <w:rFonts w:ascii="Arial" w:hAnsi="Arial" w:cs="Arial"/>
          <w:color w:val="auto"/>
          <w:sz w:val="24"/>
          <w:szCs w:val="24"/>
        </w:rPr>
        <w:t>)</w:t>
      </w:r>
      <w:r w:rsidRPr="00363E35">
        <w:rPr>
          <w:rFonts w:ascii="Arial" w:hAnsi="Arial" w:cs="Arial"/>
          <w:color w:val="auto"/>
          <w:sz w:val="24"/>
          <w:szCs w:val="24"/>
        </w:rPr>
        <w:t>.</w:t>
      </w:r>
      <w:r w:rsidR="002F0F78" w:rsidRPr="00363E35">
        <w:rPr>
          <w:rFonts w:ascii="Arial" w:hAnsi="Arial" w:cs="Arial"/>
          <w:color w:val="auto"/>
          <w:sz w:val="24"/>
          <w:szCs w:val="24"/>
        </w:rPr>
        <w:t xml:space="preserve"> </w:t>
      </w:r>
      <w:proofErr w:type="spellStart"/>
      <w:r w:rsidRPr="00363E35">
        <w:rPr>
          <w:rFonts w:ascii="Arial" w:hAnsi="Arial" w:cs="Arial"/>
          <w:sz w:val="24"/>
          <w:szCs w:val="24"/>
        </w:rPr>
        <w:t>Orchitis</w:t>
      </w:r>
      <w:proofErr w:type="spellEnd"/>
      <w:r w:rsidRPr="00363E35">
        <w:rPr>
          <w:rFonts w:ascii="Arial" w:hAnsi="Arial" w:cs="Arial"/>
          <w:sz w:val="24"/>
          <w:szCs w:val="24"/>
        </w:rPr>
        <w:t xml:space="preserve"> and </w:t>
      </w:r>
      <w:proofErr w:type="spellStart"/>
      <w:r w:rsidRPr="00363E35">
        <w:rPr>
          <w:rFonts w:ascii="Arial" w:hAnsi="Arial" w:cs="Arial"/>
          <w:sz w:val="24"/>
          <w:szCs w:val="24"/>
        </w:rPr>
        <w:t>vesiculitis</w:t>
      </w:r>
      <w:proofErr w:type="spellEnd"/>
      <w:r w:rsidRPr="00363E35">
        <w:rPr>
          <w:rFonts w:ascii="Arial" w:hAnsi="Arial" w:cs="Arial"/>
          <w:sz w:val="24"/>
          <w:szCs w:val="24"/>
        </w:rPr>
        <w:t xml:space="preserve"> are common manifestations in infected bulls of several host species (</w:t>
      </w:r>
      <w:r w:rsidR="00FA6B63">
        <w:rPr>
          <w:rFonts w:ascii="Arial" w:hAnsi="Arial" w:cs="Arial"/>
          <w:sz w:val="24"/>
        </w:rPr>
        <w:t xml:space="preserve">Corbel, </w:t>
      </w:r>
      <w:r w:rsidR="00FA6B63" w:rsidRPr="005E25EF">
        <w:rPr>
          <w:rFonts w:ascii="Arial" w:hAnsi="Arial" w:cs="Arial"/>
          <w:sz w:val="24"/>
        </w:rPr>
        <w:t>1997</w:t>
      </w:r>
      <w:r w:rsidR="007A1151" w:rsidRPr="00363E35">
        <w:rPr>
          <w:rFonts w:ascii="Arial" w:hAnsi="Arial" w:cs="Arial"/>
          <w:sz w:val="24"/>
          <w:szCs w:val="24"/>
        </w:rPr>
        <w:t>)</w:t>
      </w:r>
      <w:r w:rsidRPr="00363E35">
        <w:rPr>
          <w:rFonts w:ascii="Arial" w:hAnsi="Arial" w:cs="Arial"/>
          <w:sz w:val="24"/>
          <w:szCs w:val="24"/>
        </w:rPr>
        <w:t xml:space="preserve">. Because of its intracellular localization, cell mediated immune response play important role in resolving infection. Owing to highly infectious nature of </w:t>
      </w:r>
      <w:r w:rsidRPr="00363E35">
        <w:rPr>
          <w:rFonts w:ascii="Arial" w:hAnsi="Arial" w:cs="Arial"/>
          <w:i/>
          <w:sz w:val="24"/>
          <w:szCs w:val="24"/>
        </w:rPr>
        <w:t>Brucella</w:t>
      </w:r>
      <w:r w:rsidRPr="00363E35">
        <w:rPr>
          <w:rFonts w:ascii="Arial" w:hAnsi="Arial" w:cs="Arial"/>
          <w:sz w:val="24"/>
          <w:szCs w:val="24"/>
        </w:rPr>
        <w:t xml:space="preserve"> and lack of effective human vaccine, the organism has been categorized as a potential bio-warfare agent.</w:t>
      </w:r>
    </w:p>
    <w:p w:rsidR="002F0F78" w:rsidRPr="00363E35" w:rsidRDefault="003A313F" w:rsidP="00363E35">
      <w:pPr>
        <w:pStyle w:val="BodyText0"/>
        <w:tabs>
          <w:tab w:val="clear" w:pos="10080"/>
          <w:tab w:val="left" w:pos="900"/>
        </w:tabs>
        <w:spacing w:line="360" w:lineRule="auto"/>
        <w:ind w:right="0"/>
        <w:jc w:val="both"/>
        <w:rPr>
          <w:rFonts w:ascii="Arial" w:hAnsi="Arial" w:cs="Arial"/>
        </w:rPr>
      </w:pPr>
      <w:r w:rsidRPr="00363E35">
        <w:rPr>
          <w:rFonts w:ascii="Arial" w:hAnsi="Arial" w:cs="Arial"/>
        </w:rPr>
        <w:tab/>
        <w:t xml:space="preserve">Currently, </w:t>
      </w:r>
      <w:proofErr w:type="spellStart"/>
      <w:r w:rsidRPr="00363E35">
        <w:rPr>
          <w:rFonts w:ascii="Arial" w:hAnsi="Arial" w:cs="Arial"/>
          <w:i/>
          <w:iCs/>
        </w:rPr>
        <w:t>B.abortus</w:t>
      </w:r>
      <w:proofErr w:type="spellEnd"/>
      <w:r w:rsidRPr="00363E35">
        <w:rPr>
          <w:rFonts w:ascii="Arial" w:hAnsi="Arial" w:cs="Arial"/>
        </w:rPr>
        <w:t xml:space="preserve"> strain 19 and RB51 are being used for cattle and Rev1 for small ruminants to control animal brucellosis in various countries (</w:t>
      </w:r>
      <w:r w:rsidR="00FA6B63" w:rsidRPr="005E25EF">
        <w:rPr>
          <w:rFonts w:ascii="Arial" w:hAnsi="Arial" w:cs="Arial"/>
        </w:rPr>
        <w:t xml:space="preserve">Jimenez de </w:t>
      </w:r>
      <w:proofErr w:type="spellStart"/>
      <w:r w:rsidR="00FA6B63" w:rsidRPr="005E25EF">
        <w:rPr>
          <w:rFonts w:ascii="Arial" w:hAnsi="Arial" w:cs="Arial"/>
        </w:rPr>
        <w:t>Bagues</w:t>
      </w:r>
      <w:proofErr w:type="spellEnd"/>
      <w:r w:rsidR="00FA6B63" w:rsidRPr="005E25EF">
        <w:rPr>
          <w:rFonts w:ascii="Arial" w:hAnsi="Arial" w:cs="Arial"/>
        </w:rPr>
        <w:t xml:space="preserve"> </w:t>
      </w:r>
      <w:r w:rsidR="00FA6B63" w:rsidRPr="00FA6B63">
        <w:rPr>
          <w:rFonts w:ascii="Arial" w:hAnsi="Arial" w:cs="Arial"/>
          <w:i/>
        </w:rPr>
        <w:t>et al.,</w:t>
      </w:r>
      <w:r w:rsidR="00FA6B63">
        <w:rPr>
          <w:rFonts w:ascii="Arial" w:hAnsi="Arial" w:cs="Arial"/>
        </w:rPr>
        <w:t xml:space="preserve"> 1994; </w:t>
      </w:r>
      <w:proofErr w:type="spellStart"/>
      <w:r w:rsidR="00FA6B63">
        <w:rPr>
          <w:rFonts w:ascii="Arial" w:hAnsi="Arial" w:cs="Arial"/>
        </w:rPr>
        <w:t>Schurig</w:t>
      </w:r>
      <w:proofErr w:type="spellEnd"/>
      <w:r w:rsidR="00FA6B63">
        <w:rPr>
          <w:rFonts w:ascii="Arial" w:hAnsi="Arial" w:cs="Arial"/>
        </w:rPr>
        <w:t xml:space="preserve"> et al., 1991</w:t>
      </w:r>
      <w:r w:rsidR="007A1151" w:rsidRPr="00363E35">
        <w:rPr>
          <w:rFonts w:ascii="Arial" w:hAnsi="Arial" w:cs="Arial"/>
        </w:rPr>
        <w:t>)</w:t>
      </w:r>
      <w:r w:rsidRPr="00363E35">
        <w:rPr>
          <w:rFonts w:ascii="Arial" w:hAnsi="Arial" w:cs="Arial"/>
        </w:rPr>
        <w:t xml:space="preserve">. </w:t>
      </w:r>
      <w:r w:rsidR="00FA75A1" w:rsidRPr="00363E35">
        <w:rPr>
          <w:rFonts w:ascii="Arial" w:hAnsi="Arial" w:cs="Arial"/>
        </w:rPr>
        <w:t xml:space="preserve">In India, </w:t>
      </w:r>
      <w:r w:rsidR="003B073E" w:rsidRPr="00363E35">
        <w:rPr>
          <w:rFonts w:ascii="Arial" w:hAnsi="Arial" w:cs="Arial"/>
        </w:rPr>
        <w:t>calf hood</w:t>
      </w:r>
      <w:r w:rsidR="00FA75A1" w:rsidRPr="00363E35">
        <w:rPr>
          <w:rFonts w:ascii="Arial" w:hAnsi="Arial" w:cs="Arial"/>
        </w:rPr>
        <w:t xml:space="preserve"> vaccination is practiced using B. abortus stain 19 for control of brucellosis in cattle</w:t>
      </w:r>
      <w:r w:rsidR="003B073E" w:rsidRPr="00363E35">
        <w:rPr>
          <w:rFonts w:ascii="Arial" w:hAnsi="Arial" w:cs="Arial"/>
        </w:rPr>
        <w:t xml:space="preserve"> and buffaloes</w:t>
      </w:r>
      <w:r w:rsidR="00FA75A1" w:rsidRPr="00363E35">
        <w:rPr>
          <w:rFonts w:ascii="Arial" w:hAnsi="Arial" w:cs="Arial"/>
        </w:rPr>
        <w:t xml:space="preserve">. </w:t>
      </w:r>
      <w:r w:rsidRPr="00363E35">
        <w:rPr>
          <w:rFonts w:ascii="Arial" w:hAnsi="Arial" w:cs="Arial"/>
        </w:rPr>
        <w:t>However, th</w:t>
      </w:r>
      <w:r w:rsidR="00FA75A1" w:rsidRPr="00363E35">
        <w:rPr>
          <w:rFonts w:ascii="Arial" w:hAnsi="Arial" w:cs="Arial"/>
        </w:rPr>
        <w:t>is</w:t>
      </w:r>
      <w:r w:rsidRPr="00363E35">
        <w:rPr>
          <w:rFonts w:ascii="Arial" w:hAnsi="Arial" w:cs="Arial"/>
        </w:rPr>
        <w:t xml:space="preserve"> vaccine suf</w:t>
      </w:r>
      <w:r w:rsidR="00FA75A1" w:rsidRPr="00363E35">
        <w:rPr>
          <w:rFonts w:ascii="Arial" w:hAnsi="Arial" w:cs="Arial"/>
        </w:rPr>
        <w:t>fers from some serious drawbacks</w:t>
      </w:r>
      <w:r w:rsidRPr="00363E35">
        <w:rPr>
          <w:rFonts w:ascii="Arial" w:hAnsi="Arial" w:cs="Arial"/>
        </w:rPr>
        <w:t xml:space="preserve"> </w:t>
      </w:r>
      <w:r w:rsidR="00FA75A1" w:rsidRPr="00363E35">
        <w:rPr>
          <w:rFonts w:ascii="Arial" w:hAnsi="Arial" w:cs="Arial"/>
        </w:rPr>
        <w:t xml:space="preserve">like - residual virulence for animals and human, interference in </w:t>
      </w:r>
      <w:proofErr w:type="spellStart"/>
      <w:r w:rsidR="00FA75A1" w:rsidRPr="00363E35">
        <w:rPr>
          <w:rFonts w:ascii="Arial" w:hAnsi="Arial" w:cs="Arial"/>
        </w:rPr>
        <w:t>sero</w:t>
      </w:r>
      <w:proofErr w:type="spellEnd"/>
      <w:r w:rsidR="00FA75A1" w:rsidRPr="00363E35">
        <w:rPr>
          <w:rFonts w:ascii="Arial" w:hAnsi="Arial" w:cs="Arial"/>
        </w:rPr>
        <w:t>-diagnosis of clinical infection</w:t>
      </w:r>
      <w:r w:rsidRPr="00363E35">
        <w:rPr>
          <w:rFonts w:ascii="Arial" w:hAnsi="Arial" w:cs="Arial"/>
        </w:rPr>
        <w:t xml:space="preserve"> (</w:t>
      </w:r>
      <w:proofErr w:type="spellStart"/>
      <w:r w:rsidR="0016525A" w:rsidRPr="00363E35">
        <w:rPr>
          <w:rFonts w:ascii="Arial" w:hAnsi="Arial" w:cs="Arial"/>
        </w:rPr>
        <w:t>Nicoletti</w:t>
      </w:r>
      <w:proofErr w:type="spellEnd"/>
      <w:r w:rsidR="00282C41">
        <w:rPr>
          <w:rFonts w:ascii="Arial" w:hAnsi="Arial" w:cs="Arial"/>
        </w:rPr>
        <w:t>,</w:t>
      </w:r>
      <w:r w:rsidR="0016525A" w:rsidRPr="00363E35">
        <w:rPr>
          <w:rFonts w:ascii="Arial" w:hAnsi="Arial" w:cs="Arial"/>
        </w:rPr>
        <w:t xml:space="preserve"> </w:t>
      </w:r>
      <w:r w:rsidR="0016525A">
        <w:rPr>
          <w:rFonts w:ascii="Arial" w:hAnsi="Arial" w:cs="Arial"/>
        </w:rPr>
        <w:t>1990</w:t>
      </w:r>
      <w:r w:rsidR="003639B5" w:rsidRPr="00363E35">
        <w:rPr>
          <w:rFonts w:ascii="Arial" w:hAnsi="Arial" w:cs="Arial"/>
        </w:rPr>
        <w:t>)</w:t>
      </w:r>
      <w:r w:rsidRPr="00363E35">
        <w:rPr>
          <w:rFonts w:ascii="Arial" w:hAnsi="Arial" w:cs="Arial"/>
        </w:rPr>
        <w:t xml:space="preserve">. </w:t>
      </w:r>
      <w:r w:rsidR="003B073E" w:rsidRPr="00363E35">
        <w:rPr>
          <w:rFonts w:ascii="Arial" w:hAnsi="Arial" w:cs="Arial"/>
        </w:rPr>
        <w:t xml:space="preserve">The identification of </w:t>
      </w:r>
      <w:r w:rsidR="003B073E" w:rsidRPr="00363E35">
        <w:rPr>
          <w:rFonts w:ascii="Arial" w:hAnsi="Arial" w:cs="Arial"/>
          <w:i/>
        </w:rPr>
        <w:t>Brucella</w:t>
      </w:r>
      <w:r w:rsidR="003B073E" w:rsidRPr="00363E35">
        <w:rPr>
          <w:rFonts w:ascii="Arial" w:hAnsi="Arial" w:cs="Arial"/>
        </w:rPr>
        <w:t xml:space="preserve"> antigens with the capacity to elicit protective immune response is of great interest for the development of sub-cellular vaccines that do not have the drawbacks of live attenuated vaccine. Several </w:t>
      </w:r>
      <w:r w:rsidR="003B073E" w:rsidRPr="00363E35">
        <w:rPr>
          <w:rFonts w:ascii="Arial" w:hAnsi="Arial" w:cs="Arial"/>
          <w:i/>
        </w:rPr>
        <w:t>Brucella</w:t>
      </w:r>
      <w:r w:rsidR="003639B5" w:rsidRPr="00363E35">
        <w:rPr>
          <w:rFonts w:ascii="Arial" w:hAnsi="Arial" w:cs="Arial"/>
        </w:rPr>
        <w:t xml:space="preserve"> antigens </w:t>
      </w:r>
      <w:r w:rsidR="003B073E" w:rsidRPr="00363E35">
        <w:rPr>
          <w:rFonts w:ascii="Arial" w:hAnsi="Arial" w:cs="Arial"/>
        </w:rPr>
        <w:t xml:space="preserve">have been evaluated for their </w:t>
      </w:r>
      <w:r w:rsidR="002F0F78" w:rsidRPr="00363E35">
        <w:rPr>
          <w:rFonts w:ascii="Arial" w:hAnsi="Arial" w:cs="Arial"/>
        </w:rPr>
        <w:t>immunogenic properties</w:t>
      </w:r>
      <w:r w:rsidR="003639B5" w:rsidRPr="00363E35">
        <w:rPr>
          <w:rFonts w:ascii="Arial" w:hAnsi="Arial" w:cs="Arial"/>
        </w:rPr>
        <w:t xml:space="preserve"> (</w:t>
      </w:r>
      <w:r w:rsidR="00282C41" w:rsidRPr="00363E35">
        <w:rPr>
          <w:rFonts w:ascii="Arial" w:hAnsi="Arial" w:cs="Arial"/>
          <w:bCs/>
        </w:rPr>
        <w:t>Al-</w:t>
      </w:r>
      <w:proofErr w:type="spellStart"/>
      <w:r w:rsidR="00282C41" w:rsidRPr="00363E35">
        <w:rPr>
          <w:rFonts w:ascii="Arial" w:hAnsi="Arial" w:cs="Arial"/>
          <w:bCs/>
        </w:rPr>
        <w:t>Mariri</w:t>
      </w:r>
      <w:proofErr w:type="spellEnd"/>
      <w:r w:rsidR="00282C41" w:rsidRPr="00363E35">
        <w:rPr>
          <w:rFonts w:ascii="Arial" w:hAnsi="Arial" w:cs="Arial"/>
          <w:bCs/>
        </w:rPr>
        <w:t xml:space="preserve"> A, </w:t>
      </w:r>
      <w:proofErr w:type="spellStart"/>
      <w:r w:rsidR="00282C41" w:rsidRPr="00363E35">
        <w:rPr>
          <w:rFonts w:ascii="Arial" w:hAnsi="Arial" w:cs="Arial"/>
          <w:bCs/>
        </w:rPr>
        <w:t>Tibor</w:t>
      </w:r>
      <w:proofErr w:type="spellEnd"/>
      <w:r w:rsidR="00282C41" w:rsidRPr="00363E35">
        <w:rPr>
          <w:rFonts w:ascii="Arial" w:hAnsi="Arial" w:cs="Arial"/>
          <w:bCs/>
        </w:rPr>
        <w:t xml:space="preserve"> </w:t>
      </w:r>
      <w:r w:rsidR="00282C41">
        <w:rPr>
          <w:rFonts w:ascii="Arial" w:hAnsi="Arial" w:cs="Arial"/>
          <w:bCs/>
        </w:rPr>
        <w:t>et al., 2001;</w:t>
      </w:r>
      <w:r w:rsidR="00282C41" w:rsidRPr="00282C41">
        <w:rPr>
          <w:rFonts w:ascii="Arial" w:hAnsi="Arial" w:cs="Arial"/>
          <w:bCs/>
        </w:rPr>
        <w:t xml:space="preserve"> </w:t>
      </w:r>
      <w:proofErr w:type="spellStart"/>
      <w:r w:rsidR="00282C41">
        <w:rPr>
          <w:rFonts w:ascii="Arial" w:hAnsi="Arial" w:cs="Arial"/>
          <w:bCs/>
        </w:rPr>
        <w:t>Tabatabai</w:t>
      </w:r>
      <w:proofErr w:type="spellEnd"/>
      <w:r w:rsidR="00282C41">
        <w:rPr>
          <w:rFonts w:ascii="Arial" w:hAnsi="Arial" w:cs="Arial"/>
          <w:bCs/>
        </w:rPr>
        <w:t xml:space="preserve"> and</w:t>
      </w:r>
      <w:r w:rsidR="00282C41" w:rsidRPr="00363E35">
        <w:rPr>
          <w:rFonts w:ascii="Arial" w:hAnsi="Arial" w:cs="Arial"/>
          <w:bCs/>
        </w:rPr>
        <w:t xml:space="preserve"> Pugh</w:t>
      </w:r>
      <w:proofErr w:type="gramStart"/>
      <w:r w:rsidR="00282C41">
        <w:rPr>
          <w:rFonts w:ascii="Arial" w:hAnsi="Arial" w:cs="Arial"/>
          <w:bCs/>
        </w:rPr>
        <w:t>,1994</w:t>
      </w:r>
      <w:proofErr w:type="gramEnd"/>
      <w:r w:rsidR="00282C41">
        <w:rPr>
          <w:rFonts w:ascii="Arial" w:hAnsi="Arial" w:cs="Arial"/>
          <w:bCs/>
        </w:rPr>
        <w:t xml:space="preserve">; </w:t>
      </w:r>
      <w:proofErr w:type="spellStart"/>
      <w:r w:rsidR="00282C41" w:rsidRPr="00363E35">
        <w:rPr>
          <w:rFonts w:ascii="Arial" w:hAnsi="Arial" w:cs="Arial"/>
          <w:bCs/>
        </w:rPr>
        <w:t>Bachrach</w:t>
      </w:r>
      <w:proofErr w:type="spellEnd"/>
      <w:r w:rsidR="00282C41">
        <w:rPr>
          <w:rFonts w:ascii="Arial" w:hAnsi="Arial" w:cs="Arial"/>
          <w:bCs/>
        </w:rPr>
        <w:t xml:space="preserve"> et al., 1994; Oliveira and</w:t>
      </w:r>
      <w:r w:rsidR="00282C41" w:rsidRPr="00363E35">
        <w:rPr>
          <w:rFonts w:ascii="Arial" w:hAnsi="Arial" w:cs="Arial"/>
          <w:bCs/>
        </w:rPr>
        <w:t xml:space="preserve"> Splitter</w:t>
      </w:r>
      <w:r w:rsidR="00282C41">
        <w:rPr>
          <w:rFonts w:ascii="Arial" w:hAnsi="Arial" w:cs="Arial"/>
          <w:bCs/>
        </w:rPr>
        <w:t>, 1996; Oliveira et al., 1992; Oliveira et al., 1994; Oliveira and</w:t>
      </w:r>
      <w:r w:rsidR="00282C41" w:rsidRPr="00363E35">
        <w:rPr>
          <w:rFonts w:ascii="Arial" w:hAnsi="Arial" w:cs="Arial"/>
          <w:bCs/>
        </w:rPr>
        <w:t xml:space="preserve"> Splitter</w:t>
      </w:r>
      <w:r w:rsidR="00282C41">
        <w:rPr>
          <w:rFonts w:ascii="Arial" w:hAnsi="Arial" w:cs="Arial"/>
          <w:bCs/>
        </w:rPr>
        <w:t xml:space="preserve">, 1994; </w:t>
      </w:r>
      <w:proofErr w:type="spellStart"/>
      <w:r w:rsidR="00E12E50">
        <w:rPr>
          <w:rFonts w:ascii="Arial" w:hAnsi="Arial" w:cs="Arial"/>
          <w:bCs/>
        </w:rPr>
        <w:t>Mallick</w:t>
      </w:r>
      <w:proofErr w:type="spellEnd"/>
      <w:r w:rsidR="00E12E50">
        <w:rPr>
          <w:rFonts w:ascii="Arial" w:hAnsi="Arial" w:cs="Arial"/>
          <w:bCs/>
        </w:rPr>
        <w:t xml:space="preserve"> et al., 2007;</w:t>
      </w:r>
      <w:r w:rsidR="00E12E50" w:rsidRPr="00E12E50">
        <w:rPr>
          <w:rFonts w:ascii="Arial" w:hAnsi="Arial" w:cs="Arial"/>
          <w:bCs/>
        </w:rPr>
        <w:t xml:space="preserve"> </w:t>
      </w:r>
      <w:r w:rsidR="00E12E50">
        <w:rPr>
          <w:rFonts w:ascii="Arial" w:hAnsi="Arial" w:cs="Arial"/>
          <w:bCs/>
        </w:rPr>
        <w:t xml:space="preserve">Oliveira et al., 1996; </w:t>
      </w:r>
      <w:proofErr w:type="spellStart"/>
      <w:r w:rsidR="00E12E50" w:rsidRPr="00363E35">
        <w:rPr>
          <w:rFonts w:ascii="Arial" w:hAnsi="Arial" w:cs="Arial"/>
          <w:bCs/>
        </w:rPr>
        <w:t>Vemulapalli</w:t>
      </w:r>
      <w:proofErr w:type="spellEnd"/>
      <w:r w:rsidR="00E12E50">
        <w:rPr>
          <w:rFonts w:ascii="Arial" w:hAnsi="Arial" w:cs="Arial"/>
          <w:bCs/>
        </w:rPr>
        <w:t xml:space="preserve"> et al., 2000; </w:t>
      </w:r>
      <w:proofErr w:type="spellStart"/>
      <w:r w:rsidR="00E12E50" w:rsidRPr="00363E35">
        <w:rPr>
          <w:rFonts w:ascii="Arial" w:hAnsi="Arial" w:cs="Arial"/>
          <w:bCs/>
        </w:rPr>
        <w:t>Cassataro</w:t>
      </w:r>
      <w:proofErr w:type="spellEnd"/>
      <w:r w:rsidR="00E12E50">
        <w:rPr>
          <w:rFonts w:ascii="Arial" w:hAnsi="Arial" w:cs="Arial"/>
          <w:bCs/>
        </w:rPr>
        <w:t xml:space="preserve"> et al., 2005</w:t>
      </w:r>
      <w:r w:rsidR="003639B5" w:rsidRPr="00363E35">
        <w:rPr>
          <w:rFonts w:ascii="Arial" w:hAnsi="Arial" w:cs="Arial"/>
        </w:rPr>
        <w:t>)</w:t>
      </w:r>
      <w:r w:rsidR="002F0F78" w:rsidRPr="00363E35">
        <w:rPr>
          <w:rFonts w:ascii="Arial" w:hAnsi="Arial" w:cs="Arial"/>
        </w:rPr>
        <w:t>.</w:t>
      </w:r>
    </w:p>
    <w:p w:rsidR="002F0F78" w:rsidRPr="00363E35" w:rsidRDefault="003B073E" w:rsidP="00363E35">
      <w:pPr>
        <w:pStyle w:val="BodyText0"/>
        <w:tabs>
          <w:tab w:val="clear" w:pos="10080"/>
          <w:tab w:val="left" w:pos="900"/>
        </w:tabs>
        <w:spacing w:line="360" w:lineRule="auto"/>
        <w:ind w:right="0"/>
        <w:jc w:val="both"/>
        <w:rPr>
          <w:rFonts w:ascii="Arial" w:hAnsi="Arial" w:cs="Arial"/>
        </w:rPr>
      </w:pPr>
      <w:r w:rsidRPr="00363E35">
        <w:rPr>
          <w:rFonts w:ascii="Arial" w:hAnsi="Arial" w:cs="Arial"/>
          <w:i/>
        </w:rPr>
        <w:t>Brucella abortus</w:t>
      </w:r>
      <w:r w:rsidRPr="00363E35">
        <w:rPr>
          <w:rFonts w:ascii="Arial" w:hAnsi="Arial" w:cs="Arial"/>
        </w:rPr>
        <w:t xml:space="preserve"> L7/L12 ribosomal </w:t>
      </w:r>
      <w:r w:rsidR="00364918" w:rsidRPr="00363E35">
        <w:rPr>
          <w:rFonts w:ascii="Arial" w:hAnsi="Arial" w:cs="Arial"/>
        </w:rPr>
        <w:t>protein has</w:t>
      </w:r>
      <w:r w:rsidRPr="00363E35">
        <w:rPr>
          <w:rFonts w:ascii="Arial" w:hAnsi="Arial" w:cs="Arial"/>
        </w:rPr>
        <w:t xml:space="preserve"> been identified as an </w:t>
      </w:r>
      <w:proofErr w:type="spellStart"/>
      <w:r w:rsidRPr="00363E35">
        <w:rPr>
          <w:rFonts w:ascii="Arial" w:hAnsi="Arial" w:cs="Arial"/>
        </w:rPr>
        <w:t>immunodominant</w:t>
      </w:r>
      <w:proofErr w:type="spellEnd"/>
      <w:r w:rsidRPr="00363E35">
        <w:rPr>
          <w:rFonts w:ascii="Arial" w:hAnsi="Arial" w:cs="Arial"/>
        </w:rPr>
        <w:t xml:space="preserve"> antigen (</w:t>
      </w:r>
      <w:r w:rsidR="00E12E50">
        <w:rPr>
          <w:rFonts w:ascii="Arial" w:hAnsi="Arial" w:cs="Arial"/>
          <w:color w:val="000000"/>
        </w:rPr>
        <w:t>Brooks-</w:t>
      </w:r>
      <w:proofErr w:type="spellStart"/>
      <w:r w:rsidR="00E12E50">
        <w:rPr>
          <w:rFonts w:ascii="Arial" w:hAnsi="Arial" w:cs="Arial"/>
          <w:color w:val="000000"/>
        </w:rPr>
        <w:t>Worrel</w:t>
      </w:r>
      <w:proofErr w:type="spellEnd"/>
      <w:r w:rsidR="00E12E50">
        <w:rPr>
          <w:rFonts w:ascii="Arial" w:hAnsi="Arial" w:cs="Arial"/>
          <w:color w:val="000000"/>
        </w:rPr>
        <w:t xml:space="preserve"> and Splitter, 1992</w:t>
      </w:r>
      <w:r w:rsidR="005F1B1B" w:rsidRPr="00363E35">
        <w:rPr>
          <w:rFonts w:ascii="Arial" w:hAnsi="Arial" w:cs="Arial"/>
        </w:rPr>
        <w:t>)</w:t>
      </w:r>
      <w:r w:rsidRPr="00363E35">
        <w:rPr>
          <w:rFonts w:ascii="Arial" w:hAnsi="Arial" w:cs="Arial"/>
        </w:rPr>
        <w:t xml:space="preserve">. This protein is a major component </w:t>
      </w:r>
      <w:r w:rsidR="00165BF5" w:rsidRPr="00363E35">
        <w:rPr>
          <w:rFonts w:ascii="Arial" w:hAnsi="Arial" w:cs="Arial"/>
        </w:rPr>
        <w:t xml:space="preserve">of </w:t>
      </w:r>
      <w:proofErr w:type="spellStart"/>
      <w:r w:rsidR="00165BF5" w:rsidRPr="00363E35">
        <w:rPr>
          <w:rFonts w:ascii="Arial" w:hAnsi="Arial" w:cs="Arial"/>
        </w:rPr>
        <w:t>brucellin</w:t>
      </w:r>
      <w:proofErr w:type="spellEnd"/>
      <w:r w:rsidR="00364918" w:rsidRPr="00363E35">
        <w:rPr>
          <w:rFonts w:ascii="Arial" w:hAnsi="Arial" w:cs="Arial"/>
        </w:rPr>
        <w:t xml:space="preserve"> which elicits delayed -</w:t>
      </w:r>
      <w:r w:rsidRPr="00363E35">
        <w:rPr>
          <w:rFonts w:ascii="Arial" w:hAnsi="Arial" w:cs="Arial"/>
        </w:rPr>
        <w:t>type hypersensitivity (</w:t>
      </w:r>
      <w:proofErr w:type="spellStart"/>
      <w:r w:rsidR="00E12E50" w:rsidRPr="00363E35">
        <w:rPr>
          <w:rFonts w:ascii="Arial" w:hAnsi="Arial" w:cs="Arial"/>
          <w:bCs/>
        </w:rPr>
        <w:t>Bachrach</w:t>
      </w:r>
      <w:proofErr w:type="spellEnd"/>
      <w:r w:rsidR="00E12E50">
        <w:rPr>
          <w:rFonts w:ascii="Arial" w:hAnsi="Arial" w:cs="Arial"/>
          <w:bCs/>
        </w:rPr>
        <w:t xml:space="preserve"> et al., 1994</w:t>
      </w:r>
      <w:r w:rsidR="005F1B1B" w:rsidRPr="00363E35">
        <w:rPr>
          <w:rFonts w:ascii="Arial" w:hAnsi="Arial" w:cs="Arial"/>
        </w:rPr>
        <w:t>)</w:t>
      </w:r>
      <w:r w:rsidRPr="00363E35">
        <w:rPr>
          <w:rFonts w:ascii="Arial" w:hAnsi="Arial" w:cs="Arial"/>
        </w:rPr>
        <w:t>.</w:t>
      </w:r>
      <w:r w:rsidR="002F0F78" w:rsidRPr="00363E35">
        <w:rPr>
          <w:rFonts w:ascii="Arial" w:hAnsi="Arial" w:cs="Arial"/>
        </w:rPr>
        <w:t xml:space="preserve">The other important </w:t>
      </w:r>
      <w:r w:rsidR="002F0F78" w:rsidRPr="00363E35">
        <w:rPr>
          <w:rFonts w:ascii="Arial" w:hAnsi="Arial" w:cs="Arial"/>
          <w:i/>
        </w:rPr>
        <w:t>Brucella</w:t>
      </w:r>
      <w:r w:rsidR="002F0F78" w:rsidRPr="00363E35">
        <w:rPr>
          <w:rFonts w:ascii="Arial" w:hAnsi="Arial" w:cs="Arial"/>
        </w:rPr>
        <w:t xml:space="preserve"> antigen is Cu-Zn SOD. Brucella Cu-Zn SOD is </w:t>
      </w:r>
      <w:proofErr w:type="gramStart"/>
      <w:r w:rsidR="002F0F78" w:rsidRPr="00363E35">
        <w:rPr>
          <w:rFonts w:ascii="Arial" w:hAnsi="Arial" w:cs="Arial"/>
        </w:rPr>
        <w:t>a</w:t>
      </w:r>
      <w:proofErr w:type="gramEnd"/>
      <w:r w:rsidR="002F0F78" w:rsidRPr="00363E35">
        <w:rPr>
          <w:rFonts w:ascii="Arial" w:hAnsi="Arial" w:cs="Arial"/>
        </w:rPr>
        <w:t xml:space="preserve"> 18.5-19 kDa protein encoded by 522 </w:t>
      </w:r>
      <w:proofErr w:type="spellStart"/>
      <w:r w:rsidR="002F0F78" w:rsidRPr="00363E35">
        <w:rPr>
          <w:rFonts w:ascii="Arial" w:hAnsi="Arial" w:cs="Arial"/>
        </w:rPr>
        <w:t>bp</w:t>
      </w:r>
      <w:proofErr w:type="spellEnd"/>
      <w:r w:rsidR="002F0F78" w:rsidRPr="00363E35">
        <w:rPr>
          <w:rFonts w:ascii="Arial" w:hAnsi="Arial" w:cs="Arial"/>
        </w:rPr>
        <w:t xml:space="preserve"> open reading frame of </w:t>
      </w:r>
      <w:proofErr w:type="spellStart"/>
      <w:r w:rsidR="002F0F78" w:rsidRPr="00363E35">
        <w:rPr>
          <w:rFonts w:ascii="Arial" w:hAnsi="Arial" w:cs="Arial"/>
          <w:i/>
        </w:rPr>
        <w:t>sod</w:t>
      </w:r>
      <w:r w:rsidR="002F0F78" w:rsidRPr="00363E35">
        <w:rPr>
          <w:rFonts w:ascii="Arial" w:hAnsi="Arial" w:cs="Arial"/>
        </w:rPr>
        <w:t>C</w:t>
      </w:r>
      <w:proofErr w:type="spellEnd"/>
      <w:r w:rsidR="002F0F78" w:rsidRPr="00363E35">
        <w:rPr>
          <w:rFonts w:ascii="Arial" w:hAnsi="Arial" w:cs="Arial"/>
        </w:rPr>
        <w:t xml:space="preserve"> gene (</w:t>
      </w:r>
      <w:r w:rsidR="00E12E50">
        <w:rPr>
          <w:rFonts w:ascii="Arial" w:hAnsi="Arial" w:cs="Arial"/>
        </w:rPr>
        <w:t>Bricker</w:t>
      </w:r>
      <w:r w:rsidR="00E12E50" w:rsidRPr="00363E35">
        <w:rPr>
          <w:rFonts w:ascii="Arial" w:hAnsi="Arial" w:cs="Arial"/>
        </w:rPr>
        <w:t xml:space="preserve"> </w:t>
      </w:r>
      <w:r w:rsidR="00E12E50">
        <w:rPr>
          <w:rFonts w:ascii="Arial" w:hAnsi="Arial" w:cs="Arial"/>
        </w:rPr>
        <w:t>et al., 1990</w:t>
      </w:r>
      <w:r w:rsidR="005F1B1B" w:rsidRPr="00363E35">
        <w:rPr>
          <w:rFonts w:ascii="Arial" w:hAnsi="Arial" w:cs="Arial"/>
        </w:rPr>
        <w:t>)</w:t>
      </w:r>
      <w:r w:rsidR="00250DC2" w:rsidRPr="00363E35">
        <w:rPr>
          <w:rFonts w:ascii="Arial" w:hAnsi="Arial" w:cs="Arial"/>
        </w:rPr>
        <w:t>.</w:t>
      </w:r>
      <w:r w:rsidR="002F0F78" w:rsidRPr="00363E35">
        <w:rPr>
          <w:rFonts w:ascii="Arial" w:hAnsi="Arial" w:cs="Arial"/>
        </w:rPr>
        <w:t xml:space="preserve"> Cu-Zn SOD is one of the primary antioxidants of </w:t>
      </w:r>
      <w:r w:rsidR="002F0F78" w:rsidRPr="00363E35">
        <w:rPr>
          <w:rFonts w:ascii="Arial" w:hAnsi="Arial" w:cs="Arial"/>
          <w:i/>
          <w:iCs/>
        </w:rPr>
        <w:t>B. abortus</w:t>
      </w:r>
      <w:r w:rsidR="002F0F78" w:rsidRPr="00363E35">
        <w:rPr>
          <w:rFonts w:ascii="Arial" w:hAnsi="Arial" w:cs="Arial"/>
        </w:rPr>
        <w:t xml:space="preserve"> and plays an important role in defense versus the respiratory burst of the macrophage (</w:t>
      </w:r>
      <w:r w:rsidR="000A5605">
        <w:rPr>
          <w:rFonts w:ascii="Arial" w:hAnsi="Arial" w:cs="Arial"/>
        </w:rPr>
        <w:t>Tatum</w:t>
      </w:r>
      <w:r w:rsidR="000A5605" w:rsidRPr="00363E35">
        <w:rPr>
          <w:rFonts w:ascii="Arial" w:hAnsi="Arial" w:cs="Arial"/>
        </w:rPr>
        <w:t xml:space="preserve"> </w:t>
      </w:r>
      <w:r w:rsidR="000A5605">
        <w:rPr>
          <w:rFonts w:ascii="Arial" w:hAnsi="Arial" w:cs="Arial"/>
        </w:rPr>
        <w:t xml:space="preserve">et al., </w:t>
      </w:r>
      <w:r w:rsidR="00AC1E27" w:rsidRPr="00363E35">
        <w:rPr>
          <w:rFonts w:ascii="Arial" w:hAnsi="Arial" w:cs="Arial"/>
        </w:rPr>
        <w:t>19</w:t>
      </w:r>
      <w:r w:rsidR="000A5605">
        <w:rPr>
          <w:rFonts w:ascii="Arial" w:hAnsi="Arial" w:cs="Arial"/>
        </w:rPr>
        <w:t>92</w:t>
      </w:r>
      <w:r w:rsidR="005F1B1B" w:rsidRPr="00363E35">
        <w:rPr>
          <w:rFonts w:ascii="Arial" w:hAnsi="Arial" w:cs="Arial"/>
        </w:rPr>
        <w:t>)</w:t>
      </w:r>
      <w:r w:rsidR="002F0F78" w:rsidRPr="00363E35">
        <w:rPr>
          <w:rFonts w:ascii="Arial" w:hAnsi="Arial" w:cs="Arial"/>
        </w:rPr>
        <w:t xml:space="preserve">. Several previous </w:t>
      </w:r>
      <w:r w:rsidR="002F0F78" w:rsidRPr="00363E35">
        <w:rPr>
          <w:rFonts w:ascii="Arial" w:hAnsi="Arial" w:cs="Arial"/>
        </w:rPr>
        <w:lastRenderedPageBreak/>
        <w:t xml:space="preserve">reports suggested that synthetic peptide, DNA or RNA based </w:t>
      </w:r>
      <w:r w:rsidR="002F0F78" w:rsidRPr="00363E35">
        <w:rPr>
          <w:rFonts w:ascii="Arial" w:hAnsi="Arial" w:cs="Arial"/>
          <w:i/>
        </w:rPr>
        <w:t>Brucella</w:t>
      </w:r>
      <w:r w:rsidR="002F0F78" w:rsidRPr="00363E35">
        <w:rPr>
          <w:rFonts w:ascii="Arial" w:hAnsi="Arial" w:cs="Arial"/>
        </w:rPr>
        <w:t xml:space="preserve"> Cu-Zn SOD vaccine can efficiently induce a  predominant Th1 type of immune response and some level of protection against challenge infection in mice (</w:t>
      </w:r>
      <w:proofErr w:type="spellStart"/>
      <w:r w:rsidR="000A5605">
        <w:rPr>
          <w:rFonts w:ascii="Arial" w:hAnsi="Arial" w:cs="Arial"/>
          <w:bCs/>
        </w:rPr>
        <w:t>Tabatabai</w:t>
      </w:r>
      <w:proofErr w:type="spellEnd"/>
      <w:r w:rsidR="000A5605">
        <w:rPr>
          <w:rFonts w:ascii="Arial" w:hAnsi="Arial" w:cs="Arial"/>
          <w:bCs/>
        </w:rPr>
        <w:t xml:space="preserve"> and</w:t>
      </w:r>
      <w:r w:rsidR="000A5605" w:rsidRPr="00363E35">
        <w:rPr>
          <w:rFonts w:ascii="Arial" w:hAnsi="Arial" w:cs="Arial"/>
          <w:bCs/>
        </w:rPr>
        <w:t xml:space="preserve"> Pugh</w:t>
      </w:r>
      <w:r w:rsidR="000A5605">
        <w:rPr>
          <w:rFonts w:ascii="Arial" w:hAnsi="Arial" w:cs="Arial"/>
          <w:bCs/>
        </w:rPr>
        <w:t xml:space="preserve">,1994; </w:t>
      </w:r>
      <w:r w:rsidR="000A5605">
        <w:rPr>
          <w:rFonts w:ascii="Arial" w:hAnsi="Arial" w:cs="Arial"/>
        </w:rPr>
        <w:t>Onate</w:t>
      </w:r>
      <w:r w:rsidR="000A5605" w:rsidRPr="00363E35">
        <w:rPr>
          <w:rFonts w:ascii="Arial" w:hAnsi="Arial" w:cs="Arial"/>
        </w:rPr>
        <w:t xml:space="preserve"> </w:t>
      </w:r>
      <w:r w:rsidR="000A5605">
        <w:rPr>
          <w:rFonts w:ascii="Arial" w:hAnsi="Arial" w:cs="Arial"/>
        </w:rPr>
        <w:t xml:space="preserve"> et al., 2003; </w:t>
      </w:r>
      <w:r w:rsidR="000A5605" w:rsidRPr="00363E35">
        <w:rPr>
          <w:rFonts w:ascii="Arial" w:hAnsi="Arial" w:cs="Arial"/>
        </w:rPr>
        <w:t>Munoz</w:t>
      </w:r>
      <w:r w:rsidR="000A5605">
        <w:rPr>
          <w:rFonts w:ascii="Arial" w:hAnsi="Arial" w:cs="Arial"/>
        </w:rPr>
        <w:t>-</w:t>
      </w:r>
      <w:proofErr w:type="spellStart"/>
      <w:r w:rsidR="000A5605">
        <w:rPr>
          <w:rFonts w:ascii="Arial" w:hAnsi="Arial" w:cs="Arial"/>
        </w:rPr>
        <w:t>Montesino</w:t>
      </w:r>
      <w:proofErr w:type="spellEnd"/>
      <w:r w:rsidR="000A5605">
        <w:rPr>
          <w:rFonts w:ascii="Arial" w:hAnsi="Arial" w:cs="Arial"/>
        </w:rPr>
        <w:t xml:space="preserve"> et al., 2004; </w:t>
      </w:r>
      <w:r w:rsidR="000A5605">
        <w:rPr>
          <w:rFonts w:ascii="Arial" w:hAnsi="Arial" w:cs="Arial"/>
          <w:lang w:val="pt-BR"/>
        </w:rPr>
        <w:t>Onate et al., 2005</w:t>
      </w:r>
      <w:r w:rsidR="005F1B1B" w:rsidRPr="00363E35">
        <w:rPr>
          <w:rFonts w:ascii="Arial" w:hAnsi="Arial" w:cs="Arial"/>
        </w:rPr>
        <w:t>)</w:t>
      </w:r>
      <w:r w:rsidR="002F0F78" w:rsidRPr="00363E35">
        <w:rPr>
          <w:rFonts w:ascii="Arial" w:hAnsi="Arial" w:cs="Arial"/>
        </w:rPr>
        <w:t xml:space="preserve">. </w:t>
      </w:r>
    </w:p>
    <w:p w:rsidR="003B073E" w:rsidRPr="00363E35" w:rsidRDefault="002F0F78" w:rsidP="00363E35">
      <w:pPr>
        <w:pStyle w:val="BodyText0"/>
        <w:tabs>
          <w:tab w:val="clear" w:pos="10080"/>
          <w:tab w:val="left" w:pos="900"/>
        </w:tabs>
        <w:spacing w:line="360" w:lineRule="auto"/>
        <w:ind w:right="0"/>
        <w:jc w:val="both"/>
        <w:rPr>
          <w:rFonts w:ascii="Arial" w:hAnsi="Arial" w:cs="Arial"/>
        </w:rPr>
      </w:pPr>
      <w:r w:rsidRPr="00363E35">
        <w:rPr>
          <w:rFonts w:ascii="Arial" w:hAnsi="Arial" w:cs="Arial"/>
        </w:rPr>
        <w:t xml:space="preserve">In the present study we </w:t>
      </w:r>
      <w:r w:rsidR="00AC2421" w:rsidRPr="00363E35">
        <w:rPr>
          <w:rFonts w:ascii="Arial" w:hAnsi="Arial" w:cs="Arial"/>
        </w:rPr>
        <w:t xml:space="preserve">report the </w:t>
      </w:r>
      <w:r w:rsidR="00B70ED0" w:rsidRPr="00363E35">
        <w:rPr>
          <w:rFonts w:ascii="Arial" w:hAnsi="Arial" w:cs="Arial"/>
        </w:rPr>
        <w:t>develop</w:t>
      </w:r>
      <w:r w:rsidR="00AC2421" w:rsidRPr="00363E35">
        <w:rPr>
          <w:rFonts w:ascii="Arial" w:hAnsi="Arial" w:cs="Arial"/>
        </w:rPr>
        <w:t>ment of</w:t>
      </w:r>
      <w:r w:rsidR="00B70ED0" w:rsidRPr="00363E35">
        <w:rPr>
          <w:rFonts w:ascii="Arial" w:hAnsi="Arial" w:cs="Arial"/>
        </w:rPr>
        <w:t xml:space="preserve"> a </w:t>
      </w:r>
      <w:proofErr w:type="spellStart"/>
      <w:r w:rsidR="00B70ED0" w:rsidRPr="00363E35">
        <w:rPr>
          <w:rFonts w:ascii="Arial" w:hAnsi="Arial" w:cs="Arial"/>
        </w:rPr>
        <w:t>chimeric</w:t>
      </w:r>
      <w:proofErr w:type="spellEnd"/>
      <w:r w:rsidR="00B70ED0" w:rsidRPr="00363E35">
        <w:rPr>
          <w:rFonts w:ascii="Arial" w:hAnsi="Arial" w:cs="Arial"/>
        </w:rPr>
        <w:t xml:space="preserve"> DNA vaccine construct</w:t>
      </w:r>
      <w:r w:rsidR="006F36FA" w:rsidRPr="00363E35">
        <w:rPr>
          <w:rFonts w:ascii="Arial" w:hAnsi="Arial" w:cs="Arial"/>
        </w:rPr>
        <w:t xml:space="preserve"> </w:t>
      </w:r>
      <w:r w:rsidR="00B70ED0" w:rsidRPr="00363E35">
        <w:rPr>
          <w:rFonts w:ascii="Arial" w:hAnsi="Arial" w:cs="Arial"/>
        </w:rPr>
        <w:t xml:space="preserve">containing Cu-Zn SOD and </w:t>
      </w:r>
      <w:r w:rsidR="006F36FA" w:rsidRPr="00363E35">
        <w:rPr>
          <w:rFonts w:ascii="Arial" w:hAnsi="Arial" w:cs="Arial"/>
        </w:rPr>
        <w:t>L7/L12</w:t>
      </w:r>
      <w:r w:rsidR="00AC2421" w:rsidRPr="00363E35">
        <w:rPr>
          <w:rFonts w:ascii="Arial" w:hAnsi="Arial" w:cs="Arial"/>
        </w:rPr>
        <w:t xml:space="preserve"> ribosomal gene and expression of both the genes as SOD</w:t>
      </w:r>
      <w:proofErr w:type="gramStart"/>
      <w:r w:rsidR="00AC2421" w:rsidRPr="00363E35">
        <w:rPr>
          <w:rFonts w:ascii="Arial" w:hAnsi="Arial" w:cs="Arial"/>
        </w:rPr>
        <w:t>:L7</w:t>
      </w:r>
      <w:proofErr w:type="gramEnd"/>
      <w:r w:rsidR="00AC2421" w:rsidRPr="00363E35">
        <w:rPr>
          <w:rFonts w:ascii="Arial" w:hAnsi="Arial" w:cs="Arial"/>
        </w:rPr>
        <w:t>/L12 fusion protein. We further evaluate the protective efficacy of DNA vaccine and the fusion protein against vir</w:t>
      </w:r>
      <w:r w:rsidR="00FC6CF4" w:rsidRPr="00363E35">
        <w:rPr>
          <w:rFonts w:ascii="Arial" w:hAnsi="Arial" w:cs="Arial"/>
        </w:rPr>
        <w:t>ulent challenge in experimental animal, mice</w:t>
      </w:r>
      <w:r w:rsidR="00AC2421" w:rsidRPr="00363E35">
        <w:rPr>
          <w:rFonts w:ascii="Arial" w:hAnsi="Arial" w:cs="Arial"/>
        </w:rPr>
        <w:t>.</w:t>
      </w:r>
    </w:p>
    <w:p w:rsidR="00AE3AE9" w:rsidRPr="00363E35" w:rsidRDefault="00AE3AE9" w:rsidP="00363E35">
      <w:pPr>
        <w:pStyle w:val="BodyText0"/>
        <w:spacing w:line="360" w:lineRule="auto"/>
        <w:jc w:val="both"/>
        <w:rPr>
          <w:rFonts w:ascii="Arial" w:hAnsi="Arial" w:cs="Arial"/>
          <w:b/>
          <w:bCs/>
        </w:rPr>
      </w:pPr>
    </w:p>
    <w:p w:rsidR="00AC2421" w:rsidRPr="00363E35" w:rsidRDefault="00AC2421" w:rsidP="00363E35">
      <w:pPr>
        <w:pStyle w:val="BodyText0"/>
        <w:spacing w:line="360" w:lineRule="auto"/>
        <w:jc w:val="both"/>
        <w:rPr>
          <w:rFonts w:ascii="Arial" w:hAnsi="Arial" w:cs="Arial"/>
          <w:b/>
          <w:bCs/>
        </w:rPr>
      </w:pPr>
      <w:r w:rsidRPr="00363E35">
        <w:rPr>
          <w:rFonts w:ascii="Arial" w:hAnsi="Arial" w:cs="Arial"/>
          <w:b/>
          <w:bCs/>
        </w:rPr>
        <w:t xml:space="preserve">Materials and </w:t>
      </w:r>
      <w:r w:rsidR="005F664B" w:rsidRPr="00363E35">
        <w:rPr>
          <w:rFonts w:ascii="Arial" w:hAnsi="Arial" w:cs="Arial"/>
          <w:b/>
          <w:bCs/>
        </w:rPr>
        <w:t>Methods:</w:t>
      </w:r>
    </w:p>
    <w:p w:rsidR="00AC2421" w:rsidRPr="00363E35" w:rsidRDefault="00AC2421" w:rsidP="00363E35">
      <w:pPr>
        <w:pStyle w:val="Heading2"/>
        <w:rPr>
          <w:rStyle w:val="Strong"/>
          <w:rFonts w:ascii="Arial" w:hAnsi="Arial" w:cs="Arial"/>
          <w:b/>
          <w:bCs/>
          <w:spacing w:val="10"/>
          <w:sz w:val="24"/>
        </w:rPr>
      </w:pPr>
      <w:r w:rsidRPr="00363E35">
        <w:rPr>
          <w:rStyle w:val="Strong"/>
          <w:rFonts w:ascii="Arial" w:hAnsi="Arial" w:cs="Arial"/>
          <w:b/>
          <w:bCs/>
          <w:spacing w:val="10"/>
          <w:sz w:val="24"/>
        </w:rPr>
        <w:t>Animals</w:t>
      </w:r>
    </w:p>
    <w:p w:rsidR="00AC2421" w:rsidRPr="00363E35" w:rsidRDefault="00AC2421" w:rsidP="00363E35">
      <w:pPr>
        <w:spacing w:line="360" w:lineRule="auto"/>
        <w:jc w:val="both"/>
        <w:rPr>
          <w:rFonts w:ascii="Arial" w:hAnsi="Arial" w:cs="Arial"/>
          <w:sz w:val="24"/>
          <w:szCs w:val="24"/>
        </w:rPr>
      </w:pPr>
      <w:r w:rsidRPr="00363E35">
        <w:rPr>
          <w:rFonts w:ascii="Arial" w:hAnsi="Arial" w:cs="Arial"/>
          <w:sz w:val="24"/>
          <w:szCs w:val="24"/>
        </w:rPr>
        <w:tab/>
        <w:t xml:space="preserve">Inbred female </w:t>
      </w:r>
      <w:r w:rsidRPr="00363E35">
        <w:rPr>
          <w:rFonts w:ascii="Arial" w:hAnsi="Arial" w:cs="Arial"/>
          <w:i/>
          <w:sz w:val="24"/>
          <w:szCs w:val="24"/>
        </w:rPr>
        <w:t xml:space="preserve">Swiss albino </w:t>
      </w:r>
      <w:r w:rsidRPr="00363E35">
        <w:rPr>
          <w:rFonts w:ascii="Arial" w:hAnsi="Arial" w:cs="Arial"/>
          <w:sz w:val="24"/>
          <w:szCs w:val="24"/>
        </w:rPr>
        <w:t>mice (4-6 weeks old), weighing 20 ±</w:t>
      </w:r>
      <w:r w:rsidRPr="00363E35">
        <w:rPr>
          <w:rFonts w:ascii="Arial" w:hAnsi="Arial" w:cs="Arial"/>
          <w:sz w:val="24"/>
          <w:szCs w:val="24"/>
          <w:vertAlign w:val="superscript"/>
        </w:rPr>
        <w:t xml:space="preserve"> </w:t>
      </w:r>
      <w:r w:rsidRPr="00363E35">
        <w:rPr>
          <w:rFonts w:ascii="Arial" w:hAnsi="Arial" w:cs="Arial"/>
          <w:sz w:val="24"/>
          <w:szCs w:val="24"/>
        </w:rPr>
        <w:t>2 g, were obtained from the Laboratory Animal Resources, Indian Veterinary Research Institute, Izatnagar, India. The Institutional animal ethics committee approved the experimental protocols. All the mice were housed under standard conditions at the Institute’s animal shed</w:t>
      </w:r>
      <w:r w:rsidR="00900E6E" w:rsidRPr="00363E35">
        <w:rPr>
          <w:rFonts w:ascii="Arial" w:hAnsi="Arial" w:cs="Arial"/>
          <w:sz w:val="24"/>
          <w:szCs w:val="24"/>
        </w:rPr>
        <w:t xml:space="preserve"> </w:t>
      </w:r>
      <w:r w:rsidR="00900E6E" w:rsidRPr="00363E35">
        <w:rPr>
          <w:rFonts w:ascii="Arial" w:hAnsi="Arial" w:cs="Arial"/>
          <w:bCs/>
          <w:sz w:val="24"/>
          <w:szCs w:val="24"/>
        </w:rPr>
        <w:t xml:space="preserve">facilities and received water and food </w:t>
      </w:r>
      <w:r w:rsidR="00900E6E" w:rsidRPr="00363E35">
        <w:rPr>
          <w:rFonts w:ascii="Arial" w:hAnsi="Arial" w:cs="Arial"/>
          <w:bCs/>
          <w:i/>
          <w:iCs/>
          <w:sz w:val="24"/>
          <w:szCs w:val="24"/>
        </w:rPr>
        <w:t xml:space="preserve">ad </w:t>
      </w:r>
      <w:proofErr w:type="spellStart"/>
      <w:proofErr w:type="gramStart"/>
      <w:r w:rsidR="00900E6E" w:rsidRPr="00363E35">
        <w:rPr>
          <w:rFonts w:ascii="Arial" w:hAnsi="Arial" w:cs="Arial"/>
          <w:bCs/>
          <w:i/>
          <w:iCs/>
          <w:sz w:val="24"/>
          <w:szCs w:val="24"/>
        </w:rPr>
        <w:t>libitum</w:t>
      </w:r>
      <w:proofErr w:type="spellEnd"/>
      <w:r w:rsidR="00900E6E" w:rsidRPr="00363E35">
        <w:rPr>
          <w:rFonts w:ascii="Arial" w:hAnsi="Arial" w:cs="Arial"/>
          <w:bCs/>
          <w:i/>
          <w:iCs/>
          <w:sz w:val="24"/>
          <w:szCs w:val="24"/>
        </w:rPr>
        <w:t xml:space="preserve"> </w:t>
      </w:r>
      <w:r w:rsidR="00900E6E" w:rsidRPr="00363E35">
        <w:rPr>
          <w:rFonts w:ascii="Arial" w:hAnsi="Arial" w:cs="Arial"/>
          <w:bCs/>
          <w:sz w:val="24"/>
          <w:szCs w:val="24"/>
        </w:rPr>
        <w:t>.</w:t>
      </w:r>
      <w:proofErr w:type="gramEnd"/>
    </w:p>
    <w:p w:rsidR="00AC2421" w:rsidRPr="00363E35" w:rsidRDefault="00AC2421" w:rsidP="00363E35">
      <w:pPr>
        <w:spacing w:line="360" w:lineRule="auto"/>
        <w:jc w:val="both"/>
        <w:rPr>
          <w:rFonts w:ascii="Arial" w:hAnsi="Arial" w:cs="Arial"/>
          <w:sz w:val="24"/>
          <w:szCs w:val="24"/>
        </w:rPr>
      </w:pPr>
      <w:r w:rsidRPr="00363E35">
        <w:rPr>
          <w:rFonts w:ascii="Arial" w:hAnsi="Arial" w:cs="Arial"/>
          <w:sz w:val="24"/>
          <w:szCs w:val="24"/>
        </w:rPr>
        <w:t xml:space="preserve"> </w:t>
      </w:r>
      <w:r w:rsidRPr="00363E35">
        <w:rPr>
          <w:rFonts w:ascii="Arial" w:hAnsi="Arial" w:cs="Arial"/>
          <w:b/>
          <w:bCs/>
          <w:sz w:val="24"/>
          <w:szCs w:val="24"/>
        </w:rPr>
        <w:t>Bacterial strain</w:t>
      </w:r>
      <w:r w:rsidRPr="00363E35">
        <w:rPr>
          <w:rFonts w:ascii="Arial" w:hAnsi="Arial" w:cs="Arial"/>
          <w:i/>
          <w:iCs/>
          <w:sz w:val="24"/>
          <w:szCs w:val="24"/>
        </w:rPr>
        <w:t xml:space="preserve"> </w:t>
      </w:r>
      <w:r w:rsidRPr="00363E35">
        <w:rPr>
          <w:rFonts w:ascii="Arial" w:hAnsi="Arial" w:cs="Arial"/>
          <w:b/>
          <w:bCs/>
          <w:sz w:val="24"/>
          <w:szCs w:val="24"/>
        </w:rPr>
        <w:t>and vector</w:t>
      </w:r>
    </w:p>
    <w:p w:rsidR="00E03944" w:rsidRDefault="00AC2421" w:rsidP="004E5362">
      <w:pPr>
        <w:pStyle w:val="Bodytext"/>
        <w:spacing w:line="360" w:lineRule="auto"/>
        <w:rPr>
          <w:rFonts w:ascii="Arial" w:hAnsi="Arial" w:cs="Arial"/>
          <w:color w:val="auto"/>
          <w:sz w:val="24"/>
          <w:szCs w:val="24"/>
        </w:rPr>
      </w:pPr>
      <w:r w:rsidRPr="00363E35">
        <w:rPr>
          <w:rFonts w:ascii="Arial" w:hAnsi="Arial" w:cs="Arial"/>
          <w:iCs/>
          <w:sz w:val="24"/>
          <w:szCs w:val="24"/>
        </w:rPr>
        <w:t xml:space="preserve">The virulent </w:t>
      </w:r>
      <w:r w:rsidRPr="00363E35">
        <w:rPr>
          <w:rFonts w:ascii="Arial" w:hAnsi="Arial" w:cs="Arial"/>
          <w:i/>
          <w:iCs/>
          <w:sz w:val="24"/>
          <w:szCs w:val="24"/>
        </w:rPr>
        <w:t>Brucella abortus</w:t>
      </w:r>
      <w:r w:rsidRPr="00363E35">
        <w:rPr>
          <w:rFonts w:ascii="Arial" w:hAnsi="Arial" w:cs="Arial"/>
          <w:sz w:val="24"/>
          <w:szCs w:val="24"/>
        </w:rPr>
        <w:t xml:space="preserve"> Strain544 and the attenuated </w:t>
      </w:r>
      <w:r w:rsidRPr="00363E35">
        <w:rPr>
          <w:rFonts w:ascii="Arial" w:hAnsi="Arial" w:cs="Arial"/>
          <w:i/>
          <w:sz w:val="24"/>
          <w:szCs w:val="24"/>
        </w:rPr>
        <w:t>Brucella</w:t>
      </w:r>
      <w:r w:rsidRPr="00363E35">
        <w:rPr>
          <w:rFonts w:ascii="Arial" w:hAnsi="Arial" w:cs="Arial"/>
          <w:sz w:val="24"/>
          <w:szCs w:val="24"/>
        </w:rPr>
        <w:t xml:space="preserve"> </w:t>
      </w:r>
      <w:r w:rsidRPr="00363E35">
        <w:rPr>
          <w:rFonts w:ascii="Arial" w:hAnsi="Arial" w:cs="Arial"/>
          <w:i/>
          <w:sz w:val="24"/>
          <w:szCs w:val="24"/>
        </w:rPr>
        <w:t>abortus</w:t>
      </w:r>
      <w:r w:rsidRPr="00363E35">
        <w:rPr>
          <w:rFonts w:ascii="Arial" w:hAnsi="Arial" w:cs="Arial"/>
          <w:sz w:val="24"/>
          <w:szCs w:val="24"/>
        </w:rPr>
        <w:t xml:space="preserve"> Strain-19 was obtained from Division of Standardization, Indian Veterinary Research Institute (IVRI), </w:t>
      </w:r>
      <w:proofErr w:type="gramStart"/>
      <w:r w:rsidRPr="00363E35">
        <w:rPr>
          <w:rFonts w:ascii="Arial" w:hAnsi="Arial" w:cs="Arial"/>
          <w:sz w:val="24"/>
          <w:szCs w:val="24"/>
        </w:rPr>
        <w:t>Izatnagar</w:t>
      </w:r>
      <w:proofErr w:type="gramEnd"/>
      <w:r w:rsidRPr="00363E35">
        <w:rPr>
          <w:rFonts w:ascii="Arial" w:hAnsi="Arial" w:cs="Arial"/>
          <w:sz w:val="24"/>
          <w:szCs w:val="24"/>
        </w:rPr>
        <w:t>, India.</w:t>
      </w:r>
      <w:r w:rsidRPr="00363E35">
        <w:rPr>
          <w:rFonts w:ascii="Arial" w:hAnsi="Arial" w:cs="Arial"/>
          <w:i/>
          <w:iCs/>
          <w:sz w:val="24"/>
          <w:szCs w:val="24"/>
        </w:rPr>
        <w:t xml:space="preserve"> </w:t>
      </w:r>
      <w:proofErr w:type="spellStart"/>
      <w:r w:rsidRPr="00363E35">
        <w:rPr>
          <w:rFonts w:ascii="Arial" w:hAnsi="Arial" w:cs="Arial"/>
          <w:i/>
          <w:iCs/>
          <w:sz w:val="24"/>
          <w:szCs w:val="24"/>
        </w:rPr>
        <w:t>E.coli</w:t>
      </w:r>
      <w:proofErr w:type="spellEnd"/>
      <w:r w:rsidRPr="00363E35">
        <w:rPr>
          <w:rFonts w:ascii="Arial" w:hAnsi="Arial" w:cs="Arial"/>
          <w:i/>
          <w:iCs/>
          <w:sz w:val="24"/>
          <w:szCs w:val="24"/>
        </w:rPr>
        <w:t xml:space="preserve"> </w:t>
      </w:r>
      <w:r w:rsidRPr="00363E35">
        <w:rPr>
          <w:rFonts w:ascii="Arial" w:hAnsi="Arial" w:cs="Arial"/>
          <w:sz w:val="24"/>
          <w:szCs w:val="24"/>
        </w:rPr>
        <w:t>DH5</w:t>
      </w:r>
      <w:r w:rsidRPr="00363E35">
        <w:rPr>
          <w:rFonts w:ascii="Arial" w:hAnsi="Arial" w:cs="Arial"/>
          <w:sz w:val="24"/>
          <w:szCs w:val="24"/>
        </w:rPr>
        <w:sym w:font="Symbol" w:char="F061"/>
      </w:r>
      <w:r w:rsidRPr="00363E35">
        <w:rPr>
          <w:rFonts w:ascii="Arial" w:hAnsi="Arial" w:cs="Arial"/>
          <w:sz w:val="24"/>
          <w:szCs w:val="24"/>
        </w:rPr>
        <w:t xml:space="preserve"> strain (Life technology, USA) was used </w:t>
      </w:r>
      <w:r w:rsidR="00DA7C2C" w:rsidRPr="00363E35">
        <w:rPr>
          <w:rFonts w:ascii="Arial" w:hAnsi="Arial" w:cs="Arial"/>
          <w:sz w:val="24"/>
          <w:szCs w:val="24"/>
        </w:rPr>
        <w:t xml:space="preserve">host for </w:t>
      </w:r>
      <w:r w:rsidRPr="00363E35">
        <w:rPr>
          <w:rFonts w:ascii="Arial" w:hAnsi="Arial" w:cs="Arial"/>
          <w:sz w:val="24"/>
          <w:szCs w:val="24"/>
        </w:rPr>
        <w:t xml:space="preserve">cloning </w:t>
      </w:r>
      <w:r w:rsidR="00DA7C2C" w:rsidRPr="00363E35">
        <w:rPr>
          <w:rFonts w:ascii="Arial" w:hAnsi="Arial" w:cs="Arial"/>
          <w:sz w:val="24"/>
          <w:szCs w:val="24"/>
        </w:rPr>
        <w:t>of DNA vaccine construct</w:t>
      </w:r>
      <w:r w:rsidRPr="00363E35">
        <w:rPr>
          <w:rFonts w:ascii="Arial" w:hAnsi="Arial" w:cs="Arial"/>
          <w:sz w:val="24"/>
          <w:szCs w:val="24"/>
        </w:rPr>
        <w:t xml:space="preserve">. </w:t>
      </w:r>
      <w:proofErr w:type="spellStart"/>
      <w:r w:rsidRPr="00363E35">
        <w:rPr>
          <w:rFonts w:ascii="Arial" w:hAnsi="Arial" w:cs="Arial"/>
          <w:i/>
          <w:sz w:val="24"/>
          <w:szCs w:val="24"/>
        </w:rPr>
        <w:t>E.coli</w:t>
      </w:r>
      <w:proofErr w:type="spellEnd"/>
      <w:r w:rsidRPr="00363E35">
        <w:rPr>
          <w:rFonts w:ascii="Arial" w:hAnsi="Arial" w:cs="Arial"/>
          <w:sz w:val="24"/>
          <w:szCs w:val="24"/>
        </w:rPr>
        <w:t xml:space="preserve"> M15 (</w:t>
      </w:r>
      <w:proofErr w:type="spellStart"/>
      <w:r w:rsidRPr="00363E35">
        <w:rPr>
          <w:rFonts w:ascii="Arial" w:hAnsi="Arial" w:cs="Arial"/>
          <w:sz w:val="24"/>
          <w:szCs w:val="24"/>
        </w:rPr>
        <w:t>Qiagen</w:t>
      </w:r>
      <w:proofErr w:type="spellEnd"/>
      <w:r w:rsidRPr="00363E35">
        <w:rPr>
          <w:rFonts w:ascii="Arial" w:hAnsi="Arial" w:cs="Arial"/>
          <w:sz w:val="24"/>
          <w:szCs w:val="24"/>
        </w:rPr>
        <w:t>, USA) was used for expression of SOD</w:t>
      </w:r>
      <w:proofErr w:type="gramStart"/>
      <w:r w:rsidRPr="00363E35">
        <w:rPr>
          <w:rFonts w:ascii="Arial" w:hAnsi="Arial" w:cs="Arial"/>
          <w:sz w:val="24"/>
          <w:szCs w:val="24"/>
        </w:rPr>
        <w:t>:L7</w:t>
      </w:r>
      <w:proofErr w:type="gramEnd"/>
      <w:r w:rsidRPr="00363E35">
        <w:rPr>
          <w:rFonts w:ascii="Arial" w:hAnsi="Arial" w:cs="Arial"/>
          <w:sz w:val="24"/>
          <w:szCs w:val="24"/>
        </w:rPr>
        <w:t>/l12 fusion protein.</w:t>
      </w:r>
      <w:r w:rsidRPr="00363E35">
        <w:rPr>
          <w:rFonts w:ascii="Arial" w:hAnsi="Arial" w:cs="Arial"/>
          <w:color w:val="auto"/>
          <w:sz w:val="24"/>
          <w:szCs w:val="24"/>
        </w:rPr>
        <w:t xml:space="preserve"> </w:t>
      </w:r>
      <w:r w:rsidR="006F2621" w:rsidRPr="00363E35">
        <w:rPr>
          <w:rFonts w:ascii="Arial" w:hAnsi="Arial" w:cs="Arial"/>
          <w:color w:val="auto"/>
          <w:sz w:val="24"/>
          <w:szCs w:val="24"/>
        </w:rPr>
        <w:t xml:space="preserve">Prokaryotic expression vector </w:t>
      </w:r>
      <w:r w:rsidRPr="00363E35">
        <w:rPr>
          <w:rFonts w:ascii="Arial" w:hAnsi="Arial" w:cs="Arial"/>
          <w:color w:val="auto"/>
          <w:sz w:val="24"/>
          <w:szCs w:val="24"/>
        </w:rPr>
        <w:t>pQE-30 (</w:t>
      </w:r>
      <w:proofErr w:type="spellStart"/>
      <w:r w:rsidRPr="00363E35">
        <w:rPr>
          <w:rFonts w:ascii="Arial" w:hAnsi="Arial" w:cs="Arial"/>
          <w:color w:val="auto"/>
          <w:sz w:val="24"/>
          <w:szCs w:val="24"/>
        </w:rPr>
        <w:t>Qiagen</w:t>
      </w:r>
      <w:proofErr w:type="spellEnd"/>
      <w:r w:rsidRPr="00363E35">
        <w:rPr>
          <w:rFonts w:ascii="Arial" w:hAnsi="Arial" w:cs="Arial"/>
          <w:color w:val="auto"/>
          <w:sz w:val="24"/>
          <w:szCs w:val="24"/>
        </w:rPr>
        <w:t>, USA) and eukaryotic expression vector pVAX1 (</w:t>
      </w:r>
      <w:proofErr w:type="spellStart"/>
      <w:r w:rsidRPr="00363E35">
        <w:rPr>
          <w:rFonts w:ascii="Arial" w:hAnsi="Arial" w:cs="Arial"/>
          <w:color w:val="auto"/>
          <w:sz w:val="24"/>
          <w:szCs w:val="24"/>
        </w:rPr>
        <w:t>Invivogen</w:t>
      </w:r>
      <w:proofErr w:type="spellEnd"/>
      <w:r w:rsidRPr="00363E35">
        <w:rPr>
          <w:rFonts w:ascii="Arial" w:hAnsi="Arial" w:cs="Arial"/>
          <w:color w:val="auto"/>
          <w:sz w:val="24"/>
          <w:szCs w:val="24"/>
        </w:rPr>
        <w:t xml:space="preserve">, CA, USA) were used in the present study. </w:t>
      </w:r>
      <w:r w:rsidRPr="00363E35">
        <w:rPr>
          <w:rFonts w:ascii="Arial" w:hAnsi="Arial" w:cs="Arial"/>
          <w:i/>
          <w:color w:val="auto"/>
          <w:sz w:val="24"/>
          <w:szCs w:val="24"/>
        </w:rPr>
        <w:t>Brucella</w:t>
      </w:r>
      <w:r w:rsidRPr="00363E35">
        <w:rPr>
          <w:rFonts w:ascii="Arial" w:hAnsi="Arial" w:cs="Arial"/>
          <w:color w:val="auto"/>
          <w:sz w:val="24"/>
          <w:szCs w:val="24"/>
        </w:rPr>
        <w:t xml:space="preserve"> cells were grown on </w:t>
      </w:r>
      <w:r w:rsidRPr="00363E35">
        <w:rPr>
          <w:rFonts w:ascii="Arial" w:hAnsi="Arial" w:cs="Arial"/>
          <w:i/>
          <w:color w:val="auto"/>
          <w:sz w:val="24"/>
          <w:szCs w:val="24"/>
        </w:rPr>
        <w:t>Brucella</w:t>
      </w:r>
      <w:r w:rsidRPr="00363E35">
        <w:rPr>
          <w:rFonts w:ascii="Arial" w:hAnsi="Arial" w:cs="Arial"/>
          <w:color w:val="auto"/>
          <w:sz w:val="24"/>
          <w:szCs w:val="24"/>
        </w:rPr>
        <w:t xml:space="preserve"> broth (</w:t>
      </w:r>
      <w:proofErr w:type="spellStart"/>
      <w:r w:rsidRPr="00363E35">
        <w:rPr>
          <w:rFonts w:ascii="Arial" w:hAnsi="Arial" w:cs="Arial"/>
          <w:color w:val="auto"/>
          <w:sz w:val="24"/>
          <w:szCs w:val="24"/>
        </w:rPr>
        <w:t>Difco</w:t>
      </w:r>
      <w:proofErr w:type="spellEnd"/>
      <w:r w:rsidRPr="00363E35">
        <w:rPr>
          <w:rFonts w:ascii="Arial" w:hAnsi="Arial" w:cs="Arial"/>
          <w:color w:val="auto"/>
          <w:sz w:val="24"/>
          <w:szCs w:val="24"/>
        </w:rPr>
        <w:t xml:space="preserve"> laboratories, Detroit, MI) under aerobic condition for 72 hours at 37ºC  and </w:t>
      </w:r>
      <w:proofErr w:type="spellStart"/>
      <w:r w:rsidRPr="00363E35">
        <w:rPr>
          <w:rFonts w:ascii="Arial" w:hAnsi="Arial" w:cs="Arial"/>
          <w:i/>
          <w:color w:val="auto"/>
          <w:sz w:val="24"/>
          <w:szCs w:val="24"/>
        </w:rPr>
        <w:t>E.coli</w:t>
      </w:r>
      <w:proofErr w:type="spellEnd"/>
      <w:r w:rsidRPr="00363E35">
        <w:rPr>
          <w:rFonts w:ascii="Arial" w:hAnsi="Arial" w:cs="Arial"/>
          <w:i/>
          <w:color w:val="auto"/>
          <w:sz w:val="24"/>
          <w:szCs w:val="24"/>
        </w:rPr>
        <w:t xml:space="preserve"> </w:t>
      </w:r>
      <w:r w:rsidRPr="00363E35">
        <w:rPr>
          <w:rFonts w:ascii="Arial" w:hAnsi="Arial" w:cs="Arial"/>
          <w:color w:val="auto"/>
          <w:sz w:val="24"/>
          <w:szCs w:val="24"/>
        </w:rPr>
        <w:t>cells were grown in Luria –</w:t>
      </w:r>
      <w:proofErr w:type="spellStart"/>
      <w:r w:rsidRPr="00363E35">
        <w:rPr>
          <w:rFonts w:ascii="Arial" w:hAnsi="Arial" w:cs="Arial"/>
          <w:color w:val="auto"/>
          <w:sz w:val="24"/>
          <w:szCs w:val="24"/>
        </w:rPr>
        <w:t>Bartani</w:t>
      </w:r>
      <w:proofErr w:type="spellEnd"/>
      <w:r w:rsidR="002D2D04" w:rsidRPr="00363E35">
        <w:rPr>
          <w:rFonts w:ascii="Arial" w:hAnsi="Arial" w:cs="Arial"/>
          <w:color w:val="auto"/>
          <w:sz w:val="24"/>
          <w:szCs w:val="24"/>
        </w:rPr>
        <w:t xml:space="preserve"> (LB)</w:t>
      </w:r>
      <w:r w:rsidRPr="00363E35">
        <w:rPr>
          <w:rFonts w:ascii="Arial" w:hAnsi="Arial" w:cs="Arial"/>
          <w:color w:val="auto"/>
          <w:sz w:val="24"/>
          <w:szCs w:val="24"/>
        </w:rPr>
        <w:t xml:space="preserve"> broth or agar, supplemented with required antibiotics, under aerobic condition at 37ºC.</w:t>
      </w:r>
    </w:p>
    <w:p w:rsidR="004E5362" w:rsidRDefault="004E5362" w:rsidP="004E5362">
      <w:pPr>
        <w:pStyle w:val="Bodytext"/>
        <w:spacing w:line="360" w:lineRule="auto"/>
        <w:rPr>
          <w:rFonts w:ascii="Arial" w:hAnsi="Arial" w:cs="Arial"/>
          <w:color w:val="auto"/>
          <w:sz w:val="24"/>
          <w:szCs w:val="24"/>
        </w:rPr>
      </w:pPr>
    </w:p>
    <w:p w:rsidR="004E5362" w:rsidRPr="00363E35" w:rsidRDefault="004E5362" w:rsidP="004E5362">
      <w:pPr>
        <w:pStyle w:val="Bodytext"/>
        <w:spacing w:line="360" w:lineRule="auto"/>
        <w:rPr>
          <w:rFonts w:ascii="Arial" w:hAnsi="Arial" w:cs="Arial"/>
          <w:sz w:val="24"/>
          <w:szCs w:val="24"/>
        </w:rPr>
      </w:pPr>
    </w:p>
    <w:p w:rsidR="00AC2421" w:rsidRPr="00363E35" w:rsidRDefault="00AC2421" w:rsidP="00363E35">
      <w:pPr>
        <w:spacing w:line="360" w:lineRule="auto"/>
        <w:ind w:right="-180"/>
        <w:jc w:val="both"/>
        <w:rPr>
          <w:rFonts w:ascii="Arial" w:hAnsi="Arial" w:cs="Arial"/>
          <w:b/>
          <w:bCs/>
          <w:i/>
          <w:sz w:val="24"/>
          <w:szCs w:val="24"/>
        </w:rPr>
      </w:pPr>
      <w:r w:rsidRPr="00363E35">
        <w:rPr>
          <w:rFonts w:ascii="Arial" w:hAnsi="Arial" w:cs="Arial"/>
          <w:b/>
          <w:bCs/>
          <w:i/>
          <w:sz w:val="24"/>
          <w:szCs w:val="24"/>
        </w:rPr>
        <w:lastRenderedPageBreak/>
        <w:t xml:space="preserve">Construction of </w:t>
      </w:r>
      <w:proofErr w:type="spellStart"/>
      <w:r w:rsidRPr="00363E35">
        <w:rPr>
          <w:rFonts w:ascii="Arial" w:hAnsi="Arial" w:cs="Arial"/>
          <w:b/>
          <w:bCs/>
          <w:i/>
          <w:sz w:val="24"/>
          <w:szCs w:val="24"/>
        </w:rPr>
        <w:t>pV</w:t>
      </w:r>
      <w:r w:rsidR="005B346B" w:rsidRPr="00363E35">
        <w:rPr>
          <w:rFonts w:ascii="Arial" w:hAnsi="Arial" w:cs="Arial"/>
          <w:b/>
          <w:bCs/>
          <w:i/>
          <w:sz w:val="24"/>
          <w:szCs w:val="24"/>
        </w:rPr>
        <w:t>SL</w:t>
      </w:r>
      <w:proofErr w:type="spellEnd"/>
      <w:r w:rsidRPr="00363E35">
        <w:rPr>
          <w:rFonts w:ascii="Arial" w:hAnsi="Arial" w:cs="Arial"/>
          <w:b/>
          <w:bCs/>
          <w:i/>
          <w:sz w:val="24"/>
          <w:szCs w:val="24"/>
        </w:rPr>
        <w:t xml:space="preserve"> </w:t>
      </w:r>
      <w:r w:rsidR="00900E6E" w:rsidRPr="00363E35">
        <w:rPr>
          <w:rFonts w:ascii="Arial" w:hAnsi="Arial" w:cs="Arial"/>
          <w:b/>
          <w:bCs/>
          <w:i/>
          <w:sz w:val="24"/>
          <w:szCs w:val="24"/>
        </w:rPr>
        <w:t>DNA vaccine</w:t>
      </w:r>
      <w:r w:rsidRPr="00363E35">
        <w:rPr>
          <w:rFonts w:ascii="Arial" w:hAnsi="Arial" w:cs="Arial"/>
          <w:b/>
          <w:bCs/>
          <w:i/>
          <w:sz w:val="24"/>
          <w:szCs w:val="24"/>
        </w:rPr>
        <w:t>:</w:t>
      </w:r>
    </w:p>
    <w:p w:rsidR="00AC2421" w:rsidRPr="00363E35" w:rsidRDefault="00AC2421" w:rsidP="00363E35">
      <w:pPr>
        <w:spacing w:before="100" w:beforeAutospacing="1" w:after="100" w:afterAutospacing="1" w:line="360" w:lineRule="auto"/>
        <w:jc w:val="both"/>
        <w:rPr>
          <w:rFonts w:ascii="Arial" w:hAnsi="Arial" w:cs="Arial"/>
          <w:b/>
          <w:bCs/>
          <w:sz w:val="24"/>
          <w:szCs w:val="24"/>
        </w:rPr>
      </w:pPr>
      <w:r w:rsidRPr="00363E35">
        <w:rPr>
          <w:rFonts w:ascii="Arial" w:hAnsi="Arial" w:cs="Arial"/>
          <w:sz w:val="24"/>
          <w:szCs w:val="24"/>
        </w:rPr>
        <w:t>Vector pVAX1 was used to generate</w:t>
      </w:r>
      <w:r w:rsidR="00F75ACD" w:rsidRPr="00363E35">
        <w:rPr>
          <w:rFonts w:ascii="Arial" w:hAnsi="Arial" w:cs="Arial"/>
          <w:sz w:val="24"/>
          <w:szCs w:val="24"/>
        </w:rPr>
        <w:t xml:space="preserve"> </w:t>
      </w:r>
      <w:proofErr w:type="spellStart"/>
      <w:r w:rsidR="00F75ACD" w:rsidRPr="00363E35">
        <w:rPr>
          <w:rFonts w:ascii="Arial" w:hAnsi="Arial" w:cs="Arial"/>
          <w:sz w:val="24"/>
          <w:szCs w:val="24"/>
        </w:rPr>
        <w:t>chimeric</w:t>
      </w:r>
      <w:proofErr w:type="spellEnd"/>
      <w:r w:rsidR="00F75ACD" w:rsidRPr="00363E35">
        <w:rPr>
          <w:rFonts w:ascii="Arial" w:hAnsi="Arial" w:cs="Arial"/>
          <w:sz w:val="24"/>
          <w:szCs w:val="24"/>
        </w:rPr>
        <w:t xml:space="preserve"> DNA vaccine construct encompassing Cu-Zn SOD </w:t>
      </w:r>
      <w:r w:rsidR="003311E2" w:rsidRPr="00363E35">
        <w:rPr>
          <w:rFonts w:ascii="Arial" w:hAnsi="Arial" w:cs="Arial"/>
          <w:sz w:val="24"/>
          <w:szCs w:val="24"/>
        </w:rPr>
        <w:t>(</w:t>
      </w:r>
      <w:proofErr w:type="spellStart"/>
      <w:r w:rsidR="003311E2" w:rsidRPr="00363E35">
        <w:rPr>
          <w:rFonts w:ascii="Arial" w:hAnsi="Arial" w:cs="Arial"/>
          <w:sz w:val="24"/>
          <w:szCs w:val="24"/>
        </w:rPr>
        <w:t>sodC</w:t>
      </w:r>
      <w:proofErr w:type="spellEnd"/>
      <w:r w:rsidR="003311E2" w:rsidRPr="00363E35">
        <w:rPr>
          <w:rFonts w:ascii="Arial" w:hAnsi="Arial" w:cs="Arial"/>
          <w:sz w:val="24"/>
          <w:szCs w:val="24"/>
        </w:rPr>
        <w:t xml:space="preserve"> </w:t>
      </w:r>
      <w:r w:rsidR="00F75ACD" w:rsidRPr="00363E35">
        <w:rPr>
          <w:rFonts w:ascii="Arial" w:hAnsi="Arial" w:cs="Arial"/>
          <w:sz w:val="24"/>
          <w:szCs w:val="24"/>
        </w:rPr>
        <w:t>gene</w:t>
      </w:r>
      <w:r w:rsidR="003311E2" w:rsidRPr="00363E35">
        <w:rPr>
          <w:rFonts w:ascii="Arial" w:hAnsi="Arial" w:cs="Arial"/>
          <w:sz w:val="24"/>
          <w:szCs w:val="24"/>
        </w:rPr>
        <w:t>)</w:t>
      </w:r>
      <w:r w:rsidR="00F75ACD" w:rsidRPr="00363E35">
        <w:rPr>
          <w:rFonts w:ascii="Arial" w:hAnsi="Arial" w:cs="Arial"/>
          <w:sz w:val="24"/>
          <w:szCs w:val="24"/>
        </w:rPr>
        <w:t xml:space="preserve"> and L7/L12 ribosomal protein </w:t>
      </w:r>
      <w:r w:rsidR="00AE3AE9" w:rsidRPr="00363E35">
        <w:rPr>
          <w:rFonts w:ascii="Arial" w:hAnsi="Arial" w:cs="Arial"/>
          <w:sz w:val="24"/>
          <w:szCs w:val="24"/>
        </w:rPr>
        <w:t>(l7/l1</w:t>
      </w:r>
      <w:r w:rsidR="003311E2" w:rsidRPr="00363E35">
        <w:rPr>
          <w:rFonts w:ascii="Arial" w:hAnsi="Arial" w:cs="Arial"/>
          <w:sz w:val="24"/>
          <w:szCs w:val="24"/>
        </w:rPr>
        <w:t xml:space="preserve">2 </w:t>
      </w:r>
      <w:r w:rsidR="00F75ACD" w:rsidRPr="00363E35">
        <w:rPr>
          <w:rFonts w:ascii="Arial" w:hAnsi="Arial" w:cs="Arial"/>
          <w:sz w:val="24"/>
          <w:szCs w:val="24"/>
        </w:rPr>
        <w:t>gene</w:t>
      </w:r>
      <w:r w:rsidR="003311E2" w:rsidRPr="00363E35">
        <w:rPr>
          <w:rFonts w:ascii="Arial" w:hAnsi="Arial" w:cs="Arial"/>
          <w:sz w:val="24"/>
          <w:szCs w:val="24"/>
        </w:rPr>
        <w:t xml:space="preserve">) of </w:t>
      </w:r>
      <w:r w:rsidR="003311E2" w:rsidRPr="00363E35">
        <w:rPr>
          <w:rFonts w:ascii="Arial" w:hAnsi="Arial" w:cs="Arial"/>
          <w:i/>
          <w:sz w:val="24"/>
          <w:szCs w:val="24"/>
        </w:rPr>
        <w:t>Brucella abortus</w:t>
      </w:r>
      <w:r w:rsidR="00F75ACD" w:rsidRPr="00363E35">
        <w:rPr>
          <w:rFonts w:ascii="Arial" w:hAnsi="Arial" w:cs="Arial"/>
          <w:sz w:val="24"/>
          <w:szCs w:val="24"/>
        </w:rPr>
        <w:t>.</w:t>
      </w:r>
      <w:r w:rsidRPr="00363E35">
        <w:rPr>
          <w:rFonts w:ascii="Arial" w:hAnsi="Arial" w:cs="Arial"/>
          <w:sz w:val="24"/>
          <w:szCs w:val="24"/>
        </w:rPr>
        <w:t xml:space="preserve"> A 522 </w:t>
      </w:r>
      <w:proofErr w:type="spellStart"/>
      <w:r w:rsidRPr="00363E35">
        <w:rPr>
          <w:rFonts w:ascii="Arial" w:hAnsi="Arial" w:cs="Arial"/>
          <w:sz w:val="24"/>
          <w:szCs w:val="24"/>
        </w:rPr>
        <w:t>bp</w:t>
      </w:r>
      <w:proofErr w:type="spellEnd"/>
      <w:r w:rsidRPr="00363E35">
        <w:rPr>
          <w:rFonts w:ascii="Arial" w:hAnsi="Arial" w:cs="Arial"/>
          <w:sz w:val="24"/>
          <w:szCs w:val="24"/>
        </w:rPr>
        <w:t xml:space="preserve"> DNA fragment encoding </w:t>
      </w:r>
      <w:proofErr w:type="spellStart"/>
      <w:r w:rsidRPr="00363E35">
        <w:rPr>
          <w:rFonts w:ascii="Arial" w:hAnsi="Arial" w:cs="Arial"/>
          <w:i/>
          <w:sz w:val="24"/>
          <w:szCs w:val="24"/>
        </w:rPr>
        <w:t>sodC</w:t>
      </w:r>
      <w:proofErr w:type="spellEnd"/>
      <w:r w:rsidRPr="00363E35">
        <w:rPr>
          <w:rFonts w:ascii="Arial" w:hAnsi="Arial" w:cs="Arial"/>
          <w:i/>
          <w:sz w:val="24"/>
          <w:szCs w:val="24"/>
        </w:rPr>
        <w:t xml:space="preserve"> </w:t>
      </w:r>
      <w:r w:rsidRPr="00363E35">
        <w:rPr>
          <w:rFonts w:ascii="Arial" w:hAnsi="Arial" w:cs="Arial"/>
          <w:sz w:val="24"/>
          <w:szCs w:val="24"/>
        </w:rPr>
        <w:t xml:space="preserve">gene </w:t>
      </w:r>
      <w:r w:rsidR="00AE3AE9" w:rsidRPr="00363E35">
        <w:rPr>
          <w:rFonts w:ascii="Arial" w:hAnsi="Arial" w:cs="Arial"/>
          <w:sz w:val="24"/>
          <w:szCs w:val="24"/>
        </w:rPr>
        <w:t xml:space="preserve">and 375 </w:t>
      </w:r>
      <w:proofErr w:type="spellStart"/>
      <w:r w:rsidR="00AE3AE9" w:rsidRPr="00363E35">
        <w:rPr>
          <w:rFonts w:ascii="Arial" w:hAnsi="Arial" w:cs="Arial"/>
          <w:sz w:val="24"/>
          <w:szCs w:val="24"/>
        </w:rPr>
        <w:t>bp</w:t>
      </w:r>
      <w:proofErr w:type="spellEnd"/>
      <w:r w:rsidR="00AE3AE9" w:rsidRPr="00363E35">
        <w:rPr>
          <w:rFonts w:ascii="Arial" w:hAnsi="Arial" w:cs="Arial"/>
          <w:sz w:val="24"/>
          <w:szCs w:val="24"/>
        </w:rPr>
        <w:t xml:space="preserve"> l7/l</w:t>
      </w:r>
      <w:r w:rsidR="00F75ACD" w:rsidRPr="00363E35">
        <w:rPr>
          <w:rFonts w:ascii="Arial" w:hAnsi="Arial" w:cs="Arial"/>
          <w:sz w:val="24"/>
          <w:szCs w:val="24"/>
        </w:rPr>
        <w:t xml:space="preserve">12 </w:t>
      </w:r>
      <w:r w:rsidR="00AE3AE9" w:rsidRPr="00363E35">
        <w:rPr>
          <w:rFonts w:ascii="Arial" w:hAnsi="Arial" w:cs="Arial"/>
          <w:sz w:val="24"/>
          <w:szCs w:val="24"/>
        </w:rPr>
        <w:t>genes</w:t>
      </w:r>
      <w:r w:rsidR="00F75ACD" w:rsidRPr="00363E35">
        <w:rPr>
          <w:rFonts w:ascii="Arial" w:hAnsi="Arial" w:cs="Arial"/>
          <w:sz w:val="24"/>
          <w:szCs w:val="24"/>
        </w:rPr>
        <w:t xml:space="preserve"> were</w:t>
      </w:r>
      <w:r w:rsidRPr="00363E35">
        <w:rPr>
          <w:rFonts w:ascii="Arial" w:hAnsi="Arial" w:cs="Arial"/>
          <w:sz w:val="24"/>
          <w:szCs w:val="24"/>
        </w:rPr>
        <w:t xml:space="preserve"> amplified from </w:t>
      </w:r>
      <w:r w:rsidRPr="00363E35">
        <w:rPr>
          <w:rFonts w:ascii="Arial" w:hAnsi="Arial" w:cs="Arial"/>
          <w:i/>
          <w:sz w:val="24"/>
          <w:szCs w:val="24"/>
        </w:rPr>
        <w:t>Brucella abortus</w:t>
      </w:r>
      <w:r w:rsidRPr="00363E35">
        <w:rPr>
          <w:rFonts w:ascii="Arial" w:hAnsi="Arial" w:cs="Arial"/>
          <w:sz w:val="24"/>
          <w:szCs w:val="24"/>
        </w:rPr>
        <w:t xml:space="preserve"> strain 544 chromosomal DNA by Polymerase Chain Reaction (PCR). </w:t>
      </w:r>
      <w:r w:rsidR="00900E6E" w:rsidRPr="00363E35">
        <w:rPr>
          <w:rFonts w:ascii="Arial" w:hAnsi="Arial" w:cs="Arial"/>
          <w:bCs/>
          <w:sz w:val="24"/>
          <w:szCs w:val="24"/>
        </w:rPr>
        <w:t xml:space="preserve">The primer sequences of the </w:t>
      </w:r>
      <w:proofErr w:type="spellStart"/>
      <w:r w:rsidR="00900E6E" w:rsidRPr="00363E35">
        <w:rPr>
          <w:rFonts w:ascii="Arial" w:hAnsi="Arial" w:cs="Arial"/>
          <w:bCs/>
          <w:sz w:val="24"/>
          <w:szCs w:val="24"/>
        </w:rPr>
        <w:t>sodC</w:t>
      </w:r>
      <w:proofErr w:type="spellEnd"/>
      <w:r w:rsidR="00900E6E" w:rsidRPr="00363E35">
        <w:rPr>
          <w:rFonts w:ascii="Arial" w:hAnsi="Arial" w:cs="Arial"/>
          <w:bCs/>
          <w:sz w:val="24"/>
          <w:szCs w:val="24"/>
        </w:rPr>
        <w:t xml:space="preserve"> were 5'-CGGC</w:t>
      </w:r>
      <w:r w:rsidR="00900E6E" w:rsidRPr="00363E35">
        <w:rPr>
          <w:rFonts w:ascii="Arial" w:hAnsi="Arial" w:cs="Arial"/>
          <w:bCs/>
          <w:sz w:val="24"/>
          <w:szCs w:val="24"/>
          <w:u w:val="single"/>
        </w:rPr>
        <w:t>GGATCC</w:t>
      </w:r>
      <w:r w:rsidR="00900E6E" w:rsidRPr="00363E35">
        <w:rPr>
          <w:rFonts w:ascii="Arial" w:hAnsi="Arial" w:cs="Arial"/>
          <w:bCs/>
          <w:sz w:val="24"/>
          <w:szCs w:val="24"/>
        </w:rPr>
        <w:t>ACCATGGGAAAGTCCTTATT</w:t>
      </w:r>
      <w:r w:rsidR="00B048A3" w:rsidRPr="00363E35">
        <w:rPr>
          <w:rFonts w:ascii="Arial" w:hAnsi="Arial" w:cs="Arial"/>
          <w:bCs/>
          <w:sz w:val="24"/>
          <w:szCs w:val="24"/>
        </w:rPr>
        <w:t>TATTGCATC</w:t>
      </w:r>
      <w:r w:rsidR="00900E6E" w:rsidRPr="00363E35">
        <w:rPr>
          <w:rFonts w:ascii="Arial" w:hAnsi="Arial" w:cs="Arial"/>
          <w:bCs/>
          <w:sz w:val="24"/>
          <w:szCs w:val="24"/>
        </w:rPr>
        <w:t>-3' (primer 1</w:t>
      </w:r>
      <w:r w:rsidR="0015289D" w:rsidRPr="00363E35">
        <w:rPr>
          <w:rFonts w:ascii="Arial" w:hAnsi="Arial" w:cs="Arial"/>
          <w:bCs/>
          <w:sz w:val="24"/>
          <w:szCs w:val="24"/>
        </w:rPr>
        <w:t xml:space="preserve"> with </w:t>
      </w:r>
      <w:proofErr w:type="spellStart"/>
      <w:r w:rsidR="0015289D" w:rsidRPr="00363E35">
        <w:rPr>
          <w:rFonts w:ascii="Arial" w:hAnsi="Arial" w:cs="Arial"/>
          <w:bCs/>
          <w:i/>
          <w:sz w:val="24"/>
          <w:szCs w:val="24"/>
        </w:rPr>
        <w:t>BamH</w:t>
      </w:r>
      <w:proofErr w:type="spellEnd"/>
      <w:r w:rsidR="0015289D" w:rsidRPr="00363E35">
        <w:rPr>
          <w:rFonts w:ascii="Arial" w:hAnsi="Arial" w:cs="Arial"/>
          <w:bCs/>
          <w:sz w:val="24"/>
          <w:szCs w:val="24"/>
        </w:rPr>
        <w:t xml:space="preserve"> I site underlined)</w:t>
      </w:r>
      <w:r w:rsidR="00AE3AE9" w:rsidRPr="00363E35">
        <w:rPr>
          <w:rFonts w:ascii="Arial" w:hAnsi="Arial" w:cs="Arial"/>
          <w:bCs/>
          <w:sz w:val="24"/>
          <w:szCs w:val="24"/>
        </w:rPr>
        <w:t xml:space="preserve"> </w:t>
      </w:r>
      <w:r w:rsidR="00900E6E" w:rsidRPr="00363E35">
        <w:rPr>
          <w:rFonts w:ascii="Arial" w:hAnsi="Arial" w:cs="Arial"/>
          <w:bCs/>
          <w:sz w:val="24"/>
          <w:szCs w:val="24"/>
        </w:rPr>
        <w:t>and 5'-</w:t>
      </w:r>
      <w:r w:rsidR="00CD0C2A" w:rsidRPr="00363E35">
        <w:rPr>
          <w:rFonts w:ascii="Arial" w:hAnsi="Arial" w:cs="Arial"/>
          <w:bCs/>
          <w:sz w:val="24"/>
          <w:szCs w:val="24"/>
        </w:rPr>
        <w:t>CGGC</w:t>
      </w:r>
      <w:r w:rsidR="00CD0C2A" w:rsidRPr="00363E35">
        <w:rPr>
          <w:rFonts w:ascii="Arial" w:hAnsi="Arial" w:cs="Arial"/>
          <w:bCs/>
          <w:sz w:val="24"/>
          <w:szCs w:val="24"/>
          <w:u w:val="single"/>
        </w:rPr>
        <w:t>GTCGAC</w:t>
      </w:r>
      <w:r w:rsidR="00CD0C2A" w:rsidRPr="00363E35">
        <w:rPr>
          <w:rFonts w:ascii="Arial" w:hAnsi="Arial" w:cs="Arial"/>
          <w:bCs/>
          <w:sz w:val="24"/>
          <w:szCs w:val="24"/>
        </w:rPr>
        <w:t>TTCGATCACGCCGCAGGCAAAACG</w:t>
      </w:r>
      <w:r w:rsidR="00900E6E" w:rsidRPr="00363E35">
        <w:rPr>
          <w:rFonts w:ascii="Arial" w:hAnsi="Arial" w:cs="Arial"/>
          <w:bCs/>
          <w:sz w:val="24"/>
          <w:szCs w:val="24"/>
        </w:rPr>
        <w:t>-3' (primer 2</w:t>
      </w:r>
      <w:r w:rsidR="0015289D" w:rsidRPr="00363E35">
        <w:rPr>
          <w:rFonts w:ascii="Arial" w:hAnsi="Arial" w:cs="Arial"/>
          <w:bCs/>
          <w:sz w:val="24"/>
          <w:szCs w:val="24"/>
        </w:rPr>
        <w:t xml:space="preserve"> with </w:t>
      </w:r>
      <w:r w:rsidR="0015289D" w:rsidRPr="00363E35">
        <w:rPr>
          <w:rFonts w:ascii="Arial" w:hAnsi="Arial" w:cs="Arial"/>
          <w:bCs/>
          <w:i/>
          <w:sz w:val="24"/>
          <w:szCs w:val="24"/>
        </w:rPr>
        <w:t>Sal</w:t>
      </w:r>
      <w:r w:rsidR="0015289D" w:rsidRPr="00363E35">
        <w:rPr>
          <w:rFonts w:ascii="Arial" w:hAnsi="Arial" w:cs="Arial"/>
          <w:bCs/>
          <w:sz w:val="24"/>
          <w:szCs w:val="24"/>
        </w:rPr>
        <w:t xml:space="preserve"> I site underlined</w:t>
      </w:r>
      <w:r w:rsidR="00900E6E" w:rsidRPr="00363E35">
        <w:rPr>
          <w:rFonts w:ascii="Arial" w:hAnsi="Arial" w:cs="Arial"/>
          <w:bCs/>
          <w:sz w:val="24"/>
          <w:szCs w:val="24"/>
        </w:rPr>
        <w:t xml:space="preserve">). The primer sequences of the </w:t>
      </w:r>
      <w:r w:rsidR="00AE3AE9" w:rsidRPr="00363E35">
        <w:rPr>
          <w:rFonts w:ascii="Arial" w:hAnsi="Arial" w:cs="Arial"/>
          <w:bCs/>
          <w:sz w:val="24"/>
          <w:szCs w:val="24"/>
        </w:rPr>
        <w:t>l7/l12 gene</w:t>
      </w:r>
      <w:r w:rsidR="00CD0C2A" w:rsidRPr="00363E35">
        <w:rPr>
          <w:rFonts w:ascii="Arial" w:hAnsi="Arial" w:cs="Arial"/>
          <w:bCs/>
          <w:sz w:val="24"/>
          <w:szCs w:val="24"/>
        </w:rPr>
        <w:t xml:space="preserve"> </w:t>
      </w:r>
      <w:r w:rsidR="00900E6E" w:rsidRPr="00363E35">
        <w:rPr>
          <w:rFonts w:ascii="Arial" w:hAnsi="Arial" w:cs="Arial"/>
          <w:bCs/>
          <w:sz w:val="24"/>
          <w:szCs w:val="24"/>
        </w:rPr>
        <w:t>were 5'-</w:t>
      </w:r>
      <w:r w:rsidR="00CD0C2A" w:rsidRPr="00363E35">
        <w:rPr>
          <w:rFonts w:ascii="Arial" w:hAnsi="Arial" w:cs="Arial"/>
          <w:bCs/>
          <w:sz w:val="24"/>
          <w:szCs w:val="24"/>
        </w:rPr>
        <w:t>CGCC</w:t>
      </w:r>
      <w:r w:rsidR="00CD0C2A" w:rsidRPr="00363E35">
        <w:rPr>
          <w:rFonts w:ascii="Arial" w:hAnsi="Arial" w:cs="Arial"/>
          <w:bCs/>
          <w:sz w:val="24"/>
          <w:szCs w:val="24"/>
          <w:u w:val="single"/>
        </w:rPr>
        <w:t>GTCGAC</w:t>
      </w:r>
      <w:r w:rsidR="00CD0C2A" w:rsidRPr="00363E35">
        <w:rPr>
          <w:rFonts w:ascii="Arial" w:hAnsi="Arial" w:cs="Arial"/>
          <w:bCs/>
          <w:sz w:val="24"/>
          <w:szCs w:val="24"/>
        </w:rPr>
        <w:t>TCGTCCGGCGGAGGCGGA-</w:t>
      </w:r>
      <w:r w:rsidR="00900E6E" w:rsidRPr="00363E35">
        <w:rPr>
          <w:rFonts w:ascii="Arial" w:hAnsi="Arial" w:cs="Arial"/>
          <w:bCs/>
          <w:sz w:val="24"/>
          <w:szCs w:val="24"/>
        </w:rPr>
        <w:t>3' (primer 3</w:t>
      </w:r>
      <w:r w:rsidR="0015289D" w:rsidRPr="00363E35">
        <w:rPr>
          <w:rFonts w:ascii="Arial" w:hAnsi="Arial" w:cs="Arial"/>
          <w:bCs/>
          <w:sz w:val="24"/>
          <w:szCs w:val="24"/>
        </w:rPr>
        <w:t xml:space="preserve"> with </w:t>
      </w:r>
      <w:proofErr w:type="spellStart"/>
      <w:r w:rsidR="0015289D" w:rsidRPr="00363E35">
        <w:rPr>
          <w:rFonts w:ascii="Arial" w:hAnsi="Arial" w:cs="Arial"/>
          <w:bCs/>
          <w:i/>
          <w:sz w:val="24"/>
          <w:szCs w:val="24"/>
        </w:rPr>
        <w:t>sal</w:t>
      </w:r>
      <w:proofErr w:type="spellEnd"/>
      <w:r w:rsidR="0015289D" w:rsidRPr="00363E35">
        <w:rPr>
          <w:rFonts w:ascii="Arial" w:hAnsi="Arial" w:cs="Arial"/>
          <w:bCs/>
          <w:sz w:val="24"/>
          <w:szCs w:val="24"/>
        </w:rPr>
        <w:t xml:space="preserve"> I site underlined</w:t>
      </w:r>
      <w:r w:rsidR="00900E6E" w:rsidRPr="00363E35">
        <w:rPr>
          <w:rFonts w:ascii="Arial" w:hAnsi="Arial" w:cs="Arial"/>
          <w:bCs/>
          <w:sz w:val="24"/>
          <w:szCs w:val="24"/>
        </w:rPr>
        <w:t>) an</w:t>
      </w:r>
      <w:r w:rsidR="00CD0C2A" w:rsidRPr="00363E35">
        <w:rPr>
          <w:rFonts w:ascii="Arial" w:hAnsi="Arial" w:cs="Arial"/>
          <w:bCs/>
          <w:sz w:val="24"/>
          <w:szCs w:val="24"/>
        </w:rPr>
        <w:t>d</w:t>
      </w:r>
      <w:r w:rsidR="0015289D" w:rsidRPr="00363E35">
        <w:rPr>
          <w:rFonts w:ascii="Arial" w:hAnsi="Arial" w:cs="Arial"/>
          <w:bCs/>
          <w:sz w:val="24"/>
          <w:szCs w:val="24"/>
        </w:rPr>
        <w:t xml:space="preserve"> 5'-GCCC</w:t>
      </w:r>
      <w:r w:rsidR="0015289D" w:rsidRPr="00363E35">
        <w:rPr>
          <w:rFonts w:ascii="Arial" w:hAnsi="Arial" w:cs="Arial"/>
          <w:bCs/>
          <w:sz w:val="24"/>
          <w:szCs w:val="24"/>
          <w:u w:val="single"/>
        </w:rPr>
        <w:t>CTGCAG</w:t>
      </w:r>
      <w:r w:rsidR="0015289D" w:rsidRPr="00363E35">
        <w:rPr>
          <w:rFonts w:ascii="Arial" w:hAnsi="Arial" w:cs="Arial"/>
          <w:bCs/>
          <w:sz w:val="24"/>
          <w:szCs w:val="24"/>
        </w:rPr>
        <w:t>TTACTTGAGTTCAACCTTGGC</w:t>
      </w:r>
      <w:r w:rsidR="00900E6E" w:rsidRPr="00363E35">
        <w:rPr>
          <w:rFonts w:ascii="Arial" w:hAnsi="Arial" w:cs="Arial"/>
          <w:bCs/>
          <w:sz w:val="24"/>
          <w:szCs w:val="24"/>
        </w:rPr>
        <w:t>-3' (primer 4</w:t>
      </w:r>
      <w:r w:rsidR="0015289D" w:rsidRPr="00363E35">
        <w:rPr>
          <w:rFonts w:ascii="Arial" w:hAnsi="Arial" w:cs="Arial"/>
          <w:bCs/>
          <w:sz w:val="24"/>
          <w:szCs w:val="24"/>
        </w:rPr>
        <w:t xml:space="preserve"> with </w:t>
      </w:r>
      <w:proofErr w:type="spellStart"/>
      <w:proofErr w:type="gramStart"/>
      <w:r w:rsidR="0015289D" w:rsidRPr="00363E35">
        <w:rPr>
          <w:rFonts w:ascii="Arial" w:hAnsi="Arial" w:cs="Arial"/>
          <w:bCs/>
          <w:i/>
          <w:sz w:val="24"/>
          <w:szCs w:val="24"/>
        </w:rPr>
        <w:t>Pst</w:t>
      </w:r>
      <w:proofErr w:type="spellEnd"/>
      <w:proofErr w:type="gramEnd"/>
      <w:r w:rsidR="0015289D" w:rsidRPr="00363E35">
        <w:rPr>
          <w:rFonts w:ascii="Arial" w:hAnsi="Arial" w:cs="Arial"/>
          <w:bCs/>
          <w:sz w:val="24"/>
          <w:szCs w:val="24"/>
        </w:rPr>
        <w:t xml:space="preserve"> I site underlined</w:t>
      </w:r>
      <w:r w:rsidR="00900E6E" w:rsidRPr="00363E35">
        <w:rPr>
          <w:rFonts w:ascii="Arial" w:hAnsi="Arial" w:cs="Arial"/>
          <w:bCs/>
          <w:sz w:val="24"/>
          <w:szCs w:val="24"/>
        </w:rPr>
        <w:t>). The</w:t>
      </w:r>
      <w:r w:rsidR="0015289D" w:rsidRPr="00363E35">
        <w:rPr>
          <w:rFonts w:ascii="Arial" w:hAnsi="Arial" w:cs="Arial"/>
          <w:bCs/>
          <w:sz w:val="24"/>
          <w:szCs w:val="24"/>
        </w:rPr>
        <w:t xml:space="preserve"> PCR</w:t>
      </w:r>
      <w:r w:rsidR="003311E2" w:rsidRPr="00363E35">
        <w:rPr>
          <w:rFonts w:ascii="Arial" w:hAnsi="Arial" w:cs="Arial"/>
          <w:bCs/>
          <w:sz w:val="24"/>
          <w:szCs w:val="24"/>
        </w:rPr>
        <w:t xml:space="preserve"> amplified</w:t>
      </w:r>
      <w:r w:rsidR="0015289D" w:rsidRPr="00363E35">
        <w:rPr>
          <w:rFonts w:ascii="Arial" w:hAnsi="Arial" w:cs="Arial"/>
          <w:bCs/>
          <w:sz w:val="24"/>
          <w:szCs w:val="24"/>
        </w:rPr>
        <w:t xml:space="preserve"> </w:t>
      </w:r>
      <w:proofErr w:type="spellStart"/>
      <w:r w:rsidR="003311E2" w:rsidRPr="00363E35">
        <w:rPr>
          <w:rFonts w:ascii="Arial" w:hAnsi="Arial" w:cs="Arial"/>
          <w:bCs/>
          <w:sz w:val="24"/>
          <w:szCs w:val="24"/>
        </w:rPr>
        <w:t>sodC</w:t>
      </w:r>
      <w:proofErr w:type="spellEnd"/>
      <w:r w:rsidR="003311E2" w:rsidRPr="00363E35">
        <w:rPr>
          <w:rFonts w:ascii="Arial" w:hAnsi="Arial" w:cs="Arial"/>
          <w:bCs/>
          <w:sz w:val="24"/>
          <w:szCs w:val="24"/>
        </w:rPr>
        <w:t xml:space="preserve"> gene, without stop </w:t>
      </w:r>
      <w:proofErr w:type="spellStart"/>
      <w:r w:rsidR="003311E2" w:rsidRPr="00363E35">
        <w:rPr>
          <w:rFonts w:ascii="Arial" w:hAnsi="Arial" w:cs="Arial"/>
          <w:bCs/>
          <w:sz w:val="24"/>
          <w:szCs w:val="24"/>
        </w:rPr>
        <w:t>codon</w:t>
      </w:r>
      <w:proofErr w:type="spellEnd"/>
      <w:r w:rsidR="003311E2" w:rsidRPr="00363E35">
        <w:rPr>
          <w:rFonts w:ascii="Arial" w:hAnsi="Arial" w:cs="Arial"/>
          <w:bCs/>
          <w:sz w:val="24"/>
          <w:szCs w:val="24"/>
        </w:rPr>
        <w:t xml:space="preserve">, was </w:t>
      </w:r>
      <w:r w:rsidR="00AE3AE9" w:rsidRPr="00363E35">
        <w:rPr>
          <w:rFonts w:ascii="Arial" w:hAnsi="Arial" w:cs="Arial"/>
          <w:bCs/>
          <w:sz w:val="24"/>
          <w:szCs w:val="24"/>
        </w:rPr>
        <w:t>placed to upstream of l7/l</w:t>
      </w:r>
      <w:r w:rsidR="003311E2" w:rsidRPr="00363E35">
        <w:rPr>
          <w:rFonts w:ascii="Arial" w:hAnsi="Arial" w:cs="Arial"/>
          <w:bCs/>
          <w:sz w:val="24"/>
          <w:szCs w:val="24"/>
        </w:rPr>
        <w:t>12 gene product</w:t>
      </w:r>
      <w:r w:rsidR="008B3F96" w:rsidRPr="00363E35">
        <w:rPr>
          <w:rFonts w:ascii="Arial" w:hAnsi="Arial" w:cs="Arial"/>
          <w:bCs/>
          <w:sz w:val="24"/>
          <w:szCs w:val="24"/>
        </w:rPr>
        <w:t xml:space="preserve"> and </w:t>
      </w:r>
      <w:proofErr w:type="spellStart"/>
      <w:r w:rsidR="008B3F96" w:rsidRPr="00363E35">
        <w:rPr>
          <w:rFonts w:ascii="Arial" w:hAnsi="Arial" w:cs="Arial"/>
          <w:bCs/>
          <w:sz w:val="24"/>
          <w:szCs w:val="24"/>
        </w:rPr>
        <w:t>ligated</w:t>
      </w:r>
      <w:proofErr w:type="spellEnd"/>
      <w:r w:rsidR="008B3F96" w:rsidRPr="00363E35">
        <w:rPr>
          <w:rFonts w:ascii="Arial" w:hAnsi="Arial" w:cs="Arial"/>
          <w:bCs/>
          <w:sz w:val="24"/>
          <w:szCs w:val="24"/>
        </w:rPr>
        <w:t xml:space="preserve"> to pVax1 vector. Two genes were separated by a nucleotide spacer that encoded for six amino acids (</w:t>
      </w:r>
      <w:proofErr w:type="gramStart"/>
      <w:r w:rsidR="008B3F96" w:rsidRPr="00363E35">
        <w:rPr>
          <w:rFonts w:ascii="Arial" w:hAnsi="Arial" w:cs="Arial"/>
          <w:bCs/>
          <w:sz w:val="24"/>
          <w:szCs w:val="24"/>
        </w:rPr>
        <w:t>2 serine</w:t>
      </w:r>
      <w:proofErr w:type="gramEnd"/>
      <w:r w:rsidR="008B3F96" w:rsidRPr="00363E35">
        <w:rPr>
          <w:rFonts w:ascii="Arial" w:hAnsi="Arial" w:cs="Arial"/>
          <w:bCs/>
          <w:sz w:val="24"/>
          <w:szCs w:val="24"/>
        </w:rPr>
        <w:t xml:space="preserve"> and 4 </w:t>
      </w:r>
      <w:proofErr w:type="spellStart"/>
      <w:r w:rsidR="008B3F96" w:rsidRPr="00363E35">
        <w:rPr>
          <w:rFonts w:ascii="Arial" w:hAnsi="Arial" w:cs="Arial"/>
          <w:bCs/>
          <w:sz w:val="24"/>
          <w:szCs w:val="24"/>
        </w:rPr>
        <w:t>glycin</w:t>
      </w:r>
      <w:proofErr w:type="spellEnd"/>
      <w:r w:rsidR="008B3F96" w:rsidRPr="00363E35">
        <w:rPr>
          <w:rFonts w:ascii="Arial" w:hAnsi="Arial" w:cs="Arial"/>
          <w:bCs/>
          <w:sz w:val="24"/>
          <w:szCs w:val="24"/>
        </w:rPr>
        <w:t xml:space="preserve">).   </w:t>
      </w:r>
      <w:r w:rsidR="0015289D" w:rsidRPr="00363E35">
        <w:rPr>
          <w:rFonts w:ascii="Arial" w:hAnsi="Arial" w:cs="Arial"/>
          <w:sz w:val="24"/>
          <w:szCs w:val="24"/>
        </w:rPr>
        <w:t xml:space="preserve">The resulting plasmid was designated as </w:t>
      </w:r>
      <w:proofErr w:type="spellStart"/>
      <w:r w:rsidR="0015289D" w:rsidRPr="00363E35">
        <w:rPr>
          <w:rFonts w:ascii="Arial" w:hAnsi="Arial" w:cs="Arial"/>
          <w:sz w:val="24"/>
          <w:szCs w:val="24"/>
        </w:rPr>
        <w:t>pVSL</w:t>
      </w:r>
      <w:proofErr w:type="spellEnd"/>
      <w:r w:rsidR="0015289D" w:rsidRPr="00363E35">
        <w:rPr>
          <w:rFonts w:ascii="Arial" w:hAnsi="Arial" w:cs="Arial"/>
          <w:sz w:val="24"/>
          <w:szCs w:val="24"/>
        </w:rPr>
        <w:t>.</w:t>
      </w:r>
      <w:r w:rsidR="00900E6E" w:rsidRPr="00363E35">
        <w:rPr>
          <w:rFonts w:ascii="Arial" w:hAnsi="Arial" w:cs="Arial"/>
          <w:bCs/>
          <w:sz w:val="24"/>
          <w:szCs w:val="24"/>
        </w:rPr>
        <w:t xml:space="preserve"> </w:t>
      </w:r>
      <w:r w:rsidR="0015289D" w:rsidRPr="00363E35">
        <w:rPr>
          <w:rFonts w:ascii="Arial" w:hAnsi="Arial" w:cs="Arial"/>
          <w:bCs/>
          <w:sz w:val="24"/>
          <w:szCs w:val="24"/>
        </w:rPr>
        <w:t>The DNA vaccine construct</w:t>
      </w:r>
      <w:r w:rsidR="00E75CA6" w:rsidRPr="00363E35">
        <w:rPr>
          <w:rFonts w:ascii="Arial" w:hAnsi="Arial" w:cs="Arial"/>
          <w:bCs/>
          <w:sz w:val="24"/>
          <w:szCs w:val="24"/>
        </w:rPr>
        <w:t>,</w:t>
      </w:r>
      <w:r w:rsidR="0015289D" w:rsidRPr="00363E35">
        <w:rPr>
          <w:rFonts w:ascii="Arial" w:hAnsi="Arial" w:cs="Arial"/>
          <w:bCs/>
          <w:sz w:val="24"/>
          <w:szCs w:val="24"/>
        </w:rPr>
        <w:t xml:space="preserve"> </w:t>
      </w:r>
      <w:proofErr w:type="spellStart"/>
      <w:r w:rsidR="0015289D" w:rsidRPr="00363E35">
        <w:rPr>
          <w:rFonts w:ascii="Arial" w:hAnsi="Arial" w:cs="Arial"/>
          <w:bCs/>
          <w:sz w:val="24"/>
          <w:szCs w:val="24"/>
        </w:rPr>
        <w:t>pVSL</w:t>
      </w:r>
      <w:proofErr w:type="spellEnd"/>
      <w:r w:rsidR="008B3F96" w:rsidRPr="00363E35">
        <w:rPr>
          <w:rFonts w:ascii="Arial" w:hAnsi="Arial" w:cs="Arial"/>
          <w:bCs/>
          <w:sz w:val="24"/>
          <w:szCs w:val="24"/>
        </w:rPr>
        <w:t>,</w:t>
      </w:r>
      <w:r w:rsidR="0015289D" w:rsidRPr="00363E35">
        <w:rPr>
          <w:rFonts w:ascii="Arial" w:hAnsi="Arial" w:cs="Arial"/>
          <w:bCs/>
          <w:sz w:val="24"/>
          <w:szCs w:val="24"/>
        </w:rPr>
        <w:t xml:space="preserve"> was</w:t>
      </w:r>
      <w:r w:rsidR="00900E6E" w:rsidRPr="00363E35">
        <w:rPr>
          <w:rFonts w:ascii="Arial" w:hAnsi="Arial" w:cs="Arial"/>
          <w:bCs/>
          <w:sz w:val="24"/>
          <w:szCs w:val="24"/>
        </w:rPr>
        <w:t xml:space="preserve"> transformed into </w:t>
      </w:r>
      <w:r w:rsidR="00900E6E" w:rsidRPr="00363E35">
        <w:rPr>
          <w:rFonts w:ascii="Arial" w:hAnsi="Arial" w:cs="Arial"/>
          <w:bCs/>
          <w:i/>
          <w:iCs/>
          <w:sz w:val="24"/>
          <w:szCs w:val="24"/>
        </w:rPr>
        <w:t xml:space="preserve">E. coli </w:t>
      </w:r>
      <w:r w:rsidR="00900E6E" w:rsidRPr="00363E35">
        <w:rPr>
          <w:rFonts w:ascii="Arial" w:hAnsi="Arial" w:cs="Arial"/>
          <w:bCs/>
          <w:sz w:val="24"/>
          <w:szCs w:val="24"/>
        </w:rPr>
        <w:t xml:space="preserve">DH5 </w:t>
      </w:r>
      <w:proofErr w:type="gramStart"/>
      <w:r w:rsidR="00900E6E" w:rsidRPr="00363E35">
        <w:rPr>
          <w:rFonts w:ascii="Arial" w:hAnsi="Arial" w:cs="Arial"/>
          <w:bCs/>
          <w:sz w:val="24"/>
          <w:szCs w:val="24"/>
        </w:rPr>
        <w:t>α .</w:t>
      </w:r>
      <w:proofErr w:type="gramEnd"/>
      <w:r w:rsidR="00900E6E" w:rsidRPr="00363E35">
        <w:rPr>
          <w:rFonts w:ascii="Arial" w:hAnsi="Arial" w:cs="Arial"/>
          <w:bCs/>
          <w:sz w:val="24"/>
          <w:szCs w:val="24"/>
        </w:rPr>
        <w:t xml:space="preserve"> </w:t>
      </w:r>
      <w:r w:rsidR="00E75CA6" w:rsidRPr="00363E35">
        <w:rPr>
          <w:rFonts w:ascii="Arial" w:hAnsi="Arial" w:cs="Arial"/>
          <w:bCs/>
          <w:sz w:val="24"/>
          <w:szCs w:val="24"/>
        </w:rPr>
        <w:t>Recombinant</w:t>
      </w:r>
      <w:r w:rsidR="00900E6E" w:rsidRPr="00363E35">
        <w:rPr>
          <w:rFonts w:ascii="Arial" w:hAnsi="Arial" w:cs="Arial"/>
          <w:bCs/>
          <w:sz w:val="24"/>
          <w:szCs w:val="24"/>
        </w:rPr>
        <w:t xml:space="preserve"> </w:t>
      </w:r>
      <w:r w:rsidR="00900E6E" w:rsidRPr="00363E35">
        <w:rPr>
          <w:rFonts w:ascii="Arial" w:hAnsi="Arial" w:cs="Arial"/>
          <w:bCs/>
          <w:i/>
          <w:iCs/>
          <w:sz w:val="24"/>
          <w:szCs w:val="24"/>
        </w:rPr>
        <w:t xml:space="preserve">E. coli </w:t>
      </w:r>
      <w:proofErr w:type="spellStart"/>
      <w:r w:rsidR="00E75CA6" w:rsidRPr="00363E35">
        <w:rPr>
          <w:rFonts w:ascii="Arial" w:hAnsi="Arial" w:cs="Arial"/>
          <w:bCs/>
          <w:i/>
          <w:iCs/>
          <w:sz w:val="24"/>
          <w:szCs w:val="24"/>
        </w:rPr>
        <w:t>harbouring</w:t>
      </w:r>
      <w:proofErr w:type="spellEnd"/>
      <w:r w:rsidR="00900E6E" w:rsidRPr="00363E35">
        <w:rPr>
          <w:rFonts w:ascii="Arial" w:hAnsi="Arial" w:cs="Arial"/>
          <w:bCs/>
          <w:sz w:val="24"/>
          <w:szCs w:val="24"/>
        </w:rPr>
        <w:t xml:space="preserve"> </w:t>
      </w:r>
      <w:r w:rsidR="00E75CA6" w:rsidRPr="00363E35">
        <w:rPr>
          <w:rFonts w:ascii="Arial" w:hAnsi="Arial" w:cs="Arial"/>
          <w:bCs/>
          <w:sz w:val="24"/>
          <w:szCs w:val="24"/>
        </w:rPr>
        <w:t xml:space="preserve">DNA vaccine construct </w:t>
      </w:r>
      <w:r w:rsidR="00900E6E" w:rsidRPr="00363E35">
        <w:rPr>
          <w:rFonts w:ascii="Arial" w:hAnsi="Arial" w:cs="Arial"/>
          <w:bCs/>
          <w:sz w:val="24"/>
          <w:szCs w:val="24"/>
        </w:rPr>
        <w:t>was cultured in Luria</w:t>
      </w:r>
      <w:r w:rsidR="00E75CA6" w:rsidRPr="00363E35">
        <w:rPr>
          <w:rFonts w:ascii="Arial" w:hAnsi="Arial" w:cs="Arial"/>
          <w:bCs/>
          <w:sz w:val="24"/>
          <w:szCs w:val="24"/>
        </w:rPr>
        <w:t xml:space="preserve"> </w:t>
      </w:r>
      <w:proofErr w:type="spellStart"/>
      <w:r w:rsidR="00900E6E" w:rsidRPr="00363E35">
        <w:rPr>
          <w:rFonts w:ascii="Arial" w:hAnsi="Arial" w:cs="Arial"/>
          <w:bCs/>
          <w:sz w:val="24"/>
          <w:szCs w:val="24"/>
        </w:rPr>
        <w:t>Bertani</w:t>
      </w:r>
      <w:proofErr w:type="spellEnd"/>
      <w:r w:rsidR="00900E6E" w:rsidRPr="00363E35">
        <w:rPr>
          <w:rFonts w:ascii="Arial" w:hAnsi="Arial" w:cs="Arial"/>
          <w:bCs/>
          <w:sz w:val="24"/>
          <w:szCs w:val="24"/>
        </w:rPr>
        <w:t xml:space="preserve"> broth </w:t>
      </w:r>
      <w:r w:rsidR="00E75CA6" w:rsidRPr="00363E35">
        <w:rPr>
          <w:rFonts w:ascii="Arial" w:hAnsi="Arial" w:cs="Arial"/>
          <w:bCs/>
          <w:sz w:val="24"/>
          <w:szCs w:val="24"/>
        </w:rPr>
        <w:t>supplemented with</w:t>
      </w:r>
      <w:r w:rsidR="00900E6E" w:rsidRPr="00363E35">
        <w:rPr>
          <w:rFonts w:ascii="Arial" w:hAnsi="Arial" w:cs="Arial"/>
          <w:bCs/>
          <w:sz w:val="24"/>
          <w:szCs w:val="24"/>
        </w:rPr>
        <w:t xml:space="preserve"> </w:t>
      </w:r>
      <w:r w:rsidR="00C0667F" w:rsidRPr="00363E35">
        <w:rPr>
          <w:rFonts w:ascii="Arial" w:hAnsi="Arial" w:cs="Arial"/>
          <w:bCs/>
          <w:sz w:val="24"/>
          <w:szCs w:val="24"/>
        </w:rPr>
        <w:t>kanamycin</w:t>
      </w:r>
      <w:r w:rsidR="008B3F96" w:rsidRPr="00363E35">
        <w:rPr>
          <w:rFonts w:ascii="Arial" w:hAnsi="Arial" w:cs="Arial"/>
          <w:bCs/>
          <w:sz w:val="24"/>
          <w:szCs w:val="24"/>
        </w:rPr>
        <w:t xml:space="preserve"> </w:t>
      </w:r>
      <w:proofErr w:type="gramStart"/>
      <w:r w:rsidR="00E75CA6" w:rsidRPr="00363E35">
        <w:rPr>
          <w:rFonts w:ascii="Arial" w:hAnsi="Arial" w:cs="Arial"/>
          <w:bCs/>
          <w:sz w:val="24"/>
          <w:szCs w:val="24"/>
        </w:rPr>
        <w:t>(</w:t>
      </w:r>
      <w:r w:rsidR="00C0667F" w:rsidRPr="00363E35">
        <w:rPr>
          <w:rFonts w:ascii="Arial" w:hAnsi="Arial" w:cs="Arial"/>
          <w:bCs/>
          <w:sz w:val="24"/>
          <w:szCs w:val="24"/>
        </w:rPr>
        <w:t xml:space="preserve"> 25</w:t>
      </w:r>
      <w:proofErr w:type="gramEnd"/>
      <w:r w:rsidR="00900E6E" w:rsidRPr="00363E35">
        <w:rPr>
          <w:rFonts w:ascii="Arial" w:hAnsi="Arial" w:cs="Arial"/>
          <w:bCs/>
          <w:sz w:val="24"/>
          <w:szCs w:val="24"/>
        </w:rPr>
        <w:t xml:space="preserve"> </w:t>
      </w:r>
      <w:proofErr w:type="spellStart"/>
      <w:r w:rsidR="00900E6E" w:rsidRPr="00363E35">
        <w:rPr>
          <w:rFonts w:ascii="Arial" w:hAnsi="Arial" w:cs="Arial"/>
          <w:bCs/>
          <w:sz w:val="24"/>
          <w:szCs w:val="24"/>
        </w:rPr>
        <w:t>μg</w:t>
      </w:r>
      <w:proofErr w:type="spellEnd"/>
      <w:r w:rsidR="00900E6E" w:rsidRPr="00363E35">
        <w:rPr>
          <w:rFonts w:ascii="Arial" w:hAnsi="Arial" w:cs="Arial"/>
          <w:bCs/>
          <w:sz w:val="24"/>
          <w:szCs w:val="24"/>
        </w:rPr>
        <w:t>/ml</w:t>
      </w:r>
      <w:r w:rsidR="00E75CA6" w:rsidRPr="00363E35">
        <w:rPr>
          <w:rFonts w:ascii="Arial" w:hAnsi="Arial" w:cs="Arial"/>
          <w:bCs/>
          <w:sz w:val="24"/>
          <w:szCs w:val="24"/>
        </w:rPr>
        <w:t xml:space="preserve">) for large scale production of DNA vaccine, </w:t>
      </w:r>
      <w:proofErr w:type="spellStart"/>
      <w:r w:rsidR="00E75CA6" w:rsidRPr="00363E35">
        <w:rPr>
          <w:rFonts w:ascii="Arial" w:hAnsi="Arial" w:cs="Arial"/>
          <w:bCs/>
          <w:sz w:val="24"/>
          <w:szCs w:val="24"/>
        </w:rPr>
        <w:t>pVSL</w:t>
      </w:r>
      <w:proofErr w:type="spellEnd"/>
      <w:r w:rsidR="00900E6E" w:rsidRPr="00363E35">
        <w:rPr>
          <w:rFonts w:ascii="Arial" w:hAnsi="Arial" w:cs="Arial"/>
          <w:bCs/>
          <w:sz w:val="24"/>
          <w:szCs w:val="24"/>
        </w:rPr>
        <w:t xml:space="preserve">. </w:t>
      </w:r>
      <w:r w:rsidR="00350846" w:rsidRPr="00363E35">
        <w:rPr>
          <w:rFonts w:ascii="Arial" w:hAnsi="Arial" w:cs="Arial"/>
          <w:bCs/>
          <w:sz w:val="24"/>
          <w:szCs w:val="24"/>
        </w:rPr>
        <w:t>DNA vaccine co</w:t>
      </w:r>
      <w:r w:rsidR="00AE3AE9" w:rsidRPr="00363E35">
        <w:rPr>
          <w:rFonts w:ascii="Arial" w:hAnsi="Arial" w:cs="Arial"/>
          <w:bCs/>
          <w:sz w:val="24"/>
          <w:szCs w:val="24"/>
        </w:rPr>
        <w:t>nstructs for individual genes, l7/l</w:t>
      </w:r>
      <w:r w:rsidR="00350846" w:rsidRPr="00363E35">
        <w:rPr>
          <w:rFonts w:ascii="Arial" w:hAnsi="Arial" w:cs="Arial"/>
          <w:bCs/>
          <w:sz w:val="24"/>
          <w:szCs w:val="24"/>
        </w:rPr>
        <w:t xml:space="preserve">12 and </w:t>
      </w:r>
      <w:proofErr w:type="spellStart"/>
      <w:r w:rsidR="00350846" w:rsidRPr="00363E35">
        <w:rPr>
          <w:rFonts w:ascii="Arial" w:hAnsi="Arial" w:cs="Arial"/>
          <w:bCs/>
          <w:sz w:val="24"/>
          <w:szCs w:val="24"/>
        </w:rPr>
        <w:t>sodC</w:t>
      </w:r>
      <w:proofErr w:type="spellEnd"/>
      <w:r w:rsidR="00350846" w:rsidRPr="00363E35">
        <w:rPr>
          <w:rFonts w:ascii="Arial" w:hAnsi="Arial" w:cs="Arial"/>
          <w:bCs/>
          <w:sz w:val="24"/>
          <w:szCs w:val="24"/>
        </w:rPr>
        <w:t xml:space="preserve">, have also been </w:t>
      </w:r>
      <w:proofErr w:type="gramStart"/>
      <w:r w:rsidR="00350846" w:rsidRPr="00363E35">
        <w:rPr>
          <w:rFonts w:ascii="Arial" w:hAnsi="Arial" w:cs="Arial"/>
          <w:bCs/>
          <w:sz w:val="24"/>
          <w:szCs w:val="24"/>
        </w:rPr>
        <w:t>prepared  in</w:t>
      </w:r>
      <w:proofErr w:type="gramEnd"/>
      <w:r w:rsidR="00350846" w:rsidRPr="00363E35">
        <w:rPr>
          <w:rFonts w:ascii="Arial" w:hAnsi="Arial" w:cs="Arial"/>
          <w:bCs/>
          <w:sz w:val="24"/>
          <w:szCs w:val="24"/>
        </w:rPr>
        <w:t xml:space="preserve"> pVax1 vector and the DNA vaccine constructs were and named as pVL7 </w:t>
      </w:r>
      <w:r w:rsidR="00067FB3" w:rsidRPr="00363E35">
        <w:rPr>
          <w:rFonts w:ascii="Arial" w:hAnsi="Arial" w:cs="Arial"/>
          <w:bCs/>
          <w:sz w:val="24"/>
          <w:szCs w:val="24"/>
        </w:rPr>
        <w:t xml:space="preserve">/L12 </w:t>
      </w:r>
      <w:r w:rsidR="00350846" w:rsidRPr="00363E35">
        <w:rPr>
          <w:rFonts w:ascii="Arial" w:hAnsi="Arial" w:cs="Arial"/>
          <w:bCs/>
          <w:sz w:val="24"/>
          <w:szCs w:val="24"/>
        </w:rPr>
        <w:t xml:space="preserve">and </w:t>
      </w:r>
      <w:proofErr w:type="spellStart"/>
      <w:r w:rsidR="00350846" w:rsidRPr="00363E35">
        <w:rPr>
          <w:rFonts w:ascii="Arial" w:hAnsi="Arial" w:cs="Arial"/>
          <w:bCs/>
          <w:sz w:val="24"/>
          <w:szCs w:val="24"/>
        </w:rPr>
        <w:t>pVsod</w:t>
      </w:r>
      <w:proofErr w:type="spellEnd"/>
      <w:r w:rsidR="00350846" w:rsidRPr="00363E35">
        <w:rPr>
          <w:rFonts w:ascii="Arial" w:hAnsi="Arial" w:cs="Arial"/>
          <w:bCs/>
          <w:sz w:val="24"/>
          <w:szCs w:val="24"/>
        </w:rPr>
        <w:t xml:space="preserve">, respectively. </w:t>
      </w:r>
    </w:p>
    <w:p w:rsidR="00381C15" w:rsidRPr="00363E35" w:rsidRDefault="00381C15" w:rsidP="00363E35">
      <w:pPr>
        <w:pStyle w:val="NormalWeb"/>
        <w:spacing w:line="360" w:lineRule="auto"/>
        <w:jc w:val="both"/>
        <w:rPr>
          <w:rFonts w:ascii="Arial" w:hAnsi="Arial" w:cs="Arial"/>
        </w:rPr>
      </w:pPr>
      <w:r w:rsidRPr="00363E35">
        <w:rPr>
          <w:rStyle w:val="Strong"/>
          <w:rFonts w:ascii="Arial" w:hAnsi="Arial" w:cs="Arial"/>
        </w:rPr>
        <w:t>Expression and purification of SOD</w:t>
      </w:r>
      <w:proofErr w:type="gramStart"/>
      <w:r w:rsidRPr="00363E35">
        <w:rPr>
          <w:rStyle w:val="Strong"/>
          <w:rFonts w:ascii="Arial" w:hAnsi="Arial" w:cs="Arial"/>
        </w:rPr>
        <w:t>:L7</w:t>
      </w:r>
      <w:proofErr w:type="gramEnd"/>
      <w:r w:rsidRPr="00363E35">
        <w:rPr>
          <w:rStyle w:val="Strong"/>
          <w:rFonts w:ascii="Arial" w:hAnsi="Arial" w:cs="Arial"/>
        </w:rPr>
        <w:t>/L12 fusion protein</w:t>
      </w:r>
      <w:r w:rsidRPr="00363E35">
        <w:rPr>
          <w:rFonts w:ascii="Arial" w:hAnsi="Arial" w:cs="Arial"/>
        </w:rPr>
        <w:t xml:space="preserve"> </w:t>
      </w:r>
    </w:p>
    <w:p w:rsidR="00AC2421" w:rsidRPr="00363E35" w:rsidRDefault="00381C15" w:rsidP="00363E35">
      <w:pPr>
        <w:pStyle w:val="NormalWeb"/>
        <w:spacing w:line="360" w:lineRule="auto"/>
        <w:jc w:val="both"/>
        <w:rPr>
          <w:rFonts w:ascii="Arial" w:hAnsi="Arial" w:cs="Arial"/>
          <w:b/>
          <w:bCs/>
        </w:rPr>
      </w:pPr>
      <w:r w:rsidRPr="00363E35">
        <w:rPr>
          <w:rFonts w:ascii="Arial" w:hAnsi="Arial" w:cs="Arial"/>
        </w:rPr>
        <w:t>To prepare the recombinant SOD</w:t>
      </w:r>
      <w:proofErr w:type="gramStart"/>
      <w:r w:rsidRPr="00363E35">
        <w:rPr>
          <w:rFonts w:ascii="Arial" w:hAnsi="Arial" w:cs="Arial"/>
        </w:rPr>
        <w:t>:L7</w:t>
      </w:r>
      <w:proofErr w:type="gramEnd"/>
      <w:r w:rsidRPr="00363E35">
        <w:rPr>
          <w:rFonts w:ascii="Arial" w:hAnsi="Arial" w:cs="Arial"/>
        </w:rPr>
        <w:t>/L12 fusion</w:t>
      </w:r>
      <w:r w:rsidRPr="00363E35">
        <w:rPr>
          <w:rFonts w:ascii="Arial" w:hAnsi="Arial" w:cs="Arial"/>
          <w:vertAlign w:val="superscript"/>
        </w:rPr>
        <w:t xml:space="preserve"> </w:t>
      </w:r>
      <w:r w:rsidRPr="00363E35">
        <w:rPr>
          <w:rFonts w:ascii="Arial" w:hAnsi="Arial" w:cs="Arial"/>
        </w:rPr>
        <w:t>protein, the fu</w:t>
      </w:r>
      <w:r w:rsidR="00AE3AE9" w:rsidRPr="00363E35">
        <w:rPr>
          <w:rFonts w:ascii="Arial" w:hAnsi="Arial" w:cs="Arial"/>
        </w:rPr>
        <w:t xml:space="preserve">sion gene was excised from the </w:t>
      </w:r>
      <w:proofErr w:type="spellStart"/>
      <w:r w:rsidRPr="00363E35">
        <w:rPr>
          <w:rFonts w:ascii="Arial" w:hAnsi="Arial" w:cs="Arial"/>
        </w:rPr>
        <w:t>pVSL</w:t>
      </w:r>
      <w:proofErr w:type="spellEnd"/>
      <w:r w:rsidRPr="00363E35">
        <w:rPr>
          <w:rFonts w:ascii="Arial" w:hAnsi="Arial" w:cs="Arial"/>
        </w:rPr>
        <w:t xml:space="preserve"> plasmid by digestion with </w:t>
      </w:r>
      <w:proofErr w:type="spellStart"/>
      <w:r w:rsidRPr="00363E35">
        <w:rPr>
          <w:rFonts w:ascii="Arial" w:hAnsi="Arial" w:cs="Arial"/>
          <w:i/>
        </w:rPr>
        <w:t>BamH</w:t>
      </w:r>
      <w:proofErr w:type="spellEnd"/>
      <w:r w:rsidRPr="00363E35">
        <w:rPr>
          <w:rFonts w:ascii="Arial" w:hAnsi="Arial" w:cs="Arial"/>
        </w:rPr>
        <w:t xml:space="preserve"> I and </w:t>
      </w:r>
      <w:proofErr w:type="spellStart"/>
      <w:r w:rsidRPr="00363E35">
        <w:rPr>
          <w:rFonts w:ascii="Arial" w:hAnsi="Arial" w:cs="Arial"/>
          <w:i/>
        </w:rPr>
        <w:t>Pst</w:t>
      </w:r>
      <w:proofErr w:type="spellEnd"/>
      <w:r w:rsidRPr="00363E35">
        <w:rPr>
          <w:rFonts w:ascii="Arial" w:hAnsi="Arial" w:cs="Arial"/>
          <w:i/>
        </w:rPr>
        <w:t xml:space="preserve"> </w:t>
      </w:r>
      <w:r w:rsidRPr="00363E35">
        <w:rPr>
          <w:rFonts w:ascii="Arial" w:hAnsi="Arial" w:cs="Arial"/>
        </w:rPr>
        <w:t xml:space="preserve">I restriction </w:t>
      </w:r>
      <w:proofErr w:type="spellStart"/>
      <w:r w:rsidRPr="00363E35">
        <w:rPr>
          <w:rFonts w:ascii="Arial" w:hAnsi="Arial" w:cs="Arial"/>
        </w:rPr>
        <w:t>endonucleases</w:t>
      </w:r>
      <w:proofErr w:type="spellEnd"/>
      <w:r w:rsidRPr="00363E35">
        <w:rPr>
          <w:rFonts w:ascii="Arial" w:hAnsi="Arial" w:cs="Arial"/>
        </w:rPr>
        <w:t xml:space="preserve">. The released insert was </w:t>
      </w:r>
      <w:proofErr w:type="spellStart"/>
      <w:r w:rsidRPr="00363E35">
        <w:rPr>
          <w:rFonts w:ascii="Arial" w:hAnsi="Arial" w:cs="Arial"/>
        </w:rPr>
        <w:t>ligated</w:t>
      </w:r>
      <w:proofErr w:type="spellEnd"/>
      <w:r w:rsidRPr="00363E35">
        <w:rPr>
          <w:rFonts w:ascii="Arial" w:hAnsi="Arial" w:cs="Arial"/>
        </w:rPr>
        <w:t xml:space="preserve"> to pQE-30 expression vector and transformed into </w:t>
      </w:r>
      <w:proofErr w:type="spellStart"/>
      <w:r w:rsidRPr="00363E35">
        <w:rPr>
          <w:rFonts w:ascii="Arial" w:hAnsi="Arial" w:cs="Arial"/>
          <w:i/>
        </w:rPr>
        <w:t>E.coli</w:t>
      </w:r>
      <w:proofErr w:type="spellEnd"/>
      <w:r w:rsidRPr="00363E35">
        <w:rPr>
          <w:rFonts w:ascii="Arial" w:hAnsi="Arial" w:cs="Arial"/>
        </w:rPr>
        <w:t xml:space="preserve"> M15 cells.  </w:t>
      </w:r>
      <w:r w:rsidR="002D2D04" w:rsidRPr="00363E35">
        <w:rPr>
          <w:rFonts w:ascii="Arial" w:hAnsi="Arial" w:cs="Arial"/>
        </w:rPr>
        <w:t xml:space="preserve">Recombinant </w:t>
      </w:r>
      <w:proofErr w:type="spellStart"/>
      <w:r w:rsidR="002D2D04" w:rsidRPr="00363E35">
        <w:rPr>
          <w:rFonts w:ascii="Arial" w:hAnsi="Arial" w:cs="Arial"/>
          <w:i/>
        </w:rPr>
        <w:t>E.coli</w:t>
      </w:r>
      <w:proofErr w:type="spellEnd"/>
      <w:r w:rsidR="002D2D04" w:rsidRPr="00363E35">
        <w:rPr>
          <w:rFonts w:ascii="Arial" w:hAnsi="Arial" w:cs="Arial"/>
        </w:rPr>
        <w:t xml:space="preserve"> M15 cells were grown in LB medium supplemented with kanamycin (</w:t>
      </w:r>
      <w:r w:rsidR="002D2D04" w:rsidRPr="00363E35">
        <w:rPr>
          <w:rFonts w:ascii="Arial" w:hAnsi="Arial" w:cs="Arial"/>
          <w:bCs/>
        </w:rPr>
        <w:t xml:space="preserve">25 </w:t>
      </w:r>
      <w:proofErr w:type="spellStart"/>
      <w:r w:rsidR="002D2D04" w:rsidRPr="00363E35">
        <w:rPr>
          <w:rFonts w:ascii="Arial" w:hAnsi="Arial" w:cs="Arial"/>
          <w:bCs/>
        </w:rPr>
        <w:t>μg</w:t>
      </w:r>
      <w:proofErr w:type="spellEnd"/>
      <w:r w:rsidR="002D2D04" w:rsidRPr="00363E35">
        <w:rPr>
          <w:rFonts w:ascii="Arial" w:hAnsi="Arial" w:cs="Arial"/>
          <w:bCs/>
        </w:rPr>
        <w:t>/ml)</w:t>
      </w:r>
      <w:r w:rsidR="002D2D04" w:rsidRPr="00363E35">
        <w:rPr>
          <w:rFonts w:ascii="Arial" w:hAnsi="Arial" w:cs="Arial"/>
        </w:rPr>
        <w:t xml:space="preserve"> and </w:t>
      </w:r>
      <w:proofErr w:type="spellStart"/>
      <w:r w:rsidR="002D2D04" w:rsidRPr="00363E35">
        <w:rPr>
          <w:rFonts w:ascii="Arial" w:hAnsi="Arial" w:cs="Arial"/>
        </w:rPr>
        <w:t>ampicillin</w:t>
      </w:r>
      <w:proofErr w:type="spellEnd"/>
      <w:r w:rsidR="002D2D04" w:rsidRPr="00363E35">
        <w:rPr>
          <w:rFonts w:ascii="Arial" w:hAnsi="Arial" w:cs="Arial"/>
        </w:rPr>
        <w:t xml:space="preserve"> (100</w:t>
      </w:r>
      <w:r w:rsidR="002D2D04" w:rsidRPr="00363E35">
        <w:rPr>
          <w:rFonts w:ascii="Arial" w:hAnsi="Arial" w:cs="Arial"/>
          <w:bCs/>
        </w:rPr>
        <w:t xml:space="preserve"> </w:t>
      </w:r>
      <w:proofErr w:type="spellStart"/>
      <w:r w:rsidR="002D2D04" w:rsidRPr="00363E35">
        <w:rPr>
          <w:rFonts w:ascii="Arial" w:hAnsi="Arial" w:cs="Arial"/>
          <w:bCs/>
        </w:rPr>
        <w:t>μg</w:t>
      </w:r>
      <w:proofErr w:type="spellEnd"/>
      <w:r w:rsidR="002D2D04" w:rsidRPr="00363E35">
        <w:rPr>
          <w:rFonts w:ascii="Arial" w:hAnsi="Arial" w:cs="Arial"/>
          <w:bCs/>
        </w:rPr>
        <w:t>/</w:t>
      </w:r>
      <w:proofErr w:type="gramStart"/>
      <w:r w:rsidR="002D2D04" w:rsidRPr="00363E35">
        <w:rPr>
          <w:rFonts w:ascii="Arial" w:hAnsi="Arial" w:cs="Arial"/>
          <w:bCs/>
        </w:rPr>
        <w:t>ml</w:t>
      </w:r>
      <w:r w:rsidR="002D2D04" w:rsidRPr="00363E35">
        <w:rPr>
          <w:rFonts w:ascii="Arial" w:hAnsi="Arial" w:cs="Arial"/>
        </w:rPr>
        <w:t xml:space="preserve"> )</w:t>
      </w:r>
      <w:proofErr w:type="gramEnd"/>
      <w:r w:rsidR="002D2D04" w:rsidRPr="00363E35">
        <w:rPr>
          <w:rFonts w:ascii="Arial" w:hAnsi="Arial" w:cs="Arial"/>
        </w:rPr>
        <w:t xml:space="preserve"> and IPTG (1mM) was used for induction of expression. P</w:t>
      </w:r>
      <w:r w:rsidRPr="00363E35">
        <w:rPr>
          <w:rFonts w:ascii="Arial" w:hAnsi="Arial" w:cs="Arial"/>
        </w:rPr>
        <w:t>urifi</w:t>
      </w:r>
      <w:r w:rsidR="002D2D04" w:rsidRPr="00363E35">
        <w:rPr>
          <w:rFonts w:ascii="Arial" w:hAnsi="Arial" w:cs="Arial"/>
        </w:rPr>
        <w:t>cation of SOD</w:t>
      </w:r>
      <w:proofErr w:type="gramStart"/>
      <w:r w:rsidR="002D2D04" w:rsidRPr="00363E35">
        <w:rPr>
          <w:rFonts w:ascii="Arial" w:hAnsi="Arial" w:cs="Arial"/>
        </w:rPr>
        <w:t>:L7</w:t>
      </w:r>
      <w:proofErr w:type="gramEnd"/>
      <w:r w:rsidR="002D2D04" w:rsidRPr="00363E35">
        <w:rPr>
          <w:rFonts w:ascii="Arial" w:hAnsi="Arial" w:cs="Arial"/>
        </w:rPr>
        <w:t xml:space="preserve">/L12 fusion protein was made using </w:t>
      </w:r>
      <w:r w:rsidRPr="00363E35">
        <w:rPr>
          <w:rFonts w:ascii="Arial" w:hAnsi="Arial" w:cs="Arial"/>
        </w:rPr>
        <w:t>Ni</w:t>
      </w:r>
      <w:r w:rsidRPr="00363E35">
        <w:rPr>
          <w:rFonts w:ascii="Arial" w:hAnsi="Arial" w:cs="Arial"/>
          <w:vertAlign w:val="superscript"/>
        </w:rPr>
        <w:t>2+</w:t>
      </w:r>
      <w:r w:rsidRPr="00363E35">
        <w:rPr>
          <w:rFonts w:ascii="Arial" w:hAnsi="Arial" w:cs="Arial"/>
        </w:rPr>
        <w:t>-</w:t>
      </w:r>
      <w:r w:rsidR="005E1204" w:rsidRPr="00363E35">
        <w:rPr>
          <w:rFonts w:ascii="Arial" w:hAnsi="Arial" w:cs="Arial"/>
        </w:rPr>
        <w:t xml:space="preserve">NTA </w:t>
      </w:r>
      <w:proofErr w:type="spellStart"/>
      <w:r w:rsidR="002D2D04" w:rsidRPr="00363E35">
        <w:rPr>
          <w:rFonts w:ascii="Arial" w:hAnsi="Arial" w:cs="Arial"/>
        </w:rPr>
        <w:t>agarose</w:t>
      </w:r>
      <w:proofErr w:type="spellEnd"/>
      <w:r w:rsidR="002D2D04" w:rsidRPr="00363E35">
        <w:rPr>
          <w:rFonts w:ascii="Arial" w:hAnsi="Arial" w:cs="Arial"/>
        </w:rPr>
        <w:t xml:space="preserve"> resin (</w:t>
      </w:r>
      <w:proofErr w:type="spellStart"/>
      <w:r w:rsidR="002D2D04" w:rsidRPr="00363E35">
        <w:rPr>
          <w:rFonts w:ascii="Arial" w:hAnsi="Arial" w:cs="Arial"/>
        </w:rPr>
        <w:t>Qiagen</w:t>
      </w:r>
      <w:proofErr w:type="spellEnd"/>
      <w:r w:rsidR="002D2D04" w:rsidRPr="00363E35">
        <w:rPr>
          <w:rFonts w:ascii="Arial" w:hAnsi="Arial" w:cs="Arial"/>
        </w:rPr>
        <w:t>, USA)</w:t>
      </w:r>
      <w:r w:rsidRPr="00363E35">
        <w:rPr>
          <w:rFonts w:ascii="Arial" w:hAnsi="Arial" w:cs="Arial"/>
        </w:rPr>
        <w:t xml:space="preserve"> according to the</w:t>
      </w:r>
      <w:r w:rsidRPr="00363E35">
        <w:rPr>
          <w:rFonts w:ascii="Arial" w:hAnsi="Arial" w:cs="Arial"/>
          <w:vertAlign w:val="superscript"/>
        </w:rPr>
        <w:t xml:space="preserve"> </w:t>
      </w:r>
      <w:r w:rsidRPr="00363E35">
        <w:rPr>
          <w:rFonts w:ascii="Arial" w:hAnsi="Arial" w:cs="Arial"/>
        </w:rPr>
        <w:t xml:space="preserve">manufacturer's protocol. The </w:t>
      </w:r>
      <w:proofErr w:type="spellStart"/>
      <w:r w:rsidRPr="00363E35">
        <w:rPr>
          <w:rFonts w:ascii="Arial" w:hAnsi="Arial" w:cs="Arial"/>
        </w:rPr>
        <w:t>lysates</w:t>
      </w:r>
      <w:proofErr w:type="spellEnd"/>
      <w:r w:rsidRPr="00363E35">
        <w:rPr>
          <w:rFonts w:ascii="Arial" w:hAnsi="Arial" w:cs="Arial"/>
        </w:rPr>
        <w:t xml:space="preserve"> of transformed cells and</w:t>
      </w:r>
      <w:r w:rsidRPr="00363E35">
        <w:rPr>
          <w:rFonts w:ascii="Arial" w:hAnsi="Arial" w:cs="Arial"/>
          <w:vertAlign w:val="superscript"/>
        </w:rPr>
        <w:t xml:space="preserve"> </w:t>
      </w:r>
      <w:r w:rsidRPr="00363E35">
        <w:rPr>
          <w:rFonts w:ascii="Arial" w:hAnsi="Arial" w:cs="Arial"/>
        </w:rPr>
        <w:t xml:space="preserve">the purified protein were identified by sodium </w:t>
      </w:r>
      <w:proofErr w:type="spellStart"/>
      <w:r w:rsidRPr="00363E35">
        <w:rPr>
          <w:rFonts w:ascii="Arial" w:hAnsi="Arial" w:cs="Arial"/>
        </w:rPr>
        <w:t>dodecyl</w:t>
      </w:r>
      <w:proofErr w:type="spellEnd"/>
      <w:r w:rsidRPr="00363E35">
        <w:rPr>
          <w:rFonts w:ascii="Arial" w:hAnsi="Arial" w:cs="Arial"/>
        </w:rPr>
        <w:t xml:space="preserve"> sulfate-</w:t>
      </w:r>
      <w:proofErr w:type="spellStart"/>
      <w:r w:rsidRPr="00363E35">
        <w:rPr>
          <w:rFonts w:ascii="Arial" w:hAnsi="Arial" w:cs="Arial"/>
        </w:rPr>
        <w:lastRenderedPageBreak/>
        <w:t>polyacrylamide</w:t>
      </w:r>
      <w:proofErr w:type="spellEnd"/>
      <w:r w:rsidRPr="00363E35">
        <w:rPr>
          <w:rFonts w:ascii="Arial" w:hAnsi="Arial" w:cs="Arial"/>
          <w:vertAlign w:val="superscript"/>
        </w:rPr>
        <w:t xml:space="preserve"> </w:t>
      </w:r>
      <w:r w:rsidRPr="00363E35">
        <w:rPr>
          <w:rFonts w:ascii="Arial" w:hAnsi="Arial" w:cs="Arial"/>
        </w:rPr>
        <w:t xml:space="preserve">gel electrophoresis (SDS-PAGE) and Western blot assays. </w:t>
      </w:r>
      <w:r w:rsidR="00350846" w:rsidRPr="00363E35">
        <w:rPr>
          <w:rFonts w:ascii="Arial" w:hAnsi="Arial" w:cs="Arial"/>
          <w:bCs/>
        </w:rPr>
        <w:t xml:space="preserve">Recombinant </w:t>
      </w:r>
      <w:r w:rsidR="00851DF1" w:rsidRPr="00363E35">
        <w:rPr>
          <w:rFonts w:ascii="Arial" w:hAnsi="Arial" w:cs="Arial"/>
          <w:bCs/>
        </w:rPr>
        <w:t>protein for indivi</w:t>
      </w:r>
      <w:r w:rsidR="005E1204" w:rsidRPr="00363E35">
        <w:rPr>
          <w:rFonts w:ascii="Arial" w:hAnsi="Arial" w:cs="Arial"/>
          <w:bCs/>
        </w:rPr>
        <w:t>dual genes, l7/l</w:t>
      </w:r>
      <w:r w:rsidR="00851DF1" w:rsidRPr="00363E35">
        <w:rPr>
          <w:rFonts w:ascii="Arial" w:hAnsi="Arial" w:cs="Arial"/>
          <w:bCs/>
        </w:rPr>
        <w:t xml:space="preserve">12 and </w:t>
      </w:r>
      <w:proofErr w:type="spellStart"/>
      <w:r w:rsidR="00851DF1" w:rsidRPr="00363E35">
        <w:rPr>
          <w:rFonts w:ascii="Arial" w:hAnsi="Arial" w:cs="Arial"/>
          <w:bCs/>
        </w:rPr>
        <w:t>sodC</w:t>
      </w:r>
      <w:proofErr w:type="spellEnd"/>
      <w:r w:rsidR="00851DF1" w:rsidRPr="00363E35">
        <w:rPr>
          <w:rFonts w:ascii="Arial" w:hAnsi="Arial" w:cs="Arial"/>
          <w:bCs/>
        </w:rPr>
        <w:t xml:space="preserve"> has</w:t>
      </w:r>
      <w:r w:rsidR="00350846" w:rsidRPr="00363E35">
        <w:rPr>
          <w:rFonts w:ascii="Arial" w:hAnsi="Arial" w:cs="Arial"/>
          <w:bCs/>
        </w:rPr>
        <w:t xml:space="preserve"> also been prepared using prokaryotic expression vector.</w:t>
      </w:r>
    </w:p>
    <w:p w:rsidR="00363E35" w:rsidRDefault="00AC2421" w:rsidP="00363E35">
      <w:pPr>
        <w:spacing w:line="360" w:lineRule="auto"/>
        <w:jc w:val="both"/>
        <w:rPr>
          <w:rFonts w:ascii="Arial" w:hAnsi="Arial" w:cs="Arial"/>
          <w:sz w:val="24"/>
          <w:szCs w:val="24"/>
        </w:rPr>
      </w:pPr>
      <w:r w:rsidRPr="00363E35">
        <w:rPr>
          <w:rFonts w:ascii="Arial" w:hAnsi="Arial" w:cs="Arial"/>
          <w:b/>
          <w:bCs/>
          <w:sz w:val="24"/>
          <w:szCs w:val="24"/>
        </w:rPr>
        <w:t xml:space="preserve">Sequencing of </w:t>
      </w:r>
      <w:proofErr w:type="spellStart"/>
      <w:r w:rsidR="00851DF1" w:rsidRPr="00363E35">
        <w:rPr>
          <w:rFonts w:ascii="Arial" w:hAnsi="Arial" w:cs="Arial"/>
          <w:b/>
          <w:bCs/>
          <w:sz w:val="24"/>
          <w:szCs w:val="24"/>
        </w:rPr>
        <w:t>pVSL</w:t>
      </w:r>
      <w:proofErr w:type="spellEnd"/>
      <w:r w:rsidR="00851DF1" w:rsidRPr="00363E35">
        <w:rPr>
          <w:rFonts w:ascii="Arial" w:hAnsi="Arial" w:cs="Arial"/>
          <w:b/>
          <w:bCs/>
          <w:sz w:val="24"/>
          <w:szCs w:val="24"/>
        </w:rPr>
        <w:t xml:space="preserve"> </w:t>
      </w:r>
    </w:p>
    <w:p w:rsidR="00AC2421" w:rsidRPr="00363E35" w:rsidRDefault="00AC2421" w:rsidP="00363E35">
      <w:pPr>
        <w:spacing w:line="360" w:lineRule="auto"/>
        <w:jc w:val="both"/>
        <w:rPr>
          <w:rFonts w:ascii="Arial" w:hAnsi="Arial" w:cs="Arial"/>
          <w:sz w:val="24"/>
          <w:szCs w:val="24"/>
        </w:rPr>
      </w:pPr>
      <w:r w:rsidRPr="00363E35">
        <w:rPr>
          <w:rFonts w:ascii="Arial" w:hAnsi="Arial" w:cs="Arial"/>
          <w:sz w:val="24"/>
          <w:szCs w:val="24"/>
        </w:rPr>
        <w:t xml:space="preserve">The cloned </w:t>
      </w:r>
      <w:r w:rsidRPr="00363E35">
        <w:rPr>
          <w:rFonts w:ascii="Arial" w:hAnsi="Arial" w:cs="Arial"/>
          <w:bCs/>
          <w:sz w:val="24"/>
          <w:szCs w:val="24"/>
        </w:rPr>
        <w:t xml:space="preserve">L7/L12 ribosomal </w:t>
      </w:r>
      <w:r w:rsidR="00C53E3D" w:rsidRPr="00363E35">
        <w:rPr>
          <w:rFonts w:ascii="Arial" w:hAnsi="Arial" w:cs="Arial"/>
          <w:bCs/>
          <w:sz w:val="24"/>
          <w:szCs w:val="24"/>
        </w:rPr>
        <w:t xml:space="preserve">protein </w:t>
      </w:r>
      <w:r w:rsidRPr="00363E35">
        <w:rPr>
          <w:rFonts w:ascii="Arial" w:hAnsi="Arial" w:cs="Arial"/>
          <w:bCs/>
          <w:sz w:val="24"/>
          <w:szCs w:val="24"/>
        </w:rPr>
        <w:t>gene</w:t>
      </w:r>
      <w:r w:rsidR="00851DF1" w:rsidRPr="00363E35">
        <w:rPr>
          <w:rFonts w:ascii="Arial" w:hAnsi="Arial" w:cs="Arial"/>
          <w:bCs/>
          <w:sz w:val="24"/>
          <w:szCs w:val="24"/>
        </w:rPr>
        <w:t xml:space="preserve"> and </w:t>
      </w:r>
      <w:proofErr w:type="spellStart"/>
      <w:r w:rsidR="00851DF1" w:rsidRPr="00363E35">
        <w:rPr>
          <w:rFonts w:ascii="Arial" w:hAnsi="Arial" w:cs="Arial"/>
          <w:bCs/>
          <w:sz w:val="24"/>
          <w:szCs w:val="24"/>
        </w:rPr>
        <w:t>sodC</w:t>
      </w:r>
      <w:proofErr w:type="spellEnd"/>
      <w:r w:rsidR="00851DF1" w:rsidRPr="00363E35">
        <w:rPr>
          <w:rFonts w:ascii="Arial" w:hAnsi="Arial" w:cs="Arial"/>
          <w:bCs/>
          <w:sz w:val="24"/>
          <w:szCs w:val="24"/>
        </w:rPr>
        <w:t xml:space="preserve"> gene in </w:t>
      </w:r>
      <w:proofErr w:type="spellStart"/>
      <w:r w:rsidR="00851DF1" w:rsidRPr="00363E35">
        <w:rPr>
          <w:rFonts w:ascii="Arial" w:hAnsi="Arial" w:cs="Arial"/>
          <w:bCs/>
          <w:sz w:val="24"/>
          <w:szCs w:val="24"/>
        </w:rPr>
        <w:t>pVSL</w:t>
      </w:r>
      <w:proofErr w:type="spellEnd"/>
      <w:r w:rsidRPr="00363E35">
        <w:rPr>
          <w:rFonts w:ascii="Arial" w:hAnsi="Arial" w:cs="Arial"/>
          <w:sz w:val="24"/>
          <w:szCs w:val="24"/>
        </w:rPr>
        <w:t xml:space="preserve"> was sequenced by </w:t>
      </w:r>
      <w:proofErr w:type="spellStart"/>
      <w:r w:rsidRPr="00363E35">
        <w:rPr>
          <w:rFonts w:ascii="Arial" w:hAnsi="Arial" w:cs="Arial"/>
          <w:sz w:val="24"/>
          <w:szCs w:val="24"/>
        </w:rPr>
        <w:t>dideoxy</w:t>
      </w:r>
      <w:proofErr w:type="spellEnd"/>
      <w:r w:rsidRPr="00363E35">
        <w:rPr>
          <w:rFonts w:ascii="Arial" w:hAnsi="Arial" w:cs="Arial"/>
          <w:sz w:val="24"/>
          <w:szCs w:val="24"/>
        </w:rPr>
        <w:t xml:space="preserve"> chain termination method. The nucleotide sequence was analyzed by using ‘</w:t>
      </w:r>
      <w:proofErr w:type="spellStart"/>
      <w:r w:rsidRPr="00363E35">
        <w:rPr>
          <w:rFonts w:ascii="Arial" w:hAnsi="Arial" w:cs="Arial"/>
          <w:sz w:val="24"/>
          <w:szCs w:val="24"/>
        </w:rPr>
        <w:t>EditSeq</w:t>
      </w:r>
      <w:proofErr w:type="spellEnd"/>
      <w:r w:rsidRPr="00363E35">
        <w:rPr>
          <w:rFonts w:ascii="Arial" w:hAnsi="Arial" w:cs="Arial"/>
          <w:sz w:val="24"/>
          <w:szCs w:val="24"/>
        </w:rPr>
        <w:t xml:space="preserve">’ program of </w:t>
      </w:r>
      <w:proofErr w:type="spellStart"/>
      <w:r w:rsidRPr="00363E35">
        <w:rPr>
          <w:rFonts w:ascii="Arial" w:hAnsi="Arial" w:cs="Arial"/>
          <w:sz w:val="24"/>
          <w:szCs w:val="24"/>
        </w:rPr>
        <w:t>Lasergene</w:t>
      </w:r>
      <w:proofErr w:type="spellEnd"/>
      <w:r w:rsidRPr="00363E35">
        <w:rPr>
          <w:rFonts w:ascii="Arial" w:hAnsi="Arial" w:cs="Arial"/>
          <w:sz w:val="24"/>
          <w:szCs w:val="24"/>
        </w:rPr>
        <w:t xml:space="preserve"> software (DNASTAR, Madison, USA). </w:t>
      </w:r>
    </w:p>
    <w:p w:rsidR="00F218B4" w:rsidRPr="00363E35" w:rsidRDefault="00F218B4" w:rsidP="00363E35">
      <w:pPr>
        <w:spacing w:line="360" w:lineRule="auto"/>
        <w:jc w:val="both"/>
        <w:rPr>
          <w:rFonts w:ascii="Arial" w:hAnsi="Arial" w:cs="Arial"/>
          <w:sz w:val="24"/>
          <w:szCs w:val="24"/>
        </w:rPr>
      </w:pPr>
      <w:r w:rsidRPr="00363E35">
        <w:rPr>
          <w:rStyle w:val="Strong"/>
          <w:rFonts w:ascii="Arial" w:hAnsi="Arial" w:cs="Arial"/>
          <w:sz w:val="24"/>
          <w:szCs w:val="24"/>
        </w:rPr>
        <w:t>Immunization</w:t>
      </w:r>
      <w:r w:rsidRPr="00363E35">
        <w:rPr>
          <w:rStyle w:val="Strong"/>
          <w:rFonts w:ascii="Arial" w:hAnsi="Arial" w:cs="Arial"/>
          <w:sz w:val="24"/>
          <w:szCs w:val="24"/>
        </w:rPr>
        <w:br/>
      </w:r>
      <w:r w:rsidRPr="00363E35">
        <w:rPr>
          <w:rFonts w:ascii="Arial" w:hAnsi="Arial" w:cs="Arial"/>
          <w:sz w:val="24"/>
          <w:szCs w:val="24"/>
        </w:rPr>
        <w:t xml:space="preserve"> </w:t>
      </w:r>
      <w:r w:rsidR="00EC521C" w:rsidRPr="00363E35">
        <w:rPr>
          <w:rFonts w:ascii="Arial" w:hAnsi="Arial" w:cs="Arial"/>
          <w:sz w:val="24"/>
          <w:szCs w:val="24"/>
        </w:rPr>
        <w:t xml:space="preserve">The immunization studies were performed in inbred female </w:t>
      </w:r>
      <w:r w:rsidR="00EC521C" w:rsidRPr="00363E35">
        <w:rPr>
          <w:rFonts w:ascii="Arial" w:hAnsi="Arial" w:cs="Arial"/>
          <w:i/>
          <w:sz w:val="24"/>
          <w:szCs w:val="24"/>
        </w:rPr>
        <w:t>Swiss albino</w:t>
      </w:r>
      <w:r w:rsidR="00EC521C" w:rsidRPr="00363E35">
        <w:rPr>
          <w:rFonts w:ascii="Arial" w:hAnsi="Arial" w:cs="Arial"/>
          <w:sz w:val="24"/>
          <w:szCs w:val="24"/>
        </w:rPr>
        <w:t xml:space="preserve"> mice. Each group was consisted of 15 animals. </w:t>
      </w:r>
      <w:r w:rsidRPr="00363E35">
        <w:rPr>
          <w:rFonts w:ascii="Arial" w:hAnsi="Arial" w:cs="Arial"/>
          <w:sz w:val="24"/>
          <w:szCs w:val="24"/>
        </w:rPr>
        <w:t>The mice were in</w:t>
      </w:r>
      <w:r w:rsidR="002E5577" w:rsidRPr="00363E35">
        <w:rPr>
          <w:rFonts w:ascii="Arial" w:hAnsi="Arial" w:cs="Arial"/>
          <w:sz w:val="24"/>
          <w:szCs w:val="24"/>
        </w:rPr>
        <w:t xml:space="preserve">oculated intramuscularly with </w:t>
      </w:r>
      <w:r w:rsidR="003373EF">
        <w:rPr>
          <w:rFonts w:ascii="Arial" w:hAnsi="Arial" w:cs="Arial"/>
          <w:sz w:val="24"/>
          <w:szCs w:val="24"/>
        </w:rPr>
        <w:t>10</w:t>
      </w:r>
      <w:r w:rsidRPr="00363E35">
        <w:rPr>
          <w:rFonts w:ascii="Arial" w:hAnsi="Arial" w:cs="Arial"/>
          <w:sz w:val="24"/>
          <w:szCs w:val="24"/>
        </w:rPr>
        <w:t xml:space="preserve">0 µg of </w:t>
      </w:r>
      <w:proofErr w:type="spellStart"/>
      <w:r w:rsidRPr="00363E35">
        <w:rPr>
          <w:rFonts w:ascii="Arial" w:hAnsi="Arial" w:cs="Arial"/>
          <w:sz w:val="24"/>
          <w:szCs w:val="24"/>
        </w:rPr>
        <w:t>p</w:t>
      </w:r>
      <w:r w:rsidR="00EC521C" w:rsidRPr="00363E35">
        <w:rPr>
          <w:rFonts w:ascii="Arial" w:hAnsi="Arial" w:cs="Arial"/>
          <w:sz w:val="24"/>
          <w:szCs w:val="24"/>
        </w:rPr>
        <w:t>VSL</w:t>
      </w:r>
      <w:proofErr w:type="spellEnd"/>
      <w:r w:rsidRPr="00363E35">
        <w:rPr>
          <w:rFonts w:ascii="Arial" w:hAnsi="Arial" w:cs="Arial"/>
          <w:sz w:val="24"/>
          <w:szCs w:val="24"/>
        </w:rPr>
        <w:t xml:space="preserve">, </w:t>
      </w:r>
      <w:r w:rsidR="00D5486B" w:rsidRPr="00363E35">
        <w:rPr>
          <w:rFonts w:ascii="Arial" w:hAnsi="Arial" w:cs="Arial"/>
          <w:sz w:val="24"/>
          <w:szCs w:val="24"/>
        </w:rPr>
        <w:t>pVL7</w:t>
      </w:r>
      <w:r w:rsidR="00F92317" w:rsidRPr="00363E35">
        <w:rPr>
          <w:rFonts w:ascii="Arial" w:hAnsi="Arial" w:cs="Arial"/>
          <w:sz w:val="24"/>
          <w:szCs w:val="24"/>
        </w:rPr>
        <w:t>/L12</w:t>
      </w:r>
      <w:r w:rsidR="00EC521C" w:rsidRPr="00363E35">
        <w:rPr>
          <w:rFonts w:ascii="Arial" w:hAnsi="Arial" w:cs="Arial"/>
          <w:sz w:val="24"/>
          <w:szCs w:val="24"/>
        </w:rPr>
        <w:t xml:space="preserve"> </w:t>
      </w:r>
      <w:r w:rsidRPr="00363E35">
        <w:rPr>
          <w:rFonts w:ascii="Arial" w:hAnsi="Arial" w:cs="Arial"/>
          <w:sz w:val="24"/>
          <w:szCs w:val="24"/>
        </w:rPr>
        <w:t xml:space="preserve">or </w:t>
      </w:r>
      <w:proofErr w:type="spellStart"/>
      <w:r w:rsidRPr="00363E35">
        <w:rPr>
          <w:rFonts w:ascii="Arial" w:hAnsi="Arial" w:cs="Arial"/>
          <w:sz w:val="24"/>
          <w:szCs w:val="24"/>
        </w:rPr>
        <w:t>p</w:t>
      </w:r>
      <w:r w:rsidR="00EC521C" w:rsidRPr="00363E35">
        <w:rPr>
          <w:rFonts w:ascii="Arial" w:hAnsi="Arial" w:cs="Arial"/>
          <w:sz w:val="24"/>
          <w:szCs w:val="24"/>
        </w:rPr>
        <w:t>V</w:t>
      </w:r>
      <w:r w:rsidR="00D5486B" w:rsidRPr="00363E35">
        <w:rPr>
          <w:rFonts w:ascii="Arial" w:hAnsi="Arial" w:cs="Arial"/>
          <w:sz w:val="24"/>
          <w:szCs w:val="24"/>
        </w:rPr>
        <w:t>sod</w:t>
      </w:r>
      <w:proofErr w:type="spellEnd"/>
      <w:r w:rsidRPr="00363E35">
        <w:rPr>
          <w:rFonts w:ascii="Arial" w:hAnsi="Arial" w:cs="Arial"/>
          <w:sz w:val="24"/>
          <w:szCs w:val="24"/>
        </w:rPr>
        <w:t xml:space="preserve"> in </w:t>
      </w:r>
      <w:r w:rsidR="00C53E3D" w:rsidRPr="00363E35">
        <w:rPr>
          <w:rFonts w:ascii="Arial" w:hAnsi="Arial" w:cs="Arial"/>
          <w:sz w:val="24"/>
          <w:szCs w:val="24"/>
        </w:rPr>
        <w:t>50 µl of PBS</w:t>
      </w:r>
      <w:r w:rsidRPr="00363E35">
        <w:rPr>
          <w:rFonts w:ascii="Arial" w:hAnsi="Arial" w:cs="Arial"/>
          <w:sz w:val="24"/>
          <w:szCs w:val="24"/>
        </w:rPr>
        <w:t>.</w:t>
      </w:r>
      <w:r w:rsidR="00EC521C" w:rsidRPr="00363E35">
        <w:rPr>
          <w:rFonts w:ascii="Arial" w:hAnsi="Arial" w:cs="Arial"/>
          <w:sz w:val="24"/>
          <w:szCs w:val="24"/>
        </w:rPr>
        <w:t xml:space="preserve"> A booster immunization was carried out on day 21 with </w:t>
      </w:r>
      <w:r w:rsidR="002E5577" w:rsidRPr="00363E35">
        <w:rPr>
          <w:rFonts w:ascii="Arial" w:hAnsi="Arial" w:cs="Arial"/>
          <w:sz w:val="24"/>
          <w:szCs w:val="24"/>
        </w:rPr>
        <w:t>5</w:t>
      </w:r>
      <w:r w:rsidR="003373EF">
        <w:rPr>
          <w:rFonts w:ascii="Arial" w:hAnsi="Arial" w:cs="Arial"/>
          <w:sz w:val="24"/>
          <w:szCs w:val="24"/>
        </w:rPr>
        <w:t>0</w:t>
      </w:r>
      <w:r w:rsidR="00EC521C" w:rsidRPr="00363E35">
        <w:rPr>
          <w:rFonts w:ascii="Arial" w:hAnsi="Arial" w:cs="Arial"/>
          <w:sz w:val="24"/>
          <w:szCs w:val="24"/>
        </w:rPr>
        <w:t xml:space="preserve"> µ</w:t>
      </w:r>
      <w:proofErr w:type="gramStart"/>
      <w:r w:rsidR="00EC521C" w:rsidRPr="00363E35">
        <w:rPr>
          <w:rFonts w:ascii="Arial" w:hAnsi="Arial" w:cs="Arial"/>
          <w:sz w:val="24"/>
          <w:szCs w:val="24"/>
        </w:rPr>
        <w:t>g  of</w:t>
      </w:r>
      <w:proofErr w:type="gramEnd"/>
      <w:r w:rsidR="00EC521C" w:rsidRPr="00363E35">
        <w:rPr>
          <w:rFonts w:ascii="Arial" w:hAnsi="Arial" w:cs="Arial"/>
          <w:sz w:val="24"/>
          <w:szCs w:val="24"/>
        </w:rPr>
        <w:t xml:space="preserve"> recombinant fusion protein</w:t>
      </w:r>
      <w:r w:rsidR="00D5486B" w:rsidRPr="00363E35">
        <w:rPr>
          <w:rFonts w:ascii="Arial" w:hAnsi="Arial" w:cs="Arial"/>
          <w:sz w:val="24"/>
          <w:szCs w:val="24"/>
        </w:rPr>
        <w:t xml:space="preserve"> (</w:t>
      </w:r>
      <w:r w:rsidR="00EC521C" w:rsidRPr="00363E35">
        <w:rPr>
          <w:rFonts w:ascii="Arial" w:hAnsi="Arial" w:cs="Arial"/>
          <w:sz w:val="24"/>
          <w:szCs w:val="24"/>
        </w:rPr>
        <w:t>SOD:L7/L12</w:t>
      </w:r>
      <w:r w:rsidR="00D5486B" w:rsidRPr="00363E35">
        <w:rPr>
          <w:rFonts w:ascii="Arial" w:hAnsi="Arial" w:cs="Arial"/>
          <w:sz w:val="24"/>
          <w:szCs w:val="24"/>
        </w:rPr>
        <w:t>), L7/L12 or Cu-Zn SOD</w:t>
      </w:r>
      <w:r w:rsidR="00EC521C" w:rsidRPr="00363E35">
        <w:rPr>
          <w:rFonts w:ascii="Arial" w:hAnsi="Arial" w:cs="Arial"/>
          <w:sz w:val="24"/>
          <w:szCs w:val="24"/>
        </w:rPr>
        <w:t xml:space="preserve">. </w:t>
      </w:r>
      <w:r w:rsidRPr="00363E35">
        <w:rPr>
          <w:rFonts w:ascii="Arial" w:hAnsi="Arial" w:cs="Arial"/>
          <w:sz w:val="24"/>
          <w:szCs w:val="24"/>
        </w:rPr>
        <w:t xml:space="preserve"> </w:t>
      </w:r>
      <w:r w:rsidR="002E5577" w:rsidRPr="00363E35">
        <w:rPr>
          <w:rFonts w:ascii="Arial" w:hAnsi="Arial" w:cs="Arial"/>
          <w:sz w:val="24"/>
          <w:szCs w:val="24"/>
        </w:rPr>
        <w:t>As negative control, groups of mice were</w:t>
      </w:r>
      <w:r w:rsidR="006B2B7B" w:rsidRPr="00363E35">
        <w:rPr>
          <w:rFonts w:ascii="Arial" w:hAnsi="Arial" w:cs="Arial"/>
          <w:sz w:val="24"/>
          <w:szCs w:val="24"/>
        </w:rPr>
        <w:t xml:space="preserve"> immunized</w:t>
      </w:r>
      <w:r w:rsidR="002E5577" w:rsidRPr="00363E35">
        <w:rPr>
          <w:rFonts w:ascii="Arial" w:hAnsi="Arial" w:cs="Arial"/>
          <w:sz w:val="24"/>
          <w:szCs w:val="24"/>
        </w:rPr>
        <w:t xml:space="preserve"> with PBS. </w:t>
      </w:r>
      <w:r w:rsidRPr="00363E35">
        <w:rPr>
          <w:rFonts w:ascii="Arial" w:hAnsi="Arial" w:cs="Arial"/>
          <w:sz w:val="24"/>
          <w:szCs w:val="24"/>
        </w:rPr>
        <w:t xml:space="preserve">The mice used as positive controls were inoculated </w:t>
      </w:r>
      <w:proofErr w:type="spellStart"/>
      <w:r w:rsidRPr="00363E35">
        <w:rPr>
          <w:rFonts w:ascii="Arial" w:hAnsi="Arial" w:cs="Arial"/>
          <w:sz w:val="24"/>
          <w:szCs w:val="24"/>
        </w:rPr>
        <w:t>intraperitoneally</w:t>
      </w:r>
      <w:proofErr w:type="spellEnd"/>
      <w:r w:rsidRPr="00363E35">
        <w:rPr>
          <w:rFonts w:ascii="Arial" w:hAnsi="Arial" w:cs="Arial"/>
          <w:sz w:val="24"/>
          <w:szCs w:val="24"/>
          <w:vertAlign w:val="superscript"/>
        </w:rPr>
        <w:t xml:space="preserve"> </w:t>
      </w:r>
      <w:r w:rsidR="002E5577" w:rsidRPr="00363E35">
        <w:rPr>
          <w:rFonts w:ascii="Arial" w:hAnsi="Arial" w:cs="Arial"/>
          <w:sz w:val="24"/>
          <w:szCs w:val="24"/>
        </w:rPr>
        <w:t>on day 0 with 1</w:t>
      </w:r>
      <w:r w:rsidRPr="00363E35">
        <w:rPr>
          <w:rFonts w:ascii="Arial" w:hAnsi="Arial" w:cs="Arial"/>
          <w:sz w:val="24"/>
          <w:szCs w:val="24"/>
        </w:rPr>
        <w:t xml:space="preserve"> x 10</w:t>
      </w:r>
      <w:r w:rsidR="002E5577" w:rsidRPr="00363E35">
        <w:rPr>
          <w:rFonts w:ascii="Arial" w:hAnsi="Arial" w:cs="Arial"/>
          <w:sz w:val="24"/>
          <w:szCs w:val="24"/>
          <w:vertAlign w:val="superscript"/>
        </w:rPr>
        <w:t>5</w:t>
      </w:r>
      <w:r w:rsidRPr="00363E35">
        <w:rPr>
          <w:rFonts w:ascii="Arial" w:hAnsi="Arial" w:cs="Arial"/>
          <w:sz w:val="24"/>
          <w:szCs w:val="24"/>
        </w:rPr>
        <w:t xml:space="preserve"> CFU of </w:t>
      </w:r>
      <w:r w:rsidRPr="00363E35">
        <w:rPr>
          <w:rFonts w:ascii="Arial" w:hAnsi="Arial" w:cs="Arial"/>
          <w:i/>
          <w:iCs/>
          <w:sz w:val="24"/>
          <w:szCs w:val="24"/>
        </w:rPr>
        <w:t>B. abortus</w:t>
      </w:r>
      <w:r w:rsidRPr="00363E35">
        <w:rPr>
          <w:rFonts w:ascii="Arial" w:hAnsi="Arial" w:cs="Arial"/>
          <w:sz w:val="24"/>
          <w:szCs w:val="24"/>
        </w:rPr>
        <w:t xml:space="preserve"> strain </w:t>
      </w:r>
      <w:r w:rsidR="002E5577" w:rsidRPr="00363E35">
        <w:rPr>
          <w:rFonts w:ascii="Arial" w:hAnsi="Arial" w:cs="Arial"/>
          <w:sz w:val="24"/>
          <w:szCs w:val="24"/>
        </w:rPr>
        <w:t>19</w:t>
      </w:r>
      <w:r w:rsidRPr="00363E35">
        <w:rPr>
          <w:rFonts w:ascii="Arial" w:hAnsi="Arial" w:cs="Arial"/>
          <w:sz w:val="24"/>
          <w:szCs w:val="24"/>
        </w:rPr>
        <w:t xml:space="preserve"> in 0.2 ml</w:t>
      </w:r>
      <w:r w:rsidRPr="00363E35">
        <w:rPr>
          <w:rFonts w:ascii="Arial" w:hAnsi="Arial" w:cs="Arial"/>
          <w:sz w:val="24"/>
          <w:szCs w:val="24"/>
          <w:vertAlign w:val="superscript"/>
        </w:rPr>
        <w:t xml:space="preserve"> </w:t>
      </w:r>
      <w:r w:rsidRPr="00363E35">
        <w:rPr>
          <w:rFonts w:ascii="Arial" w:hAnsi="Arial" w:cs="Arial"/>
          <w:sz w:val="24"/>
          <w:szCs w:val="24"/>
        </w:rPr>
        <w:t xml:space="preserve">of PBS. </w:t>
      </w:r>
      <w:r w:rsidR="00A6675C" w:rsidRPr="00363E35">
        <w:rPr>
          <w:rFonts w:ascii="Arial" w:hAnsi="Arial" w:cs="Arial"/>
          <w:sz w:val="24"/>
          <w:szCs w:val="24"/>
        </w:rPr>
        <w:t xml:space="preserve">Mice were bled through retro-orbital puncture and the sera samples were collected at different time intervals (0, 20, 35 and </w:t>
      </w:r>
      <w:proofErr w:type="gramStart"/>
      <w:r w:rsidR="00A6675C" w:rsidRPr="00363E35">
        <w:rPr>
          <w:rFonts w:ascii="Arial" w:hAnsi="Arial" w:cs="Arial"/>
          <w:sz w:val="24"/>
          <w:szCs w:val="24"/>
        </w:rPr>
        <w:t>50</w:t>
      </w:r>
      <w:r w:rsidR="00A6675C" w:rsidRPr="00363E35">
        <w:rPr>
          <w:rFonts w:ascii="Arial" w:hAnsi="Arial" w:cs="Arial"/>
          <w:sz w:val="24"/>
          <w:szCs w:val="24"/>
          <w:vertAlign w:val="superscript"/>
        </w:rPr>
        <w:t>th</w:t>
      </w:r>
      <w:r w:rsidR="00A6675C" w:rsidRPr="00363E35">
        <w:rPr>
          <w:rFonts w:ascii="Arial" w:hAnsi="Arial" w:cs="Arial"/>
          <w:sz w:val="24"/>
          <w:szCs w:val="24"/>
        </w:rPr>
        <w:t xml:space="preserve">  day</w:t>
      </w:r>
      <w:proofErr w:type="gramEnd"/>
      <w:r w:rsidR="00A6675C" w:rsidRPr="00363E35">
        <w:rPr>
          <w:rFonts w:ascii="Arial" w:hAnsi="Arial" w:cs="Arial"/>
          <w:sz w:val="24"/>
          <w:szCs w:val="24"/>
        </w:rPr>
        <w:t>).</w:t>
      </w:r>
      <w:r w:rsidR="0009454E" w:rsidRPr="00363E35">
        <w:rPr>
          <w:rFonts w:ascii="Arial" w:hAnsi="Arial" w:cs="Arial"/>
          <w:sz w:val="24"/>
          <w:szCs w:val="24"/>
        </w:rPr>
        <w:t xml:space="preserve"> </w:t>
      </w:r>
      <w:r w:rsidR="001F4BDB" w:rsidRPr="00363E35">
        <w:rPr>
          <w:rFonts w:ascii="Arial" w:hAnsi="Arial" w:cs="Arial"/>
          <w:sz w:val="24"/>
          <w:szCs w:val="24"/>
        </w:rPr>
        <w:t xml:space="preserve"> </w:t>
      </w:r>
    </w:p>
    <w:p w:rsidR="00190187" w:rsidRPr="00363E35" w:rsidRDefault="00190187" w:rsidP="00363E35">
      <w:pPr>
        <w:pStyle w:val="Subhead2"/>
        <w:spacing w:line="360" w:lineRule="auto"/>
        <w:rPr>
          <w:rFonts w:ascii="Arial" w:hAnsi="Arial" w:cs="Arial"/>
          <w:sz w:val="24"/>
          <w:szCs w:val="24"/>
        </w:rPr>
      </w:pPr>
      <w:r w:rsidRPr="00363E35">
        <w:rPr>
          <w:rFonts w:ascii="Arial" w:hAnsi="Arial" w:cs="Arial"/>
          <w:sz w:val="24"/>
          <w:szCs w:val="24"/>
        </w:rPr>
        <w:t>Analysis of specific antibody responses by ELISA</w:t>
      </w:r>
    </w:p>
    <w:p w:rsidR="00190187" w:rsidRPr="00363E35" w:rsidRDefault="00190187" w:rsidP="00363E35">
      <w:pPr>
        <w:spacing w:line="360" w:lineRule="auto"/>
        <w:jc w:val="both"/>
        <w:rPr>
          <w:rFonts w:ascii="Arial" w:hAnsi="Arial" w:cs="Arial"/>
          <w:sz w:val="24"/>
          <w:szCs w:val="24"/>
        </w:rPr>
      </w:pPr>
      <w:r w:rsidRPr="00363E35">
        <w:rPr>
          <w:rFonts w:ascii="Arial" w:hAnsi="Arial" w:cs="Arial"/>
          <w:sz w:val="24"/>
          <w:szCs w:val="24"/>
        </w:rPr>
        <w:t>To assess the antibod</w:t>
      </w:r>
      <w:r w:rsidR="00B670CF" w:rsidRPr="00363E35">
        <w:rPr>
          <w:rFonts w:ascii="Arial" w:hAnsi="Arial" w:cs="Arial"/>
          <w:sz w:val="24"/>
          <w:szCs w:val="24"/>
        </w:rPr>
        <w:t>y response to SOD</w:t>
      </w:r>
      <w:proofErr w:type="gramStart"/>
      <w:r w:rsidR="00B670CF" w:rsidRPr="00363E35">
        <w:rPr>
          <w:rFonts w:ascii="Arial" w:hAnsi="Arial" w:cs="Arial"/>
          <w:sz w:val="24"/>
          <w:szCs w:val="24"/>
        </w:rPr>
        <w:t>:L7</w:t>
      </w:r>
      <w:proofErr w:type="gramEnd"/>
      <w:r w:rsidR="00B670CF" w:rsidRPr="00363E35">
        <w:rPr>
          <w:rFonts w:ascii="Arial" w:hAnsi="Arial" w:cs="Arial"/>
          <w:sz w:val="24"/>
          <w:szCs w:val="24"/>
        </w:rPr>
        <w:t>/L12 fusion protein</w:t>
      </w:r>
      <w:r w:rsidRPr="00363E35">
        <w:rPr>
          <w:rFonts w:ascii="Arial" w:hAnsi="Arial" w:cs="Arial"/>
          <w:sz w:val="24"/>
          <w:szCs w:val="24"/>
        </w:rPr>
        <w:t xml:space="preserve">, sera samples were collected from immunized mice at different </w:t>
      </w:r>
      <w:r w:rsidR="00C53E3D" w:rsidRPr="00363E35">
        <w:rPr>
          <w:rFonts w:ascii="Arial" w:hAnsi="Arial" w:cs="Arial"/>
          <w:sz w:val="24"/>
          <w:szCs w:val="24"/>
        </w:rPr>
        <w:t xml:space="preserve">time </w:t>
      </w:r>
      <w:r w:rsidRPr="00363E35">
        <w:rPr>
          <w:rFonts w:ascii="Arial" w:hAnsi="Arial" w:cs="Arial"/>
          <w:sz w:val="24"/>
          <w:szCs w:val="24"/>
        </w:rPr>
        <w:t xml:space="preserve">points. Total </w:t>
      </w:r>
      <w:proofErr w:type="spellStart"/>
      <w:r w:rsidRPr="00363E35">
        <w:rPr>
          <w:rFonts w:ascii="Arial" w:hAnsi="Arial" w:cs="Arial"/>
          <w:sz w:val="24"/>
          <w:szCs w:val="24"/>
        </w:rPr>
        <w:t>IgG</w:t>
      </w:r>
      <w:proofErr w:type="spellEnd"/>
      <w:r w:rsidRPr="00363E35">
        <w:rPr>
          <w:rFonts w:ascii="Arial" w:hAnsi="Arial" w:cs="Arial"/>
          <w:sz w:val="24"/>
          <w:szCs w:val="24"/>
        </w:rPr>
        <w:t xml:space="preserve"> and </w:t>
      </w:r>
      <w:proofErr w:type="spellStart"/>
      <w:r w:rsidRPr="00363E35">
        <w:rPr>
          <w:rFonts w:ascii="Arial" w:hAnsi="Arial" w:cs="Arial"/>
          <w:sz w:val="24"/>
          <w:szCs w:val="24"/>
        </w:rPr>
        <w:t>IgG</w:t>
      </w:r>
      <w:proofErr w:type="spellEnd"/>
      <w:r w:rsidRPr="00363E35">
        <w:rPr>
          <w:rFonts w:ascii="Arial" w:hAnsi="Arial" w:cs="Arial"/>
          <w:sz w:val="24"/>
          <w:szCs w:val="24"/>
        </w:rPr>
        <w:t xml:space="preserve"> </w:t>
      </w:r>
      <w:proofErr w:type="spellStart"/>
      <w:r w:rsidRPr="00363E35">
        <w:rPr>
          <w:rFonts w:ascii="Arial" w:hAnsi="Arial" w:cs="Arial"/>
          <w:sz w:val="24"/>
          <w:szCs w:val="24"/>
        </w:rPr>
        <w:t>isotype</w:t>
      </w:r>
      <w:proofErr w:type="spellEnd"/>
      <w:r w:rsidRPr="00363E35">
        <w:rPr>
          <w:rFonts w:ascii="Arial" w:hAnsi="Arial" w:cs="Arial"/>
          <w:sz w:val="24"/>
          <w:szCs w:val="24"/>
        </w:rPr>
        <w:t xml:space="preserve"> response were determined by indirect ELISA. </w:t>
      </w:r>
      <w:proofErr w:type="spellStart"/>
      <w:r w:rsidRPr="00363E35">
        <w:rPr>
          <w:rFonts w:ascii="Arial" w:hAnsi="Arial" w:cs="Arial"/>
          <w:sz w:val="24"/>
          <w:szCs w:val="24"/>
        </w:rPr>
        <w:t>Immunoplates</w:t>
      </w:r>
      <w:proofErr w:type="spellEnd"/>
      <w:r w:rsidRPr="00363E35">
        <w:rPr>
          <w:rFonts w:ascii="Arial" w:hAnsi="Arial" w:cs="Arial"/>
          <w:sz w:val="24"/>
          <w:szCs w:val="24"/>
        </w:rPr>
        <w:t xml:space="preserve"> (</w:t>
      </w:r>
      <w:proofErr w:type="spellStart"/>
      <w:r w:rsidRPr="00363E35">
        <w:rPr>
          <w:rFonts w:ascii="Arial" w:hAnsi="Arial" w:cs="Arial"/>
          <w:sz w:val="24"/>
          <w:szCs w:val="24"/>
        </w:rPr>
        <w:t>Maxisorp</w:t>
      </w:r>
      <w:proofErr w:type="spellEnd"/>
      <w:r w:rsidRPr="00363E35">
        <w:rPr>
          <w:rFonts w:ascii="Arial" w:hAnsi="Arial" w:cs="Arial"/>
          <w:sz w:val="24"/>
          <w:szCs w:val="24"/>
        </w:rPr>
        <w:t xml:space="preserve">, </w:t>
      </w:r>
      <w:proofErr w:type="spellStart"/>
      <w:r w:rsidRPr="00363E35">
        <w:rPr>
          <w:rFonts w:ascii="Arial" w:hAnsi="Arial" w:cs="Arial"/>
          <w:sz w:val="24"/>
          <w:szCs w:val="24"/>
        </w:rPr>
        <w:t>Nunc</w:t>
      </w:r>
      <w:proofErr w:type="spellEnd"/>
      <w:r w:rsidRPr="00363E35">
        <w:rPr>
          <w:rFonts w:ascii="Arial" w:hAnsi="Arial" w:cs="Arial"/>
          <w:sz w:val="24"/>
          <w:szCs w:val="24"/>
        </w:rPr>
        <w:t>) were coated with purified recombinant SOD</w:t>
      </w:r>
      <w:proofErr w:type="gramStart"/>
      <w:r w:rsidR="00B670CF" w:rsidRPr="00363E35">
        <w:rPr>
          <w:rFonts w:ascii="Arial" w:hAnsi="Arial" w:cs="Arial"/>
          <w:sz w:val="24"/>
          <w:szCs w:val="24"/>
        </w:rPr>
        <w:t>:L7</w:t>
      </w:r>
      <w:proofErr w:type="gramEnd"/>
      <w:r w:rsidR="00B670CF" w:rsidRPr="00363E35">
        <w:rPr>
          <w:rFonts w:ascii="Arial" w:hAnsi="Arial" w:cs="Arial"/>
          <w:sz w:val="24"/>
          <w:szCs w:val="24"/>
        </w:rPr>
        <w:t>/L12</w:t>
      </w:r>
      <w:r w:rsidRPr="00363E35">
        <w:rPr>
          <w:rFonts w:ascii="Arial" w:hAnsi="Arial" w:cs="Arial"/>
          <w:sz w:val="24"/>
          <w:szCs w:val="24"/>
        </w:rPr>
        <w:t xml:space="preserve"> protein at a concentration of 2.5 µg/ml (100 µl/well ) diluted in carbonate-bicarbonate buffer (0.05M, pH 9.6). Goat anti-mouse </w:t>
      </w:r>
      <w:proofErr w:type="spellStart"/>
      <w:r w:rsidRPr="00363E35">
        <w:rPr>
          <w:rFonts w:ascii="Arial" w:hAnsi="Arial" w:cs="Arial"/>
          <w:sz w:val="24"/>
          <w:szCs w:val="24"/>
        </w:rPr>
        <w:t>IgG</w:t>
      </w:r>
      <w:proofErr w:type="spellEnd"/>
      <w:r w:rsidRPr="00363E35">
        <w:rPr>
          <w:rFonts w:ascii="Arial" w:hAnsi="Arial" w:cs="Arial"/>
          <w:sz w:val="24"/>
          <w:szCs w:val="24"/>
        </w:rPr>
        <w:t>-HRPO conjugate (1:2500) was used as secondary antibody. ELISA plates were developed in 100 µl of freshly prepared substrate solution (200µmol o-</w:t>
      </w:r>
      <w:proofErr w:type="spellStart"/>
      <w:r w:rsidRPr="00363E35">
        <w:rPr>
          <w:rFonts w:ascii="Arial" w:hAnsi="Arial" w:cs="Arial"/>
          <w:sz w:val="24"/>
          <w:szCs w:val="24"/>
        </w:rPr>
        <w:t>phenylene</w:t>
      </w:r>
      <w:proofErr w:type="spellEnd"/>
      <w:r w:rsidRPr="00363E35">
        <w:rPr>
          <w:rFonts w:ascii="Arial" w:hAnsi="Arial" w:cs="Arial"/>
          <w:sz w:val="24"/>
          <w:szCs w:val="24"/>
        </w:rPr>
        <w:t>-</w:t>
      </w:r>
      <w:proofErr w:type="spellStart"/>
      <w:r w:rsidRPr="00363E35">
        <w:rPr>
          <w:rFonts w:ascii="Arial" w:hAnsi="Arial" w:cs="Arial"/>
          <w:sz w:val="24"/>
          <w:szCs w:val="24"/>
        </w:rPr>
        <w:t>diamine</w:t>
      </w:r>
      <w:proofErr w:type="spellEnd"/>
      <w:r w:rsidRPr="00363E35">
        <w:rPr>
          <w:rFonts w:ascii="Arial" w:hAnsi="Arial" w:cs="Arial"/>
          <w:sz w:val="24"/>
          <w:szCs w:val="24"/>
        </w:rPr>
        <w:t xml:space="preserve"> and 0.04% H</w:t>
      </w:r>
      <w:r w:rsidRPr="00363E35">
        <w:rPr>
          <w:rFonts w:ascii="Arial" w:hAnsi="Arial" w:cs="Arial"/>
          <w:position w:val="-7"/>
          <w:sz w:val="24"/>
          <w:szCs w:val="24"/>
        </w:rPr>
        <w:t>2</w:t>
      </w:r>
      <w:r w:rsidRPr="00363E35">
        <w:rPr>
          <w:rFonts w:ascii="Arial" w:hAnsi="Arial" w:cs="Arial"/>
          <w:sz w:val="24"/>
          <w:szCs w:val="24"/>
        </w:rPr>
        <w:t>O</w:t>
      </w:r>
      <w:r w:rsidRPr="00363E35">
        <w:rPr>
          <w:rFonts w:ascii="Arial" w:hAnsi="Arial" w:cs="Arial"/>
          <w:position w:val="-7"/>
          <w:sz w:val="24"/>
          <w:szCs w:val="24"/>
        </w:rPr>
        <w:t xml:space="preserve">2    </w:t>
      </w:r>
      <w:r w:rsidRPr="00363E35">
        <w:rPr>
          <w:rFonts w:ascii="Arial" w:hAnsi="Arial" w:cs="Arial"/>
          <w:sz w:val="24"/>
          <w:szCs w:val="24"/>
        </w:rPr>
        <w:t xml:space="preserve">in citrate buffer) and the reaction was stopped by addition of 50 µl of 0.18 M sulfuric acid per well. Absorbance of the developed </w:t>
      </w:r>
      <w:proofErr w:type="spellStart"/>
      <w:r w:rsidRPr="00363E35">
        <w:rPr>
          <w:rFonts w:ascii="Arial" w:hAnsi="Arial" w:cs="Arial"/>
          <w:sz w:val="24"/>
          <w:szCs w:val="24"/>
        </w:rPr>
        <w:t>colour</w:t>
      </w:r>
      <w:proofErr w:type="spellEnd"/>
      <w:r w:rsidRPr="00363E35">
        <w:rPr>
          <w:rFonts w:ascii="Arial" w:hAnsi="Arial" w:cs="Arial"/>
          <w:sz w:val="24"/>
          <w:szCs w:val="24"/>
        </w:rPr>
        <w:t xml:space="preserve"> was measured at 492 nm.  The titer of each serum was expressed as A</w:t>
      </w:r>
      <w:r w:rsidRPr="00363E35">
        <w:rPr>
          <w:rFonts w:ascii="Arial" w:hAnsi="Arial" w:cs="Arial"/>
          <w:sz w:val="24"/>
          <w:szCs w:val="24"/>
          <w:vertAlign w:val="subscript"/>
        </w:rPr>
        <w:t xml:space="preserve">492 </w:t>
      </w:r>
      <w:r w:rsidRPr="00363E35">
        <w:rPr>
          <w:rFonts w:ascii="Arial" w:hAnsi="Arial" w:cs="Arial"/>
          <w:sz w:val="24"/>
          <w:szCs w:val="24"/>
        </w:rPr>
        <w:t xml:space="preserve">value and normalized to value of control sera tested at 1:50 dilution. Similarly, </w:t>
      </w:r>
      <w:r w:rsidR="007131CA" w:rsidRPr="00363E35">
        <w:rPr>
          <w:rFonts w:ascii="Arial" w:hAnsi="Arial" w:cs="Arial"/>
          <w:sz w:val="24"/>
          <w:szCs w:val="24"/>
        </w:rPr>
        <w:t>titer</w:t>
      </w:r>
      <w:r w:rsidRPr="00363E35">
        <w:rPr>
          <w:rFonts w:ascii="Arial" w:hAnsi="Arial" w:cs="Arial"/>
          <w:sz w:val="24"/>
          <w:szCs w:val="24"/>
        </w:rPr>
        <w:t xml:space="preserve"> of </w:t>
      </w:r>
      <w:proofErr w:type="spellStart"/>
      <w:r w:rsidRPr="00363E35">
        <w:rPr>
          <w:rFonts w:ascii="Arial" w:hAnsi="Arial" w:cs="Arial"/>
          <w:sz w:val="24"/>
          <w:szCs w:val="24"/>
        </w:rPr>
        <w:t>IgG</w:t>
      </w:r>
      <w:proofErr w:type="spellEnd"/>
      <w:r w:rsidRPr="00363E35">
        <w:rPr>
          <w:rFonts w:ascii="Arial" w:hAnsi="Arial" w:cs="Arial"/>
          <w:sz w:val="24"/>
          <w:szCs w:val="24"/>
        </w:rPr>
        <w:t xml:space="preserve"> </w:t>
      </w:r>
      <w:proofErr w:type="spellStart"/>
      <w:r w:rsidRPr="00363E35">
        <w:rPr>
          <w:rFonts w:ascii="Arial" w:hAnsi="Arial" w:cs="Arial"/>
          <w:sz w:val="24"/>
          <w:szCs w:val="24"/>
        </w:rPr>
        <w:t>isotypes</w:t>
      </w:r>
      <w:proofErr w:type="spellEnd"/>
      <w:r w:rsidRPr="00363E35">
        <w:rPr>
          <w:rFonts w:ascii="Arial" w:hAnsi="Arial" w:cs="Arial"/>
          <w:sz w:val="24"/>
          <w:szCs w:val="24"/>
        </w:rPr>
        <w:t xml:space="preserve"> </w:t>
      </w:r>
      <w:r w:rsidRPr="00363E35">
        <w:rPr>
          <w:rFonts w:ascii="Arial" w:hAnsi="Arial" w:cs="Arial"/>
          <w:sz w:val="24"/>
          <w:szCs w:val="24"/>
        </w:rPr>
        <w:lastRenderedPageBreak/>
        <w:t>were determined by using goat anti-mouse IgG1, IgG2a and IgG2b- HRPO conjugates (</w:t>
      </w:r>
      <w:r w:rsidR="00C53E3D" w:rsidRPr="00363E35">
        <w:rPr>
          <w:rFonts w:ascii="Arial" w:hAnsi="Arial" w:cs="Arial"/>
          <w:sz w:val="24"/>
          <w:szCs w:val="24"/>
        </w:rPr>
        <w:t xml:space="preserve">Santa Cruz, </w:t>
      </w:r>
      <w:r w:rsidRPr="00363E35">
        <w:rPr>
          <w:rFonts w:ascii="Arial" w:hAnsi="Arial" w:cs="Arial"/>
          <w:sz w:val="24"/>
          <w:szCs w:val="24"/>
        </w:rPr>
        <w:t>USA) at a dilution of 1:</w:t>
      </w:r>
      <w:r w:rsidR="00C53E3D" w:rsidRPr="00363E35">
        <w:rPr>
          <w:rFonts w:ascii="Arial" w:hAnsi="Arial" w:cs="Arial"/>
          <w:sz w:val="24"/>
          <w:szCs w:val="24"/>
        </w:rPr>
        <w:t>1</w:t>
      </w:r>
      <w:r w:rsidRPr="00363E35">
        <w:rPr>
          <w:rFonts w:ascii="Arial" w:hAnsi="Arial" w:cs="Arial"/>
          <w:sz w:val="24"/>
          <w:szCs w:val="24"/>
        </w:rPr>
        <w:t xml:space="preserve">0,000. </w:t>
      </w:r>
    </w:p>
    <w:p w:rsidR="001F4BDB" w:rsidRPr="00363E35" w:rsidRDefault="00AC2421" w:rsidP="00363E35">
      <w:pPr>
        <w:spacing w:line="360" w:lineRule="auto"/>
        <w:jc w:val="both"/>
        <w:rPr>
          <w:rFonts w:ascii="Arial" w:hAnsi="Arial" w:cs="Arial"/>
          <w:b/>
          <w:bCs/>
          <w:sz w:val="24"/>
          <w:szCs w:val="24"/>
        </w:rPr>
      </w:pPr>
      <w:r w:rsidRPr="00363E35">
        <w:rPr>
          <w:rFonts w:ascii="Arial" w:hAnsi="Arial" w:cs="Arial"/>
          <w:sz w:val="24"/>
          <w:szCs w:val="24"/>
        </w:rPr>
        <w:t xml:space="preserve"> </w:t>
      </w:r>
      <w:r w:rsidR="001F4BDB" w:rsidRPr="00363E35">
        <w:rPr>
          <w:rFonts w:ascii="Arial" w:hAnsi="Arial" w:cs="Arial"/>
          <w:b/>
          <w:bCs/>
          <w:sz w:val="24"/>
          <w:szCs w:val="24"/>
        </w:rPr>
        <w:t xml:space="preserve">Protection study against </w:t>
      </w:r>
      <w:r w:rsidR="001F4BDB" w:rsidRPr="00363E35">
        <w:rPr>
          <w:rFonts w:ascii="Arial" w:hAnsi="Arial" w:cs="Arial"/>
          <w:b/>
          <w:bCs/>
          <w:i/>
          <w:iCs/>
          <w:sz w:val="24"/>
          <w:szCs w:val="24"/>
        </w:rPr>
        <w:t>Brucella abortus</w:t>
      </w:r>
      <w:r w:rsidR="001F4BDB" w:rsidRPr="00363E35">
        <w:rPr>
          <w:rFonts w:ascii="Arial" w:hAnsi="Arial" w:cs="Arial"/>
          <w:b/>
          <w:bCs/>
          <w:sz w:val="24"/>
          <w:szCs w:val="24"/>
        </w:rPr>
        <w:t xml:space="preserve"> 544 challenge</w:t>
      </w:r>
    </w:p>
    <w:p w:rsidR="00F218B4" w:rsidRPr="00363E35" w:rsidRDefault="00F218B4" w:rsidP="00363E35">
      <w:pPr>
        <w:spacing w:line="360" w:lineRule="auto"/>
        <w:jc w:val="both"/>
        <w:rPr>
          <w:rFonts w:ascii="Arial" w:hAnsi="Arial" w:cs="Arial"/>
          <w:sz w:val="24"/>
          <w:szCs w:val="24"/>
        </w:rPr>
      </w:pPr>
      <w:r w:rsidRPr="00363E35">
        <w:rPr>
          <w:rFonts w:ascii="Arial" w:hAnsi="Arial" w:cs="Arial"/>
          <w:sz w:val="24"/>
          <w:szCs w:val="24"/>
        </w:rPr>
        <w:t xml:space="preserve">Four weeks after last vaccination, mice from each group were challenged with a virulent culture of </w:t>
      </w:r>
      <w:r w:rsidRPr="00363E35">
        <w:rPr>
          <w:rFonts w:ascii="Arial" w:hAnsi="Arial" w:cs="Arial"/>
          <w:i/>
          <w:iCs/>
          <w:sz w:val="24"/>
          <w:szCs w:val="24"/>
        </w:rPr>
        <w:t xml:space="preserve">Brucella abortus </w:t>
      </w:r>
      <w:r w:rsidRPr="00363E35">
        <w:rPr>
          <w:rFonts w:ascii="Arial" w:hAnsi="Arial" w:cs="Arial"/>
          <w:sz w:val="24"/>
          <w:szCs w:val="24"/>
        </w:rPr>
        <w:t>544 (1 X 10</w:t>
      </w:r>
      <w:r w:rsidRPr="00363E35">
        <w:rPr>
          <w:rFonts w:ascii="Arial" w:hAnsi="Arial" w:cs="Arial"/>
          <w:sz w:val="24"/>
          <w:szCs w:val="24"/>
          <w:vertAlign w:val="superscript"/>
        </w:rPr>
        <w:t xml:space="preserve">5 </w:t>
      </w:r>
      <w:proofErr w:type="spellStart"/>
      <w:r w:rsidRPr="00363E35">
        <w:rPr>
          <w:rFonts w:ascii="Arial" w:hAnsi="Arial" w:cs="Arial"/>
          <w:sz w:val="24"/>
          <w:szCs w:val="24"/>
        </w:rPr>
        <w:t>cfu</w:t>
      </w:r>
      <w:proofErr w:type="spellEnd"/>
      <w:r w:rsidRPr="00363E35">
        <w:rPr>
          <w:rFonts w:ascii="Arial" w:hAnsi="Arial" w:cs="Arial"/>
          <w:sz w:val="24"/>
          <w:szCs w:val="24"/>
        </w:rPr>
        <w:t xml:space="preserve"> / mice) </w:t>
      </w:r>
      <w:r w:rsidR="002771E3" w:rsidRPr="00363E35">
        <w:rPr>
          <w:rFonts w:ascii="Arial" w:hAnsi="Arial" w:cs="Arial"/>
          <w:sz w:val="24"/>
          <w:szCs w:val="24"/>
        </w:rPr>
        <w:t xml:space="preserve">by </w:t>
      </w:r>
      <w:proofErr w:type="spellStart"/>
      <w:r w:rsidR="002771E3" w:rsidRPr="00363E35">
        <w:rPr>
          <w:rFonts w:ascii="Arial" w:hAnsi="Arial" w:cs="Arial"/>
          <w:sz w:val="24"/>
          <w:szCs w:val="24"/>
        </w:rPr>
        <w:t>intraperitoneal</w:t>
      </w:r>
      <w:proofErr w:type="spellEnd"/>
      <w:r w:rsidRPr="00363E35">
        <w:rPr>
          <w:rFonts w:ascii="Arial" w:hAnsi="Arial" w:cs="Arial"/>
          <w:sz w:val="24"/>
          <w:szCs w:val="24"/>
        </w:rPr>
        <w:t xml:space="preserve"> </w:t>
      </w:r>
      <w:r w:rsidR="003C1457" w:rsidRPr="00363E35">
        <w:rPr>
          <w:rFonts w:ascii="Arial" w:hAnsi="Arial" w:cs="Arial"/>
          <w:sz w:val="24"/>
          <w:szCs w:val="24"/>
        </w:rPr>
        <w:t xml:space="preserve">route </w:t>
      </w:r>
      <w:r w:rsidRPr="00363E35">
        <w:rPr>
          <w:rFonts w:ascii="Arial" w:hAnsi="Arial" w:cs="Arial"/>
          <w:sz w:val="24"/>
          <w:szCs w:val="24"/>
        </w:rPr>
        <w:t xml:space="preserve">in 0.2 ml </w:t>
      </w:r>
      <w:r w:rsidR="001F4BDB" w:rsidRPr="00363E35">
        <w:rPr>
          <w:rFonts w:ascii="Arial" w:hAnsi="Arial" w:cs="Arial"/>
          <w:sz w:val="24"/>
          <w:szCs w:val="24"/>
        </w:rPr>
        <w:t>PBS</w:t>
      </w:r>
      <w:r w:rsidRPr="00363E35">
        <w:rPr>
          <w:rFonts w:ascii="Arial" w:hAnsi="Arial" w:cs="Arial"/>
          <w:sz w:val="24"/>
          <w:szCs w:val="24"/>
        </w:rPr>
        <w:t>. After 30 days post challenge, mi</w:t>
      </w:r>
      <w:r w:rsidR="007131CA" w:rsidRPr="00363E35">
        <w:rPr>
          <w:rFonts w:ascii="Arial" w:hAnsi="Arial" w:cs="Arial"/>
          <w:sz w:val="24"/>
          <w:szCs w:val="24"/>
        </w:rPr>
        <w:t>ce from each group were euthanized</w:t>
      </w:r>
      <w:r w:rsidRPr="00363E35">
        <w:rPr>
          <w:rFonts w:ascii="Arial" w:hAnsi="Arial" w:cs="Arial"/>
          <w:sz w:val="24"/>
          <w:szCs w:val="24"/>
        </w:rPr>
        <w:t xml:space="preserve">, spleens were removed aseptically and triturated with 2ml of 1.5M PBS (pH7.4) with 0.1% TritonX-100 using sterile sand. </w:t>
      </w:r>
      <w:r w:rsidR="001F4BDB" w:rsidRPr="00363E35">
        <w:rPr>
          <w:rFonts w:ascii="Arial" w:hAnsi="Arial" w:cs="Arial"/>
          <w:sz w:val="24"/>
          <w:szCs w:val="24"/>
        </w:rPr>
        <w:t>Ten-fold serial dilutions of spleen were prepared i</w:t>
      </w:r>
      <w:r w:rsidR="003C1457" w:rsidRPr="00363E35">
        <w:rPr>
          <w:rFonts w:ascii="Arial" w:hAnsi="Arial" w:cs="Arial"/>
          <w:sz w:val="24"/>
          <w:szCs w:val="24"/>
        </w:rPr>
        <w:t xml:space="preserve">n </w:t>
      </w:r>
      <w:proofErr w:type="spellStart"/>
      <w:r w:rsidR="003C1457" w:rsidRPr="00363E35">
        <w:rPr>
          <w:rFonts w:ascii="Arial" w:hAnsi="Arial" w:cs="Arial"/>
          <w:sz w:val="24"/>
          <w:szCs w:val="24"/>
        </w:rPr>
        <w:t>Tryptose</w:t>
      </w:r>
      <w:proofErr w:type="spellEnd"/>
      <w:r w:rsidR="003C1457" w:rsidRPr="00363E35">
        <w:rPr>
          <w:rFonts w:ascii="Arial" w:hAnsi="Arial" w:cs="Arial"/>
          <w:sz w:val="24"/>
          <w:szCs w:val="24"/>
        </w:rPr>
        <w:t xml:space="preserve"> phosphate broth and 5</w:t>
      </w:r>
      <w:r w:rsidR="001F4BDB" w:rsidRPr="00363E35">
        <w:rPr>
          <w:rFonts w:ascii="Arial" w:hAnsi="Arial" w:cs="Arial"/>
          <w:sz w:val="24"/>
          <w:szCs w:val="24"/>
        </w:rPr>
        <w:t xml:space="preserve">0 </w:t>
      </w:r>
      <w:r w:rsidR="001F4BDB" w:rsidRPr="00363E35">
        <w:rPr>
          <w:rFonts w:ascii="Arial" w:hAnsi="Arial" w:cs="Arial"/>
          <w:sz w:val="24"/>
          <w:szCs w:val="24"/>
        </w:rPr>
        <w:sym w:font="Symbol" w:char="F06D"/>
      </w:r>
      <w:r w:rsidR="001F4BDB" w:rsidRPr="00363E35">
        <w:rPr>
          <w:rFonts w:ascii="Arial" w:hAnsi="Arial" w:cs="Arial"/>
          <w:sz w:val="24"/>
          <w:szCs w:val="24"/>
        </w:rPr>
        <w:t xml:space="preserve">l from each dilution was plated in triplicate. For S-19 vaccinated mice group, 0.1% </w:t>
      </w:r>
      <w:proofErr w:type="spellStart"/>
      <w:r w:rsidR="001F4BDB" w:rsidRPr="00363E35">
        <w:rPr>
          <w:rFonts w:ascii="Arial" w:hAnsi="Arial" w:cs="Arial"/>
          <w:sz w:val="24"/>
          <w:szCs w:val="24"/>
        </w:rPr>
        <w:t>Erythriotol</w:t>
      </w:r>
      <w:proofErr w:type="spellEnd"/>
      <w:r w:rsidR="001F4BDB" w:rsidRPr="00363E35">
        <w:rPr>
          <w:rFonts w:ascii="Arial" w:hAnsi="Arial" w:cs="Arial"/>
          <w:sz w:val="24"/>
          <w:szCs w:val="24"/>
        </w:rPr>
        <w:t xml:space="preserve"> was added in the plate for differentiating S-19 and </w:t>
      </w:r>
      <w:r w:rsidR="001F4BDB" w:rsidRPr="00363E35">
        <w:rPr>
          <w:rFonts w:ascii="Arial" w:hAnsi="Arial" w:cs="Arial"/>
          <w:i/>
          <w:iCs/>
          <w:sz w:val="24"/>
          <w:szCs w:val="24"/>
        </w:rPr>
        <w:t>Brucella abortus</w:t>
      </w:r>
      <w:r w:rsidR="001F4BDB" w:rsidRPr="00363E35">
        <w:rPr>
          <w:rFonts w:ascii="Arial" w:hAnsi="Arial" w:cs="Arial"/>
          <w:sz w:val="24"/>
          <w:szCs w:val="24"/>
        </w:rPr>
        <w:t xml:space="preserve"> 544. All the plates were incubated at 37</w:t>
      </w:r>
      <w:r w:rsidR="001F4BDB" w:rsidRPr="00363E35">
        <w:rPr>
          <w:rFonts w:ascii="Arial" w:hAnsi="Arial" w:cs="Arial"/>
          <w:sz w:val="24"/>
          <w:szCs w:val="24"/>
          <w:vertAlign w:val="superscript"/>
        </w:rPr>
        <w:t>0</w:t>
      </w:r>
      <w:r w:rsidR="001F4BDB" w:rsidRPr="00363E35">
        <w:rPr>
          <w:rFonts w:ascii="Arial" w:hAnsi="Arial" w:cs="Arial"/>
          <w:sz w:val="24"/>
          <w:szCs w:val="24"/>
        </w:rPr>
        <w:t>C with 10% CO</w:t>
      </w:r>
      <w:r w:rsidR="001F4BDB" w:rsidRPr="00363E35">
        <w:rPr>
          <w:rFonts w:ascii="Arial" w:hAnsi="Arial" w:cs="Arial"/>
          <w:sz w:val="24"/>
          <w:szCs w:val="24"/>
          <w:vertAlign w:val="subscript"/>
        </w:rPr>
        <w:t>2</w:t>
      </w:r>
      <w:r w:rsidR="001F4BDB" w:rsidRPr="00363E35">
        <w:rPr>
          <w:rFonts w:ascii="Arial" w:hAnsi="Arial" w:cs="Arial"/>
          <w:sz w:val="24"/>
          <w:szCs w:val="24"/>
        </w:rPr>
        <w:t xml:space="preserve"> pressure. Three days after incubation colonies were counted and expressed as log</w:t>
      </w:r>
      <w:r w:rsidR="001F4BDB" w:rsidRPr="00363E35">
        <w:rPr>
          <w:rFonts w:ascii="Arial" w:hAnsi="Arial" w:cs="Arial"/>
          <w:sz w:val="24"/>
          <w:szCs w:val="24"/>
          <w:vertAlign w:val="subscript"/>
        </w:rPr>
        <w:t>10</w:t>
      </w:r>
      <w:r w:rsidR="001F4BDB" w:rsidRPr="00363E35">
        <w:rPr>
          <w:rFonts w:ascii="Arial" w:hAnsi="Arial" w:cs="Arial"/>
          <w:sz w:val="24"/>
          <w:szCs w:val="24"/>
        </w:rPr>
        <w:t xml:space="preserve"> </w:t>
      </w:r>
      <w:r w:rsidR="00EB1075" w:rsidRPr="00363E35">
        <w:rPr>
          <w:rFonts w:ascii="Arial" w:hAnsi="Arial" w:cs="Arial"/>
          <w:sz w:val="24"/>
          <w:szCs w:val="24"/>
        </w:rPr>
        <w:t>colony forming unit (</w:t>
      </w:r>
      <w:proofErr w:type="spellStart"/>
      <w:r w:rsidR="00EB1075" w:rsidRPr="00363E35">
        <w:rPr>
          <w:rFonts w:ascii="Arial" w:hAnsi="Arial" w:cs="Arial"/>
          <w:sz w:val="24"/>
          <w:szCs w:val="24"/>
        </w:rPr>
        <w:t>cfu</w:t>
      </w:r>
      <w:proofErr w:type="spellEnd"/>
      <w:r w:rsidR="00EB1075" w:rsidRPr="00363E35">
        <w:rPr>
          <w:rFonts w:ascii="Arial" w:hAnsi="Arial" w:cs="Arial"/>
          <w:sz w:val="24"/>
          <w:szCs w:val="24"/>
        </w:rPr>
        <w:t>)</w:t>
      </w:r>
      <w:r w:rsidR="001F4BDB" w:rsidRPr="00363E35">
        <w:rPr>
          <w:rFonts w:ascii="Arial" w:hAnsi="Arial" w:cs="Arial"/>
          <w:sz w:val="24"/>
          <w:szCs w:val="24"/>
        </w:rPr>
        <w:t xml:space="preserve"> per spleen.</w:t>
      </w:r>
      <w:r w:rsidR="00EB1075" w:rsidRPr="00363E35">
        <w:rPr>
          <w:rFonts w:ascii="Arial" w:hAnsi="Arial" w:cs="Arial"/>
          <w:sz w:val="24"/>
          <w:szCs w:val="24"/>
        </w:rPr>
        <w:t xml:space="preserve"> </w:t>
      </w:r>
      <w:r w:rsidRPr="00363E35">
        <w:rPr>
          <w:rFonts w:ascii="Arial" w:hAnsi="Arial" w:cs="Arial"/>
          <w:sz w:val="24"/>
          <w:szCs w:val="24"/>
        </w:rPr>
        <w:t>Log</w:t>
      </w:r>
      <w:r w:rsidRPr="00363E35">
        <w:rPr>
          <w:rFonts w:ascii="Arial" w:hAnsi="Arial" w:cs="Arial"/>
          <w:sz w:val="24"/>
          <w:szCs w:val="24"/>
          <w:vertAlign w:val="subscript"/>
        </w:rPr>
        <w:t xml:space="preserve">10 </w:t>
      </w:r>
      <w:r w:rsidRPr="00363E35">
        <w:rPr>
          <w:rFonts w:ascii="Arial" w:hAnsi="Arial" w:cs="Arial"/>
          <w:sz w:val="24"/>
          <w:szCs w:val="24"/>
        </w:rPr>
        <w:t>units of protection were calculated by subtracting mean log</w:t>
      </w:r>
      <w:r w:rsidRPr="00363E35">
        <w:rPr>
          <w:rFonts w:ascii="Arial" w:hAnsi="Arial" w:cs="Arial"/>
          <w:sz w:val="24"/>
          <w:szCs w:val="24"/>
          <w:vertAlign w:val="subscript"/>
        </w:rPr>
        <w:t xml:space="preserve">10 </w:t>
      </w:r>
      <w:proofErr w:type="spellStart"/>
      <w:r w:rsidRPr="00363E35">
        <w:rPr>
          <w:rFonts w:ascii="Arial" w:hAnsi="Arial" w:cs="Arial"/>
          <w:sz w:val="24"/>
          <w:szCs w:val="24"/>
        </w:rPr>
        <w:t>cfu</w:t>
      </w:r>
      <w:proofErr w:type="spellEnd"/>
      <w:r w:rsidRPr="00363E35">
        <w:rPr>
          <w:rFonts w:ascii="Arial" w:hAnsi="Arial" w:cs="Arial"/>
          <w:sz w:val="24"/>
          <w:szCs w:val="24"/>
        </w:rPr>
        <w:t xml:space="preserve"> for the experimental group from the </w:t>
      </w:r>
      <w:r w:rsidR="00EB1075" w:rsidRPr="00363E35">
        <w:rPr>
          <w:rFonts w:ascii="Arial" w:hAnsi="Arial" w:cs="Arial"/>
          <w:sz w:val="24"/>
          <w:szCs w:val="24"/>
        </w:rPr>
        <w:t xml:space="preserve">negative control </w:t>
      </w:r>
      <w:r w:rsidRPr="00363E35">
        <w:rPr>
          <w:rFonts w:ascii="Arial" w:hAnsi="Arial" w:cs="Arial"/>
          <w:sz w:val="24"/>
          <w:szCs w:val="24"/>
        </w:rPr>
        <w:t>group</w:t>
      </w:r>
      <w:r w:rsidR="00EB1075" w:rsidRPr="00363E35">
        <w:rPr>
          <w:rFonts w:ascii="Arial" w:hAnsi="Arial" w:cs="Arial"/>
          <w:sz w:val="24"/>
          <w:szCs w:val="24"/>
        </w:rPr>
        <w:t>.</w:t>
      </w:r>
    </w:p>
    <w:p w:rsidR="00F71084" w:rsidRPr="00363E35" w:rsidRDefault="00A1563F" w:rsidP="00363E35">
      <w:pPr>
        <w:pStyle w:val="BodyText0"/>
        <w:spacing w:line="360" w:lineRule="auto"/>
        <w:jc w:val="both"/>
        <w:rPr>
          <w:rFonts w:ascii="Arial" w:hAnsi="Arial" w:cs="Arial"/>
          <w:b/>
          <w:bCs/>
        </w:rPr>
      </w:pPr>
      <w:proofErr w:type="gramStart"/>
      <w:r w:rsidRPr="00363E35">
        <w:rPr>
          <w:rFonts w:ascii="Arial" w:hAnsi="Arial" w:cs="Arial"/>
          <w:b/>
          <w:bCs/>
        </w:rPr>
        <w:t>Results</w:t>
      </w:r>
      <w:r w:rsidR="00AC2421" w:rsidRPr="00363E35">
        <w:rPr>
          <w:rFonts w:ascii="Arial" w:hAnsi="Arial" w:cs="Arial"/>
          <w:b/>
          <w:bCs/>
        </w:rPr>
        <w:t xml:space="preserve"> :</w:t>
      </w:r>
      <w:proofErr w:type="gramEnd"/>
    </w:p>
    <w:p w:rsidR="00F71084" w:rsidRPr="00363E35" w:rsidRDefault="00EE772A" w:rsidP="00363E35">
      <w:pPr>
        <w:spacing w:line="360" w:lineRule="auto"/>
        <w:jc w:val="both"/>
        <w:rPr>
          <w:rFonts w:ascii="Arial" w:hAnsi="Arial" w:cs="Arial"/>
          <w:b/>
          <w:bCs/>
          <w:sz w:val="24"/>
          <w:szCs w:val="24"/>
        </w:rPr>
      </w:pPr>
      <w:r w:rsidRPr="00363E35">
        <w:rPr>
          <w:rFonts w:ascii="Arial" w:hAnsi="Arial" w:cs="Arial"/>
          <w:b/>
          <w:bCs/>
          <w:sz w:val="24"/>
          <w:szCs w:val="24"/>
        </w:rPr>
        <w:t>Cons</w:t>
      </w:r>
      <w:r w:rsidR="008C2225" w:rsidRPr="00363E35">
        <w:rPr>
          <w:rFonts w:ascii="Arial" w:hAnsi="Arial" w:cs="Arial"/>
          <w:b/>
          <w:bCs/>
          <w:sz w:val="24"/>
          <w:szCs w:val="24"/>
        </w:rPr>
        <w:t>truction of DNA vaccine and e</w:t>
      </w:r>
      <w:r w:rsidR="00F71084" w:rsidRPr="00363E35">
        <w:rPr>
          <w:rFonts w:ascii="Arial" w:hAnsi="Arial" w:cs="Arial"/>
          <w:b/>
          <w:bCs/>
          <w:sz w:val="24"/>
          <w:szCs w:val="24"/>
        </w:rPr>
        <w:t>xpression of fusion protein</w:t>
      </w:r>
    </w:p>
    <w:p w:rsidR="00F71084" w:rsidRPr="00363E35" w:rsidRDefault="00EE772A" w:rsidP="00363E35">
      <w:pPr>
        <w:spacing w:line="360" w:lineRule="auto"/>
        <w:jc w:val="both"/>
        <w:rPr>
          <w:rFonts w:ascii="Arial" w:hAnsi="Arial" w:cs="Arial"/>
          <w:bCs/>
          <w:sz w:val="24"/>
          <w:szCs w:val="24"/>
        </w:rPr>
      </w:pPr>
      <w:r w:rsidRPr="00363E35">
        <w:rPr>
          <w:rFonts w:ascii="Arial" w:hAnsi="Arial" w:cs="Arial"/>
          <w:bCs/>
          <w:sz w:val="24"/>
          <w:szCs w:val="24"/>
        </w:rPr>
        <w:t xml:space="preserve">The construction of </w:t>
      </w:r>
      <w:proofErr w:type="spellStart"/>
      <w:r w:rsidRPr="00363E35">
        <w:rPr>
          <w:rFonts w:ascii="Arial" w:hAnsi="Arial" w:cs="Arial"/>
          <w:bCs/>
          <w:sz w:val="24"/>
          <w:szCs w:val="24"/>
        </w:rPr>
        <w:t>pVSL</w:t>
      </w:r>
      <w:proofErr w:type="spellEnd"/>
      <w:r w:rsidRPr="00363E35">
        <w:rPr>
          <w:rFonts w:ascii="Arial" w:hAnsi="Arial" w:cs="Arial"/>
          <w:bCs/>
          <w:sz w:val="24"/>
          <w:szCs w:val="24"/>
        </w:rPr>
        <w:t xml:space="preserve"> DNA vaccine encoding Cu-Zn SOD and L7/L12 ribosomal protein genes was confirmed by PCR </w:t>
      </w:r>
      <w:r w:rsidR="003C1457" w:rsidRPr="00363E35">
        <w:rPr>
          <w:rFonts w:ascii="Arial" w:hAnsi="Arial" w:cs="Arial"/>
          <w:bCs/>
          <w:sz w:val="24"/>
          <w:szCs w:val="24"/>
        </w:rPr>
        <w:t>(Fig. 1</w:t>
      </w:r>
      <w:r w:rsidR="004D5DDB" w:rsidRPr="00363E35">
        <w:rPr>
          <w:rFonts w:ascii="Arial" w:hAnsi="Arial" w:cs="Arial"/>
          <w:bCs/>
          <w:sz w:val="24"/>
          <w:szCs w:val="24"/>
        </w:rPr>
        <w:t>A</w:t>
      </w:r>
      <w:r w:rsidR="003C1457" w:rsidRPr="00363E35">
        <w:rPr>
          <w:rFonts w:ascii="Arial" w:hAnsi="Arial" w:cs="Arial"/>
          <w:bCs/>
          <w:sz w:val="24"/>
          <w:szCs w:val="24"/>
        </w:rPr>
        <w:t xml:space="preserve">) </w:t>
      </w:r>
      <w:r w:rsidRPr="00363E35">
        <w:rPr>
          <w:rFonts w:ascii="Arial" w:hAnsi="Arial" w:cs="Arial"/>
          <w:bCs/>
          <w:sz w:val="24"/>
          <w:szCs w:val="24"/>
        </w:rPr>
        <w:t>and restrictio</w:t>
      </w:r>
      <w:r w:rsidR="003C1457" w:rsidRPr="00363E35">
        <w:rPr>
          <w:rFonts w:ascii="Arial" w:hAnsi="Arial" w:cs="Arial"/>
          <w:bCs/>
          <w:sz w:val="24"/>
          <w:szCs w:val="24"/>
        </w:rPr>
        <w:t xml:space="preserve">n </w:t>
      </w:r>
      <w:proofErr w:type="spellStart"/>
      <w:r w:rsidR="003C1457" w:rsidRPr="00363E35">
        <w:rPr>
          <w:rFonts w:ascii="Arial" w:hAnsi="Arial" w:cs="Arial"/>
          <w:bCs/>
          <w:sz w:val="24"/>
          <w:szCs w:val="24"/>
        </w:rPr>
        <w:t>endonuclease</w:t>
      </w:r>
      <w:proofErr w:type="spellEnd"/>
      <w:r w:rsidR="003C1457" w:rsidRPr="00363E35">
        <w:rPr>
          <w:rFonts w:ascii="Arial" w:hAnsi="Arial" w:cs="Arial"/>
          <w:bCs/>
          <w:sz w:val="24"/>
          <w:szCs w:val="24"/>
        </w:rPr>
        <w:t xml:space="preserve"> analysis</w:t>
      </w:r>
      <w:r w:rsidRPr="00363E35">
        <w:rPr>
          <w:rFonts w:ascii="Arial" w:hAnsi="Arial" w:cs="Arial"/>
          <w:bCs/>
          <w:sz w:val="24"/>
          <w:szCs w:val="24"/>
        </w:rPr>
        <w:t>. Sequence analysis revealed correct orientation and sequence identity of both the genes (data not shown).</w:t>
      </w:r>
      <w:r w:rsidR="00890E3D" w:rsidRPr="00363E35">
        <w:rPr>
          <w:rFonts w:ascii="Arial" w:hAnsi="Arial" w:cs="Arial"/>
          <w:bCs/>
          <w:sz w:val="24"/>
          <w:szCs w:val="24"/>
        </w:rPr>
        <w:t xml:space="preserve"> The gene insert was further released from </w:t>
      </w:r>
      <w:proofErr w:type="spellStart"/>
      <w:r w:rsidR="00890E3D" w:rsidRPr="00363E35">
        <w:rPr>
          <w:rFonts w:ascii="Arial" w:hAnsi="Arial" w:cs="Arial"/>
          <w:bCs/>
          <w:sz w:val="24"/>
          <w:szCs w:val="24"/>
        </w:rPr>
        <w:t>pVSL</w:t>
      </w:r>
      <w:proofErr w:type="spellEnd"/>
      <w:r w:rsidR="00890E3D" w:rsidRPr="00363E35">
        <w:rPr>
          <w:rFonts w:ascii="Arial" w:hAnsi="Arial" w:cs="Arial"/>
          <w:bCs/>
          <w:sz w:val="24"/>
          <w:szCs w:val="24"/>
        </w:rPr>
        <w:t xml:space="preserve"> and </w:t>
      </w:r>
      <w:proofErr w:type="spellStart"/>
      <w:r w:rsidR="00890E3D" w:rsidRPr="00363E35">
        <w:rPr>
          <w:rFonts w:ascii="Arial" w:hAnsi="Arial" w:cs="Arial"/>
          <w:bCs/>
          <w:sz w:val="24"/>
          <w:szCs w:val="24"/>
        </w:rPr>
        <w:t>subcloned</w:t>
      </w:r>
      <w:proofErr w:type="spellEnd"/>
      <w:r w:rsidR="00890E3D" w:rsidRPr="00363E35">
        <w:rPr>
          <w:rFonts w:ascii="Arial" w:hAnsi="Arial" w:cs="Arial"/>
          <w:bCs/>
          <w:sz w:val="24"/>
          <w:szCs w:val="24"/>
        </w:rPr>
        <w:t xml:space="preserve"> into pQE-30 prokaryotic expression vector. Expressed SOD</w:t>
      </w:r>
      <w:proofErr w:type="gramStart"/>
      <w:r w:rsidR="00890E3D" w:rsidRPr="00363E35">
        <w:rPr>
          <w:rFonts w:ascii="Arial" w:hAnsi="Arial" w:cs="Arial"/>
          <w:bCs/>
          <w:sz w:val="24"/>
          <w:szCs w:val="24"/>
        </w:rPr>
        <w:t>:L7</w:t>
      </w:r>
      <w:proofErr w:type="gramEnd"/>
      <w:r w:rsidR="00890E3D" w:rsidRPr="00363E35">
        <w:rPr>
          <w:rFonts w:ascii="Arial" w:hAnsi="Arial" w:cs="Arial"/>
          <w:bCs/>
          <w:sz w:val="24"/>
          <w:szCs w:val="24"/>
        </w:rPr>
        <w:t>/L12 fusion protein showed the desired</w:t>
      </w:r>
      <w:r w:rsidR="004D5DDB" w:rsidRPr="00363E35">
        <w:rPr>
          <w:rFonts w:ascii="Arial" w:hAnsi="Arial" w:cs="Arial"/>
          <w:bCs/>
          <w:sz w:val="24"/>
          <w:szCs w:val="24"/>
        </w:rPr>
        <w:t xml:space="preserve"> protein band on SDS-PAGE (Fig.1B</w:t>
      </w:r>
      <w:r w:rsidR="00890E3D" w:rsidRPr="00363E35">
        <w:rPr>
          <w:rFonts w:ascii="Arial" w:hAnsi="Arial" w:cs="Arial"/>
          <w:bCs/>
          <w:sz w:val="24"/>
          <w:szCs w:val="24"/>
        </w:rPr>
        <w:t>).</w:t>
      </w:r>
      <w:r w:rsidRPr="00363E35">
        <w:rPr>
          <w:rFonts w:ascii="Arial" w:hAnsi="Arial" w:cs="Arial"/>
          <w:bCs/>
          <w:sz w:val="24"/>
          <w:szCs w:val="24"/>
        </w:rPr>
        <w:t xml:space="preserve"> </w:t>
      </w:r>
      <w:r w:rsidR="00F71084" w:rsidRPr="00363E35">
        <w:rPr>
          <w:rFonts w:ascii="Arial" w:hAnsi="Arial" w:cs="Arial"/>
          <w:bCs/>
          <w:sz w:val="24"/>
          <w:szCs w:val="24"/>
        </w:rPr>
        <w:t xml:space="preserve">To ensure antigen expression from </w:t>
      </w:r>
      <w:proofErr w:type="spellStart"/>
      <w:r w:rsidR="00F71084" w:rsidRPr="00363E35">
        <w:rPr>
          <w:rFonts w:ascii="Arial" w:hAnsi="Arial" w:cs="Arial"/>
          <w:bCs/>
          <w:sz w:val="24"/>
          <w:szCs w:val="24"/>
        </w:rPr>
        <w:t>pVSL</w:t>
      </w:r>
      <w:proofErr w:type="spellEnd"/>
      <w:r w:rsidR="00F71084" w:rsidRPr="00363E35">
        <w:rPr>
          <w:rFonts w:ascii="Arial" w:hAnsi="Arial" w:cs="Arial"/>
          <w:bCs/>
          <w:sz w:val="24"/>
          <w:szCs w:val="24"/>
        </w:rPr>
        <w:t xml:space="preserve"> DNA vaccine constructs in </w:t>
      </w:r>
      <w:r w:rsidR="004D5DDB" w:rsidRPr="00363E35">
        <w:rPr>
          <w:rFonts w:ascii="Arial" w:hAnsi="Arial" w:cs="Arial"/>
          <w:bCs/>
          <w:sz w:val="24"/>
          <w:szCs w:val="24"/>
        </w:rPr>
        <w:t>a</w:t>
      </w:r>
      <w:r w:rsidR="00F71084" w:rsidRPr="00363E35">
        <w:rPr>
          <w:rFonts w:ascii="Arial" w:hAnsi="Arial" w:cs="Arial"/>
          <w:bCs/>
          <w:sz w:val="24"/>
          <w:szCs w:val="24"/>
        </w:rPr>
        <w:t xml:space="preserve"> eukaryotic system, Vero cells were </w:t>
      </w:r>
      <w:proofErr w:type="spellStart"/>
      <w:r w:rsidR="00F71084" w:rsidRPr="00363E35">
        <w:rPr>
          <w:rFonts w:ascii="Arial" w:hAnsi="Arial" w:cs="Arial"/>
          <w:bCs/>
          <w:sz w:val="24"/>
          <w:szCs w:val="24"/>
        </w:rPr>
        <w:t>transfected</w:t>
      </w:r>
      <w:proofErr w:type="spellEnd"/>
      <w:r w:rsidR="00F71084" w:rsidRPr="00363E35">
        <w:rPr>
          <w:rFonts w:ascii="Arial" w:hAnsi="Arial" w:cs="Arial"/>
          <w:bCs/>
          <w:sz w:val="24"/>
          <w:szCs w:val="24"/>
        </w:rPr>
        <w:t xml:space="preserve"> with DNA vaccine construct using</w:t>
      </w:r>
      <w:r w:rsidR="00165BF5" w:rsidRPr="00363E35">
        <w:rPr>
          <w:rFonts w:ascii="Arial" w:hAnsi="Arial" w:cs="Arial"/>
          <w:bCs/>
          <w:sz w:val="24"/>
          <w:szCs w:val="24"/>
        </w:rPr>
        <w:t xml:space="preserve"> </w:t>
      </w:r>
      <w:proofErr w:type="spellStart"/>
      <w:r w:rsidR="00165BF5" w:rsidRPr="00363E35">
        <w:rPr>
          <w:rFonts w:ascii="Arial" w:hAnsi="Arial" w:cs="Arial"/>
          <w:bCs/>
          <w:sz w:val="24"/>
          <w:szCs w:val="24"/>
        </w:rPr>
        <w:t>Transfast</w:t>
      </w:r>
      <w:proofErr w:type="spellEnd"/>
      <w:r w:rsidR="00165BF5" w:rsidRPr="00363E35">
        <w:rPr>
          <w:rFonts w:ascii="Arial" w:hAnsi="Arial" w:cs="Arial"/>
          <w:bCs/>
          <w:sz w:val="24"/>
          <w:szCs w:val="24"/>
        </w:rPr>
        <w:t xml:space="preserve"> </w:t>
      </w:r>
      <w:proofErr w:type="spellStart"/>
      <w:r w:rsidR="00165BF5" w:rsidRPr="00363E35">
        <w:rPr>
          <w:rFonts w:ascii="Arial" w:hAnsi="Arial" w:cs="Arial"/>
          <w:bCs/>
          <w:sz w:val="24"/>
          <w:szCs w:val="24"/>
        </w:rPr>
        <w:t>transfection</w:t>
      </w:r>
      <w:proofErr w:type="spellEnd"/>
      <w:r w:rsidR="00165BF5" w:rsidRPr="00363E35">
        <w:rPr>
          <w:rFonts w:ascii="Arial" w:hAnsi="Arial" w:cs="Arial"/>
          <w:bCs/>
          <w:sz w:val="24"/>
          <w:szCs w:val="24"/>
        </w:rPr>
        <w:t xml:space="preserve"> reagent</w:t>
      </w:r>
      <w:r w:rsidR="00F71084" w:rsidRPr="00363E35">
        <w:rPr>
          <w:rFonts w:ascii="Arial" w:hAnsi="Arial" w:cs="Arial"/>
          <w:bCs/>
          <w:sz w:val="24"/>
          <w:szCs w:val="24"/>
        </w:rPr>
        <w:t xml:space="preserve">. </w:t>
      </w:r>
      <w:proofErr w:type="spellStart"/>
      <w:r w:rsidR="00F71084" w:rsidRPr="00363E35">
        <w:rPr>
          <w:rFonts w:ascii="Arial" w:hAnsi="Arial" w:cs="Arial"/>
          <w:bCs/>
          <w:sz w:val="24"/>
          <w:szCs w:val="24"/>
        </w:rPr>
        <w:t>Immunofluorescence</w:t>
      </w:r>
      <w:proofErr w:type="spellEnd"/>
      <w:r w:rsidR="00F71084" w:rsidRPr="00363E35">
        <w:rPr>
          <w:rFonts w:ascii="Arial" w:hAnsi="Arial" w:cs="Arial"/>
          <w:bCs/>
          <w:sz w:val="24"/>
          <w:szCs w:val="24"/>
        </w:rPr>
        <w:t xml:space="preserve"> was detected in </w:t>
      </w:r>
      <w:proofErr w:type="spellStart"/>
      <w:r w:rsidR="00F71084" w:rsidRPr="00363E35">
        <w:rPr>
          <w:rFonts w:ascii="Arial" w:hAnsi="Arial" w:cs="Arial"/>
          <w:bCs/>
          <w:sz w:val="24"/>
          <w:szCs w:val="24"/>
        </w:rPr>
        <w:t>pVSL</w:t>
      </w:r>
      <w:proofErr w:type="spellEnd"/>
      <w:r w:rsidR="00F71084" w:rsidRPr="00363E35">
        <w:rPr>
          <w:rFonts w:ascii="Arial" w:hAnsi="Arial" w:cs="Arial"/>
          <w:bCs/>
          <w:sz w:val="24"/>
          <w:szCs w:val="24"/>
        </w:rPr>
        <w:t xml:space="preserve"> </w:t>
      </w:r>
      <w:proofErr w:type="spellStart"/>
      <w:r w:rsidR="00F71084" w:rsidRPr="00363E35">
        <w:rPr>
          <w:rFonts w:ascii="Arial" w:hAnsi="Arial" w:cs="Arial"/>
          <w:bCs/>
          <w:sz w:val="24"/>
          <w:szCs w:val="24"/>
        </w:rPr>
        <w:t>transfected</w:t>
      </w:r>
      <w:proofErr w:type="spellEnd"/>
      <w:r w:rsidR="00F71084" w:rsidRPr="00363E35">
        <w:rPr>
          <w:rFonts w:ascii="Arial" w:hAnsi="Arial" w:cs="Arial"/>
          <w:bCs/>
          <w:sz w:val="24"/>
          <w:szCs w:val="24"/>
        </w:rPr>
        <w:t xml:space="preserve"> cells (data not shown).</w:t>
      </w:r>
    </w:p>
    <w:p w:rsidR="00F71084" w:rsidRPr="00363E35" w:rsidRDefault="00F71084" w:rsidP="00363E35">
      <w:pPr>
        <w:spacing w:line="360" w:lineRule="auto"/>
        <w:jc w:val="both"/>
        <w:rPr>
          <w:rFonts w:ascii="Arial" w:hAnsi="Arial" w:cs="Arial"/>
          <w:b/>
          <w:bCs/>
          <w:sz w:val="24"/>
          <w:szCs w:val="24"/>
        </w:rPr>
      </w:pPr>
      <w:r w:rsidRPr="00363E35">
        <w:rPr>
          <w:rFonts w:ascii="Arial" w:hAnsi="Arial" w:cs="Arial"/>
          <w:b/>
          <w:bCs/>
          <w:sz w:val="24"/>
          <w:szCs w:val="24"/>
        </w:rPr>
        <w:t xml:space="preserve">Analysis of immune response in mice immunized with DNA vaccines </w:t>
      </w:r>
      <w:r w:rsidR="004D78E0" w:rsidRPr="00363E35">
        <w:rPr>
          <w:rFonts w:ascii="Arial" w:hAnsi="Arial" w:cs="Arial"/>
          <w:b/>
          <w:bCs/>
          <w:sz w:val="24"/>
          <w:szCs w:val="24"/>
        </w:rPr>
        <w:fldChar w:fldCharType="begin"/>
      </w:r>
      <w:r w:rsidRPr="00363E35">
        <w:rPr>
          <w:rFonts w:ascii="Arial" w:hAnsi="Arial" w:cs="Arial"/>
          <w:b/>
          <w:bCs/>
          <w:sz w:val="24"/>
          <w:szCs w:val="24"/>
        </w:rPr>
        <w:instrText>tc "4.10.1</w:instrText>
      </w:r>
      <w:r w:rsidRPr="00363E35">
        <w:rPr>
          <w:rFonts w:ascii="Arial" w:hAnsi="Arial" w:cs="Arial"/>
          <w:b/>
          <w:bCs/>
          <w:sz w:val="24"/>
          <w:szCs w:val="24"/>
        </w:rPr>
        <w:tab/>
        <w:instrText>Western blotting and ELISA"</w:instrText>
      </w:r>
      <w:r w:rsidR="004D78E0" w:rsidRPr="00363E35">
        <w:rPr>
          <w:rFonts w:ascii="Arial" w:hAnsi="Arial" w:cs="Arial"/>
          <w:b/>
          <w:bCs/>
          <w:sz w:val="24"/>
          <w:szCs w:val="24"/>
        </w:rPr>
        <w:fldChar w:fldCharType="end"/>
      </w:r>
    </w:p>
    <w:p w:rsidR="00F71084" w:rsidRPr="00363E35" w:rsidRDefault="00890E3D" w:rsidP="00363E35">
      <w:pPr>
        <w:spacing w:line="360" w:lineRule="auto"/>
        <w:jc w:val="both"/>
        <w:rPr>
          <w:rFonts w:ascii="Arial" w:hAnsi="Arial" w:cs="Arial"/>
          <w:sz w:val="24"/>
          <w:szCs w:val="24"/>
        </w:rPr>
      </w:pPr>
      <w:r w:rsidRPr="00363E35">
        <w:rPr>
          <w:rFonts w:ascii="Arial" w:hAnsi="Arial" w:cs="Arial"/>
          <w:sz w:val="24"/>
          <w:szCs w:val="24"/>
        </w:rPr>
        <w:t xml:space="preserve">In the present study we followed DNA prime-protein boost regimen for immunization of mice. Groups of 15 mice were immunized on day 0 with </w:t>
      </w:r>
      <w:proofErr w:type="spellStart"/>
      <w:r w:rsidRPr="00363E35">
        <w:rPr>
          <w:rFonts w:ascii="Arial" w:hAnsi="Arial" w:cs="Arial"/>
          <w:sz w:val="24"/>
          <w:szCs w:val="24"/>
        </w:rPr>
        <w:t>pVSL</w:t>
      </w:r>
      <w:proofErr w:type="spellEnd"/>
      <w:r w:rsidRPr="00363E35">
        <w:rPr>
          <w:rFonts w:ascii="Arial" w:hAnsi="Arial" w:cs="Arial"/>
          <w:sz w:val="24"/>
          <w:szCs w:val="24"/>
        </w:rPr>
        <w:t xml:space="preserve"> DNA vaccine and a </w:t>
      </w:r>
      <w:r w:rsidRPr="00363E35">
        <w:rPr>
          <w:rFonts w:ascii="Arial" w:hAnsi="Arial" w:cs="Arial"/>
          <w:sz w:val="24"/>
          <w:szCs w:val="24"/>
        </w:rPr>
        <w:lastRenderedPageBreak/>
        <w:t>booster immunization was done on day 21 with SOD</w:t>
      </w:r>
      <w:proofErr w:type="gramStart"/>
      <w:r w:rsidRPr="00363E35">
        <w:rPr>
          <w:rFonts w:ascii="Arial" w:hAnsi="Arial" w:cs="Arial"/>
          <w:sz w:val="24"/>
          <w:szCs w:val="24"/>
        </w:rPr>
        <w:t>:L7</w:t>
      </w:r>
      <w:proofErr w:type="gramEnd"/>
      <w:r w:rsidRPr="00363E35">
        <w:rPr>
          <w:rFonts w:ascii="Arial" w:hAnsi="Arial" w:cs="Arial"/>
          <w:sz w:val="24"/>
          <w:szCs w:val="24"/>
        </w:rPr>
        <w:t>/L12 fusion protein. S</w:t>
      </w:r>
      <w:r w:rsidR="00F71084" w:rsidRPr="00363E35">
        <w:rPr>
          <w:rFonts w:ascii="Arial" w:hAnsi="Arial" w:cs="Arial"/>
          <w:sz w:val="24"/>
          <w:szCs w:val="24"/>
        </w:rPr>
        <w:t xml:space="preserve">era from vaccinated mice were analyzed by indirect ELISA. The sera </w:t>
      </w:r>
      <w:proofErr w:type="spellStart"/>
      <w:r w:rsidR="00F71084" w:rsidRPr="00363E35">
        <w:rPr>
          <w:rFonts w:ascii="Arial" w:hAnsi="Arial" w:cs="Arial"/>
          <w:sz w:val="24"/>
          <w:szCs w:val="24"/>
        </w:rPr>
        <w:t>IgG</w:t>
      </w:r>
      <w:proofErr w:type="spellEnd"/>
      <w:r w:rsidR="00F71084" w:rsidRPr="00363E35">
        <w:rPr>
          <w:rFonts w:ascii="Arial" w:hAnsi="Arial" w:cs="Arial"/>
          <w:sz w:val="24"/>
          <w:szCs w:val="24"/>
        </w:rPr>
        <w:t xml:space="preserve"> titer was determined on various time intervals (</w:t>
      </w:r>
      <w:r w:rsidRPr="00363E35">
        <w:rPr>
          <w:rFonts w:ascii="Arial" w:hAnsi="Arial" w:cs="Arial"/>
          <w:sz w:val="24"/>
          <w:szCs w:val="24"/>
        </w:rPr>
        <w:t xml:space="preserve">0, </w:t>
      </w:r>
      <w:r w:rsidR="00F71084" w:rsidRPr="00363E35">
        <w:rPr>
          <w:rFonts w:ascii="Arial" w:hAnsi="Arial" w:cs="Arial"/>
          <w:sz w:val="24"/>
          <w:szCs w:val="24"/>
        </w:rPr>
        <w:t xml:space="preserve">20, </w:t>
      </w:r>
      <w:r w:rsidR="0009454E" w:rsidRPr="00363E35">
        <w:rPr>
          <w:rFonts w:ascii="Arial" w:hAnsi="Arial" w:cs="Arial"/>
          <w:sz w:val="24"/>
          <w:szCs w:val="24"/>
        </w:rPr>
        <w:t>35</w:t>
      </w:r>
      <w:r w:rsidR="00F71084" w:rsidRPr="00363E35">
        <w:rPr>
          <w:rFonts w:ascii="Arial" w:hAnsi="Arial" w:cs="Arial"/>
          <w:sz w:val="24"/>
          <w:szCs w:val="24"/>
        </w:rPr>
        <w:t xml:space="preserve">, and </w:t>
      </w:r>
      <w:r w:rsidR="0009454E" w:rsidRPr="00363E35">
        <w:rPr>
          <w:rFonts w:ascii="Arial" w:hAnsi="Arial" w:cs="Arial"/>
          <w:sz w:val="24"/>
          <w:szCs w:val="24"/>
        </w:rPr>
        <w:t>5</w:t>
      </w:r>
      <w:r w:rsidR="00F71084" w:rsidRPr="00363E35">
        <w:rPr>
          <w:rFonts w:ascii="Arial" w:hAnsi="Arial" w:cs="Arial"/>
          <w:sz w:val="24"/>
          <w:szCs w:val="24"/>
        </w:rPr>
        <w:t>0 days) to determine the onset and maintenance of antibody response. The detectable antibody tit</w:t>
      </w:r>
      <w:r w:rsidRPr="00363E35">
        <w:rPr>
          <w:rFonts w:ascii="Arial" w:hAnsi="Arial" w:cs="Arial"/>
          <w:sz w:val="24"/>
          <w:szCs w:val="24"/>
        </w:rPr>
        <w:t>e</w:t>
      </w:r>
      <w:r w:rsidR="00F71084" w:rsidRPr="00363E35">
        <w:rPr>
          <w:rFonts w:ascii="Arial" w:hAnsi="Arial" w:cs="Arial"/>
          <w:sz w:val="24"/>
          <w:szCs w:val="24"/>
        </w:rPr>
        <w:t xml:space="preserve">r was measurable on </w:t>
      </w:r>
      <w:r w:rsidR="0009454E" w:rsidRPr="00363E35">
        <w:rPr>
          <w:rFonts w:ascii="Arial" w:hAnsi="Arial" w:cs="Arial"/>
          <w:sz w:val="24"/>
          <w:szCs w:val="24"/>
        </w:rPr>
        <w:t>35</w:t>
      </w:r>
      <w:r w:rsidR="00F71084" w:rsidRPr="00363E35">
        <w:rPr>
          <w:rFonts w:ascii="Arial" w:hAnsi="Arial" w:cs="Arial"/>
          <w:sz w:val="24"/>
          <w:szCs w:val="24"/>
          <w:vertAlign w:val="superscript"/>
        </w:rPr>
        <w:t>th</w:t>
      </w:r>
      <w:r w:rsidR="00F71084" w:rsidRPr="00363E35">
        <w:rPr>
          <w:rFonts w:ascii="Arial" w:hAnsi="Arial" w:cs="Arial"/>
          <w:sz w:val="24"/>
          <w:szCs w:val="24"/>
        </w:rPr>
        <w:t xml:space="preserve"> day sera of </w:t>
      </w:r>
      <w:proofErr w:type="spellStart"/>
      <w:r w:rsidR="00F71084" w:rsidRPr="00363E35">
        <w:rPr>
          <w:rFonts w:ascii="Arial" w:hAnsi="Arial" w:cs="Arial"/>
          <w:sz w:val="24"/>
          <w:szCs w:val="24"/>
        </w:rPr>
        <w:t>pVSL</w:t>
      </w:r>
      <w:proofErr w:type="spellEnd"/>
      <w:r w:rsidR="00F71084" w:rsidRPr="00363E35">
        <w:rPr>
          <w:rFonts w:ascii="Arial" w:hAnsi="Arial" w:cs="Arial"/>
          <w:sz w:val="24"/>
          <w:szCs w:val="24"/>
        </w:rPr>
        <w:t xml:space="preserve"> group. The level of antibody tit</w:t>
      </w:r>
      <w:r w:rsidRPr="00363E35">
        <w:rPr>
          <w:rFonts w:ascii="Arial" w:hAnsi="Arial" w:cs="Arial"/>
          <w:sz w:val="24"/>
          <w:szCs w:val="24"/>
        </w:rPr>
        <w:t>e</w:t>
      </w:r>
      <w:r w:rsidR="0009454E" w:rsidRPr="00363E35">
        <w:rPr>
          <w:rFonts w:ascii="Arial" w:hAnsi="Arial" w:cs="Arial"/>
          <w:sz w:val="24"/>
          <w:szCs w:val="24"/>
        </w:rPr>
        <w:t>r was maintained even on day 5</w:t>
      </w:r>
      <w:r w:rsidR="00F71084" w:rsidRPr="00363E35">
        <w:rPr>
          <w:rFonts w:ascii="Arial" w:hAnsi="Arial" w:cs="Arial"/>
          <w:sz w:val="24"/>
          <w:szCs w:val="24"/>
        </w:rPr>
        <w:t>0 post immunization</w:t>
      </w:r>
      <w:r w:rsidR="004D5DDB" w:rsidRPr="00363E35">
        <w:rPr>
          <w:rFonts w:ascii="Arial" w:hAnsi="Arial" w:cs="Arial"/>
          <w:sz w:val="24"/>
          <w:szCs w:val="24"/>
        </w:rPr>
        <w:t xml:space="preserve"> (Fig 2</w:t>
      </w:r>
      <w:r w:rsidR="00F71084" w:rsidRPr="00363E35">
        <w:rPr>
          <w:rFonts w:ascii="Arial" w:hAnsi="Arial" w:cs="Arial"/>
          <w:sz w:val="24"/>
          <w:szCs w:val="24"/>
        </w:rPr>
        <w:t xml:space="preserve">). </w:t>
      </w:r>
      <w:r w:rsidR="005166BE" w:rsidRPr="00363E35">
        <w:rPr>
          <w:rFonts w:ascii="Arial" w:hAnsi="Arial" w:cs="Arial"/>
          <w:sz w:val="24"/>
          <w:szCs w:val="24"/>
        </w:rPr>
        <w:t xml:space="preserve"> Further, we analyzed the presence of </w:t>
      </w:r>
      <w:proofErr w:type="spellStart"/>
      <w:r w:rsidR="005166BE" w:rsidRPr="00363E35">
        <w:rPr>
          <w:rFonts w:ascii="Arial" w:hAnsi="Arial" w:cs="Arial"/>
          <w:sz w:val="24"/>
          <w:szCs w:val="24"/>
        </w:rPr>
        <w:t>IgG</w:t>
      </w:r>
      <w:proofErr w:type="spellEnd"/>
      <w:r w:rsidR="005166BE" w:rsidRPr="00363E35">
        <w:rPr>
          <w:rFonts w:ascii="Arial" w:hAnsi="Arial" w:cs="Arial"/>
          <w:sz w:val="24"/>
          <w:szCs w:val="24"/>
        </w:rPr>
        <w:t xml:space="preserve"> </w:t>
      </w:r>
      <w:proofErr w:type="spellStart"/>
      <w:r w:rsidR="005166BE" w:rsidRPr="00363E35">
        <w:rPr>
          <w:rFonts w:ascii="Arial" w:hAnsi="Arial" w:cs="Arial"/>
          <w:sz w:val="24"/>
          <w:szCs w:val="24"/>
        </w:rPr>
        <w:t>isotype</w:t>
      </w:r>
      <w:proofErr w:type="spellEnd"/>
      <w:r w:rsidR="005166BE" w:rsidRPr="00363E35">
        <w:rPr>
          <w:rFonts w:ascii="Arial" w:hAnsi="Arial" w:cs="Arial"/>
          <w:sz w:val="24"/>
          <w:szCs w:val="24"/>
        </w:rPr>
        <w:t xml:space="preserve"> antibody response in the mice sera at different post immunization time points. Significantly higher IgG2a </w:t>
      </w:r>
      <w:r w:rsidR="004C3400" w:rsidRPr="00363E35">
        <w:rPr>
          <w:rFonts w:ascii="Arial" w:hAnsi="Arial" w:cs="Arial"/>
          <w:sz w:val="24"/>
          <w:szCs w:val="24"/>
        </w:rPr>
        <w:t xml:space="preserve">and IgG2b </w:t>
      </w:r>
      <w:r w:rsidR="005166BE" w:rsidRPr="00363E35">
        <w:rPr>
          <w:rFonts w:ascii="Arial" w:hAnsi="Arial" w:cs="Arial"/>
          <w:sz w:val="24"/>
          <w:szCs w:val="24"/>
        </w:rPr>
        <w:t xml:space="preserve">titer was maintained </w:t>
      </w:r>
      <w:r w:rsidR="005E07B5" w:rsidRPr="00363E35">
        <w:rPr>
          <w:rFonts w:ascii="Arial" w:hAnsi="Arial" w:cs="Arial"/>
          <w:sz w:val="24"/>
          <w:szCs w:val="24"/>
        </w:rPr>
        <w:t xml:space="preserve">in the sera of mice immunized with </w:t>
      </w:r>
      <w:proofErr w:type="spellStart"/>
      <w:r w:rsidR="005E07B5" w:rsidRPr="00363E35">
        <w:rPr>
          <w:rFonts w:ascii="Arial" w:hAnsi="Arial" w:cs="Arial"/>
          <w:sz w:val="24"/>
          <w:szCs w:val="24"/>
        </w:rPr>
        <w:t>chimeric</w:t>
      </w:r>
      <w:proofErr w:type="spellEnd"/>
      <w:r w:rsidR="005E07B5" w:rsidRPr="00363E35">
        <w:rPr>
          <w:rFonts w:ascii="Arial" w:hAnsi="Arial" w:cs="Arial"/>
          <w:sz w:val="24"/>
          <w:szCs w:val="24"/>
        </w:rPr>
        <w:t xml:space="preserve"> DNA vaccine construct. Similar immune response was also observed with other groups in which mice were immunized with individual DNA vaccine</w:t>
      </w:r>
      <w:r w:rsidR="004D5DDB" w:rsidRPr="00363E35">
        <w:rPr>
          <w:rFonts w:ascii="Arial" w:hAnsi="Arial" w:cs="Arial"/>
          <w:sz w:val="24"/>
          <w:szCs w:val="24"/>
        </w:rPr>
        <w:t xml:space="preserve"> (Fig. 3</w:t>
      </w:r>
      <w:r w:rsidR="004C3400" w:rsidRPr="00363E35">
        <w:rPr>
          <w:rFonts w:ascii="Arial" w:hAnsi="Arial" w:cs="Arial"/>
          <w:sz w:val="24"/>
          <w:szCs w:val="24"/>
        </w:rPr>
        <w:t>)</w:t>
      </w:r>
      <w:r w:rsidR="005E07B5" w:rsidRPr="00363E35">
        <w:rPr>
          <w:rFonts w:ascii="Arial" w:hAnsi="Arial" w:cs="Arial"/>
          <w:sz w:val="24"/>
          <w:szCs w:val="24"/>
        </w:rPr>
        <w:t>.</w:t>
      </w:r>
    </w:p>
    <w:p w:rsidR="00444AAC" w:rsidRPr="00363E35" w:rsidRDefault="00444AAC" w:rsidP="00363E35">
      <w:pPr>
        <w:spacing w:line="360" w:lineRule="auto"/>
        <w:jc w:val="both"/>
        <w:rPr>
          <w:rFonts w:ascii="Arial" w:hAnsi="Arial" w:cs="Arial"/>
          <w:b/>
          <w:sz w:val="24"/>
          <w:szCs w:val="24"/>
        </w:rPr>
      </w:pPr>
      <w:r w:rsidRPr="00363E35">
        <w:rPr>
          <w:rFonts w:ascii="Arial" w:hAnsi="Arial" w:cs="Arial"/>
          <w:b/>
          <w:sz w:val="24"/>
          <w:szCs w:val="24"/>
        </w:rPr>
        <w:t>Protective efficacy of DNA vaccine in mice</w:t>
      </w:r>
    </w:p>
    <w:p w:rsidR="00444AAC" w:rsidRPr="00363E35" w:rsidRDefault="001343A6" w:rsidP="00363E35">
      <w:pPr>
        <w:spacing w:before="100" w:beforeAutospacing="1" w:after="100" w:afterAutospacing="1" w:line="360" w:lineRule="auto"/>
        <w:jc w:val="both"/>
        <w:rPr>
          <w:rFonts w:ascii="Arial" w:eastAsia="Times New Roman" w:hAnsi="Arial" w:cs="Arial"/>
          <w:bCs/>
          <w:sz w:val="24"/>
          <w:szCs w:val="24"/>
        </w:rPr>
      </w:pPr>
      <w:r w:rsidRPr="00363E35">
        <w:rPr>
          <w:rFonts w:ascii="Arial" w:eastAsia="Times New Roman" w:hAnsi="Arial" w:cs="Arial"/>
          <w:bCs/>
          <w:sz w:val="24"/>
          <w:szCs w:val="24"/>
        </w:rPr>
        <w:t xml:space="preserve">To determine the protective efficacy of divalent vaccine in comparison to individual antigen, </w:t>
      </w:r>
      <w:r w:rsidR="00480318" w:rsidRPr="00363E35">
        <w:rPr>
          <w:rFonts w:ascii="Arial" w:eastAsia="Times New Roman" w:hAnsi="Arial" w:cs="Arial"/>
          <w:bCs/>
          <w:sz w:val="24"/>
          <w:szCs w:val="24"/>
        </w:rPr>
        <w:t xml:space="preserve">Four weeks after final immunization, </w:t>
      </w:r>
      <w:r w:rsidRPr="00363E35">
        <w:rPr>
          <w:rFonts w:ascii="Arial" w:eastAsia="Times New Roman" w:hAnsi="Arial" w:cs="Arial"/>
          <w:bCs/>
          <w:sz w:val="24"/>
          <w:szCs w:val="24"/>
        </w:rPr>
        <w:t xml:space="preserve">mice were challenged with </w:t>
      </w:r>
      <w:r w:rsidRPr="00363E35">
        <w:rPr>
          <w:rFonts w:ascii="Arial" w:eastAsia="Times New Roman" w:hAnsi="Arial" w:cs="Arial"/>
          <w:bCs/>
          <w:i/>
          <w:sz w:val="24"/>
          <w:szCs w:val="24"/>
        </w:rPr>
        <w:t>Brucella abortus</w:t>
      </w:r>
      <w:r w:rsidRPr="00363E35">
        <w:rPr>
          <w:rFonts w:ascii="Arial" w:eastAsia="Times New Roman" w:hAnsi="Arial" w:cs="Arial"/>
          <w:bCs/>
          <w:sz w:val="24"/>
          <w:szCs w:val="24"/>
        </w:rPr>
        <w:t xml:space="preserve"> 544 virulent strain. Animals were </w:t>
      </w:r>
      <w:r w:rsidR="00480318" w:rsidRPr="00363E35">
        <w:rPr>
          <w:rFonts w:ascii="Arial" w:eastAsia="Times New Roman" w:hAnsi="Arial" w:cs="Arial"/>
          <w:bCs/>
          <w:sz w:val="24"/>
          <w:szCs w:val="24"/>
        </w:rPr>
        <w:t>sacrificed after 4 weeks of challenge experiment.</w:t>
      </w:r>
      <w:r w:rsidRPr="00363E35">
        <w:rPr>
          <w:rFonts w:ascii="Arial" w:eastAsia="Times New Roman" w:hAnsi="Arial" w:cs="Arial"/>
          <w:bCs/>
          <w:sz w:val="24"/>
          <w:szCs w:val="24"/>
        </w:rPr>
        <w:t xml:space="preserve"> </w:t>
      </w:r>
      <w:r w:rsidRPr="00363E35">
        <w:rPr>
          <w:rFonts w:ascii="Arial" w:eastAsia="Times New Roman" w:hAnsi="Arial" w:cs="Arial"/>
          <w:sz w:val="24"/>
          <w:szCs w:val="24"/>
        </w:rPr>
        <w:t xml:space="preserve">Protection was defined as a significant reduction in the number of bacteria in spleen of various </w:t>
      </w:r>
      <w:r w:rsidR="00931DE6" w:rsidRPr="00363E35">
        <w:rPr>
          <w:rFonts w:ascii="Arial" w:eastAsia="Times New Roman" w:hAnsi="Arial" w:cs="Arial"/>
          <w:sz w:val="24"/>
          <w:szCs w:val="24"/>
        </w:rPr>
        <w:t>immunized</w:t>
      </w:r>
      <w:r w:rsidRPr="00363E35">
        <w:rPr>
          <w:rFonts w:ascii="Arial" w:eastAsia="Times New Roman" w:hAnsi="Arial" w:cs="Arial"/>
          <w:sz w:val="24"/>
          <w:szCs w:val="24"/>
        </w:rPr>
        <w:t xml:space="preserve"> group. The vaccine efficacy was calculated as the log</w:t>
      </w:r>
      <w:r w:rsidRPr="00363E35">
        <w:rPr>
          <w:rFonts w:ascii="Arial" w:eastAsia="Times New Roman" w:hAnsi="Arial" w:cs="Arial"/>
          <w:sz w:val="24"/>
          <w:szCs w:val="24"/>
          <w:vertAlign w:val="subscript"/>
        </w:rPr>
        <w:t>10</w:t>
      </w:r>
      <w:r w:rsidRPr="00363E35">
        <w:rPr>
          <w:rFonts w:ascii="Arial" w:eastAsia="Times New Roman" w:hAnsi="Arial" w:cs="Arial"/>
          <w:sz w:val="24"/>
          <w:szCs w:val="24"/>
        </w:rPr>
        <w:t xml:space="preserve"> value of bacterial load to assess degree of protections.</w:t>
      </w:r>
      <w:r w:rsidRPr="00363E35">
        <w:rPr>
          <w:rFonts w:ascii="Arial" w:eastAsia="Times New Roman" w:hAnsi="Arial" w:cs="Arial"/>
          <w:bCs/>
          <w:sz w:val="24"/>
          <w:szCs w:val="24"/>
        </w:rPr>
        <w:t xml:space="preserve"> </w:t>
      </w:r>
      <w:r w:rsidR="00444AAC" w:rsidRPr="00363E35">
        <w:rPr>
          <w:rFonts w:ascii="Arial" w:eastAsia="Times New Roman" w:hAnsi="Arial" w:cs="Arial"/>
          <w:bCs/>
          <w:sz w:val="24"/>
          <w:szCs w:val="24"/>
        </w:rPr>
        <w:t xml:space="preserve">Immunization with </w:t>
      </w:r>
      <w:proofErr w:type="spellStart"/>
      <w:r w:rsidR="00444AAC" w:rsidRPr="00363E35">
        <w:rPr>
          <w:rFonts w:ascii="Arial" w:eastAsia="Times New Roman" w:hAnsi="Arial" w:cs="Arial"/>
          <w:bCs/>
          <w:sz w:val="24"/>
          <w:szCs w:val="24"/>
        </w:rPr>
        <w:t>p</w:t>
      </w:r>
      <w:r w:rsidR="00480318" w:rsidRPr="00363E35">
        <w:rPr>
          <w:rFonts w:ascii="Arial" w:eastAsia="Times New Roman" w:hAnsi="Arial" w:cs="Arial"/>
          <w:bCs/>
          <w:sz w:val="24"/>
          <w:szCs w:val="24"/>
        </w:rPr>
        <w:t>VSL</w:t>
      </w:r>
      <w:proofErr w:type="spellEnd"/>
      <w:r w:rsidR="00480318" w:rsidRPr="00363E35">
        <w:rPr>
          <w:rFonts w:ascii="Arial" w:eastAsia="Times New Roman" w:hAnsi="Arial" w:cs="Arial"/>
          <w:bCs/>
          <w:sz w:val="24"/>
          <w:szCs w:val="24"/>
        </w:rPr>
        <w:t xml:space="preserve"> r</w:t>
      </w:r>
      <w:r w:rsidR="00444AAC" w:rsidRPr="00363E35">
        <w:rPr>
          <w:rFonts w:ascii="Arial" w:eastAsia="Times New Roman" w:hAnsi="Arial" w:cs="Arial"/>
          <w:bCs/>
          <w:sz w:val="24"/>
          <w:szCs w:val="24"/>
        </w:rPr>
        <w:t xml:space="preserve">esulted in a significantly higher degree of </w:t>
      </w:r>
      <w:r w:rsidR="00480318" w:rsidRPr="00363E35">
        <w:rPr>
          <w:rFonts w:ascii="Arial" w:eastAsia="Times New Roman" w:hAnsi="Arial" w:cs="Arial"/>
          <w:bCs/>
          <w:sz w:val="24"/>
          <w:szCs w:val="24"/>
        </w:rPr>
        <w:t xml:space="preserve">protection in comparison to pVL7/L12 or </w:t>
      </w:r>
      <w:proofErr w:type="spellStart"/>
      <w:r w:rsidR="00480318" w:rsidRPr="00363E35">
        <w:rPr>
          <w:rFonts w:ascii="Arial" w:eastAsia="Times New Roman" w:hAnsi="Arial" w:cs="Arial"/>
          <w:bCs/>
          <w:sz w:val="24"/>
          <w:szCs w:val="24"/>
        </w:rPr>
        <w:t>pVSOD</w:t>
      </w:r>
      <w:proofErr w:type="spellEnd"/>
      <w:r w:rsidR="00480318" w:rsidRPr="00363E35">
        <w:rPr>
          <w:rFonts w:ascii="Arial" w:eastAsia="Times New Roman" w:hAnsi="Arial" w:cs="Arial"/>
          <w:bCs/>
          <w:sz w:val="24"/>
          <w:szCs w:val="24"/>
        </w:rPr>
        <w:t xml:space="preserve"> alone (Table 1). However, the level of protection conferred by </w:t>
      </w:r>
      <w:proofErr w:type="spellStart"/>
      <w:r w:rsidR="00480318" w:rsidRPr="00363E35">
        <w:rPr>
          <w:rFonts w:ascii="Arial" w:eastAsia="Times New Roman" w:hAnsi="Arial" w:cs="Arial"/>
          <w:bCs/>
          <w:sz w:val="24"/>
          <w:szCs w:val="24"/>
        </w:rPr>
        <w:t>pVSL</w:t>
      </w:r>
      <w:proofErr w:type="spellEnd"/>
      <w:r w:rsidR="00480318" w:rsidRPr="00363E35">
        <w:rPr>
          <w:rFonts w:ascii="Arial" w:eastAsia="Times New Roman" w:hAnsi="Arial" w:cs="Arial"/>
          <w:bCs/>
          <w:sz w:val="24"/>
          <w:szCs w:val="24"/>
        </w:rPr>
        <w:t xml:space="preserve"> was lesser than S19 live vaccine. </w:t>
      </w:r>
      <w:r w:rsidR="00444AAC" w:rsidRPr="00363E35">
        <w:rPr>
          <w:rFonts w:ascii="Arial" w:eastAsia="Times New Roman" w:hAnsi="Arial" w:cs="Arial"/>
          <w:sz w:val="24"/>
          <w:szCs w:val="24"/>
        </w:rPr>
        <w:t xml:space="preserve"> </w:t>
      </w:r>
    </w:p>
    <w:p w:rsidR="00D570C7" w:rsidRPr="00363E35" w:rsidRDefault="00D570C7" w:rsidP="00363E35">
      <w:pPr>
        <w:spacing w:line="360" w:lineRule="auto"/>
        <w:jc w:val="both"/>
        <w:rPr>
          <w:rFonts w:ascii="Arial" w:eastAsia="Times New Roman" w:hAnsi="Arial" w:cs="Arial"/>
          <w:b/>
          <w:bCs/>
          <w:sz w:val="24"/>
          <w:szCs w:val="24"/>
        </w:rPr>
      </w:pPr>
      <w:r w:rsidRPr="00363E35">
        <w:rPr>
          <w:rFonts w:ascii="Arial" w:eastAsia="Times New Roman" w:hAnsi="Arial" w:cs="Arial"/>
          <w:b/>
          <w:bCs/>
          <w:sz w:val="24"/>
          <w:szCs w:val="24"/>
        </w:rPr>
        <w:t>Discussions</w:t>
      </w:r>
      <w:r w:rsidRPr="00363E35">
        <w:rPr>
          <w:rFonts w:ascii="Arial" w:eastAsia="Times New Roman" w:hAnsi="Arial" w:cs="Arial"/>
          <w:sz w:val="24"/>
          <w:szCs w:val="24"/>
        </w:rPr>
        <w:t>:</w:t>
      </w:r>
    </w:p>
    <w:p w:rsidR="00D570C7" w:rsidRPr="00363E35" w:rsidRDefault="00D570C7" w:rsidP="00363E35">
      <w:pPr>
        <w:spacing w:line="360" w:lineRule="auto"/>
        <w:jc w:val="both"/>
        <w:rPr>
          <w:rFonts w:ascii="Arial" w:eastAsia="Times New Roman" w:hAnsi="Arial" w:cs="Arial"/>
          <w:sz w:val="24"/>
          <w:szCs w:val="24"/>
        </w:rPr>
      </w:pPr>
      <w:r w:rsidRPr="00363E35">
        <w:rPr>
          <w:rFonts w:ascii="Arial" w:eastAsia="Times New Roman" w:hAnsi="Arial" w:cs="Arial"/>
          <w:sz w:val="24"/>
          <w:szCs w:val="24"/>
        </w:rPr>
        <w:t xml:space="preserve"> </w:t>
      </w:r>
      <w:r w:rsidRPr="00363E35">
        <w:rPr>
          <w:rFonts w:ascii="Arial" w:eastAsia="Times New Roman" w:hAnsi="Arial" w:cs="Arial"/>
          <w:sz w:val="24"/>
          <w:szCs w:val="24"/>
        </w:rPr>
        <w:tab/>
        <w:t xml:space="preserve">Recent trend in the development of successful vaccine candidate against various intracellular pathogens emphasizes on importance of simultaneous activation of cellular immunity along with desirable </w:t>
      </w:r>
      <w:proofErr w:type="spellStart"/>
      <w:r w:rsidRPr="00363E35">
        <w:rPr>
          <w:rFonts w:ascii="Arial" w:eastAsia="Times New Roman" w:hAnsi="Arial" w:cs="Arial"/>
          <w:sz w:val="24"/>
          <w:szCs w:val="24"/>
        </w:rPr>
        <w:t>humoral</w:t>
      </w:r>
      <w:proofErr w:type="spellEnd"/>
      <w:r w:rsidRPr="00363E35">
        <w:rPr>
          <w:rFonts w:ascii="Arial" w:eastAsia="Times New Roman" w:hAnsi="Arial" w:cs="Arial"/>
          <w:sz w:val="24"/>
          <w:szCs w:val="24"/>
        </w:rPr>
        <w:t xml:space="preserve"> counterpart. The protective immunity against Brucellosis, a continuous threat to our livestock population, relies more on Th1 (T helper) subset of T lymphocytes that play a prominent role in induction of cell-mediated immune response. In order to introduce vaccines with improved protective efficacy against </w:t>
      </w:r>
      <w:r w:rsidRPr="00363E35">
        <w:rPr>
          <w:rFonts w:ascii="Arial" w:eastAsia="Times New Roman" w:hAnsi="Arial" w:cs="Arial"/>
          <w:i/>
          <w:iCs/>
          <w:sz w:val="24"/>
          <w:szCs w:val="24"/>
        </w:rPr>
        <w:t>Brucella</w:t>
      </w:r>
      <w:r w:rsidRPr="00363E35">
        <w:rPr>
          <w:rFonts w:ascii="Arial" w:eastAsia="Times New Roman" w:hAnsi="Arial" w:cs="Arial"/>
          <w:sz w:val="24"/>
          <w:szCs w:val="24"/>
        </w:rPr>
        <w:t xml:space="preserve"> infection, subunit vaccines have been used but not found to be efficient enough in protecting animals from subsequent infection and </w:t>
      </w:r>
      <w:r w:rsidR="00835161" w:rsidRPr="00363E35">
        <w:rPr>
          <w:rFonts w:ascii="Arial" w:eastAsia="Times New Roman" w:hAnsi="Arial" w:cs="Arial"/>
          <w:sz w:val="24"/>
          <w:szCs w:val="24"/>
        </w:rPr>
        <w:t>disease (</w:t>
      </w:r>
      <w:r w:rsidR="00357E47">
        <w:rPr>
          <w:rFonts w:ascii="Arial" w:hAnsi="Arial" w:cs="Arial"/>
          <w:sz w:val="24"/>
        </w:rPr>
        <w:t xml:space="preserve">Winter and Rowe, </w:t>
      </w:r>
      <w:r w:rsidR="00357E47" w:rsidRPr="00363E35">
        <w:rPr>
          <w:rFonts w:ascii="Arial" w:hAnsi="Arial" w:cs="Arial"/>
          <w:sz w:val="24"/>
        </w:rPr>
        <w:lastRenderedPageBreak/>
        <w:t>1988</w:t>
      </w:r>
      <w:r w:rsidR="00357E47">
        <w:rPr>
          <w:rFonts w:ascii="Arial" w:eastAsia="Times New Roman" w:hAnsi="Arial" w:cs="Arial"/>
          <w:sz w:val="24"/>
          <w:szCs w:val="24"/>
        </w:rPr>
        <w:t xml:space="preserve">; </w:t>
      </w:r>
      <w:r w:rsidR="00357E47">
        <w:rPr>
          <w:rFonts w:ascii="Arial" w:hAnsi="Arial" w:cs="Arial"/>
          <w:sz w:val="24"/>
        </w:rPr>
        <w:t>Confer, 1987</w:t>
      </w:r>
      <w:r w:rsidR="005F1B1B" w:rsidRPr="00363E35">
        <w:rPr>
          <w:rFonts w:ascii="Arial" w:eastAsia="Times New Roman" w:hAnsi="Arial" w:cs="Arial"/>
          <w:sz w:val="24"/>
          <w:szCs w:val="24"/>
        </w:rPr>
        <w:t>)</w:t>
      </w:r>
      <w:r w:rsidRPr="00363E35">
        <w:rPr>
          <w:rFonts w:ascii="Arial" w:eastAsia="Times New Roman" w:hAnsi="Arial" w:cs="Arial"/>
          <w:sz w:val="24"/>
          <w:szCs w:val="24"/>
        </w:rPr>
        <w:t xml:space="preserve">. In order to develop effective vaccine </w:t>
      </w:r>
      <w:r w:rsidR="00A06AD3" w:rsidRPr="00363E35">
        <w:rPr>
          <w:rFonts w:ascii="Arial" w:eastAsia="Times New Roman" w:hAnsi="Arial" w:cs="Arial"/>
          <w:sz w:val="24"/>
          <w:szCs w:val="24"/>
        </w:rPr>
        <w:t>for</w:t>
      </w:r>
      <w:r w:rsidRPr="00363E35">
        <w:rPr>
          <w:rFonts w:ascii="Arial" w:eastAsia="Times New Roman" w:hAnsi="Arial" w:cs="Arial"/>
          <w:sz w:val="24"/>
          <w:szCs w:val="24"/>
        </w:rPr>
        <w:t xml:space="preserve"> brucellosis, both identification of major </w:t>
      </w:r>
      <w:proofErr w:type="spellStart"/>
      <w:r w:rsidRPr="00363E35">
        <w:rPr>
          <w:rFonts w:ascii="Arial" w:eastAsia="Times New Roman" w:hAnsi="Arial" w:cs="Arial"/>
          <w:sz w:val="24"/>
          <w:szCs w:val="24"/>
        </w:rPr>
        <w:t>immunodominant</w:t>
      </w:r>
      <w:proofErr w:type="spellEnd"/>
      <w:r w:rsidRPr="00363E35">
        <w:rPr>
          <w:rFonts w:ascii="Arial" w:eastAsia="Times New Roman" w:hAnsi="Arial" w:cs="Arial"/>
          <w:sz w:val="24"/>
          <w:szCs w:val="24"/>
        </w:rPr>
        <w:t xml:space="preserve"> an</w:t>
      </w:r>
      <w:r w:rsidR="008F19F9" w:rsidRPr="00363E35">
        <w:rPr>
          <w:rFonts w:ascii="Arial" w:eastAsia="Times New Roman" w:hAnsi="Arial" w:cs="Arial"/>
          <w:sz w:val="24"/>
          <w:szCs w:val="24"/>
        </w:rPr>
        <w:t>tigen and its adequate delivery</w:t>
      </w:r>
      <w:r w:rsidRPr="00363E35">
        <w:rPr>
          <w:rFonts w:ascii="Arial" w:eastAsia="Times New Roman" w:hAnsi="Arial" w:cs="Arial"/>
          <w:sz w:val="24"/>
          <w:szCs w:val="24"/>
        </w:rPr>
        <w:t xml:space="preserve"> to the immune system of the host </w:t>
      </w:r>
      <w:r w:rsidR="008F19F9" w:rsidRPr="00363E35">
        <w:rPr>
          <w:rFonts w:ascii="Arial" w:eastAsia="Times New Roman" w:hAnsi="Arial" w:cs="Arial"/>
          <w:sz w:val="24"/>
          <w:szCs w:val="24"/>
        </w:rPr>
        <w:t>would be of utmost importance.</w:t>
      </w:r>
    </w:p>
    <w:p w:rsidR="001C78D9" w:rsidRPr="00363E35" w:rsidRDefault="00D570C7" w:rsidP="00363E35">
      <w:pPr>
        <w:spacing w:line="360" w:lineRule="auto"/>
        <w:ind w:firstLine="720"/>
        <w:jc w:val="both"/>
        <w:rPr>
          <w:rFonts w:ascii="Arial" w:eastAsia="Times New Roman" w:hAnsi="Arial" w:cs="Arial"/>
          <w:sz w:val="24"/>
          <w:szCs w:val="24"/>
        </w:rPr>
      </w:pPr>
      <w:r w:rsidRPr="00363E35">
        <w:rPr>
          <w:rFonts w:ascii="Arial" w:eastAsia="Times New Roman" w:hAnsi="Arial" w:cs="Arial"/>
          <w:sz w:val="24"/>
          <w:szCs w:val="24"/>
        </w:rPr>
        <w:t>In search of suitable antigen that can imp</w:t>
      </w:r>
      <w:r w:rsidR="00A06AD3" w:rsidRPr="00363E35">
        <w:rPr>
          <w:rFonts w:ascii="Arial" w:eastAsia="Times New Roman" w:hAnsi="Arial" w:cs="Arial"/>
          <w:sz w:val="24"/>
          <w:szCs w:val="24"/>
        </w:rPr>
        <w:t>art effective immunity against b</w:t>
      </w:r>
      <w:r w:rsidRPr="00363E35">
        <w:rPr>
          <w:rFonts w:ascii="Arial" w:eastAsia="Times New Roman" w:hAnsi="Arial" w:cs="Arial"/>
          <w:sz w:val="24"/>
          <w:szCs w:val="24"/>
        </w:rPr>
        <w:t>rucellosis</w:t>
      </w:r>
      <w:r w:rsidR="00A06AD3" w:rsidRPr="00363E35">
        <w:rPr>
          <w:rFonts w:ascii="Arial" w:eastAsia="Times New Roman" w:hAnsi="Arial" w:cs="Arial"/>
          <w:sz w:val="24"/>
          <w:szCs w:val="24"/>
        </w:rPr>
        <w:t>,</w:t>
      </w:r>
      <w:r w:rsidRPr="00363E35">
        <w:rPr>
          <w:rFonts w:ascii="Arial" w:eastAsia="Times New Roman" w:hAnsi="Arial" w:cs="Arial"/>
          <w:sz w:val="24"/>
          <w:szCs w:val="24"/>
        </w:rPr>
        <w:t xml:space="preserve"> several proteins have been </w:t>
      </w:r>
      <w:r w:rsidR="00A06AD3" w:rsidRPr="00363E35">
        <w:rPr>
          <w:rFonts w:ascii="Arial" w:eastAsia="Times New Roman" w:hAnsi="Arial" w:cs="Arial"/>
          <w:sz w:val="24"/>
          <w:szCs w:val="24"/>
        </w:rPr>
        <w:t>studied in laboratory animal model</w:t>
      </w:r>
      <w:r w:rsidRPr="00363E35">
        <w:rPr>
          <w:rFonts w:ascii="Arial" w:eastAsia="Times New Roman" w:hAnsi="Arial" w:cs="Arial"/>
          <w:sz w:val="24"/>
          <w:szCs w:val="24"/>
        </w:rPr>
        <w:t xml:space="preserve"> (</w:t>
      </w:r>
      <w:r w:rsidR="00357E47" w:rsidRPr="00363E35">
        <w:rPr>
          <w:rFonts w:ascii="Arial" w:eastAsia="Times New Roman" w:hAnsi="Arial" w:cs="Arial"/>
          <w:bCs/>
          <w:sz w:val="24"/>
          <w:szCs w:val="24"/>
        </w:rPr>
        <w:t>Al-</w:t>
      </w:r>
      <w:proofErr w:type="spellStart"/>
      <w:r w:rsidR="00357E47" w:rsidRPr="00363E35">
        <w:rPr>
          <w:rFonts w:ascii="Arial" w:eastAsia="Times New Roman" w:hAnsi="Arial" w:cs="Arial"/>
          <w:bCs/>
          <w:sz w:val="24"/>
          <w:szCs w:val="24"/>
        </w:rPr>
        <w:t>Mariri</w:t>
      </w:r>
      <w:proofErr w:type="spellEnd"/>
      <w:r w:rsidR="00357E47" w:rsidRPr="00363E35">
        <w:rPr>
          <w:rFonts w:ascii="Arial" w:eastAsia="Times New Roman" w:hAnsi="Arial" w:cs="Arial"/>
          <w:bCs/>
          <w:sz w:val="24"/>
          <w:szCs w:val="24"/>
        </w:rPr>
        <w:t xml:space="preserve"> A, </w:t>
      </w:r>
      <w:proofErr w:type="spellStart"/>
      <w:r w:rsidR="00357E47" w:rsidRPr="00363E35">
        <w:rPr>
          <w:rFonts w:ascii="Arial" w:eastAsia="Times New Roman" w:hAnsi="Arial" w:cs="Arial"/>
          <w:bCs/>
          <w:sz w:val="24"/>
          <w:szCs w:val="24"/>
        </w:rPr>
        <w:t>Tibor</w:t>
      </w:r>
      <w:proofErr w:type="spellEnd"/>
      <w:r w:rsidR="00357E47" w:rsidRPr="00363E35">
        <w:rPr>
          <w:rFonts w:ascii="Arial" w:eastAsia="Times New Roman" w:hAnsi="Arial" w:cs="Arial"/>
          <w:bCs/>
          <w:sz w:val="24"/>
          <w:szCs w:val="24"/>
        </w:rPr>
        <w:t xml:space="preserve"> </w:t>
      </w:r>
      <w:r w:rsidR="00357E47">
        <w:rPr>
          <w:rFonts w:ascii="Arial" w:hAnsi="Arial" w:cs="Arial"/>
          <w:bCs/>
        </w:rPr>
        <w:t>et al., 2001;</w:t>
      </w:r>
      <w:r w:rsidR="00357E47" w:rsidRPr="00282C41">
        <w:rPr>
          <w:rFonts w:ascii="Arial" w:hAnsi="Arial" w:cs="Arial"/>
          <w:bCs/>
        </w:rPr>
        <w:t xml:space="preserve"> </w:t>
      </w:r>
      <w:proofErr w:type="spellStart"/>
      <w:r w:rsidR="00357E47">
        <w:rPr>
          <w:rFonts w:ascii="Arial" w:hAnsi="Arial" w:cs="Arial"/>
          <w:bCs/>
        </w:rPr>
        <w:t>Tabatabai</w:t>
      </w:r>
      <w:proofErr w:type="spellEnd"/>
      <w:r w:rsidR="00357E47">
        <w:rPr>
          <w:rFonts w:ascii="Arial" w:hAnsi="Arial" w:cs="Arial"/>
          <w:bCs/>
        </w:rPr>
        <w:t xml:space="preserve"> </w:t>
      </w:r>
      <w:r w:rsidR="00357E47">
        <w:rPr>
          <w:rFonts w:ascii="Arial" w:eastAsia="Times New Roman" w:hAnsi="Arial" w:cs="Arial"/>
          <w:bCs/>
          <w:sz w:val="24"/>
          <w:szCs w:val="24"/>
        </w:rPr>
        <w:t>and</w:t>
      </w:r>
      <w:r w:rsidR="00357E47" w:rsidRPr="00363E35">
        <w:rPr>
          <w:rFonts w:ascii="Arial" w:eastAsia="Times New Roman" w:hAnsi="Arial" w:cs="Arial"/>
          <w:bCs/>
          <w:sz w:val="24"/>
          <w:szCs w:val="24"/>
        </w:rPr>
        <w:t xml:space="preserve"> Pugh</w:t>
      </w:r>
      <w:proofErr w:type="gramStart"/>
      <w:r w:rsidR="00357E47">
        <w:rPr>
          <w:rFonts w:ascii="Arial" w:hAnsi="Arial" w:cs="Arial"/>
          <w:bCs/>
        </w:rPr>
        <w:t>,1994</w:t>
      </w:r>
      <w:proofErr w:type="gramEnd"/>
      <w:r w:rsidR="00357E47">
        <w:rPr>
          <w:rFonts w:ascii="Arial" w:hAnsi="Arial" w:cs="Arial"/>
          <w:bCs/>
        </w:rPr>
        <w:t xml:space="preserve">; </w:t>
      </w:r>
      <w:proofErr w:type="spellStart"/>
      <w:r w:rsidR="00357E47" w:rsidRPr="00363E35">
        <w:rPr>
          <w:rFonts w:ascii="Arial" w:eastAsia="Times New Roman" w:hAnsi="Arial" w:cs="Arial"/>
          <w:bCs/>
          <w:sz w:val="24"/>
          <w:szCs w:val="24"/>
        </w:rPr>
        <w:t>Bachrach</w:t>
      </w:r>
      <w:proofErr w:type="spellEnd"/>
      <w:r w:rsidR="00357E47">
        <w:rPr>
          <w:rFonts w:ascii="Arial" w:hAnsi="Arial" w:cs="Arial"/>
          <w:bCs/>
        </w:rPr>
        <w:t xml:space="preserve"> et al., 1994; Oliveira </w:t>
      </w:r>
      <w:r w:rsidR="00357E47">
        <w:rPr>
          <w:rFonts w:ascii="Arial" w:eastAsia="Times New Roman" w:hAnsi="Arial" w:cs="Arial"/>
          <w:bCs/>
          <w:sz w:val="24"/>
          <w:szCs w:val="24"/>
        </w:rPr>
        <w:t>and</w:t>
      </w:r>
      <w:r w:rsidR="00357E47" w:rsidRPr="00363E35">
        <w:rPr>
          <w:rFonts w:ascii="Arial" w:eastAsia="Times New Roman" w:hAnsi="Arial" w:cs="Arial"/>
          <w:bCs/>
          <w:sz w:val="24"/>
          <w:szCs w:val="24"/>
        </w:rPr>
        <w:t xml:space="preserve"> Splitter</w:t>
      </w:r>
      <w:r w:rsidR="00357E47">
        <w:rPr>
          <w:rFonts w:ascii="Arial" w:hAnsi="Arial" w:cs="Arial"/>
          <w:bCs/>
        </w:rPr>
        <w:t>, 1996;</w:t>
      </w:r>
      <w:r w:rsidR="00357E47" w:rsidRPr="00357E47">
        <w:rPr>
          <w:rFonts w:ascii="Arial" w:eastAsia="Times New Roman" w:hAnsi="Arial" w:cs="Arial"/>
          <w:bCs/>
          <w:sz w:val="24"/>
          <w:szCs w:val="24"/>
        </w:rPr>
        <w:t xml:space="preserve"> </w:t>
      </w:r>
      <w:proofErr w:type="spellStart"/>
      <w:r w:rsidR="00357E47" w:rsidRPr="00363E35">
        <w:rPr>
          <w:rFonts w:ascii="Arial" w:eastAsia="Times New Roman" w:hAnsi="Arial" w:cs="Arial"/>
          <w:bCs/>
          <w:sz w:val="24"/>
          <w:szCs w:val="24"/>
        </w:rPr>
        <w:t>Vemulapalli</w:t>
      </w:r>
      <w:proofErr w:type="spellEnd"/>
      <w:r w:rsidR="00357E47">
        <w:rPr>
          <w:rFonts w:ascii="Arial" w:hAnsi="Arial" w:cs="Arial"/>
          <w:bCs/>
        </w:rPr>
        <w:t xml:space="preserve"> et al., 2000</w:t>
      </w:r>
      <w:r w:rsidR="00EF3835" w:rsidRPr="00363E35">
        <w:rPr>
          <w:rFonts w:ascii="Arial" w:eastAsia="Times New Roman" w:hAnsi="Arial" w:cs="Arial"/>
          <w:sz w:val="24"/>
          <w:szCs w:val="24"/>
        </w:rPr>
        <w:t>)</w:t>
      </w:r>
      <w:r w:rsidR="00020273" w:rsidRPr="00363E35">
        <w:rPr>
          <w:rFonts w:ascii="Arial" w:eastAsia="Times New Roman" w:hAnsi="Arial" w:cs="Arial"/>
          <w:sz w:val="24"/>
          <w:szCs w:val="24"/>
        </w:rPr>
        <w:t xml:space="preserve">. </w:t>
      </w:r>
      <w:r w:rsidR="00A06AD3" w:rsidRPr="00363E35">
        <w:rPr>
          <w:rFonts w:ascii="Arial" w:eastAsia="Times New Roman" w:hAnsi="Arial" w:cs="Arial"/>
          <w:sz w:val="24"/>
          <w:szCs w:val="24"/>
        </w:rPr>
        <w:t xml:space="preserve">L7/L12 ribosomal </w:t>
      </w:r>
      <w:r w:rsidRPr="00363E35">
        <w:rPr>
          <w:rFonts w:ascii="Arial" w:eastAsia="Times New Roman" w:hAnsi="Arial" w:cs="Arial"/>
          <w:sz w:val="24"/>
          <w:szCs w:val="24"/>
        </w:rPr>
        <w:t>protein</w:t>
      </w:r>
      <w:r w:rsidR="00A06AD3" w:rsidRPr="00363E35">
        <w:rPr>
          <w:rFonts w:ascii="Arial" w:eastAsia="Times New Roman" w:hAnsi="Arial" w:cs="Arial"/>
          <w:sz w:val="24"/>
          <w:szCs w:val="24"/>
        </w:rPr>
        <w:t xml:space="preserve"> and Cu-Zn </w:t>
      </w:r>
      <w:proofErr w:type="gramStart"/>
      <w:r w:rsidR="00A06AD3" w:rsidRPr="00363E35">
        <w:rPr>
          <w:rFonts w:ascii="Arial" w:eastAsia="Times New Roman" w:hAnsi="Arial" w:cs="Arial"/>
          <w:sz w:val="24"/>
          <w:szCs w:val="24"/>
        </w:rPr>
        <w:t>SOD</w:t>
      </w:r>
      <w:r w:rsidR="00A06AD3" w:rsidRPr="00363E35">
        <w:rPr>
          <w:rFonts w:ascii="Arial" w:eastAsia="Times New Roman" w:hAnsi="Arial" w:cs="Arial"/>
          <w:sz w:val="24"/>
          <w:szCs w:val="24"/>
          <w:vertAlign w:val="subscript"/>
        </w:rPr>
        <w:t xml:space="preserve"> </w:t>
      </w:r>
      <w:r w:rsidR="00020273" w:rsidRPr="00363E35">
        <w:rPr>
          <w:rFonts w:ascii="Arial" w:eastAsia="Times New Roman" w:hAnsi="Arial" w:cs="Arial"/>
          <w:sz w:val="24"/>
          <w:szCs w:val="24"/>
        </w:rPr>
        <w:t xml:space="preserve"> are</w:t>
      </w:r>
      <w:proofErr w:type="gramEnd"/>
      <w:r w:rsidR="00020273" w:rsidRPr="00363E35">
        <w:rPr>
          <w:rFonts w:ascii="Arial" w:eastAsia="Times New Roman" w:hAnsi="Arial" w:cs="Arial"/>
          <w:sz w:val="24"/>
          <w:szCs w:val="24"/>
        </w:rPr>
        <w:t xml:space="preserve"> among the </w:t>
      </w:r>
      <w:proofErr w:type="spellStart"/>
      <w:r w:rsidR="00020273" w:rsidRPr="00363E35">
        <w:rPr>
          <w:rFonts w:ascii="Arial" w:eastAsia="Times New Roman" w:hAnsi="Arial" w:cs="Arial"/>
          <w:sz w:val="24"/>
          <w:szCs w:val="24"/>
        </w:rPr>
        <w:t>immunodominant</w:t>
      </w:r>
      <w:proofErr w:type="spellEnd"/>
      <w:r w:rsidR="00020273" w:rsidRPr="00363E35">
        <w:rPr>
          <w:rFonts w:ascii="Arial" w:eastAsia="Times New Roman" w:hAnsi="Arial" w:cs="Arial"/>
          <w:sz w:val="24"/>
          <w:szCs w:val="24"/>
        </w:rPr>
        <w:t xml:space="preserve"> antigens which </w:t>
      </w:r>
      <w:r w:rsidRPr="00363E35">
        <w:rPr>
          <w:rFonts w:ascii="Arial" w:eastAsia="Times New Roman" w:hAnsi="Arial" w:cs="Arial"/>
          <w:sz w:val="24"/>
          <w:szCs w:val="24"/>
        </w:rPr>
        <w:t>ha</w:t>
      </w:r>
      <w:r w:rsidR="00A06AD3" w:rsidRPr="00363E35">
        <w:rPr>
          <w:rFonts w:ascii="Arial" w:eastAsia="Times New Roman" w:hAnsi="Arial" w:cs="Arial"/>
          <w:sz w:val="24"/>
          <w:szCs w:val="24"/>
        </w:rPr>
        <w:t xml:space="preserve">ve </w:t>
      </w:r>
      <w:r w:rsidRPr="00363E35">
        <w:rPr>
          <w:rFonts w:ascii="Arial" w:eastAsia="Times New Roman" w:hAnsi="Arial" w:cs="Arial"/>
          <w:sz w:val="24"/>
          <w:szCs w:val="24"/>
        </w:rPr>
        <w:t>sho</w:t>
      </w:r>
      <w:r w:rsidR="00A06AD3" w:rsidRPr="00363E35">
        <w:rPr>
          <w:rFonts w:ascii="Arial" w:eastAsia="Times New Roman" w:hAnsi="Arial" w:cs="Arial"/>
          <w:sz w:val="24"/>
          <w:szCs w:val="24"/>
        </w:rPr>
        <w:t xml:space="preserve">wn to activate immune system (B &amp; </w:t>
      </w:r>
      <w:r w:rsidRPr="00363E35">
        <w:rPr>
          <w:rFonts w:ascii="Arial" w:eastAsia="Times New Roman" w:hAnsi="Arial" w:cs="Arial"/>
          <w:sz w:val="24"/>
          <w:szCs w:val="24"/>
        </w:rPr>
        <w:t>T cell response) of the host with modest response (</w:t>
      </w:r>
      <w:proofErr w:type="spellStart"/>
      <w:r w:rsidR="00357E47" w:rsidRPr="00363E35">
        <w:rPr>
          <w:rFonts w:ascii="Arial" w:eastAsia="Times New Roman" w:hAnsi="Arial" w:cs="Arial"/>
          <w:bCs/>
          <w:sz w:val="24"/>
          <w:szCs w:val="24"/>
        </w:rPr>
        <w:t>Bachrach</w:t>
      </w:r>
      <w:proofErr w:type="spellEnd"/>
      <w:r w:rsidR="00357E47">
        <w:rPr>
          <w:rFonts w:ascii="Arial" w:hAnsi="Arial" w:cs="Arial"/>
          <w:bCs/>
        </w:rPr>
        <w:t xml:space="preserve"> et al., 1994; Oliveira </w:t>
      </w:r>
      <w:r w:rsidR="00357E47">
        <w:rPr>
          <w:rFonts w:ascii="Arial" w:eastAsia="Times New Roman" w:hAnsi="Arial" w:cs="Arial"/>
          <w:bCs/>
          <w:sz w:val="24"/>
          <w:szCs w:val="24"/>
        </w:rPr>
        <w:t>and</w:t>
      </w:r>
      <w:r w:rsidR="00357E47" w:rsidRPr="00363E35">
        <w:rPr>
          <w:rFonts w:ascii="Arial" w:eastAsia="Times New Roman" w:hAnsi="Arial" w:cs="Arial"/>
          <w:bCs/>
          <w:sz w:val="24"/>
          <w:szCs w:val="24"/>
        </w:rPr>
        <w:t xml:space="preserve"> Splitter</w:t>
      </w:r>
      <w:r w:rsidR="00357E47">
        <w:rPr>
          <w:rFonts w:ascii="Arial" w:hAnsi="Arial" w:cs="Arial"/>
          <w:bCs/>
        </w:rPr>
        <w:t xml:space="preserve">, 1994; </w:t>
      </w:r>
      <w:r w:rsidR="00357E47">
        <w:rPr>
          <w:rFonts w:ascii="Arial" w:hAnsi="Arial" w:cs="Arial"/>
          <w:color w:val="000000"/>
        </w:rPr>
        <w:t>Brooks-</w:t>
      </w:r>
      <w:proofErr w:type="spellStart"/>
      <w:r w:rsidR="00357E47">
        <w:rPr>
          <w:rFonts w:ascii="Arial" w:hAnsi="Arial" w:cs="Arial"/>
          <w:color w:val="000000"/>
        </w:rPr>
        <w:t>Worrel</w:t>
      </w:r>
      <w:proofErr w:type="spellEnd"/>
      <w:r w:rsidR="00357E47">
        <w:rPr>
          <w:rFonts w:ascii="Arial" w:hAnsi="Arial" w:cs="Arial"/>
          <w:color w:val="000000"/>
        </w:rPr>
        <w:t xml:space="preserve"> </w:t>
      </w:r>
      <w:r w:rsidR="00357E47">
        <w:rPr>
          <w:rFonts w:ascii="Arial" w:eastAsia="Times New Roman" w:hAnsi="Arial" w:cs="Arial"/>
          <w:color w:val="000000"/>
          <w:sz w:val="24"/>
          <w:szCs w:val="24"/>
        </w:rPr>
        <w:t>and Splitter</w:t>
      </w:r>
      <w:r w:rsidR="00357E47">
        <w:rPr>
          <w:rFonts w:ascii="Arial" w:hAnsi="Arial" w:cs="Arial"/>
          <w:color w:val="000000"/>
        </w:rPr>
        <w:t>, 1992</w:t>
      </w:r>
      <w:r w:rsidR="00554456" w:rsidRPr="00363E35">
        <w:rPr>
          <w:rFonts w:ascii="Arial" w:eastAsia="Times New Roman" w:hAnsi="Arial" w:cs="Arial"/>
          <w:sz w:val="24"/>
          <w:szCs w:val="24"/>
        </w:rPr>
        <w:t>)</w:t>
      </w:r>
      <w:r w:rsidRPr="00363E35">
        <w:rPr>
          <w:rFonts w:ascii="Arial" w:eastAsia="Times New Roman" w:hAnsi="Arial" w:cs="Arial"/>
          <w:color w:val="000000"/>
          <w:sz w:val="24"/>
          <w:szCs w:val="24"/>
        </w:rPr>
        <w:t xml:space="preserve">. </w:t>
      </w:r>
      <w:r w:rsidRPr="00363E35">
        <w:rPr>
          <w:rFonts w:ascii="Arial" w:eastAsia="Times New Roman" w:hAnsi="Arial" w:cs="Arial"/>
          <w:sz w:val="24"/>
          <w:szCs w:val="24"/>
        </w:rPr>
        <w:t xml:space="preserve"> </w:t>
      </w:r>
      <w:r w:rsidR="001C78D9" w:rsidRPr="00363E35">
        <w:rPr>
          <w:rFonts w:ascii="Arial" w:eastAsia="Times New Roman" w:hAnsi="Arial" w:cs="Arial"/>
          <w:sz w:val="24"/>
          <w:szCs w:val="24"/>
        </w:rPr>
        <w:t>Recently, pri</w:t>
      </w:r>
      <w:r w:rsidR="00FB456A" w:rsidRPr="00363E35">
        <w:rPr>
          <w:rFonts w:ascii="Arial" w:eastAsia="Times New Roman" w:hAnsi="Arial" w:cs="Arial"/>
          <w:sz w:val="24"/>
          <w:szCs w:val="24"/>
        </w:rPr>
        <w:t>me-boost strategies have been employed to improve the efficacy of DNA vaccines, which are based on the use of DNA vaccine to prime the host immune system, which is then boosted with protein antigen. The results have been highly encouraging</w:t>
      </w:r>
      <w:r w:rsidR="001C78D9" w:rsidRPr="00363E35">
        <w:rPr>
          <w:rFonts w:ascii="Arial" w:eastAsia="Times New Roman" w:hAnsi="Arial" w:cs="Arial"/>
          <w:sz w:val="24"/>
          <w:szCs w:val="24"/>
        </w:rPr>
        <w:t xml:space="preserve"> </w:t>
      </w:r>
      <w:r w:rsidR="00FB456A" w:rsidRPr="00363E35">
        <w:rPr>
          <w:rFonts w:ascii="Arial" w:eastAsia="Times New Roman" w:hAnsi="Arial" w:cs="Arial"/>
          <w:sz w:val="24"/>
          <w:szCs w:val="24"/>
        </w:rPr>
        <w:t xml:space="preserve">both in augmenting and modulating vaccine-induced immunity. </w:t>
      </w:r>
      <w:r w:rsidRPr="00363E35">
        <w:rPr>
          <w:rFonts w:ascii="Arial" w:eastAsia="Times New Roman" w:hAnsi="Arial" w:cs="Arial"/>
          <w:sz w:val="24"/>
          <w:szCs w:val="24"/>
        </w:rPr>
        <w:t xml:space="preserve">Our present study is mainly focused on the possible use of </w:t>
      </w:r>
      <w:r w:rsidR="00C92F69" w:rsidRPr="00363E35">
        <w:rPr>
          <w:rFonts w:ascii="Arial" w:eastAsia="Times New Roman" w:hAnsi="Arial" w:cs="Arial"/>
          <w:sz w:val="24"/>
          <w:szCs w:val="24"/>
        </w:rPr>
        <w:t xml:space="preserve">two </w:t>
      </w:r>
      <w:proofErr w:type="spellStart"/>
      <w:r w:rsidR="00C92F69" w:rsidRPr="00363E35">
        <w:rPr>
          <w:rFonts w:ascii="Arial" w:eastAsia="Times New Roman" w:hAnsi="Arial" w:cs="Arial"/>
          <w:sz w:val="24"/>
          <w:szCs w:val="24"/>
        </w:rPr>
        <w:t>immunodominant</w:t>
      </w:r>
      <w:proofErr w:type="spellEnd"/>
      <w:r w:rsidR="00C92F69" w:rsidRPr="00363E35">
        <w:rPr>
          <w:rFonts w:ascii="Arial" w:eastAsia="Times New Roman" w:hAnsi="Arial" w:cs="Arial"/>
          <w:sz w:val="24"/>
          <w:szCs w:val="24"/>
        </w:rPr>
        <w:t xml:space="preserve"> antigens as fusion product to be </w:t>
      </w:r>
      <w:r w:rsidR="008B76ED" w:rsidRPr="00363E35">
        <w:rPr>
          <w:rFonts w:ascii="Arial" w:eastAsia="Times New Roman" w:hAnsi="Arial" w:cs="Arial"/>
          <w:sz w:val="24"/>
          <w:szCs w:val="24"/>
        </w:rPr>
        <w:t>delivered as DNA vaccine as well as fusion protein.</w:t>
      </w:r>
      <w:r w:rsidR="009545A6" w:rsidRPr="00363E35">
        <w:rPr>
          <w:rFonts w:ascii="Arial" w:eastAsia="Times New Roman" w:hAnsi="Arial" w:cs="Arial"/>
          <w:sz w:val="24"/>
          <w:szCs w:val="24"/>
        </w:rPr>
        <w:t xml:space="preserve"> </w:t>
      </w:r>
      <w:r w:rsidR="001C78D9" w:rsidRPr="00363E35">
        <w:rPr>
          <w:rFonts w:ascii="Arial" w:eastAsia="Times New Roman" w:hAnsi="Arial" w:cs="Arial"/>
          <w:sz w:val="24"/>
          <w:szCs w:val="24"/>
        </w:rPr>
        <w:t>There was no detectable antibody specific to either L7/L22 or Cu-Zn SOD after primary immunization with DNA vaccine constructs. However, after booster immunization with respective protein antigen, there was considerable production of antigen specific antibodies. DNA vaccines are found poor</w:t>
      </w:r>
      <w:r w:rsidR="009123E9" w:rsidRPr="00363E35">
        <w:rPr>
          <w:rFonts w:ascii="Arial" w:eastAsia="Times New Roman" w:hAnsi="Arial" w:cs="Arial"/>
          <w:sz w:val="24"/>
          <w:szCs w:val="24"/>
        </w:rPr>
        <w:t xml:space="preserve"> </w:t>
      </w:r>
      <w:proofErr w:type="spellStart"/>
      <w:r w:rsidR="009123E9" w:rsidRPr="00363E35">
        <w:rPr>
          <w:rFonts w:ascii="Arial" w:eastAsia="Times New Roman" w:hAnsi="Arial" w:cs="Arial"/>
          <w:sz w:val="24"/>
          <w:szCs w:val="24"/>
        </w:rPr>
        <w:t>immunogen</w:t>
      </w:r>
      <w:proofErr w:type="spellEnd"/>
      <w:r w:rsidR="001C78D9" w:rsidRPr="00363E35">
        <w:rPr>
          <w:rFonts w:ascii="Arial" w:eastAsia="Times New Roman" w:hAnsi="Arial" w:cs="Arial"/>
          <w:sz w:val="24"/>
          <w:szCs w:val="24"/>
        </w:rPr>
        <w:t xml:space="preserve"> in eliciting </w:t>
      </w:r>
      <w:r w:rsidR="009123E9" w:rsidRPr="00363E35">
        <w:rPr>
          <w:rFonts w:ascii="Arial" w:eastAsia="Times New Roman" w:hAnsi="Arial" w:cs="Arial"/>
          <w:sz w:val="24"/>
          <w:szCs w:val="24"/>
        </w:rPr>
        <w:t xml:space="preserve">antigen specific </w:t>
      </w:r>
      <w:proofErr w:type="spellStart"/>
      <w:r w:rsidR="001C78D9" w:rsidRPr="00363E35">
        <w:rPr>
          <w:rFonts w:ascii="Arial" w:eastAsia="Times New Roman" w:hAnsi="Arial" w:cs="Arial"/>
          <w:sz w:val="24"/>
          <w:szCs w:val="24"/>
        </w:rPr>
        <w:t>humoral</w:t>
      </w:r>
      <w:proofErr w:type="spellEnd"/>
      <w:r w:rsidR="001C78D9" w:rsidRPr="00363E35">
        <w:rPr>
          <w:rFonts w:ascii="Arial" w:eastAsia="Times New Roman" w:hAnsi="Arial" w:cs="Arial"/>
          <w:sz w:val="24"/>
          <w:szCs w:val="24"/>
        </w:rPr>
        <w:t xml:space="preserve"> response</w:t>
      </w:r>
      <w:r w:rsidR="009123E9" w:rsidRPr="00363E35">
        <w:rPr>
          <w:rFonts w:ascii="Arial" w:eastAsia="Times New Roman" w:hAnsi="Arial" w:cs="Arial"/>
          <w:sz w:val="24"/>
          <w:szCs w:val="24"/>
        </w:rPr>
        <w:t xml:space="preserve">. We observed that the prime-boost immunization regimen was effective to elicit both cellular and </w:t>
      </w:r>
      <w:proofErr w:type="spellStart"/>
      <w:r w:rsidR="009123E9" w:rsidRPr="00363E35">
        <w:rPr>
          <w:rFonts w:ascii="Arial" w:eastAsia="Times New Roman" w:hAnsi="Arial" w:cs="Arial"/>
          <w:sz w:val="24"/>
          <w:szCs w:val="24"/>
        </w:rPr>
        <w:t>humoral</w:t>
      </w:r>
      <w:proofErr w:type="spellEnd"/>
      <w:r w:rsidR="009123E9" w:rsidRPr="00363E35">
        <w:rPr>
          <w:rFonts w:ascii="Arial" w:eastAsia="Times New Roman" w:hAnsi="Arial" w:cs="Arial"/>
          <w:sz w:val="24"/>
          <w:szCs w:val="24"/>
        </w:rPr>
        <w:t xml:space="preserve"> immune response to Brucella antigens. </w:t>
      </w:r>
    </w:p>
    <w:p w:rsidR="00072C40" w:rsidRPr="00363E35" w:rsidRDefault="00D570C7" w:rsidP="00363E35">
      <w:pPr>
        <w:spacing w:line="360" w:lineRule="auto"/>
        <w:ind w:firstLine="720"/>
        <w:jc w:val="both"/>
        <w:rPr>
          <w:rFonts w:ascii="Arial" w:eastAsia="Times New Roman" w:hAnsi="Arial" w:cs="Arial"/>
          <w:color w:val="000000"/>
          <w:sz w:val="24"/>
          <w:szCs w:val="24"/>
        </w:rPr>
      </w:pPr>
      <w:r w:rsidRPr="00363E35">
        <w:rPr>
          <w:rFonts w:ascii="Arial" w:eastAsia="Times New Roman" w:hAnsi="Arial" w:cs="Arial"/>
          <w:sz w:val="24"/>
          <w:szCs w:val="24"/>
        </w:rPr>
        <w:t xml:space="preserve">We have demonstrated that </w:t>
      </w:r>
      <w:r w:rsidR="009545A6" w:rsidRPr="00363E35">
        <w:rPr>
          <w:rFonts w:ascii="Arial" w:eastAsia="Times New Roman" w:hAnsi="Arial" w:cs="Arial"/>
          <w:sz w:val="24"/>
          <w:szCs w:val="24"/>
        </w:rPr>
        <w:t xml:space="preserve">combined antigen when delivered as DNA vaccine followed by protein booster </w:t>
      </w:r>
      <w:r w:rsidRPr="00363E35">
        <w:rPr>
          <w:rFonts w:ascii="Arial" w:eastAsia="Times New Roman" w:hAnsi="Arial" w:cs="Arial"/>
          <w:sz w:val="24"/>
          <w:szCs w:val="24"/>
        </w:rPr>
        <w:t xml:space="preserve">conferred </w:t>
      </w:r>
      <w:r w:rsidR="009545A6" w:rsidRPr="00363E35">
        <w:rPr>
          <w:rFonts w:ascii="Arial" w:eastAsia="Times New Roman" w:hAnsi="Arial" w:cs="Arial"/>
          <w:sz w:val="24"/>
          <w:szCs w:val="24"/>
        </w:rPr>
        <w:t xml:space="preserve">significantly higher </w:t>
      </w:r>
      <w:r w:rsidRPr="00363E35">
        <w:rPr>
          <w:rFonts w:ascii="Arial" w:eastAsia="Times New Roman" w:hAnsi="Arial" w:cs="Arial"/>
          <w:sz w:val="24"/>
          <w:szCs w:val="24"/>
        </w:rPr>
        <w:t xml:space="preserve">protective immunity to mice against </w:t>
      </w:r>
      <w:r w:rsidR="009545A6" w:rsidRPr="00363E35">
        <w:rPr>
          <w:rFonts w:ascii="Arial" w:eastAsia="Times New Roman" w:hAnsi="Arial" w:cs="Arial"/>
          <w:sz w:val="24"/>
          <w:szCs w:val="24"/>
        </w:rPr>
        <w:t xml:space="preserve">virulent challenge in comparison to individual antigen. </w:t>
      </w:r>
      <w:r w:rsidR="006B12B3" w:rsidRPr="00363E35">
        <w:rPr>
          <w:rFonts w:ascii="Arial" w:eastAsia="Times New Roman" w:hAnsi="Arial" w:cs="Arial"/>
          <w:sz w:val="24"/>
          <w:szCs w:val="24"/>
        </w:rPr>
        <w:t>We have shown tha</w:t>
      </w:r>
      <w:r w:rsidR="00E779A4" w:rsidRPr="00363E35">
        <w:rPr>
          <w:rFonts w:ascii="Arial" w:eastAsia="Times New Roman" w:hAnsi="Arial" w:cs="Arial"/>
          <w:sz w:val="24"/>
          <w:szCs w:val="24"/>
        </w:rPr>
        <w:t xml:space="preserve">t the linkage between </w:t>
      </w:r>
      <w:proofErr w:type="spellStart"/>
      <w:r w:rsidR="00E779A4" w:rsidRPr="00363E35">
        <w:rPr>
          <w:rFonts w:ascii="Arial" w:eastAsia="Times New Roman" w:hAnsi="Arial" w:cs="Arial"/>
          <w:sz w:val="24"/>
          <w:szCs w:val="24"/>
        </w:rPr>
        <w:t>sodC</w:t>
      </w:r>
      <w:proofErr w:type="spellEnd"/>
      <w:r w:rsidR="00E779A4" w:rsidRPr="00363E35">
        <w:rPr>
          <w:rFonts w:ascii="Arial" w:eastAsia="Times New Roman" w:hAnsi="Arial" w:cs="Arial"/>
          <w:sz w:val="24"/>
          <w:szCs w:val="24"/>
        </w:rPr>
        <w:t xml:space="preserve"> and l7/l</w:t>
      </w:r>
      <w:r w:rsidR="006B12B3" w:rsidRPr="00363E35">
        <w:rPr>
          <w:rFonts w:ascii="Arial" w:eastAsia="Times New Roman" w:hAnsi="Arial" w:cs="Arial"/>
          <w:sz w:val="24"/>
          <w:szCs w:val="24"/>
        </w:rPr>
        <w:t xml:space="preserve">12 genes have synergistic effect, mounting strong immune response. </w:t>
      </w:r>
      <w:r w:rsidR="00F71BA6" w:rsidRPr="00363E35">
        <w:rPr>
          <w:rFonts w:ascii="Arial" w:eastAsia="Times New Roman" w:hAnsi="Arial" w:cs="Arial"/>
          <w:sz w:val="24"/>
          <w:szCs w:val="24"/>
        </w:rPr>
        <w:t>In the present study we have observed that p</w:t>
      </w:r>
      <w:r w:rsidR="00F71BA6" w:rsidRPr="00363E35">
        <w:rPr>
          <w:rFonts w:ascii="Arial" w:hAnsi="Arial" w:cs="Arial"/>
          <w:sz w:val="24"/>
          <w:szCs w:val="24"/>
        </w:rPr>
        <w:t xml:space="preserve">rimary immunization with DNA vaccine constructs did not elicit detectable antibody production in immunized mice. Antigen specific antibodies were produced only after booster immunization with protein antigens. </w:t>
      </w:r>
      <w:r w:rsidR="006B12B3" w:rsidRPr="00363E35">
        <w:rPr>
          <w:rFonts w:ascii="Arial" w:eastAsia="Times New Roman" w:hAnsi="Arial" w:cs="Arial"/>
          <w:sz w:val="24"/>
          <w:szCs w:val="24"/>
        </w:rPr>
        <w:t xml:space="preserve">Induced </w:t>
      </w:r>
      <w:r w:rsidR="00F71BA6" w:rsidRPr="00363E35">
        <w:rPr>
          <w:rFonts w:ascii="Arial" w:eastAsia="Times New Roman" w:hAnsi="Arial" w:cs="Arial"/>
          <w:sz w:val="24"/>
          <w:szCs w:val="24"/>
        </w:rPr>
        <w:t>antibody response</w:t>
      </w:r>
      <w:r w:rsidR="006B12B3" w:rsidRPr="00363E35">
        <w:rPr>
          <w:rFonts w:ascii="Arial" w:eastAsia="Times New Roman" w:hAnsi="Arial" w:cs="Arial"/>
          <w:sz w:val="24"/>
          <w:szCs w:val="24"/>
        </w:rPr>
        <w:t xml:space="preserve"> was characterized by high titers of </w:t>
      </w:r>
      <w:r w:rsidR="006B12B3" w:rsidRPr="00363E35">
        <w:rPr>
          <w:rFonts w:ascii="Arial" w:eastAsia="Times New Roman" w:hAnsi="Arial" w:cs="Arial"/>
          <w:sz w:val="24"/>
          <w:szCs w:val="24"/>
        </w:rPr>
        <w:lastRenderedPageBreak/>
        <w:t>SOD</w:t>
      </w:r>
      <w:proofErr w:type="gramStart"/>
      <w:r w:rsidR="006B12B3" w:rsidRPr="00363E35">
        <w:rPr>
          <w:rFonts w:ascii="Arial" w:eastAsia="Times New Roman" w:hAnsi="Arial" w:cs="Arial"/>
          <w:sz w:val="24"/>
          <w:szCs w:val="24"/>
        </w:rPr>
        <w:t>:L7</w:t>
      </w:r>
      <w:proofErr w:type="gramEnd"/>
      <w:r w:rsidR="006B12B3" w:rsidRPr="00363E35">
        <w:rPr>
          <w:rFonts w:ascii="Arial" w:eastAsia="Times New Roman" w:hAnsi="Arial" w:cs="Arial"/>
          <w:sz w:val="24"/>
          <w:szCs w:val="24"/>
        </w:rPr>
        <w:t xml:space="preserve">/L12 specific </w:t>
      </w:r>
      <w:proofErr w:type="spellStart"/>
      <w:r w:rsidR="00F71BA6" w:rsidRPr="00363E35">
        <w:rPr>
          <w:rFonts w:ascii="Arial" w:eastAsia="Times New Roman" w:hAnsi="Arial" w:cs="Arial"/>
          <w:sz w:val="24"/>
          <w:szCs w:val="24"/>
        </w:rPr>
        <w:t>IgG</w:t>
      </w:r>
      <w:proofErr w:type="spellEnd"/>
      <w:r w:rsidR="00F71BA6" w:rsidRPr="00363E35">
        <w:rPr>
          <w:rFonts w:ascii="Arial" w:eastAsia="Times New Roman" w:hAnsi="Arial" w:cs="Arial"/>
          <w:sz w:val="24"/>
          <w:szCs w:val="24"/>
        </w:rPr>
        <w:t xml:space="preserve"> in </w:t>
      </w:r>
      <w:proofErr w:type="spellStart"/>
      <w:r w:rsidR="00F71BA6" w:rsidRPr="00363E35">
        <w:rPr>
          <w:rFonts w:ascii="Arial" w:eastAsia="Times New Roman" w:hAnsi="Arial" w:cs="Arial"/>
          <w:sz w:val="24"/>
          <w:szCs w:val="24"/>
        </w:rPr>
        <w:t>pVSL</w:t>
      </w:r>
      <w:proofErr w:type="spellEnd"/>
      <w:r w:rsidR="00F71BA6" w:rsidRPr="00363E35">
        <w:rPr>
          <w:rFonts w:ascii="Arial" w:eastAsia="Times New Roman" w:hAnsi="Arial" w:cs="Arial"/>
          <w:sz w:val="24"/>
          <w:szCs w:val="24"/>
        </w:rPr>
        <w:t xml:space="preserve"> vaccinated mice. I</w:t>
      </w:r>
      <w:r w:rsidR="006B12B3" w:rsidRPr="00363E35">
        <w:rPr>
          <w:rFonts w:ascii="Arial" w:eastAsia="Times New Roman" w:hAnsi="Arial" w:cs="Arial"/>
          <w:sz w:val="24"/>
          <w:szCs w:val="24"/>
        </w:rPr>
        <w:t>njection with individual antigen also increa</w:t>
      </w:r>
      <w:r w:rsidR="00554456" w:rsidRPr="00363E35">
        <w:rPr>
          <w:rFonts w:ascii="Arial" w:eastAsia="Times New Roman" w:hAnsi="Arial" w:cs="Arial"/>
          <w:sz w:val="24"/>
          <w:szCs w:val="24"/>
        </w:rPr>
        <w:t xml:space="preserve">sed the production of </w:t>
      </w:r>
      <w:proofErr w:type="spellStart"/>
      <w:r w:rsidR="00554456" w:rsidRPr="00363E35">
        <w:rPr>
          <w:rFonts w:ascii="Arial" w:eastAsia="Times New Roman" w:hAnsi="Arial" w:cs="Arial"/>
          <w:sz w:val="24"/>
          <w:szCs w:val="24"/>
        </w:rPr>
        <w:t>I</w:t>
      </w:r>
      <w:r w:rsidR="006B12B3" w:rsidRPr="00363E35">
        <w:rPr>
          <w:rFonts w:ascii="Arial" w:eastAsia="Times New Roman" w:hAnsi="Arial" w:cs="Arial"/>
          <w:sz w:val="24"/>
          <w:szCs w:val="24"/>
        </w:rPr>
        <w:t>gG</w:t>
      </w:r>
      <w:proofErr w:type="spellEnd"/>
      <w:r w:rsidR="00F71BA6" w:rsidRPr="00363E35">
        <w:rPr>
          <w:rFonts w:ascii="Arial" w:eastAsia="Times New Roman" w:hAnsi="Arial" w:cs="Arial"/>
          <w:sz w:val="24"/>
          <w:szCs w:val="24"/>
        </w:rPr>
        <w:t xml:space="preserve"> antibodies.</w:t>
      </w:r>
      <w:r w:rsidR="006B12B3" w:rsidRPr="00363E35">
        <w:rPr>
          <w:rFonts w:ascii="Arial" w:eastAsia="Times New Roman" w:hAnsi="Arial" w:cs="Arial"/>
          <w:sz w:val="24"/>
          <w:szCs w:val="24"/>
        </w:rPr>
        <w:t xml:space="preserve"> However, the increased level was significantly lower than combined vaccine. </w:t>
      </w:r>
      <w:r w:rsidR="00F71BA6" w:rsidRPr="00363E35">
        <w:rPr>
          <w:rFonts w:ascii="Arial" w:hAnsi="Arial" w:cs="Arial"/>
          <w:sz w:val="24"/>
          <w:szCs w:val="24"/>
        </w:rPr>
        <w:t xml:space="preserve">Similarly, S-19 vaccine group has also showed high level of </w:t>
      </w:r>
      <w:proofErr w:type="spellStart"/>
      <w:r w:rsidR="00F71BA6" w:rsidRPr="00363E35">
        <w:rPr>
          <w:rFonts w:ascii="Arial" w:hAnsi="Arial" w:cs="Arial"/>
          <w:sz w:val="24"/>
          <w:szCs w:val="24"/>
        </w:rPr>
        <w:t>IgG</w:t>
      </w:r>
      <w:proofErr w:type="spellEnd"/>
      <w:r w:rsidR="00F71BA6" w:rsidRPr="00363E35">
        <w:rPr>
          <w:rFonts w:ascii="Arial" w:hAnsi="Arial" w:cs="Arial"/>
          <w:sz w:val="24"/>
          <w:szCs w:val="24"/>
        </w:rPr>
        <w:t xml:space="preserve"> induction on that in turn ensured to maximum protective efficacy against infection. </w:t>
      </w:r>
      <w:r w:rsidR="001071BE" w:rsidRPr="00363E35">
        <w:rPr>
          <w:rFonts w:ascii="Arial" w:eastAsia="Times New Roman" w:hAnsi="Arial" w:cs="Arial"/>
          <w:sz w:val="24"/>
          <w:szCs w:val="24"/>
        </w:rPr>
        <w:t xml:space="preserve">During generation of bivalent DNA </w:t>
      </w:r>
      <w:r w:rsidR="009545A6" w:rsidRPr="00363E35">
        <w:rPr>
          <w:rFonts w:ascii="Arial" w:eastAsia="Times New Roman" w:hAnsi="Arial" w:cs="Arial"/>
          <w:color w:val="000000"/>
          <w:sz w:val="24"/>
          <w:szCs w:val="24"/>
        </w:rPr>
        <w:t>vaccine</w:t>
      </w:r>
      <w:r w:rsidR="001071BE" w:rsidRPr="00363E35">
        <w:rPr>
          <w:rFonts w:ascii="Arial" w:eastAsia="Times New Roman" w:hAnsi="Arial" w:cs="Arial"/>
          <w:color w:val="000000"/>
          <w:sz w:val="24"/>
          <w:szCs w:val="24"/>
        </w:rPr>
        <w:t xml:space="preserve"> construct</w:t>
      </w:r>
      <w:r w:rsidR="00F71BA6" w:rsidRPr="00363E35">
        <w:rPr>
          <w:rFonts w:ascii="Arial" w:eastAsia="Times New Roman" w:hAnsi="Arial" w:cs="Arial"/>
          <w:color w:val="000000"/>
          <w:sz w:val="24"/>
          <w:szCs w:val="24"/>
        </w:rPr>
        <w:t>,</w:t>
      </w:r>
      <w:r w:rsidR="001071BE" w:rsidRPr="00363E35">
        <w:rPr>
          <w:rFonts w:ascii="Arial" w:eastAsia="Times New Roman" w:hAnsi="Arial" w:cs="Arial"/>
          <w:color w:val="000000"/>
          <w:sz w:val="24"/>
          <w:szCs w:val="24"/>
        </w:rPr>
        <w:t xml:space="preserve"> we have included a spacer sequence of six amino acids (two serine and four </w:t>
      </w:r>
      <w:proofErr w:type="spellStart"/>
      <w:r w:rsidR="001071BE" w:rsidRPr="00363E35">
        <w:rPr>
          <w:rFonts w:ascii="Arial" w:eastAsia="Times New Roman" w:hAnsi="Arial" w:cs="Arial"/>
          <w:color w:val="000000"/>
          <w:sz w:val="24"/>
          <w:szCs w:val="24"/>
        </w:rPr>
        <w:t>glycin</w:t>
      </w:r>
      <w:proofErr w:type="spellEnd"/>
      <w:r w:rsidR="001071BE" w:rsidRPr="00363E35">
        <w:rPr>
          <w:rFonts w:ascii="Arial" w:eastAsia="Times New Roman" w:hAnsi="Arial" w:cs="Arial"/>
          <w:color w:val="000000"/>
          <w:sz w:val="24"/>
          <w:szCs w:val="24"/>
        </w:rPr>
        <w:t xml:space="preserve">) </w:t>
      </w:r>
      <w:r w:rsidR="00020273" w:rsidRPr="00363E35">
        <w:rPr>
          <w:rFonts w:ascii="Arial" w:eastAsia="Times New Roman" w:hAnsi="Arial" w:cs="Arial"/>
          <w:color w:val="000000"/>
          <w:sz w:val="24"/>
          <w:szCs w:val="24"/>
        </w:rPr>
        <w:t xml:space="preserve">placed </w:t>
      </w:r>
      <w:r w:rsidR="006B12B3" w:rsidRPr="00363E35">
        <w:rPr>
          <w:rFonts w:ascii="Arial" w:eastAsia="Times New Roman" w:hAnsi="Arial" w:cs="Arial"/>
          <w:color w:val="000000"/>
          <w:sz w:val="24"/>
          <w:szCs w:val="24"/>
        </w:rPr>
        <w:t xml:space="preserve">between the two genes, </w:t>
      </w:r>
      <w:proofErr w:type="spellStart"/>
      <w:r w:rsidR="006B12B3" w:rsidRPr="00363E35">
        <w:rPr>
          <w:rFonts w:ascii="Arial" w:eastAsia="Times New Roman" w:hAnsi="Arial" w:cs="Arial"/>
          <w:color w:val="000000"/>
          <w:sz w:val="24"/>
          <w:szCs w:val="24"/>
        </w:rPr>
        <w:t>sodC</w:t>
      </w:r>
      <w:proofErr w:type="spellEnd"/>
      <w:r w:rsidR="00E779A4" w:rsidRPr="00363E35">
        <w:rPr>
          <w:rFonts w:ascii="Arial" w:eastAsia="Times New Roman" w:hAnsi="Arial" w:cs="Arial"/>
          <w:color w:val="000000"/>
          <w:sz w:val="24"/>
          <w:szCs w:val="24"/>
        </w:rPr>
        <w:t xml:space="preserve"> and l7/l</w:t>
      </w:r>
      <w:r w:rsidR="001071BE" w:rsidRPr="00363E35">
        <w:rPr>
          <w:rFonts w:ascii="Arial" w:eastAsia="Times New Roman" w:hAnsi="Arial" w:cs="Arial"/>
          <w:color w:val="000000"/>
          <w:sz w:val="24"/>
          <w:szCs w:val="24"/>
        </w:rPr>
        <w:t>12. Presence of spacer sequence would facilitate both the protein antigens</w:t>
      </w:r>
      <w:r w:rsidR="00AC61F2" w:rsidRPr="00363E35">
        <w:rPr>
          <w:rFonts w:ascii="Arial" w:eastAsia="Times New Roman" w:hAnsi="Arial" w:cs="Arial"/>
          <w:color w:val="000000"/>
          <w:sz w:val="24"/>
          <w:szCs w:val="24"/>
        </w:rPr>
        <w:t xml:space="preserve"> of fusion protein</w:t>
      </w:r>
      <w:r w:rsidR="001071BE" w:rsidRPr="00363E35">
        <w:rPr>
          <w:rFonts w:ascii="Arial" w:eastAsia="Times New Roman" w:hAnsi="Arial" w:cs="Arial"/>
          <w:color w:val="000000"/>
          <w:sz w:val="24"/>
          <w:szCs w:val="24"/>
        </w:rPr>
        <w:t xml:space="preserve"> to </w:t>
      </w:r>
      <w:r w:rsidR="00310A13" w:rsidRPr="00363E35">
        <w:rPr>
          <w:rFonts w:ascii="Arial" w:eastAsia="Times New Roman" w:hAnsi="Arial" w:cs="Arial"/>
          <w:color w:val="000000"/>
          <w:sz w:val="24"/>
          <w:szCs w:val="24"/>
        </w:rPr>
        <w:t xml:space="preserve">show protein folding </w:t>
      </w:r>
      <w:r w:rsidR="001071BE" w:rsidRPr="00363E35">
        <w:rPr>
          <w:rFonts w:ascii="Arial" w:eastAsia="Times New Roman" w:hAnsi="Arial" w:cs="Arial"/>
          <w:color w:val="000000"/>
          <w:sz w:val="24"/>
          <w:szCs w:val="24"/>
        </w:rPr>
        <w:t xml:space="preserve">as independent domain. </w:t>
      </w:r>
      <w:r w:rsidR="004E7800" w:rsidRPr="00363E35">
        <w:rPr>
          <w:rFonts w:ascii="Arial" w:eastAsia="Times New Roman" w:hAnsi="Arial" w:cs="Arial"/>
          <w:color w:val="000000"/>
          <w:sz w:val="24"/>
          <w:szCs w:val="24"/>
        </w:rPr>
        <w:t xml:space="preserve"> </w:t>
      </w:r>
    </w:p>
    <w:p w:rsidR="00A53D91" w:rsidRPr="00363E35" w:rsidRDefault="00A53D91" w:rsidP="00363E35">
      <w:pPr>
        <w:spacing w:line="360" w:lineRule="auto"/>
        <w:jc w:val="both"/>
        <w:rPr>
          <w:rFonts w:ascii="Arial" w:hAnsi="Arial" w:cs="Arial"/>
          <w:sz w:val="24"/>
          <w:szCs w:val="24"/>
        </w:rPr>
      </w:pPr>
      <w:r w:rsidRPr="00363E35">
        <w:rPr>
          <w:rFonts w:ascii="Arial" w:hAnsi="Arial" w:cs="Arial"/>
          <w:sz w:val="24"/>
          <w:szCs w:val="24"/>
        </w:rPr>
        <w:t xml:space="preserve">To establish vaccine potential of </w:t>
      </w:r>
      <w:proofErr w:type="spellStart"/>
      <w:r w:rsidR="000F5357" w:rsidRPr="00363E35">
        <w:rPr>
          <w:rFonts w:ascii="Arial" w:hAnsi="Arial" w:cs="Arial"/>
          <w:sz w:val="24"/>
          <w:szCs w:val="24"/>
        </w:rPr>
        <w:t>chimeric</w:t>
      </w:r>
      <w:proofErr w:type="spellEnd"/>
      <w:r w:rsidR="000F5357" w:rsidRPr="00363E35">
        <w:rPr>
          <w:rFonts w:ascii="Arial" w:hAnsi="Arial" w:cs="Arial"/>
          <w:sz w:val="24"/>
          <w:szCs w:val="24"/>
        </w:rPr>
        <w:t xml:space="preserve"> DNA vaccine construct</w:t>
      </w:r>
      <w:r w:rsidRPr="00363E35">
        <w:rPr>
          <w:rFonts w:ascii="Arial" w:hAnsi="Arial" w:cs="Arial"/>
          <w:sz w:val="24"/>
          <w:szCs w:val="24"/>
        </w:rPr>
        <w:t xml:space="preserve">, we performed protection studies in terms of bacterial burden in spleen of the </w:t>
      </w:r>
      <w:r w:rsidR="00AD2075" w:rsidRPr="00363E35">
        <w:rPr>
          <w:rFonts w:ascii="Arial" w:hAnsi="Arial" w:cs="Arial"/>
          <w:sz w:val="24"/>
          <w:szCs w:val="24"/>
        </w:rPr>
        <w:t>immunized</w:t>
      </w:r>
      <w:r w:rsidRPr="00363E35">
        <w:rPr>
          <w:rFonts w:ascii="Arial" w:hAnsi="Arial" w:cs="Arial"/>
          <w:sz w:val="24"/>
          <w:szCs w:val="24"/>
        </w:rPr>
        <w:t xml:space="preserve"> mice. After 30 days of virulent challenge with </w:t>
      </w:r>
      <w:r w:rsidRPr="00363E35">
        <w:rPr>
          <w:rFonts w:ascii="Arial" w:hAnsi="Arial" w:cs="Arial"/>
          <w:i/>
          <w:sz w:val="24"/>
          <w:szCs w:val="24"/>
        </w:rPr>
        <w:t>B. abortus</w:t>
      </w:r>
      <w:r w:rsidRPr="00363E35">
        <w:rPr>
          <w:rFonts w:ascii="Arial" w:hAnsi="Arial" w:cs="Arial"/>
          <w:sz w:val="24"/>
          <w:szCs w:val="24"/>
        </w:rPr>
        <w:t xml:space="preserve"> 544 strain, mice i</w:t>
      </w:r>
      <w:r w:rsidR="000A2104" w:rsidRPr="00363E35">
        <w:rPr>
          <w:rFonts w:ascii="Arial" w:hAnsi="Arial" w:cs="Arial"/>
          <w:sz w:val="24"/>
          <w:szCs w:val="24"/>
        </w:rPr>
        <w:t xml:space="preserve">mmunized with combined antigen </w:t>
      </w:r>
      <w:r w:rsidRPr="00363E35">
        <w:rPr>
          <w:rFonts w:ascii="Arial" w:hAnsi="Arial" w:cs="Arial"/>
          <w:sz w:val="24"/>
          <w:szCs w:val="24"/>
        </w:rPr>
        <w:t xml:space="preserve">showed significantly higher protection than single antigen immunized mice group.  </w:t>
      </w:r>
      <w:r w:rsidRPr="00363E35">
        <w:rPr>
          <w:rFonts w:ascii="Arial" w:eastAsia="Times New Roman" w:hAnsi="Arial" w:cs="Arial"/>
          <w:sz w:val="24"/>
          <w:szCs w:val="24"/>
        </w:rPr>
        <w:t xml:space="preserve">We also observed </w:t>
      </w:r>
      <w:proofErr w:type="spellStart"/>
      <w:r w:rsidR="00C64D9E" w:rsidRPr="00363E35">
        <w:rPr>
          <w:rFonts w:ascii="Arial" w:eastAsia="Times New Roman" w:hAnsi="Arial" w:cs="Arial"/>
          <w:sz w:val="24"/>
          <w:szCs w:val="24"/>
        </w:rPr>
        <w:t>spl</w:t>
      </w:r>
      <w:r w:rsidR="00AD2075" w:rsidRPr="00363E35">
        <w:rPr>
          <w:rFonts w:ascii="Arial" w:eastAsia="Times New Roman" w:hAnsi="Arial" w:cs="Arial"/>
          <w:sz w:val="24"/>
          <w:szCs w:val="24"/>
        </w:rPr>
        <w:t>e</w:t>
      </w:r>
      <w:r w:rsidRPr="00363E35">
        <w:rPr>
          <w:rFonts w:ascii="Arial" w:eastAsia="Times New Roman" w:hAnsi="Arial" w:cs="Arial"/>
          <w:sz w:val="24"/>
          <w:szCs w:val="24"/>
        </w:rPr>
        <w:t>nomegaly</w:t>
      </w:r>
      <w:proofErr w:type="spellEnd"/>
      <w:r w:rsidRPr="00363E35">
        <w:rPr>
          <w:rFonts w:ascii="Arial" w:eastAsia="Times New Roman" w:hAnsi="Arial" w:cs="Arial"/>
          <w:sz w:val="24"/>
          <w:szCs w:val="24"/>
        </w:rPr>
        <w:t xml:space="preserve"> in certain animals challenged with </w:t>
      </w:r>
      <w:r w:rsidRPr="00363E35">
        <w:rPr>
          <w:rFonts w:ascii="Arial" w:eastAsia="Times New Roman" w:hAnsi="Arial" w:cs="Arial"/>
          <w:i/>
          <w:iCs/>
          <w:sz w:val="24"/>
          <w:szCs w:val="24"/>
        </w:rPr>
        <w:t>Brucella abortus</w:t>
      </w:r>
      <w:r w:rsidRPr="00363E35">
        <w:rPr>
          <w:rFonts w:ascii="Arial" w:eastAsia="Times New Roman" w:hAnsi="Arial" w:cs="Arial"/>
          <w:sz w:val="24"/>
          <w:szCs w:val="24"/>
        </w:rPr>
        <w:t xml:space="preserve"> 544 infection </w:t>
      </w:r>
      <w:r w:rsidR="00D74CD6" w:rsidRPr="00363E35">
        <w:rPr>
          <w:rFonts w:ascii="Arial" w:eastAsia="Times New Roman" w:hAnsi="Arial" w:cs="Arial"/>
          <w:sz w:val="24"/>
          <w:szCs w:val="24"/>
        </w:rPr>
        <w:t xml:space="preserve">(data not shown). Prominent </w:t>
      </w:r>
      <w:proofErr w:type="spellStart"/>
      <w:r w:rsidR="00D74CD6" w:rsidRPr="00363E35">
        <w:rPr>
          <w:rFonts w:ascii="Arial" w:eastAsia="Times New Roman" w:hAnsi="Arial" w:cs="Arial"/>
          <w:sz w:val="24"/>
          <w:szCs w:val="24"/>
        </w:rPr>
        <w:t>spl</w:t>
      </w:r>
      <w:r w:rsidR="00AD2075" w:rsidRPr="00363E35">
        <w:rPr>
          <w:rFonts w:ascii="Arial" w:eastAsia="Times New Roman" w:hAnsi="Arial" w:cs="Arial"/>
          <w:sz w:val="24"/>
          <w:szCs w:val="24"/>
        </w:rPr>
        <w:t>e</w:t>
      </w:r>
      <w:r w:rsidRPr="00363E35">
        <w:rPr>
          <w:rFonts w:ascii="Arial" w:eastAsia="Times New Roman" w:hAnsi="Arial" w:cs="Arial"/>
          <w:sz w:val="24"/>
          <w:szCs w:val="24"/>
        </w:rPr>
        <w:t>nomegaly</w:t>
      </w:r>
      <w:proofErr w:type="spellEnd"/>
      <w:r w:rsidRPr="00363E35">
        <w:rPr>
          <w:rFonts w:ascii="Arial" w:eastAsia="Times New Roman" w:hAnsi="Arial" w:cs="Arial"/>
          <w:sz w:val="24"/>
          <w:szCs w:val="24"/>
        </w:rPr>
        <w:t xml:space="preserve"> was observed in the animals that were exposed to infection without prior </w:t>
      </w:r>
      <w:r w:rsidR="00881982" w:rsidRPr="00363E35">
        <w:rPr>
          <w:rFonts w:ascii="Arial" w:eastAsia="Times New Roman" w:hAnsi="Arial" w:cs="Arial"/>
          <w:sz w:val="24"/>
          <w:szCs w:val="24"/>
        </w:rPr>
        <w:t>immunization with either DNA vaccine or S-19 vaccine</w:t>
      </w:r>
      <w:r w:rsidRPr="00363E35">
        <w:rPr>
          <w:rFonts w:ascii="Arial" w:eastAsia="Times New Roman" w:hAnsi="Arial" w:cs="Arial"/>
          <w:sz w:val="24"/>
          <w:szCs w:val="24"/>
        </w:rPr>
        <w:t xml:space="preserve">. Moreover, superficial multiple foci, discoloration of surface and </w:t>
      </w:r>
      <w:proofErr w:type="spellStart"/>
      <w:r w:rsidRPr="00363E35">
        <w:rPr>
          <w:rFonts w:ascii="Arial" w:eastAsia="Times New Roman" w:hAnsi="Arial" w:cs="Arial"/>
          <w:sz w:val="24"/>
          <w:szCs w:val="24"/>
        </w:rPr>
        <w:t>granuloma</w:t>
      </w:r>
      <w:proofErr w:type="spellEnd"/>
      <w:r w:rsidRPr="00363E35">
        <w:rPr>
          <w:rFonts w:ascii="Arial" w:eastAsia="Times New Roman" w:hAnsi="Arial" w:cs="Arial"/>
          <w:sz w:val="24"/>
          <w:szCs w:val="24"/>
        </w:rPr>
        <w:t xml:space="preserve"> formation were also noted in the spleen, collected from control (</w:t>
      </w:r>
      <w:r w:rsidR="00AD2075" w:rsidRPr="00363E35">
        <w:rPr>
          <w:rFonts w:ascii="Arial" w:eastAsia="Times New Roman" w:hAnsi="Arial" w:cs="Arial"/>
          <w:sz w:val="24"/>
          <w:szCs w:val="24"/>
        </w:rPr>
        <w:t>unimmunized</w:t>
      </w:r>
      <w:r w:rsidRPr="00363E35">
        <w:rPr>
          <w:rFonts w:ascii="Arial" w:eastAsia="Times New Roman" w:hAnsi="Arial" w:cs="Arial"/>
          <w:sz w:val="24"/>
          <w:szCs w:val="24"/>
        </w:rPr>
        <w:t xml:space="preserve"> but challenged with infection) group of mice. In contrast, no macroscopic lesions were found in the protected group of animals. </w:t>
      </w:r>
    </w:p>
    <w:p w:rsidR="00B945F0" w:rsidRPr="00363E35" w:rsidRDefault="00567F62" w:rsidP="00363E35">
      <w:pPr>
        <w:spacing w:line="360" w:lineRule="auto"/>
        <w:jc w:val="both"/>
        <w:rPr>
          <w:rFonts w:ascii="Arial" w:eastAsia="Times New Roman" w:hAnsi="Arial" w:cs="Arial"/>
          <w:spacing w:val="10"/>
          <w:sz w:val="24"/>
          <w:szCs w:val="24"/>
        </w:rPr>
      </w:pPr>
      <w:r w:rsidRPr="00363E35">
        <w:rPr>
          <w:rFonts w:ascii="Arial" w:hAnsi="Arial" w:cs="Arial"/>
          <w:sz w:val="24"/>
          <w:szCs w:val="24"/>
        </w:rPr>
        <w:t xml:space="preserve">In general mice with higher IgG2a level showed the best protection on individual level, whereas those with low titer of IgG2a </w:t>
      </w:r>
      <w:proofErr w:type="spellStart"/>
      <w:r w:rsidRPr="00363E35">
        <w:rPr>
          <w:rFonts w:ascii="Arial" w:hAnsi="Arial" w:cs="Arial"/>
          <w:sz w:val="24"/>
          <w:szCs w:val="24"/>
        </w:rPr>
        <w:t>isotypes</w:t>
      </w:r>
      <w:proofErr w:type="spellEnd"/>
      <w:r w:rsidRPr="00363E35">
        <w:rPr>
          <w:rFonts w:ascii="Arial" w:hAnsi="Arial" w:cs="Arial"/>
          <w:sz w:val="24"/>
          <w:szCs w:val="24"/>
        </w:rPr>
        <w:t xml:space="preserve"> showed less resistant against </w:t>
      </w:r>
      <w:r w:rsidRPr="00363E35">
        <w:rPr>
          <w:rFonts w:ascii="Arial" w:hAnsi="Arial" w:cs="Arial"/>
          <w:i/>
          <w:sz w:val="24"/>
          <w:szCs w:val="24"/>
        </w:rPr>
        <w:t>Brucella</w:t>
      </w:r>
      <w:r w:rsidRPr="00363E35">
        <w:rPr>
          <w:rFonts w:ascii="Arial" w:hAnsi="Arial" w:cs="Arial"/>
          <w:sz w:val="24"/>
          <w:szCs w:val="24"/>
        </w:rPr>
        <w:t xml:space="preserve"> infection. The IgG2a is crucial because the binding of their </w:t>
      </w:r>
      <w:proofErr w:type="spellStart"/>
      <w:r w:rsidRPr="00363E35">
        <w:rPr>
          <w:rFonts w:ascii="Arial" w:hAnsi="Arial" w:cs="Arial"/>
          <w:sz w:val="24"/>
          <w:szCs w:val="24"/>
        </w:rPr>
        <w:t>Fc</w:t>
      </w:r>
      <w:proofErr w:type="spellEnd"/>
      <w:r w:rsidRPr="00363E35">
        <w:rPr>
          <w:rFonts w:ascii="Arial" w:hAnsi="Arial" w:cs="Arial"/>
          <w:sz w:val="24"/>
          <w:szCs w:val="24"/>
        </w:rPr>
        <w:t xml:space="preserve"> portion to the </w:t>
      </w:r>
      <w:proofErr w:type="spellStart"/>
      <w:r w:rsidRPr="00363E35">
        <w:rPr>
          <w:rFonts w:ascii="Arial" w:hAnsi="Arial" w:cs="Arial"/>
          <w:sz w:val="24"/>
          <w:szCs w:val="24"/>
        </w:rPr>
        <w:t>Fc</w:t>
      </w:r>
      <w:proofErr w:type="spellEnd"/>
      <w:r w:rsidRPr="00363E35">
        <w:rPr>
          <w:rFonts w:ascii="Arial" w:hAnsi="Arial" w:cs="Arial"/>
          <w:sz w:val="24"/>
          <w:szCs w:val="24"/>
        </w:rPr>
        <w:t xml:space="preserve"> receptors present on the surface of phagocytes activates a broad spectrum of antimicrobial response viz. cytokine synthesis, release of various inflammatory mediators, </w:t>
      </w:r>
      <w:proofErr w:type="gramStart"/>
      <w:r w:rsidRPr="00363E35">
        <w:rPr>
          <w:rFonts w:ascii="Arial" w:hAnsi="Arial" w:cs="Arial"/>
          <w:sz w:val="24"/>
          <w:szCs w:val="24"/>
        </w:rPr>
        <w:t>generation</w:t>
      </w:r>
      <w:proofErr w:type="gramEnd"/>
      <w:r w:rsidRPr="00363E35">
        <w:rPr>
          <w:rFonts w:ascii="Arial" w:hAnsi="Arial" w:cs="Arial"/>
          <w:sz w:val="24"/>
          <w:szCs w:val="24"/>
        </w:rPr>
        <w:t xml:space="preserve"> of reactive oxidant species (</w:t>
      </w:r>
      <w:proofErr w:type="spellStart"/>
      <w:r w:rsidR="00BC5478">
        <w:rPr>
          <w:rFonts w:ascii="Arial" w:hAnsi="Arial" w:cs="Arial"/>
          <w:sz w:val="24"/>
          <w:szCs w:val="24"/>
        </w:rPr>
        <w:t>Unkeless</w:t>
      </w:r>
      <w:proofErr w:type="spellEnd"/>
      <w:r w:rsidR="00BC5478" w:rsidRPr="00363E35">
        <w:rPr>
          <w:rFonts w:ascii="Arial" w:hAnsi="Arial" w:cs="Arial"/>
          <w:sz w:val="24"/>
          <w:szCs w:val="24"/>
        </w:rPr>
        <w:t xml:space="preserve"> </w:t>
      </w:r>
      <w:r w:rsidR="00BC5478">
        <w:rPr>
          <w:rFonts w:ascii="Arial" w:hAnsi="Arial" w:cs="Arial"/>
          <w:sz w:val="24"/>
          <w:szCs w:val="24"/>
        </w:rPr>
        <w:t>et al., 1998</w:t>
      </w:r>
      <w:r w:rsidRPr="00363E35">
        <w:rPr>
          <w:rFonts w:ascii="Arial" w:hAnsi="Arial" w:cs="Arial"/>
          <w:sz w:val="24"/>
          <w:szCs w:val="24"/>
        </w:rPr>
        <w:t>).</w:t>
      </w:r>
      <w:r w:rsidR="00631EEF" w:rsidRPr="00363E35">
        <w:rPr>
          <w:rFonts w:ascii="Arial" w:hAnsi="Arial" w:cs="Arial"/>
          <w:sz w:val="24"/>
          <w:szCs w:val="24"/>
        </w:rPr>
        <w:t xml:space="preserve"> </w:t>
      </w:r>
      <w:r w:rsidR="00B945F0" w:rsidRPr="00363E35">
        <w:rPr>
          <w:rFonts w:ascii="Arial" w:hAnsi="Arial" w:cs="Arial"/>
          <w:sz w:val="24"/>
          <w:szCs w:val="24"/>
        </w:rPr>
        <w:t xml:space="preserve">Interestingly, a good correlation was found between higher IgG2a level and suppression of the infection in the immunized animals. </w:t>
      </w:r>
      <w:proofErr w:type="spellStart"/>
      <w:proofErr w:type="gramStart"/>
      <w:r w:rsidR="00B945F0" w:rsidRPr="00363E35">
        <w:rPr>
          <w:rFonts w:ascii="Arial" w:hAnsi="Arial" w:cs="Arial"/>
          <w:sz w:val="24"/>
          <w:szCs w:val="24"/>
        </w:rPr>
        <w:t>pVSL</w:t>
      </w:r>
      <w:proofErr w:type="spellEnd"/>
      <w:proofErr w:type="gramEnd"/>
      <w:r w:rsidR="00B945F0" w:rsidRPr="00363E35">
        <w:rPr>
          <w:rFonts w:ascii="Arial" w:hAnsi="Arial" w:cs="Arial"/>
          <w:sz w:val="24"/>
          <w:szCs w:val="24"/>
        </w:rPr>
        <w:t xml:space="preserve"> vaccinated mice ensured maximum protection level that was accompanied with higher induction of IgG2a</w:t>
      </w:r>
      <w:r w:rsidR="00554456" w:rsidRPr="00363E35">
        <w:rPr>
          <w:rFonts w:ascii="Arial" w:hAnsi="Arial" w:cs="Arial"/>
          <w:sz w:val="24"/>
          <w:szCs w:val="24"/>
        </w:rPr>
        <w:t xml:space="preserve"> level in the immunized animals</w:t>
      </w:r>
      <w:r w:rsidR="00B945F0" w:rsidRPr="00363E35">
        <w:rPr>
          <w:rFonts w:ascii="Arial" w:hAnsi="Arial" w:cs="Arial"/>
          <w:sz w:val="24"/>
          <w:szCs w:val="24"/>
        </w:rPr>
        <w:t xml:space="preserve">. There was remarkable suppression in the bacterial burden in the </w:t>
      </w:r>
      <w:proofErr w:type="spellStart"/>
      <w:r w:rsidR="00B945F0" w:rsidRPr="00363E35">
        <w:rPr>
          <w:rFonts w:ascii="Arial" w:hAnsi="Arial" w:cs="Arial"/>
          <w:sz w:val="24"/>
          <w:szCs w:val="24"/>
        </w:rPr>
        <w:t>pVSL</w:t>
      </w:r>
      <w:proofErr w:type="spellEnd"/>
      <w:r w:rsidR="00B945F0" w:rsidRPr="00363E35">
        <w:rPr>
          <w:rFonts w:ascii="Arial" w:hAnsi="Arial" w:cs="Arial"/>
          <w:sz w:val="24"/>
          <w:szCs w:val="24"/>
        </w:rPr>
        <w:t xml:space="preserve"> and S-</w:t>
      </w:r>
      <w:r w:rsidR="00B945F0" w:rsidRPr="00363E35">
        <w:rPr>
          <w:rFonts w:ascii="Arial" w:hAnsi="Arial" w:cs="Arial"/>
          <w:sz w:val="24"/>
          <w:szCs w:val="24"/>
        </w:rPr>
        <w:lastRenderedPageBreak/>
        <w:t xml:space="preserve">19 vaccinated mice. Passive transfer of </w:t>
      </w:r>
      <w:r w:rsidR="00B945F0" w:rsidRPr="00363E35">
        <w:rPr>
          <w:rFonts w:ascii="Arial" w:hAnsi="Arial" w:cs="Arial"/>
          <w:i/>
          <w:iCs/>
          <w:sz w:val="24"/>
          <w:szCs w:val="24"/>
        </w:rPr>
        <w:t>Brucella abortus</w:t>
      </w:r>
      <w:r w:rsidR="00B945F0" w:rsidRPr="00363E35">
        <w:rPr>
          <w:rFonts w:ascii="Arial" w:hAnsi="Arial" w:cs="Arial"/>
          <w:sz w:val="24"/>
          <w:szCs w:val="24"/>
        </w:rPr>
        <w:t xml:space="preserve"> </w:t>
      </w:r>
      <w:proofErr w:type="spellStart"/>
      <w:r w:rsidR="00B945F0" w:rsidRPr="00363E35">
        <w:rPr>
          <w:rFonts w:ascii="Arial" w:hAnsi="Arial" w:cs="Arial"/>
          <w:sz w:val="24"/>
          <w:szCs w:val="24"/>
        </w:rPr>
        <w:t>oligopolysacharides</w:t>
      </w:r>
      <w:proofErr w:type="spellEnd"/>
      <w:r w:rsidR="00B945F0" w:rsidRPr="00363E35">
        <w:rPr>
          <w:rFonts w:ascii="Arial" w:hAnsi="Arial" w:cs="Arial"/>
          <w:sz w:val="24"/>
          <w:szCs w:val="24"/>
        </w:rPr>
        <w:t xml:space="preserve"> (OPS)-specific monoclonal antibody was reported to protect mice from </w:t>
      </w:r>
      <w:r w:rsidR="00B945F0" w:rsidRPr="00363E35">
        <w:rPr>
          <w:rFonts w:ascii="Arial" w:hAnsi="Arial" w:cs="Arial"/>
          <w:i/>
          <w:iCs/>
          <w:sz w:val="24"/>
          <w:szCs w:val="24"/>
        </w:rPr>
        <w:t>Brucella abortus</w:t>
      </w:r>
      <w:r w:rsidR="00B945F0" w:rsidRPr="00363E35">
        <w:rPr>
          <w:rFonts w:ascii="Arial" w:hAnsi="Arial" w:cs="Arial"/>
          <w:sz w:val="24"/>
          <w:szCs w:val="24"/>
        </w:rPr>
        <w:t xml:space="preserve"> infection </w:t>
      </w:r>
      <w:r w:rsidR="005F1B1B" w:rsidRPr="00363E35">
        <w:rPr>
          <w:rFonts w:ascii="Arial" w:hAnsi="Arial" w:cs="Arial"/>
          <w:sz w:val="24"/>
          <w:szCs w:val="24"/>
        </w:rPr>
        <w:t>(</w:t>
      </w:r>
      <w:proofErr w:type="spellStart"/>
      <w:r w:rsidR="00BC5478" w:rsidRPr="00363E35">
        <w:rPr>
          <w:rFonts w:ascii="Arial" w:hAnsi="Arial" w:cs="Arial"/>
          <w:sz w:val="24"/>
        </w:rPr>
        <w:t>Arya</w:t>
      </w:r>
      <w:proofErr w:type="spellEnd"/>
      <w:r w:rsidR="00BC5478" w:rsidRPr="00363E35">
        <w:rPr>
          <w:rFonts w:ascii="Arial" w:hAnsi="Arial" w:cs="Arial"/>
          <w:sz w:val="24"/>
          <w:szCs w:val="24"/>
        </w:rPr>
        <w:t xml:space="preserve"> </w:t>
      </w:r>
      <w:r w:rsidR="00BC5478">
        <w:rPr>
          <w:rFonts w:ascii="Arial" w:hAnsi="Arial" w:cs="Arial"/>
          <w:sz w:val="24"/>
          <w:szCs w:val="24"/>
        </w:rPr>
        <w:t xml:space="preserve">et al., 1989; </w:t>
      </w:r>
      <w:proofErr w:type="spellStart"/>
      <w:r w:rsidR="00BC5478">
        <w:rPr>
          <w:rFonts w:ascii="Arial" w:hAnsi="Arial" w:cs="Arial"/>
        </w:rPr>
        <w:t>Montaraz</w:t>
      </w:r>
      <w:proofErr w:type="spellEnd"/>
      <w:r w:rsidR="00BC5478">
        <w:rPr>
          <w:rFonts w:ascii="Arial" w:hAnsi="Arial" w:cs="Arial"/>
        </w:rPr>
        <w:t xml:space="preserve"> and </w:t>
      </w:r>
      <w:r w:rsidR="00BC5478" w:rsidRPr="00363E35">
        <w:rPr>
          <w:rFonts w:ascii="Arial" w:hAnsi="Arial" w:cs="Arial"/>
        </w:rPr>
        <w:t>Winter</w:t>
      </w:r>
      <w:r w:rsidR="00BC5478">
        <w:rPr>
          <w:rFonts w:ascii="Arial" w:hAnsi="Arial" w:cs="Arial"/>
        </w:rPr>
        <w:t xml:space="preserve">, </w:t>
      </w:r>
      <w:r w:rsidR="00BC5478" w:rsidRPr="00363E35">
        <w:rPr>
          <w:rFonts w:ascii="Arial" w:hAnsi="Arial" w:cs="Arial"/>
        </w:rPr>
        <w:t>1986</w:t>
      </w:r>
      <w:r w:rsidR="00BC5478">
        <w:rPr>
          <w:rFonts w:ascii="Arial" w:hAnsi="Arial" w:cs="Arial"/>
        </w:rPr>
        <w:t>;</w:t>
      </w:r>
      <w:r w:rsidR="00BC5478" w:rsidRPr="00BC5478">
        <w:rPr>
          <w:rFonts w:ascii="Arial" w:hAnsi="Arial" w:cs="Arial"/>
          <w:sz w:val="24"/>
          <w:szCs w:val="24"/>
        </w:rPr>
        <w:t xml:space="preserve"> </w:t>
      </w:r>
      <w:r w:rsidR="00BC5478">
        <w:rPr>
          <w:rFonts w:ascii="Arial" w:hAnsi="Arial" w:cs="Arial"/>
          <w:sz w:val="24"/>
          <w:szCs w:val="24"/>
        </w:rPr>
        <w:t>Philips et al., 1989</w:t>
      </w:r>
      <w:r w:rsidR="005F1B1B" w:rsidRPr="00363E35">
        <w:rPr>
          <w:rFonts w:ascii="Arial" w:hAnsi="Arial" w:cs="Arial"/>
          <w:sz w:val="24"/>
          <w:szCs w:val="24"/>
        </w:rPr>
        <w:t>)</w:t>
      </w:r>
      <w:r w:rsidR="00554456" w:rsidRPr="00363E35">
        <w:rPr>
          <w:rFonts w:ascii="Arial" w:hAnsi="Arial" w:cs="Arial"/>
          <w:sz w:val="24"/>
          <w:szCs w:val="24"/>
        </w:rPr>
        <w:t>.</w:t>
      </w:r>
      <w:r w:rsidR="005F1B1B" w:rsidRPr="00363E35">
        <w:rPr>
          <w:rFonts w:ascii="Arial" w:hAnsi="Arial" w:cs="Arial"/>
          <w:sz w:val="24"/>
          <w:szCs w:val="24"/>
        </w:rPr>
        <w:t xml:space="preserve"> </w:t>
      </w:r>
      <w:r w:rsidR="00B945F0" w:rsidRPr="00363E35">
        <w:rPr>
          <w:rFonts w:ascii="Arial" w:hAnsi="Arial" w:cs="Arial"/>
          <w:sz w:val="24"/>
          <w:szCs w:val="24"/>
        </w:rPr>
        <w:t xml:space="preserve">Incidentally, the </w:t>
      </w:r>
      <w:proofErr w:type="spellStart"/>
      <w:r w:rsidR="00B945F0" w:rsidRPr="00363E35">
        <w:rPr>
          <w:rFonts w:ascii="Arial" w:hAnsi="Arial" w:cs="Arial"/>
          <w:sz w:val="24"/>
          <w:szCs w:val="24"/>
        </w:rPr>
        <w:t>isotype</w:t>
      </w:r>
      <w:proofErr w:type="spellEnd"/>
      <w:r w:rsidR="00B945F0" w:rsidRPr="00363E35">
        <w:rPr>
          <w:rFonts w:ascii="Arial" w:hAnsi="Arial" w:cs="Arial"/>
          <w:sz w:val="24"/>
          <w:szCs w:val="24"/>
        </w:rPr>
        <w:t xml:space="preserve"> determination of the antibody reveals that it has got IgG2a phenotype. Similarly, it was also reported that IgG2a is the dominant antibody </w:t>
      </w:r>
      <w:proofErr w:type="spellStart"/>
      <w:r w:rsidR="00B945F0" w:rsidRPr="00363E35">
        <w:rPr>
          <w:rFonts w:ascii="Arial" w:hAnsi="Arial" w:cs="Arial"/>
          <w:sz w:val="24"/>
          <w:szCs w:val="24"/>
        </w:rPr>
        <w:t>isotype</w:t>
      </w:r>
      <w:proofErr w:type="spellEnd"/>
      <w:r w:rsidR="00B945F0" w:rsidRPr="00363E35">
        <w:rPr>
          <w:rFonts w:ascii="Arial" w:hAnsi="Arial" w:cs="Arial"/>
          <w:sz w:val="24"/>
          <w:szCs w:val="24"/>
        </w:rPr>
        <w:t xml:space="preserve"> detected from the infected mice similar to the natural host</w:t>
      </w:r>
      <w:r w:rsidR="005F1B1B" w:rsidRPr="00363E35">
        <w:rPr>
          <w:rFonts w:ascii="Arial" w:hAnsi="Arial" w:cs="Arial"/>
          <w:sz w:val="24"/>
          <w:szCs w:val="24"/>
        </w:rPr>
        <w:t xml:space="preserve"> (</w:t>
      </w:r>
      <w:proofErr w:type="spellStart"/>
      <w:r w:rsidR="00BC5478">
        <w:rPr>
          <w:rFonts w:ascii="Arial" w:hAnsi="Arial" w:cs="Arial"/>
          <w:sz w:val="24"/>
          <w:szCs w:val="24"/>
        </w:rPr>
        <w:t>Elzer</w:t>
      </w:r>
      <w:proofErr w:type="spellEnd"/>
      <w:r w:rsidR="00BC5478" w:rsidRPr="00363E35">
        <w:rPr>
          <w:rFonts w:ascii="Arial" w:hAnsi="Arial" w:cs="Arial"/>
          <w:sz w:val="24"/>
          <w:szCs w:val="24"/>
        </w:rPr>
        <w:t xml:space="preserve"> </w:t>
      </w:r>
      <w:r w:rsidR="00BC5478">
        <w:rPr>
          <w:rFonts w:ascii="Arial" w:hAnsi="Arial" w:cs="Arial"/>
          <w:sz w:val="24"/>
          <w:szCs w:val="24"/>
        </w:rPr>
        <w:t>et al, 2002</w:t>
      </w:r>
      <w:r w:rsidR="005F1B1B" w:rsidRPr="00363E35">
        <w:rPr>
          <w:rFonts w:ascii="Arial" w:hAnsi="Arial" w:cs="Arial"/>
          <w:sz w:val="24"/>
          <w:szCs w:val="24"/>
        </w:rPr>
        <w:t>)</w:t>
      </w:r>
      <w:r w:rsidR="00554456" w:rsidRPr="00363E35">
        <w:rPr>
          <w:rFonts w:ascii="Arial" w:hAnsi="Arial" w:cs="Arial"/>
          <w:sz w:val="24"/>
          <w:szCs w:val="24"/>
        </w:rPr>
        <w:t>.</w:t>
      </w:r>
      <w:r w:rsidR="00B945F0" w:rsidRPr="00363E35">
        <w:rPr>
          <w:rFonts w:ascii="Arial" w:hAnsi="Arial" w:cs="Arial"/>
          <w:sz w:val="24"/>
          <w:szCs w:val="24"/>
        </w:rPr>
        <w:t xml:space="preserve"> </w:t>
      </w:r>
      <w:r w:rsidR="00B945F0" w:rsidRPr="00363E35">
        <w:rPr>
          <w:rFonts w:ascii="Arial" w:hAnsi="Arial" w:cs="Arial"/>
          <w:color w:val="000000"/>
          <w:sz w:val="24"/>
          <w:szCs w:val="24"/>
        </w:rPr>
        <w:t xml:space="preserve">A detailed study on the </w:t>
      </w:r>
      <w:r w:rsidR="00B945F0" w:rsidRPr="00363E35">
        <w:rPr>
          <w:rFonts w:ascii="Arial" w:hAnsi="Arial" w:cs="Arial"/>
          <w:sz w:val="24"/>
          <w:szCs w:val="24"/>
        </w:rPr>
        <w:t>protective ability of IgG2a strengthens the observation made in the present study</w:t>
      </w:r>
      <w:r w:rsidR="00631EEF" w:rsidRPr="00363E35">
        <w:rPr>
          <w:rFonts w:ascii="Arial" w:hAnsi="Arial" w:cs="Arial"/>
          <w:sz w:val="24"/>
          <w:szCs w:val="24"/>
        </w:rPr>
        <w:t>. In conclusion</w:t>
      </w:r>
      <w:r w:rsidR="005214FC" w:rsidRPr="00363E35">
        <w:rPr>
          <w:rFonts w:ascii="Arial" w:hAnsi="Arial" w:cs="Arial"/>
          <w:sz w:val="24"/>
          <w:szCs w:val="24"/>
        </w:rPr>
        <w:t>,</w:t>
      </w:r>
      <w:r w:rsidR="001E6FF7" w:rsidRPr="00363E35">
        <w:rPr>
          <w:rFonts w:ascii="Arial" w:hAnsi="Arial" w:cs="Arial"/>
          <w:sz w:val="24"/>
          <w:szCs w:val="24"/>
        </w:rPr>
        <w:t xml:space="preserve"> the present study </w:t>
      </w:r>
      <w:r w:rsidR="00AB486C" w:rsidRPr="00363E35">
        <w:rPr>
          <w:rFonts w:ascii="Arial" w:hAnsi="Arial" w:cs="Arial"/>
          <w:sz w:val="24"/>
          <w:szCs w:val="24"/>
        </w:rPr>
        <w:t xml:space="preserve">provides useful information in developing successful prophylactic strategy against brucellosis by using Cu-Zn SOD and L7/L12 ribosomal protein as combined antigen delivered </w:t>
      </w:r>
      <w:r w:rsidR="00D84DF2" w:rsidRPr="00363E35">
        <w:rPr>
          <w:rFonts w:ascii="Arial" w:hAnsi="Arial" w:cs="Arial"/>
          <w:sz w:val="24"/>
          <w:szCs w:val="24"/>
        </w:rPr>
        <w:t>as</w:t>
      </w:r>
      <w:r w:rsidR="00AB486C" w:rsidRPr="00363E35">
        <w:rPr>
          <w:rFonts w:ascii="Arial" w:hAnsi="Arial" w:cs="Arial"/>
          <w:sz w:val="24"/>
          <w:szCs w:val="24"/>
        </w:rPr>
        <w:t xml:space="preserve"> DNA prim</w:t>
      </w:r>
      <w:r w:rsidR="00D84DF2" w:rsidRPr="00363E35">
        <w:rPr>
          <w:rFonts w:ascii="Arial" w:hAnsi="Arial" w:cs="Arial"/>
          <w:sz w:val="24"/>
          <w:szCs w:val="24"/>
        </w:rPr>
        <w:t xml:space="preserve">ing followed by protein boosting. </w:t>
      </w:r>
    </w:p>
    <w:p w:rsidR="00D570C7" w:rsidRPr="00363E35" w:rsidRDefault="00D570C7" w:rsidP="00363E35">
      <w:pPr>
        <w:spacing w:line="360" w:lineRule="auto"/>
        <w:ind w:right="288"/>
        <w:jc w:val="both"/>
        <w:rPr>
          <w:rFonts w:ascii="Arial" w:eastAsia="Times New Roman" w:hAnsi="Arial" w:cs="Arial"/>
          <w:b/>
          <w:sz w:val="24"/>
          <w:szCs w:val="24"/>
        </w:rPr>
      </w:pPr>
      <w:r w:rsidRPr="00363E35">
        <w:rPr>
          <w:rFonts w:ascii="Arial" w:eastAsia="Times New Roman" w:hAnsi="Arial" w:cs="Arial"/>
          <w:b/>
          <w:bCs/>
          <w:sz w:val="24"/>
          <w:szCs w:val="24"/>
        </w:rPr>
        <w:t>Acknowledgement</w:t>
      </w:r>
      <w:r w:rsidRPr="00363E35">
        <w:rPr>
          <w:rFonts w:ascii="Arial" w:eastAsia="Times New Roman" w:hAnsi="Arial" w:cs="Arial"/>
          <w:sz w:val="24"/>
          <w:szCs w:val="24"/>
        </w:rPr>
        <w:t xml:space="preserve">: </w:t>
      </w:r>
      <w:r w:rsidR="0033727C" w:rsidRPr="00363E35">
        <w:rPr>
          <w:rFonts w:ascii="Arial" w:eastAsia="Times New Roman" w:hAnsi="Arial" w:cs="Arial"/>
          <w:sz w:val="24"/>
          <w:szCs w:val="24"/>
        </w:rPr>
        <w:t>This work was supported by a research grant from Dept. of Biotechnology</w:t>
      </w:r>
      <w:r w:rsidR="00815D97" w:rsidRPr="00363E35">
        <w:rPr>
          <w:rFonts w:ascii="Arial" w:eastAsia="Times New Roman" w:hAnsi="Arial" w:cs="Arial"/>
          <w:sz w:val="24"/>
          <w:szCs w:val="24"/>
        </w:rPr>
        <w:t xml:space="preserve"> (DBT), New Delhi, India. We are thankful to the Director, IVRI for providing necessary facilities.</w:t>
      </w:r>
    </w:p>
    <w:p w:rsidR="00D623BA" w:rsidRPr="00363E35" w:rsidRDefault="00D623BA" w:rsidP="00363E35">
      <w:pPr>
        <w:spacing w:line="360" w:lineRule="auto"/>
        <w:jc w:val="both"/>
        <w:rPr>
          <w:rFonts w:ascii="Arial" w:eastAsia="Times New Roman" w:hAnsi="Arial" w:cs="Arial"/>
          <w:b/>
          <w:sz w:val="24"/>
          <w:szCs w:val="24"/>
        </w:rPr>
      </w:pPr>
    </w:p>
    <w:p w:rsidR="00C42C5E" w:rsidRPr="00363E35" w:rsidRDefault="00852229" w:rsidP="00363E35">
      <w:pPr>
        <w:spacing w:line="360" w:lineRule="auto"/>
        <w:jc w:val="both"/>
        <w:rPr>
          <w:rFonts w:ascii="Arial" w:eastAsia="Times New Roman" w:hAnsi="Arial" w:cs="Arial"/>
          <w:sz w:val="24"/>
          <w:szCs w:val="24"/>
        </w:rPr>
      </w:pPr>
      <w:r w:rsidRPr="00363E35">
        <w:rPr>
          <w:rFonts w:ascii="Arial" w:eastAsia="Times New Roman" w:hAnsi="Arial" w:cs="Arial"/>
          <w:b/>
          <w:sz w:val="24"/>
          <w:szCs w:val="24"/>
        </w:rPr>
        <w:t>References</w:t>
      </w:r>
    </w:p>
    <w:p w:rsidR="00745CD6" w:rsidRPr="00745CD6" w:rsidRDefault="00745CD6" w:rsidP="00745CD6">
      <w:pPr>
        <w:spacing w:before="240" w:after="0" w:line="240" w:lineRule="auto"/>
        <w:ind w:left="360"/>
        <w:jc w:val="both"/>
        <w:rPr>
          <w:rFonts w:ascii="Arial" w:eastAsia="Times New Roman" w:hAnsi="Arial" w:cs="Arial"/>
          <w:iCs/>
          <w:sz w:val="24"/>
          <w:szCs w:val="24"/>
        </w:rPr>
      </w:pPr>
      <w:r w:rsidRPr="00745CD6">
        <w:rPr>
          <w:rFonts w:ascii="Arial" w:eastAsia="Times New Roman" w:hAnsi="Arial" w:cs="Arial"/>
          <w:bCs/>
          <w:sz w:val="24"/>
          <w:szCs w:val="24"/>
        </w:rPr>
        <w:t>Al-</w:t>
      </w:r>
      <w:proofErr w:type="spellStart"/>
      <w:r w:rsidRPr="00745CD6">
        <w:rPr>
          <w:rFonts w:ascii="Arial" w:eastAsia="Times New Roman" w:hAnsi="Arial" w:cs="Arial"/>
          <w:bCs/>
          <w:sz w:val="24"/>
          <w:szCs w:val="24"/>
        </w:rPr>
        <w:t>Mariri</w:t>
      </w:r>
      <w:proofErr w:type="spellEnd"/>
      <w:r w:rsidRPr="00745CD6">
        <w:rPr>
          <w:rFonts w:ascii="Arial" w:eastAsia="Times New Roman" w:hAnsi="Arial" w:cs="Arial"/>
          <w:bCs/>
          <w:sz w:val="24"/>
          <w:szCs w:val="24"/>
        </w:rPr>
        <w:t xml:space="preserve"> A, </w:t>
      </w:r>
      <w:proofErr w:type="spellStart"/>
      <w:r w:rsidRPr="00745CD6">
        <w:rPr>
          <w:rFonts w:ascii="Arial" w:eastAsia="Times New Roman" w:hAnsi="Arial" w:cs="Arial"/>
          <w:bCs/>
          <w:sz w:val="24"/>
          <w:szCs w:val="24"/>
        </w:rPr>
        <w:t>Tibor</w:t>
      </w:r>
      <w:proofErr w:type="spellEnd"/>
      <w:r w:rsidRPr="00745CD6">
        <w:rPr>
          <w:rFonts w:ascii="Arial" w:eastAsia="Times New Roman" w:hAnsi="Arial" w:cs="Arial"/>
          <w:bCs/>
          <w:sz w:val="24"/>
          <w:szCs w:val="24"/>
        </w:rPr>
        <w:t xml:space="preserve"> A, </w:t>
      </w:r>
      <w:proofErr w:type="spellStart"/>
      <w:r w:rsidRPr="00745CD6">
        <w:rPr>
          <w:rFonts w:ascii="Arial" w:eastAsia="Times New Roman" w:hAnsi="Arial" w:cs="Arial"/>
          <w:bCs/>
          <w:sz w:val="24"/>
          <w:szCs w:val="24"/>
        </w:rPr>
        <w:t>Mertens</w:t>
      </w:r>
      <w:proofErr w:type="spellEnd"/>
      <w:r w:rsidRPr="00745CD6">
        <w:rPr>
          <w:rFonts w:ascii="Arial" w:eastAsia="Times New Roman" w:hAnsi="Arial" w:cs="Arial"/>
          <w:bCs/>
          <w:sz w:val="24"/>
          <w:szCs w:val="24"/>
        </w:rPr>
        <w:t xml:space="preserve"> P, </w:t>
      </w:r>
      <w:proofErr w:type="spellStart"/>
      <w:r w:rsidRPr="00745CD6">
        <w:rPr>
          <w:rFonts w:ascii="Arial" w:eastAsia="Times New Roman" w:hAnsi="Arial" w:cs="Arial"/>
          <w:bCs/>
          <w:sz w:val="24"/>
          <w:szCs w:val="24"/>
        </w:rPr>
        <w:t>DeBolle</w:t>
      </w:r>
      <w:proofErr w:type="spellEnd"/>
      <w:r w:rsidRPr="00745CD6">
        <w:rPr>
          <w:rFonts w:ascii="Arial" w:eastAsia="Times New Roman" w:hAnsi="Arial" w:cs="Arial"/>
          <w:bCs/>
          <w:sz w:val="24"/>
          <w:szCs w:val="24"/>
        </w:rPr>
        <w:t xml:space="preserve"> X, Michel P, </w:t>
      </w:r>
      <w:proofErr w:type="spellStart"/>
      <w:r w:rsidRPr="00745CD6">
        <w:rPr>
          <w:rFonts w:ascii="Arial" w:eastAsia="Times New Roman" w:hAnsi="Arial" w:cs="Arial"/>
          <w:bCs/>
          <w:sz w:val="24"/>
          <w:szCs w:val="24"/>
        </w:rPr>
        <w:t>Godefroid</w:t>
      </w:r>
      <w:proofErr w:type="spellEnd"/>
      <w:r w:rsidRPr="00745CD6">
        <w:rPr>
          <w:rFonts w:ascii="Arial" w:eastAsia="Times New Roman" w:hAnsi="Arial" w:cs="Arial"/>
          <w:bCs/>
          <w:sz w:val="24"/>
          <w:szCs w:val="24"/>
        </w:rPr>
        <w:t xml:space="preserve"> J, </w:t>
      </w:r>
      <w:proofErr w:type="spellStart"/>
      <w:r w:rsidRPr="00745CD6">
        <w:rPr>
          <w:rFonts w:ascii="Arial" w:eastAsia="Times New Roman" w:hAnsi="Arial" w:cs="Arial"/>
          <w:bCs/>
          <w:sz w:val="24"/>
          <w:szCs w:val="24"/>
        </w:rPr>
        <w:t>Walravens</w:t>
      </w:r>
      <w:proofErr w:type="spellEnd"/>
      <w:r w:rsidRPr="00745CD6">
        <w:rPr>
          <w:rFonts w:ascii="Arial" w:eastAsia="Times New Roman" w:hAnsi="Arial" w:cs="Arial"/>
          <w:bCs/>
          <w:sz w:val="24"/>
          <w:szCs w:val="24"/>
        </w:rPr>
        <w:t xml:space="preserve"> K and </w:t>
      </w:r>
      <w:proofErr w:type="spellStart"/>
      <w:r w:rsidRPr="00745CD6">
        <w:rPr>
          <w:rFonts w:ascii="Arial" w:eastAsia="Times New Roman" w:hAnsi="Arial" w:cs="Arial"/>
          <w:bCs/>
          <w:sz w:val="24"/>
          <w:szCs w:val="24"/>
        </w:rPr>
        <w:t>Letesson</w:t>
      </w:r>
      <w:proofErr w:type="spellEnd"/>
      <w:r w:rsidRPr="00745CD6">
        <w:rPr>
          <w:rFonts w:ascii="Arial" w:eastAsia="Times New Roman" w:hAnsi="Arial" w:cs="Arial"/>
          <w:bCs/>
          <w:sz w:val="24"/>
          <w:szCs w:val="24"/>
        </w:rPr>
        <w:t xml:space="preserve"> JJ (2001). </w:t>
      </w:r>
      <w:proofErr w:type="gramStart"/>
      <w:r w:rsidRPr="00745CD6">
        <w:rPr>
          <w:rFonts w:ascii="Arial" w:eastAsia="Times New Roman" w:hAnsi="Arial" w:cs="Arial"/>
          <w:bCs/>
          <w:sz w:val="24"/>
          <w:szCs w:val="24"/>
        </w:rPr>
        <w:t xml:space="preserve">Protection of BALB/c mice against </w:t>
      </w:r>
      <w:r w:rsidRPr="00745CD6">
        <w:rPr>
          <w:rFonts w:ascii="Arial" w:eastAsia="Times New Roman" w:hAnsi="Arial" w:cs="Arial"/>
          <w:bCs/>
          <w:iCs/>
          <w:sz w:val="24"/>
          <w:szCs w:val="24"/>
        </w:rPr>
        <w:t>Brucella abortus</w:t>
      </w:r>
      <w:r w:rsidRPr="00745CD6">
        <w:rPr>
          <w:rFonts w:ascii="Arial" w:eastAsia="Times New Roman" w:hAnsi="Arial" w:cs="Arial"/>
          <w:bCs/>
          <w:sz w:val="24"/>
          <w:szCs w:val="24"/>
        </w:rPr>
        <w:t xml:space="preserve"> 544 challenge by vaccination with </w:t>
      </w:r>
      <w:proofErr w:type="spellStart"/>
      <w:r w:rsidRPr="00745CD6">
        <w:rPr>
          <w:rFonts w:ascii="Arial" w:eastAsia="Times New Roman" w:hAnsi="Arial" w:cs="Arial"/>
          <w:bCs/>
          <w:sz w:val="24"/>
          <w:szCs w:val="24"/>
        </w:rPr>
        <w:t>bacterioferritin</w:t>
      </w:r>
      <w:proofErr w:type="spellEnd"/>
      <w:r w:rsidRPr="00745CD6">
        <w:rPr>
          <w:rFonts w:ascii="Arial" w:eastAsia="Times New Roman" w:hAnsi="Arial" w:cs="Arial"/>
          <w:bCs/>
          <w:sz w:val="24"/>
          <w:szCs w:val="24"/>
        </w:rPr>
        <w:t xml:space="preserve"> or P39 recombinant proteins with </w:t>
      </w:r>
      <w:proofErr w:type="spellStart"/>
      <w:r w:rsidRPr="00745CD6">
        <w:rPr>
          <w:rFonts w:ascii="Arial" w:eastAsia="Times New Roman" w:hAnsi="Arial" w:cs="Arial"/>
          <w:bCs/>
          <w:sz w:val="24"/>
          <w:szCs w:val="24"/>
        </w:rPr>
        <w:t>CpG</w:t>
      </w:r>
      <w:proofErr w:type="spellEnd"/>
      <w:r w:rsidRPr="00745CD6">
        <w:rPr>
          <w:rFonts w:ascii="Arial" w:eastAsia="Times New Roman" w:hAnsi="Arial" w:cs="Arial"/>
          <w:bCs/>
          <w:sz w:val="24"/>
          <w:szCs w:val="24"/>
        </w:rPr>
        <w:t xml:space="preserve"> </w:t>
      </w:r>
      <w:proofErr w:type="spellStart"/>
      <w:r w:rsidRPr="00745CD6">
        <w:rPr>
          <w:rFonts w:ascii="Arial" w:eastAsia="Times New Roman" w:hAnsi="Arial" w:cs="Arial"/>
          <w:bCs/>
          <w:sz w:val="24"/>
          <w:szCs w:val="24"/>
        </w:rPr>
        <w:t>oligodeoxynucleotides</w:t>
      </w:r>
      <w:proofErr w:type="spellEnd"/>
      <w:r w:rsidRPr="00745CD6">
        <w:rPr>
          <w:rFonts w:ascii="Arial" w:eastAsia="Times New Roman" w:hAnsi="Arial" w:cs="Arial"/>
          <w:bCs/>
          <w:sz w:val="24"/>
          <w:szCs w:val="24"/>
        </w:rPr>
        <w:t xml:space="preserve"> as adjuvant.</w:t>
      </w:r>
      <w:proofErr w:type="gramEnd"/>
      <w:r w:rsidRPr="00745CD6">
        <w:rPr>
          <w:rFonts w:ascii="Arial" w:eastAsia="Times New Roman" w:hAnsi="Arial" w:cs="Arial"/>
          <w:bCs/>
          <w:sz w:val="24"/>
          <w:szCs w:val="24"/>
        </w:rPr>
        <w:t xml:space="preserve"> </w:t>
      </w:r>
      <w:r w:rsidRPr="00745CD6">
        <w:rPr>
          <w:rFonts w:ascii="Arial" w:eastAsia="Times New Roman" w:hAnsi="Arial" w:cs="Arial"/>
          <w:bCs/>
          <w:iCs/>
          <w:sz w:val="24"/>
          <w:szCs w:val="24"/>
        </w:rPr>
        <w:t xml:space="preserve">Infect. </w:t>
      </w:r>
      <w:proofErr w:type="spellStart"/>
      <w:r w:rsidRPr="00745CD6">
        <w:rPr>
          <w:rFonts w:ascii="Arial" w:eastAsia="Times New Roman" w:hAnsi="Arial" w:cs="Arial"/>
          <w:bCs/>
          <w:iCs/>
          <w:sz w:val="24"/>
          <w:szCs w:val="24"/>
        </w:rPr>
        <w:t>Immun</w:t>
      </w:r>
      <w:proofErr w:type="spellEnd"/>
      <w:r w:rsidRPr="00745CD6">
        <w:rPr>
          <w:rFonts w:ascii="Arial" w:eastAsia="Times New Roman" w:hAnsi="Arial" w:cs="Arial"/>
          <w:bCs/>
          <w:iCs/>
          <w:sz w:val="24"/>
          <w:szCs w:val="24"/>
        </w:rPr>
        <w:t xml:space="preserve"> </w:t>
      </w:r>
      <w:r w:rsidRPr="00745CD6">
        <w:rPr>
          <w:rFonts w:ascii="Arial" w:eastAsia="Times New Roman" w:hAnsi="Arial" w:cs="Arial"/>
          <w:sz w:val="24"/>
          <w:szCs w:val="24"/>
        </w:rPr>
        <w:t>69:</w:t>
      </w:r>
      <w:r w:rsidRPr="00745CD6">
        <w:rPr>
          <w:rFonts w:ascii="Arial" w:eastAsia="Times New Roman" w:hAnsi="Arial" w:cs="Arial"/>
          <w:bCs/>
          <w:sz w:val="24"/>
          <w:szCs w:val="24"/>
        </w:rPr>
        <w:t xml:space="preserve"> 4816-4822.</w:t>
      </w:r>
    </w:p>
    <w:p w:rsidR="00745CD6" w:rsidRPr="00363E35" w:rsidRDefault="00745CD6" w:rsidP="00745CD6">
      <w:pPr>
        <w:pStyle w:val="Referefce"/>
        <w:tabs>
          <w:tab w:val="left" w:pos="8640"/>
        </w:tabs>
        <w:spacing w:before="240" w:line="240" w:lineRule="auto"/>
        <w:ind w:left="360" w:right="-288" w:firstLine="0"/>
        <w:rPr>
          <w:rFonts w:ascii="Arial" w:hAnsi="Arial" w:cs="Arial"/>
          <w:color w:val="000000"/>
          <w:sz w:val="24"/>
        </w:rPr>
      </w:pPr>
      <w:proofErr w:type="spellStart"/>
      <w:r w:rsidRPr="00363E35">
        <w:rPr>
          <w:rFonts w:ascii="Arial" w:hAnsi="Arial" w:cs="Arial"/>
          <w:sz w:val="24"/>
        </w:rPr>
        <w:t>Arya</w:t>
      </w:r>
      <w:proofErr w:type="spellEnd"/>
      <w:r w:rsidRPr="00363E35">
        <w:rPr>
          <w:rFonts w:ascii="Arial" w:hAnsi="Arial" w:cs="Arial"/>
          <w:sz w:val="24"/>
        </w:rPr>
        <w:t xml:space="preserve">, L. N., </w:t>
      </w:r>
      <w:proofErr w:type="spellStart"/>
      <w:r w:rsidRPr="00363E35">
        <w:rPr>
          <w:rFonts w:ascii="Arial" w:hAnsi="Arial" w:cs="Arial"/>
          <w:sz w:val="24"/>
        </w:rPr>
        <w:t>Elzer</w:t>
      </w:r>
      <w:proofErr w:type="spellEnd"/>
      <w:r w:rsidRPr="00363E35">
        <w:rPr>
          <w:rFonts w:ascii="Arial" w:hAnsi="Arial" w:cs="Arial"/>
          <w:sz w:val="24"/>
        </w:rPr>
        <w:t xml:space="preserve">, P. H., Rowe, G.E., </w:t>
      </w:r>
      <w:proofErr w:type="spellStart"/>
      <w:r w:rsidRPr="00363E35">
        <w:rPr>
          <w:rFonts w:ascii="Arial" w:hAnsi="Arial" w:cs="Arial"/>
          <w:sz w:val="24"/>
        </w:rPr>
        <w:t>Enright</w:t>
      </w:r>
      <w:proofErr w:type="spellEnd"/>
      <w:r w:rsidRPr="00363E35">
        <w:rPr>
          <w:rFonts w:ascii="Arial" w:hAnsi="Arial" w:cs="Arial"/>
          <w:sz w:val="24"/>
        </w:rPr>
        <w:t xml:space="preserve">, M. F. and </w:t>
      </w:r>
      <w:proofErr w:type="gramStart"/>
      <w:r w:rsidRPr="00363E35">
        <w:rPr>
          <w:rFonts w:ascii="Arial" w:hAnsi="Arial" w:cs="Arial"/>
          <w:sz w:val="24"/>
        </w:rPr>
        <w:t>Winter</w:t>
      </w:r>
      <w:proofErr w:type="gramEnd"/>
      <w:r w:rsidRPr="00363E35">
        <w:rPr>
          <w:rFonts w:ascii="Arial" w:hAnsi="Arial" w:cs="Arial"/>
          <w:sz w:val="24"/>
        </w:rPr>
        <w:t xml:space="preserve">, A. J. 1989. Temporal development of protective cell-mediated and </w:t>
      </w:r>
      <w:proofErr w:type="spellStart"/>
      <w:r w:rsidRPr="00363E35">
        <w:rPr>
          <w:rFonts w:ascii="Arial" w:hAnsi="Arial" w:cs="Arial"/>
          <w:sz w:val="24"/>
        </w:rPr>
        <w:t>humoral</w:t>
      </w:r>
      <w:proofErr w:type="spellEnd"/>
      <w:r w:rsidRPr="00363E35">
        <w:rPr>
          <w:rFonts w:ascii="Arial" w:hAnsi="Arial" w:cs="Arial"/>
          <w:sz w:val="24"/>
        </w:rPr>
        <w:t xml:space="preserve"> immunity in BALB/c mice infected with </w:t>
      </w:r>
      <w:r w:rsidRPr="00363E35">
        <w:rPr>
          <w:rFonts w:ascii="Arial" w:hAnsi="Arial" w:cs="Arial"/>
          <w:i/>
          <w:iCs/>
          <w:sz w:val="24"/>
        </w:rPr>
        <w:t>Brucella abortus</w:t>
      </w:r>
      <w:r w:rsidRPr="00363E35">
        <w:rPr>
          <w:rFonts w:ascii="Arial" w:hAnsi="Arial" w:cs="Arial"/>
          <w:sz w:val="24"/>
        </w:rPr>
        <w:t xml:space="preserve">. </w:t>
      </w:r>
      <w:r w:rsidRPr="00006644">
        <w:rPr>
          <w:rFonts w:ascii="Arial" w:hAnsi="Arial" w:cs="Arial"/>
          <w:iCs/>
          <w:sz w:val="24"/>
        </w:rPr>
        <w:t>The journal of immunology</w:t>
      </w:r>
      <w:r w:rsidRPr="00363E35">
        <w:rPr>
          <w:rFonts w:ascii="Arial" w:hAnsi="Arial" w:cs="Arial"/>
          <w:i/>
          <w:iCs/>
          <w:sz w:val="24"/>
        </w:rPr>
        <w:t xml:space="preserve">, </w:t>
      </w:r>
      <w:r w:rsidRPr="00363E35">
        <w:rPr>
          <w:rFonts w:ascii="Arial" w:hAnsi="Arial" w:cs="Arial"/>
          <w:sz w:val="24"/>
        </w:rPr>
        <w:t>143: 3330-37.</w:t>
      </w:r>
    </w:p>
    <w:p w:rsidR="00745CD6" w:rsidRPr="00745CD6" w:rsidRDefault="00745CD6" w:rsidP="00745CD6">
      <w:pPr>
        <w:spacing w:before="240" w:after="0" w:line="240" w:lineRule="auto"/>
        <w:ind w:left="360"/>
        <w:jc w:val="both"/>
        <w:rPr>
          <w:rFonts w:ascii="Arial" w:eastAsia="Times New Roman" w:hAnsi="Arial" w:cs="Arial"/>
          <w:iCs/>
          <w:sz w:val="24"/>
          <w:szCs w:val="24"/>
        </w:rPr>
      </w:pPr>
      <w:proofErr w:type="spellStart"/>
      <w:r w:rsidRPr="00745CD6">
        <w:rPr>
          <w:rFonts w:ascii="Arial" w:eastAsia="Times New Roman" w:hAnsi="Arial" w:cs="Arial"/>
          <w:bCs/>
          <w:sz w:val="24"/>
          <w:szCs w:val="24"/>
        </w:rPr>
        <w:t>Bachrach</w:t>
      </w:r>
      <w:proofErr w:type="spellEnd"/>
      <w:r w:rsidRPr="00745CD6">
        <w:rPr>
          <w:rFonts w:ascii="Arial" w:eastAsia="Times New Roman" w:hAnsi="Arial" w:cs="Arial"/>
          <w:bCs/>
          <w:sz w:val="24"/>
          <w:szCs w:val="24"/>
        </w:rPr>
        <w:t xml:space="preserve"> G, </w:t>
      </w:r>
      <w:proofErr w:type="spellStart"/>
      <w:r w:rsidRPr="00745CD6">
        <w:rPr>
          <w:rFonts w:ascii="Arial" w:eastAsia="Times New Roman" w:hAnsi="Arial" w:cs="Arial"/>
          <w:bCs/>
          <w:sz w:val="24"/>
          <w:szCs w:val="24"/>
        </w:rPr>
        <w:t>Banai</w:t>
      </w:r>
      <w:proofErr w:type="spellEnd"/>
      <w:r w:rsidRPr="00745CD6">
        <w:rPr>
          <w:rFonts w:ascii="Arial" w:eastAsia="Times New Roman" w:hAnsi="Arial" w:cs="Arial"/>
          <w:bCs/>
          <w:sz w:val="24"/>
          <w:szCs w:val="24"/>
        </w:rPr>
        <w:t xml:space="preserve"> M, </w:t>
      </w:r>
      <w:proofErr w:type="spellStart"/>
      <w:r w:rsidRPr="00745CD6">
        <w:rPr>
          <w:rFonts w:ascii="Arial" w:eastAsia="Times New Roman" w:hAnsi="Arial" w:cs="Arial"/>
          <w:bCs/>
          <w:sz w:val="24"/>
          <w:szCs w:val="24"/>
        </w:rPr>
        <w:t>Bradstein</w:t>
      </w:r>
      <w:proofErr w:type="spellEnd"/>
      <w:r w:rsidRPr="00745CD6">
        <w:rPr>
          <w:rFonts w:ascii="Arial" w:eastAsia="Times New Roman" w:hAnsi="Arial" w:cs="Arial"/>
          <w:bCs/>
          <w:sz w:val="24"/>
          <w:szCs w:val="24"/>
        </w:rPr>
        <w:t xml:space="preserve"> S, </w:t>
      </w:r>
      <w:proofErr w:type="spellStart"/>
      <w:r w:rsidRPr="00745CD6">
        <w:rPr>
          <w:rFonts w:ascii="Arial" w:eastAsia="Times New Roman" w:hAnsi="Arial" w:cs="Arial"/>
          <w:bCs/>
          <w:sz w:val="24"/>
          <w:szCs w:val="24"/>
        </w:rPr>
        <w:t>Hoida</w:t>
      </w:r>
      <w:proofErr w:type="spellEnd"/>
      <w:r w:rsidRPr="00745CD6">
        <w:rPr>
          <w:rFonts w:ascii="Arial" w:eastAsia="Times New Roman" w:hAnsi="Arial" w:cs="Arial"/>
          <w:bCs/>
          <w:sz w:val="24"/>
          <w:szCs w:val="24"/>
        </w:rPr>
        <w:t xml:space="preserve"> G, </w:t>
      </w:r>
      <w:proofErr w:type="spellStart"/>
      <w:r w:rsidRPr="00745CD6">
        <w:rPr>
          <w:rFonts w:ascii="Arial" w:eastAsia="Times New Roman" w:hAnsi="Arial" w:cs="Arial"/>
          <w:bCs/>
          <w:sz w:val="24"/>
          <w:szCs w:val="24"/>
        </w:rPr>
        <w:t>Genizi</w:t>
      </w:r>
      <w:proofErr w:type="spellEnd"/>
      <w:r w:rsidRPr="00745CD6">
        <w:rPr>
          <w:rFonts w:ascii="Arial" w:eastAsia="Times New Roman" w:hAnsi="Arial" w:cs="Arial"/>
          <w:bCs/>
          <w:sz w:val="24"/>
          <w:szCs w:val="24"/>
        </w:rPr>
        <w:t xml:space="preserve"> A and </w:t>
      </w:r>
      <w:proofErr w:type="spellStart"/>
      <w:r w:rsidRPr="00745CD6">
        <w:rPr>
          <w:rFonts w:ascii="Arial" w:eastAsia="Times New Roman" w:hAnsi="Arial" w:cs="Arial"/>
          <w:bCs/>
          <w:sz w:val="24"/>
          <w:szCs w:val="24"/>
        </w:rPr>
        <w:t>Bercovier</w:t>
      </w:r>
      <w:proofErr w:type="spellEnd"/>
      <w:r w:rsidRPr="00745CD6">
        <w:rPr>
          <w:rFonts w:ascii="Arial" w:eastAsia="Times New Roman" w:hAnsi="Arial" w:cs="Arial"/>
          <w:bCs/>
          <w:sz w:val="24"/>
          <w:szCs w:val="24"/>
        </w:rPr>
        <w:t xml:space="preserve"> H (1994). Brucella ribosomal protein L7/L12 is a major component in </w:t>
      </w:r>
      <w:proofErr w:type="spellStart"/>
      <w:r w:rsidRPr="00745CD6">
        <w:rPr>
          <w:rFonts w:ascii="Arial" w:eastAsia="Times New Roman" w:hAnsi="Arial" w:cs="Arial"/>
          <w:bCs/>
          <w:sz w:val="24"/>
          <w:szCs w:val="24"/>
        </w:rPr>
        <w:t>antigenicity</w:t>
      </w:r>
      <w:proofErr w:type="spellEnd"/>
      <w:r w:rsidRPr="00745CD6">
        <w:rPr>
          <w:rFonts w:ascii="Arial" w:eastAsia="Times New Roman" w:hAnsi="Arial" w:cs="Arial"/>
          <w:bCs/>
          <w:sz w:val="24"/>
          <w:szCs w:val="24"/>
        </w:rPr>
        <w:t xml:space="preserve"> of </w:t>
      </w:r>
      <w:proofErr w:type="spellStart"/>
      <w:r w:rsidRPr="00745CD6">
        <w:rPr>
          <w:rFonts w:ascii="Arial" w:eastAsia="Times New Roman" w:hAnsi="Arial" w:cs="Arial"/>
          <w:bCs/>
          <w:sz w:val="24"/>
          <w:szCs w:val="24"/>
        </w:rPr>
        <w:t>brucellin</w:t>
      </w:r>
      <w:proofErr w:type="spellEnd"/>
      <w:r w:rsidRPr="00745CD6">
        <w:rPr>
          <w:rFonts w:ascii="Arial" w:eastAsia="Times New Roman" w:hAnsi="Arial" w:cs="Arial"/>
          <w:bCs/>
          <w:sz w:val="24"/>
          <w:szCs w:val="24"/>
        </w:rPr>
        <w:t xml:space="preserve"> INRA for delayed-type hypersensitivity in Brucella sensitized </w:t>
      </w:r>
      <w:proofErr w:type="spellStart"/>
      <w:r w:rsidRPr="00745CD6">
        <w:rPr>
          <w:rFonts w:ascii="Arial" w:eastAsia="Times New Roman" w:hAnsi="Arial" w:cs="Arial"/>
          <w:bCs/>
          <w:sz w:val="24"/>
          <w:szCs w:val="24"/>
        </w:rPr>
        <w:t>guneia</w:t>
      </w:r>
      <w:proofErr w:type="spellEnd"/>
      <w:r w:rsidRPr="00745CD6">
        <w:rPr>
          <w:rFonts w:ascii="Arial" w:eastAsia="Times New Roman" w:hAnsi="Arial" w:cs="Arial"/>
          <w:bCs/>
          <w:sz w:val="24"/>
          <w:szCs w:val="24"/>
        </w:rPr>
        <w:t xml:space="preserve"> pigs. Infect </w:t>
      </w:r>
      <w:proofErr w:type="spellStart"/>
      <w:r w:rsidRPr="00745CD6">
        <w:rPr>
          <w:rFonts w:ascii="Arial" w:eastAsia="Times New Roman" w:hAnsi="Arial" w:cs="Arial"/>
          <w:bCs/>
          <w:sz w:val="24"/>
          <w:szCs w:val="24"/>
        </w:rPr>
        <w:t>Immun</w:t>
      </w:r>
      <w:proofErr w:type="spellEnd"/>
      <w:r w:rsidRPr="00745CD6">
        <w:rPr>
          <w:rFonts w:ascii="Arial" w:eastAsia="Times New Roman" w:hAnsi="Arial" w:cs="Arial"/>
          <w:bCs/>
          <w:sz w:val="24"/>
          <w:szCs w:val="24"/>
        </w:rPr>
        <w:t xml:space="preserve"> 62: 5361.</w:t>
      </w:r>
    </w:p>
    <w:p w:rsidR="00745CD6" w:rsidRPr="00363E35" w:rsidRDefault="00745CD6" w:rsidP="00745CD6">
      <w:pPr>
        <w:pStyle w:val="Referefce"/>
        <w:tabs>
          <w:tab w:val="left" w:pos="864"/>
        </w:tabs>
        <w:spacing w:before="240" w:line="240" w:lineRule="auto"/>
        <w:ind w:left="360" w:firstLine="0"/>
        <w:rPr>
          <w:rFonts w:ascii="Arial" w:hAnsi="Arial" w:cs="Arial"/>
          <w:sz w:val="24"/>
        </w:rPr>
      </w:pPr>
      <w:proofErr w:type="gramStart"/>
      <w:r>
        <w:rPr>
          <w:rFonts w:ascii="Arial" w:hAnsi="Arial" w:cs="Arial"/>
          <w:sz w:val="24"/>
        </w:rPr>
        <w:t xml:space="preserve">Bricker BJ, </w:t>
      </w:r>
      <w:proofErr w:type="spellStart"/>
      <w:r w:rsidRPr="00363E35">
        <w:rPr>
          <w:rFonts w:ascii="Arial" w:hAnsi="Arial" w:cs="Arial"/>
          <w:sz w:val="24"/>
        </w:rPr>
        <w:t>Tabatabai</w:t>
      </w:r>
      <w:proofErr w:type="spellEnd"/>
      <w:r>
        <w:rPr>
          <w:rFonts w:ascii="Arial" w:hAnsi="Arial" w:cs="Arial"/>
          <w:sz w:val="24"/>
        </w:rPr>
        <w:t xml:space="preserve"> LB, </w:t>
      </w:r>
      <w:r w:rsidRPr="00363E35">
        <w:rPr>
          <w:rFonts w:ascii="Arial" w:hAnsi="Arial" w:cs="Arial"/>
          <w:sz w:val="24"/>
        </w:rPr>
        <w:t>Judge</w:t>
      </w:r>
      <w:r>
        <w:rPr>
          <w:rFonts w:ascii="Arial" w:hAnsi="Arial" w:cs="Arial"/>
          <w:sz w:val="24"/>
        </w:rPr>
        <w:t xml:space="preserve"> BA, </w:t>
      </w:r>
      <w:proofErr w:type="spellStart"/>
      <w:r w:rsidRPr="00363E35">
        <w:rPr>
          <w:rFonts w:ascii="Arial" w:hAnsi="Arial" w:cs="Arial"/>
          <w:sz w:val="24"/>
        </w:rPr>
        <w:t>Deyoe</w:t>
      </w:r>
      <w:proofErr w:type="spellEnd"/>
      <w:r>
        <w:rPr>
          <w:rFonts w:ascii="Arial" w:hAnsi="Arial" w:cs="Arial"/>
          <w:sz w:val="24"/>
        </w:rPr>
        <w:t xml:space="preserve"> BL and </w:t>
      </w:r>
      <w:r w:rsidRPr="00363E35">
        <w:rPr>
          <w:rFonts w:ascii="Arial" w:hAnsi="Arial" w:cs="Arial"/>
          <w:sz w:val="24"/>
        </w:rPr>
        <w:t>Mayfield</w:t>
      </w:r>
      <w:r>
        <w:rPr>
          <w:rFonts w:ascii="Arial" w:hAnsi="Arial" w:cs="Arial"/>
          <w:sz w:val="24"/>
        </w:rPr>
        <w:t xml:space="preserve"> JE (</w:t>
      </w:r>
      <w:r w:rsidRPr="00363E35">
        <w:rPr>
          <w:rFonts w:ascii="Arial" w:hAnsi="Arial" w:cs="Arial"/>
          <w:sz w:val="24"/>
        </w:rPr>
        <w:t>1990</w:t>
      </w:r>
      <w:r>
        <w:rPr>
          <w:rFonts w:ascii="Arial" w:hAnsi="Arial" w:cs="Arial"/>
          <w:sz w:val="24"/>
        </w:rPr>
        <w:t>)</w:t>
      </w:r>
      <w:r w:rsidRPr="00363E35">
        <w:rPr>
          <w:rFonts w:ascii="Arial" w:hAnsi="Arial" w:cs="Arial"/>
          <w:sz w:val="24"/>
        </w:rPr>
        <w:t>.</w:t>
      </w:r>
      <w:proofErr w:type="gramEnd"/>
      <w:r w:rsidRPr="00363E35">
        <w:rPr>
          <w:rFonts w:ascii="Arial" w:hAnsi="Arial" w:cs="Arial"/>
          <w:sz w:val="24"/>
        </w:rPr>
        <w:t xml:space="preserve"> </w:t>
      </w:r>
      <w:proofErr w:type="gramStart"/>
      <w:r w:rsidRPr="00363E35">
        <w:rPr>
          <w:rFonts w:ascii="Arial" w:hAnsi="Arial" w:cs="Arial"/>
          <w:sz w:val="24"/>
        </w:rPr>
        <w:t xml:space="preserve">Cloning, expression, and occurrence of the </w:t>
      </w:r>
      <w:proofErr w:type="spellStart"/>
      <w:r w:rsidRPr="00363E35">
        <w:rPr>
          <w:rFonts w:ascii="Arial" w:hAnsi="Arial" w:cs="Arial"/>
          <w:sz w:val="24"/>
        </w:rPr>
        <w:t>brucella</w:t>
      </w:r>
      <w:proofErr w:type="spellEnd"/>
      <w:r w:rsidRPr="00363E35">
        <w:rPr>
          <w:rFonts w:ascii="Arial" w:hAnsi="Arial" w:cs="Arial"/>
          <w:sz w:val="24"/>
        </w:rPr>
        <w:t xml:space="preserve"> Cu-Zn superoxide dismutase.</w:t>
      </w:r>
      <w:proofErr w:type="gramEnd"/>
      <w:r w:rsidRPr="00363E35">
        <w:rPr>
          <w:rFonts w:ascii="Arial" w:hAnsi="Arial" w:cs="Arial"/>
          <w:sz w:val="24"/>
        </w:rPr>
        <w:t xml:space="preserve"> Infect. Immun. 58: 2935-2939.</w:t>
      </w:r>
    </w:p>
    <w:p w:rsidR="00745CD6" w:rsidRPr="00363E35" w:rsidRDefault="00745CD6" w:rsidP="00745CD6">
      <w:pPr>
        <w:spacing w:before="240" w:after="0" w:line="240" w:lineRule="auto"/>
        <w:ind w:left="360" w:right="-288"/>
        <w:jc w:val="both"/>
        <w:rPr>
          <w:rFonts w:ascii="Arial" w:eastAsia="Times New Roman" w:hAnsi="Arial" w:cs="Arial"/>
          <w:sz w:val="24"/>
          <w:szCs w:val="24"/>
        </w:rPr>
      </w:pPr>
      <w:proofErr w:type="gramStart"/>
      <w:r w:rsidRPr="00363E35">
        <w:rPr>
          <w:rFonts w:ascii="Arial" w:eastAsia="Times New Roman" w:hAnsi="Arial" w:cs="Arial"/>
          <w:color w:val="000000"/>
          <w:sz w:val="24"/>
          <w:szCs w:val="24"/>
        </w:rPr>
        <w:t>Brooks-</w:t>
      </w:r>
      <w:proofErr w:type="spellStart"/>
      <w:r w:rsidRPr="00363E35">
        <w:rPr>
          <w:rFonts w:ascii="Arial" w:eastAsia="Times New Roman" w:hAnsi="Arial" w:cs="Arial"/>
          <w:color w:val="000000"/>
          <w:sz w:val="24"/>
          <w:szCs w:val="24"/>
        </w:rPr>
        <w:t>Worrel</w:t>
      </w:r>
      <w:proofErr w:type="spellEnd"/>
      <w:r w:rsidRPr="00363E35">
        <w:rPr>
          <w:rFonts w:ascii="Arial" w:eastAsia="Times New Roman" w:hAnsi="Arial" w:cs="Arial"/>
          <w:color w:val="000000"/>
          <w:sz w:val="24"/>
          <w:szCs w:val="24"/>
        </w:rPr>
        <w:t xml:space="preserve"> BM</w:t>
      </w:r>
      <w:r>
        <w:rPr>
          <w:rFonts w:ascii="Arial" w:eastAsia="Times New Roman" w:hAnsi="Arial" w:cs="Arial"/>
          <w:color w:val="000000"/>
          <w:sz w:val="24"/>
          <w:szCs w:val="24"/>
        </w:rPr>
        <w:t xml:space="preserve"> and Splitter GA</w:t>
      </w:r>
      <w:r w:rsidRPr="00363E35">
        <w:rPr>
          <w:rFonts w:ascii="Arial" w:eastAsia="Times New Roman" w:hAnsi="Arial" w:cs="Arial"/>
          <w:color w:val="000000"/>
          <w:sz w:val="24"/>
          <w:szCs w:val="24"/>
        </w:rPr>
        <w:t xml:space="preserve"> </w:t>
      </w:r>
      <w:r>
        <w:rPr>
          <w:rFonts w:ascii="Arial" w:eastAsia="Times New Roman" w:hAnsi="Arial" w:cs="Arial"/>
          <w:color w:val="000000"/>
          <w:sz w:val="24"/>
          <w:szCs w:val="24"/>
        </w:rPr>
        <w:t>(</w:t>
      </w:r>
      <w:r w:rsidRPr="00363E35">
        <w:rPr>
          <w:rFonts w:ascii="Arial" w:eastAsia="Times New Roman" w:hAnsi="Arial" w:cs="Arial"/>
          <w:color w:val="000000"/>
          <w:sz w:val="24"/>
          <w:szCs w:val="24"/>
        </w:rPr>
        <w:t>1992</w:t>
      </w:r>
      <w:r>
        <w:rPr>
          <w:rFonts w:ascii="Arial" w:eastAsia="Times New Roman" w:hAnsi="Arial" w:cs="Arial"/>
          <w:color w:val="000000"/>
          <w:sz w:val="24"/>
          <w:szCs w:val="24"/>
        </w:rPr>
        <w:t>)</w:t>
      </w:r>
      <w:r w:rsidRPr="00363E35">
        <w:rPr>
          <w:rFonts w:ascii="Arial" w:eastAsia="Times New Roman" w:hAnsi="Arial" w:cs="Arial"/>
          <w:color w:val="000000"/>
          <w:sz w:val="24"/>
          <w:szCs w:val="24"/>
        </w:rPr>
        <w:t>.</w:t>
      </w:r>
      <w:proofErr w:type="gramEnd"/>
      <w:r w:rsidRPr="00363E35">
        <w:rPr>
          <w:rFonts w:ascii="Arial" w:eastAsia="Times New Roman" w:hAnsi="Arial" w:cs="Arial"/>
          <w:color w:val="000000"/>
          <w:sz w:val="24"/>
          <w:szCs w:val="24"/>
        </w:rPr>
        <w:t xml:space="preserve"> Antigen of </w:t>
      </w:r>
      <w:r w:rsidRPr="00363E35">
        <w:rPr>
          <w:rFonts w:ascii="Arial" w:eastAsia="Times New Roman" w:hAnsi="Arial" w:cs="Arial"/>
          <w:i/>
          <w:iCs/>
          <w:color w:val="000000"/>
          <w:sz w:val="24"/>
          <w:szCs w:val="24"/>
        </w:rPr>
        <w:t>Brucella abortus</w:t>
      </w:r>
      <w:r w:rsidRPr="00363E35">
        <w:rPr>
          <w:rFonts w:ascii="Arial" w:eastAsia="Times New Roman" w:hAnsi="Arial" w:cs="Arial"/>
          <w:color w:val="000000"/>
          <w:sz w:val="24"/>
          <w:szCs w:val="24"/>
        </w:rPr>
        <w:t xml:space="preserve"> S19 </w:t>
      </w:r>
      <w:proofErr w:type="spellStart"/>
      <w:r w:rsidRPr="00363E35">
        <w:rPr>
          <w:rFonts w:ascii="Arial" w:eastAsia="Times New Roman" w:hAnsi="Arial" w:cs="Arial"/>
          <w:color w:val="000000"/>
          <w:sz w:val="24"/>
          <w:szCs w:val="24"/>
        </w:rPr>
        <w:t>immunodiminant</w:t>
      </w:r>
      <w:proofErr w:type="spellEnd"/>
      <w:r w:rsidRPr="00363E35">
        <w:rPr>
          <w:rFonts w:ascii="Arial" w:eastAsia="Times New Roman" w:hAnsi="Arial" w:cs="Arial"/>
          <w:color w:val="000000"/>
          <w:sz w:val="24"/>
          <w:szCs w:val="24"/>
        </w:rPr>
        <w:t xml:space="preserve"> for bovine lymphocyte as identified by one and two-dimensional cellular </w:t>
      </w:r>
      <w:proofErr w:type="spellStart"/>
      <w:r w:rsidRPr="00363E35">
        <w:rPr>
          <w:rFonts w:ascii="Arial" w:eastAsia="Times New Roman" w:hAnsi="Arial" w:cs="Arial"/>
          <w:color w:val="000000"/>
          <w:sz w:val="24"/>
          <w:szCs w:val="24"/>
        </w:rPr>
        <w:t>immunoblotting</w:t>
      </w:r>
      <w:proofErr w:type="spellEnd"/>
      <w:r w:rsidRPr="00363E35">
        <w:rPr>
          <w:rFonts w:ascii="Arial" w:eastAsia="Times New Roman" w:hAnsi="Arial" w:cs="Arial"/>
          <w:color w:val="000000"/>
          <w:sz w:val="24"/>
          <w:szCs w:val="24"/>
        </w:rPr>
        <w:t xml:space="preserve">.  </w:t>
      </w:r>
      <w:r w:rsidRPr="00363E35">
        <w:rPr>
          <w:rFonts w:ascii="Arial" w:eastAsia="Times New Roman" w:hAnsi="Arial" w:cs="Arial"/>
          <w:i/>
          <w:iCs/>
          <w:color w:val="000000"/>
          <w:sz w:val="24"/>
          <w:szCs w:val="24"/>
        </w:rPr>
        <w:t>Infect.  Immun</w:t>
      </w:r>
      <w:r w:rsidRPr="00363E35">
        <w:rPr>
          <w:rFonts w:ascii="Arial" w:eastAsia="Times New Roman" w:hAnsi="Arial" w:cs="Arial"/>
          <w:color w:val="000000"/>
          <w:sz w:val="24"/>
          <w:szCs w:val="24"/>
        </w:rPr>
        <w:t>. 60: 2459-2464.</w:t>
      </w:r>
    </w:p>
    <w:p w:rsidR="00745CD6" w:rsidRPr="00745CD6" w:rsidRDefault="00745CD6" w:rsidP="00745CD6">
      <w:pPr>
        <w:spacing w:before="240" w:after="0" w:line="240" w:lineRule="auto"/>
        <w:ind w:left="360"/>
        <w:jc w:val="both"/>
        <w:rPr>
          <w:rFonts w:ascii="Arial" w:eastAsia="Times New Roman" w:hAnsi="Arial" w:cs="Arial"/>
          <w:bCs/>
          <w:sz w:val="24"/>
          <w:szCs w:val="24"/>
        </w:rPr>
      </w:pPr>
      <w:proofErr w:type="spellStart"/>
      <w:r w:rsidRPr="00745CD6">
        <w:rPr>
          <w:rFonts w:ascii="Arial" w:eastAsia="Times New Roman" w:hAnsi="Arial" w:cs="Arial"/>
          <w:bCs/>
          <w:sz w:val="24"/>
          <w:szCs w:val="24"/>
        </w:rPr>
        <w:lastRenderedPageBreak/>
        <w:t>Cassataro</w:t>
      </w:r>
      <w:proofErr w:type="spellEnd"/>
      <w:r w:rsidRPr="00745CD6">
        <w:rPr>
          <w:rFonts w:ascii="Arial" w:eastAsia="Times New Roman" w:hAnsi="Arial" w:cs="Arial"/>
          <w:bCs/>
          <w:sz w:val="24"/>
          <w:szCs w:val="24"/>
        </w:rPr>
        <w:t xml:space="preserve"> J, </w:t>
      </w:r>
      <w:proofErr w:type="spellStart"/>
      <w:r w:rsidRPr="00745CD6">
        <w:rPr>
          <w:rFonts w:ascii="Arial" w:eastAsia="Times New Roman" w:hAnsi="Arial" w:cs="Arial"/>
          <w:bCs/>
          <w:sz w:val="24"/>
          <w:szCs w:val="24"/>
        </w:rPr>
        <w:t>Estein</w:t>
      </w:r>
      <w:proofErr w:type="spellEnd"/>
      <w:r w:rsidRPr="00745CD6">
        <w:rPr>
          <w:rFonts w:ascii="Arial" w:eastAsia="Times New Roman" w:hAnsi="Arial" w:cs="Arial"/>
          <w:bCs/>
          <w:sz w:val="24"/>
          <w:szCs w:val="24"/>
        </w:rPr>
        <w:t xml:space="preserve"> SM, </w:t>
      </w:r>
      <w:proofErr w:type="spellStart"/>
      <w:r w:rsidRPr="00745CD6">
        <w:rPr>
          <w:rFonts w:ascii="Arial" w:eastAsia="Times New Roman" w:hAnsi="Arial" w:cs="Arial"/>
          <w:bCs/>
          <w:sz w:val="24"/>
          <w:szCs w:val="24"/>
        </w:rPr>
        <w:t>Pasquevich</w:t>
      </w:r>
      <w:proofErr w:type="spellEnd"/>
      <w:r w:rsidRPr="00745CD6">
        <w:rPr>
          <w:rFonts w:ascii="Arial" w:eastAsia="Times New Roman" w:hAnsi="Arial" w:cs="Arial"/>
          <w:bCs/>
          <w:sz w:val="24"/>
          <w:szCs w:val="24"/>
        </w:rPr>
        <w:t xml:space="preserve"> KA, </w:t>
      </w:r>
      <w:proofErr w:type="spellStart"/>
      <w:r w:rsidRPr="00745CD6">
        <w:rPr>
          <w:rFonts w:ascii="Arial" w:eastAsia="Times New Roman" w:hAnsi="Arial" w:cs="Arial"/>
          <w:bCs/>
          <w:sz w:val="24"/>
          <w:szCs w:val="24"/>
        </w:rPr>
        <w:t>Velikovsky</w:t>
      </w:r>
      <w:proofErr w:type="spellEnd"/>
      <w:r w:rsidRPr="00745CD6">
        <w:rPr>
          <w:rFonts w:ascii="Arial" w:eastAsia="Times New Roman" w:hAnsi="Arial" w:cs="Arial"/>
          <w:bCs/>
          <w:sz w:val="24"/>
          <w:szCs w:val="24"/>
        </w:rPr>
        <w:t xml:space="preserve"> CA, Barrera S, Bowden R, </w:t>
      </w:r>
      <w:proofErr w:type="spellStart"/>
      <w:r w:rsidRPr="00745CD6">
        <w:rPr>
          <w:rFonts w:ascii="Arial" w:eastAsia="Times New Roman" w:hAnsi="Arial" w:cs="Arial"/>
          <w:bCs/>
          <w:sz w:val="24"/>
          <w:szCs w:val="24"/>
        </w:rPr>
        <w:t>Fossati</w:t>
      </w:r>
      <w:proofErr w:type="spellEnd"/>
      <w:r w:rsidRPr="00745CD6">
        <w:rPr>
          <w:rFonts w:ascii="Arial" w:eastAsia="Times New Roman" w:hAnsi="Arial" w:cs="Arial"/>
          <w:bCs/>
          <w:sz w:val="24"/>
          <w:szCs w:val="24"/>
        </w:rPr>
        <w:t xml:space="preserve"> CA and </w:t>
      </w:r>
      <w:proofErr w:type="spellStart"/>
      <w:r w:rsidRPr="00745CD6">
        <w:rPr>
          <w:rFonts w:ascii="Arial" w:eastAsia="Times New Roman" w:hAnsi="Arial" w:cs="Arial"/>
          <w:bCs/>
          <w:sz w:val="24"/>
          <w:szCs w:val="24"/>
        </w:rPr>
        <w:t>Giambartolomei</w:t>
      </w:r>
      <w:proofErr w:type="spellEnd"/>
      <w:r w:rsidRPr="00745CD6">
        <w:rPr>
          <w:rFonts w:ascii="Arial" w:eastAsia="Times New Roman" w:hAnsi="Arial" w:cs="Arial"/>
          <w:bCs/>
          <w:sz w:val="24"/>
          <w:szCs w:val="24"/>
        </w:rPr>
        <w:t xml:space="preserve"> GH (2005). Vaccination with the recombinant </w:t>
      </w:r>
      <w:r w:rsidRPr="00745CD6">
        <w:rPr>
          <w:rFonts w:ascii="Arial" w:eastAsia="Times New Roman" w:hAnsi="Arial" w:cs="Arial"/>
          <w:bCs/>
          <w:iCs/>
          <w:sz w:val="24"/>
          <w:szCs w:val="24"/>
        </w:rPr>
        <w:t>Brucella</w:t>
      </w:r>
      <w:r w:rsidRPr="00745CD6">
        <w:rPr>
          <w:rFonts w:ascii="Arial" w:eastAsia="Times New Roman" w:hAnsi="Arial" w:cs="Arial"/>
          <w:bCs/>
          <w:sz w:val="24"/>
          <w:szCs w:val="24"/>
        </w:rPr>
        <w:t xml:space="preserve"> outer membrane protein 31 or a derived 27 amino acid synthetic peptide elicits a CD4</w:t>
      </w:r>
      <w:r w:rsidRPr="00745CD6">
        <w:rPr>
          <w:rFonts w:ascii="Arial" w:eastAsia="Times New Roman" w:hAnsi="Arial" w:cs="Arial"/>
          <w:bCs/>
          <w:position w:val="4"/>
          <w:sz w:val="24"/>
          <w:szCs w:val="24"/>
        </w:rPr>
        <w:t>+</w:t>
      </w:r>
      <w:r w:rsidRPr="00745CD6">
        <w:rPr>
          <w:rFonts w:ascii="Arial" w:eastAsia="Times New Roman" w:hAnsi="Arial" w:cs="Arial"/>
          <w:bCs/>
          <w:sz w:val="24"/>
          <w:szCs w:val="24"/>
        </w:rPr>
        <w:t xml:space="preserve"> T Helper 1 response that protects against </w:t>
      </w:r>
      <w:r w:rsidRPr="00745CD6">
        <w:rPr>
          <w:rFonts w:ascii="Arial" w:eastAsia="Times New Roman" w:hAnsi="Arial" w:cs="Arial"/>
          <w:bCs/>
          <w:iCs/>
          <w:sz w:val="24"/>
          <w:szCs w:val="24"/>
        </w:rPr>
        <w:t>Brucella melitensis</w:t>
      </w:r>
      <w:r w:rsidRPr="00745CD6">
        <w:rPr>
          <w:rFonts w:ascii="Arial" w:eastAsia="Times New Roman" w:hAnsi="Arial" w:cs="Arial"/>
          <w:bCs/>
          <w:sz w:val="24"/>
          <w:szCs w:val="24"/>
        </w:rPr>
        <w:t xml:space="preserve"> infection. </w:t>
      </w:r>
      <w:r w:rsidRPr="00745CD6">
        <w:rPr>
          <w:rFonts w:ascii="Arial" w:eastAsia="Times New Roman" w:hAnsi="Arial" w:cs="Arial"/>
          <w:bCs/>
          <w:iCs/>
          <w:sz w:val="24"/>
          <w:szCs w:val="24"/>
        </w:rPr>
        <w:t xml:space="preserve">Infect. </w:t>
      </w:r>
      <w:proofErr w:type="spellStart"/>
      <w:r w:rsidRPr="00745CD6">
        <w:rPr>
          <w:rFonts w:ascii="Arial" w:eastAsia="Times New Roman" w:hAnsi="Arial" w:cs="Arial"/>
          <w:bCs/>
          <w:iCs/>
          <w:sz w:val="24"/>
          <w:szCs w:val="24"/>
        </w:rPr>
        <w:t>Immun</w:t>
      </w:r>
      <w:proofErr w:type="spellEnd"/>
      <w:r w:rsidRPr="00745CD6">
        <w:rPr>
          <w:rFonts w:ascii="Arial" w:eastAsia="Times New Roman" w:hAnsi="Arial" w:cs="Arial"/>
          <w:bCs/>
          <w:sz w:val="24"/>
          <w:szCs w:val="24"/>
        </w:rPr>
        <w:t xml:space="preserve"> </w:t>
      </w:r>
      <w:r w:rsidRPr="00745CD6">
        <w:rPr>
          <w:rFonts w:ascii="Arial" w:eastAsia="Times New Roman" w:hAnsi="Arial" w:cs="Arial"/>
          <w:sz w:val="24"/>
          <w:szCs w:val="24"/>
        </w:rPr>
        <w:t xml:space="preserve">73: </w:t>
      </w:r>
      <w:r w:rsidRPr="00745CD6">
        <w:rPr>
          <w:rFonts w:ascii="Arial" w:eastAsia="Times New Roman" w:hAnsi="Arial" w:cs="Arial"/>
          <w:bCs/>
          <w:sz w:val="24"/>
          <w:szCs w:val="24"/>
        </w:rPr>
        <w:t>8079-8088.</w:t>
      </w:r>
    </w:p>
    <w:p w:rsidR="00745CD6" w:rsidRPr="00363E35" w:rsidRDefault="00745CD6" w:rsidP="00745CD6">
      <w:pPr>
        <w:pStyle w:val="Referefce"/>
        <w:tabs>
          <w:tab w:val="left" w:pos="8640"/>
        </w:tabs>
        <w:spacing w:before="240" w:line="240" w:lineRule="auto"/>
        <w:ind w:left="360" w:right="-288" w:firstLine="0"/>
        <w:rPr>
          <w:rFonts w:ascii="Arial" w:hAnsi="Arial" w:cs="Arial"/>
          <w:color w:val="000000"/>
          <w:sz w:val="24"/>
        </w:rPr>
      </w:pPr>
      <w:r>
        <w:rPr>
          <w:rFonts w:ascii="Arial" w:hAnsi="Arial" w:cs="Arial"/>
          <w:sz w:val="24"/>
        </w:rPr>
        <w:t xml:space="preserve">Confer AW, </w:t>
      </w:r>
      <w:proofErr w:type="spellStart"/>
      <w:r>
        <w:rPr>
          <w:rFonts w:ascii="Arial" w:hAnsi="Arial" w:cs="Arial"/>
          <w:sz w:val="24"/>
        </w:rPr>
        <w:t>Tabatabi</w:t>
      </w:r>
      <w:proofErr w:type="spellEnd"/>
      <w:r>
        <w:rPr>
          <w:rFonts w:ascii="Arial" w:hAnsi="Arial" w:cs="Arial"/>
          <w:sz w:val="24"/>
        </w:rPr>
        <w:t xml:space="preserve"> LB, </w:t>
      </w:r>
      <w:proofErr w:type="spellStart"/>
      <w:r>
        <w:rPr>
          <w:rFonts w:ascii="Arial" w:hAnsi="Arial" w:cs="Arial"/>
          <w:sz w:val="24"/>
        </w:rPr>
        <w:t>Deyoubi</w:t>
      </w:r>
      <w:proofErr w:type="spellEnd"/>
      <w:r>
        <w:rPr>
          <w:rFonts w:ascii="Arial" w:hAnsi="Arial" w:cs="Arial"/>
          <w:sz w:val="24"/>
        </w:rPr>
        <w:t xml:space="preserve"> BL</w:t>
      </w:r>
      <w:r w:rsidRPr="00363E35">
        <w:rPr>
          <w:rFonts w:ascii="Arial" w:hAnsi="Arial" w:cs="Arial"/>
          <w:sz w:val="24"/>
        </w:rPr>
        <w:t xml:space="preserve"> </w:t>
      </w:r>
      <w:r w:rsidRPr="00363E35">
        <w:rPr>
          <w:rFonts w:ascii="Arial" w:hAnsi="Arial" w:cs="Arial"/>
          <w:i/>
          <w:iCs/>
          <w:sz w:val="24"/>
        </w:rPr>
        <w:t>et al.</w:t>
      </w:r>
      <w:r w:rsidRPr="00363E35">
        <w:rPr>
          <w:rFonts w:ascii="Arial" w:hAnsi="Arial" w:cs="Arial"/>
          <w:sz w:val="24"/>
        </w:rPr>
        <w:t xml:space="preserve"> </w:t>
      </w:r>
      <w:r>
        <w:rPr>
          <w:rFonts w:ascii="Arial" w:hAnsi="Arial" w:cs="Arial"/>
          <w:sz w:val="24"/>
        </w:rPr>
        <w:t>(</w:t>
      </w:r>
      <w:r w:rsidRPr="00363E35">
        <w:rPr>
          <w:rFonts w:ascii="Arial" w:hAnsi="Arial" w:cs="Arial"/>
          <w:sz w:val="24"/>
        </w:rPr>
        <w:t>1987</w:t>
      </w:r>
      <w:r>
        <w:rPr>
          <w:rFonts w:ascii="Arial" w:hAnsi="Arial" w:cs="Arial"/>
          <w:sz w:val="24"/>
        </w:rPr>
        <w:t>)</w:t>
      </w:r>
      <w:r w:rsidRPr="00363E35">
        <w:rPr>
          <w:rFonts w:ascii="Arial" w:hAnsi="Arial" w:cs="Arial"/>
          <w:sz w:val="24"/>
        </w:rPr>
        <w:t xml:space="preserve">. Vaccination of cattle with chemically modified and modified and unmodified salt- extractable protein from </w:t>
      </w:r>
      <w:r w:rsidRPr="00363E35">
        <w:rPr>
          <w:rFonts w:ascii="Arial" w:hAnsi="Arial" w:cs="Arial"/>
          <w:i/>
          <w:iCs/>
          <w:sz w:val="24"/>
        </w:rPr>
        <w:t xml:space="preserve">Brucella abortus </w:t>
      </w:r>
      <w:r w:rsidRPr="00006644">
        <w:rPr>
          <w:rFonts w:ascii="Arial" w:hAnsi="Arial" w:cs="Arial"/>
          <w:iCs/>
          <w:sz w:val="24"/>
        </w:rPr>
        <w:t xml:space="preserve">Vet. </w:t>
      </w:r>
      <w:proofErr w:type="spellStart"/>
      <w:proofErr w:type="gramStart"/>
      <w:r w:rsidRPr="00006644">
        <w:rPr>
          <w:rFonts w:ascii="Arial" w:hAnsi="Arial" w:cs="Arial"/>
          <w:iCs/>
          <w:sz w:val="24"/>
        </w:rPr>
        <w:t>Microbiol</w:t>
      </w:r>
      <w:proofErr w:type="spellEnd"/>
      <w:r w:rsidRPr="00363E35">
        <w:rPr>
          <w:rFonts w:ascii="Arial" w:hAnsi="Arial" w:cs="Arial"/>
          <w:sz w:val="24"/>
        </w:rPr>
        <w:t>.</w:t>
      </w:r>
      <w:proofErr w:type="gramEnd"/>
      <w:r w:rsidRPr="00363E35">
        <w:rPr>
          <w:rFonts w:ascii="Arial" w:hAnsi="Arial" w:cs="Arial"/>
          <w:sz w:val="24"/>
        </w:rPr>
        <w:t xml:space="preserve"> 15: 325-339.</w:t>
      </w:r>
    </w:p>
    <w:p w:rsidR="00745CD6" w:rsidRPr="005E25EF" w:rsidRDefault="00745CD6" w:rsidP="00745CD6">
      <w:pPr>
        <w:pStyle w:val="Referefce"/>
        <w:spacing w:before="240" w:line="240" w:lineRule="auto"/>
        <w:ind w:left="360" w:firstLine="0"/>
        <w:rPr>
          <w:rFonts w:ascii="Arial" w:hAnsi="Arial" w:cs="Arial"/>
          <w:sz w:val="24"/>
        </w:rPr>
      </w:pPr>
      <w:proofErr w:type="gramStart"/>
      <w:r w:rsidRPr="005E25EF">
        <w:rPr>
          <w:rFonts w:ascii="Arial" w:hAnsi="Arial" w:cs="Arial"/>
          <w:sz w:val="24"/>
        </w:rPr>
        <w:t>Corbel  MJ</w:t>
      </w:r>
      <w:proofErr w:type="gramEnd"/>
      <w:r w:rsidRPr="005E25EF">
        <w:rPr>
          <w:rFonts w:ascii="Arial" w:hAnsi="Arial" w:cs="Arial"/>
          <w:sz w:val="24"/>
        </w:rPr>
        <w:t xml:space="preserve"> (1997). </w:t>
      </w:r>
      <w:proofErr w:type="gramStart"/>
      <w:r w:rsidRPr="005E25EF">
        <w:rPr>
          <w:rFonts w:ascii="Arial" w:hAnsi="Arial" w:cs="Arial"/>
          <w:sz w:val="24"/>
        </w:rPr>
        <w:t>Brucellosis an overview.</w:t>
      </w:r>
      <w:proofErr w:type="gramEnd"/>
      <w:r w:rsidRPr="005E25EF">
        <w:rPr>
          <w:rFonts w:ascii="Arial" w:hAnsi="Arial" w:cs="Arial"/>
          <w:sz w:val="24"/>
        </w:rPr>
        <w:t xml:space="preserve"> </w:t>
      </w:r>
      <w:proofErr w:type="spellStart"/>
      <w:proofErr w:type="gramStart"/>
      <w:r w:rsidRPr="005E25EF">
        <w:rPr>
          <w:rFonts w:ascii="Arial" w:hAnsi="Arial" w:cs="Arial"/>
          <w:iCs/>
          <w:sz w:val="24"/>
        </w:rPr>
        <w:t>Emerg</w:t>
      </w:r>
      <w:proofErr w:type="spellEnd"/>
      <w:r w:rsidRPr="005E25EF">
        <w:rPr>
          <w:rFonts w:ascii="Arial" w:hAnsi="Arial" w:cs="Arial"/>
          <w:iCs/>
          <w:sz w:val="24"/>
        </w:rPr>
        <w:t>.</w:t>
      </w:r>
      <w:proofErr w:type="gramEnd"/>
      <w:r w:rsidRPr="005E25EF">
        <w:rPr>
          <w:rFonts w:ascii="Arial" w:hAnsi="Arial" w:cs="Arial"/>
          <w:iCs/>
          <w:sz w:val="24"/>
        </w:rPr>
        <w:t xml:space="preserve"> Infect. Dis.,</w:t>
      </w:r>
      <w:r w:rsidRPr="005E25EF">
        <w:rPr>
          <w:rFonts w:ascii="Arial" w:hAnsi="Arial" w:cs="Arial"/>
          <w:i/>
          <w:iCs/>
          <w:sz w:val="24"/>
        </w:rPr>
        <w:t xml:space="preserve"> </w:t>
      </w:r>
      <w:r w:rsidRPr="005E25EF">
        <w:rPr>
          <w:rFonts w:ascii="Arial" w:hAnsi="Arial" w:cs="Arial"/>
          <w:bCs/>
          <w:sz w:val="24"/>
        </w:rPr>
        <w:t>3:</w:t>
      </w:r>
      <w:r w:rsidRPr="005E25EF">
        <w:rPr>
          <w:rFonts w:ascii="Arial" w:hAnsi="Arial" w:cs="Arial"/>
          <w:sz w:val="24"/>
        </w:rPr>
        <w:t xml:space="preserve"> 213-221.</w:t>
      </w:r>
    </w:p>
    <w:p w:rsidR="00745CD6" w:rsidRPr="00363E35" w:rsidRDefault="00745CD6" w:rsidP="00745CD6">
      <w:pPr>
        <w:spacing w:before="240" w:after="0" w:line="240" w:lineRule="auto"/>
        <w:ind w:left="360" w:right="-288"/>
        <w:jc w:val="both"/>
        <w:rPr>
          <w:rFonts w:ascii="Arial" w:hAnsi="Arial" w:cs="Arial"/>
          <w:color w:val="000000"/>
          <w:sz w:val="24"/>
          <w:szCs w:val="24"/>
        </w:rPr>
      </w:pPr>
      <w:proofErr w:type="spellStart"/>
      <w:proofErr w:type="gramStart"/>
      <w:r>
        <w:rPr>
          <w:rFonts w:ascii="Arial" w:hAnsi="Arial" w:cs="Arial"/>
          <w:sz w:val="24"/>
          <w:szCs w:val="24"/>
        </w:rPr>
        <w:t>Elzer</w:t>
      </w:r>
      <w:proofErr w:type="spellEnd"/>
      <w:r>
        <w:rPr>
          <w:rFonts w:ascii="Arial" w:hAnsi="Arial" w:cs="Arial"/>
          <w:sz w:val="24"/>
          <w:szCs w:val="24"/>
        </w:rPr>
        <w:t xml:space="preserve"> PH, Smith J, </w:t>
      </w:r>
      <w:proofErr w:type="spellStart"/>
      <w:r>
        <w:rPr>
          <w:rFonts w:ascii="Arial" w:hAnsi="Arial" w:cs="Arial"/>
          <w:sz w:val="24"/>
          <w:szCs w:val="24"/>
        </w:rPr>
        <w:t>Roffe</w:t>
      </w:r>
      <w:proofErr w:type="spellEnd"/>
      <w:r>
        <w:rPr>
          <w:rFonts w:ascii="Arial" w:hAnsi="Arial" w:cs="Arial"/>
          <w:sz w:val="24"/>
          <w:szCs w:val="24"/>
        </w:rPr>
        <w:t xml:space="preserve"> T, </w:t>
      </w:r>
      <w:proofErr w:type="spellStart"/>
      <w:r>
        <w:rPr>
          <w:rFonts w:ascii="Arial" w:hAnsi="Arial" w:cs="Arial"/>
          <w:sz w:val="24"/>
          <w:szCs w:val="24"/>
        </w:rPr>
        <w:t>Kreeger</w:t>
      </w:r>
      <w:proofErr w:type="spellEnd"/>
      <w:r>
        <w:rPr>
          <w:rFonts w:ascii="Arial" w:hAnsi="Arial" w:cs="Arial"/>
          <w:sz w:val="24"/>
          <w:szCs w:val="24"/>
        </w:rPr>
        <w:t xml:space="preserve"> T, Edwards J and Davis D</w:t>
      </w:r>
      <w:r w:rsidRPr="00363E35">
        <w:rPr>
          <w:rFonts w:ascii="Arial" w:hAnsi="Arial" w:cs="Arial"/>
          <w:sz w:val="24"/>
          <w:szCs w:val="24"/>
        </w:rPr>
        <w:t xml:space="preserve"> </w:t>
      </w:r>
      <w:r>
        <w:rPr>
          <w:rFonts w:ascii="Arial" w:hAnsi="Arial" w:cs="Arial"/>
          <w:sz w:val="24"/>
          <w:szCs w:val="24"/>
        </w:rPr>
        <w:t>(</w:t>
      </w:r>
      <w:r w:rsidRPr="00363E35">
        <w:rPr>
          <w:rFonts w:ascii="Arial" w:hAnsi="Arial" w:cs="Arial"/>
          <w:sz w:val="24"/>
          <w:szCs w:val="24"/>
        </w:rPr>
        <w:t>2002</w:t>
      </w:r>
      <w:r>
        <w:rPr>
          <w:rFonts w:ascii="Arial" w:hAnsi="Arial" w:cs="Arial"/>
          <w:sz w:val="24"/>
          <w:szCs w:val="24"/>
        </w:rPr>
        <w:t>)</w:t>
      </w:r>
      <w:r w:rsidRPr="00363E35">
        <w:rPr>
          <w:rFonts w:ascii="Arial" w:hAnsi="Arial" w:cs="Arial"/>
          <w:sz w:val="24"/>
          <w:szCs w:val="24"/>
        </w:rPr>
        <w:t>.</w:t>
      </w:r>
      <w:proofErr w:type="gramEnd"/>
      <w:r w:rsidRPr="00363E35">
        <w:rPr>
          <w:rFonts w:ascii="Arial" w:hAnsi="Arial" w:cs="Arial"/>
          <w:sz w:val="24"/>
          <w:szCs w:val="24"/>
        </w:rPr>
        <w:t xml:space="preserve"> Evaluation of </w:t>
      </w:r>
      <w:r w:rsidRPr="00363E35">
        <w:rPr>
          <w:rFonts w:ascii="Arial" w:hAnsi="Arial" w:cs="Arial"/>
          <w:i/>
          <w:iCs/>
          <w:sz w:val="24"/>
          <w:szCs w:val="24"/>
        </w:rPr>
        <w:t>Brucella abortus</w:t>
      </w:r>
      <w:r w:rsidRPr="00363E35">
        <w:rPr>
          <w:rFonts w:ascii="Arial" w:hAnsi="Arial" w:cs="Arial"/>
          <w:sz w:val="24"/>
          <w:szCs w:val="24"/>
        </w:rPr>
        <w:t xml:space="preserve"> strain RB51 and strain 19 in pronghorn antelope. </w:t>
      </w:r>
      <w:r w:rsidRPr="00006644">
        <w:rPr>
          <w:rFonts w:ascii="Arial" w:hAnsi="Arial" w:cs="Arial"/>
          <w:iCs/>
          <w:sz w:val="24"/>
          <w:szCs w:val="24"/>
        </w:rPr>
        <w:t xml:space="preserve">Ann N Y </w:t>
      </w:r>
      <w:proofErr w:type="spellStart"/>
      <w:r w:rsidRPr="00006644">
        <w:rPr>
          <w:rFonts w:ascii="Arial" w:hAnsi="Arial" w:cs="Arial"/>
          <w:iCs/>
          <w:sz w:val="24"/>
          <w:szCs w:val="24"/>
        </w:rPr>
        <w:t>Acad</w:t>
      </w:r>
      <w:proofErr w:type="spellEnd"/>
      <w:r w:rsidRPr="00006644">
        <w:rPr>
          <w:rFonts w:ascii="Arial" w:hAnsi="Arial" w:cs="Arial"/>
          <w:iCs/>
          <w:sz w:val="24"/>
          <w:szCs w:val="24"/>
        </w:rPr>
        <w:t xml:space="preserve"> </w:t>
      </w:r>
      <w:proofErr w:type="spellStart"/>
      <w:r w:rsidRPr="00006644">
        <w:rPr>
          <w:rFonts w:ascii="Arial" w:hAnsi="Arial" w:cs="Arial"/>
          <w:iCs/>
          <w:sz w:val="24"/>
          <w:szCs w:val="24"/>
        </w:rPr>
        <w:t>Sci</w:t>
      </w:r>
      <w:proofErr w:type="spellEnd"/>
      <w:r w:rsidRPr="00363E35">
        <w:rPr>
          <w:rFonts w:ascii="Arial" w:hAnsi="Arial" w:cs="Arial"/>
          <w:i/>
          <w:iCs/>
          <w:sz w:val="24"/>
          <w:szCs w:val="24"/>
        </w:rPr>
        <w:t xml:space="preserve">, </w:t>
      </w:r>
      <w:r w:rsidRPr="00363E35">
        <w:rPr>
          <w:rFonts w:ascii="Arial" w:hAnsi="Arial" w:cs="Arial"/>
          <w:sz w:val="24"/>
          <w:szCs w:val="24"/>
        </w:rPr>
        <w:t>969: 102–105.</w:t>
      </w:r>
    </w:p>
    <w:p w:rsidR="00745CD6" w:rsidRPr="005E25EF" w:rsidRDefault="00745CD6" w:rsidP="00745CD6">
      <w:pPr>
        <w:pStyle w:val="Referefce"/>
        <w:spacing w:before="240" w:line="240" w:lineRule="auto"/>
        <w:ind w:left="360" w:firstLine="0"/>
        <w:rPr>
          <w:rFonts w:ascii="Arial" w:hAnsi="Arial" w:cs="Arial"/>
          <w:sz w:val="24"/>
        </w:rPr>
      </w:pPr>
      <w:r w:rsidRPr="005E25EF">
        <w:rPr>
          <w:rFonts w:ascii="Arial" w:hAnsi="Arial" w:cs="Arial"/>
          <w:sz w:val="24"/>
        </w:rPr>
        <w:t xml:space="preserve">Jimenez de </w:t>
      </w:r>
      <w:proofErr w:type="spellStart"/>
      <w:r w:rsidRPr="005E25EF">
        <w:rPr>
          <w:rFonts w:ascii="Arial" w:hAnsi="Arial" w:cs="Arial"/>
          <w:sz w:val="24"/>
        </w:rPr>
        <w:t>Bagues</w:t>
      </w:r>
      <w:proofErr w:type="spellEnd"/>
      <w:r w:rsidRPr="005E25EF">
        <w:rPr>
          <w:rFonts w:ascii="Arial" w:hAnsi="Arial" w:cs="Arial"/>
          <w:sz w:val="24"/>
        </w:rPr>
        <w:t xml:space="preserve"> MP, </w:t>
      </w:r>
      <w:proofErr w:type="spellStart"/>
      <w:r w:rsidRPr="005E25EF">
        <w:rPr>
          <w:rFonts w:ascii="Arial" w:hAnsi="Arial" w:cs="Arial"/>
          <w:sz w:val="24"/>
        </w:rPr>
        <w:t>Elzer</w:t>
      </w:r>
      <w:proofErr w:type="spellEnd"/>
      <w:r w:rsidRPr="005E25EF">
        <w:rPr>
          <w:rFonts w:ascii="Arial" w:hAnsi="Arial" w:cs="Arial"/>
          <w:sz w:val="24"/>
        </w:rPr>
        <w:t xml:space="preserve">, PH, Jones SM, </w:t>
      </w:r>
      <w:proofErr w:type="spellStart"/>
      <w:r w:rsidRPr="005E25EF">
        <w:rPr>
          <w:rFonts w:ascii="Arial" w:hAnsi="Arial" w:cs="Arial"/>
          <w:sz w:val="24"/>
        </w:rPr>
        <w:t>Blasco</w:t>
      </w:r>
      <w:proofErr w:type="spellEnd"/>
      <w:r w:rsidRPr="005E25EF">
        <w:rPr>
          <w:rFonts w:ascii="Arial" w:hAnsi="Arial" w:cs="Arial"/>
          <w:sz w:val="24"/>
        </w:rPr>
        <w:t xml:space="preserve"> JM, </w:t>
      </w:r>
      <w:proofErr w:type="spellStart"/>
      <w:r w:rsidRPr="005E25EF">
        <w:rPr>
          <w:rFonts w:ascii="Arial" w:hAnsi="Arial" w:cs="Arial"/>
          <w:sz w:val="24"/>
        </w:rPr>
        <w:t>Enright</w:t>
      </w:r>
      <w:proofErr w:type="spellEnd"/>
      <w:r w:rsidRPr="005E25EF">
        <w:rPr>
          <w:rFonts w:ascii="Arial" w:hAnsi="Arial" w:cs="Arial"/>
          <w:sz w:val="24"/>
        </w:rPr>
        <w:t xml:space="preserve"> FM, </w:t>
      </w:r>
      <w:proofErr w:type="spellStart"/>
      <w:r w:rsidRPr="005E25EF">
        <w:rPr>
          <w:rFonts w:ascii="Arial" w:hAnsi="Arial" w:cs="Arial"/>
          <w:sz w:val="24"/>
        </w:rPr>
        <w:t>Schurig</w:t>
      </w:r>
      <w:proofErr w:type="spellEnd"/>
      <w:r w:rsidRPr="005E25EF">
        <w:rPr>
          <w:rFonts w:ascii="Arial" w:hAnsi="Arial" w:cs="Arial"/>
          <w:sz w:val="24"/>
        </w:rPr>
        <w:t xml:space="preserve"> GG and Winter AJ (1994). Vaccination with Brucella abortus rough mutant </w:t>
      </w:r>
      <w:proofErr w:type="gramStart"/>
      <w:r w:rsidRPr="005E25EF">
        <w:rPr>
          <w:rFonts w:ascii="Arial" w:hAnsi="Arial" w:cs="Arial"/>
          <w:sz w:val="24"/>
        </w:rPr>
        <w:t>RB51  protects</w:t>
      </w:r>
      <w:proofErr w:type="gramEnd"/>
      <w:r w:rsidRPr="005E25EF">
        <w:rPr>
          <w:rFonts w:ascii="Arial" w:hAnsi="Arial" w:cs="Arial"/>
          <w:sz w:val="24"/>
        </w:rPr>
        <w:t xml:space="preserve"> BALB/c mice against virulent strains of Brucella </w:t>
      </w:r>
      <w:proofErr w:type="spellStart"/>
      <w:r w:rsidRPr="005E25EF">
        <w:rPr>
          <w:rFonts w:ascii="Arial" w:hAnsi="Arial" w:cs="Arial"/>
          <w:sz w:val="24"/>
        </w:rPr>
        <w:t>abortus,Brucella</w:t>
      </w:r>
      <w:proofErr w:type="spellEnd"/>
      <w:r w:rsidRPr="005E25EF">
        <w:rPr>
          <w:rFonts w:ascii="Arial" w:hAnsi="Arial" w:cs="Arial"/>
          <w:sz w:val="24"/>
        </w:rPr>
        <w:t xml:space="preserve"> </w:t>
      </w:r>
      <w:proofErr w:type="spellStart"/>
      <w:r w:rsidRPr="005E25EF">
        <w:rPr>
          <w:rFonts w:ascii="Arial" w:hAnsi="Arial" w:cs="Arial"/>
          <w:sz w:val="24"/>
        </w:rPr>
        <w:t>melitensis,and</w:t>
      </w:r>
      <w:proofErr w:type="spellEnd"/>
      <w:r w:rsidRPr="005E25EF">
        <w:rPr>
          <w:rFonts w:ascii="Arial" w:hAnsi="Arial" w:cs="Arial"/>
          <w:sz w:val="24"/>
        </w:rPr>
        <w:t xml:space="preserve"> Brucella </w:t>
      </w:r>
      <w:proofErr w:type="spellStart"/>
      <w:r w:rsidRPr="005E25EF">
        <w:rPr>
          <w:rFonts w:ascii="Arial" w:hAnsi="Arial" w:cs="Arial"/>
          <w:sz w:val="24"/>
        </w:rPr>
        <w:t>ovis</w:t>
      </w:r>
      <w:proofErr w:type="spellEnd"/>
      <w:r w:rsidRPr="005E25EF">
        <w:rPr>
          <w:rFonts w:ascii="Arial" w:hAnsi="Arial" w:cs="Arial"/>
          <w:sz w:val="24"/>
        </w:rPr>
        <w:t xml:space="preserve">. </w:t>
      </w:r>
      <w:proofErr w:type="spellStart"/>
      <w:r w:rsidRPr="005E25EF">
        <w:rPr>
          <w:rFonts w:ascii="Arial" w:hAnsi="Arial" w:cs="Arial"/>
          <w:sz w:val="24"/>
        </w:rPr>
        <w:t>Infect.Immun</w:t>
      </w:r>
      <w:proofErr w:type="spellEnd"/>
      <w:r w:rsidRPr="005E25EF">
        <w:rPr>
          <w:rFonts w:ascii="Arial" w:hAnsi="Arial" w:cs="Arial"/>
          <w:sz w:val="24"/>
        </w:rPr>
        <w:t>. 62: 4990-4996</w:t>
      </w:r>
    </w:p>
    <w:p w:rsidR="00745CD6" w:rsidRPr="005E25EF" w:rsidRDefault="00745CD6" w:rsidP="00745CD6">
      <w:pPr>
        <w:pStyle w:val="Referefce"/>
        <w:spacing w:before="240" w:line="240" w:lineRule="auto"/>
        <w:ind w:left="360" w:firstLine="0"/>
        <w:rPr>
          <w:rFonts w:ascii="Arial" w:hAnsi="Arial" w:cs="Arial"/>
          <w:sz w:val="24"/>
        </w:rPr>
      </w:pPr>
      <w:proofErr w:type="spellStart"/>
      <w:proofErr w:type="gramStart"/>
      <w:r w:rsidRPr="005E25EF">
        <w:rPr>
          <w:rFonts w:ascii="Arial" w:hAnsi="Arial" w:cs="Arial"/>
          <w:sz w:val="24"/>
        </w:rPr>
        <w:t>Ko</w:t>
      </w:r>
      <w:proofErr w:type="spellEnd"/>
      <w:proofErr w:type="gramEnd"/>
      <w:r w:rsidRPr="005E25EF">
        <w:rPr>
          <w:rFonts w:ascii="Arial" w:hAnsi="Arial" w:cs="Arial"/>
          <w:sz w:val="24"/>
        </w:rPr>
        <w:t xml:space="preserve"> J and Splitter G (2003). Molecular host pathogen interaction in brucellosis: current understanding and future approaches to vaccine development for mice and human. </w:t>
      </w:r>
      <w:proofErr w:type="spellStart"/>
      <w:proofErr w:type="gramStart"/>
      <w:r w:rsidRPr="005E25EF">
        <w:rPr>
          <w:rFonts w:ascii="Arial" w:hAnsi="Arial" w:cs="Arial"/>
          <w:iCs/>
          <w:sz w:val="24"/>
        </w:rPr>
        <w:t>Clin</w:t>
      </w:r>
      <w:proofErr w:type="spellEnd"/>
      <w:r w:rsidRPr="005E25EF">
        <w:rPr>
          <w:rFonts w:ascii="Arial" w:hAnsi="Arial" w:cs="Arial"/>
          <w:iCs/>
          <w:sz w:val="24"/>
        </w:rPr>
        <w:t>.</w:t>
      </w:r>
      <w:proofErr w:type="gramEnd"/>
      <w:r w:rsidRPr="005E25EF">
        <w:rPr>
          <w:rFonts w:ascii="Arial" w:hAnsi="Arial" w:cs="Arial"/>
          <w:iCs/>
          <w:sz w:val="24"/>
        </w:rPr>
        <w:t xml:space="preserve"> </w:t>
      </w:r>
      <w:proofErr w:type="spellStart"/>
      <w:proofErr w:type="gramStart"/>
      <w:r w:rsidRPr="005E25EF">
        <w:rPr>
          <w:rFonts w:ascii="Arial" w:hAnsi="Arial" w:cs="Arial"/>
          <w:iCs/>
          <w:sz w:val="24"/>
        </w:rPr>
        <w:t>Microbiol</w:t>
      </w:r>
      <w:proofErr w:type="spellEnd"/>
      <w:r w:rsidRPr="005E25EF">
        <w:rPr>
          <w:rFonts w:ascii="Arial" w:hAnsi="Arial" w:cs="Arial"/>
          <w:iCs/>
          <w:sz w:val="24"/>
        </w:rPr>
        <w:t>.</w:t>
      </w:r>
      <w:proofErr w:type="gramEnd"/>
      <w:r w:rsidRPr="005E25EF">
        <w:rPr>
          <w:rFonts w:ascii="Arial" w:hAnsi="Arial" w:cs="Arial"/>
          <w:iCs/>
          <w:sz w:val="24"/>
        </w:rPr>
        <w:t xml:space="preserve"> Rev</w:t>
      </w:r>
      <w:r w:rsidRPr="005E25EF">
        <w:rPr>
          <w:rFonts w:ascii="Arial" w:hAnsi="Arial" w:cs="Arial"/>
          <w:sz w:val="24"/>
        </w:rPr>
        <w:t>.16: 65-78.</w:t>
      </w:r>
    </w:p>
    <w:p w:rsidR="00745CD6" w:rsidRPr="00745CD6" w:rsidRDefault="00745CD6" w:rsidP="00745CD6">
      <w:pPr>
        <w:spacing w:before="240" w:after="0" w:line="240" w:lineRule="auto"/>
        <w:ind w:left="360"/>
        <w:jc w:val="both"/>
        <w:rPr>
          <w:rFonts w:ascii="Arial" w:eastAsia="Times New Roman" w:hAnsi="Arial" w:cs="Arial"/>
          <w:bCs/>
          <w:sz w:val="24"/>
          <w:szCs w:val="24"/>
        </w:rPr>
      </w:pPr>
      <w:proofErr w:type="spellStart"/>
      <w:proofErr w:type="gramStart"/>
      <w:r w:rsidRPr="00745CD6">
        <w:rPr>
          <w:rFonts w:ascii="Arial" w:eastAsia="Times New Roman" w:hAnsi="Arial" w:cs="Arial"/>
          <w:bCs/>
          <w:sz w:val="24"/>
          <w:szCs w:val="24"/>
        </w:rPr>
        <w:t>Mallick</w:t>
      </w:r>
      <w:proofErr w:type="spellEnd"/>
      <w:r w:rsidRPr="00745CD6">
        <w:rPr>
          <w:rFonts w:ascii="Arial" w:eastAsia="Times New Roman" w:hAnsi="Arial" w:cs="Arial"/>
          <w:bCs/>
          <w:sz w:val="24"/>
          <w:szCs w:val="24"/>
        </w:rPr>
        <w:t xml:space="preserve"> AI, </w:t>
      </w:r>
      <w:proofErr w:type="spellStart"/>
      <w:r w:rsidRPr="00745CD6">
        <w:rPr>
          <w:rFonts w:ascii="Arial" w:eastAsia="Times New Roman" w:hAnsi="Arial" w:cs="Arial"/>
          <w:bCs/>
          <w:sz w:val="24"/>
          <w:szCs w:val="24"/>
        </w:rPr>
        <w:t>Singha</w:t>
      </w:r>
      <w:proofErr w:type="spellEnd"/>
      <w:r w:rsidRPr="00745CD6">
        <w:rPr>
          <w:rFonts w:ascii="Arial" w:eastAsia="Times New Roman" w:hAnsi="Arial" w:cs="Arial"/>
          <w:bCs/>
          <w:sz w:val="24"/>
          <w:szCs w:val="24"/>
        </w:rPr>
        <w:t xml:space="preserve"> H, Chaudhuri P, </w:t>
      </w:r>
      <w:proofErr w:type="spellStart"/>
      <w:r w:rsidRPr="00745CD6">
        <w:rPr>
          <w:rFonts w:ascii="Arial" w:eastAsia="Times New Roman" w:hAnsi="Arial" w:cs="Arial"/>
          <w:bCs/>
          <w:sz w:val="24"/>
          <w:szCs w:val="24"/>
        </w:rPr>
        <w:t>Nadeem</w:t>
      </w:r>
      <w:proofErr w:type="spellEnd"/>
      <w:r w:rsidRPr="00745CD6">
        <w:rPr>
          <w:rFonts w:ascii="Arial" w:eastAsia="Times New Roman" w:hAnsi="Arial" w:cs="Arial"/>
          <w:bCs/>
          <w:sz w:val="24"/>
          <w:szCs w:val="24"/>
        </w:rPr>
        <w:t xml:space="preserve"> A, Khan SA, Dar KA and </w:t>
      </w:r>
      <w:proofErr w:type="spellStart"/>
      <w:r w:rsidRPr="00745CD6">
        <w:rPr>
          <w:rFonts w:ascii="Arial" w:eastAsia="Times New Roman" w:hAnsi="Arial" w:cs="Arial"/>
          <w:bCs/>
          <w:sz w:val="24"/>
          <w:szCs w:val="24"/>
        </w:rPr>
        <w:t>Owais</w:t>
      </w:r>
      <w:proofErr w:type="spellEnd"/>
      <w:r w:rsidRPr="00745CD6">
        <w:rPr>
          <w:rFonts w:ascii="Arial" w:eastAsia="Times New Roman" w:hAnsi="Arial" w:cs="Arial"/>
          <w:bCs/>
          <w:sz w:val="24"/>
          <w:szCs w:val="24"/>
        </w:rPr>
        <w:t xml:space="preserve"> M (2007).</w:t>
      </w:r>
      <w:proofErr w:type="gramEnd"/>
      <w:r w:rsidRPr="00745CD6">
        <w:rPr>
          <w:rFonts w:ascii="Arial" w:eastAsia="Times New Roman" w:hAnsi="Arial" w:cs="Arial"/>
          <w:bCs/>
          <w:sz w:val="24"/>
          <w:szCs w:val="24"/>
        </w:rPr>
        <w:t xml:space="preserve"> </w:t>
      </w:r>
      <w:proofErr w:type="spellStart"/>
      <w:proofErr w:type="gramStart"/>
      <w:r w:rsidRPr="00745CD6">
        <w:rPr>
          <w:rFonts w:ascii="Arial" w:eastAsia="Times New Roman" w:hAnsi="Arial" w:cs="Arial"/>
          <w:bCs/>
          <w:sz w:val="24"/>
          <w:szCs w:val="24"/>
        </w:rPr>
        <w:t>liposomised</w:t>
      </w:r>
      <w:proofErr w:type="spellEnd"/>
      <w:proofErr w:type="gramEnd"/>
      <w:r w:rsidRPr="00745CD6">
        <w:rPr>
          <w:rFonts w:ascii="Arial" w:eastAsia="Times New Roman" w:hAnsi="Arial" w:cs="Arial"/>
          <w:bCs/>
          <w:sz w:val="24"/>
          <w:szCs w:val="24"/>
        </w:rPr>
        <w:t xml:space="preserve"> recombinant ribosomal L7/L12 protein protects BALB/c mice against Brucella abortus 544 infection. Vaccine </w:t>
      </w:r>
      <w:r w:rsidRPr="00745CD6">
        <w:rPr>
          <w:rFonts w:ascii="Arial" w:eastAsia="Times New Roman" w:hAnsi="Arial" w:cs="Arial"/>
          <w:bCs/>
          <w:color w:val="000000"/>
          <w:sz w:val="24"/>
          <w:szCs w:val="24"/>
        </w:rPr>
        <w:t>25: 3692-3704.</w:t>
      </w:r>
    </w:p>
    <w:p w:rsidR="00745CD6" w:rsidRPr="00363E35" w:rsidRDefault="00745CD6" w:rsidP="00745CD6">
      <w:pPr>
        <w:pStyle w:val="NormalWeb"/>
        <w:spacing w:before="240" w:beforeAutospacing="0" w:after="0" w:afterAutospacing="0"/>
        <w:ind w:left="360" w:right="-288"/>
        <w:jc w:val="both"/>
        <w:rPr>
          <w:rFonts w:ascii="Arial" w:hAnsi="Arial" w:cs="Arial"/>
          <w:i/>
          <w:iCs/>
        </w:rPr>
      </w:pPr>
      <w:proofErr w:type="spellStart"/>
      <w:proofErr w:type="gramStart"/>
      <w:r>
        <w:rPr>
          <w:rFonts w:ascii="Arial" w:hAnsi="Arial" w:cs="Arial"/>
        </w:rPr>
        <w:t>Montaraz</w:t>
      </w:r>
      <w:proofErr w:type="spellEnd"/>
      <w:r>
        <w:rPr>
          <w:rFonts w:ascii="Arial" w:hAnsi="Arial" w:cs="Arial"/>
        </w:rPr>
        <w:t xml:space="preserve"> JA and </w:t>
      </w:r>
      <w:r w:rsidRPr="00363E35">
        <w:rPr>
          <w:rFonts w:ascii="Arial" w:hAnsi="Arial" w:cs="Arial"/>
        </w:rPr>
        <w:t>Winter</w:t>
      </w:r>
      <w:r>
        <w:rPr>
          <w:rFonts w:ascii="Arial" w:hAnsi="Arial" w:cs="Arial"/>
        </w:rPr>
        <w:t xml:space="preserve"> AJ</w:t>
      </w:r>
      <w:r w:rsidRPr="00363E35">
        <w:rPr>
          <w:rFonts w:ascii="Arial" w:hAnsi="Arial" w:cs="Arial"/>
        </w:rPr>
        <w:t xml:space="preserve"> </w:t>
      </w:r>
      <w:r>
        <w:rPr>
          <w:rFonts w:ascii="Arial" w:hAnsi="Arial" w:cs="Arial"/>
        </w:rPr>
        <w:t>(</w:t>
      </w:r>
      <w:r w:rsidRPr="00363E35">
        <w:rPr>
          <w:rFonts w:ascii="Arial" w:hAnsi="Arial" w:cs="Arial"/>
        </w:rPr>
        <w:t>1986</w:t>
      </w:r>
      <w:r>
        <w:rPr>
          <w:rFonts w:ascii="Arial" w:hAnsi="Arial" w:cs="Arial"/>
        </w:rPr>
        <w:t>)</w:t>
      </w:r>
      <w:r w:rsidRPr="00363E35">
        <w:rPr>
          <w:rFonts w:ascii="Arial" w:hAnsi="Arial" w:cs="Arial"/>
        </w:rPr>
        <w:t>.</w:t>
      </w:r>
      <w:proofErr w:type="gramEnd"/>
      <w:r w:rsidRPr="00363E35">
        <w:rPr>
          <w:rFonts w:ascii="Arial" w:hAnsi="Arial" w:cs="Arial"/>
        </w:rPr>
        <w:t xml:space="preserve"> </w:t>
      </w:r>
      <w:proofErr w:type="gramStart"/>
      <w:r w:rsidRPr="00363E35">
        <w:rPr>
          <w:rFonts w:ascii="Arial" w:hAnsi="Arial" w:cs="Arial"/>
        </w:rPr>
        <w:t xml:space="preserve">Comparison of living and non-living vaccines for </w:t>
      </w:r>
      <w:r w:rsidRPr="00363E35">
        <w:rPr>
          <w:rFonts w:ascii="Arial" w:hAnsi="Arial" w:cs="Arial"/>
          <w:i/>
          <w:iCs/>
        </w:rPr>
        <w:t>Brucella abortus</w:t>
      </w:r>
      <w:r w:rsidRPr="00363E35">
        <w:rPr>
          <w:rFonts w:ascii="Arial" w:hAnsi="Arial" w:cs="Arial"/>
        </w:rPr>
        <w:t xml:space="preserve"> in BALB/c mice with O-polysaccharide-specific monoclonal antibodies.</w:t>
      </w:r>
      <w:proofErr w:type="gramEnd"/>
      <w:r w:rsidRPr="00363E35">
        <w:rPr>
          <w:rFonts w:ascii="Arial" w:hAnsi="Arial" w:cs="Arial"/>
        </w:rPr>
        <w:t xml:space="preserve"> </w:t>
      </w:r>
      <w:r w:rsidRPr="00006644">
        <w:rPr>
          <w:rFonts w:ascii="Arial" w:hAnsi="Arial" w:cs="Arial"/>
          <w:iCs/>
        </w:rPr>
        <w:t>Infect. Immun</w:t>
      </w:r>
      <w:r w:rsidRPr="00363E35">
        <w:rPr>
          <w:rFonts w:ascii="Arial" w:hAnsi="Arial" w:cs="Arial"/>
        </w:rPr>
        <w:t>. 51: 961-963.</w:t>
      </w:r>
    </w:p>
    <w:p w:rsidR="00745CD6" w:rsidRPr="00363E35" w:rsidRDefault="00745CD6" w:rsidP="00745CD6">
      <w:pPr>
        <w:pStyle w:val="Referefce"/>
        <w:spacing w:before="240" w:line="240" w:lineRule="auto"/>
        <w:ind w:left="360" w:firstLine="0"/>
        <w:rPr>
          <w:rFonts w:ascii="Arial" w:hAnsi="Arial" w:cs="Arial"/>
          <w:sz w:val="24"/>
        </w:rPr>
      </w:pPr>
      <w:r w:rsidRPr="00363E35">
        <w:rPr>
          <w:rFonts w:ascii="Arial" w:hAnsi="Arial" w:cs="Arial"/>
          <w:sz w:val="24"/>
        </w:rPr>
        <w:t>Munoz</w:t>
      </w:r>
      <w:r>
        <w:rPr>
          <w:rFonts w:ascii="Arial" w:hAnsi="Arial" w:cs="Arial"/>
          <w:sz w:val="24"/>
        </w:rPr>
        <w:t>-</w:t>
      </w:r>
      <w:proofErr w:type="spellStart"/>
      <w:r>
        <w:rPr>
          <w:rFonts w:ascii="Arial" w:hAnsi="Arial" w:cs="Arial"/>
          <w:sz w:val="24"/>
        </w:rPr>
        <w:t>Montesino</w:t>
      </w:r>
      <w:proofErr w:type="spellEnd"/>
      <w:r>
        <w:rPr>
          <w:rFonts w:ascii="Arial" w:hAnsi="Arial" w:cs="Arial"/>
          <w:sz w:val="24"/>
        </w:rPr>
        <w:t xml:space="preserve"> C, </w:t>
      </w:r>
      <w:proofErr w:type="spellStart"/>
      <w:r w:rsidRPr="00363E35">
        <w:rPr>
          <w:rFonts w:ascii="Arial" w:hAnsi="Arial" w:cs="Arial"/>
          <w:sz w:val="24"/>
        </w:rPr>
        <w:t>Adrews</w:t>
      </w:r>
      <w:proofErr w:type="spellEnd"/>
      <w:r>
        <w:rPr>
          <w:rFonts w:ascii="Arial" w:hAnsi="Arial" w:cs="Arial"/>
          <w:sz w:val="24"/>
        </w:rPr>
        <w:t xml:space="preserve"> E, </w:t>
      </w:r>
      <w:r w:rsidRPr="00363E35">
        <w:rPr>
          <w:rFonts w:ascii="Arial" w:hAnsi="Arial" w:cs="Arial"/>
          <w:sz w:val="24"/>
        </w:rPr>
        <w:t>Rivers</w:t>
      </w:r>
      <w:r>
        <w:rPr>
          <w:rFonts w:ascii="Arial" w:hAnsi="Arial" w:cs="Arial"/>
          <w:sz w:val="24"/>
        </w:rPr>
        <w:t xml:space="preserve"> R, </w:t>
      </w:r>
      <w:r w:rsidRPr="00363E35">
        <w:rPr>
          <w:rFonts w:ascii="Arial" w:hAnsi="Arial" w:cs="Arial"/>
          <w:sz w:val="24"/>
        </w:rPr>
        <w:t>Gonzalez-Smith</w:t>
      </w:r>
      <w:r>
        <w:rPr>
          <w:rFonts w:ascii="Arial" w:hAnsi="Arial" w:cs="Arial"/>
          <w:sz w:val="24"/>
        </w:rPr>
        <w:t xml:space="preserve"> A, </w:t>
      </w:r>
      <w:r w:rsidRPr="00363E35">
        <w:rPr>
          <w:rFonts w:ascii="Arial" w:hAnsi="Arial" w:cs="Arial"/>
          <w:sz w:val="24"/>
        </w:rPr>
        <w:t>Moraga-Cid</w:t>
      </w:r>
      <w:r>
        <w:rPr>
          <w:rFonts w:ascii="Arial" w:hAnsi="Arial" w:cs="Arial"/>
          <w:sz w:val="24"/>
        </w:rPr>
        <w:t xml:space="preserve"> G, </w:t>
      </w:r>
      <w:proofErr w:type="spellStart"/>
      <w:r w:rsidRPr="00363E35">
        <w:rPr>
          <w:rFonts w:ascii="Arial" w:hAnsi="Arial" w:cs="Arial"/>
          <w:sz w:val="24"/>
        </w:rPr>
        <w:t>Folch</w:t>
      </w:r>
      <w:proofErr w:type="spellEnd"/>
      <w:r>
        <w:rPr>
          <w:rFonts w:ascii="Arial" w:hAnsi="Arial" w:cs="Arial"/>
          <w:sz w:val="24"/>
        </w:rPr>
        <w:t xml:space="preserve"> H, </w:t>
      </w:r>
      <w:proofErr w:type="spellStart"/>
      <w:r w:rsidRPr="00363E35">
        <w:rPr>
          <w:rFonts w:ascii="Arial" w:hAnsi="Arial" w:cs="Arial"/>
          <w:sz w:val="24"/>
        </w:rPr>
        <w:t>Cespedes</w:t>
      </w:r>
      <w:proofErr w:type="spellEnd"/>
      <w:r>
        <w:rPr>
          <w:rFonts w:ascii="Arial" w:hAnsi="Arial" w:cs="Arial"/>
          <w:sz w:val="24"/>
        </w:rPr>
        <w:t xml:space="preserve"> S and </w:t>
      </w:r>
      <w:r w:rsidRPr="00363E35">
        <w:rPr>
          <w:rFonts w:ascii="Arial" w:hAnsi="Arial" w:cs="Arial"/>
          <w:sz w:val="24"/>
        </w:rPr>
        <w:t>Onate</w:t>
      </w:r>
      <w:r>
        <w:rPr>
          <w:rFonts w:ascii="Arial" w:hAnsi="Arial" w:cs="Arial"/>
          <w:sz w:val="24"/>
        </w:rPr>
        <w:t xml:space="preserve"> AA</w:t>
      </w:r>
      <w:r w:rsidRPr="00363E35">
        <w:rPr>
          <w:rFonts w:ascii="Arial" w:hAnsi="Arial" w:cs="Arial"/>
          <w:sz w:val="24"/>
        </w:rPr>
        <w:t xml:space="preserve"> </w:t>
      </w:r>
      <w:r>
        <w:rPr>
          <w:rFonts w:ascii="Arial" w:hAnsi="Arial" w:cs="Arial"/>
          <w:sz w:val="24"/>
        </w:rPr>
        <w:t>(</w:t>
      </w:r>
      <w:r w:rsidRPr="00363E35">
        <w:rPr>
          <w:rFonts w:ascii="Arial" w:hAnsi="Arial" w:cs="Arial"/>
          <w:sz w:val="24"/>
        </w:rPr>
        <w:t>2004</w:t>
      </w:r>
      <w:r>
        <w:rPr>
          <w:rFonts w:ascii="Arial" w:hAnsi="Arial" w:cs="Arial"/>
          <w:sz w:val="24"/>
        </w:rPr>
        <w:t>)</w:t>
      </w:r>
      <w:r w:rsidRPr="00363E35">
        <w:rPr>
          <w:rFonts w:ascii="Arial" w:hAnsi="Arial" w:cs="Arial"/>
          <w:sz w:val="24"/>
        </w:rPr>
        <w:t xml:space="preserve">. </w:t>
      </w:r>
      <w:proofErr w:type="spellStart"/>
      <w:r w:rsidRPr="00363E35">
        <w:rPr>
          <w:rFonts w:ascii="Arial" w:hAnsi="Arial" w:cs="Arial"/>
          <w:sz w:val="24"/>
        </w:rPr>
        <w:t>Intraspleen</w:t>
      </w:r>
      <w:proofErr w:type="spellEnd"/>
      <w:r w:rsidRPr="00363E35">
        <w:rPr>
          <w:rFonts w:ascii="Arial" w:hAnsi="Arial" w:cs="Arial"/>
          <w:sz w:val="24"/>
        </w:rPr>
        <w:t xml:space="preserve"> delivery of a DNA vaccine coding for superoxide dismutase (SOD) of </w:t>
      </w:r>
      <w:r w:rsidRPr="00363E35">
        <w:rPr>
          <w:rFonts w:ascii="Arial" w:hAnsi="Arial" w:cs="Arial"/>
          <w:i/>
          <w:iCs/>
          <w:sz w:val="24"/>
        </w:rPr>
        <w:t xml:space="preserve">Brucella abortus </w:t>
      </w:r>
      <w:r w:rsidRPr="00363E35">
        <w:rPr>
          <w:rFonts w:ascii="Arial" w:hAnsi="Arial" w:cs="Arial"/>
          <w:sz w:val="24"/>
        </w:rPr>
        <w:t>induces SOD-specific CD4</w:t>
      </w:r>
      <w:r w:rsidRPr="00363E35">
        <w:rPr>
          <w:rFonts w:ascii="Arial" w:hAnsi="Arial" w:cs="Arial"/>
          <w:position w:val="7"/>
          <w:sz w:val="24"/>
        </w:rPr>
        <w:t>+</w:t>
      </w:r>
      <w:r w:rsidRPr="00363E35">
        <w:rPr>
          <w:rFonts w:ascii="Arial" w:hAnsi="Arial" w:cs="Arial"/>
          <w:sz w:val="24"/>
        </w:rPr>
        <w:t xml:space="preserve"> and CD8</w:t>
      </w:r>
      <w:r w:rsidRPr="00363E35">
        <w:rPr>
          <w:rFonts w:ascii="Arial" w:hAnsi="Arial" w:cs="Arial"/>
          <w:position w:val="7"/>
          <w:sz w:val="24"/>
        </w:rPr>
        <w:t>+</w:t>
      </w:r>
      <w:r w:rsidRPr="00363E35">
        <w:rPr>
          <w:rFonts w:ascii="Arial" w:hAnsi="Arial" w:cs="Arial"/>
          <w:sz w:val="24"/>
        </w:rPr>
        <w:t xml:space="preserve"> T cells. </w:t>
      </w:r>
      <w:r w:rsidRPr="00363E35">
        <w:rPr>
          <w:rFonts w:ascii="Arial" w:hAnsi="Arial" w:cs="Arial"/>
          <w:iCs/>
          <w:sz w:val="24"/>
        </w:rPr>
        <w:t>Infect. Immun</w:t>
      </w:r>
      <w:r w:rsidRPr="00363E35">
        <w:rPr>
          <w:rFonts w:ascii="Arial" w:hAnsi="Arial" w:cs="Arial"/>
          <w:i/>
          <w:iCs/>
          <w:sz w:val="24"/>
        </w:rPr>
        <w:t xml:space="preserve">. </w:t>
      </w:r>
      <w:r w:rsidRPr="00363E35">
        <w:rPr>
          <w:rFonts w:ascii="Arial" w:hAnsi="Arial" w:cs="Arial"/>
          <w:bCs/>
          <w:sz w:val="24"/>
        </w:rPr>
        <w:t>72:</w:t>
      </w:r>
      <w:r w:rsidRPr="00363E35">
        <w:rPr>
          <w:rFonts w:ascii="Arial" w:hAnsi="Arial" w:cs="Arial"/>
          <w:sz w:val="24"/>
        </w:rPr>
        <w:t xml:space="preserve"> 2081-2087.</w:t>
      </w:r>
    </w:p>
    <w:p w:rsidR="00745CD6" w:rsidRPr="00363E35" w:rsidRDefault="00745CD6" w:rsidP="00745CD6">
      <w:pPr>
        <w:pStyle w:val="Referefce"/>
        <w:spacing w:before="240" w:line="240" w:lineRule="auto"/>
        <w:ind w:left="360" w:firstLine="0"/>
        <w:rPr>
          <w:rFonts w:ascii="Arial" w:hAnsi="Arial" w:cs="Arial"/>
          <w:sz w:val="24"/>
        </w:rPr>
      </w:pPr>
      <w:proofErr w:type="spellStart"/>
      <w:r w:rsidRPr="00363E35">
        <w:rPr>
          <w:rFonts w:ascii="Arial" w:hAnsi="Arial" w:cs="Arial"/>
          <w:sz w:val="24"/>
        </w:rPr>
        <w:t>Nicoletti</w:t>
      </w:r>
      <w:proofErr w:type="spellEnd"/>
      <w:r>
        <w:rPr>
          <w:rFonts w:ascii="Arial" w:hAnsi="Arial" w:cs="Arial"/>
          <w:sz w:val="24"/>
        </w:rPr>
        <w:t xml:space="preserve"> P</w:t>
      </w:r>
      <w:r w:rsidRPr="00363E35">
        <w:rPr>
          <w:rFonts w:ascii="Arial" w:hAnsi="Arial" w:cs="Arial"/>
          <w:sz w:val="24"/>
        </w:rPr>
        <w:t xml:space="preserve"> (1990). </w:t>
      </w:r>
      <w:proofErr w:type="gramStart"/>
      <w:r w:rsidRPr="00363E35">
        <w:rPr>
          <w:rFonts w:ascii="Arial" w:hAnsi="Arial" w:cs="Arial"/>
          <w:sz w:val="24"/>
        </w:rPr>
        <w:t>Vaccination.</w:t>
      </w:r>
      <w:proofErr w:type="gramEnd"/>
      <w:r w:rsidRPr="00363E35">
        <w:rPr>
          <w:rFonts w:ascii="Arial" w:hAnsi="Arial" w:cs="Arial"/>
          <w:sz w:val="24"/>
        </w:rPr>
        <w:t xml:space="preserve"> In: Nielsen, K., Duncan, J.R. (Eds.), Animal Brucellosis. CRC Press, Boca Raton, pp. 284-299.</w:t>
      </w:r>
    </w:p>
    <w:p w:rsidR="00745CD6" w:rsidRPr="00745CD6" w:rsidRDefault="00745CD6" w:rsidP="00745CD6">
      <w:pPr>
        <w:spacing w:before="240" w:after="0" w:line="240" w:lineRule="auto"/>
        <w:ind w:left="360"/>
        <w:jc w:val="both"/>
        <w:rPr>
          <w:rFonts w:ascii="Arial" w:eastAsia="Times New Roman" w:hAnsi="Arial" w:cs="Arial"/>
          <w:iCs/>
          <w:sz w:val="24"/>
          <w:szCs w:val="24"/>
        </w:rPr>
      </w:pPr>
      <w:proofErr w:type="gramStart"/>
      <w:r w:rsidRPr="00745CD6">
        <w:rPr>
          <w:rFonts w:ascii="Arial" w:eastAsia="Times New Roman" w:hAnsi="Arial" w:cs="Arial"/>
          <w:bCs/>
          <w:sz w:val="24"/>
          <w:szCs w:val="24"/>
        </w:rPr>
        <w:t>Oliveira SC and Splitter GA (1994).</w:t>
      </w:r>
      <w:proofErr w:type="gramEnd"/>
      <w:r w:rsidRPr="00745CD6">
        <w:rPr>
          <w:rFonts w:ascii="Arial" w:eastAsia="Times New Roman" w:hAnsi="Arial" w:cs="Arial"/>
          <w:bCs/>
          <w:sz w:val="24"/>
          <w:szCs w:val="24"/>
        </w:rPr>
        <w:t xml:space="preserve"> </w:t>
      </w:r>
      <w:proofErr w:type="spellStart"/>
      <w:proofErr w:type="gramStart"/>
      <w:r w:rsidRPr="00745CD6">
        <w:rPr>
          <w:rFonts w:ascii="Arial" w:eastAsia="Times New Roman" w:hAnsi="Arial" w:cs="Arial"/>
          <w:bCs/>
          <w:sz w:val="24"/>
          <w:szCs w:val="24"/>
        </w:rPr>
        <w:t>Subcloning</w:t>
      </w:r>
      <w:proofErr w:type="spellEnd"/>
      <w:r w:rsidRPr="00745CD6">
        <w:rPr>
          <w:rFonts w:ascii="Arial" w:eastAsia="Times New Roman" w:hAnsi="Arial" w:cs="Arial"/>
          <w:bCs/>
          <w:sz w:val="24"/>
          <w:szCs w:val="24"/>
        </w:rPr>
        <w:t xml:space="preserve"> and expression of Brucella abortus L7/L12 ribosomal gene and T lymphocyte recognition of the recombinant protein.</w:t>
      </w:r>
      <w:proofErr w:type="gramEnd"/>
      <w:r w:rsidRPr="00745CD6">
        <w:rPr>
          <w:rFonts w:ascii="Arial" w:eastAsia="Times New Roman" w:hAnsi="Arial" w:cs="Arial"/>
          <w:bCs/>
          <w:sz w:val="24"/>
          <w:szCs w:val="24"/>
        </w:rPr>
        <w:t xml:space="preserve"> Infect </w:t>
      </w:r>
      <w:proofErr w:type="spellStart"/>
      <w:r w:rsidRPr="00745CD6">
        <w:rPr>
          <w:rFonts w:ascii="Arial" w:eastAsia="Times New Roman" w:hAnsi="Arial" w:cs="Arial"/>
          <w:bCs/>
          <w:sz w:val="24"/>
          <w:szCs w:val="24"/>
        </w:rPr>
        <w:t>Immun</w:t>
      </w:r>
      <w:proofErr w:type="spellEnd"/>
      <w:r w:rsidRPr="00745CD6">
        <w:rPr>
          <w:rFonts w:ascii="Arial" w:eastAsia="Times New Roman" w:hAnsi="Arial" w:cs="Arial"/>
          <w:bCs/>
          <w:sz w:val="24"/>
          <w:szCs w:val="24"/>
        </w:rPr>
        <w:t xml:space="preserve"> 62: 5201-5204.</w:t>
      </w:r>
    </w:p>
    <w:p w:rsidR="00745CD6" w:rsidRPr="00745CD6" w:rsidRDefault="00745CD6" w:rsidP="00745CD6">
      <w:pPr>
        <w:spacing w:before="240" w:after="0" w:line="240" w:lineRule="auto"/>
        <w:ind w:left="360"/>
        <w:jc w:val="both"/>
        <w:rPr>
          <w:rFonts w:ascii="Arial" w:eastAsia="Times New Roman" w:hAnsi="Arial" w:cs="Arial"/>
          <w:iCs/>
          <w:sz w:val="24"/>
          <w:szCs w:val="24"/>
        </w:rPr>
      </w:pPr>
      <w:proofErr w:type="gramStart"/>
      <w:r w:rsidRPr="00745CD6">
        <w:rPr>
          <w:rFonts w:ascii="Arial" w:eastAsia="Times New Roman" w:hAnsi="Arial" w:cs="Arial"/>
          <w:bCs/>
          <w:sz w:val="24"/>
          <w:szCs w:val="24"/>
        </w:rPr>
        <w:lastRenderedPageBreak/>
        <w:t>Oliveira SC and Splitter GA (1996).</w:t>
      </w:r>
      <w:proofErr w:type="gramEnd"/>
      <w:r w:rsidRPr="00745CD6">
        <w:rPr>
          <w:rFonts w:ascii="Arial" w:eastAsia="Times New Roman" w:hAnsi="Arial" w:cs="Arial"/>
          <w:bCs/>
          <w:sz w:val="24"/>
          <w:szCs w:val="24"/>
        </w:rPr>
        <w:t xml:space="preserve"> Immunization of mice with recombinant L7/L12 ribosomal protein confers protection against </w:t>
      </w:r>
      <w:r w:rsidRPr="00745CD6">
        <w:rPr>
          <w:rFonts w:ascii="Arial" w:eastAsia="Times New Roman" w:hAnsi="Arial" w:cs="Arial"/>
          <w:bCs/>
          <w:iCs/>
          <w:sz w:val="24"/>
          <w:szCs w:val="24"/>
        </w:rPr>
        <w:t>Brucella abortus</w:t>
      </w:r>
      <w:r w:rsidRPr="00745CD6">
        <w:rPr>
          <w:rFonts w:ascii="Arial" w:eastAsia="Times New Roman" w:hAnsi="Arial" w:cs="Arial"/>
          <w:bCs/>
          <w:sz w:val="24"/>
          <w:szCs w:val="24"/>
        </w:rPr>
        <w:t xml:space="preserve"> infection. </w:t>
      </w:r>
      <w:r w:rsidRPr="00745CD6">
        <w:rPr>
          <w:rFonts w:ascii="Arial" w:eastAsia="Times New Roman" w:hAnsi="Arial" w:cs="Arial"/>
          <w:bCs/>
          <w:iCs/>
          <w:sz w:val="24"/>
          <w:szCs w:val="24"/>
        </w:rPr>
        <w:t xml:space="preserve">Vaccine </w:t>
      </w:r>
      <w:r w:rsidRPr="00745CD6">
        <w:rPr>
          <w:rFonts w:ascii="Arial" w:eastAsia="Times New Roman" w:hAnsi="Arial" w:cs="Arial"/>
          <w:sz w:val="24"/>
          <w:szCs w:val="24"/>
        </w:rPr>
        <w:t xml:space="preserve">14: </w:t>
      </w:r>
      <w:r w:rsidRPr="00745CD6">
        <w:rPr>
          <w:rFonts w:ascii="Arial" w:eastAsia="Times New Roman" w:hAnsi="Arial" w:cs="Arial"/>
          <w:bCs/>
          <w:sz w:val="24"/>
          <w:szCs w:val="24"/>
        </w:rPr>
        <w:t>959-962.</w:t>
      </w:r>
    </w:p>
    <w:p w:rsidR="00745CD6" w:rsidRPr="00745CD6" w:rsidRDefault="00745CD6" w:rsidP="00745CD6">
      <w:pPr>
        <w:spacing w:before="240" w:after="0" w:line="240" w:lineRule="auto"/>
        <w:ind w:left="360"/>
        <w:jc w:val="both"/>
        <w:rPr>
          <w:rFonts w:ascii="Arial" w:eastAsia="Times New Roman" w:hAnsi="Arial" w:cs="Arial"/>
          <w:iCs/>
          <w:sz w:val="24"/>
          <w:szCs w:val="24"/>
        </w:rPr>
      </w:pPr>
      <w:r w:rsidRPr="00745CD6">
        <w:rPr>
          <w:rFonts w:ascii="Arial" w:eastAsia="Times New Roman" w:hAnsi="Arial" w:cs="Arial"/>
          <w:bCs/>
          <w:sz w:val="24"/>
          <w:szCs w:val="24"/>
        </w:rPr>
        <w:t xml:space="preserve">Oliveira SC, Harms JS, </w:t>
      </w:r>
      <w:proofErr w:type="spellStart"/>
      <w:r w:rsidRPr="00745CD6">
        <w:rPr>
          <w:rFonts w:ascii="Arial" w:eastAsia="Times New Roman" w:hAnsi="Arial" w:cs="Arial"/>
          <w:bCs/>
          <w:sz w:val="24"/>
          <w:szCs w:val="24"/>
        </w:rPr>
        <w:t>Banai</w:t>
      </w:r>
      <w:proofErr w:type="spellEnd"/>
      <w:r w:rsidRPr="00745CD6">
        <w:rPr>
          <w:rFonts w:ascii="Arial" w:eastAsia="Times New Roman" w:hAnsi="Arial" w:cs="Arial"/>
          <w:bCs/>
          <w:sz w:val="24"/>
          <w:szCs w:val="24"/>
        </w:rPr>
        <w:t xml:space="preserve"> M and Splitter GA (1996). </w:t>
      </w:r>
      <w:proofErr w:type="gramStart"/>
      <w:r w:rsidRPr="00745CD6">
        <w:rPr>
          <w:rFonts w:ascii="Arial" w:eastAsia="Times New Roman" w:hAnsi="Arial" w:cs="Arial"/>
          <w:bCs/>
          <w:sz w:val="24"/>
          <w:szCs w:val="24"/>
        </w:rPr>
        <w:t xml:space="preserve">Recombinant </w:t>
      </w:r>
      <w:r w:rsidRPr="00745CD6">
        <w:rPr>
          <w:rFonts w:ascii="Arial" w:eastAsia="Times New Roman" w:hAnsi="Arial" w:cs="Arial"/>
          <w:bCs/>
          <w:iCs/>
          <w:sz w:val="24"/>
          <w:szCs w:val="24"/>
        </w:rPr>
        <w:t>B. abortus</w:t>
      </w:r>
      <w:r w:rsidRPr="00745CD6">
        <w:rPr>
          <w:rFonts w:ascii="Arial" w:eastAsia="Times New Roman" w:hAnsi="Arial" w:cs="Arial"/>
          <w:bCs/>
          <w:sz w:val="24"/>
          <w:szCs w:val="24"/>
        </w:rPr>
        <w:t xml:space="preserve"> protein that induce proliferation and gamma interferon secretion by CD+4 cells from </w:t>
      </w:r>
      <w:r w:rsidRPr="00745CD6">
        <w:rPr>
          <w:rFonts w:ascii="Arial" w:eastAsia="Times New Roman" w:hAnsi="Arial" w:cs="Arial"/>
          <w:bCs/>
          <w:iCs/>
          <w:sz w:val="24"/>
          <w:szCs w:val="24"/>
        </w:rPr>
        <w:t>Brucella</w:t>
      </w:r>
      <w:r w:rsidRPr="00745CD6">
        <w:rPr>
          <w:rFonts w:ascii="Arial" w:eastAsia="Times New Roman" w:hAnsi="Arial" w:cs="Arial"/>
          <w:bCs/>
          <w:sz w:val="24"/>
          <w:szCs w:val="24"/>
        </w:rPr>
        <w:t xml:space="preserve"> vaccinated mice and delayed hypersensitivity in sensitized guinea pigs.</w:t>
      </w:r>
      <w:proofErr w:type="gramEnd"/>
      <w:r w:rsidRPr="00745CD6">
        <w:rPr>
          <w:rFonts w:ascii="Arial" w:eastAsia="Times New Roman" w:hAnsi="Arial" w:cs="Arial"/>
          <w:bCs/>
          <w:sz w:val="24"/>
          <w:szCs w:val="24"/>
        </w:rPr>
        <w:t xml:space="preserve"> </w:t>
      </w:r>
      <w:proofErr w:type="gramStart"/>
      <w:r w:rsidRPr="00745CD6">
        <w:rPr>
          <w:rFonts w:ascii="Arial" w:eastAsia="Times New Roman" w:hAnsi="Arial" w:cs="Arial"/>
          <w:bCs/>
          <w:iCs/>
          <w:sz w:val="24"/>
          <w:szCs w:val="24"/>
        </w:rPr>
        <w:t>Cell.</w:t>
      </w:r>
      <w:proofErr w:type="gramEnd"/>
      <w:r w:rsidRPr="00745CD6">
        <w:rPr>
          <w:rFonts w:ascii="Arial" w:eastAsia="Times New Roman" w:hAnsi="Arial" w:cs="Arial"/>
          <w:bCs/>
          <w:iCs/>
          <w:sz w:val="24"/>
          <w:szCs w:val="24"/>
        </w:rPr>
        <w:t xml:space="preserve"> </w:t>
      </w:r>
      <w:proofErr w:type="spellStart"/>
      <w:r w:rsidRPr="00745CD6">
        <w:rPr>
          <w:rFonts w:ascii="Arial" w:eastAsia="Times New Roman" w:hAnsi="Arial" w:cs="Arial"/>
          <w:bCs/>
          <w:iCs/>
          <w:sz w:val="24"/>
          <w:szCs w:val="24"/>
        </w:rPr>
        <w:t>Immunol</w:t>
      </w:r>
      <w:proofErr w:type="spellEnd"/>
      <w:r w:rsidRPr="00745CD6">
        <w:rPr>
          <w:rFonts w:ascii="Arial" w:eastAsia="Times New Roman" w:hAnsi="Arial" w:cs="Arial"/>
          <w:bCs/>
          <w:iCs/>
          <w:sz w:val="24"/>
          <w:szCs w:val="24"/>
        </w:rPr>
        <w:t xml:space="preserve"> </w:t>
      </w:r>
      <w:r w:rsidRPr="00745CD6">
        <w:rPr>
          <w:rFonts w:ascii="Arial" w:eastAsia="Times New Roman" w:hAnsi="Arial" w:cs="Arial"/>
          <w:sz w:val="24"/>
          <w:szCs w:val="24"/>
        </w:rPr>
        <w:t xml:space="preserve">172: </w:t>
      </w:r>
      <w:r w:rsidRPr="00745CD6">
        <w:rPr>
          <w:rFonts w:ascii="Arial" w:eastAsia="Times New Roman" w:hAnsi="Arial" w:cs="Arial"/>
          <w:bCs/>
          <w:sz w:val="24"/>
          <w:szCs w:val="24"/>
        </w:rPr>
        <w:t>262-268.</w:t>
      </w:r>
    </w:p>
    <w:p w:rsidR="00745CD6" w:rsidRPr="00745CD6" w:rsidRDefault="00745CD6" w:rsidP="00745CD6">
      <w:pPr>
        <w:spacing w:before="240" w:after="0" w:line="240" w:lineRule="auto"/>
        <w:ind w:left="360"/>
        <w:jc w:val="both"/>
        <w:rPr>
          <w:rFonts w:ascii="Arial" w:eastAsia="Times New Roman" w:hAnsi="Arial" w:cs="Arial"/>
          <w:iCs/>
          <w:sz w:val="24"/>
          <w:szCs w:val="24"/>
        </w:rPr>
      </w:pPr>
      <w:proofErr w:type="gramStart"/>
      <w:r w:rsidRPr="00745CD6">
        <w:rPr>
          <w:rFonts w:ascii="Arial" w:eastAsia="Times New Roman" w:hAnsi="Arial" w:cs="Arial"/>
          <w:bCs/>
          <w:sz w:val="24"/>
          <w:szCs w:val="24"/>
        </w:rPr>
        <w:t>Oliveira SC, Zhu Y and Splitter GA (1992).</w:t>
      </w:r>
      <w:proofErr w:type="gramEnd"/>
      <w:r w:rsidRPr="00745CD6">
        <w:rPr>
          <w:rFonts w:ascii="Arial" w:eastAsia="Times New Roman" w:hAnsi="Arial" w:cs="Arial"/>
          <w:bCs/>
          <w:sz w:val="24"/>
          <w:szCs w:val="24"/>
        </w:rPr>
        <w:t xml:space="preserve"> </w:t>
      </w:r>
      <w:proofErr w:type="gramStart"/>
      <w:r w:rsidRPr="00745CD6">
        <w:rPr>
          <w:rFonts w:ascii="Arial" w:eastAsia="Times New Roman" w:hAnsi="Arial" w:cs="Arial"/>
          <w:bCs/>
          <w:sz w:val="24"/>
          <w:szCs w:val="24"/>
        </w:rPr>
        <w:t xml:space="preserve">Sequences of the </w:t>
      </w:r>
      <w:proofErr w:type="spellStart"/>
      <w:r w:rsidRPr="00745CD6">
        <w:rPr>
          <w:rFonts w:ascii="Arial" w:eastAsia="Times New Roman" w:hAnsi="Arial" w:cs="Arial"/>
          <w:bCs/>
          <w:sz w:val="24"/>
          <w:szCs w:val="24"/>
        </w:rPr>
        <w:t>rpIJL</w:t>
      </w:r>
      <w:proofErr w:type="spellEnd"/>
      <w:r w:rsidRPr="00745CD6">
        <w:rPr>
          <w:rFonts w:ascii="Arial" w:eastAsia="Times New Roman" w:hAnsi="Arial" w:cs="Arial"/>
          <w:bCs/>
          <w:sz w:val="24"/>
          <w:szCs w:val="24"/>
        </w:rPr>
        <w:t xml:space="preserve"> </w:t>
      </w:r>
      <w:proofErr w:type="spellStart"/>
      <w:r w:rsidRPr="00745CD6">
        <w:rPr>
          <w:rFonts w:ascii="Arial" w:eastAsia="Times New Roman" w:hAnsi="Arial" w:cs="Arial"/>
          <w:bCs/>
          <w:sz w:val="24"/>
          <w:szCs w:val="24"/>
        </w:rPr>
        <w:t>operon</w:t>
      </w:r>
      <w:proofErr w:type="spellEnd"/>
      <w:r w:rsidRPr="00745CD6">
        <w:rPr>
          <w:rFonts w:ascii="Arial" w:eastAsia="Times New Roman" w:hAnsi="Arial" w:cs="Arial"/>
          <w:bCs/>
          <w:sz w:val="24"/>
          <w:szCs w:val="24"/>
        </w:rPr>
        <w:t xml:space="preserve"> containing the L10 and L7/L12 gene from Brucella abortus.</w:t>
      </w:r>
      <w:proofErr w:type="gramEnd"/>
      <w:r w:rsidRPr="00745CD6">
        <w:rPr>
          <w:rFonts w:ascii="Arial" w:eastAsia="Times New Roman" w:hAnsi="Arial" w:cs="Arial"/>
          <w:bCs/>
          <w:sz w:val="24"/>
          <w:szCs w:val="24"/>
        </w:rPr>
        <w:t xml:space="preserve"> Gene 140:137.</w:t>
      </w:r>
    </w:p>
    <w:p w:rsidR="00745CD6" w:rsidRPr="00363E35" w:rsidRDefault="00745CD6" w:rsidP="00745CD6">
      <w:pPr>
        <w:spacing w:before="240" w:after="0" w:line="240" w:lineRule="auto"/>
        <w:ind w:left="360" w:right="-288"/>
        <w:jc w:val="both"/>
        <w:rPr>
          <w:rFonts w:ascii="Arial" w:eastAsia="Times New Roman" w:hAnsi="Arial" w:cs="Arial"/>
          <w:iCs/>
          <w:sz w:val="24"/>
          <w:szCs w:val="24"/>
        </w:rPr>
      </w:pPr>
      <w:proofErr w:type="spellStart"/>
      <w:proofErr w:type="gramStart"/>
      <w:r>
        <w:rPr>
          <w:rFonts w:ascii="Arial" w:hAnsi="Arial" w:cs="Arial"/>
          <w:sz w:val="24"/>
          <w:szCs w:val="24"/>
        </w:rPr>
        <w:t>Oliveria</w:t>
      </w:r>
      <w:proofErr w:type="spellEnd"/>
      <w:r>
        <w:rPr>
          <w:rFonts w:ascii="Arial" w:hAnsi="Arial" w:cs="Arial"/>
          <w:sz w:val="24"/>
          <w:szCs w:val="24"/>
        </w:rPr>
        <w:t xml:space="preserve"> S</w:t>
      </w:r>
      <w:r w:rsidRPr="00363E35">
        <w:rPr>
          <w:rFonts w:ascii="Arial" w:hAnsi="Arial" w:cs="Arial"/>
          <w:sz w:val="24"/>
          <w:szCs w:val="24"/>
        </w:rPr>
        <w:t>C</w:t>
      </w:r>
      <w:r>
        <w:rPr>
          <w:rFonts w:ascii="Arial" w:hAnsi="Arial" w:cs="Arial"/>
          <w:sz w:val="24"/>
          <w:szCs w:val="24"/>
        </w:rPr>
        <w:t>, Zhu</w:t>
      </w:r>
      <w:r w:rsidRPr="00363E35">
        <w:rPr>
          <w:rFonts w:ascii="Arial" w:hAnsi="Arial" w:cs="Arial"/>
          <w:sz w:val="24"/>
          <w:szCs w:val="24"/>
        </w:rPr>
        <w:t xml:space="preserve"> Y</w:t>
      </w:r>
      <w:r>
        <w:rPr>
          <w:rFonts w:ascii="Arial" w:hAnsi="Arial" w:cs="Arial"/>
          <w:sz w:val="24"/>
          <w:szCs w:val="24"/>
        </w:rPr>
        <w:t xml:space="preserve"> and Splitter, GA</w:t>
      </w:r>
      <w:r w:rsidRPr="00363E35">
        <w:rPr>
          <w:rFonts w:ascii="Arial" w:hAnsi="Arial" w:cs="Arial"/>
          <w:sz w:val="24"/>
          <w:szCs w:val="24"/>
        </w:rPr>
        <w:t xml:space="preserve"> </w:t>
      </w:r>
      <w:r>
        <w:rPr>
          <w:rFonts w:ascii="Arial" w:hAnsi="Arial" w:cs="Arial"/>
          <w:sz w:val="24"/>
          <w:szCs w:val="24"/>
        </w:rPr>
        <w:t>(</w:t>
      </w:r>
      <w:r w:rsidRPr="00363E35">
        <w:rPr>
          <w:rFonts w:ascii="Arial" w:hAnsi="Arial" w:cs="Arial"/>
          <w:sz w:val="24"/>
          <w:szCs w:val="24"/>
        </w:rPr>
        <w:t>1994</w:t>
      </w:r>
      <w:r>
        <w:rPr>
          <w:rFonts w:ascii="Arial" w:hAnsi="Arial" w:cs="Arial"/>
          <w:sz w:val="24"/>
          <w:szCs w:val="24"/>
        </w:rPr>
        <w:t>)</w:t>
      </w:r>
      <w:r w:rsidRPr="00363E35">
        <w:rPr>
          <w:rFonts w:ascii="Arial" w:hAnsi="Arial" w:cs="Arial"/>
          <w:sz w:val="24"/>
          <w:szCs w:val="24"/>
        </w:rPr>
        <w:t>.</w:t>
      </w:r>
      <w:proofErr w:type="gramEnd"/>
      <w:r w:rsidRPr="00363E35">
        <w:rPr>
          <w:rFonts w:ascii="Arial" w:hAnsi="Arial" w:cs="Arial"/>
          <w:sz w:val="24"/>
          <w:szCs w:val="24"/>
        </w:rPr>
        <w:t xml:space="preserve"> Recombinant L7/L12 protein and gamma irradiated </w:t>
      </w:r>
      <w:r w:rsidRPr="00363E35">
        <w:rPr>
          <w:rFonts w:ascii="Arial" w:hAnsi="Arial" w:cs="Arial"/>
          <w:i/>
          <w:iCs/>
          <w:sz w:val="24"/>
          <w:szCs w:val="24"/>
        </w:rPr>
        <w:t>Brucella abortus</w:t>
      </w:r>
      <w:r w:rsidRPr="00363E35">
        <w:rPr>
          <w:rFonts w:ascii="Arial" w:hAnsi="Arial" w:cs="Arial"/>
          <w:sz w:val="24"/>
          <w:szCs w:val="24"/>
        </w:rPr>
        <w:t xml:space="preserve"> induce a T helper 1 subset response from </w:t>
      </w:r>
      <w:proofErr w:type="spellStart"/>
      <w:r w:rsidRPr="00363E35">
        <w:rPr>
          <w:rFonts w:ascii="Arial" w:hAnsi="Arial" w:cs="Arial"/>
          <w:sz w:val="24"/>
          <w:szCs w:val="24"/>
        </w:rPr>
        <w:t>murine</w:t>
      </w:r>
      <w:proofErr w:type="spellEnd"/>
      <w:r w:rsidRPr="00363E35">
        <w:rPr>
          <w:rFonts w:ascii="Arial" w:hAnsi="Arial" w:cs="Arial"/>
          <w:sz w:val="24"/>
          <w:szCs w:val="24"/>
        </w:rPr>
        <w:t xml:space="preserve"> CD4+ T cells. </w:t>
      </w:r>
      <w:r w:rsidRPr="00363E35">
        <w:rPr>
          <w:rFonts w:ascii="Arial" w:hAnsi="Arial" w:cs="Arial"/>
          <w:i/>
          <w:iCs/>
          <w:sz w:val="24"/>
          <w:szCs w:val="24"/>
        </w:rPr>
        <w:t xml:space="preserve"> Immunology, </w:t>
      </w:r>
      <w:r w:rsidRPr="00363E35">
        <w:rPr>
          <w:rFonts w:ascii="Arial" w:hAnsi="Arial" w:cs="Arial"/>
          <w:sz w:val="24"/>
          <w:szCs w:val="24"/>
        </w:rPr>
        <w:t>83: 659-664.</w:t>
      </w:r>
    </w:p>
    <w:p w:rsidR="00745CD6" w:rsidRPr="00363E35" w:rsidRDefault="00745CD6" w:rsidP="00745CD6">
      <w:pPr>
        <w:pStyle w:val="Referefce"/>
        <w:spacing w:before="240" w:line="240" w:lineRule="auto"/>
        <w:ind w:left="360" w:firstLine="0"/>
        <w:rPr>
          <w:rFonts w:ascii="Arial" w:hAnsi="Arial" w:cs="Arial"/>
          <w:sz w:val="24"/>
        </w:rPr>
      </w:pPr>
      <w:r>
        <w:rPr>
          <w:rFonts w:ascii="Arial" w:hAnsi="Arial" w:cs="Arial"/>
          <w:sz w:val="24"/>
          <w:lang w:val="pt-BR"/>
        </w:rPr>
        <w:t xml:space="preserve">Onate AA, </w:t>
      </w:r>
      <w:r w:rsidRPr="00363E35">
        <w:rPr>
          <w:rFonts w:ascii="Arial" w:hAnsi="Arial" w:cs="Arial"/>
          <w:sz w:val="24"/>
          <w:lang w:val="pt-BR"/>
        </w:rPr>
        <w:t>Donoso</w:t>
      </w:r>
      <w:r>
        <w:rPr>
          <w:rFonts w:ascii="Arial" w:hAnsi="Arial" w:cs="Arial"/>
          <w:sz w:val="24"/>
          <w:lang w:val="pt-BR"/>
        </w:rPr>
        <w:t xml:space="preserve"> G, </w:t>
      </w:r>
      <w:r w:rsidRPr="00363E35">
        <w:rPr>
          <w:rFonts w:ascii="Arial" w:hAnsi="Arial" w:cs="Arial"/>
          <w:sz w:val="24"/>
          <w:lang w:val="pt-BR"/>
        </w:rPr>
        <w:t>Moraga-Cid</w:t>
      </w:r>
      <w:r>
        <w:rPr>
          <w:rFonts w:ascii="Arial" w:hAnsi="Arial" w:cs="Arial"/>
          <w:sz w:val="24"/>
          <w:lang w:val="pt-BR"/>
        </w:rPr>
        <w:t xml:space="preserve"> G, </w:t>
      </w:r>
      <w:r w:rsidRPr="00363E35">
        <w:rPr>
          <w:rFonts w:ascii="Arial" w:hAnsi="Arial" w:cs="Arial"/>
          <w:sz w:val="24"/>
          <w:lang w:val="pt-BR"/>
        </w:rPr>
        <w:t>Folch</w:t>
      </w:r>
      <w:r>
        <w:rPr>
          <w:rFonts w:ascii="Arial" w:hAnsi="Arial" w:cs="Arial"/>
          <w:sz w:val="24"/>
          <w:lang w:val="pt-BR"/>
        </w:rPr>
        <w:t xml:space="preserve"> H, </w:t>
      </w:r>
      <w:r w:rsidRPr="00363E35">
        <w:rPr>
          <w:rFonts w:ascii="Arial" w:hAnsi="Arial" w:cs="Arial"/>
          <w:sz w:val="24"/>
          <w:lang w:val="pt-BR"/>
        </w:rPr>
        <w:t>Cespedes</w:t>
      </w:r>
      <w:r>
        <w:rPr>
          <w:rFonts w:ascii="Arial" w:hAnsi="Arial" w:cs="Arial"/>
          <w:sz w:val="24"/>
          <w:lang w:val="pt-BR"/>
        </w:rPr>
        <w:t xml:space="preserve"> S and </w:t>
      </w:r>
      <w:r w:rsidRPr="00363E35">
        <w:rPr>
          <w:rFonts w:ascii="Arial" w:hAnsi="Arial" w:cs="Arial"/>
          <w:sz w:val="24"/>
          <w:lang w:val="pt-BR"/>
        </w:rPr>
        <w:t>Andrews</w:t>
      </w:r>
      <w:r>
        <w:rPr>
          <w:rFonts w:ascii="Arial" w:hAnsi="Arial" w:cs="Arial"/>
          <w:sz w:val="24"/>
          <w:lang w:val="pt-BR"/>
        </w:rPr>
        <w:t xml:space="preserve"> E</w:t>
      </w:r>
      <w:r w:rsidRPr="00363E35">
        <w:rPr>
          <w:rFonts w:ascii="Arial" w:hAnsi="Arial" w:cs="Arial"/>
          <w:sz w:val="24"/>
          <w:lang w:val="pt-BR"/>
        </w:rPr>
        <w:t xml:space="preserve"> </w:t>
      </w:r>
      <w:r>
        <w:rPr>
          <w:rFonts w:ascii="Arial" w:hAnsi="Arial" w:cs="Arial"/>
          <w:sz w:val="24"/>
          <w:lang w:val="pt-BR"/>
        </w:rPr>
        <w:t>(</w:t>
      </w:r>
      <w:r w:rsidRPr="00363E35">
        <w:rPr>
          <w:rFonts w:ascii="Arial" w:hAnsi="Arial" w:cs="Arial"/>
          <w:sz w:val="24"/>
          <w:lang w:val="pt-BR"/>
        </w:rPr>
        <w:t>2005</w:t>
      </w:r>
      <w:r>
        <w:rPr>
          <w:rFonts w:ascii="Arial" w:hAnsi="Arial" w:cs="Arial"/>
          <w:sz w:val="24"/>
          <w:lang w:val="pt-BR"/>
        </w:rPr>
        <w:t>)</w:t>
      </w:r>
      <w:r w:rsidRPr="00363E35">
        <w:rPr>
          <w:rFonts w:ascii="Arial" w:hAnsi="Arial" w:cs="Arial"/>
          <w:sz w:val="24"/>
          <w:lang w:val="pt-BR"/>
        </w:rPr>
        <w:t xml:space="preserve">. </w:t>
      </w:r>
      <w:r w:rsidRPr="00363E35">
        <w:rPr>
          <w:rFonts w:ascii="Arial" w:hAnsi="Arial" w:cs="Arial"/>
          <w:sz w:val="24"/>
        </w:rPr>
        <w:t xml:space="preserve">An RNA vaccine based on recombinant </w:t>
      </w:r>
      <w:proofErr w:type="spellStart"/>
      <w:r w:rsidRPr="00363E35">
        <w:rPr>
          <w:rFonts w:ascii="Arial" w:hAnsi="Arial" w:cs="Arial"/>
          <w:sz w:val="24"/>
        </w:rPr>
        <w:t>semliki</w:t>
      </w:r>
      <w:proofErr w:type="spellEnd"/>
      <w:r w:rsidRPr="00363E35">
        <w:rPr>
          <w:rFonts w:ascii="Arial" w:hAnsi="Arial" w:cs="Arial"/>
          <w:sz w:val="24"/>
        </w:rPr>
        <w:t xml:space="preserve"> forest virus (SFV) particles expressing the Cu-Zn superoxide dismutase protein of </w:t>
      </w:r>
      <w:r w:rsidRPr="00363E35">
        <w:rPr>
          <w:rFonts w:ascii="Arial" w:hAnsi="Arial" w:cs="Arial"/>
          <w:i/>
          <w:iCs/>
          <w:sz w:val="24"/>
        </w:rPr>
        <w:t xml:space="preserve">Brucella abortus </w:t>
      </w:r>
      <w:r w:rsidRPr="00363E35">
        <w:rPr>
          <w:rFonts w:ascii="Arial" w:hAnsi="Arial" w:cs="Arial"/>
          <w:sz w:val="24"/>
        </w:rPr>
        <w:t xml:space="preserve">induces protective immunity in BALB/c mice. </w:t>
      </w:r>
      <w:r w:rsidRPr="00363E35">
        <w:rPr>
          <w:rFonts w:ascii="Arial" w:hAnsi="Arial" w:cs="Arial"/>
          <w:iCs/>
          <w:sz w:val="24"/>
        </w:rPr>
        <w:t>Infect. Immun.</w:t>
      </w:r>
      <w:r w:rsidRPr="00363E35">
        <w:rPr>
          <w:rFonts w:ascii="Arial" w:hAnsi="Arial" w:cs="Arial"/>
          <w:bCs/>
          <w:sz w:val="24"/>
        </w:rPr>
        <w:t xml:space="preserve"> 73:</w:t>
      </w:r>
      <w:r w:rsidRPr="00363E35">
        <w:rPr>
          <w:rFonts w:ascii="Arial" w:hAnsi="Arial" w:cs="Arial"/>
          <w:sz w:val="24"/>
        </w:rPr>
        <w:t xml:space="preserve"> 3294-3300.</w:t>
      </w:r>
    </w:p>
    <w:p w:rsidR="00745CD6" w:rsidRPr="00363E35" w:rsidRDefault="00745CD6" w:rsidP="00745CD6">
      <w:pPr>
        <w:pStyle w:val="Referefce"/>
        <w:spacing w:before="240" w:line="240" w:lineRule="auto"/>
        <w:ind w:left="360" w:firstLine="0"/>
        <w:rPr>
          <w:rFonts w:ascii="Arial" w:hAnsi="Arial" w:cs="Arial"/>
          <w:sz w:val="24"/>
        </w:rPr>
      </w:pPr>
      <w:proofErr w:type="gramStart"/>
      <w:r>
        <w:rPr>
          <w:rFonts w:ascii="Arial" w:hAnsi="Arial" w:cs="Arial"/>
          <w:sz w:val="24"/>
        </w:rPr>
        <w:t xml:space="preserve">Onate AA, </w:t>
      </w:r>
      <w:proofErr w:type="spellStart"/>
      <w:r w:rsidRPr="00363E35">
        <w:rPr>
          <w:rFonts w:ascii="Arial" w:hAnsi="Arial" w:cs="Arial"/>
          <w:sz w:val="24"/>
        </w:rPr>
        <w:t>Vemulapalli</w:t>
      </w:r>
      <w:proofErr w:type="spellEnd"/>
      <w:r>
        <w:rPr>
          <w:rFonts w:ascii="Arial" w:hAnsi="Arial" w:cs="Arial"/>
          <w:sz w:val="24"/>
        </w:rPr>
        <w:t xml:space="preserve"> R, </w:t>
      </w:r>
      <w:r w:rsidRPr="00363E35">
        <w:rPr>
          <w:rFonts w:ascii="Arial" w:hAnsi="Arial" w:cs="Arial"/>
          <w:sz w:val="24"/>
        </w:rPr>
        <w:t>Andrews</w:t>
      </w:r>
      <w:r>
        <w:rPr>
          <w:rFonts w:ascii="Arial" w:hAnsi="Arial" w:cs="Arial"/>
          <w:sz w:val="24"/>
        </w:rPr>
        <w:t xml:space="preserve"> E, </w:t>
      </w:r>
      <w:proofErr w:type="spellStart"/>
      <w:r w:rsidRPr="00363E35">
        <w:rPr>
          <w:rFonts w:ascii="Arial" w:hAnsi="Arial" w:cs="Arial"/>
          <w:sz w:val="24"/>
        </w:rPr>
        <w:t>Schurig</w:t>
      </w:r>
      <w:proofErr w:type="spellEnd"/>
      <w:r>
        <w:rPr>
          <w:rFonts w:ascii="Arial" w:hAnsi="Arial" w:cs="Arial"/>
          <w:sz w:val="24"/>
        </w:rPr>
        <w:t xml:space="preserve"> GG, </w:t>
      </w:r>
      <w:r w:rsidRPr="00363E35">
        <w:rPr>
          <w:rFonts w:ascii="Arial" w:hAnsi="Arial" w:cs="Arial"/>
          <w:sz w:val="24"/>
        </w:rPr>
        <w:t>Boyle</w:t>
      </w:r>
      <w:r>
        <w:rPr>
          <w:rFonts w:ascii="Arial" w:hAnsi="Arial" w:cs="Arial"/>
          <w:sz w:val="24"/>
        </w:rPr>
        <w:t xml:space="preserve"> SS and </w:t>
      </w:r>
      <w:proofErr w:type="spellStart"/>
      <w:r w:rsidRPr="00363E35">
        <w:rPr>
          <w:rFonts w:ascii="Arial" w:hAnsi="Arial" w:cs="Arial"/>
          <w:sz w:val="24"/>
        </w:rPr>
        <w:t>Folch</w:t>
      </w:r>
      <w:proofErr w:type="spellEnd"/>
      <w:r>
        <w:rPr>
          <w:rFonts w:ascii="Arial" w:hAnsi="Arial" w:cs="Arial"/>
          <w:sz w:val="24"/>
        </w:rPr>
        <w:t xml:space="preserve"> H</w:t>
      </w:r>
      <w:r w:rsidRPr="00363E35">
        <w:rPr>
          <w:rFonts w:ascii="Arial" w:hAnsi="Arial" w:cs="Arial"/>
          <w:sz w:val="24"/>
        </w:rPr>
        <w:t xml:space="preserve"> </w:t>
      </w:r>
      <w:r>
        <w:rPr>
          <w:rFonts w:ascii="Arial" w:hAnsi="Arial" w:cs="Arial"/>
          <w:sz w:val="24"/>
        </w:rPr>
        <w:t>(</w:t>
      </w:r>
      <w:r w:rsidRPr="00363E35">
        <w:rPr>
          <w:rFonts w:ascii="Arial" w:hAnsi="Arial" w:cs="Arial"/>
          <w:sz w:val="24"/>
        </w:rPr>
        <w:t>2003</w:t>
      </w:r>
      <w:r>
        <w:rPr>
          <w:rFonts w:ascii="Arial" w:hAnsi="Arial" w:cs="Arial"/>
          <w:sz w:val="24"/>
        </w:rPr>
        <w:t>)</w:t>
      </w:r>
      <w:r w:rsidRPr="00363E35">
        <w:rPr>
          <w:rFonts w:ascii="Arial" w:hAnsi="Arial" w:cs="Arial"/>
          <w:sz w:val="24"/>
        </w:rPr>
        <w:t>.</w:t>
      </w:r>
      <w:proofErr w:type="gramEnd"/>
      <w:r w:rsidRPr="00363E35">
        <w:rPr>
          <w:rFonts w:ascii="Arial" w:hAnsi="Arial" w:cs="Arial"/>
          <w:sz w:val="24"/>
        </w:rPr>
        <w:t xml:space="preserve"> A DNA vaccine encoding Cu-Zn superoxide dismutase of </w:t>
      </w:r>
      <w:r w:rsidRPr="00363E35">
        <w:rPr>
          <w:rFonts w:ascii="Arial" w:hAnsi="Arial" w:cs="Arial"/>
          <w:i/>
          <w:iCs/>
          <w:sz w:val="24"/>
        </w:rPr>
        <w:t>Brucella abortus</w:t>
      </w:r>
      <w:r w:rsidRPr="00363E35">
        <w:rPr>
          <w:rFonts w:ascii="Arial" w:hAnsi="Arial" w:cs="Arial"/>
          <w:sz w:val="24"/>
        </w:rPr>
        <w:t xml:space="preserve"> induces protective immunity in BALB/c mice. </w:t>
      </w:r>
      <w:r w:rsidRPr="00363E35">
        <w:rPr>
          <w:rFonts w:ascii="Arial" w:hAnsi="Arial" w:cs="Arial"/>
          <w:i/>
          <w:iCs/>
          <w:sz w:val="24"/>
        </w:rPr>
        <w:t xml:space="preserve">Infect. Immun. </w:t>
      </w:r>
      <w:r w:rsidRPr="00363E35">
        <w:rPr>
          <w:rFonts w:ascii="Arial" w:hAnsi="Arial" w:cs="Arial"/>
          <w:bCs/>
          <w:sz w:val="24"/>
        </w:rPr>
        <w:t>71:</w:t>
      </w:r>
      <w:r w:rsidRPr="00363E35">
        <w:rPr>
          <w:rFonts w:ascii="Arial" w:hAnsi="Arial" w:cs="Arial"/>
          <w:sz w:val="24"/>
        </w:rPr>
        <w:t xml:space="preserve"> 986-988.</w:t>
      </w:r>
    </w:p>
    <w:p w:rsidR="00745CD6" w:rsidRPr="00363E35" w:rsidRDefault="00745CD6" w:rsidP="00745CD6">
      <w:pPr>
        <w:spacing w:before="240" w:after="0" w:line="240" w:lineRule="auto"/>
        <w:ind w:left="360" w:right="-288"/>
        <w:jc w:val="both"/>
        <w:rPr>
          <w:rFonts w:ascii="Arial" w:hAnsi="Arial" w:cs="Arial"/>
          <w:color w:val="000000"/>
          <w:sz w:val="24"/>
          <w:szCs w:val="24"/>
        </w:rPr>
      </w:pPr>
      <w:proofErr w:type="gramStart"/>
      <w:r>
        <w:rPr>
          <w:rFonts w:ascii="Arial" w:hAnsi="Arial" w:cs="Arial"/>
          <w:sz w:val="24"/>
          <w:szCs w:val="24"/>
        </w:rPr>
        <w:t xml:space="preserve">Philips M, </w:t>
      </w:r>
      <w:proofErr w:type="spellStart"/>
      <w:r w:rsidRPr="00363E35">
        <w:rPr>
          <w:rFonts w:ascii="Arial" w:hAnsi="Arial" w:cs="Arial"/>
          <w:sz w:val="24"/>
          <w:szCs w:val="24"/>
        </w:rPr>
        <w:t>Deyoubi</w:t>
      </w:r>
      <w:proofErr w:type="spellEnd"/>
      <w:r>
        <w:rPr>
          <w:rFonts w:ascii="Arial" w:hAnsi="Arial" w:cs="Arial"/>
          <w:sz w:val="24"/>
          <w:szCs w:val="24"/>
        </w:rPr>
        <w:t xml:space="preserve"> BL and </w:t>
      </w:r>
      <w:r w:rsidRPr="00363E35">
        <w:rPr>
          <w:rFonts w:ascii="Arial" w:hAnsi="Arial" w:cs="Arial"/>
          <w:sz w:val="24"/>
          <w:szCs w:val="24"/>
        </w:rPr>
        <w:t>Canning</w:t>
      </w:r>
      <w:r>
        <w:rPr>
          <w:rFonts w:ascii="Arial" w:hAnsi="Arial" w:cs="Arial"/>
          <w:sz w:val="24"/>
          <w:szCs w:val="24"/>
        </w:rPr>
        <w:t xml:space="preserve"> PC</w:t>
      </w:r>
      <w:r w:rsidRPr="00363E35">
        <w:rPr>
          <w:rFonts w:ascii="Arial" w:hAnsi="Arial" w:cs="Arial"/>
          <w:sz w:val="24"/>
          <w:szCs w:val="24"/>
        </w:rPr>
        <w:t xml:space="preserve"> </w:t>
      </w:r>
      <w:r>
        <w:rPr>
          <w:rFonts w:ascii="Arial" w:hAnsi="Arial" w:cs="Arial"/>
          <w:sz w:val="24"/>
          <w:szCs w:val="24"/>
        </w:rPr>
        <w:t>(</w:t>
      </w:r>
      <w:r w:rsidRPr="00363E35">
        <w:rPr>
          <w:rFonts w:ascii="Arial" w:hAnsi="Arial" w:cs="Arial"/>
          <w:sz w:val="24"/>
          <w:szCs w:val="24"/>
        </w:rPr>
        <w:t>1989</w:t>
      </w:r>
      <w:r>
        <w:rPr>
          <w:rFonts w:ascii="Arial" w:hAnsi="Arial" w:cs="Arial"/>
          <w:sz w:val="24"/>
          <w:szCs w:val="24"/>
        </w:rPr>
        <w:t>)</w:t>
      </w:r>
      <w:r w:rsidRPr="00363E35">
        <w:rPr>
          <w:rFonts w:ascii="Arial" w:hAnsi="Arial" w:cs="Arial"/>
          <w:sz w:val="24"/>
          <w:szCs w:val="24"/>
        </w:rPr>
        <w:t>.</w:t>
      </w:r>
      <w:proofErr w:type="gramEnd"/>
      <w:r w:rsidRPr="00363E35">
        <w:rPr>
          <w:rFonts w:ascii="Arial" w:hAnsi="Arial" w:cs="Arial"/>
          <w:sz w:val="24"/>
          <w:szCs w:val="24"/>
        </w:rPr>
        <w:t xml:space="preserve"> </w:t>
      </w:r>
      <w:proofErr w:type="gramStart"/>
      <w:r w:rsidRPr="00363E35">
        <w:rPr>
          <w:rFonts w:ascii="Arial" w:hAnsi="Arial" w:cs="Arial"/>
          <w:sz w:val="24"/>
          <w:szCs w:val="24"/>
        </w:rPr>
        <w:t xml:space="preserve">Protection of mice against </w:t>
      </w:r>
      <w:r w:rsidRPr="00363E35">
        <w:rPr>
          <w:rFonts w:ascii="Arial" w:hAnsi="Arial" w:cs="Arial"/>
          <w:i/>
          <w:iCs/>
          <w:sz w:val="24"/>
          <w:szCs w:val="24"/>
        </w:rPr>
        <w:t>Brucella abortus</w:t>
      </w:r>
      <w:r w:rsidRPr="00363E35">
        <w:rPr>
          <w:rFonts w:ascii="Arial" w:hAnsi="Arial" w:cs="Arial"/>
          <w:sz w:val="24"/>
          <w:szCs w:val="24"/>
        </w:rPr>
        <w:t xml:space="preserve"> infection by inoculation with monoclonal antibodies recognizing Brucella O antigen.</w:t>
      </w:r>
      <w:proofErr w:type="gramEnd"/>
      <w:r w:rsidRPr="00363E35">
        <w:rPr>
          <w:rFonts w:ascii="Arial" w:hAnsi="Arial" w:cs="Arial"/>
          <w:sz w:val="24"/>
          <w:szCs w:val="24"/>
        </w:rPr>
        <w:t xml:space="preserve"> </w:t>
      </w:r>
      <w:proofErr w:type="gramStart"/>
      <w:r w:rsidRPr="00006644">
        <w:rPr>
          <w:rFonts w:ascii="Arial" w:hAnsi="Arial" w:cs="Arial"/>
          <w:iCs/>
          <w:sz w:val="24"/>
          <w:szCs w:val="24"/>
        </w:rPr>
        <w:t>Am .J. Vet.</w:t>
      </w:r>
      <w:proofErr w:type="gramEnd"/>
      <w:r w:rsidRPr="00006644">
        <w:rPr>
          <w:rFonts w:ascii="Arial" w:hAnsi="Arial" w:cs="Arial"/>
          <w:iCs/>
          <w:sz w:val="24"/>
          <w:szCs w:val="24"/>
        </w:rPr>
        <w:t xml:space="preserve"> Res</w:t>
      </w:r>
      <w:r w:rsidRPr="00363E35">
        <w:rPr>
          <w:rFonts w:ascii="Arial" w:hAnsi="Arial" w:cs="Arial"/>
          <w:sz w:val="24"/>
          <w:szCs w:val="24"/>
        </w:rPr>
        <w:t>. 50: 2158-2161.</w:t>
      </w:r>
    </w:p>
    <w:p w:rsidR="00745CD6" w:rsidRPr="00363E35" w:rsidRDefault="00745CD6" w:rsidP="00745CD6">
      <w:pPr>
        <w:pStyle w:val="Referefce"/>
        <w:spacing w:before="240" w:line="240" w:lineRule="auto"/>
        <w:ind w:left="360" w:firstLine="0"/>
        <w:rPr>
          <w:rFonts w:ascii="Arial" w:hAnsi="Arial" w:cs="Arial"/>
          <w:sz w:val="24"/>
        </w:rPr>
      </w:pPr>
      <w:proofErr w:type="spellStart"/>
      <w:r>
        <w:rPr>
          <w:rFonts w:ascii="Arial" w:hAnsi="Arial" w:cs="Arial"/>
          <w:sz w:val="24"/>
        </w:rPr>
        <w:t>Schurig</w:t>
      </w:r>
      <w:proofErr w:type="spellEnd"/>
      <w:r>
        <w:rPr>
          <w:rFonts w:ascii="Arial" w:hAnsi="Arial" w:cs="Arial"/>
          <w:sz w:val="24"/>
        </w:rPr>
        <w:t xml:space="preserve"> GG, </w:t>
      </w:r>
      <w:proofErr w:type="spellStart"/>
      <w:r>
        <w:rPr>
          <w:rFonts w:ascii="Arial" w:hAnsi="Arial" w:cs="Arial"/>
          <w:sz w:val="24"/>
        </w:rPr>
        <w:t>RoopII</w:t>
      </w:r>
      <w:proofErr w:type="spellEnd"/>
      <w:r>
        <w:rPr>
          <w:rFonts w:ascii="Arial" w:hAnsi="Arial" w:cs="Arial"/>
          <w:sz w:val="24"/>
        </w:rPr>
        <w:t xml:space="preserve"> RM, </w:t>
      </w:r>
      <w:proofErr w:type="spellStart"/>
      <w:r>
        <w:rPr>
          <w:rFonts w:ascii="Arial" w:hAnsi="Arial" w:cs="Arial"/>
          <w:sz w:val="24"/>
        </w:rPr>
        <w:t>Bagchi</w:t>
      </w:r>
      <w:proofErr w:type="spellEnd"/>
      <w:r>
        <w:rPr>
          <w:rFonts w:ascii="Arial" w:hAnsi="Arial" w:cs="Arial"/>
          <w:sz w:val="24"/>
        </w:rPr>
        <w:t xml:space="preserve"> T, Boyle S, </w:t>
      </w:r>
      <w:proofErr w:type="spellStart"/>
      <w:r>
        <w:rPr>
          <w:rFonts w:ascii="Arial" w:hAnsi="Arial" w:cs="Arial"/>
          <w:sz w:val="24"/>
        </w:rPr>
        <w:t>Buhrman</w:t>
      </w:r>
      <w:proofErr w:type="spellEnd"/>
      <w:r>
        <w:rPr>
          <w:rFonts w:ascii="Arial" w:hAnsi="Arial" w:cs="Arial"/>
          <w:sz w:val="24"/>
        </w:rPr>
        <w:t xml:space="preserve"> D and </w:t>
      </w:r>
      <w:proofErr w:type="spellStart"/>
      <w:r>
        <w:rPr>
          <w:rFonts w:ascii="Arial" w:hAnsi="Arial" w:cs="Arial"/>
          <w:sz w:val="24"/>
        </w:rPr>
        <w:t>Sriranganathan</w:t>
      </w:r>
      <w:proofErr w:type="spellEnd"/>
      <w:r>
        <w:rPr>
          <w:rFonts w:ascii="Arial" w:hAnsi="Arial" w:cs="Arial"/>
          <w:sz w:val="24"/>
        </w:rPr>
        <w:t xml:space="preserve"> N</w:t>
      </w:r>
      <w:r w:rsidRPr="00363E35">
        <w:rPr>
          <w:rFonts w:ascii="Arial" w:hAnsi="Arial" w:cs="Arial"/>
          <w:sz w:val="24"/>
        </w:rPr>
        <w:t xml:space="preserve"> </w:t>
      </w:r>
      <w:r>
        <w:rPr>
          <w:rFonts w:ascii="Arial" w:hAnsi="Arial" w:cs="Arial"/>
          <w:sz w:val="24"/>
        </w:rPr>
        <w:t>(</w:t>
      </w:r>
      <w:r w:rsidRPr="00363E35">
        <w:rPr>
          <w:rFonts w:ascii="Arial" w:hAnsi="Arial" w:cs="Arial"/>
          <w:sz w:val="24"/>
        </w:rPr>
        <w:t>1991</w:t>
      </w:r>
      <w:r>
        <w:rPr>
          <w:rFonts w:ascii="Arial" w:hAnsi="Arial" w:cs="Arial"/>
          <w:sz w:val="24"/>
        </w:rPr>
        <w:t>)</w:t>
      </w:r>
      <w:r w:rsidRPr="00363E35">
        <w:rPr>
          <w:rFonts w:ascii="Arial" w:hAnsi="Arial" w:cs="Arial"/>
          <w:sz w:val="24"/>
        </w:rPr>
        <w:t xml:space="preserve">. </w:t>
      </w:r>
      <w:proofErr w:type="gramStart"/>
      <w:r w:rsidRPr="00363E35">
        <w:rPr>
          <w:rFonts w:ascii="Arial" w:hAnsi="Arial" w:cs="Arial"/>
          <w:sz w:val="24"/>
        </w:rPr>
        <w:t xml:space="preserve">Biological properties of RB51; a stable rough </w:t>
      </w:r>
      <w:proofErr w:type="spellStart"/>
      <w:r w:rsidRPr="00363E35">
        <w:rPr>
          <w:rFonts w:ascii="Arial" w:hAnsi="Arial" w:cs="Arial"/>
          <w:sz w:val="24"/>
        </w:rPr>
        <w:t>srtain</w:t>
      </w:r>
      <w:proofErr w:type="spellEnd"/>
      <w:r w:rsidRPr="00363E35">
        <w:rPr>
          <w:rFonts w:ascii="Arial" w:hAnsi="Arial" w:cs="Arial"/>
          <w:sz w:val="24"/>
        </w:rPr>
        <w:t xml:space="preserve"> of Bruce</w:t>
      </w:r>
      <w:r>
        <w:rPr>
          <w:rFonts w:ascii="Arial" w:hAnsi="Arial" w:cs="Arial"/>
          <w:sz w:val="24"/>
        </w:rPr>
        <w:t>lla abortus.</w:t>
      </w:r>
      <w:proofErr w:type="gramEnd"/>
      <w:r>
        <w:rPr>
          <w:rFonts w:ascii="Arial" w:hAnsi="Arial" w:cs="Arial"/>
          <w:sz w:val="24"/>
        </w:rPr>
        <w:t xml:space="preserve"> Vet. </w:t>
      </w:r>
      <w:proofErr w:type="spellStart"/>
      <w:proofErr w:type="gramStart"/>
      <w:r>
        <w:rPr>
          <w:rFonts w:ascii="Arial" w:hAnsi="Arial" w:cs="Arial"/>
          <w:sz w:val="24"/>
        </w:rPr>
        <w:t>Microbiol</w:t>
      </w:r>
      <w:proofErr w:type="spellEnd"/>
      <w:r>
        <w:rPr>
          <w:rFonts w:ascii="Arial" w:hAnsi="Arial" w:cs="Arial"/>
          <w:sz w:val="24"/>
        </w:rPr>
        <w:t>.</w:t>
      </w:r>
      <w:proofErr w:type="gramEnd"/>
      <w:r>
        <w:rPr>
          <w:rFonts w:ascii="Arial" w:hAnsi="Arial" w:cs="Arial"/>
          <w:sz w:val="24"/>
        </w:rPr>
        <w:t xml:space="preserve"> 28:</w:t>
      </w:r>
      <w:r w:rsidRPr="00363E35">
        <w:rPr>
          <w:rFonts w:ascii="Arial" w:hAnsi="Arial" w:cs="Arial"/>
          <w:sz w:val="24"/>
        </w:rPr>
        <w:t xml:space="preserve"> 171-188.</w:t>
      </w:r>
    </w:p>
    <w:p w:rsidR="00745CD6" w:rsidRPr="00745CD6" w:rsidRDefault="00745CD6" w:rsidP="00745CD6">
      <w:pPr>
        <w:spacing w:before="240" w:after="0" w:line="240" w:lineRule="auto"/>
        <w:ind w:left="360"/>
        <w:jc w:val="both"/>
        <w:rPr>
          <w:rFonts w:ascii="Arial" w:eastAsia="Times New Roman" w:hAnsi="Arial" w:cs="Arial"/>
          <w:iCs/>
          <w:sz w:val="24"/>
          <w:szCs w:val="24"/>
        </w:rPr>
      </w:pPr>
      <w:proofErr w:type="spellStart"/>
      <w:proofErr w:type="gramStart"/>
      <w:r w:rsidRPr="00745CD6">
        <w:rPr>
          <w:rFonts w:ascii="Arial" w:eastAsia="Times New Roman" w:hAnsi="Arial" w:cs="Arial"/>
          <w:bCs/>
          <w:sz w:val="24"/>
          <w:szCs w:val="24"/>
        </w:rPr>
        <w:t>Tabatabai</w:t>
      </w:r>
      <w:proofErr w:type="spellEnd"/>
      <w:r w:rsidRPr="00745CD6">
        <w:rPr>
          <w:rFonts w:ascii="Arial" w:eastAsia="Times New Roman" w:hAnsi="Arial" w:cs="Arial"/>
          <w:bCs/>
          <w:sz w:val="24"/>
          <w:szCs w:val="24"/>
        </w:rPr>
        <w:t xml:space="preserve"> LB and Pugh </w:t>
      </w:r>
      <w:proofErr w:type="spellStart"/>
      <w:r w:rsidRPr="00745CD6">
        <w:rPr>
          <w:rFonts w:ascii="Arial" w:eastAsia="Times New Roman" w:hAnsi="Arial" w:cs="Arial"/>
          <w:bCs/>
          <w:sz w:val="24"/>
          <w:szCs w:val="24"/>
        </w:rPr>
        <w:t>Jr</w:t>
      </w:r>
      <w:proofErr w:type="spellEnd"/>
      <w:r w:rsidRPr="00745CD6">
        <w:rPr>
          <w:rFonts w:ascii="Arial" w:eastAsia="Times New Roman" w:hAnsi="Arial" w:cs="Arial"/>
          <w:bCs/>
          <w:sz w:val="24"/>
          <w:szCs w:val="24"/>
        </w:rPr>
        <w:t xml:space="preserve"> GW (1994).</w:t>
      </w:r>
      <w:proofErr w:type="gramEnd"/>
      <w:r w:rsidRPr="00745CD6">
        <w:rPr>
          <w:rFonts w:ascii="Arial" w:eastAsia="Times New Roman" w:hAnsi="Arial" w:cs="Arial"/>
          <w:bCs/>
          <w:sz w:val="24"/>
          <w:szCs w:val="24"/>
        </w:rPr>
        <w:t xml:space="preserve"> Modulation of immune responses in BALB/c mice vaccinated with </w:t>
      </w:r>
      <w:r w:rsidRPr="00745CD6">
        <w:rPr>
          <w:rFonts w:ascii="Arial" w:eastAsia="Times New Roman" w:hAnsi="Arial" w:cs="Arial"/>
          <w:bCs/>
          <w:iCs/>
          <w:sz w:val="24"/>
          <w:szCs w:val="24"/>
        </w:rPr>
        <w:t>Brucella abortus</w:t>
      </w:r>
      <w:r w:rsidRPr="00745CD6">
        <w:rPr>
          <w:rFonts w:ascii="Arial" w:eastAsia="Times New Roman" w:hAnsi="Arial" w:cs="Arial"/>
          <w:bCs/>
          <w:sz w:val="24"/>
          <w:szCs w:val="24"/>
        </w:rPr>
        <w:t xml:space="preserve"> Cu-Zn superoxide dismutase synthetic peptide vaccine. </w:t>
      </w:r>
      <w:r w:rsidRPr="00745CD6">
        <w:rPr>
          <w:rFonts w:ascii="Arial" w:eastAsia="Times New Roman" w:hAnsi="Arial" w:cs="Arial"/>
          <w:bCs/>
          <w:iCs/>
          <w:sz w:val="24"/>
          <w:szCs w:val="24"/>
        </w:rPr>
        <w:t xml:space="preserve">Vaccine </w:t>
      </w:r>
      <w:r w:rsidRPr="00745CD6">
        <w:rPr>
          <w:rFonts w:ascii="Arial" w:eastAsia="Times New Roman" w:hAnsi="Arial" w:cs="Arial"/>
          <w:sz w:val="24"/>
          <w:szCs w:val="24"/>
        </w:rPr>
        <w:t xml:space="preserve">12: </w:t>
      </w:r>
      <w:r w:rsidRPr="00745CD6">
        <w:rPr>
          <w:rFonts w:ascii="Arial" w:eastAsia="Times New Roman" w:hAnsi="Arial" w:cs="Arial"/>
          <w:bCs/>
          <w:sz w:val="24"/>
          <w:szCs w:val="24"/>
        </w:rPr>
        <w:t>919-924.</w:t>
      </w:r>
    </w:p>
    <w:p w:rsidR="00745CD6" w:rsidRPr="00363E35" w:rsidRDefault="00745CD6" w:rsidP="00745CD6">
      <w:pPr>
        <w:pStyle w:val="Referefce"/>
        <w:spacing w:before="240" w:line="240" w:lineRule="auto"/>
        <w:ind w:left="360" w:firstLine="0"/>
        <w:rPr>
          <w:rFonts w:ascii="Arial" w:hAnsi="Arial" w:cs="Arial"/>
          <w:sz w:val="24"/>
        </w:rPr>
      </w:pPr>
      <w:proofErr w:type="gramStart"/>
      <w:r>
        <w:rPr>
          <w:rFonts w:ascii="Arial" w:hAnsi="Arial" w:cs="Arial"/>
          <w:sz w:val="24"/>
        </w:rPr>
        <w:t xml:space="preserve">Tatum FM, </w:t>
      </w:r>
      <w:proofErr w:type="spellStart"/>
      <w:r w:rsidRPr="00363E35">
        <w:rPr>
          <w:rFonts w:ascii="Arial" w:hAnsi="Arial" w:cs="Arial"/>
          <w:sz w:val="24"/>
        </w:rPr>
        <w:t>Detilleux</w:t>
      </w:r>
      <w:proofErr w:type="spellEnd"/>
      <w:r>
        <w:rPr>
          <w:rFonts w:ascii="Arial" w:hAnsi="Arial" w:cs="Arial"/>
          <w:sz w:val="24"/>
        </w:rPr>
        <w:t xml:space="preserve"> PG, </w:t>
      </w:r>
      <w:r w:rsidRPr="00363E35">
        <w:rPr>
          <w:rFonts w:ascii="Arial" w:hAnsi="Arial" w:cs="Arial"/>
          <w:sz w:val="24"/>
        </w:rPr>
        <w:t>Sacks</w:t>
      </w:r>
      <w:r>
        <w:rPr>
          <w:rFonts w:ascii="Arial" w:hAnsi="Arial" w:cs="Arial"/>
          <w:sz w:val="24"/>
        </w:rPr>
        <w:t xml:space="preserve"> JM and </w:t>
      </w:r>
      <w:proofErr w:type="spellStart"/>
      <w:r w:rsidRPr="00363E35">
        <w:rPr>
          <w:rFonts w:ascii="Arial" w:hAnsi="Arial" w:cs="Arial"/>
          <w:sz w:val="24"/>
        </w:rPr>
        <w:t>Halling</w:t>
      </w:r>
      <w:proofErr w:type="spellEnd"/>
      <w:r>
        <w:rPr>
          <w:rFonts w:ascii="Arial" w:hAnsi="Arial" w:cs="Arial"/>
          <w:sz w:val="24"/>
        </w:rPr>
        <w:t xml:space="preserve"> SM</w:t>
      </w:r>
      <w:r w:rsidRPr="00363E35">
        <w:rPr>
          <w:rFonts w:ascii="Arial" w:hAnsi="Arial" w:cs="Arial"/>
          <w:sz w:val="24"/>
        </w:rPr>
        <w:t xml:space="preserve"> </w:t>
      </w:r>
      <w:r>
        <w:rPr>
          <w:rFonts w:ascii="Arial" w:hAnsi="Arial" w:cs="Arial"/>
          <w:sz w:val="24"/>
        </w:rPr>
        <w:t>(</w:t>
      </w:r>
      <w:r w:rsidRPr="00363E35">
        <w:rPr>
          <w:rFonts w:ascii="Arial" w:hAnsi="Arial" w:cs="Arial"/>
          <w:sz w:val="24"/>
        </w:rPr>
        <w:t>1992</w:t>
      </w:r>
      <w:r>
        <w:rPr>
          <w:rFonts w:ascii="Arial" w:hAnsi="Arial" w:cs="Arial"/>
          <w:sz w:val="24"/>
        </w:rPr>
        <w:t>)</w:t>
      </w:r>
      <w:r w:rsidRPr="00363E35">
        <w:rPr>
          <w:rFonts w:ascii="Arial" w:hAnsi="Arial" w:cs="Arial"/>
          <w:sz w:val="24"/>
        </w:rPr>
        <w:t>.</w:t>
      </w:r>
      <w:proofErr w:type="gramEnd"/>
      <w:r w:rsidRPr="00363E35">
        <w:rPr>
          <w:rFonts w:ascii="Arial" w:hAnsi="Arial" w:cs="Arial"/>
          <w:sz w:val="24"/>
        </w:rPr>
        <w:t xml:space="preserve"> Construction of Cu-Zn superoxide dismutase deletion mutants of </w:t>
      </w:r>
      <w:r w:rsidRPr="00363E35">
        <w:rPr>
          <w:rFonts w:ascii="Arial" w:hAnsi="Arial" w:cs="Arial"/>
          <w:i/>
          <w:iCs/>
          <w:sz w:val="24"/>
        </w:rPr>
        <w:t>Brucella abortus:</w:t>
      </w:r>
      <w:r w:rsidRPr="00363E35">
        <w:rPr>
          <w:rFonts w:ascii="Arial" w:hAnsi="Arial" w:cs="Arial"/>
          <w:sz w:val="24"/>
        </w:rPr>
        <w:t xml:space="preserve"> Analysis of survival </w:t>
      </w:r>
      <w:r w:rsidRPr="00363E35">
        <w:rPr>
          <w:rFonts w:ascii="Arial" w:hAnsi="Arial" w:cs="Arial"/>
          <w:i/>
          <w:iCs/>
          <w:sz w:val="24"/>
        </w:rPr>
        <w:t>in vitro</w:t>
      </w:r>
      <w:r w:rsidRPr="00363E35">
        <w:rPr>
          <w:rFonts w:ascii="Arial" w:hAnsi="Arial" w:cs="Arial"/>
          <w:sz w:val="24"/>
        </w:rPr>
        <w:t xml:space="preserve"> in epithelial and </w:t>
      </w:r>
      <w:proofErr w:type="spellStart"/>
      <w:r w:rsidRPr="00363E35">
        <w:rPr>
          <w:rFonts w:ascii="Arial" w:hAnsi="Arial" w:cs="Arial"/>
          <w:sz w:val="24"/>
        </w:rPr>
        <w:t>phagocytic</w:t>
      </w:r>
      <w:proofErr w:type="spellEnd"/>
      <w:r w:rsidRPr="00363E35">
        <w:rPr>
          <w:rFonts w:ascii="Arial" w:hAnsi="Arial" w:cs="Arial"/>
          <w:sz w:val="24"/>
        </w:rPr>
        <w:t xml:space="preserve"> cells and </w:t>
      </w:r>
      <w:r w:rsidRPr="00363E35">
        <w:rPr>
          <w:rFonts w:ascii="Arial" w:hAnsi="Arial" w:cs="Arial"/>
          <w:i/>
          <w:iCs/>
          <w:sz w:val="24"/>
        </w:rPr>
        <w:t>in vivo</w:t>
      </w:r>
      <w:r w:rsidRPr="00363E35">
        <w:rPr>
          <w:rFonts w:ascii="Arial" w:hAnsi="Arial" w:cs="Arial"/>
          <w:sz w:val="24"/>
        </w:rPr>
        <w:t xml:space="preserve"> in mice. </w:t>
      </w:r>
      <w:r w:rsidRPr="00363E35">
        <w:rPr>
          <w:rFonts w:ascii="Arial" w:hAnsi="Arial" w:cs="Arial"/>
          <w:iCs/>
          <w:sz w:val="24"/>
        </w:rPr>
        <w:t>Infect. Immun</w:t>
      </w:r>
      <w:r w:rsidRPr="00363E35">
        <w:rPr>
          <w:rFonts w:ascii="Arial" w:hAnsi="Arial" w:cs="Arial"/>
          <w:i/>
          <w:iCs/>
          <w:sz w:val="24"/>
        </w:rPr>
        <w:t xml:space="preserve">. </w:t>
      </w:r>
      <w:r w:rsidRPr="00363E35">
        <w:rPr>
          <w:rFonts w:ascii="Arial" w:hAnsi="Arial" w:cs="Arial"/>
          <w:bCs/>
          <w:sz w:val="24"/>
        </w:rPr>
        <w:t>60:</w:t>
      </w:r>
      <w:r w:rsidRPr="00363E35">
        <w:rPr>
          <w:rFonts w:ascii="Arial" w:hAnsi="Arial" w:cs="Arial"/>
          <w:sz w:val="24"/>
        </w:rPr>
        <w:t xml:space="preserve"> 2863-2869.</w:t>
      </w:r>
    </w:p>
    <w:p w:rsidR="00745CD6" w:rsidRPr="00363E35" w:rsidRDefault="00745CD6" w:rsidP="00745CD6">
      <w:pPr>
        <w:pStyle w:val="BodyTextIndent"/>
        <w:spacing w:before="240" w:after="0" w:line="240" w:lineRule="auto"/>
        <w:ind w:right="-288"/>
        <w:jc w:val="both"/>
        <w:rPr>
          <w:rFonts w:ascii="Arial" w:hAnsi="Arial" w:cs="Arial"/>
          <w:sz w:val="24"/>
          <w:szCs w:val="24"/>
        </w:rPr>
      </w:pPr>
      <w:proofErr w:type="spellStart"/>
      <w:proofErr w:type="gramStart"/>
      <w:r>
        <w:rPr>
          <w:rFonts w:ascii="Arial" w:hAnsi="Arial" w:cs="Arial"/>
          <w:sz w:val="24"/>
          <w:szCs w:val="24"/>
        </w:rPr>
        <w:t>Unkeless</w:t>
      </w:r>
      <w:proofErr w:type="spellEnd"/>
      <w:r>
        <w:rPr>
          <w:rFonts w:ascii="Arial" w:hAnsi="Arial" w:cs="Arial"/>
          <w:sz w:val="24"/>
          <w:szCs w:val="24"/>
        </w:rPr>
        <w:t xml:space="preserve"> J, </w:t>
      </w:r>
      <w:proofErr w:type="spellStart"/>
      <w:r w:rsidRPr="00363E35">
        <w:rPr>
          <w:rFonts w:ascii="Arial" w:hAnsi="Arial" w:cs="Arial"/>
          <w:sz w:val="24"/>
          <w:szCs w:val="24"/>
        </w:rPr>
        <w:t>Scigliano</w:t>
      </w:r>
      <w:proofErr w:type="spellEnd"/>
      <w:r>
        <w:rPr>
          <w:rFonts w:ascii="Arial" w:hAnsi="Arial" w:cs="Arial"/>
          <w:sz w:val="24"/>
          <w:szCs w:val="24"/>
        </w:rPr>
        <w:t xml:space="preserve"> CE and </w:t>
      </w:r>
      <w:r w:rsidRPr="00363E35">
        <w:rPr>
          <w:rFonts w:ascii="Arial" w:hAnsi="Arial" w:cs="Arial"/>
          <w:sz w:val="24"/>
          <w:szCs w:val="24"/>
        </w:rPr>
        <w:t>Freedmen</w:t>
      </w:r>
      <w:r>
        <w:rPr>
          <w:rFonts w:ascii="Arial" w:hAnsi="Arial" w:cs="Arial"/>
          <w:sz w:val="24"/>
          <w:szCs w:val="24"/>
        </w:rPr>
        <w:t xml:space="preserve"> VH</w:t>
      </w:r>
      <w:r w:rsidRPr="00363E35">
        <w:rPr>
          <w:rFonts w:ascii="Arial" w:hAnsi="Arial" w:cs="Arial"/>
          <w:sz w:val="24"/>
          <w:szCs w:val="24"/>
        </w:rPr>
        <w:t xml:space="preserve"> </w:t>
      </w:r>
      <w:r>
        <w:rPr>
          <w:rFonts w:ascii="Arial" w:hAnsi="Arial" w:cs="Arial"/>
          <w:sz w:val="24"/>
          <w:szCs w:val="24"/>
        </w:rPr>
        <w:t>(</w:t>
      </w:r>
      <w:r w:rsidRPr="00363E35">
        <w:rPr>
          <w:rFonts w:ascii="Arial" w:hAnsi="Arial" w:cs="Arial"/>
          <w:sz w:val="24"/>
          <w:szCs w:val="24"/>
        </w:rPr>
        <w:t>1998</w:t>
      </w:r>
      <w:r>
        <w:rPr>
          <w:rFonts w:ascii="Arial" w:hAnsi="Arial" w:cs="Arial"/>
          <w:sz w:val="24"/>
          <w:szCs w:val="24"/>
        </w:rPr>
        <w:t>)</w:t>
      </w:r>
      <w:r w:rsidRPr="00363E35">
        <w:rPr>
          <w:rFonts w:ascii="Arial" w:hAnsi="Arial" w:cs="Arial"/>
          <w:sz w:val="24"/>
          <w:szCs w:val="24"/>
        </w:rPr>
        <w:t>.</w:t>
      </w:r>
      <w:proofErr w:type="gramEnd"/>
      <w:r w:rsidRPr="00363E35">
        <w:rPr>
          <w:rFonts w:ascii="Arial" w:hAnsi="Arial" w:cs="Arial"/>
          <w:sz w:val="24"/>
          <w:szCs w:val="24"/>
        </w:rPr>
        <w:t xml:space="preserve"> </w:t>
      </w:r>
      <w:proofErr w:type="spellStart"/>
      <w:proofErr w:type="gramStart"/>
      <w:r w:rsidRPr="00363E35">
        <w:rPr>
          <w:rFonts w:ascii="Arial" w:hAnsi="Arial" w:cs="Arial"/>
          <w:sz w:val="24"/>
          <w:szCs w:val="24"/>
        </w:rPr>
        <w:t>Stracture</w:t>
      </w:r>
      <w:proofErr w:type="spellEnd"/>
      <w:r w:rsidRPr="00363E35">
        <w:rPr>
          <w:rFonts w:ascii="Arial" w:hAnsi="Arial" w:cs="Arial"/>
          <w:sz w:val="24"/>
          <w:szCs w:val="24"/>
        </w:rPr>
        <w:t xml:space="preserve"> and function of human and </w:t>
      </w:r>
      <w:proofErr w:type="spellStart"/>
      <w:r w:rsidRPr="00363E35">
        <w:rPr>
          <w:rFonts w:ascii="Arial" w:hAnsi="Arial" w:cs="Arial"/>
          <w:sz w:val="24"/>
          <w:szCs w:val="24"/>
        </w:rPr>
        <w:t>murine</w:t>
      </w:r>
      <w:proofErr w:type="spellEnd"/>
      <w:r w:rsidRPr="00363E35">
        <w:rPr>
          <w:rFonts w:ascii="Arial" w:hAnsi="Arial" w:cs="Arial"/>
          <w:sz w:val="24"/>
          <w:szCs w:val="24"/>
        </w:rPr>
        <w:t xml:space="preserve"> receptors for </w:t>
      </w:r>
      <w:proofErr w:type="spellStart"/>
      <w:r w:rsidRPr="00363E35">
        <w:rPr>
          <w:rFonts w:ascii="Arial" w:hAnsi="Arial" w:cs="Arial"/>
          <w:sz w:val="24"/>
          <w:szCs w:val="24"/>
        </w:rPr>
        <w:t>IgG</w:t>
      </w:r>
      <w:proofErr w:type="spellEnd"/>
      <w:r w:rsidRPr="00363E35">
        <w:rPr>
          <w:rFonts w:ascii="Arial" w:hAnsi="Arial" w:cs="Arial"/>
          <w:sz w:val="24"/>
          <w:szCs w:val="24"/>
        </w:rPr>
        <w:t>.</w:t>
      </w:r>
      <w:proofErr w:type="gramEnd"/>
      <w:r w:rsidRPr="00363E35">
        <w:rPr>
          <w:rFonts w:ascii="Arial" w:hAnsi="Arial" w:cs="Arial"/>
          <w:sz w:val="24"/>
          <w:szCs w:val="24"/>
        </w:rPr>
        <w:t xml:space="preserve"> </w:t>
      </w:r>
      <w:proofErr w:type="spellStart"/>
      <w:proofErr w:type="gramStart"/>
      <w:r w:rsidRPr="00006644">
        <w:rPr>
          <w:rFonts w:ascii="Arial" w:hAnsi="Arial" w:cs="Arial"/>
          <w:iCs/>
          <w:sz w:val="24"/>
          <w:szCs w:val="24"/>
        </w:rPr>
        <w:t>Annu.Rev.Immunol</w:t>
      </w:r>
      <w:proofErr w:type="spellEnd"/>
      <w:r w:rsidRPr="00363E35">
        <w:rPr>
          <w:rFonts w:ascii="Arial" w:hAnsi="Arial" w:cs="Arial"/>
          <w:sz w:val="24"/>
          <w:szCs w:val="24"/>
        </w:rPr>
        <w:t>. 6251-6281.</w:t>
      </w:r>
      <w:proofErr w:type="gramEnd"/>
    </w:p>
    <w:p w:rsidR="00745CD6" w:rsidRPr="00745CD6" w:rsidRDefault="00745CD6" w:rsidP="00745CD6">
      <w:pPr>
        <w:spacing w:before="240" w:after="0" w:line="240" w:lineRule="auto"/>
        <w:ind w:left="360"/>
        <w:jc w:val="both"/>
        <w:rPr>
          <w:rFonts w:ascii="Arial" w:eastAsia="Times New Roman" w:hAnsi="Arial" w:cs="Arial"/>
          <w:bCs/>
          <w:sz w:val="24"/>
          <w:szCs w:val="24"/>
        </w:rPr>
      </w:pPr>
      <w:proofErr w:type="spellStart"/>
      <w:r w:rsidRPr="00745CD6">
        <w:rPr>
          <w:rFonts w:ascii="Arial" w:eastAsia="Times New Roman" w:hAnsi="Arial" w:cs="Arial"/>
          <w:bCs/>
          <w:sz w:val="24"/>
          <w:szCs w:val="24"/>
        </w:rPr>
        <w:t>Vemulapalli</w:t>
      </w:r>
      <w:proofErr w:type="spellEnd"/>
      <w:r w:rsidRPr="00745CD6">
        <w:rPr>
          <w:rFonts w:ascii="Arial" w:eastAsia="Times New Roman" w:hAnsi="Arial" w:cs="Arial"/>
          <w:bCs/>
          <w:sz w:val="24"/>
          <w:szCs w:val="24"/>
        </w:rPr>
        <w:t xml:space="preserve"> R, He Y, </w:t>
      </w:r>
      <w:proofErr w:type="spellStart"/>
      <w:r w:rsidRPr="00745CD6">
        <w:rPr>
          <w:rFonts w:ascii="Arial" w:eastAsia="Times New Roman" w:hAnsi="Arial" w:cs="Arial"/>
          <w:bCs/>
          <w:sz w:val="24"/>
          <w:szCs w:val="24"/>
        </w:rPr>
        <w:t>Cravero</w:t>
      </w:r>
      <w:proofErr w:type="spellEnd"/>
      <w:r w:rsidRPr="00745CD6">
        <w:rPr>
          <w:rFonts w:ascii="Arial" w:eastAsia="Times New Roman" w:hAnsi="Arial" w:cs="Arial"/>
          <w:bCs/>
          <w:sz w:val="24"/>
          <w:szCs w:val="24"/>
        </w:rPr>
        <w:t xml:space="preserve"> S, </w:t>
      </w:r>
      <w:proofErr w:type="spellStart"/>
      <w:r w:rsidRPr="00745CD6">
        <w:rPr>
          <w:rFonts w:ascii="Arial" w:eastAsia="Times New Roman" w:hAnsi="Arial" w:cs="Arial"/>
          <w:bCs/>
          <w:sz w:val="24"/>
          <w:szCs w:val="24"/>
        </w:rPr>
        <w:t>Sriranganathan</w:t>
      </w:r>
      <w:proofErr w:type="spellEnd"/>
      <w:r w:rsidRPr="00745CD6">
        <w:rPr>
          <w:rFonts w:ascii="Arial" w:eastAsia="Times New Roman" w:hAnsi="Arial" w:cs="Arial"/>
          <w:bCs/>
          <w:sz w:val="24"/>
          <w:szCs w:val="24"/>
        </w:rPr>
        <w:t xml:space="preserve"> N, Boyle SM and </w:t>
      </w:r>
      <w:proofErr w:type="spellStart"/>
      <w:r w:rsidRPr="00745CD6">
        <w:rPr>
          <w:rFonts w:ascii="Arial" w:eastAsia="Times New Roman" w:hAnsi="Arial" w:cs="Arial"/>
          <w:bCs/>
          <w:sz w:val="24"/>
          <w:szCs w:val="24"/>
        </w:rPr>
        <w:t>Schurig</w:t>
      </w:r>
      <w:proofErr w:type="spellEnd"/>
      <w:r w:rsidRPr="00745CD6">
        <w:rPr>
          <w:rFonts w:ascii="Arial" w:eastAsia="Times New Roman" w:hAnsi="Arial" w:cs="Arial"/>
          <w:bCs/>
          <w:sz w:val="24"/>
          <w:szCs w:val="24"/>
        </w:rPr>
        <w:t xml:space="preserve"> GG (2000). </w:t>
      </w:r>
      <w:proofErr w:type="spellStart"/>
      <w:proofErr w:type="gramStart"/>
      <w:r w:rsidRPr="00745CD6">
        <w:rPr>
          <w:rFonts w:ascii="Arial" w:eastAsia="Times New Roman" w:hAnsi="Arial" w:cs="Arial"/>
          <w:bCs/>
          <w:sz w:val="24"/>
          <w:szCs w:val="24"/>
        </w:rPr>
        <w:t>Overexpression</w:t>
      </w:r>
      <w:proofErr w:type="spellEnd"/>
      <w:r w:rsidRPr="00745CD6">
        <w:rPr>
          <w:rFonts w:ascii="Arial" w:eastAsia="Times New Roman" w:hAnsi="Arial" w:cs="Arial"/>
          <w:bCs/>
          <w:sz w:val="24"/>
          <w:szCs w:val="24"/>
        </w:rPr>
        <w:t xml:space="preserve"> of protective antigen as a novel approach to enhance vaccine efficacy of </w:t>
      </w:r>
      <w:r w:rsidRPr="00745CD6">
        <w:rPr>
          <w:rFonts w:ascii="Arial" w:eastAsia="Times New Roman" w:hAnsi="Arial" w:cs="Arial"/>
          <w:bCs/>
          <w:iCs/>
          <w:sz w:val="24"/>
          <w:szCs w:val="24"/>
        </w:rPr>
        <w:t xml:space="preserve">Brucella abortus </w:t>
      </w:r>
      <w:r w:rsidRPr="00745CD6">
        <w:rPr>
          <w:rFonts w:ascii="Arial" w:eastAsia="Times New Roman" w:hAnsi="Arial" w:cs="Arial"/>
          <w:bCs/>
          <w:sz w:val="24"/>
          <w:szCs w:val="24"/>
        </w:rPr>
        <w:t>strain RB51.</w:t>
      </w:r>
      <w:proofErr w:type="gramEnd"/>
      <w:r w:rsidRPr="00745CD6">
        <w:rPr>
          <w:rFonts w:ascii="Arial" w:eastAsia="Times New Roman" w:hAnsi="Arial" w:cs="Arial"/>
          <w:bCs/>
          <w:sz w:val="24"/>
          <w:szCs w:val="24"/>
        </w:rPr>
        <w:t xml:space="preserve"> </w:t>
      </w:r>
      <w:r w:rsidRPr="00745CD6">
        <w:rPr>
          <w:rFonts w:ascii="Arial" w:eastAsia="Times New Roman" w:hAnsi="Arial" w:cs="Arial"/>
          <w:bCs/>
          <w:iCs/>
          <w:sz w:val="24"/>
          <w:szCs w:val="24"/>
        </w:rPr>
        <w:t xml:space="preserve">Infect. </w:t>
      </w:r>
      <w:proofErr w:type="spellStart"/>
      <w:r w:rsidRPr="00745CD6">
        <w:rPr>
          <w:rFonts w:ascii="Arial" w:eastAsia="Times New Roman" w:hAnsi="Arial" w:cs="Arial"/>
          <w:bCs/>
          <w:iCs/>
          <w:sz w:val="24"/>
          <w:szCs w:val="24"/>
        </w:rPr>
        <w:t>Immun</w:t>
      </w:r>
      <w:proofErr w:type="spellEnd"/>
      <w:r w:rsidRPr="00745CD6">
        <w:rPr>
          <w:rFonts w:ascii="Arial" w:eastAsia="Times New Roman" w:hAnsi="Arial" w:cs="Arial"/>
          <w:bCs/>
          <w:iCs/>
          <w:sz w:val="24"/>
          <w:szCs w:val="24"/>
        </w:rPr>
        <w:t xml:space="preserve"> </w:t>
      </w:r>
      <w:r w:rsidRPr="00745CD6">
        <w:rPr>
          <w:rFonts w:ascii="Arial" w:eastAsia="Times New Roman" w:hAnsi="Arial" w:cs="Arial"/>
          <w:sz w:val="24"/>
          <w:szCs w:val="24"/>
        </w:rPr>
        <w:t xml:space="preserve">68: </w:t>
      </w:r>
      <w:r w:rsidRPr="00745CD6">
        <w:rPr>
          <w:rFonts w:ascii="Arial" w:eastAsia="Times New Roman" w:hAnsi="Arial" w:cs="Arial"/>
          <w:bCs/>
          <w:sz w:val="24"/>
          <w:szCs w:val="24"/>
        </w:rPr>
        <w:t>3286-3289.</w:t>
      </w:r>
    </w:p>
    <w:p w:rsidR="00745CD6" w:rsidRPr="00363E35" w:rsidRDefault="00745CD6" w:rsidP="00745CD6">
      <w:pPr>
        <w:pStyle w:val="Referefce"/>
        <w:spacing w:before="240" w:line="240" w:lineRule="auto"/>
        <w:ind w:left="360" w:firstLine="0"/>
        <w:rPr>
          <w:rFonts w:ascii="Arial" w:hAnsi="Arial" w:cs="Arial"/>
          <w:sz w:val="24"/>
        </w:rPr>
      </w:pPr>
      <w:proofErr w:type="gramStart"/>
      <w:r>
        <w:rPr>
          <w:rFonts w:ascii="Arial" w:hAnsi="Arial" w:cs="Arial"/>
          <w:sz w:val="24"/>
        </w:rPr>
        <w:lastRenderedPageBreak/>
        <w:t>Winter AJ and Rowe GE</w:t>
      </w:r>
      <w:r w:rsidRPr="00363E35">
        <w:rPr>
          <w:rFonts w:ascii="Arial" w:hAnsi="Arial" w:cs="Arial"/>
          <w:sz w:val="24"/>
        </w:rPr>
        <w:t xml:space="preserve"> </w:t>
      </w:r>
      <w:r>
        <w:rPr>
          <w:rFonts w:ascii="Arial" w:hAnsi="Arial" w:cs="Arial"/>
          <w:sz w:val="24"/>
        </w:rPr>
        <w:t>(</w:t>
      </w:r>
      <w:r w:rsidRPr="00363E35">
        <w:rPr>
          <w:rFonts w:ascii="Arial" w:hAnsi="Arial" w:cs="Arial"/>
          <w:sz w:val="24"/>
        </w:rPr>
        <w:t>1988</w:t>
      </w:r>
      <w:r>
        <w:rPr>
          <w:rFonts w:ascii="Arial" w:hAnsi="Arial" w:cs="Arial"/>
          <w:sz w:val="24"/>
        </w:rPr>
        <w:t>)</w:t>
      </w:r>
      <w:r w:rsidRPr="00363E35">
        <w:rPr>
          <w:rFonts w:ascii="Arial" w:hAnsi="Arial" w:cs="Arial"/>
          <w:sz w:val="24"/>
        </w:rPr>
        <w:t>.</w:t>
      </w:r>
      <w:proofErr w:type="gramEnd"/>
      <w:r w:rsidRPr="00363E35">
        <w:rPr>
          <w:rFonts w:ascii="Arial" w:hAnsi="Arial" w:cs="Arial"/>
          <w:sz w:val="24"/>
        </w:rPr>
        <w:t xml:space="preserve"> </w:t>
      </w:r>
      <w:proofErr w:type="gramStart"/>
      <w:r w:rsidRPr="00363E35">
        <w:rPr>
          <w:rFonts w:ascii="Arial" w:hAnsi="Arial" w:cs="Arial"/>
          <w:sz w:val="24"/>
        </w:rPr>
        <w:t xml:space="preserve">Comparative immune response to native cell envelope antigen and hot sodium </w:t>
      </w:r>
      <w:proofErr w:type="spellStart"/>
      <w:r w:rsidRPr="00363E35">
        <w:rPr>
          <w:rFonts w:ascii="Arial" w:hAnsi="Arial" w:cs="Arial"/>
          <w:sz w:val="24"/>
        </w:rPr>
        <w:t>dodesyl</w:t>
      </w:r>
      <w:proofErr w:type="spellEnd"/>
      <w:r w:rsidRPr="00363E35">
        <w:rPr>
          <w:rFonts w:ascii="Arial" w:hAnsi="Arial" w:cs="Arial"/>
          <w:sz w:val="24"/>
        </w:rPr>
        <w:t xml:space="preserve"> </w:t>
      </w:r>
      <w:proofErr w:type="spellStart"/>
      <w:r w:rsidRPr="00363E35">
        <w:rPr>
          <w:rFonts w:ascii="Arial" w:hAnsi="Arial" w:cs="Arial"/>
          <w:sz w:val="24"/>
        </w:rPr>
        <w:t>sulphate</w:t>
      </w:r>
      <w:proofErr w:type="spellEnd"/>
      <w:r w:rsidRPr="00363E35">
        <w:rPr>
          <w:rFonts w:ascii="Arial" w:hAnsi="Arial" w:cs="Arial"/>
          <w:sz w:val="24"/>
        </w:rPr>
        <w:t xml:space="preserve"> insoluble fraction (P.G) of </w:t>
      </w:r>
      <w:r w:rsidRPr="00363E35">
        <w:rPr>
          <w:rFonts w:ascii="Arial" w:hAnsi="Arial" w:cs="Arial"/>
          <w:i/>
          <w:iCs/>
          <w:sz w:val="24"/>
        </w:rPr>
        <w:t>Brucella abortus</w:t>
      </w:r>
      <w:r w:rsidRPr="00363E35">
        <w:rPr>
          <w:rFonts w:ascii="Arial" w:hAnsi="Arial" w:cs="Arial"/>
          <w:sz w:val="24"/>
        </w:rPr>
        <w:t xml:space="preserve"> in cattle and mice.</w:t>
      </w:r>
      <w:proofErr w:type="gramEnd"/>
      <w:r w:rsidRPr="00363E35">
        <w:rPr>
          <w:rFonts w:ascii="Arial" w:hAnsi="Arial" w:cs="Arial"/>
          <w:sz w:val="24"/>
        </w:rPr>
        <w:t xml:space="preserve"> </w:t>
      </w:r>
      <w:r w:rsidRPr="00363E35">
        <w:rPr>
          <w:rFonts w:ascii="Arial" w:hAnsi="Arial" w:cs="Arial"/>
          <w:i/>
          <w:iCs/>
          <w:sz w:val="24"/>
        </w:rPr>
        <w:t xml:space="preserve">Vet. Immunology and </w:t>
      </w:r>
      <w:proofErr w:type="spellStart"/>
      <w:r w:rsidRPr="00363E35">
        <w:rPr>
          <w:rFonts w:ascii="Arial" w:hAnsi="Arial" w:cs="Arial"/>
          <w:i/>
          <w:iCs/>
          <w:sz w:val="24"/>
        </w:rPr>
        <w:t>immunopathology</w:t>
      </w:r>
      <w:proofErr w:type="spellEnd"/>
      <w:r w:rsidRPr="00363E35">
        <w:rPr>
          <w:rFonts w:ascii="Arial" w:hAnsi="Arial" w:cs="Arial"/>
          <w:sz w:val="24"/>
        </w:rPr>
        <w:t xml:space="preserve">, 18: 149-163. </w:t>
      </w:r>
    </w:p>
    <w:p w:rsidR="000E2FFA" w:rsidRPr="00363E35" w:rsidRDefault="000E2FFA" w:rsidP="00745CD6">
      <w:pPr>
        <w:pStyle w:val="ListParagraph"/>
        <w:spacing w:before="240" w:after="0" w:line="360" w:lineRule="auto"/>
        <w:jc w:val="both"/>
        <w:rPr>
          <w:rFonts w:ascii="Arial" w:eastAsia="Times New Roman" w:hAnsi="Arial" w:cs="Arial"/>
          <w:iCs/>
          <w:sz w:val="24"/>
          <w:szCs w:val="24"/>
        </w:rPr>
      </w:pPr>
    </w:p>
    <w:p w:rsidR="00EB182A" w:rsidRDefault="00EB182A" w:rsidP="00BF7E80">
      <w:pPr>
        <w:pStyle w:val="Referefce"/>
        <w:spacing w:line="360" w:lineRule="auto"/>
        <w:rPr>
          <w:rFonts w:ascii="Calibri" w:hAnsi="Calibri"/>
        </w:rPr>
      </w:pPr>
    </w:p>
    <w:p w:rsidR="006915BA" w:rsidRDefault="006915BA" w:rsidP="00BF7E80">
      <w:pPr>
        <w:pStyle w:val="Referefce"/>
        <w:spacing w:line="360" w:lineRule="auto"/>
        <w:rPr>
          <w:rFonts w:ascii="Calibri" w:hAnsi="Calibri"/>
        </w:rPr>
      </w:pPr>
    </w:p>
    <w:p w:rsidR="00E03944" w:rsidRDefault="00E03944">
      <w:pPr>
        <w:rPr>
          <w:rFonts w:ascii="Calibri" w:eastAsia="Times New Roman" w:hAnsi="Calibri" w:cs="Times New Roman"/>
          <w:sz w:val="20"/>
          <w:szCs w:val="24"/>
        </w:rPr>
      </w:pPr>
      <w:r>
        <w:rPr>
          <w:rFonts w:ascii="Calibri" w:hAnsi="Calibri"/>
        </w:rPr>
        <w:br w:type="page"/>
      </w:r>
    </w:p>
    <w:p w:rsidR="00240FD2" w:rsidRDefault="00240FD2" w:rsidP="00BF7E80">
      <w:pPr>
        <w:pStyle w:val="Referefce"/>
        <w:spacing w:line="360" w:lineRule="auto"/>
        <w:rPr>
          <w:rFonts w:ascii="Calibri" w:hAnsi="Calibri"/>
        </w:rPr>
      </w:pPr>
    </w:p>
    <w:p w:rsidR="00835161" w:rsidRDefault="00835161" w:rsidP="00BF7E80">
      <w:pPr>
        <w:pStyle w:val="Referefce"/>
        <w:spacing w:line="360" w:lineRule="auto"/>
        <w:rPr>
          <w:rFonts w:ascii="Calibri" w:hAnsi="Calibri"/>
        </w:rPr>
      </w:pPr>
    </w:p>
    <w:p w:rsidR="005E25EF" w:rsidRDefault="005E25EF" w:rsidP="005E25EF">
      <w:pPr>
        <w:pStyle w:val="Referefce"/>
        <w:spacing w:line="360" w:lineRule="auto"/>
        <w:rPr>
          <w:rFonts w:ascii="Calibri" w:hAnsi="Calibri"/>
        </w:rPr>
      </w:pPr>
    </w:p>
    <w:p w:rsidR="005E25EF" w:rsidRDefault="005E25EF" w:rsidP="005E25EF">
      <w:pPr>
        <w:pStyle w:val="Referefce"/>
        <w:spacing w:line="360" w:lineRule="auto"/>
        <w:rPr>
          <w:rFonts w:ascii="Calibri" w:hAnsi="Calibri"/>
        </w:rPr>
      </w:pPr>
      <w:r>
        <w:rPr>
          <w:rFonts w:ascii="Calibri" w:hAnsi="Calibri"/>
        </w:rPr>
        <w:t xml:space="preserve">                                                         </w:t>
      </w:r>
      <w:r>
        <w:rPr>
          <w:rFonts w:ascii="Calibri" w:hAnsi="Calibri"/>
          <w:noProof/>
        </w:rPr>
        <w:drawing>
          <wp:inline distT="0" distB="0" distL="0" distR="0">
            <wp:extent cx="2398816" cy="3230088"/>
            <wp:effectExtent l="19050" t="0" r="1484"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l="36297" t="10933" r="23283" b="16533"/>
                    <a:stretch>
                      <a:fillRect/>
                    </a:stretch>
                  </pic:blipFill>
                  <pic:spPr bwMode="auto">
                    <a:xfrm>
                      <a:off x="0" y="0"/>
                      <a:ext cx="2398816" cy="3230088"/>
                    </a:xfrm>
                    <a:prstGeom prst="rect">
                      <a:avLst/>
                    </a:prstGeom>
                    <a:noFill/>
                    <a:ln w="9525">
                      <a:noFill/>
                      <a:miter lim="800000"/>
                      <a:headEnd/>
                      <a:tailEnd/>
                    </a:ln>
                  </pic:spPr>
                </pic:pic>
              </a:graphicData>
            </a:graphic>
          </wp:inline>
        </w:drawing>
      </w:r>
      <w:r>
        <w:rPr>
          <w:rFonts w:ascii="Calibri" w:hAnsi="Calibri"/>
        </w:rPr>
        <w:t xml:space="preserve">                                                  </w:t>
      </w:r>
    </w:p>
    <w:p w:rsidR="005E25EF" w:rsidRPr="00835161" w:rsidRDefault="005E25EF" w:rsidP="005E25EF">
      <w:pPr>
        <w:pStyle w:val="Referefce"/>
        <w:spacing w:line="360" w:lineRule="auto"/>
        <w:rPr>
          <w:rFonts w:ascii="Arial" w:hAnsi="Arial" w:cs="Arial"/>
          <w:sz w:val="24"/>
        </w:rPr>
      </w:pPr>
      <w:r w:rsidRPr="00E03944">
        <w:rPr>
          <w:rFonts w:ascii="Arial" w:hAnsi="Arial" w:cs="Arial"/>
          <w:b/>
          <w:sz w:val="24"/>
        </w:rPr>
        <w:t xml:space="preserve">Fig. </w:t>
      </w:r>
      <w:proofErr w:type="gramStart"/>
      <w:r w:rsidRPr="00E03944">
        <w:rPr>
          <w:rFonts w:ascii="Arial" w:hAnsi="Arial" w:cs="Arial"/>
          <w:b/>
          <w:sz w:val="24"/>
        </w:rPr>
        <w:t>1</w:t>
      </w:r>
      <w:r w:rsidRPr="00835161">
        <w:rPr>
          <w:rFonts w:ascii="Arial" w:hAnsi="Arial" w:cs="Arial"/>
          <w:sz w:val="24"/>
        </w:rPr>
        <w:t xml:space="preserve"> :</w:t>
      </w:r>
      <w:proofErr w:type="gramEnd"/>
      <w:r w:rsidRPr="00835161">
        <w:rPr>
          <w:rFonts w:ascii="Arial" w:hAnsi="Arial" w:cs="Arial"/>
          <w:sz w:val="24"/>
        </w:rPr>
        <w:t xml:space="preserve"> A) </w:t>
      </w:r>
      <w:proofErr w:type="spellStart"/>
      <w:r w:rsidRPr="00835161">
        <w:rPr>
          <w:rFonts w:ascii="Arial" w:hAnsi="Arial" w:cs="Arial"/>
          <w:sz w:val="24"/>
        </w:rPr>
        <w:t>Agarose</w:t>
      </w:r>
      <w:proofErr w:type="spellEnd"/>
      <w:r w:rsidRPr="00835161">
        <w:rPr>
          <w:rFonts w:ascii="Arial" w:hAnsi="Arial" w:cs="Arial"/>
          <w:sz w:val="24"/>
        </w:rPr>
        <w:t xml:space="preserve"> gel electrophoresis of PCR amplified product : M) DNA marker, 1) 897 </w:t>
      </w:r>
      <w:proofErr w:type="spellStart"/>
      <w:r w:rsidRPr="00835161">
        <w:rPr>
          <w:rFonts w:ascii="Arial" w:hAnsi="Arial" w:cs="Arial"/>
          <w:sz w:val="24"/>
        </w:rPr>
        <w:t>bp</w:t>
      </w:r>
      <w:proofErr w:type="spellEnd"/>
      <w:r w:rsidRPr="00835161">
        <w:rPr>
          <w:rFonts w:ascii="Arial" w:hAnsi="Arial" w:cs="Arial"/>
          <w:sz w:val="24"/>
        </w:rPr>
        <w:t xml:space="preserve"> sodC:L7/L12 fusion gene from </w:t>
      </w:r>
      <w:proofErr w:type="spellStart"/>
      <w:r w:rsidRPr="00835161">
        <w:rPr>
          <w:rFonts w:ascii="Arial" w:hAnsi="Arial" w:cs="Arial"/>
          <w:sz w:val="24"/>
        </w:rPr>
        <w:t>pVSL</w:t>
      </w:r>
      <w:proofErr w:type="spellEnd"/>
      <w:r w:rsidRPr="00835161">
        <w:rPr>
          <w:rFonts w:ascii="Arial" w:hAnsi="Arial" w:cs="Arial"/>
          <w:sz w:val="24"/>
        </w:rPr>
        <w:t>.  B</w:t>
      </w:r>
      <w:r>
        <w:rPr>
          <w:rFonts w:ascii="Arial" w:hAnsi="Arial" w:cs="Arial"/>
          <w:sz w:val="24"/>
        </w:rPr>
        <w:t>1</w:t>
      </w:r>
      <w:r w:rsidRPr="00835161">
        <w:rPr>
          <w:rFonts w:ascii="Arial" w:hAnsi="Arial" w:cs="Arial"/>
          <w:sz w:val="24"/>
        </w:rPr>
        <w:t>) SDS-PAGE of recombinant SOD</w:t>
      </w:r>
      <w:proofErr w:type="gramStart"/>
      <w:r w:rsidRPr="00835161">
        <w:rPr>
          <w:rFonts w:ascii="Arial" w:hAnsi="Arial" w:cs="Arial"/>
          <w:sz w:val="24"/>
        </w:rPr>
        <w:t>:L7</w:t>
      </w:r>
      <w:proofErr w:type="gramEnd"/>
      <w:r w:rsidRPr="00835161">
        <w:rPr>
          <w:rFonts w:ascii="Arial" w:hAnsi="Arial" w:cs="Arial"/>
          <w:sz w:val="24"/>
        </w:rPr>
        <w:t xml:space="preserve">/L12 fusion protein expressed in </w:t>
      </w:r>
      <w:proofErr w:type="spellStart"/>
      <w:r w:rsidRPr="00835161">
        <w:rPr>
          <w:rFonts w:ascii="Arial" w:hAnsi="Arial" w:cs="Arial"/>
          <w:i/>
          <w:sz w:val="24"/>
        </w:rPr>
        <w:t>E.coli</w:t>
      </w:r>
      <w:proofErr w:type="spellEnd"/>
      <w:r w:rsidRPr="00835161">
        <w:rPr>
          <w:rFonts w:ascii="Arial" w:hAnsi="Arial" w:cs="Arial"/>
          <w:sz w:val="24"/>
        </w:rPr>
        <w:t>.</w:t>
      </w:r>
    </w:p>
    <w:p w:rsidR="005E25EF" w:rsidRDefault="005E25EF" w:rsidP="005E25EF">
      <w:pPr>
        <w:pStyle w:val="Referefce"/>
        <w:spacing w:line="360" w:lineRule="auto"/>
        <w:rPr>
          <w:rFonts w:ascii="Calibri" w:hAnsi="Calibri"/>
        </w:rPr>
      </w:pPr>
    </w:p>
    <w:p w:rsidR="005E25EF" w:rsidRDefault="005E25EF" w:rsidP="005E25EF">
      <w:pPr>
        <w:pStyle w:val="Referefce"/>
        <w:spacing w:line="360" w:lineRule="auto"/>
        <w:rPr>
          <w:rFonts w:ascii="Calibri" w:hAnsi="Calibri"/>
        </w:rPr>
      </w:pPr>
    </w:p>
    <w:p w:rsidR="005E25EF" w:rsidRDefault="005E25EF" w:rsidP="005E25EF">
      <w:pPr>
        <w:pStyle w:val="Referefce"/>
        <w:spacing w:line="360" w:lineRule="auto"/>
        <w:rPr>
          <w:rFonts w:ascii="Calibri" w:hAnsi="Calibri"/>
        </w:rPr>
      </w:pPr>
    </w:p>
    <w:p w:rsidR="005E25EF" w:rsidRDefault="005E25EF" w:rsidP="005E25EF"/>
    <w:p w:rsidR="005E25EF" w:rsidRDefault="005E25EF" w:rsidP="005E25EF"/>
    <w:p w:rsidR="005E25EF" w:rsidRDefault="005E25EF" w:rsidP="005E25EF"/>
    <w:p w:rsidR="005E25EF" w:rsidRDefault="005E25EF" w:rsidP="005E25EF"/>
    <w:p w:rsidR="00D8373D" w:rsidRDefault="00D8373D" w:rsidP="005E25EF"/>
    <w:p w:rsidR="00D8373D" w:rsidRDefault="00D8373D" w:rsidP="005E25EF"/>
    <w:p w:rsidR="00D8373D" w:rsidRDefault="00D8373D" w:rsidP="005E25EF"/>
    <w:p w:rsidR="00D8373D" w:rsidRDefault="00D8373D" w:rsidP="005E25EF"/>
    <w:p w:rsidR="00D8373D" w:rsidRDefault="00D8373D" w:rsidP="005E25EF">
      <w:r w:rsidRPr="00D8373D">
        <w:rPr>
          <w:noProof/>
        </w:rPr>
        <w:drawing>
          <wp:inline distT="0" distB="0" distL="0" distR="0">
            <wp:extent cx="5229225" cy="3162300"/>
            <wp:effectExtent l="19050" t="0" r="9525" b="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D8373D" w:rsidRPr="00C444A6" w:rsidRDefault="00D8373D" w:rsidP="00D8373D">
      <w:pPr>
        <w:jc w:val="both"/>
        <w:rPr>
          <w:rFonts w:ascii="Arial" w:hAnsi="Arial" w:cs="Arial"/>
          <w:sz w:val="24"/>
          <w:szCs w:val="24"/>
        </w:rPr>
      </w:pPr>
      <w:proofErr w:type="gramStart"/>
      <w:r w:rsidRPr="00E03944">
        <w:rPr>
          <w:rFonts w:ascii="Arial" w:hAnsi="Arial" w:cs="Arial"/>
          <w:b/>
          <w:sz w:val="24"/>
          <w:szCs w:val="24"/>
        </w:rPr>
        <w:t>Fig.2</w:t>
      </w:r>
      <w:r>
        <w:rPr>
          <w:rFonts w:ascii="Arial" w:hAnsi="Arial" w:cs="Arial"/>
          <w:b/>
          <w:sz w:val="24"/>
          <w:szCs w:val="24"/>
        </w:rPr>
        <w:t xml:space="preserve"> :</w:t>
      </w:r>
      <w:proofErr w:type="gramEnd"/>
      <w:r w:rsidRPr="00C444A6">
        <w:rPr>
          <w:rFonts w:ascii="Arial" w:hAnsi="Arial" w:cs="Arial"/>
          <w:sz w:val="24"/>
          <w:szCs w:val="24"/>
        </w:rPr>
        <w:t xml:space="preserve"> Analysis of serum antibody titer (total </w:t>
      </w:r>
      <w:proofErr w:type="spellStart"/>
      <w:r w:rsidRPr="00C444A6">
        <w:rPr>
          <w:rFonts w:ascii="Arial" w:hAnsi="Arial" w:cs="Arial"/>
          <w:sz w:val="24"/>
          <w:szCs w:val="24"/>
        </w:rPr>
        <w:t>IgG</w:t>
      </w:r>
      <w:proofErr w:type="spellEnd"/>
      <w:r w:rsidRPr="00C444A6">
        <w:rPr>
          <w:rFonts w:ascii="Arial" w:hAnsi="Arial" w:cs="Arial"/>
          <w:sz w:val="24"/>
          <w:szCs w:val="24"/>
        </w:rPr>
        <w:t xml:space="preserve">) in mice immunized with various antigens. Sera (1:100) obtained from various experimental groups at different interval of time were assayed individually by ELISA. The level of </w:t>
      </w:r>
      <w:proofErr w:type="spellStart"/>
      <w:r w:rsidRPr="00C444A6">
        <w:rPr>
          <w:rFonts w:ascii="Arial" w:hAnsi="Arial" w:cs="Arial"/>
          <w:sz w:val="24"/>
          <w:szCs w:val="24"/>
        </w:rPr>
        <w:t>IgG</w:t>
      </w:r>
      <w:proofErr w:type="spellEnd"/>
      <w:r w:rsidRPr="00C444A6">
        <w:rPr>
          <w:rFonts w:ascii="Arial" w:hAnsi="Arial" w:cs="Arial"/>
          <w:sz w:val="24"/>
          <w:szCs w:val="24"/>
        </w:rPr>
        <w:t xml:space="preserve"> was expressed as absorbance (OD</w:t>
      </w:r>
      <w:r w:rsidRPr="00C444A6">
        <w:rPr>
          <w:rFonts w:ascii="Arial" w:hAnsi="Arial" w:cs="Arial"/>
          <w:sz w:val="24"/>
          <w:szCs w:val="24"/>
          <w:vertAlign w:val="subscript"/>
        </w:rPr>
        <w:t>492</w:t>
      </w:r>
      <w:r w:rsidRPr="00C444A6">
        <w:rPr>
          <w:rFonts w:ascii="Arial" w:hAnsi="Arial" w:cs="Arial"/>
          <w:sz w:val="24"/>
          <w:szCs w:val="24"/>
        </w:rPr>
        <w:t xml:space="preserve">nm) of the </w:t>
      </w:r>
      <w:proofErr w:type="spellStart"/>
      <w:r w:rsidRPr="00C444A6">
        <w:rPr>
          <w:rFonts w:ascii="Arial" w:hAnsi="Arial" w:cs="Arial"/>
          <w:sz w:val="24"/>
          <w:szCs w:val="24"/>
        </w:rPr>
        <w:t>coloured</w:t>
      </w:r>
      <w:proofErr w:type="spellEnd"/>
      <w:r w:rsidRPr="00C444A6">
        <w:rPr>
          <w:rFonts w:ascii="Arial" w:hAnsi="Arial" w:cs="Arial"/>
          <w:sz w:val="24"/>
          <w:szCs w:val="24"/>
        </w:rPr>
        <w:t xml:space="preserve"> complex developed in the </w:t>
      </w:r>
      <w:proofErr w:type="spellStart"/>
      <w:r w:rsidRPr="00C444A6">
        <w:rPr>
          <w:rFonts w:ascii="Arial" w:hAnsi="Arial" w:cs="Arial"/>
          <w:sz w:val="24"/>
          <w:szCs w:val="24"/>
        </w:rPr>
        <w:t>immunosorbent</w:t>
      </w:r>
      <w:proofErr w:type="spellEnd"/>
      <w:r w:rsidRPr="00C444A6">
        <w:rPr>
          <w:rFonts w:ascii="Arial" w:hAnsi="Arial" w:cs="Arial"/>
          <w:sz w:val="24"/>
          <w:szCs w:val="24"/>
        </w:rPr>
        <w:t xml:space="preserve"> assay.</w:t>
      </w:r>
    </w:p>
    <w:p w:rsidR="00D8373D" w:rsidRDefault="00D8373D" w:rsidP="005E25EF"/>
    <w:p w:rsidR="005E25EF" w:rsidRDefault="005E25EF" w:rsidP="005E25EF"/>
    <w:p w:rsidR="00D8373D" w:rsidRDefault="00D8373D" w:rsidP="005E25EF"/>
    <w:p w:rsidR="00D8373D" w:rsidRDefault="00D8373D" w:rsidP="005E25EF"/>
    <w:p w:rsidR="00D8373D" w:rsidRDefault="00D8373D" w:rsidP="005E25EF"/>
    <w:p w:rsidR="00D8373D" w:rsidRDefault="00D8373D" w:rsidP="005E25EF"/>
    <w:p w:rsidR="00D8373D" w:rsidRDefault="00D8373D" w:rsidP="005E25EF"/>
    <w:p w:rsidR="00D8373D" w:rsidRDefault="00D8373D" w:rsidP="005E25EF"/>
    <w:p w:rsidR="00D8373D" w:rsidRDefault="00D8373D" w:rsidP="005E25EF"/>
    <w:p w:rsidR="00D8373D" w:rsidRDefault="00D8373D" w:rsidP="005E25EF"/>
    <w:p w:rsidR="00D8373D" w:rsidRDefault="00D8373D" w:rsidP="005E25EF"/>
    <w:p w:rsidR="00D8373D" w:rsidRDefault="00D8373D" w:rsidP="005E25EF"/>
    <w:p w:rsidR="005E25EF" w:rsidRDefault="005E25EF" w:rsidP="005E25EF">
      <w:r w:rsidRPr="00134D03">
        <w:rPr>
          <w:noProof/>
        </w:rPr>
        <w:drawing>
          <wp:inline distT="0" distB="0" distL="0" distR="0">
            <wp:extent cx="4572000" cy="2743200"/>
            <wp:effectExtent l="19050" t="0" r="19050" b="0"/>
            <wp:docPr id="1"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5E25EF" w:rsidRPr="00C444A6" w:rsidRDefault="00E03944" w:rsidP="005E25EF">
      <w:pPr>
        <w:jc w:val="both"/>
        <w:rPr>
          <w:rFonts w:ascii="Arial" w:hAnsi="Arial" w:cs="Arial"/>
          <w:sz w:val="24"/>
          <w:szCs w:val="24"/>
        </w:rPr>
      </w:pPr>
      <w:proofErr w:type="gramStart"/>
      <w:r w:rsidRPr="00E03944">
        <w:rPr>
          <w:rFonts w:ascii="Arial" w:hAnsi="Arial" w:cs="Arial"/>
          <w:b/>
          <w:sz w:val="24"/>
          <w:szCs w:val="24"/>
        </w:rPr>
        <w:t>Fig.3</w:t>
      </w:r>
      <w:r w:rsidR="005E25EF" w:rsidRPr="0067238A">
        <w:rPr>
          <w:rFonts w:ascii="Arial" w:hAnsi="Arial" w:cs="Arial"/>
          <w:sz w:val="24"/>
          <w:szCs w:val="24"/>
        </w:rPr>
        <w:t xml:space="preserve"> </w:t>
      </w:r>
      <w:r>
        <w:rPr>
          <w:rFonts w:ascii="Arial" w:hAnsi="Arial" w:cs="Arial"/>
          <w:sz w:val="24"/>
          <w:szCs w:val="24"/>
        </w:rPr>
        <w:t>:</w:t>
      </w:r>
      <w:proofErr w:type="gramEnd"/>
      <w:r>
        <w:rPr>
          <w:rFonts w:ascii="Arial" w:hAnsi="Arial" w:cs="Arial"/>
          <w:sz w:val="24"/>
          <w:szCs w:val="24"/>
        </w:rPr>
        <w:t xml:space="preserve"> </w:t>
      </w:r>
      <w:r w:rsidR="005E25EF" w:rsidRPr="0067238A">
        <w:rPr>
          <w:rFonts w:ascii="Arial" w:hAnsi="Arial" w:cs="Arial"/>
          <w:sz w:val="24"/>
          <w:szCs w:val="24"/>
        </w:rPr>
        <w:t xml:space="preserve">Analysis of </w:t>
      </w:r>
      <w:proofErr w:type="spellStart"/>
      <w:r w:rsidR="005E25EF" w:rsidRPr="0067238A">
        <w:rPr>
          <w:rFonts w:ascii="Arial" w:hAnsi="Arial" w:cs="Arial"/>
          <w:sz w:val="24"/>
          <w:szCs w:val="24"/>
        </w:rPr>
        <w:t>IgG</w:t>
      </w:r>
      <w:proofErr w:type="spellEnd"/>
      <w:r w:rsidR="005E25EF" w:rsidRPr="0067238A">
        <w:rPr>
          <w:rFonts w:ascii="Arial" w:hAnsi="Arial" w:cs="Arial"/>
          <w:sz w:val="24"/>
          <w:szCs w:val="24"/>
        </w:rPr>
        <w:t xml:space="preserve"> </w:t>
      </w:r>
      <w:proofErr w:type="spellStart"/>
      <w:r w:rsidR="005E25EF" w:rsidRPr="0067238A">
        <w:rPr>
          <w:rFonts w:ascii="Arial" w:hAnsi="Arial" w:cs="Arial"/>
          <w:sz w:val="24"/>
          <w:szCs w:val="24"/>
        </w:rPr>
        <w:t>isotype</w:t>
      </w:r>
      <w:proofErr w:type="spellEnd"/>
      <w:r w:rsidR="005E25EF" w:rsidRPr="0067238A">
        <w:rPr>
          <w:rFonts w:ascii="Arial" w:hAnsi="Arial" w:cs="Arial"/>
          <w:sz w:val="24"/>
          <w:szCs w:val="24"/>
        </w:rPr>
        <w:t xml:space="preserve"> response in mice immunized with various antigens. Sera (1:100) obtained from various experimental groups at different interval of time were assayed individually by ELISA. The level of </w:t>
      </w:r>
      <w:proofErr w:type="spellStart"/>
      <w:r w:rsidR="005E25EF" w:rsidRPr="0067238A">
        <w:rPr>
          <w:rFonts w:ascii="Arial" w:hAnsi="Arial" w:cs="Arial"/>
          <w:sz w:val="24"/>
          <w:szCs w:val="24"/>
        </w:rPr>
        <w:t>IgG</w:t>
      </w:r>
      <w:proofErr w:type="spellEnd"/>
      <w:r w:rsidR="005E25EF" w:rsidRPr="0067238A">
        <w:rPr>
          <w:rFonts w:ascii="Arial" w:hAnsi="Arial" w:cs="Arial"/>
          <w:sz w:val="24"/>
          <w:szCs w:val="24"/>
        </w:rPr>
        <w:t xml:space="preserve"> </w:t>
      </w:r>
      <w:proofErr w:type="spellStart"/>
      <w:r w:rsidR="005E25EF" w:rsidRPr="0067238A">
        <w:rPr>
          <w:rFonts w:ascii="Arial" w:hAnsi="Arial" w:cs="Arial"/>
          <w:sz w:val="24"/>
          <w:szCs w:val="24"/>
        </w:rPr>
        <w:t>isotypes</w:t>
      </w:r>
      <w:proofErr w:type="spellEnd"/>
      <w:r w:rsidR="005E25EF" w:rsidRPr="0067238A">
        <w:rPr>
          <w:rFonts w:ascii="Arial" w:hAnsi="Arial" w:cs="Arial"/>
          <w:sz w:val="24"/>
          <w:szCs w:val="24"/>
        </w:rPr>
        <w:t xml:space="preserve"> was expressed as absorbance (OD</w:t>
      </w:r>
      <w:r w:rsidR="005E25EF" w:rsidRPr="0067238A">
        <w:rPr>
          <w:rFonts w:ascii="Arial" w:hAnsi="Arial" w:cs="Arial"/>
          <w:sz w:val="24"/>
          <w:szCs w:val="24"/>
          <w:vertAlign w:val="subscript"/>
        </w:rPr>
        <w:t>492</w:t>
      </w:r>
      <w:r w:rsidR="005E25EF" w:rsidRPr="0067238A">
        <w:rPr>
          <w:rFonts w:ascii="Arial" w:hAnsi="Arial" w:cs="Arial"/>
          <w:sz w:val="24"/>
          <w:szCs w:val="24"/>
        </w:rPr>
        <w:t xml:space="preserve">nm) of the </w:t>
      </w:r>
      <w:proofErr w:type="spellStart"/>
      <w:r w:rsidR="005E25EF" w:rsidRPr="0067238A">
        <w:rPr>
          <w:rFonts w:ascii="Arial" w:hAnsi="Arial" w:cs="Arial"/>
          <w:sz w:val="24"/>
          <w:szCs w:val="24"/>
        </w:rPr>
        <w:t>coloured</w:t>
      </w:r>
      <w:proofErr w:type="spellEnd"/>
      <w:r w:rsidR="005E25EF" w:rsidRPr="0067238A">
        <w:rPr>
          <w:rFonts w:ascii="Arial" w:hAnsi="Arial" w:cs="Arial"/>
          <w:sz w:val="24"/>
          <w:szCs w:val="24"/>
        </w:rPr>
        <w:t xml:space="preserve"> complex</w:t>
      </w:r>
      <w:r w:rsidR="005E25EF" w:rsidRPr="00C444A6">
        <w:rPr>
          <w:rFonts w:ascii="Arial" w:hAnsi="Arial" w:cs="Arial"/>
          <w:sz w:val="24"/>
          <w:szCs w:val="24"/>
        </w:rPr>
        <w:t xml:space="preserve"> developed in the </w:t>
      </w:r>
      <w:proofErr w:type="spellStart"/>
      <w:r w:rsidR="005E25EF" w:rsidRPr="00C444A6">
        <w:rPr>
          <w:rFonts w:ascii="Arial" w:hAnsi="Arial" w:cs="Arial"/>
          <w:sz w:val="24"/>
          <w:szCs w:val="24"/>
        </w:rPr>
        <w:t>immunosorbent</w:t>
      </w:r>
      <w:proofErr w:type="spellEnd"/>
      <w:r w:rsidR="005E25EF" w:rsidRPr="00C444A6">
        <w:rPr>
          <w:rFonts w:ascii="Arial" w:hAnsi="Arial" w:cs="Arial"/>
          <w:sz w:val="24"/>
          <w:szCs w:val="24"/>
        </w:rPr>
        <w:t xml:space="preserve"> assay.</w:t>
      </w:r>
    </w:p>
    <w:p w:rsidR="005E25EF" w:rsidRDefault="005E25EF" w:rsidP="005E25EF"/>
    <w:p w:rsidR="005E25EF" w:rsidRDefault="005E25EF" w:rsidP="005E25EF"/>
    <w:p w:rsidR="005E25EF" w:rsidRDefault="005E25EF" w:rsidP="005E25EF"/>
    <w:p w:rsidR="005E25EF" w:rsidRDefault="005E25EF" w:rsidP="005E25EF"/>
    <w:p w:rsidR="005E25EF" w:rsidRDefault="005E25EF" w:rsidP="005E25EF"/>
    <w:p w:rsidR="005E25EF" w:rsidRDefault="005E25EF" w:rsidP="005E25EF"/>
    <w:p w:rsidR="005E25EF" w:rsidRDefault="005E25EF" w:rsidP="005E25EF"/>
    <w:p w:rsidR="005E25EF" w:rsidRDefault="005E25EF" w:rsidP="005E25EF"/>
    <w:p w:rsidR="005E25EF" w:rsidRDefault="005E25EF" w:rsidP="005E25EF"/>
    <w:p w:rsidR="005E25EF" w:rsidRDefault="005E25EF" w:rsidP="005E25EF"/>
    <w:p w:rsidR="005E25EF" w:rsidRDefault="005E25EF" w:rsidP="005E25EF"/>
    <w:p w:rsidR="005E25EF" w:rsidRDefault="005E25EF" w:rsidP="005E25EF"/>
    <w:p w:rsidR="005E25EF" w:rsidRDefault="005E25EF" w:rsidP="005E25EF"/>
    <w:p w:rsidR="005E25EF" w:rsidRDefault="005E25EF" w:rsidP="005E25EF">
      <w:pPr>
        <w:rPr>
          <w:rFonts w:ascii="Arial" w:hAnsi="Arial" w:cs="Arial"/>
          <w:b/>
        </w:rPr>
      </w:pPr>
      <w:r w:rsidRPr="0067238A">
        <w:rPr>
          <w:rFonts w:ascii="Arial" w:hAnsi="Arial" w:cs="Arial"/>
          <w:b/>
          <w:sz w:val="24"/>
          <w:szCs w:val="24"/>
        </w:rPr>
        <w:t xml:space="preserve">Table-1: </w:t>
      </w:r>
      <w:r w:rsidRPr="0067238A">
        <w:rPr>
          <w:rFonts w:ascii="Arial" w:hAnsi="Arial" w:cs="Arial"/>
          <w:sz w:val="24"/>
          <w:szCs w:val="24"/>
        </w:rPr>
        <w:t xml:space="preserve">Level of protection against </w:t>
      </w:r>
      <w:r w:rsidRPr="0067238A">
        <w:rPr>
          <w:rFonts w:ascii="Arial" w:hAnsi="Arial" w:cs="Arial"/>
          <w:i/>
          <w:sz w:val="24"/>
          <w:szCs w:val="24"/>
        </w:rPr>
        <w:t>Brucella abortus</w:t>
      </w:r>
      <w:r w:rsidRPr="0067238A">
        <w:rPr>
          <w:rFonts w:ascii="Arial" w:hAnsi="Arial" w:cs="Arial"/>
          <w:sz w:val="24"/>
          <w:szCs w:val="24"/>
        </w:rPr>
        <w:t xml:space="preserve"> 544 infection conferred by various vaccine antigens in mice on day 30 post challenge</w:t>
      </w:r>
      <w:r w:rsidRPr="0067238A">
        <w:rPr>
          <w:rFonts w:ascii="Arial" w:hAnsi="Arial" w:cs="Arial"/>
        </w:rPr>
        <w:t>.</w:t>
      </w:r>
      <w:r>
        <w:rPr>
          <w:rFonts w:ascii="Arial" w:hAnsi="Arial" w:cs="Arial"/>
          <w:b/>
        </w:rPr>
        <w:t xml:space="preserve"> </w:t>
      </w:r>
    </w:p>
    <w:tbl>
      <w:tblPr>
        <w:tblStyle w:val="TableGrid"/>
        <w:tblW w:w="0" w:type="auto"/>
        <w:tblLook w:val="04A0"/>
      </w:tblPr>
      <w:tblGrid>
        <w:gridCol w:w="2394"/>
        <w:gridCol w:w="2394"/>
        <w:gridCol w:w="2394"/>
        <w:gridCol w:w="2394"/>
      </w:tblGrid>
      <w:tr w:rsidR="005E25EF" w:rsidTr="002B4DFC">
        <w:tc>
          <w:tcPr>
            <w:tcW w:w="2394" w:type="dxa"/>
          </w:tcPr>
          <w:p w:rsidR="005E25EF" w:rsidRPr="00835161" w:rsidRDefault="005E25EF" w:rsidP="002B4DFC">
            <w:pPr>
              <w:jc w:val="center"/>
              <w:rPr>
                <w:rFonts w:ascii="Arial" w:hAnsi="Arial" w:cs="Arial"/>
                <w:b/>
                <w:sz w:val="24"/>
                <w:szCs w:val="24"/>
              </w:rPr>
            </w:pPr>
            <w:r>
              <w:rPr>
                <w:rFonts w:ascii="Arial" w:hAnsi="Arial" w:cs="Arial"/>
                <w:b/>
              </w:rPr>
              <w:t xml:space="preserve">               </w:t>
            </w:r>
            <w:r w:rsidRPr="00835161">
              <w:rPr>
                <w:rFonts w:ascii="Arial" w:hAnsi="Arial" w:cs="Arial"/>
                <w:b/>
                <w:sz w:val="24"/>
                <w:szCs w:val="24"/>
              </w:rPr>
              <w:t>Vaccine group</w:t>
            </w:r>
          </w:p>
        </w:tc>
        <w:tc>
          <w:tcPr>
            <w:tcW w:w="2394" w:type="dxa"/>
          </w:tcPr>
          <w:p w:rsidR="005E25EF" w:rsidRPr="00835161" w:rsidRDefault="005E25EF" w:rsidP="002B4DFC">
            <w:pPr>
              <w:jc w:val="center"/>
              <w:rPr>
                <w:rFonts w:ascii="Arial" w:hAnsi="Arial" w:cs="Arial"/>
                <w:b/>
                <w:sz w:val="24"/>
                <w:szCs w:val="24"/>
              </w:rPr>
            </w:pPr>
            <w:proofErr w:type="spellStart"/>
            <w:r w:rsidRPr="00835161">
              <w:rPr>
                <w:rFonts w:ascii="Arial" w:hAnsi="Arial" w:cs="Arial"/>
                <w:b/>
                <w:sz w:val="24"/>
                <w:szCs w:val="24"/>
              </w:rPr>
              <w:t>Cfu</w:t>
            </w:r>
            <w:proofErr w:type="spellEnd"/>
            <w:r w:rsidRPr="00835161">
              <w:rPr>
                <w:rFonts w:ascii="Arial" w:hAnsi="Arial" w:cs="Arial"/>
                <w:b/>
                <w:sz w:val="24"/>
                <w:szCs w:val="24"/>
              </w:rPr>
              <w:t>/spleen</w:t>
            </w:r>
          </w:p>
        </w:tc>
        <w:tc>
          <w:tcPr>
            <w:tcW w:w="2394" w:type="dxa"/>
          </w:tcPr>
          <w:p w:rsidR="005E25EF" w:rsidRPr="00835161" w:rsidRDefault="005E25EF" w:rsidP="002B4DFC">
            <w:pPr>
              <w:jc w:val="center"/>
              <w:rPr>
                <w:rFonts w:ascii="Arial" w:hAnsi="Arial" w:cs="Arial"/>
                <w:b/>
                <w:sz w:val="24"/>
                <w:szCs w:val="24"/>
              </w:rPr>
            </w:pPr>
            <w:r w:rsidRPr="00835161">
              <w:rPr>
                <w:rFonts w:ascii="Arial" w:hAnsi="Arial" w:cs="Arial"/>
                <w:b/>
                <w:sz w:val="24"/>
                <w:szCs w:val="24"/>
              </w:rPr>
              <w:t>Log</w:t>
            </w:r>
            <w:r w:rsidRPr="00835161">
              <w:rPr>
                <w:rFonts w:ascii="Arial" w:hAnsi="Arial" w:cs="Arial"/>
                <w:b/>
                <w:sz w:val="24"/>
                <w:szCs w:val="24"/>
                <w:vertAlign w:val="subscript"/>
              </w:rPr>
              <w:t>10</w:t>
            </w:r>
            <w:r w:rsidRPr="00835161">
              <w:rPr>
                <w:rFonts w:ascii="Arial" w:hAnsi="Arial" w:cs="Arial"/>
                <w:b/>
                <w:sz w:val="24"/>
                <w:szCs w:val="24"/>
              </w:rPr>
              <w:t xml:space="preserve"> Brucella</w:t>
            </w:r>
          </w:p>
        </w:tc>
        <w:tc>
          <w:tcPr>
            <w:tcW w:w="2394" w:type="dxa"/>
          </w:tcPr>
          <w:p w:rsidR="005E25EF" w:rsidRPr="00835161" w:rsidRDefault="005E25EF" w:rsidP="002B4DFC">
            <w:pPr>
              <w:jc w:val="center"/>
              <w:rPr>
                <w:rFonts w:ascii="Arial" w:hAnsi="Arial" w:cs="Arial"/>
                <w:b/>
                <w:sz w:val="24"/>
                <w:szCs w:val="24"/>
              </w:rPr>
            </w:pPr>
            <w:r w:rsidRPr="00835161">
              <w:rPr>
                <w:rFonts w:ascii="Arial" w:hAnsi="Arial" w:cs="Arial"/>
                <w:b/>
                <w:sz w:val="24"/>
                <w:szCs w:val="24"/>
              </w:rPr>
              <w:t>Log</w:t>
            </w:r>
            <w:r w:rsidRPr="00835161">
              <w:rPr>
                <w:rFonts w:ascii="Arial" w:hAnsi="Arial" w:cs="Arial"/>
                <w:b/>
                <w:sz w:val="24"/>
                <w:szCs w:val="24"/>
                <w:vertAlign w:val="subscript"/>
              </w:rPr>
              <w:t>10</w:t>
            </w:r>
            <w:r w:rsidRPr="00835161">
              <w:rPr>
                <w:rFonts w:ascii="Arial" w:hAnsi="Arial" w:cs="Arial"/>
                <w:b/>
                <w:sz w:val="24"/>
                <w:szCs w:val="24"/>
              </w:rPr>
              <w:t xml:space="preserve"> Protection</w:t>
            </w:r>
          </w:p>
        </w:tc>
      </w:tr>
      <w:tr w:rsidR="005E25EF" w:rsidTr="002B4DFC">
        <w:tc>
          <w:tcPr>
            <w:tcW w:w="2394" w:type="dxa"/>
          </w:tcPr>
          <w:p w:rsidR="005E25EF" w:rsidRDefault="005E25EF" w:rsidP="002B4DFC">
            <w:pPr>
              <w:jc w:val="center"/>
              <w:rPr>
                <w:rFonts w:ascii="Arial" w:hAnsi="Arial" w:cs="Arial"/>
                <w:sz w:val="24"/>
                <w:szCs w:val="24"/>
              </w:rPr>
            </w:pPr>
            <w:proofErr w:type="spellStart"/>
            <w:r w:rsidRPr="00835161">
              <w:rPr>
                <w:rFonts w:ascii="Arial" w:hAnsi="Arial" w:cs="Arial"/>
                <w:sz w:val="24"/>
                <w:szCs w:val="24"/>
              </w:rPr>
              <w:t>pVSL</w:t>
            </w:r>
            <w:proofErr w:type="spellEnd"/>
          </w:p>
          <w:p w:rsidR="005E25EF" w:rsidRPr="00835161" w:rsidRDefault="005E25EF" w:rsidP="002B4DFC">
            <w:pPr>
              <w:jc w:val="center"/>
              <w:rPr>
                <w:rFonts w:ascii="Arial" w:hAnsi="Arial" w:cs="Arial"/>
                <w:sz w:val="24"/>
                <w:szCs w:val="24"/>
              </w:rPr>
            </w:pPr>
          </w:p>
        </w:tc>
        <w:tc>
          <w:tcPr>
            <w:tcW w:w="2394" w:type="dxa"/>
          </w:tcPr>
          <w:p w:rsidR="005E25EF" w:rsidRPr="00835161" w:rsidRDefault="00DE013D" w:rsidP="00DE013D">
            <w:pPr>
              <w:jc w:val="center"/>
              <w:rPr>
                <w:rFonts w:ascii="Arial" w:hAnsi="Arial" w:cs="Arial"/>
                <w:sz w:val="24"/>
                <w:szCs w:val="24"/>
                <w:vertAlign w:val="superscript"/>
              </w:rPr>
            </w:pPr>
            <w:r>
              <w:rPr>
                <w:rFonts w:ascii="Arial" w:hAnsi="Arial" w:cs="Arial"/>
                <w:sz w:val="24"/>
                <w:szCs w:val="24"/>
              </w:rPr>
              <w:t xml:space="preserve">4.7 </w:t>
            </w:r>
            <w:r w:rsidR="005E25EF" w:rsidRPr="00835161">
              <w:rPr>
                <w:rFonts w:ascii="Arial" w:hAnsi="Arial" w:cs="Arial"/>
                <w:sz w:val="24"/>
                <w:szCs w:val="24"/>
              </w:rPr>
              <w:t>X 10</w:t>
            </w:r>
            <w:r w:rsidR="005E25EF" w:rsidRPr="00835161">
              <w:rPr>
                <w:rFonts w:ascii="Arial" w:hAnsi="Arial" w:cs="Arial"/>
                <w:sz w:val="24"/>
                <w:szCs w:val="24"/>
                <w:vertAlign w:val="superscript"/>
              </w:rPr>
              <w:t>3</w:t>
            </w:r>
          </w:p>
        </w:tc>
        <w:tc>
          <w:tcPr>
            <w:tcW w:w="2394" w:type="dxa"/>
          </w:tcPr>
          <w:p w:rsidR="005E25EF" w:rsidRPr="00835161" w:rsidRDefault="005E25EF" w:rsidP="002B4DFC">
            <w:pPr>
              <w:jc w:val="center"/>
              <w:rPr>
                <w:rFonts w:ascii="Arial" w:hAnsi="Arial" w:cs="Arial"/>
                <w:sz w:val="24"/>
                <w:szCs w:val="24"/>
              </w:rPr>
            </w:pPr>
            <w:r w:rsidRPr="00835161">
              <w:rPr>
                <w:rFonts w:ascii="Arial" w:hAnsi="Arial" w:cs="Arial"/>
                <w:sz w:val="24"/>
                <w:szCs w:val="24"/>
              </w:rPr>
              <w:t>3.</w:t>
            </w:r>
            <w:r w:rsidR="00DE013D">
              <w:rPr>
                <w:rFonts w:ascii="Arial" w:hAnsi="Arial" w:cs="Arial"/>
                <w:sz w:val="24"/>
                <w:szCs w:val="24"/>
              </w:rPr>
              <w:t>67</w:t>
            </w:r>
          </w:p>
        </w:tc>
        <w:tc>
          <w:tcPr>
            <w:tcW w:w="2394" w:type="dxa"/>
          </w:tcPr>
          <w:p w:rsidR="005E25EF" w:rsidRPr="00835161" w:rsidRDefault="00DE013D" w:rsidP="002B4DFC">
            <w:pPr>
              <w:jc w:val="center"/>
              <w:rPr>
                <w:rFonts w:ascii="Arial" w:hAnsi="Arial" w:cs="Arial"/>
                <w:sz w:val="24"/>
                <w:szCs w:val="24"/>
              </w:rPr>
            </w:pPr>
            <w:r>
              <w:rPr>
                <w:rFonts w:ascii="Arial" w:hAnsi="Arial" w:cs="Arial"/>
                <w:sz w:val="24"/>
                <w:szCs w:val="24"/>
              </w:rPr>
              <w:t>1.58</w:t>
            </w:r>
          </w:p>
        </w:tc>
      </w:tr>
      <w:tr w:rsidR="005E25EF" w:rsidTr="002B4DFC">
        <w:tc>
          <w:tcPr>
            <w:tcW w:w="2394" w:type="dxa"/>
          </w:tcPr>
          <w:p w:rsidR="005E25EF" w:rsidRDefault="005E25EF" w:rsidP="002B4DFC">
            <w:pPr>
              <w:jc w:val="center"/>
              <w:rPr>
                <w:rFonts w:ascii="Arial" w:hAnsi="Arial" w:cs="Arial"/>
                <w:sz w:val="24"/>
                <w:szCs w:val="24"/>
              </w:rPr>
            </w:pPr>
            <w:r w:rsidRPr="00835161">
              <w:rPr>
                <w:rFonts w:ascii="Arial" w:hAnsi="Arial" w:cs="Arial"/>
                <w:sz w:val="24"/>
                <w:szCs w:val="24"/>
              </w:rPr>
              <w:t>pVL7/L12</w:t>
            </w:r>
          </w:p>
          <w:p w:rsidR="005E25EF" w:rsidRPr="00835161" w:rsidRDefault="005E25EF" w:rsidP="002B4DFC">
            <w:pPr>
              <w:jc w:val="center"/>
              <w:rPr>
                <w:rFonts w:ascii="Arial" w:hAnsi="Arial" w:cs="Arial"/>
                <w:sz w:val="24"/>
                <w:szCs w:val="24"/>
              </w:rPr>
            </w:pPr>
          </w:p>
        </w:tc>
        <w:tc>
          <w:tcPr>
            <w:tcW w:w="2394" w:type="dxa"/>
          </w:tcPr>
          <w:p w:rsidR="005E25EF" w:rsidRPr="00835161" w:rsidRDefault="00DE013D" w:rsidP="00DE013D">
            <w:pPr>
              <w:jc w:val="center"/>
              <w:rPr>
                <w:rFonts w:ascii="Arial" w:hAnsi="Arial" w:cs="Arial"/>
                <w:sz w:val="24"/>
                <w:szCs w:val="24"/>
              </w:rPr>
            </w:pPr>
            <w:r>
              <w:rPr>
                <w:rFonts w:ascii="Arial" w:hAnsi="Arial" w:cs="Arial"/>
                <w:sz w:val="24"/>
                <w:szCs w:val="24"/>
              </w:rPr>
              <w:t>9.2</w:t>
            </w:r>
            <w:r w:rsidR="005E25EF" w:rsidRPr="00835161">
              <w:rPr>
                <w:rFonts w:ascii="Arial" w:hAnsi="Arial" w:cs="Arial"/>
                <w:sz w:val="24"/>
                <w:szCs w:val="24"/>
              </w:rPr>
              <w:t xml:space="preserve"> X 10</w:t>
            </w:r>
            <w:r w:rsidR="005E25EF" w:rsidRPr="00835161">
              <w:rPr>
                <w:rFonts w:ascii="Arial" w:hAnsi="Arial" w:cs="Arial"/>
                <w:sz w:val="24"/>
                <w:szCs w:val="24"/>
                <w:vertAlign w:val="superscript"/>
              </w:rPr>
              <w:t>3</w:t>
            </w:r>
          </w:p>
        </w:tc>
        <w:tc>
          <w:tcPr>
            <w:tcW w:w="2394" w:type="dxa"/>
          </w:tcPr>
          <w:p w:rsidR="005E25EF" w:rsidRPr="00835161" w:rsidRDefault="005E25EF" w:rsidP="002B4DFC">
            <w:pPr>
              <w:jc w:val="center"/>
              <w:rPr>
                <w:rFonts w:ascii="Arial" w:hAnsi="Arial" w:cs="Arial"/>
                <w:sz w:val="24"/>
                <w:szCs w:val="24"/>
              </w:rPr>
            </w:pPr>
            <w:r w:rsidRPr="00835161">
              <w:rPr>
                <w:rFonts w:ascii="Arial" w:hAnsi="Arial" w:cs="Arial"/>
                <w:sz w:val="24"/>
                <w:szCs w:val="24"/>
              </w:rPr>
              <w:t>3.</w:t>
            </w:r>
            <w:r w:rsidR="00DE013D">
              <w:rPr>
                <w:rFonts w:ascii="Arial" w:hAnsi="Arial" w:cs="Arial"/>
                <w:sz w:val="24"/>
                <w:szCs w:val="24"/>
              </w:rPr>
              <w:t>96</w:t>
            </w:r>
          </w:p>
        </w:tc>
        <w:tc>
          <w:tcPr>
            <w:tcW w:w="2394" w:type="dxa"/>
          </w:tcPr>
          <w:p w:rsidR="005E25EF" w:rsidRPr="00835161" w:rsidRDefault="005E25EF" w:rsidP="002B4DFC">
            <w:pPr>
              <w:jc w:val="center"/>
              <w:rPr>
                <w:rFonts w:ascii="Arial" w:hAnsi="Arial" w:cs="Arial"/>
                <w:sz w:val="24"/>
                <w:szCs w:val="24"/>
              </w:rPr>
            </w:pPr>
            <w:r w:rsidRPr="00835161">
              <w:rPr>
                <w:rFonts w:ascii="Arial" w:hAnsi="Arial" w:cs="Arial"/>
                <w:sz w:val="24"/>
                <w:szCs w:val="24"/>
              </w:rPr>
              <w:t>1.</w:t>
            </w:r>
            <w:r w:rsidR="00DE013D">
              <w:rPr>
                <w:rFonts w:ascii="Arial" w:hAnsi="Arial" w:cs="Arial"/>
                <w:sz w:val="24"/>
                <w:szCs w:val="24"/>
              </w:rPr>
              <w:t>29</w:t>
            </w:r>
          </w:p>
        </w:tc>
      </w:tr>
      <w:tr w:rsidR="005E25EF" w:rsidTr="002B4DFC">
        <w:tc>
          <w:tcPr>
            <w:tcW w:w="2394" w:type="dxa"/>
          </w:tcPr>
          <w:p w:rsidR="005E25EF" w:rsidRDefault="005E25EF" w:rsidP="002B4DFC">
            <w:pPr>
              <w:jc w:val="center"/>
              <w:rPr>
                <w:rFonts w:ascii="Arial" w:hAnsi="Arial" w:cs="Arial"/>
                <w:sz w:val="24"/>
                <w:szCs w:val="24"/>
              </w:rPr>
            </w:pPr>
            <w:proofErr w:type="spellStart"/>
            <w:r w:rsidRPr="00835161">
              <w:rPr>
                <w:rFonts w:ascii="Arial" w:hAnsi="Arial" w:cs="Arial"/>
                <w:sz w:val="24"/>
                <w:szCs w:val="24"/>
              </w:rPr>
              <w:t>pVsodC</w:t>
            </w:r>
            <w:proofErr w:type="spellEnd"/>
          </w:p>
          <w:p w:rsidR="005E25EF" w:rsidRPr="00835161" w:rsidRDefault="005E25EF" w:rsidP="002B4DFC">
            <w:pPr>
              <w:jc w:val="center"/>
              <w:rPr>
                <w:rFonts w:ascii="Arial" w:hAnsi="Arial" w:cs="Arial"/>
                <w:sz w:val="24"/>
                <w:szCs w:val="24"/>
              </w:rPr>
            </w:pPr>
          </w:p>
        </w:tc>
        <w:tc>
          <w:tcPr>
            <w:tcW w:w="2394" w:type="dxa"/>
          </w:tcPr>
          <w:p w:rsidR="005E25EF" w:rsidRPr="00835161" w:rsidRDefault="00DE013D" w:rsidP="00DE013D">
            <w:pPr>
              <w:jc w:val="center"/>
              <w:rPr>
                <w:rFonts w:ascii="Arial" w:hAnsi="Arial" w:cs="Arial"/>
                <w:sz w:val="24"/>
                <w:szCs w:val="24"/>
              </w:rPr>
            </w:pPr>
            <w:r>
              <w:rPr>
                <w:rFonts w:ascii="Arial" w:hAnsi="Arial" w:cs="Arial"/>
                <w:sz w:val="24"/>
                <w:szCs w:val="24"/>
              </w:rPr>
              <w:t>1.4</w:t>
            </w:r>
            <w:r w:rsidR="005E25EF" w:rsidRPr="00835161">
              <w:rPr>
                <w:rFonts w:ascii="Arial" w:hAnsi="Arial" w:cs="Arial"/>
                <w:sz w:val="24"/>
                <w:szCs w:val="24"/>
              </w:rPr>
              <w:t xml:space="preserve"> X 10</w:t>
            </w:r>
            <w:r>
              <w:rPr>
                <w:rFonts w:ascii="Arial" w:hAnsi="Arial" w:cs="Arial"/>
                <w:sz w:val="24"/>
                <w:szCs w:val="24"/>
                <w:vertAlign w:val="superscript"/>
              </w:rPr>
              <w:t>4</w:t>
            </w:r>
          </w:p>
        </w:tc>
        <w:tc>
          <w:tcPr>
            <w:tcW w:w="2394" w:type="dxa"/>
          </w:tcPr>
          <w:p w:rsidR="005E25EF" w:rsidRPr="00835161" w:rsidRDefault="00DE013D" w:rsidP="00DE013D">
            <w:pPr>
              <w:jc w:val="center"/>
              <w:rPr>
                <w:rFonts w:ascii="Arial" w:hAnsi="Arial" w:cs="Arial"/>
                <w:sz w:val="24"/>
                <w:szCs w:val="24"/>
              </w:rPr>
            </w:pPr>
            <w:r>
              <w:rPr>
                <w:rFonts w:ascii="Arial" w:hAnsi="Arial" w:cs="Arial"/>
                <w:sz w:val="24"/>
                <w:szCs w:val="24"/>
              </w:rPr>
              <w:t>4.14</w:t>
            </w:r>
          </w:p>
        </w:tc>
        <w:tc>
          <w:tcPr>
            <w:tcW w:w="2394" w:type="dxa"/>
          </w:tcPr>
          <w:p w:rsidR="005E25EF" w:rsidRPr="00835161" w:rsidRDefault="00DE013D" w:rsidP="00DE013D">
            <w:pPr>
              <w:jc w:val="center"/>
              <w:rPr>
                <w:rFonts w:ascii="Arial" w:hAnsi="Arial" w:cs="Arial"/>
                <w:sz w:val="24"/>
                <w:szCs w:val="24"/>
              </w:rPr>
            </w:pPr>
            <w:r>
              <w:rPr>
                <w:rFonts w:ascii="Arial" w:hAnsi="Arial" w:cs="Arial"/>
                <w:sz w:val="24"/>
                <w:szCs w:val="24"/>
              </w:rPr>
              <w:t>1.11</w:t>
            </w:r>
          </w:p>
        </w:tc>
      </w:tr>
      <w:tr w:rsidR="005E25EF" w:rsidTr="002B4DFC">
        <w:tc>
          <w:tcPr>
            <w:tcW w:w="2394" w:type="dxa"/>
          </w:tcPr>
          <w:p w:rsidR="005E25EF" w:rsidRDefault="005E25EF" w:rsidP="002B4DFC">
            <w:pPr>
              <w:jc w:val="center"/>
              <w:rPr>
                <w:rFonts w:ascii="Arial" w:hAnsi="Arial" w:cs="Arial"/>
                <w:sz w:val="24"/>
                <w:szCs w:val="24"/>
              </w:rPr>
            </w:pPr>
            <w:r w:rsidRPr="00835161">
              <w:rPr>
                <w:rFonts w:ascii="Arial" w:hAnsi="Arial" w:cs="Arial"/>
                <w:sz w:val="24"/>
                <w:szCs w:val="24"/>
              </w:rPr>
              <w:t>S19</w:t>
            </w:r>
          </w:p>
          <w:p w:rsidR="005E25EF" w:rsidRPr="00835161" w:rsidRDefault="005E25EF" w:rsidP="002B4DFC">
            <w:pPr>
              <w:jc w:val="center"/>
              <w:rPr>
                <w:rFonts w:ascii="Arial" w:hAnsi="Arial" w:cs="Arial"/>
                <w:sz w:val="24"/>
                <w:szCs w:val="24"/>
              </w:rPr>
            </w:pPr>
          </w:p>
        </w:tc>
        <w:tc>
          <w:tcPr>
            <w:tcW w:w="2394" w:type="dxa"/>
          </w:tcPr>
          <w:p w:rsidR="005E25EF" w:rsidRPr="00835161" w:rsidRDefault="009F4B63" w:rsidP="009F4B63">
            <w:pPr>
              <w:jc w:val="center"/>
              <w:rPr>
                <w:rFonts w:ascii="Arial" w:hAnsi="Arial" w:cs="Arial"/>
                <w:sz w:val="24"/>
                <w:szCs w:val="24"/>
              </w:rPr>
            </w:pPr>
            <w:r>
              <w:rPr>
                <w:rFonts w:ascii="Arial" w:hAnsi="Arial" w:cs="Arial"/>
                <w:sz w:val="24"/>
                <w:szCs w:val="24"/>
              </w:rPr>
              <w:t>9.3</w:t>
            </w:r>
            <w:r w:rsidR="005E25EF" w:rsidRPr="00835161">
              <w:rPr>
                <w:rFonts w:ascii="Arial" w:hAnsi="Arial" w:cs="Arial"/>
                <w:sz w:val="24"/>
                <w:szCs w:val="24"/>
              </w:rPr>
              <w:t xml:space="preserve"> X 10</w:t>
            </w:r>
            <w:r>
              <w:rPr>
                <w:rFonts w:ascii="Arial" w:hAnsi="Arial" w:cs="Arial"/>
                <w:sz w:val="24"/>
                <w:szCs w:val="24"/>
                <w:vertAlign w:val="superscript"/>
              </w:rPr>
              <w:t>2</w:t>
            </w:r>
          </w:p>
        </w:tc>
        <w:tc>
          <w:tcPr>
            <w:tcW w:w="2394" w:type="dxa"/>
          </w:tcPr>
          <w:p w:rsidR="005E25EF" w:rsidRPr="00835161" w:rsidRDefault="009F4B63" w:rsidP="009F4B63">
            <w:pPr>
              <w:jc w:val="center"/>
              <w:rPr>
                <w:rFonts w:ascii="Arial" w:hAnsi="Arial" w:cs="Arial"/>
                <w:sz w:val="24"/>
                <w:szCs w:val="24"/>
              </w:rPr>
            </w:pPr>
            <w:r>
              <w:rPr>
                <w:rFonts w:ascii="Arial" w:hAnsi="Arial" w:cs="Arial"/>
                <w:sz w:val="24"/>
                <w:szCs w:val="24"/>
              </w:rPr>
              <w:t>2.96</w:t>
            </w:r>
          </w:p>
        </w:tc>
        <w:tc>
          <w:tcPr>
            <w:tcW w:w="2394" w:type="dxa"/>
          </w:tcPr>
          <w:p w:rsidR="005E25EF" w:rsidRPr="00835161" w:rsidRDefault="009F4B63" w:rsidP="009F4B63">
            <w:pPr>
              <w:jc w:val="center"/>
              <w:rPr>
                <w:rFonts w:ascii="Arial" w:hAnsi="Arial" w:cs="Arial"/>
                <w:sz w:val="24"/>
                <w:szCs w:val="24"/>
              </w:rPr>
            </w:pPr>
            <w:r>
              <w:rPr>
                <w:rFonts w:ascii="Arial" w:hAnsi="Arial" w:cs="Arial"/>
                <w:sz w:val="24"/>
                <w:szCs w:val="24"/>
              </w:rPr>
              <w:t>2.29</w:t>
            </w:r>
          </w:p>
        </w:tc>
      </w:tr>
      <w:tr w:rsidR="005E25EF" w:rsidTr="002B4DFC">
        <w:tc>
          <w:tcPr>
            <w:tcW w:w="2394" w:type="dxa"/>
          </w:tcPr>
          <w:p w:rsidR="005E25EF" w:rsidRDefault="005E25EF" w:rsidP="002B4DFC">
            <w:pPr>
              <w:jc w:val="center"/>
              <w:rPr>
                <w:rFonts w:ascii="Arial" w:hAnsi="Arial" w:cs="Arial"/>
                <w:sz w:val="24"/>
                <w:szCs w:val="24"/>
              </w:rPr>
            </w:pPr>
            <w:r w:rsidRPr="00835161">
              <w:rPr>
                <w:rFonts w:ascii="Arial" w:hAnsi="Arial" w:cs="Arial"/>
                <w:sz w:val="24"/>
                <w:szCs w:val="24"/>
              </w:rPr>
              <w:t>PBS</w:t>
            </w:r>
          </w:p>
          <w:p w:rsidR="005E25EF" w:rsidRPr="00835161" w:rsidRDefault="005E25EF" w:rsidP="002B4DFC">
            <w:pPr>
              <w:jc w:val="center"/>
              <w:rPr>
                <w:rFonts w:ascii="Arial" w:hAnsi="Arial" w:cs="Arial"/>
                <w:sz w:val="24"/>
                <w:szCs w:val="24"/>
              </w:rPr>
            </w:pPr>
          </w:p>
        </w:tc>
        <w:tc>
          <w:tcPr>
            <w:tcW w:w="2394" w:type="dxa"/>
          </w:tcPr>
          <w:p w:rsidR="005E25EF" w:rsidRPr="00835161" w:rsidRDefault="005E25EF" w:rsidP="002B4DFC">
            <w:pPr>
              <w:jc w:val="center"/>
              <w:rPr>
                <w:rFonts w:ascii="Arial" w:hAnsi="Arial" w:cs="Arial"/>
                <w:sz w:val="24"/>
                <w:szCs w:val="24"/>
              </w:rPr>
            </w:pPr>
            <w:r w:rsidRPr="00835161">
              <w:rPr>
                <w:rFonts w:ascii="Arial" w:hAnsi="Arial" w:cs="Arial"/>
                <w:sz w:val="24"/>
                <w:szCs w:val="24"/>
              </w:rPr>
              <w:t>1.8 X 10</w:t>
            </w:r>
            <w:r w:rsidRPr="00835161">
              <w:rPr>
                <w:rFonts w:ascii="Arial" w:hAnsi="Arial" w:cs="Arial"/>
                <w:sz w:val="24"/>
                <w:szCs w:val="24"/>
                <w:vertAlign w:val="superscript"/>
              </w:rPr>
              <w:t>5</w:t>
            </w:r>
          </w:p>
        </w:tc>
        <w:tc>
          <w:tcPr>
            <w:tcW w:w="2394" w:type="dxa"/>
          </w:tcPr>
          <w:p w:rsidR="005E25EF" w:rsidRPr="00835161" w:rsidRDefault="005E25EF" w:rsidP="002B4DFC">
            <w:pPr>
              <w:jc w:val="center"/>
              <w:rPr>
                <w:rFonts w:ascii="Arial" w:hAnsi="Arial" w:cs="Arial"/>
                <w:sz w:val="24"/>
                <w:szCs w:val="24"/>
              </w:rPr>
            </w:pPr>
            <w:r w:rsidRPr="00835161">
              <w:rPr>
                <w:rFonts w:ascii="Arial" w:hAnsi="Arial" w:cs="Arial"/>
                <w:sz w:val="24"/>
                <w:szCs w:val="24"/>
              </w:rPr>
              <w:t>5.25</w:t>
            </w:r>
          </w:p>
        </w:tc>
        <w:tc>
          <w:tcPr>
            <w:tcW w:w="2394" w:type="dxa"/>
          </w:tcPr>
          <w:p w:rsidR="005E25EF" w:rsidRPr="00835161" w:rsidRDefault="005E25EF" w:rsidP="002B4DFC">
            <w:pPr>
              <w:jc w:val="center"/>
              <w:rPr>
                <w:rFonts w:ascii="Arial" w:hAnsi="Arial" w:cs="Arial"/>
                <w:sz w:val="24"/>
                <w:szCs w:val="24"/>
              </w:rPr>
            </w:pPr>
            <w:r w:rsidRPr="00835161">
              <w:rPr>
                <w:rFonts w:ascii="Arial" w:hAnsi="Arial" w:cs="Arial"/>
                <w:sz w:val="24"/>
                <w:szCs w:val="24"/>
              </w:rPr>
              <w:t>0</w:t>
            </w:r>
          </w:p>
        </w:tc>
      </w:tr>
    </w:tbl>
    <w:p w:rsidR="005E25EF" w:rsidRDefault="005E25EF" w:rsidP="005E25EF"/>
    <w:p w:rsidR="005E25EF" w:rsidRDefault="005E25EF" w:rsidP="005E25EF"/>
    <w:p w:rsidR="005E25EF" w:rsidRDefault="005E25EF" w:rsidP="005E25EF"/>
    <w:p w:rsidR="00835161" w:rsidRDefault="00835161" w:rsidP="00BF7E80">
      <w:pPr>
        <w:pStyle w:val="Referefce"/>
        <w:spacing w:line="360" w:lineRule="auto"/>
        <w:rPr>
          <w:rFonts w:ascii="Calibri" w:hAnsi="Calibri"/>
        </w:rPr>
      </w:pPr>
    </w:p>
    <w:p w:rsidR="00835161" w:rsidRDefault="00835161" w:rsidP="00BF7E80">
      <w:pPr>
        <w:pStyle w:val="Referefce"/>
        <w:spacing w:line="360" w:lineRule="auto"/>
        <w:rPr>
          <w:rFonts w:ascii="Calibri" w:hAnsi="Calibri"/>
        </w:rPr>
      </w:pPr>
    </w:p>
    <w:p w:rsidR="00835161" w:rsidRDefault="00835161" w:rsidP="00BF7E80">
      <w:pPr>
        <w:pStyle w:val="Referefce"/>
        <w:spacing w:line="360" w:lineRule="auto"/>
        <w:rPr>
          <w:rFonts w:ascii="Calibri" w:hAnsi="Calibri"/>
        </w:rPr>
      </w:pPr>
    </w:p>
    <w:p w:rsidR="00240FD2" w:rsidRDefault="00240FD2" w:rsidP="00BF7E80">
      <w:pPr>
        <w:pStyle w:val="Referefce"/>
        <w:spacing w:line="360" w:lineRule="auto"/>
        <w:rPr>
          <w:rFonts w:ascii="Calibri" w:hAnsi="Calibri"/>
        </w:rPr>
      </w:pPr>
    </w:p>
    <w:p w:rsidR="007F2B43" w:rsidRDefault="007F2B43" w:rsidP="00BF7E80">
      <w:pPr>
        <w:pStyle w:val="Referefce"/>
        <w:spacing w:line="360" w:lineRule="auto"/>
        <w:rPr>
          <w:rFonts w:ascii="Calibri" w:hAnsi="Calibri"/>
        </w:rPr>
      </w:pPr>
    </w:p>
    <w:p w:rsidR="007F2B43" w:rsidRDefault="007F2B43" w:rsidP="00BF7E80">
      <w:pPr>
        <w:pStyle w:val="Referefce"/>
        <w:spacing w:line="360" w:lineRule="auto"/>
        <w:rPr>
          <w:rFonts w:ascii="Calibri" w:hAnsi="Calibri"/>
        </w:rPr>
      </w:pPr>
    </w:p>
    <w:p w:rsidR="007F2B43" w:rsidRDefault="007F2B43" w:rsidP="00BF7E80">
      <w:pPr>
        <w:pStyle w:val="Referefce"/>
        <w:spacing w:line="360" w:lineRule="auto"/>
        <w:rPr>
          <w:rFonts w:ascii="Calibri" w:hAnsi="Calibri"/>
        </w:rPr>
      </w:pPr>
    </w:p>
    <w:p w:rsidR="007F2B43" w:rsidRDefault="007F2B43" w:rsidP="00BF7E80">
      <w:pPr>
        <w:pStyle w:val="Referefce"/>
        <w:spacing w:line="360" w:lineRule="auto"/>
        <w:rPr>
          <w:rFonts w:ascii="Calibri" w:hAnsi="Calibri"/>
        </w:rPr>
      </w:pPr>
    </w:p>
    <w:p w:rsidR="007F2B43" w:rsidRDefault="007F2B43" w:rsidP="00BF7E80">
      <w:pPr>
        <w:pStyle w:val="Referefce"/>
        <w:spacing w:line="360" w:lineRule="auto"/>
        <w:rPr>
          <w:rFonts w:ascii="Calibri" w:hAnsi="Calibri"/>
        </w:rPr>
      </w:pPr>
    </w:p>
    <w:p w:rsidR="007F2B43" w:rsidRDefault="007F2B43" w:rsidP="00BF7E80">
      <w:pPr>
        <w:pStyle w:val="Referefce"/>
        <w:spacing w:line="360" w:lineRule="auto"/>
        <w:rPr>
          <w:rFonts w:ascii="Calibri" w:hAnsi="Calibri"/>
        </w:rPr>
      </w:pPr>
    </w:p>
    <w:p w:rsidR="007F2B43" w:rsidRDefault="007F2B43" w:rsidP="00BF7E80">
      <w:pPr>
        <w:pStyle w:val="Referefce"/>
        <w:spacing w:line="360" w:lineRule="auto"/>
        <w:rPr>
          <w:rFonts w:ascii="Calibri" w:hAnsi="Calibri"/>
        </w:rPr>
      </w:pPr>
    </w:p>
    <w:sectPr w:rsidR="007F2B43" w:rsidSect="00511BE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C211D8"/>
    <w:multiLevelType w:val="hybridMultilevel"/>
    <w:tmpl w:val="858A72C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330F01C9"/>
    <w:multiLevelType w:val="hybridMultilevel"/>
    <w:tmpl w:val="4B9873DC"/>
    <w:lvl w:ilvl="0" w:tplc="DFAEB7D0">
      <w:start w:val="1"/>
      <w:numFmt w:val="decimal"/>
      <w:lvlText w:val="%1."/>
      <w:lvlJc w:val="left"/>
      <w:pPr>
        <w:tabs>
          <w:tab w:val="num" w:pos="660"/>
        </w:tabs>
        <w:ind w:left="66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56B644B4"/>
    <w:multiLevelType w:val="hybridMultilevel"/>
    <w:tmpl w:val="F7E6FEB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60E63482"/>
    <w:multiLevelType w:val="hybridMultilevel"/>
    <w:tmpl w:val="54FA7CF0"/>
    <w:lvl w:ilvl="0" w:tplc="4CBAF944">
      <w:numFmt w:val="bullet"/>
      <w:lvlText w:val=""/>
      <w:lvlJc w:val="left"/>
      <w:pPr>
        <w:ind w:left="720" w:hanging="360"/>
      </w:pPr>
      <w:rPr>
        <w:rFonts w:ascii="Symbol" w:eastAsiaTheme="minorEastAsia"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3307956"/>
    <w:multiLevelType w:val="hybridMultilevel"/>
    <w:tmpl w:val="4016EC46"/>
    <w:lvl w:ilvl="0" w:tplc="3668AB54">
      <w:numFmt w:val="bullet"/>
      <w:lvlText w:val=""/>
      <w:lvlJc w:val="left"/>
      <w:pPr>
        <w:ind w:left="720" w:hanging="360"/>
      </w:pPr>
      <w:rPr>
        <w:rFonts w:ascii="Symbol" w:eastAsiaTheme="minorEastAsia"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20"/>
  <w:characterSpacingControl w:val="doNotCompress"/>
  <w:compat>
    <w:useFELayout/>
  </w:compat>
  <w:rsids>
    <w:rsidRoot w:val="003A313F"/>
    <w:rsid w:val="000027B1"/>
    <w:rsid w:val="00006644"/>
    <w:rsid w:val="00020273"/>
    <w:rsid w:val="00052926"/>
    <w:rsid w:val="00062090"/>
    <w:rsid w:val="00067FB3"/>
    <w:rsid w:val="00072C40"/>
    <w:rsid w:val="0009454E"/>
    <w:rsid w:val="000A2104"/>
    <w:rsid w:val="000A5605"/>
    <w:rsid w:val="000A7692"/>
    <w:rsid w:val="000C4D62"/>
    <w:rsid w:val="000D49BD"/>
    <w:rsid w:val="000E2FFA"/>
    <w:rsid w:val="000E3927"/>
    <w:rsid w:val="000F5357"/>
    <w:rsid w:val="001071BE"/>
    <w:rsid w:val="00115962"/>
    <w:rsid w:val="00124DE5"/>
    <w:rsid w:val="001343A6"/>
    <w:rsid w:val="00134D03"/>
    <w:rsid w:val="0015289D"/>
    <w:rsid w:val="00156C11"/>
    <w:rsid w:val="0016525A"/>
    <w:rsid w:val="00165BF5"/>
    <w:rsid w:val="00170599"/>
    <w:rsid w:val="0017226F"/>
    <w:rsid w:val="00177283"/>
    <w:rsid w:val="00182F40"/>
    <w:rsid w:val="00190187"/>
    <w:rsid w:val="001B1F96"/>
    <w:rsid w:val="001B53C2"/>
    <w:rsid w:val="001C084F"/>
    <w:rsid w:val="001C2E34"/>
    <w:rsid w:val="001C78D9"/>
    <w:rsid w:val="001E6FF7"/>
    <w:rsid w:val="001F4BDB"/>
    <w:rsid w:val="002371CB"/>
    <w:rsid w:val="00240FD2"/>
    <w:rsid w:val="00250DC2"/>
    <w:rsid w:val="00260215"/>
    <w:rsid w:val="00260600"/>
    <w:rsid w:val="002771E3"/>
    <w:rsid w:val="00282C41"/>
    <w:rsid w:val="0029260D"/>
    <w:rsid w:val="00297332"/>
    <w:rsid w:val="002A6548"/>
    <w:rsid w:val="002D0005"/>
    <w:rsid w:val="002D2D04"/>
    <w:rsid w:val="002E115E"/>
    <w:rsid w:val="002E5577"/>
    <w:rsid w:val="002F0F78"/>
    <w:rsid w:val="002F3AED"/>
    <w:rsid w:val="002F3CAF"/>
    <w:rsid w:val="002F5915"/>
    <w:rsid w:val="002F725E"/>
    <w:rsid w:val="00310A13"/>
    <w:rsid w:val="0032770B"/>
    <w:rsid w:val="003311E2"/>
    <w:rsid w:val="0033727C"/>
    <w:rsid w:val="003373EF"/>
    <w:rsid w:val="0034714A"/>
    <w:rsid w:val="00350846"/>
    <w:rsid w:val="00357E47"/>
    <w:rsid w:val="003639B5"/>
    <w:rsid w:val="00363E35"/>
    <w:rsid w:val="00364918"/>
    <w:rsid w:val="00381C15"/>
    <w:rsid w:val="00390AD6"/>
    <w:rsid w:val="003A313F"/>
    <w:rsid w:val="003B073E"/>
    <w:rsid w:val="003B24D0"/>
    <w:rsid w:val="003B5F6A"/>
    <w:rsid w:val="003B7529"/>
    <w:rsid w:val="003C1457"/>
    <w:rsid w:val="003C7317"/>
    <w:rsid w:val="003F42AB"/>
    <w:rsid w:val="003F6976"/>
    <w:rsid w:val="00426A1D"/>
    <w:rsid w:val="00444AAC"/>
    <w:rsid w:val="0045071C"/>
    <w:rsid w:val="004763CA"/>
    <w:rsid w:val="00480318"/>
    <w:rsid w:val="00491A40"/>
    <w:rsid w:val="0049779D"/>
    <w:rsid w:val="004A0581"/>
    <w:rsid w:val="004A192D"/>
    <w:rsid w:val="004B3DE6"/>
    <w:rsid w:val="004C3400"/>
    <w:rsid w:val="004D4FB1"/>
    <w:rsid w:val="004D5DDB"/>
    <w:rsid w:val="004D78E0"/>
    <w:rsid w:val="004E3815"/>
    <w:rsid w:val="004E5362"/>
    <w:rsid w:val="004E7800"/>
    <w:rsid w:val="00506F4A"/>
    <w:rsid w:val="00511BE3"/>
    <w:rsid w:val="00514A39"/>
    <w:rsid w:val="005166BE"/>
    <w:rsid w:val="00517507"/>
    <w:rsid w:val="005214FC"/>
    <w:rsid w:val="00535A74"/>
    <w:rsid w:val="00542D00"/>
    <w:rsid w:val="00544F4A"/>
    <w:rsid w:val="00546694"/>
    <w:rsid w:val="00554456"/>
    <w:rsid w:val="00567F54"/>
    <w:rsid w:val="00567F62"/>
    <w:rsid w:val="00596C7D"/>
    <w:rsid w:val="005A7E23"/>
    <w:rsid w:val="005B346B"/>
    <w:rsid w:val="005E07B5"/>
    <w:rsid w:val="005E1204"/>
    <w:rsid w:val="005E25EF"/>
    <w:rsid w:val="005F1B1B"/>
    <w:rsid w:val="005F23E8"/>
    <w:rsid w:val="005F664B"/>
    <w:rsid w:val="005F729B"/>
    <w:rsid w:val="00615F69"/>
    <w:rsid w:val="00631EEF"/>
    <w:rsid w:val="00651BC9"/>
    <w:rsid w:val="00661FDB"/>
    <w:rsid w:val="006658A1"/>
    <w:rsid w:val="0067238A"/>
    <w:rsid w:val="00681558"/>
    <w:rsid w:val="006915BA"/>
    <w:rsid w:val="0069557B"/>
    <w:rsid w:val="006A1FB3"/>
    <w:rsid w:val="006B12B3"/>
    <w:rsid w:val="006B2B7B"/>
    <w:rsid w:val="006E662C"/>
    <w:rsid w:val="006F0D6D"/>
    <w:rsid w:val="006F2621"/>
    <w:rsid w:val="006F36FA"/>
    <w:rsid w:val="006F3B68"/>
    <w:rsid w:val="007131CA"/>
    <w:rsid w:val="00722F1B"/>
    <w:rsid w:val="007239A2"/>
    <w:rsid w:val="00727411"/>
    <w:rsid w:val="007377A6"/>
    <w:rsid w:val="00745CD6"/>
    <w:rsid w:val="007555A1"/>
    <w:rsid w:val="00765364"/>
    <w:rsid w:val="007927FC"/>
    <w:rsid w:val="007A1151"/>
    <w:rsid w:val="007C0BED"/>
    <w:rsid w:val="007C1FEC"/>
    <w:rsid w:val="007C7C9D"/>
    <w:rsid w:val="007D48BE"/>
    <w:rsid w:val="007F2B43"/>
    <w:rsid w:val="008015A4"/>
    <w:rsid w:val="008072F0"/>
    <w:rsid w:val="00815D97"/>
    <w:rsid w:val="00835161"/>
    <w:rsid w:val="00851DF1"/>
    <w:rsid w:val="00852229"/>
    <w:rsid w:val="008729E1"/>
    <w:rsid w:val="00881982"/>
    <w:rsid w:val="00890E3D"/>
    <w:rsid w:val="008A25EF"/>
    <w:rsid w:val="008B051B"/>
    <w:rsid w:val="008B3F96"/>
    <w:rsid w:val="008B76ED"/>
    <w:rsid w:val="008C2225"/>
    <w:rsid w:val="008F19F9"/>
    <w:rsid w:val="00900E6E"/>
    <w:rsid w:val="009123E9"/>
    <w:rsid w:val="00931DE6"/>
    <w:rsid w:val="00932C54"/>
    <w:rsid w:val="00934311"/>
    <w:rsid w:val="009368A0"/>
    <w:rsid w:val="00942F57"/>
    <w:rsid w:val="009545A6"/>
    <w:rsid w:val="009713BA"/>
    <w:rsid w:val="009727E7"/>
    <w:rsid w:val="009871B7"/>
    <w:rsid w:val="00990DEE"/>
    <w:rsid w:val="009912B5"/>
    <w:rsid w:val="009E2481"/>
    <w:rsid w:val="009F4B63"/>
    <w:rsid w:val="009F780A"/>
    <w:rsid w:val="00A06AD3"/>
    <w:rsid w:val="00A139DD"/>
    <w:rsid w:val="00A1563F"/>
    <w:rsid w:val="00A23ECE"/>
    <w:rsid w:val="00A33B00"/>
    <w:rsid w:val="00A4309F"/>
    <w:rsid w:val="00A52F9C"/>
    <w:rsid w:val="00A53D91"/>
    <w:rsid w:val="00A56980"/>
    <w:rsid w:val="00A6675C"/>
    <w:rsid w:val="00A82D74"/>
    <w:rsid w:val="00A95BDA"/>
    <w:rsid w:val="00AA0274"/>
    <w:rsid w:val="00AB486C"/>
    <w:rsid w:val="00AC1E27"/>
    <w:rsid w:val="00AC2421"/>
    <w:rsid w:val="00AC5289"/>
    <w:rsid w:val="00AC61F2"/>
    <w:rsid w:val="00AD2075"/>
    <w:rsid w:val="00AE3AE9"/>
    <w:rsid w:val="00AE75E0"/>
    <w:rsid w:val="00AF6FAD"/>
    <w:rsid w:val="00B048A3"/>
    <w:rsid w:val="00B07BB1"/>
    <w:rsid w:val="00B308BD"/>
    <w:rsid w:val="00B56D9E"/>
    <w:rsid w:val="00B670CF"/>
    <w:rsid w:val="00B67484"/>
    <w:rsid w:val="00B70ED0"/>
    <w:rsid w:val="00B7105E"/>
    <w:rsid w:val="00B9171A"/>
    <w:rsid w:val="00B945F0"/>
    <w:rsid w:val="00BB16F3"/>
    <w:rsid w:val="00BC5478"/>
    <w:rsid w:val="00BD2A26"/>
    <w:rsid w:val="00BD372F"/>
    <w:rsid w:val="00BF319B"/>
    <w:rsid w:val="00BF7E80"/>
    <w:rsid w:val="00C0667F"/>
    <w:rsid w:val="00C2546D"/>
    <w:rsid w:val="00C34786"/>
    <w:rsid w:val="00C36E20"/>
    <w:rsid w:val="00C42C5E"/>
    <w:rsid w:val="00C444A6"/>
    <w:rsid w:val="00C53E3D"/>
    <w:rsid w:val="00C63D4F"/>
    <w:rsid w:val="00C63E7E"/>
    <w:rsid w:val="00C640C2"/>
    <w:rsid w:val="00C64D9E"/>
    <w:rsid w:val="00C80D24"/>
    <w:rsid w:val="00C8141E"/>
    <w:rsid w:val="00C92F69"/>
    <w:rsid w:val="00C96145"/>
    <w:rsid w:val="00CA5F07"/>
    <w:rsid w:val="00CA7561"/>
    <w:rsid w:val="00CB6DEC"/>
    <w:rsid w:val="00CC71D7"/>
    <w:rsid w:val="00CD0C2A"/>
    <w:rsid w:val="00D14BB6"/>
    <w:rsid w:val="00D47D1C"/>
    <w:rsid w:val="00D5486B"/>
    <w:rsid w:val="00D570C7"/>
    <w:rsid w:val="00D623BA"/>
    <w:rsid w:val="00D66926"/>
    <w:rsid w:val="00D730DB"/>
    <w:rsid w:val="00D74CD6"/>
    <w:rsid w:val="00D81D97"/>
    <w:rsid w:val="00D8373D"/>
    <w:rsid w:val="00D84DF2"/>
    <w:rsid w:val="00DA4193"/>
    <w:rsid w:val="00DA7C2C"/>
    <w:rsid w:val="00DC4F35"/>
    <w:rsid w:val="00DE013D"/>
    <w:rsid w:val="00E03944"/>
    <w:rsid w:val="00E12D0C"/>
    <w:rsid w:val="00E12E50"/>
    <w:rsid w:val="00E3412E"/>
    <w:rsid w:val="00E35763"/>
    <w:rsid w:val="00E75CA6"/>
    <w:rsid w:val="00E779A4"/>
    <w:rsid w:val="00E80EF4"/>
    <w:rsid w:val="00E90737"/>
    <w:rsid w:val="00EB1075"/>
    <w:rsid w:val="00EB182A"/>
    <w:rsid w:val="00EC0AC8"/>
    <w:rsid w:val="00EC521C"/>
    <w:rsid w:val="00ED26CF"/>
    <w:rsid w:val="00ED65CB"/>
    <w:rsid w:val="00EE772A"/>
    <w:rsid w:val="00EF2117"/>
    <w:rsid w:val="00EF3835"/>
    <w:rsid w:val="00F218B4"/>
    <w:rsid w:val="00F71084"/>
    <w:rsid w:val="00F71BA6"/>
    <w:rsid w:val="00F75ACD"/>
    <w:rsid w:val="00F80341"/>
    <w:rsid w:val="00F85A5B"/>
    <w:rsid w:val="00F92317"/>
    <w:rsid w:val="00FA6B63"/>
    <w:rsid w:val="00FA75A1"/>
    <w:rsid w:val="00FB456A"/>
    <w:rsid w:val="00FC6CF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8">
      <o:colormenu v:ext="edit" fillcolor="none"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1BE3"/>
  </w:style>
  <w:style w:type="paragraph" w:styleId="Heading2">
    <w:name w:val="heading 2"/>
    <w:basedOn w:val="Normal"/>
    <w:next w:val="Normal"/>
    <w:link w:val="Heading2Char"/>
    <w:qFormat/>
    <w:rsid w:val="00AC2421"/>
    <w:pPr>
      <w:keepNext/>
      <w:tabs>
        <w:tab w:val="left" w:pos="-180"/>
      </w:tabs>
      <w:spacing w:after="0" w:line="360" w:lineRule="auto"/>
      <w:ind w:right="288"/>
      <w:jc w:val="both"/>
      <w:outlineLvl w:val="1"/>
    </w:pPr>
    <w:rPr>
      <w:rFonts w:ascii="Times New Roman" w:eastAsia="Times New Roman" w:hAnsi="Times New Roman" w:cs="Times New Roman"/>
      <w:b/>
      <w:bCs/>
      <w:sz w:val="28"/>
      <w:szCs w:val="24"/>
    </w:rPr>
  </w:style>
  <w:style w:type="paragraph" w:styleId="Heading6">
    <w:name w:val="heading 6"/>
    <w:basedOn w:val="Normal"/>
    <w:next w:val="Normal"/>
    <w:link w:val="Heading6Char"/>
    <w:uiPriority w:val="9"/>
    <w:semiHidden/>
    <w:unhideWhenUsed/>
    <w:qFormat/>
    <w:rsid w:val="00F71084"/>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
    <w:name w:val="Body text"/>
    <w:rsid w:val="003A313F"/>
    <w:pPr>
      <w:autoSpaceDE w:val="0"/>
      <w:autoSpaceDN w:val="0"/>
      <w:adjustRightInd w:val="0"/>
      <w:spacing w:before="216" w:after="0" w:line="420" w:lineRule="atLeast"/>
      <w:ind w:firstLine="720"/>
      <w:jc w:val="both"/>
    </w:pPr>
    <w:rPr>
      <w:rFonts w:ascii="Bookman Old Style" w:eastAsia="Times New Roman" w:hAnsi="Bookman Old Style" w:cs="Times New Roman"/>
      <w:color w:val="000000"/>
    </w:rPr>
  </w:style>
  <w:style w:type="paragraph" w:styleId="BodyText0">
    <w:name w:val="Body Text"/>
    <w:basedOn w:val="Normal"/>
    <w:link w:val="BodyTextChar"/>
    <w:rsid w:val="003B073E"/>
    <w:pPr>
      <w:tabs>
        <w:tab w:val="left" w:pos="10080"/>
      </w:tabs>
      <w:spacing w:after="0" w:line="240" w:lineRule="auto"/>
      <w:ind w:right="3053"/>
    </w:pPr>
    <w:rPr>
      <w:rFonts w:ascii="Times New Roman" w:eastAsia="Times New Roman" w:hAnsi="Times New Roman" w:cs="Times New Roman"/>
      <w:sz w:val="24"/>
      <w:szCs w:val="24"/>
    </w:rPr>
  </w:style>
  <w:style w:type="character" w:customStyle="1" w:styleId="BodyTextChar">
    <w:name w:val="Body Text Char"/>
    <w:basedOn w:val="DefaultParagraphFont"/>
    <w:link w:val="BodyText0"/>
    <w:rsid w:val="003B073E"/>
    <w:rPr>
      <w:rFonts w:ascii="Times New Roman" w:eastAsia="Times New Roman" w:hAnsi="Times New Roman" w:cs="Times New Roman"/>
      <w:sz w:val="24"/>
      <w:szCs w:val="24"/>
    </w:rPr>
  </w:style>
  <w:style w:type="character" w:customStyle="1" w:styleId="Heading2Char">
    <w:name w:val="Heading 2 Char"/>
    <w:basedOn w:val="DefaultParagraphFont"/>
    <w:link w:val="Heading2"/>
    <w:rsid w:val="00AC2421"/>
    <w:rPr>
      <w:rFonts w:ascii="Times New Roman" w:eastAsia="Times New Roman" w:hAnsi="Times New Roman" w:cs="Times New Roman"/>
      <w:b/>
      <w:bCs/>
      <w:sz w:val="28"/>
      <w:szCs w:val="24"/>
    </w:rPr>
  </w:style>
  <w:style w:type="character" w:styleId="Strong">
    <w:name w:val="Strong"/>
    <w:basedOn w:val="DefaultParagraphFont"/>
    <w:uiPriority w:val="22"/>
    <w:qFormat/>
    <w:rsid w:val="00AC2421"/>
    <w:rPr>
      <w:b/>
      <w:bCs/>
    </w:rPr>
  </w:style>
  <w:style w:type="paragraph" w:styleId="NormalWeb">
    <w:name w:val="Normal (Web)"/>
    <w:basedOn w:val="Normal"/>
    <w:unhideWhenUsed/>
    <w:rsid w:val="00381C1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ubhead2">
    <w:name w:val="Subhead 2"/>
    <w:basedOn w:val="Normal"/>
    <w:rsid w:val="00D66926"/>
    <w:pPr>
      <w:tabs>
        <w:tab w:val="left" w:pos="936"/>
      </w:tabs>
      <w:autoSpaceDE w:val="0"/>
      <w:autoSpaceDN w:val="0"/>
      <w:adjustRightInd w:val="0"/>
      <w:spacing w:before="216" w:after="0" w:line="240" w:lineRule="auto"/>
      <w:ind w:left="936" w:hanging="936"/>
      <w:jc w:val="both"/>
    </w:pPr>
    <w:rPr>
      <w:rFonts w:ascii="Book Antiqua" w:eastAsia="Times New Roman" w:hAnsi="Book Antiqua" w:cs="Times New Roman"/>
      <w:b/>
      <w:bCs/>
      <w:sz w:val="26"/>
      <w:szCs w:val="26"/>
    </w:rPr>
  </w:style>
  <w:style w:type="character" w:customStyle="1" w:styleId="Heading6Char">
    <w:name w:val="Heading 6 Char"/>
    <w:basedOn w:val="DefaultParagraphFont"/>
    <w:link w:val="Heading6"/>
    <w:uiPriority w:val="9"/>
    <w:semiHidden/>
    <w:rsid w:val="00F71084"/>
    <w:rPr>
      <w:rFonts w:asciiTheme="majorHAnsi" w:eastAsiaTheme="majorEastAsia" w:hAnsiTheme="majorHAnsi" w:cstheme="majorBidi"/>
      <w:i/>
      <w:iCs/>
      <w:color w:val="243F60" w:themeColor="accent1" w:themeShade="7F"/>
    </w:rPr>
  </w:style>
  <w:style w:type="character" w:styleId="Hyperlink">
    <w:name w:val="Hyperlink"/>
    <w:basedOn w:val="DefaultParagraphFont"/>
    <w:uiPriority w:val="99"/>
    <w:semiHidden/>
    <w:unhideWhenUsed/>
    <w:rsid w:val="007239A2"/>
    <w:rPr>
      <w:color w:val="0000FF"/>
      <w:u w:val="single"/>
    </w:rPr>
  </w:style>
  <w:style w:type="character" w:styleId="Emphasis">
    <w:name w:val="Emphasis"/>
    <w:basedOn w:val="DefaultParagraphFont"/>
    <w:uiPriority w:val="20"/>
    <w:qFormat/>
    <w:rsid w:val="001C78D9"/>
    <w:rPr>
      <w:i/>
      <w:iCs/>
    </w:rPr>
  </w:style>
  <w:style w:type="paragraph" w:customStyle="1" w:styleId="Referefce">
    <w:name w:val="Referefce"/>
    <w:rsid w:val="003B5F6A"/>
    <w:pPr>
      <w:autoSpaceDE w:val="0"/>
      <w:autoSpaceDN w:val="0"/>
      <w:adjustRightInd w:val="0"/>
      <w:spacing w:before="144" w:after="0" w:line="360" w:lineRule="atLeast"/>
      <w:ind w:left="864" w:hanging="864"/>
      <w:jc w:val="both"/>
    </w:pPr>
    <w:rPr>
      <w:rFonts w:ascii="Book Antiqua" w:eastAsia="Times New Roman" w:hAnsi="Book Antiqua" w:cs="Times New Roman"/>
      <w:sz w:val="20"/>
      <w:szCs w:val="24"/>
    </w:rPr>
  </w:style>
  <w:style w:type="paragraph" w:styleId="ListParagraph">
    <w:name w:val="List Paragraph"/>
    <w:basedOn w:val="Normal"/>
    <w:uiPriority w:val="34"/>
    <w:qFormat/>
    <w:rsid w:val="00EB182A"/>
    <w:pPr>
      <w:ind w:left="720"/>
      <w:contextualSpacing/>
    </w:pPr>
  </w:style>
  <w:style w:type="paragraph" w:styleId="BalloonText">
    <w:name w:val="Balloon Text"/>
    <w:basedOn w:val="Normal"/>
    <w:link w:val="BalloonTextChar"/>
    <w:uiPriority w:val="99"/>
    <w:semiHidden/>
    <w:unhideWhenUsed/>
    <w:rsid w:val="00BF7E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F7E80"/>
    <w:rPr>
      <w:rFonts w:ascii="Tahoma" w:hAnsi="Tahoma" w:cs="Tahoma"/>
      <w:sz w:val="16"/>
      <w:szCs w:val="16"/>
    </w:rPr>
  </w:style>
  <w:style w:type="table" w:styleId="TableGrid">
    <w:name w:val="Table Grid"/>
    <w:basedOn w:val="TableNormal"/>
    <w:rsid w:val="00506F4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rsid w:val="00CB6DEC"/>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rsid w:val="00CB6DEC"/>
    <w:rPr>
      <w:rFonts w:ascii="Times New Roman" w:eastAsia="Times New Roman" w:hAnsi="Times New Roman" w:cs="Times New Roman"/>
      <w:sz w:val="24"/>
      <w:szCs w:val="24"/>
    </w:rPr>
  </w:style>
  <w:style w:type="paragraph" w:styleId="BodyTextIndent">
    <w:name w:val="Body Text Indent"/>
    <w:basedOn w:val="Normal"/>
    <w:link w:val="BodyTextIndentChar"/>
    <w:uiPriority w:val="99"/>
    <w:semiHidden/>
    <w:unhideWhenUsed/>
    <w:rsid w:val="00CB6DEC"/>
    <w:pPr>
      <w:spacing w:after="120"/>
      <w:ind w:left="360"/>
    </w:pPr>
  </w:style>
  <w:style w:type="character" w:customStyle="1" w:styleId="BodyTextIndentChar">
    <w:name w:val="Body Text Indent Char"/>
    <w:basedOn w:val="DefaultParagraphFont"/>
    <w:link w:val="BodyTextIndent"/>
    <w:uiPriority w:val="99"/>
    <w:semiHidden/>
    <w:rsid w:val="00CB6DEC"/>
  </w:style>
</w:styles>
</file>

<file path=word/webSettings.xml><?xml version="1.0" encoding="utf-8"?>
<w:webSettings xmlns:r="http://schemas.openxmlformats.org/officeDocument/2006/relationships" xmlns:w="http://schemas.openxmlformats.org/wordprocessingml/2006/main">
  <w:divs>
    <w:div w:id="99381638">
      <w:bodyDiv w:val="1"/>
      <w:marLeft w:val="0"/>
      <w:marRight w:val="0"/>
      <w:marTop w:val="0"/>
      <w:marBottom w:val="0"/>
      <w:divBdr>
        <w:top w:val="none" w:sz="0" w:space="0" w:color="auto"/>
        <w:left w:val="none" w:sz="0" w:space="0" w:color="auto"/>
        <w:bottom w:val="none" w:sz="0" w:space="0" w:color="auto"/>
        <w:right w:val="none" w:sz="0" w:space="0" w:color="auto"/>
      </w:divBdr>
    </w:div>
    <w:div w:id="1513908664">
      <w:bodyDiv w:val="1"/>
      <w:marLeft w:val="0"/>
      <w:marRight w:val="0"/>
      <w:marTop w:val="0"/>
      <w:marBottom w:val="0"/>
      <w:divBdr>
        <w:top w:val="none" w:sz="0" w:space="0" w:color="auto"/>
        <w:left w:val="none" w:sz="0" w:space="0" w:color="auto"/>
        <w:bottom w:val="none" w:sz="0" w:space="0" w:color="auto"/>
        <w:right w:val="none" w:sz="0" w:space="0" w:color="auto"/>
      </w:divBdr>
    </w:div>
    <w:div w:id="1625113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3" Type="http://schemas.openxmlformats.org/officeDocument/2006/relationships/styles" Target="styles.xml"/><Relationship Id="rId7" Type="http://schemas.openxmlformats.org/officeDocument/2006/relationships/chart" Target="charts/chart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file:///C:\Documents%20and%20Settings\C\Desktop\DHR%20-%20paper\IgG.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Documents%20and%20Settings\C\Desktop\IgG.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plotArea>
      <c:layout>
        <c:manualLayout>
          <c:layoutTarget val="inner"/>
          <c:xMode val="edge"/>
          <c:yMode val="edge"/>
          <c:x val="0.13150189559638442"/>
          <c:y val="6.4668753755178193E-2"/>
          <c:w val="0.64285147416682586"/>
          <c:h val="0.73980552129778965"/>
        </c:manualLayout>
      </c:layout>
      <c:lineChart>
        <c:grouping val="standard"/>
        <c:ser>
          <c:idx val="0"/>
          <c:order val="0"/>
          <c:tx>
            <c:strRef>
              <c:f>'Ab titre'!$A$2</c:f>
              <c:strCache>
                <c:ptCount val="1"/>
                <c:pt idx="0">
                  <c:v>pVSL</c:v>
                </c:pt>
              </c:strCache>
            </c:strRef>
          </c:tx>
          <c:spPr>
            <a:ln>
              <a:solidFill>
                <a:schemeClr val="tx1"/>
              </a:solidFill>
            </a:ln>
          </c:spPr>
          <c:marker>
            <c:symbol val="none"/>
          </c:marker>
          <c:dLbls>
            <c:dLblPos val="ctr"/>
            <c:showVal val="1"/>
          </c:dLbls>
          <c:cat>
            <c:strRef>
              <c:f>'Ab titre'!$B$1:$E$1</c:f>
              <c:strCache>
                <c:ptCount val="4"/>
                <c:pt idx="0">
                  <c:v>Day 0</c:v>
                </c:pt>
                <c:pt idx="1">
                  <c:v>Day 20</c:v>
                </c:pt>
                <c:pt idx="2">
                  <c:v>Day 35</c:v>
                </c:pt>
                <c:pt idx="3">
                  <c:v>Day 50</c:v>
                </c:pt>
              </c:strCache>
            </c:strRef>
          </c:cat>
          <c:val>
            <c:numRef>
              <c:f>'Ab titre'!$B$2:$E$2</c:f>
              <c:numCache>
                <c:formatCode>General</c:formatCode>
                <c:ptCount val="4"/>
                <c:pt idx="0">
                  <c:v>0.18400000000000036</c:v>
                </c:pt>
                <c:pt idx="1">
                  <c:v>0.19200000000000003</c:v>
                </c:pt>
                <c:pt idx="2">
                  <c:v>0.66400000000000192</c:v>
                </c:pt>
                <c:pt idx="3">
                  <c:v>0.64100000000000168</c:v>
                </c:pt>
              </c:numCache>
            </c:numRef>
          </c:val>
          <c:smooth val="1"/>
        </c:ser>
        <c:ser>
          <c:idx val="1"/>
          <c:order val="1"/>
          <c:tx>
            <c:strRef>
              <c:f>'Ab titre'!$A$3</c:f>
              <c:strCache>
                <c:ptCount val="1"/>
                <c:pt idx="0">
                  <c:v>pVsodC</c:v>
                </c:pt>
              </c:strCache>
            </c:strRef>
          </c:tx>
          <c:marker>
            <c:symbol val="none"/>
          </c:marker>
          <c:dLbls>
            <c:dLbl>
              <c:idx val="0"/>
              <c:layout>
                <c:manualLayout>
                  <c:x val="7.5288403157255712E-2"/>
                  <c:y val="5.2208835341365466E-2"/>
                </c:manualLayout>
              </c:layout>
              <c:dLblPos val="ctr"/>
              <c:showVal val="1"/>
            </c:dLbl>
            <c:dLbl>
              <c:idx val="1"/>
              <c:layout>
                <c:manualLayout>
                  <c:x val="6.8002428658166622E-2"/>
                  <c:y val="7.228915662650609E-2"/>
                </c:manualLayout>
              </c:layout>
              <c:dLblPos val="ctr"/>
              <c:showVal val="1"/>
            </c:dLbl>
            <c:dLblPos val="ctr"/>
            <c:showVal val="1"/>
          </c:dLbls>
          <c:cat>
            <c:strRef>
              <c:f>'Ab titre'!$B$1:$E$1</c:f>
              <c:strCache>
                <c:ptCount val="4"/>
                <c:pt idx="0">
                  <c:v>Day 0</c:v>
                </c:pt>
                <c:pt idx="1">
                  <c:v>Day 20</c:v>
                </c:pt>
                <c:pt idx="2">
                  <c:v>Day 35</c:v>
                </c:pt>
                <c:pt idx="3">
                  <c:v>Day 50</c:v>
                </c:pt>
              </c:strCache>
            </c:strRef>
          </c:cat>
          <c:val>
            <c:numRef>
              <c:f>'Ab titre'!$B$3:$E$3</c:f>
              <c:numCache>
                <c:formatCode>General</c:formatCode>
                <c:ptCount val="4"/>
                <c:pt idx="0">
                  <c:v>0.19600000000000004</c:v>
                </c:pt>
                <c:pt idx="1">
                  <c:v>0.21100000000000024</c:v>
                </c:pt>
                <c:pt idx="2">
                  <c:v>0.48700000000000032</c:v>
                </c:pt>
                <c:pt idx="3">
                  <c:v>0.56799999999999995</c:v>
                </c:pt>
              </c:numCache>
            </c:numRef>
          </c:val>
          <c:smooth val="1"/>
        </c:ser>
        <c:ser>
          <c:idx val="2"/>
          <c:order val="2"/>
          <c:tx>
            <c:strRef>
              <c:f>'Ab titre'!$A$4</c:f>
              <c:strCache>
                <c:ptCount val="1"/>
                <c:pt idx="0">
                  <c:v>pVL7/L12</c:v>
                </c:pt>
              </c:strCache>
            </c:strRef>
          </c:tx>
          <c:spPr>
            <a:ln>
              <a:solidFill>
                <a:schemeClr val="accent1"/>
              </a:solidFill>
              <a:prstDash val="sysDash"/>
            </a:ln>
          </c:spPr>
          <c:marker>
            <c:symbol val="none"/>
          </c:marker>
          <c:dLbls>
            <c:dLbl>
              <c:idx val="0"/>
              <c:layout>
                <c:manualLayout>
                  <c:x val="4.8573163327261908E-3"/>
                  <c:y val="-2.4096385542168749E-2"/>
                </c:manualLayout>
              </c:layout>
              <c:dLblPos val="ctr"/>
              <c:showVal val="1"/>
            </c:dLbl>
            <c:dLbl>
              <c:idx val="1"/>
              <c:layout>
                <c:manualLayout>
                  <c:x val="-1.9429265330904631E-2"/>
                  <c:y val="-9.6385542168675217E-2"/>
                </c:manualLayout>
              </c:layout>
              <c:dLblPos val="ctr"/>
              <c:showVal val="1"/>
            </c:dLbl>
            <c:dLblPos val="ctr"/>
            <c:showVal val="1"/>
          </c:dLbls>
          <c:cat>
            <c:strRef>
              <c:f>'Ab titre'!$B$1:$E$1</c:f>
              <c:strCache>
                <c:ptCount val="4"/>
                <c:pt idx="0">
                  <c:v>Day 0</c:v>
                </c:pt>
                <c:pt idx="1">
                  <c:v>Day 20</c:v>
                </c:pt>
                <c:pt idx="2">
                  <c:v>Day 35</c:v>
                </c:pt>
                <c:pt idx="3">
                  <c:v>Day 50</c:v>
                </c:pt>
              </c:strCache>
            </c:strRef>
          </c:cat>
          <c:val>
            <c:numRef>
              <c:f>'Ab titre'!$B$4:$E$4</c:f>
              <c:numCache>
                <c:formatCode>General</c:formatCode>
                <c:ptCount val="4"/>
                <c:pt idx="0">
                  <c:v>0.20100000000000001</c:v>
                </c:pt>
                <c:pt idx="1">
                  <c:v>0.19700000000000004</c:v>
                </c:pt>
                <c:pt idx="2">
                  <c:v>0.51200000000000001</c:v>
                </c:pt>
                <c:pt idx="3">
                  <c:v>0.503</c:v>
                </c:pt>
              </c:numCache>
            </c:numRef>
          </c:val>
          <c:smooth val="1"/>
        </c:ser>
        <c:ser>
          <c:idx val="4"/>
          <c:order val="3"/>
          <c:tx>
            <c:strRef>
              <c:f>'Ab titre'!$A$6</c:f>
              <c:strCache>
                <c:ptCount val="1"/>
                <c:pt idx="0">
                  <c:v>PBS</c:v>
                </c:pt>
              </c:strCache>
            </c:strRef>
          </c:tx>
          <c:marker>
            <c:symbol val="none"/>
          </c:marker>
          <c:dLbls>
            <c:dLbl>
              <c:idx val="0"/>
              <c:layout>
                <c:manualLayout>
                  <c:x val="-1.4571948998178479E-2"/>
                  <c:y val="-9.6385542168675162E-2"/>
                </c:manualLayout>
              </c:layout>
              <c:dLblPos val="ctr"/>
              <c:showVal val="1"/>
            </c:dLbl>
            <c:dLbl>
              <c:idx val="1"/>
              <c:layout>
                <c:manualLayout>
                  <c:x val="4.4524885361382008E-17"/>
                  <c:y val="8.4337349397590994E-2"/>
                </c:manualLayout>
              </c:layout>
              <c:dLblPos val="ctr"/>
              <c:showVal val="1"/>
            </c:dLbl>
            <c:dLblPos val="ctr"/>
            <c:showVal val="1"/>
          </c:dLbls>
          <c:cat>
            <c:strRef>
              <c:f>'Ab titre'!$B$1:$E$1</c:f>
              <c:strCache>
                <c:ptCount val="4"/>
                <c:pt idx="0">
                  <c:v>Day 0</c:v>
                </c:pt>
                <c:pt idx="1">
                  <c:v>Day 20</c:v>
                </c:pt>
                <c:pt idx="2">
                  <c:v>Day 35</c:v>
                </c:pt>
                <c:pt idx="3">
                  <c:v>Day 50</c:v>
                </c:pt>
              </c:strCache>
            </c:strRef>
          </c:cat>
          <c:val>
            <c:numRef>
              <c:f>'Ab titre'!$B$6:$E$6</c:f>
              <c:numCache>
                <c:formatCode>General</c:formatCode>
                <c:ptCount val="4"/>
                <c:pt idx="0">
                  <c:v>0.17700000000000021</c:v>
                </c:pt>
                <c:pt idx="1">
                  <c:v>0.18900000000000039</c:v>
                </c:pt>
                <c:pt idx="2">
                  <c:v>0.21700000000000036</c:v>
                </c:pt>
                <c:pt idx="3">
                  <c:v>0.18300000000000036</c:v>
                </c:pt>
              </c:numCache>
            </c:numRef>
          </c:val>
          <c:smooth val="1"/>
        </c:ser>
        <c:dLbls>
          <c:showVal val="1"/>
        </c:dLbls>
        <c:marker val="1"/>
        <c:axId val="53889664"/>
        <c:axId val="53900032"/>
      </c:lineChart>
      <c:catAx>
        <c:axId val="53889664"/>
        <c:scaling>
          <c:orientation val="minMax"/>
        </c:scaling>
        <c:axPos val="b"/>
        <c:title>
          <c:tx>
            <c:rich>
              <a:bodyPr/>
              <a:lstStyle/>
              <a:p>
                <a:pPr>
                  <a:defRPr/>
                </a:pPr>
                <a:r>
                  <a:rPr lang="en-US"/>
                  <a:t>Antibody response</a:t>
                </a:r>
              </a:p>
            </c:rich>
          </c:tx>
        </c:title>
        <c:tickLblPos val="nextTo"/>
        <c:crossAx val="53900032"/>
        <c:crosses val="autoZero"/>
        <c:auto val="1"/>
        <c:lblAlgn val="ctr"/>
        <c:lblOffset val="100"/>
      </c:catAx>
      <c:valAx>
        <c:axId val="53900032"/>
        <c:scaling>
          <c:orientation val="minMax"/>
        </c:scaling>
        <c:axPos val="l"/>
        <c:majorGridlines/>
        <c:title>
          <c:tx>
            <c:rich>
              <a:bodyPr rot="-5400000" vert="horz"/>
              <a:lstStyle/>
              <a:p>
                <a:pPr>
                  <a:defRPr/>
                </a:pPr>
                <a:r>
                  <a:rPr lang="en-US"/>
                  <a:t>OD 492nm</a:t>
                </a:r>
              </a:p>
            </c:rich>
          </c:tx>
        </c:title>
        <c:numFmt formatCode="General" sourceLinked="1"/>
        <c:tickLblPos val="nextTo"/>
        <c:crossAx val="53889664"/>
        <c:crosses val="autoZero"/>
        <c:crossBetween val="between"/>
      </c:valAx>
    </c:plotArea>
    <c:legend>
      <c:legendPos val="r"/>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chart>
    <c:plotArea>
      <c:layout/>
      <c:barChart>
        <c:barDir val="col"/>
        <c:grouping val="clustered"/>
        <c:ser>
          <c:idx val="0"/>
          <c:order val="0"/>
          <c:tx>
            <c:strRef>
              <c:f>Isotypes!$A$2</c:f>
              <c:strCache>
                <c:ptCount val="1"/>
                <c:pt idx="0">
                  <c:v>pVSL</c:v>
                </c:pt>
              </c:strCache>
            </c:strRef>
          </c:tx>
          <c:cat>
            <c:strRef>
              <c:f>Isotypes!$B$1:$E$1</c:f>
              <c:strCache>
                <c:ptCount val="4"/>
                <c:pt idx="0">
                  <c:v>IgG1</c:v>
                </c:pt>
                <c:pt idx="1">
                  <c:v>IgG2a</c:v>
                </c:pt>
                <c:pt idx="2">
                  <c:v>IgG2b</c:v>
                </c:pt>
                <c:pt idx="3">
                  <c:v>IgG3</c:v>
                </c:pt>
              </c:strCache>
            </c:strRef>
          </c:cat>
          <c:val>
            <c:numRef>
              <c:f>Isotypes!$B$2:$E$2</c:f>
              <c:numCache>
                <c:formatCode>General</c:formatCode>
                <c:ptCount val="4"/>
                <c:pt idx="0">
                  <c:v>0.27300000000000002</c:v>
                </c:pt>
                <c:pt idx="1">
                  <c:v>0.31500000000000256</c:v>
                </c:pt>
                <c:pt idx="2">
                  <c:v>0.21600000000000041</c:v>
                </c:pt>
                <c:pt idx="3">
                  <c:v>0.11300000000000027</c:v>
                </c:pt>
              </c:numCache>
            </c:numRef>
          </c:val>
        </c:ser>
        <c:ser>
          <c:idx val="1"/>
          <c:order val="1"/>
          <c:tx>
            <c:strRef>
              <c:f>Isotypes!$A$3</c:f>
              <c:strCache>
                <c:ptCount val="1"/>
                <c:pt idx="0">
                  <c:v>pVsodC</c:v>
                </c:pt>
              </c:strCache>
            </c:strRef>
          </c:tx>
          <c:val>
            <c:numRef>
              <c:f>Isotypes!$B$3:$E$3</c:f>
              <c:numCache>
                <c:formatCode>General</c:formatCode>
                <c:ptCount val="4"/>
                <c:pt idx="0">
                  <c:v>0.1970000000000007</c:v>
                </c:pt>
                <c:pt idx="1">
                  <c:v>0.28300000000000008</c:v>
                </c:pt>
                <c:pt idx="2">
                  <c:v>0.18400000000000041</c:v>
                </c:pt>
                <c:pt idx="3">
                  <c:v>9.8000000000000767E-2</c:v>
                </c:pt>
              </c:numCache>
            </c:numRef>
          </c:val>
        </c:ser>
        <c:ser>
          <c:idx val="2"/>
          <c:order val="2"/>
          <c:tx>
            <c:strRef>
              <c:f>Isotypes!$A$4</c:f>
              <c:strCache>
                <c:ptCount val="1"/>
                <c:pt idx="0">
                  <c:v>pVL7/L12</c:v>
                </c:pt>
              </c:strCache>
            </c:strRef>
          </c:tx>
          <c:val>
            <c:numRef>
              <c:f>Isotypes!$B$4:$E$4</c:f>
              <c:numCache>
                <c:formatCode>General</c:formatCode>
                <c:ptCount val="4"/>
                <c:pt idx="0">
                  <c:v>0.20100000000000001</c:v>
                </c:pt>
                <c:pt idx="1">
                  <c:v>0.29400000000000032</c:v>
                </c:pt>
                <c:pt idx="2">
                  <c:v>0.21700000000000041</c:v>
                </c:pt>
                <c:pt idx="3">
                  <c:v>0.10500000000000002</c:v>
                </c:pt>
              </c:numCache>
            </c:numRef>
          </c:val>
        </c:ser>
        <c:ser>
          <c:idx val="3"/>
          <c:order val="3"/>
          <c:tx>
            <c:strRef>
              <c:f>Isotypes!$A$5</c:f>
              <c:strCache>
                <c:ptCount val="1"/>
                <c:pt idx="0">
                  <c:v>PBS</c:v>
                </c:pt>
              </c:strCache>
            </c:strRef>
          </c:tx>
          <c:val>
            <c:numRef>
              <c:f>Isotypes!$B$5:$E$5</c:f>
              <c:numCache>
                <c:formatCode>General</c:formatCode>
                <c:ptCount val="4"/>
                <c:pt idx="0">
                  <c:v>0.10800000000000012</c:v>
                </c:pt>
                <c:pt idx="1">
                  <c:v>9.4000000000000264E-2</c:v>
                </c:pt>
                <c:pt idx="2">
                  <c:v>8.5000000000000048E-2</c:v>
                </c:pt>
                <c:pt idx="3">
                  <c:v>8.8000000000000883E-2</c:v>
                </c:pt>
              </c:numCache>
            </c:numRef>
          </c:val>
        </c:ser>
        <c:axId val="53914240"/>
        <c:axId val="53916416"/>
      </c:barChart>
      <c:catAx>
        <c:axId val="53914240"/>
        <c:scaling>
          <c:orientation val="minMax"/>
        </c:scaling>
        <c:axPos val="b"/>
        <c:title>
          <c:tx>
            <c:rich>
              <a:bodyPr/>
              <a:lstStyle/>
              <a:p>
                <a:pPr>
                  <a:defRPr/>
                </a:pPr>
                <a:r>
                  <a:rPr lang="en-US"/>
                  <a:t>IgG</a:t>
                </a:r>
                <a:r>
                  <a:rPr lang="en-US" baseline="0"/>
                  <a:t> isotypes</a:t>
                </a:r>
                <a:endParaRPr lang="en-US"/>
              </a:p>
            </c:rich>
          </c:tx>
        </c:title>
        <c:tickLblPos val="nextTo"/>
        <c:crossAx val="53916416"/>
        <c:crosses val="autoZero"/>
        <c:auto val="1"/>
        <c:lblAlgn val="ctr"/>
        <c:lblOffset val="100"/>
      </c:catAx>
      <c:valAx>
        <c:axId val="53916416"/>
        <c:scaling>
          <c:orientation val="minMax"/>
        </c:scaling>
        <c:axPos val="l"/>
        <c:majorGridlines/>
        <c:title>
          <c:tx>
            <c:rich>
              <a:bodyPr rot="-5400000" vert="horz"/>
              <a:lstStyle/>
              <a:p>
                <a:pPr>
                  <a:defRPr/>
                </a:pPr>
                <a:r>
                  <a:rPr lang="en-US"/>
                  <a:t>0D 492nm</a:t>
                </a:r>
              </a:p>
            </c:rich>
          </c:tx>
        </c:title>
        <c:numFmt formatCode="General" sourceLinked="1"/>
        <c:tickLblPos val="nextTo"/>
        <c:crossAx val="53914240"/>
        <c:crosses val="autoZero"/>
        <c:crossBetween val="between"/>
      </c:valAx>
    </c:plotArea>
    <c:legend>
      <c:legendPos val="r"/>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42FD7A8D-0199-492A-AA63-1A0678DF4F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TotalTime>
  <Pages>1</Pages>
  <Words>4184</Words>
  <Characters>23855</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CWL</dc:creator>
  <cp:keywords/>
  <dc:description/>
  <cp:lastModifiedBy>CWL</cp:lastModifiedBy>
  <cp:revision>17</cp:revision>
  <dcterms:created xsi:type="dcterms:W3CDTF">2013-08-29T07:57:00Z</dcterms:created>
  <dcterms:modified xsi:type="dcterms:W3CDTF">2013-09-02T09:04:00Z</dcterms:modified>
</cp:coreProperties>
</file>