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OUTBREAKS OF INCLUSION BODY HEPATITIS (IBH) IN CHICKENS: PATHOLOGICAL STUDIES AND ISOLATION OF FOWL ADENOVIRUS</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Running Title: Histopathology of IBH affected birds</w:t>
      </w:r>
    </w:p>
    <w:p w:rsidR="000C6967" w:rsidRPr="004B2485" w:rsidRDefault="000C6967" w:rsidP="004B2485">
      <w:pPr>
        <w:pStyle w:val="BodyText"/>
        <w:jc w:val="both"/>
        <w:rPr>
          <w:rFonts w:ascii="Times New Roman" w:hAnsi="Times New Roman" w:cs="Times New Roman"/>
          <w:b/>
          <w:sz w:val="24"/>
          <w:vertAlign w:val="superscript"/>
        </w:rPr>
      </w:pPr>
      <w:proofErr w:type="spellStart"/>
      <w:r w:rsidRPr="004B2485">
        <w:rPr>
          <w:rFonts w:ascii="Times New Roman" w:hAnsi="Times New Roman" w:cs="Times New Roman"/>
          <w:sz w:val="24"/>
        </w:rPr>
        <w:t>Vipan</w:t>
      </w:r>
      <w:proofErr w:type="spellEnd"/>
      <w:r w:rsidRPr="004B2485">
        <w:rPr>
          <w:rFonts w:ascii="Times New Roman" w:hAnsi="Times New Roman" w:cs="Times New Roman"/>
          <w:sz w:val="24"/>
        </w:rPr>
        <w:t xml:space="preserve"> Kumar</w:t>
      </w:r>
      <w:r w:rsidRPr="004B2485">
        <w:rPr>
          <w:rFonts w:ascii="Times New Roman" w:hAnsi="Times New Roman" w:cs="Times New Roman"/>
          <w:sz w:val="24"/>
          <w:vertAlign w:val="superscript"/>
        </w:rPr>
        <w:t>1</w:t>
      </w:r>
      <w:r w:rsidRPr="004B2485">
        <w:rPr>
          <w:rFonts w:ascii="Times New Roman" w:hAnsi="Times New Roman" w:cs="Times New Roman"/>
          <w:sz w:val="24"/>
        </w:rPr>
        <w:t>, Rajesh Kumar</w:t>
      </w:r>
      <w:r w:rsidRPr="004B2485">
        <w:rPr>
          <w:rFonts w:ascii="Times New Roman" w:hAnsi="Times New Roman" w:cs="Times New Roman"/>
          <w:sz w:val="24"/>
          <w:vertAlign w:val="superscript"/>
        </w:rPr>
        <w:t>2*</w:t>
      </w:r>
      <w:r w:rsidRPr="004B2485">
        <w:rPr>
          <w:rFonts w:ascii="Times New Roman" w:hAnsi="Times New Roman" w:cs="Times New Roman"/>
          <w:sz w:val="24"/>
        </w:rPr>
        <w:t>, Rajesh Chandra</w:t>
      </w:r>
      <w:r w:rsidRPr="004B2485">
        <w:rPr>
          <w:rFonts w:ascii="Times New Roman" w:hAnsi="Times New Roman" w:cs="Times New Roman"/>
          <w:sz w:val="24"/>
          <w:vertAlign w:val="superscript"/>
        </w:rPr>
        <w:t>3</w:t>
      </w:r>
      <w:r w:rsidRPr="004B2485">
        <w:rPr>
          <w:rFonts w:ascii="Times New Roman" w:hAnsi="Times New Roman" w:cs="Times New Roman"/>
          <w:sz w:val="24"/>
        </w:rPr>
        <w:t xml:space="preserve">, </w:t>
      </w:r>
      <w:proofErr w:type="spellStart"/>
      <w:r w:rsidRPr="004B2485">
        <w:rPr>
          <w:rFonts w:ascii="Times New Roman" w:hAnsi="Times New Roman" w:cs="Times New Roman"/>
          <w:sz w:val="24"/>
        </w:rPr>
        <w:t>Prakash</w:t>
      </w:r>
      <w:proofErr w:type="spellEnd"/>
      <w:r w:rsidRPr="004B2485">
        <w:rPr>
          <w:rFonts w:ascii="Times New Roman" w:hAnsi="Times New Roman" w:cs="Times New Roman"/>
          <w:sz w:val="24"/>
        </w:rPr>
        <w:t xml:space="preserve"> Bhatt</w:t>
      </w:r>
      <w:r w:rsidRPr="004B2485">
        <w:rPr>
          <w:rFonts w:ascii="Times New Roman" w:hAnsi="Times New Roman" w:cs="Times New Roman"/>
          <w:sz w:val="24"/>
          <w:vertAlign w:val="superscript"/>
        </w:rPr>
        <w:t>4</w:t>
      </w:r>
      <w:r w:rsidRPr="004B2485">
        <w:rPr>
          <w:rFonts w:ascii="Times New Roman" w:hAnsi="Times New Roman" w:cs="Times New Roman"/>
          <w:sz w:val="24"/>
        </w:rPr>
        <w:t xml:space="preserve"> and </w:t>
      </w:r>
      <w:proofErr w:type="spellStart"/>
      <w:r w:rsidRPr="004B2485">
        <w:rPr>
          <w:rFonts w:ascii="Times New Roman" w:hAnsi="Times New Roman" w:cs="Times New Roman"/>
          <w:sz w:val="24"/>
        </w:rPr>
        <w:t>Kuldeep</w:t>
      </w:r>
      <w:proofErr w:type="spellEnd"/>
      <w:r w:rsidRPr="004B2485">
        <w:rPr>
          <w:rFonts w:ascii="Times New Roman" w:hAnsi="Times New Roman" w:cs="Times New Roman"/>
          <w:sz w:val="24"/>
        </w:rPr>
        <w:t xml:space="preserve"> Dhama</w:t>
      </w:r>
      <w:r w:rsidRPr="004B2485">
        <w:rPr>
          <w:rFonts w:ascii="Times New Roman" w:hAnsi="Times New Roman" w:cs="Times New Roman"/>
          <w:sz w:val="24"/>
          <w:vertAlign w:val="superscript"/>
        </w:rPr>
        <w:t>5</w:t>
      </w:r>
    </w:p>
    <w:p w:rsidR="000C6967" w:rsidRPr="004B2485" w:rsidRDefault="000C6967" w:rsidP="004B2485">
      <w:pPr>
        <w:pStyle w:val="BodyText"/>
        <w:jc w:val="both"/>
        <w:rPr>
          <w:rFonts w:ascii="Times New Roman" w:hAnsi="Times New Roman" w:cs="Times New Roman"/>
          <w:b/>
          <w:bCs/>
          <w:sz w:val="24"/>
        </w:rPr>
      </w:pPr>
      <w:r w:rsidRPr="004B2485">
        <w:rPr>
          <w:rFonts w:ascii="Times New Roman" w:hAnsi="Times New Roman" w:cs="Times New Roman"/>
          <w:sz w:val="24"/>
        </w:rPr>
        <w:t>No. of Tables: Nil, No. of Figures: 06</w:t>
      </w:r>
    </w:p>
    <w:p w:rsidR="000C6967" w:rsidRPr="004B2485" w:rsidRDefault="000C6967" w:rsidP="004B2485">
      <w:pPr>
        <w:pStyle w:val="BodyText"/>
        <w:jc w:val="both"/>
        <w:rPr>
          <w:rFonts w:ascii="Times New Roman" w:hAnsi="Times New Roman" w:cs="Times New Roman"/>
          <w:b/>
          <w:bCs/>
          <w:sz w:val="24"/>
        </w:rPr>
      </w:pPr>
    </w:p>
    <w:p w:rsidR="000C6967" w:rsidRPr="004B2485" w:rsidRDefault="00580BD1" w:rsidP="004B2485">
      <w:pPr>
        <w:pStyle w:val="BodyText"/>
        <w:jc w:val="both"/>
        <w:rPr>
          <w:rFonts w:ascii="Times New Roman" w:hAnsi="Times New Roman" w:cs="Times New Roman"/>
          <w:b/>
          <w:bCs/>
          <w:sz w:val="24"/>
        </w:rPr>
      </w:pPr>
      <w:r>
        <w:rPr>
          <w:rFonts w:ascii="Times New Roman" w:hAnsi="Times New Roman" w:cs="Times New Roman"/>
          <w:sz w:val="24"/>
          <w:vertAlign w:val="superscript"/>
        </w:rPr>
        <w:t>1</w:t>
      </w:r>
      <w:r w:rsidR="000C6967" w:rsidRPr="004B2485">
        <w:rPr>
          <w:rFonts w:ascii="Times New Roman" w:hAnsi="Times New Roman" w:cs="Times New Roman"/>
          <w:sz w:val="24"/>
        </w:rPr>
        <w:t xml:space="preserve">Department of Veterinary Microbiology, College of Veterinary &amp; Animal Sciences, </w:t>
      </w:r>
      <w:proofErr w:type="spellStart"/>
      <w:r w:rsidR="000C6967" w:rsidRPr="004B2485">
        <w:rPr>
          <w:rFonts w:ascii="Times New Roman" w:hAnsi="Times New Roman" w:cs="Times New Roman"/>
          <w:sz w:val="24"/>
        </w:rPr>
        <w:t>Khalsa</w:t>
      </w:r>
      <w:proofErr w:type="spellEnd"/>
      <w:r w:rsidR="000C6967" w:rsidRPr="004B2485">
        <w:rPr>
          <w:rFonts w:ascii="Times New Roman" w:hAnsi="Times New Roman" w:cs="Times New Roman"/>
          <w:sz w:val="24"/>
        </w:rPr>
        <w:t xml:space="preserve"> college of Veterinary and Animal Sciences, Amritsar, Punjab</w:t>
      </w:r>
    </w:p>
    <w:p w:rsidR="000C6967" w:rsidRPr="004B2485" w:rsidRDefault="000C6967" w:rsidP="004B2485">
      <w:pPr>
        <w:pStyle w:val="BodyText"/>
        <w:jc w:val="both"/>
        <w:rPr>
          <w:rFonts w:ascii="Times New Roman" w:hAnsi="Times New Roman" w:cs="Times New Roman"/>
          <w:b/>
          <w:bCs/>
          <w:sz w:val="24"/>
        </w:rPr>
      </w:pPr>
      <w:r w:rsidRPr="004B2485">
        <w:rPr>
          <w:rFonts w:ascii="Times New Roman" w:hAnsi="Times New Roman" w:cs="Times New Roman"/>
          <w:sz w:val="24"/>
        </w:rPr>
        <w:t xml:space="preserve">Departments of </w:t>
      </w:r>
      <w:r w:rsidRPr="004B2485">
        <w:rPr>
          <w:rFonts w:ascii="Times New Roman" w:hAnsi="Times New Roman" w:cs="Times New Roman"/>
          <w:sz w:val="24"/>
          <w:vertAlign w:val="superscript"/>
        </w:rPr>
        <w:t>2</w:t>
      </w:r>
      <w:r w:rsidRPr="004B2485">
        <w:rPr>
          <w:rFonts w:ascii="Times New Roman" w:hAnsi="Times New Roman" w:cs="Times New Roman"/>
          <w:sz w:val="24"/>
        </w:rPr>
        <w:t xml:space="preserve">Veterinary Microbiology, </w:t>
      </w:r>
      <w:r w:rsidRPr="004B2485">
        <w:rPr>
          <w:rFonts w:ascii="Times New Roman" w:hAnsi="Times New Roman" w:cs="Times New Roman"/>
          <w:sz w:val="24"/>
          <w:vertAlign w:val="superscript"/>
        </w:rPr>
        <w:t>4</w:t>
      </w:r>
      <w:r w:rsidRPr="004B2485">
        <w:rPr>
          <w:rFonts w:ascii="Times New Roman" w:hAnsi="Times New Roman" w:cs="Times New Roman"/>
          <w:sz w:val="24"/>
        </w:rPr>
        <w:t xml:space="preserve">Veterinary Clinics, College of Veterinary and Animal Sciences, G. B. Pant University of Agriculture &amp; Technology, Pantnagar – 263 145, </w:t>
      </w:r>
      <w:proofErr w:type="spellStart"/>
      <w:r w:rsidRPr="004B2485">
        <w:rPr>
          <w:rFonts w:ascii="Times New Roman" w:hAnsi="Times New Roman" w:cs="Times New Roman"/>
          <w:sz w:val="24"/>
        </w:rPr>
        <w:t>Uttarakhand</w:t>
      </w:r>
      <w:proofErr w:type="spellEnd"/>
    </w:p>
    <w:p w:rsidR="000C6967" w:rsidRPr="004B2485" w:rsidRDefault="000C6967" w:rsidP="004B2485">
      <w:pPr>
        <w:pStyle w:val="BodyText"/>
        <w:jc w:val="both"/>
        <w:rPr>
          <w:rFonts w:ascii="Times New Roman" w:hAnsi="Times New Roman" w:cs="Times New Roman"/>
          <w:b/>
          <w:bCs/>
          <w:sz w:val="24"/>
        </w:rPr>
      </w:pPr>
      <w:r w:rsidRPr="004B2485">
        <w:rPr>
          <w:rFonts w:ascii="Times New Roman" w:hAnsi="Times New Roman" w:cs="Times New Roman"/>
          <w:sz w:val="24"/>
          <w:vertAlign w:val="superscript"/>
        </w:rPr>
        <w:t>3</w:t>
      </w:r>
      <w:r w:rsidRPr="004B2485">
        <w:rPr>
          <w:rFonts w:ascii="Times New Roman" w:hAnsi="Times New Roman" w:cs="Times New Roman"/>
          <w:sz w:val="24"/>
        </w:rPr>
        <w:t xml:space="preserve">Department of Veterinary Microbiology, College of Veterinary &amp; Animal Sciences, Central Agricultural University, </w:t>
      </w:r>
      <w:proofErr w:type="spellStart"/>
      <w:r w:rsidRPr="004B2485">
        <w:rPr>
          <w:rFonts w:ascii="Times New Roman" w:hAnsi="Times New Roman" w:cs="Times New Roman"/>
          <w:sz w:val="24"/>
        </w:rPr>
        <w:t>Selseih</w:t>
      </w:r>
      <w:proofErr w:type="spellEnd"/>
      <w:r w:rsidRPr="004B2485">
        <w:rPr>
          <w:rFonts w:ascii="Times New Roman" w:hAnsi="Times New Roman" w:cs="Times New Roman"/>
          <w:sz w:val="24"/>
        </w:rPr>
        <w:t xml:space="preserve">, </w:t>
      </w:r>
      <w:proofErr w:type="spellStart"/>
      <w:r w:rsidRPr="004B2485">
        <w:rPr>
          <w:rFonts w:ascii="Times New Roman" w:hAnsi="Times New Roman" w:cs="Times New Roman"/>
          <w:sz w:val="24"/>
        </w:rPr>
        <w:t>Aizawal</w:t>
      </w:r>
      <w:proofErr w:type="spellEnd"/>
    </w:p>
    <w:p w:rsidR="000C6967" w:rsidRPr="004B2485" w:rsidRDefault="000C6967" w:rsidP="004B2485">
      <w:pPr>
        <w:pStyle w:val="BodyText"/>
        <w:jc w:val="both"/>
        <w:rPr>
          <w:rFonts w:ascii="Times New Roman" w:hAnsi="Times New Roman" w:cs="Times New Roman"/>
          <w:b/>
          <w:bCs/>
          <w:sz w:val="24"/>
        </w:rPr>
      </w:pPr>
      <w:r w:rsidRPr="004B2485">
        <w:rPr>
          <w:rFonts w:ascii="Times New Roman" w:hAnsi="Times New Roman" w:cs="Times New Roman"/>
          <w:sz w:val="24"/>
          <w:vertAlign w:val="superscript"/>
        </w:rPr>
        <w:t>5</w:t>
      </w:r>
      <w:r w:rsidRPr="004B2485">
        <w:rPr>
          <w:rFonts w:ascii="Times New Roman" w:hAnsi="Times New Roman" w:cs="Times New Roman"/>
          <w:sz w:val="24"/>
        </w:rPr>
        <w:t xml:space="preserve"> Principal Scientist, Division of Pathology, Indian Veterinary Research Institute, </w:t>
      </w:r>
      <w:proofErr w:type="spellStart"/>
      <w:r w:rsidRPr="004B2485">
        <w:rPr>
          <w:rFonts w:ascii="Times New Roman" w:hAnsi="Times New Roman" w:cs="Times New Roman"/>
          <w:sz w:val="24"/>
        </w:rPr>
        <w:t>Izatnagar</w:t>
      </w:r>
      <w:proofErr w:type="spellEnd"/>
    </w:p>
    <w:p w:rsidR="000C6967" w:rsidRPr="004B2485" w:rsidRDefault="000C6967" w:rsidP="004B2485">
      <w:pPr>
        <w:pStyle w:val="BodyText"/>
        <w:jc w:val="both"/>
        <w:rPr>
          <w:rFonts w:ascii="Times New Roman" w:hAnsi="Times New Roman" w:cs="Times New Roman"/>
          <w:b/>
          <w:bCs/>
          <w:sz w:val="24"/>
        </w:rPr>
      </w:pPr>
      <w:r w:rsidRPr="004B2485">
        <w:rPr>
          <w:rFonts w:ascii="Times New Roman" w:hAnsi="Times New Roman" w:cs="Times New Roman"/>
          <w:sz w:val="24"/>
        </w:rPr>
        <w:t>*Corresponding Author: rajeshvet@rediffmail.com, Tel: +91-5944-233065,</w:t>
      </w:r>
    </w:p>
    <w:p w:rsidR="000C6967" w:rsidRPr="001D56D9" w:rsidRDefault="000C6967" w:rsidP="004B2485">
      <w:pPr>
        <w:jc w:val="both"/>
        <w:rPr>
          <w:rFonts w:ascii="Times New Roman" w:hAnsi="Times New Roman" w:cs="Times New Roman"/>
          <w:bCs/>
          <w:sz w:val="24"/>
        </w:rPr>
      </w:pPr>
      <w:r w:rsidRPr="001D56D9">
        <w:rPr>
          <w:rFonts w:ascii="Times New Roman" w:hAnsi="Times New Roman" w:cs="Times New Roman"/>
          <w:bCs/>
          <w:sz w:val="24"/>
        </w:rPr>
        <w:t xml:space="preserve">   Fax: +91-5944-233473</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Abstract:</w:t>
      </w:r>
    </w:p>
    <w:p w:rsidR="000C6967" w:rsidRPr="004B2485" w:rsidRDefault="000C6967" w:rsidP="004B2485">
      <w:pPr>
        <w:spacing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Fowl adenoviruses (FAV) are known to cause many disease conditions in birds including poultry and wild birds. The disease has worldwide presence. In India, disease is endemic in many states e.g. </w:t>
      </w:r>
      <w:proofErr w:type="spellStart"/>
      <w:r w:rsidRPr="004B2485">
        <w:rPr>
          <w:rFonts w:ascii="Times New Roman" w:hAnsi="Times New Roman" w:cs="Times New Roman"/>
          <w:sz w:val="24"/>
          <w:szCs w:val="24"/>
        </w:rPr>
        <w:t>Uttarakhand</w:t>
      </w:r>
      <w:proofErr w:type="spellEnd"/>
      <w:r w:rsidRPr="004B2485">
        <w:rPr>
          <w:rFonts w:ascii="Times New Roman" w:hAnsi="Times New Roman" w:cs="Times New Roman"/>
          <w:sz w:val="24"/>
          <w:szCs w:val="24"/>
        </w:rPr>
        <w:t xml:space="preserve">, Uttar Pradesh, Punjab, Haryana and Maharashtra. Present study reports the two disease outbreaks of inclusion body hepatitis (IBH) in poultry farms of Uttar Pradesh and </w:t>
      </w:r>
      <w:proofErr w:type="spellStart"/>
      <w:r w:rsidRPr="004B2485">
        <w:rPr>
          <w:rFonts w:ascii="Times New Roman" w:hAnsi="Times New Roman" w:cs="Times New Roman"/>
          <w:sz w:val="24"/>
          <w:szCs w:val="24"/>
        </w:rPr>
        <w:t>Uttarakhand</w:t>
      </w:r>
      <w:proofErr w:type="spellEnd"/>
      <w:r w:rsidRPr="004B2485">
        <w:rPr>
          <w:rFonts w:ascii="Times New Roman" w:hAnsi="Times New Roman" w:cs="Times New Roman"/>
          <w:sz w:val="24"/>
          <w:szCs w:val="24"/>
        </w:rPr>
        <w:t xml:space="preserve">, India on the basis of disease investigation carried out including clinical and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examination of affected birds, isolation of causative virus and its detection by </w:t>
      </w:r>
      <w:proofErr w:type="spellStart"/>
      <w:r w:rsidRPr="004B2485">
        <w:rPr>
          <w:rFonts w:ascii="Times New Roman" w:hAnsi="Times New Roman" w:cs="Times New Roman"/>
          <w:sz w:val="24"/>
          <w:szCs w:val="24"/>
        </w:rPr>
        <w:t>immunofluorescent</w:t>
      </w:r>
      <w:proofErr w:type="spellEnd"/>
      <w:r w:rsidRPr="004B2485">
        <w:rPr>
          <w:rFonts w:ascii="Times New Roman" w:hAnsi="Times New Roman" w:cs="Times New Roman"/>
          <w:sz w:val="24"/>
          <w:szCs w:val="24"/>
        </w:rPr>
        <w:t xml:space="preserve"> test. Clinically, the birds showed depression and greenish diarrhea. Postmortem lesions consisted of jaundice, enlargement of kidneys and grayish white area of necrosis on livers. Histopathology of liver revealed large intracellular inclusion bodies in </w:t>
      </w:r>
      <w:proofErr w:type="spellStart"/>
      <w:r w:rsidRPr="004B2485">
        <w:rPr>
          <w:rFonts w:ascii="Times New Roman" w:hAnsi="Times New Roman" w:cs="Times New Roman"/>
          <w:sz w:val="24"/>
          <w:szCs w:val="24"/>
        </w:rPr>
        <w:t>hepatocyte</w:t>
      </w:r>
      <w:proofErr w:type="spellEnd"/>
      <w:r w:rsidRPr="004B2485">
        <w:rPr>
          <w:rFonts w:ascii="Times New Roman" w:hAnsi="Times New Roman" w:cs="Times New Roman"/>
          <w:sz w:val="24"/>
          <w:szCs w:val="24"/>
        </w:rPr>
        <w:t>, degeneration and congestion of sinusoids</w:t>
      </w:r>
      <w:proofErr w:type="gramStart"/>
      <w:r w:rsidRPr="004B2485">
        <w:rPr>
          <w:rFonts w:ascii="Times New Roman" w:hAnsi="Times New Roman" w:cs="Times New Roman"/>
          <w:sz w:val="24"/>
          <w:szCs w:val="24"/>
        </w:rPr>
        <w:t>,;</w:t>
      </w:r>
      <w:proofErr w:type="gramEnd"/>
      <w:r w:rsidRPr="004B2485">
        <w:rPr>
          <w:rFonts w:ascii="Times New Roman" w:hAnsi="Times New Roman" w:cs="Times New Roman"/>
          <w:sz w:val="24"/>
          <w:szCs w:val="24"/>
        </w:rPr>
        <w:t xml:space="preserve"> and kidneys revealed degeneration of </w:t>
      </w:r>
      <w:r w:rsidRPr="004B2485">
        <w:rPr>
          <w:rFonts w:ascii="Times New Roman" w:hAnsi="Times New Roman" w:cs="Times New Roman"/>
          <w:sz w:val="24"/>
          <w:szCs w:val="24"/>
        </w:rPr>
        <w:lastRenderedPageBreak/>
        <w:t xml:space="preserve">tubules,; Atrophy of bursa of </w:t>
      </w:r>
      <w:proofErr w:type="spellStart"/>
      <w:r w:rsidRPr="004B2485">
        <w:rPr>
          <w:rFonts w:ascii="Times New Roman" w:hAnsi="Times New Roman" w:cs="Times New Roman"/>
          <w:sz w:val="24"/>
          <w:szCs w:val="24"/>
        </w:rPr>
        <w:t>Fabricius</w:t>
      </w:r>
      <w:proofErr w:type="spellEnd"/>
      <w:r w:rsidRPr="004B2485">
        <w:rPr>
          <w:rFonts w:ascii="Times New Roman" w:hAnsi="Times New Roman" w:cs="Times New Roman"/>
          <w:sz w:val="24"/>
          <w:szCs w:val="24"/>
        </w:rPr>
        <w:t xml:space="preserve"> was also recorded. Virus was isolated from the clinical samples of both the disease </w:t>
      </w:r>
      <w:proofErr w:type="gramStart"/>
      <w:r w:rsidRPr="004B2485">
        <w:rPr>
          <w:rFonts w:ascii="Times New Roman" w:hAnsi="Times New Roman" w:cs="Times New Roman"/>
          <w:sz w:val="24"/>
          <w:szCs w:val="24"/>
        </w:rPr>
        <w:t>outbreaks using chicken embryo liver (CEL) cell culture and the viral antigen was</w:t>
      </w:r>
      <w:proofErr w:type="gramEnd"/>
      <w:r w:rsidRPr="004B2485">
        <w:rPr>
          <w:rFonts w:ascii="Times New Roman" w:hAnsi="Times New Roman" w:cs="Times New Roman"/>
          <w:sz w:val="24"/>
          <w:szCs w:val="24"/>
        </w:rPr>
        <w:t xml:space="preserve"> demonstrated in cell culture by indirect fluorescent antibody test (IFAT) using FAV specific </w:t>
      </w:r>
      <w:proofErr w:type="spellStart"/>
      <w:r w:rsidRPr="004B2485">
        <w:rPr>
          <w:rFonts w:ascii="Times New Roman" w:hAnsi="Times New Roman" w:cs="Times New Roman"/>
          <w:sz w:val="24"/>
          <w:szCs w:val="24"/>
        </w:rPr>
        <w:t>antisera</w:t>
      </w:r>
      <w:proofErr w:type="spellEnd"/>
      <w:r w:rsidRPr="004B2485">
        <w:rPr>
          <w:rFonts w:ascii="Times New Roman" w:hAnsi="Times New Roman" w:cs="Times New Roman"/>
          <w:sz w:val="24"/>
          <w:szCs w:val="24"/>
        </w:rPr>
        <w:t>. Present study demonstrates the involvement of Fowl adenovirus in Inclusion hepatitis outbreaks and adds to the epidemiological data available. Findings of the study also suggest that IFAT can be a valuable tool for detection of FAVs.</w:t>
      </w:r>
    </w:p>
    <w:p w:rsidR="000C6967" w:rsidRPr="004B2485" w:rsidRDefault="000C6967" w:rsidP="004B2485">
      <w:pPr>
        <w:spacing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Introduction:</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Fowl adenoviruses are known to cause many disease conditions in poultry birds like Inclusion body hepatitis (IBH), </w:t>
      </w:r>
      <w:proofErr w:type="spellStart"/>
      <w:r w:rsidRPr="004B2485">
        <w:rPr>
          <w:rFonts w:ascii="Times New Roman" w:hAnsi="Times New Roman" w:cs="Times New Roman"/>
          <w:sz w:val="24"/>
          <w:szCs w:val="24"/>
        </w:rPr>
        <w:t>hydropericardium</w:t>
      </w:r>
      <w:proofErr w:type="spellEnd"/>
      <w:r w:rsidRPr="004B2485">
        <w:rPr>
          <w:rFonts w:ascii="Times New Roman" w:hAnsi="Times New Roman" w:cs="Times New Roman"/>
          <w:sz w:val="24"/>
          <w:szCs w:val="24"/>
        </w:rPr>
        <w:t xml:space="preserve"> syndrome (HPS), and respiratory infections in chickens and quail bronchitis. All eleven serotypes of fowl adenovirus (FAV) have been isolated from natural infections of poultry birds (Kim </w:t>
      </w:r>
      <w:r w:rsidRPr="004B2485">
        <w:rPr>
          <w:rFonts w:ascii="Times New Roman" w:hAnsi="Times New Roman" w:cs="Times New Roman"/>
          <w:i/>
          <w:sz w:val="24"/>
          <w:szCs w:val="24"/>
        </w:rPr>
        <w:t xml:space="preserve"> et al. </w:t>
      </w:r>
      <w:r w:rsidRPr="004B2485">
        <w:rPr>
          <w:rFonts w:ascii="Times New Roman" w:hAnsi="Times New Roman" w:cs="Times New Roman"/>
          <w:sz w:val="24"/>
          <w:szCs w:val="24"/>
        </w:rPr>
        <w:t xml:space="preserve">2008; </w:t>
      </w:r>
      <w:proofErr w:type="spellStart"/>
      <w:r w:rsidRPr="004B2485">
        <w:rPr>
          <w:rFonts w:ascii="Times New Roman" w:hAnsi="Times New Roman" w:cs="Times New Roman"/>
          <w:sz w:val="24"/>
          <w:szCs w:val="24"/>
        </w:rPr>
        <w:t>Choi</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 xml:space="preserve"> et al.</w:t>
      </w:r>
      <w:r w:rsidRPr="004B2485">
        <w:rPr>
          <w:rFonts w:ascii="Times New Roman" w:hAnsi="Times New Roman" w:cs="Times New Roman"/>
          <w:sz w:val="24"/>
          <w:szCs w:val="24"/>
        </w:rPr>
        <w:t xml:space="preserve"> 2012; </w:t>
      </w:r>
      <w:proofErr w:type="spellStart"/>
      <w:r w:rsidRPr="004B2485">
        <w:rPr>
          <w:rFonts w:ascii="Times New Roman" w:hAnsi="Times New Roman" w:cs="Times New Roman"/>
          <w:sz w:val="24"/>
          <w:szCs w:val="24"/>
        </w:rPr>
        <w:t>Asthana</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2013) and wild birds like Wild black kites (Kumar </w:t>
      </w:r>
      <w:r w:rsidRPr="004B2485">
        <w:rPr>
          <w:rFonts w:ascii="Times New Roman" w:hAnsi="Times New Roman" w:cs="Times New Roman"/>
          <w:i/>
          <w:sz w:val="24"/>
          <w:szCs w:val="24"/>
        </w:rPr>
        <w:t xml:space="preserve">et al., </w:t>
      </w:r>
      <w:r w:rsidRPr="004B2485">
        <w:rPr>
          <w:rFonts w:ascii="Times New Roman" w:hAnsi="Times New Roman" w:cs="Times New Roman"/>
          <w:sz w:val="24"/>
          <w:szCs w:val="24"/>
        </w:rPr>
        <w:t>2010) and pigeons (</w:t>
      </w:r>
      <w:proofErr w:type="spellStart"/>
      <w:r w:rsidRPr="004B2485">
        <w:rPr>
          <w:rFonts w:ascii="Times New Roman" w:hAnsi="Times New Roman" w:cs="Times New Roman"/>
          <w:sz w:val="24"/>
          <w:szCs w:val="24"/>
        </w:rPr>
        <w:t>Schrenzel</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 xml:space="preserve"> et al.</w:t>
      </w:r>
      <w:r w:rsidRPr="004B2485">
        <w:rPr>
          <w:rFonts w:ascii="Times New Roman" w:hAnsi="Times New Roman" w:cs="Times New Roman"/>
          <w:sz w:val="24"/>
          <w:szCs w:val="24"/>
        </w:rPr>
        <w:t xml:space="preserve"> 2005; </w:t>
      </w:r>
      <w:proofErr w:type="spellStart"/>
      <w:r w:rsidRPr="004B2485">
        <w:rPr>
          <w:rFonts w:ascii="Times New Roman" w:hAnsi="Times New Roman" w:cs="Times New Roman"/>
          <w:sz w:val="24"/>
          <w:szCs w:val="24"/>
        </w:rPr>
        <w:t>Catroxo</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 xml:space="preserve"> et al.</w:t>
      </w:r>
      <w:r w:rsidRPr="004B2485">
        <w:rPr>
          <w:rFonts w:ascii="Times New Roman" w:hAnsi="Times New Roman" w:cs="Times New Roman"/>
          <w:sz w:val="24"/>
          <w:szCs w:val="24"/>
        </w:rPr>
        <w:t xml:space="preserve"> 2011). The disease causes high morbidity among broiler birds leading to production losses (Young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1972, </w:t>
      </w:r>
      <w:proofErr w:type="spellStart"/>
      <w:r w:rsidRPr="004B2485">
        <w:rPr>
          <w:rFonts w:ascii="Times New Roman" w:hAnsi="Times New Roman" w:cs="Times New Roman"/>
          <w:sz w:val="24"/>
          <w:szCs w:val="24"/>
        </w:rPr>
        <w:t>Palya</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1977, Singh </w:t>
      </w:r>
      <w:r w:rsidRPr="004B2485">
        <w:rPr>
          <w:rFonts w:ascii="Times New Roman" w:hAnsi="Times New Roman" w:cs="Times New Roman"/>
          <w:i/>
          <w:sz w:val="24"/>
          <w:szCs w:val="24"/>
        </w:rPr>
        <w:t>et al</w:t>
      </w:r>
      <w:r w:rsidRPr="004B2485">
        <w:rPr>
          <w:rFonts w:ascii="Times New Roman" w:hAnsi="Times New Roman" w:cs="Times New Roman"/>
          <w:sz w:val="24"/>
          <w:szCs w:val="24"/>
        </w:rPr>
        <w:t>., 1996), although average mortality is low (5-10%) but 30% mortality has been reported from Australia (</w:t>
      </w:r>
      <w:proofErr w:type="spellStart"/>
      <w:r w:rsidRPr="004B2485">
        <w:rPr>
          <w:rFonts w:ascii="Times New Roman" w:hAnsi="Times New Roman" w:cs="Times New Roman"/>
          <w:sz w:val="24"/>
          <w:szCs w:val="24"/>
        </w:rPr>
        <w:t>McFerran</w:t>
      </w:r>
      <w:proofErr w:type="spellEnd"/>
      <w:r w:rsidRPr="004B2485">
        <w:rPr>
          <w:rFonts w:ascii="Times New Roman" w:hAnsi="Times New Roman" w:cs="Times New Roman"/>
          <w:sz w:val="24"/>
          <w:szCs w:val="24"/>
        </w:rPr>
        <w:t xml:space="preserve"> and Smyth, 2000). Recently, some of FAVs have been implicated in </w:t>
      </w:r>
      <w:proofErr w:type="spellStart"/>
      <w:r w:rsidRPr="004B2485">
        <w:rPr>
          <w:rFonts w:ascii="Times New Roman" w:hAnsi="Times New Roman" w:cs="Times New Roman"/>
          <w:sz w:val="24"/>
          <w:szCs w:val="24"/>
        </w:rPr>
        <w:t>immunosuppression</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Hussain</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2012). </w:t>
      </w:r>
      <w:r w:rsidRPr="004B2485">
        <w:rPr>
          <w:rFonts w:ascii="Times New Roman" w:hAnsi="Times New Roman" w:cs="Times New Roman"/>
          <w:sz w:val="26"/>
          <w:szCs w:val="26"/>
        </w:rPr>
        <w:t xml:space="preserve"> </w:t>
      </w:r>
      <w:r w:rsidRPr="004B2485">
        <w:rPr>
          <w:rFonts w:ascii="Times New Roman" w:hAnsi="Times New Roman" w:cs="Times New Roman"/>
          <w:sz w:val="24"/>
          <w:szCs w:val="24"/>
        </w:rPr>
        <w:t>The disease was first reported from USA as a necrotizing hepatitis in 7-weeks-old chickens (</w:t>
      </w:r>
      <w:proofErr w:type="spellStart"/>
      <w:r w:rsidRPr="004B2485">
        <w:rPr>
          <w:rFonts w:ascii="Times New Roman" w:hAnsi="Times New Roman" w:cs="Times New Roman"/>
          <w:sz w:val="24"/>
          <w:szCs w:val="24"/>
        </w:rPr>
        <w:t>Helmboldt</w:t>
      </w:r>
      <w:proofErr w:type="spellEnd"/>
      <w:r w:rsidRPr="004B2485">
        <w:rPr>
          <w:rFonts w:ascii="Times New Roman" w:hAnsi="Times New Roman" w:cs="Times New Roman"/>
          <w:sz w:val="24"/>
          <w:szCs w:val="24"/>
        </w:rPr>
        <w:t xml:space="preserve"> and Frazier, 1963). Since then, the disease has been reported from all continents. In India, many outbreaks of this disease have been investigated by earlier workers (</w:t>
      </w:r>
      <w:proofErr w:type="spellStart"/>
      <w:r w:rsidRPr="004B2485">
        <w:rPr>
          <w:rFonts w:ascii="Times New Roman" w:hAnsi="Times New Roman" w:cs="Times New Roman"/>
          <w:sz w:val="24"/>
          <w:szCs w:val="24"/>
        </w:rPr>
        <w:t>Garewal</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1981; Bhattacharya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1983; </w:t>
      </w:r>
      <w:proofErr w:type="spellStart"/>
      <w:r w:rsidRPr="004B2485">
        <w:rPr>
          <w:rFonts w:ascii="Times New Roman" w:hAnsi="Times New Roman" w:cs="Times New Roman"/>
          <w:sz w:val="24"/>
          <w:szCs w:val="24"/>
        </w:rPr>
        <w:t>Nayak</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1990; </w:t>
      </w:r>
      <w:proofErr w:type="spellStart"/>
      <w:r w:rsidRPr="004B2485">
        <w:rPr>
          <w:rFonts w:ascii="Times New Roman" w:hAnsi="Times New Roman" w:cs="Times New Roman"/>
          <w:sz w:val="24"/>
          <w:szCs w:val="24"/>
        </w:rPr>
        <w:t>Mishra</w:t>
      </w:r>
      <w:proofErr w:type="spellEnd"/>
      <w:r w:rsidRPr="004B2485">
        <w:rPr>
          <w:rFonts w:ascii="Times New Roman" w:hAnsi="Times New Roman" w:cs="Times New Roman"/>
          <w:sz w:val="24"/>
          <w:szCs w:val="24"/>
        </w:rPr>
        <w:t xml:space="preserve"> and </w:t>
      </w:r>
      <w:proofErr w:type="spellStart"/>
      <w:r w:rsidRPr="004B2485">
        <w:rPr>
          <w:rFonts w:ascii="Times New Roman" w:hAnsi="Times New Roman" w:cs="Times New Roman"/>
          <w:sz w:val="24"/>
          <w:szCs w:val="24"/>
        </w:rPr>
        <w:t>Grewal</w:t>
      </w:r>
      <w:proofErr w:type="spellEnd"/>
      <w:r w:rsidRPr="004B2485">
        <w:rPr>
          <w:rFonts w:ascii="Times New Roman" w:hAnsi="Times New Roman" w:cs="Times New Roman"/>
          <w:sz w:val="24"/>
          <w:szCs w:val="24"/>
        </w:rPr>
        <w:t xml:space="preserve">, 1994; </w:t>
      </w:r>
      <w:proofErr w:type="spellStart"/>
      <w:r w:rsidRPr="004B2485">
        <w:rPr>
          <w:rFonts w:ascii="Times New Roman" w:hAnsi="Times New Roman" w:cs="Times New Roman"/>
          <w:sz w:val="24"/>
          <w:szCs w:val="24"/>
        </w:rPr>
        <w:t>Sandhu</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1994, </w:t>
      </w:r>
      <w:proofErr w:type="spellStart"/>
      <w:r w:rsidRPr="004B2485">
        <w:rPr>
          <w:rFonts w:ascii="Times New Roman" w:hAnsi="Times New Roman" w:cs="Times New Roman"/>
          <w:sz w:val="24"/>
          <w:szCs w:val="24"/>
        </w:rPr>
        <w:t>Deshmukh</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2000, Kumar </w:t>
      </w:r>
      <w:r w:rsidRPr="004B2485">
        <w:rPr>
          <w:rFonts w:ascii="Times New Roman" w:hAnsi="Times New Roman" w:cs="Times New Roman"/>
          <w:i/>
          <w:sz w:val="24"/>
          <w:szCs w:val="24"/>
        </w:rPr>
        <w:t>et al</w:t>
      </w:r>
      <w:r w:rsidRPr="004B2485">
        <w:rPr>
          <w:rFonts w:ascii="Times New Roman" w:hAnsi="Times New Roman" w:cs="Times New Roman"/>
          <w:sz w:val="24"/>
          <w:szCs w:val="24"/>
        </w:rPr>
        <w:t>., 2003).</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In domestic poultry, the disease usually affects birds at the age of 2 to </w:t>
      </w:r>
      <w:proofErr w:type="gramStart"/>
      <w:r w:rsidRPr="004B2485">
        <w:rPr>
          <w:rFonts w:ascii="Times New Roman" w:hAnsi="Times New Roman" w:cs="Times New Roman"/>
          <w:sz w:val="24"/>
          <w:szCs w:val="24"/>
        </w:rPr>
        <w:t>6  weeks</w:t>
      </w:r>
      <w:proofErr w:type="gramEnd"/>
      <w:r w:rsidRPr="004B2485">
        <w:rPr>
          <w:rFonts w:ascii="Times New Roman" w:hAnsi="Times New Roman" w:cs="Times New Roman"/>
          <w:sz w:val="24"/>
          <w:szCs w:val="24"/>
        </w:rPr>
        <w:t xml:space="preserve"> (Kumar </w:t>
      </w:r>
      <w:r w:rsidRPr="004B2485">
        <w:rPr>
          <w:rFonts w:ascii="Times New Roman" w:hAnsi="Times New Roman" w:cs="Times New Roman"/>
          <w:i/>
          <w:sz w:val="24"/>
          <w:szCs w:val="24"/>
        </w:rPr>
        <w:t xml:space="preserve">et al. </w:t>
      </w:r>
      <w:r w:rsidRPr="004B2485">
        <w:rPr>
          <w:rFonts w:ascii="Times New Roman" w:hAnsi="Times New Roman" w:cs="Times New Roman"/>
          <w:sz w:val="24"/>
          <w:szCs w:val="24"/>
        </w:rPr>
        <w:t xml:space="preserve">1997; </w:t>
      </w:r>
      <w:proofErr w:type="spellStart"/>
      <w:r w:rsidRPr="004B2485">
        <w:rPr>
          <w:rFonts w:ascii="Times New Roman" w:hAnsi="Times New Roman" w:cs="Times New Roman"/>
          <w:sz w:val="24"/>
          <w:szCs w:val="24"/>
        </w:rPr>
        <w:t>Asthana</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 xml:space="preserve">et al. </w:t>
      </w:r>
      <w:r w:rsidRPr="004B2485">
        <w:rPr>
          <w:rFonts w:ascii="Times New Roman" w:hAnsi="Times New Roman" w:cs="Times New Roman"/>
          <w:sz w:val="24"/>
          <w:szCs w:val="24"/>
        </w:rPr>
        <w:t xml:space="preserve">2013). The onset of disease occurs in hot and humid weather [Shah </w:t>
      </w:r>
      <w:r w:rsidRPr="004B2485">
        <w:rPr>
          <w:rFonts w:ascii="Times New Roman" w:hAnsi="Times New Roman" w:cs="Times New Roman"/>
          <w:i/>
          <w:sz w:val="24"/>
          <w:szCs w:val="24"/>
        </w:rPr>
        <w:t xml:space="preserve">et </w:t>
      </w:r>
      <w:r w:rsidRPr="004B2485">
        <w:rPr>
          <w:rFonts w:ascii="Times New Roman" w:hAnsi="Times New Roman" w:cs="Times New Roman"/>
          <w:i/>
          <w:sz w:val="24"/>
          <w:szCs w:val="24"/>
        </w:rPr>
        <w:lastRenderedPageBreak/>
        <w:t xml:space="preserve">al. </w:t>
      </w:r>
      <w:r w:rsidRPr="004B2485">
        <w:rPr>
          <w:rFonts w:ascii="Times New Roman" w:hAnsi="Times New Roman" w:cs="Times New Roman"/>
          <w:sz w:val="24"/>
          <w:szCs w:val="24"/>
        </w:rPr>
        <w:t xml:space="preserve">2011; </w:t>
      </w:r>
      <w:proofErr w:type="spellStart"/>
      <w:proofErr w:type="gramStart"/>
      <w:r w:rsidRPr="004B2485">
        <w:rPr>
          <w:rFonts w:ascii="Times New Roman" w:hAnsi="Times New Roman" w:cs="Times New Roman"/>
          <w:sz w:val="24"/>
          <w:szCs w:val="24"/>
        </w:rPr>
        <w:t>Shahzad</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 xml:space="preserve"> et</w:t>
      </w:r>
      <w:proofErr w:type="gramEnd"/>
      <w:r w:rsidRPr="004B2485">
        <w:rPr>
          <w:rFonts w:ascii="Times New Roman" w:hAnsi="Times New Roman" w:cs="Times New Roman"/>
          <w:i/>
          <w:sz w:val="24"/>
          <w:szCs w:val="24"/>
        </w:rPr>
        <w:t xml:space="preserve"> al. </w:t>
      </w:r>
      <w:r w:rsidRPr="004B2485">
        <w:rPr>
          <w:rFonts w:ascii="Times New Roman" w:hAnsi="Times New Roman" w:cs="Times New Roman"/>
          <w:sz w:val="24"/>
          <w:szCs w:val="24"/>
        </w:rPr>
        <w:t xml:space="preserve">2011]. The disease, inclusion body hepatitis is characterized by sudden onset of mortality, severe anemia and necrotic hepatitis with basophilic or </w:t>
      </w:r>
      <w:proofErr w:type="spellStart"/>
      <w:r w:rsidRPr="004B2485">
        <w:rPr>
          <w:rFonts w:ascii="Times New Roman" w:hAnsi="Times New Roman" w:cs="Times New Roman"/>
          <w:sz w:val="24"/>
          <w:szCs w:val="24"/>
        </w:rPr>
        <w:t>eosinophillic</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intranuclear</w:t>
      </w:r>
      <w:proofErr w:type="spellEnd"/>
      <w:r w:rsidRPr="004B2485">
        <w:rPr>
          <w:rFonts w:ascii="Times New Roman" w:hAnsi="Times New Roman" w:cs="Times New Roman"/>
          <w:sz w:val="24"/>
          <w:szCs w:val="24"/>
        </w:rPr>
        <w:t xml:space="preserve"> inclusion bodies in </w:t>
      </w:r>
      <w:proofErr w:type="spellStart"/>
      <w:r w:rsidRPr="004B2485">
        <w:rPr>
          <w:rFonts w:ascii="Times New Roman" w:hAnsi="Times New Roman" w:cs="Times New Roman"/>
          <w:sz w:val="24"/>
          <w:szCs w:val="24"/>
        </w:rPr>
        <w:t>hepatocytes</w:t>
      </w:r>
      <w:proofErr w:type="spellEnd"/>
      <w:r w:rsidRPr="004B2485">
        <w:rPr>
          <w:rFonts w:ascii="Times New Roman" w:hAnsi="Times New Roman" w:cs="Times New Roman"/>
          <w:sz w:val="24"/>
          <w:szCs w:val="24"/>
        </w:rPr>
        <w:t xml:space="preserve"> (</w:t>
      </w:r>
      <w:proofErr w:type="gramStart"/>
      <w:r w:rsidRPr="004B2485">
        <w:rPr>
          <w:rFonts w:ascii="Times New Roman" w:hAnsi="Times New Roman" w:cs="Times New Roman"/>
          <w:sz w:val="24"/>
          <w:szCs w:val="24"/>
        </w:rPr>
        <w:t xml:space="preserve">Kim </w:t>
      </w:r>
      <w:r w:rsidRPr="004B2485">
        <w:rPr>
          <w:rFonts w:ascii="Times New Roman" w:hAnsi="Times New Roman" w:cs="Times New Roman"/>
          <w:i/>
          <w:sz w:val="24"/>
          <w:szCs w:val="24"/>
        </w:rPr>
        <w:t xml:space="preserve"> et</w:t>
      </w:r>
      <w:proofErr w:type="gramEnd"/>
      <w:r w:rsidRPr="004B2485">
        <w:rPr>
          <w:rFonts w:ascii="Times New Roman" w:hAnsi="Times New Roman" w:cs="Times New Roman"/>
          <w:i/>
          <w:sz w:val="24"/>
          <w:szCs w:val="24"/>
        </w:rPr>
        <w:t xml:space="preserve"> al. </w:t>
      </w:r>
      <w:r w:rsidRPr="004B2485">
        <w:rPr>
          <w:rFonts w:ascii="Times New Roman" w:hAnsi="Times New Roman" w:cs="Times New Roman"/>
          <w:sz w:val="24"/>
          <w:szCs w:val="24"/>
        </w:rPr>
        <w:t xml:space="preserve">2008; </w:t>
      </w:r>
      <w:proofErr w:type="spellStart"/>
      <w:r w:rsidRPr="004B2485">
        <w:rPr>
          <w:rFonts w:ascii="Times New Roman" w:hAnsi="Times New Roman" w:cs="Times New Roman"/>
          <w:sz w:val="24"/>
          <w:szCs w:val="24"/>
        </w:rPr>
        <w:t>Shahzad</w:t>
      </w:r>
      <w:proofErr w:type="spellEnd"/>
      <w:r w:rsidRPr="004B2485">
        <w:rPr>
          <w:rFonts w:ascii="Times New Roman" w:hAnsi="Times New Roman" w:cs="Times New Roman"/>
          <w:sz w:val="24"/>
          <w:szCs w:val="24"/>
        </w:rPr>
        <w:t xml:space="preserve"> </w:t>
      </w:r>
      <w:r w:rsidRPr="004B2485">
        <w:rPr>
          <w:rFonts w:ascii="Times New Roman" w:hAnsi="Times New Roman" w:cs="Times New Roman"/>
          <w:i/>
          <w:sz w:val="24"/>
          <w:szCs w:val="24"/>
        </w:rPr>
        <w:t>et al.</w:t>
      </w:r>
      <w:r w:rsidRPr="004B2485">
        <w:rPr>
          <w:rFonts w:ascii="Times New Roman" w:hAnsi="Times New Roman" w:cs="Times New Roman"/>
          <w:sz w:val="24"/>
          <w:szCs w:val="24"/>
        </w:rPr>
        <w:t xml:space="preserve"> 2011; </w:t>
      </w:r>
      <w:proofErr w:type="spellStart"/>
      <w:r w:rsidRPr="004B2485">
        <w:rPr>
          <w:rFonts w:ascii="Times New Roman" w:hAnsi="Times New Roman" w:cs="Times New Roman"/>
          <w:sz w:val="24"/>
          <w:szCs w:val="24"/>
        </w:rPr>
        <w:t>Saifuddin</w:t>
      </w:r>
      <w:proofErr w:type="spellEnd"/>
      <w:r w:rsidRPr="004B2485">
        <w:rPr>
          <w:rFonts w:ascii="Times New Roman" w:hAnsi="Times New Roman" w:cs="Times New Roman"/>
          <w:sz w:val="24"/>
          <w:szCs w:val="24"/>
        </w:rPr>
        <w:t xml:space="preserve"> and </w:t>
      </w:r>
      <w:proofErr w:type="spellStart"/>
      <w:r w:rsidRPr="004B2485">
        <w:rPr>
          <w:rFonts w:ascii="Times New Roman" w:hAnsi="Times New Roman" w:cs="Times New Roman"/>
          <w:sz w:val="24"/>
          <w:szCs w:val="24"/>
        </w:rPr>
        <w:t>Wilkis</w:t>
      </w:r>
      <w:proofErr w:type="spellEnd"/>
      <w:r w:rsidRPr="004B2485">
        <w:rPr>
          <w:rFonts w:ascii="Times New Roman" w:hAnsi="Times New Roman" w:cs="Times New Roman"/>
          <w:sz w:val="24"/>
          <w:szCs w:val="24"/>
        </w:rPr>
        <w:t xml:space="preserve">, 1991; Dar </w:t>
      </w:r>
      <w:r w:rsidRPr="004B2485">
        <w:rPr>
          <w:rFonts w:ascii="Times New Roman" w:hAnsi="Times New Roman" w:cs="Times New Roman"/>
          <w:i/>
          <w:sz w:val="24"/>
          <w:szCs w:val="24"/>
        </w:rPr>
        <w:t xml:space="preserve">et al., </w:t>
      </w:r>
      <w:r w:rsidRPr="004B2485">
        <w:rPr>
          <w:rFonts w:ascii="Times New Roman" w:hAnsi="Times New Roman" w:cs="Times New Roman"/>
          <w:sz w:val="24"/>
          <w:szCs w:val="24"/>
        </w:rPr>
        <w:t xml:space="preserve">2012). </w:t>
      </w:r>
    </w:p>
    <w:p w:rsidR="000C6967" w:rsidRPr="004B2485" w:rsidRDefault="000C6967" w:rsidP="004B2485">
      <w:pPr>
        <w:pStyle w:val="CommentText"/>
        <w:jc w:val="both"/>
        <w:rPr>
          <w:rFonts w:ascii="Times New Roman" w:hAnsi="Times New Roman"/>
          <w:sz w:val="24"/>
          <w:szCs w:val="24"/>
        </w:rPr>
      </w:pPr>
      <w:r w:rsidRPr="004B2485">
        <w:rPr>
          <w:rFonts w:ascii="Times New Roman" w:hAnsi="Times New Roman"/>
          <w:sz w:val="24"/>
          <w:szCs w:val="24"/>
        </w:rPr>
        <w:t>Present study deals with investigation of outbreaks of Inclusion body hepatitis, histopathology of naturally infected birds and isolation of causative agent and its identification by IFAT.</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Materials and Methods:</w:t>
      </w:r>
    </w:p>
    <w:p w:rsidR="000C6967" w:rsidRPr="004B2485" w:rsidRDefault="000C6967" w:rsidP="004B2485">
      <w:pPr>
        <w:spacing w:after="0" w:line="480" w:lineRule="auto"/>
        <w:jc w:val="both"/>
        <w:rPr>
          <w:rFonts w:ascii="Times New Roman" w:hAnsi="Times New Roman" w:cs="Times New Roman"/>
          <w:sz w:val="24"/>
          <w:szCs w:val="24"/>
        </w:rPr>
      </w:pPr>
      <w:r w:rsidRPr="004B2485">
        <w:rPr>
          <w:rFonts w:ascii="Times New Roman" w:hAnsi="Times New Roman" w:cs="Times New Roman"/>
          <w:b/>
          <w:sz w:val="24"/>
          <w:szCs w:val="24"/>
        </w:rPr>
        <w:t>Disease investigation and Collection of samples:</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Disease outbreaks of Inclusion body hepatitis (IBH) were suspected in broiler poultry birds in two private poultry farms of </w:t>
      </w:r>
      <w:proofErr w:type="spellStart"/>
      <w:r w:rsidRPr="004B2485">
        <w:rPr>
          <w:rFonts w:ascii="Times New Roman" w:hAnsi="Times New Roman" w:cs="Times New Roman"/>
          <w:sz w:val="24"/>
          <w:szCs w:val="24"/>
        </w:rPr>
        <w:t>Bilaspur</w:t>
      </w:r>
      <w:proofErr w:type="spellEnd"/>
      <w:r w:rsidRPr="004B2485">
        <w:rPr>
          <w:rFonts w:ascii="Times New Roman" w:hAnsi="Times New Roman" w:cs="Times New Roman"/>
          <w:sz w:val="24"/>
          <w:szCs w:val="24"/>
        </w:rPr>
        <w:t xml:space="preserve"> region of Rampur district, Uttar </w:t>
      </w:r>
      <w:proofErr w:type="spellStart"/>
      <w:r w:rsidRPr="004B2485">
        <w:rPr>
          <w:rFonts w:ascii="Times New Roman" w:hAnsi="Times New Roman" w:cs="Times New Roman"/>
          <w:sz w:val="24"/>
          <w:szCs w:val="24"/>
        </w:rPr>
        <w:t>ptadesh</w:t>
      </w:r>
      <w:proofErr w:type="spellEnd"/>
      <w:r w:rsidRPr="004B2485">
        <w:rPr>
          <w:rFonts w:ascii="Times New Roman" w:hAnsi="Times New Roman" w:cs="Times New Roman"/>
          <w:sz w:val="24"/>
          <w:szCs w:val="24"/>
        </w:rPr>
        <w:t xml:space="preserve"> and </w:t>
      </w:r>
      <w:proofErr w:type="spellStart"/>
      <w:r w:rsidRPr="004B2485">
        <w:rPr>
          <w:rFonts w:ascii="Times New Roman" w:hAnsi="Times New Roman" w:cs="Times New Roman"/>
          <w:sz w:val="24"/>
          <w:szCs w:val="24"/>
        </w:rPr>
        <w:t>Kashipur</w:t>
      </w:r>
      <w:proofErr w:type="spellEnd"/>
      <w:r w:rsidRPr="004B2485">
        <w:rPr>
          <w:rFonts w:ascii="Times New Roman" w:hAnsi="Times New Roman" w:cs="Times New Roman"/>
          <w:sz w:val="24"/>
          <w:szCs w:val="24"/>
        </w:rPr>
        <w:t xml:space="preserve"> of </w:t>
      </w:r>
      <w:proofErr w:type="spellStart"/>
      <w:r w:rsidRPr="004B2485">
        <w:rPr>
          <w:rFonts w:ascii="Times New Roman" w:hAnsi="Times New Roman" w:cs="Times New Roman"/>
          <w:sz w:val="24"/>
          <w:szCs w:val="24"/>
        </w:rPr>
        <w:t>Uttarakhand</w:t>
      </w:r>
      <w:proofErr w:type="spellEnd"/>
      <w:r w:rsidRPr="004B2485">
        <w:rPr>
          <w:rFonts w:ascii="Times New Roman" w:hAnsi="Times New Roman" w:cs="Times New Roman"/>
          <w:sz w:val="24"/>
          <w:szCs w:val="24"/>
        </w:rPr>
        <w:t xml:space="preserve"> on the basis of clinical signs and post mortem examination carried out in dead and sacrificed birds. The mortality rates recorded in both the farms were 10% and 3%, respectively, whereas morbidity was around 80%. Clinical samples of liver, kidneys and bursa of </w:t>
      </w:r>
      <w:proofErr w:type="spellStart"/>
      <w:r w:rsidRPr="004B2485">
        <w:rPr>
          <w:rFonts w:ascii="Times New Roman" w:hAnsi="Times New Roman" w:cs="Times New Roman"/>
          <w:sz w:val="24"/>
          <w:szCs w:val="24"/>
        </w:rPr>
        <w:t>Fabricius</w:t>
      </w:r>
      <w:proofErr w:type="spellEnd"/>
      <w:r w:rsidRPr="004B2485">
        <w:rPr>
          <w:rFonts w:ascii="Times New Roman" w:hAnsi="Times New Roman" w:cs="Times New Roman"/>
          <w:sz w:val="24"/>
          <w:szCs w:val="24"/>
        </w:rPr>
        <w:t xml:space="preserve"> were collected from dead and </w:t>
      </w:r>
      <w:proofErr w:type="spellStart"/>
      <w:r w:rsidRPr="004B2485">
        <w:rPr>
          <w:rFonts w:ascii="Times New Roman" w:hAnsi="Times New Roman" w:cs="Times New Roman"/>
          <w:sz w:val="24"/>
          <w:szCs w:val="24"/>
        </w:rPr>
        <w:t>necropsied</w:t>
      </w:r>
      <w:proofErr w:type="spellEnd"/>
      <w:r w:rsidRPr="004B2485">
        <w:rPr>
          <w:rFonts w:ascii="Times New Roman" w:hAnsi="Times New Roman" w:cs="Times New Roman"/>
          <w:sz w:val="24"/>
          <w:szCs w:val="24"/>
        </w:rPr>
        <w:t xml:space="preserve"> birds for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and isolation studies. The liver samples were collected in 50% glycerol saline for virus isolation. Tissue samples of liver, kidneys and bursa of </w:t>
      </w:r>
      <w:proofErr w:type="spellStart"/>
      <w:r w:rsidRPr="004B2485">
        <w:rPr>
          <w:rFonts w:ascii="Times New Roman" w:hAnsi="Times New Roman" w:cs="Times New Roman"/>
          <w:sz w:val="24"/>
          <w:szCs w:val="24"/>
        </w:rPr>
        <w:t>Fabricius</w:t>
      </w:r>
      <w:proofErr w:type="spellEnd"/>
      <w:r w:rsidRPr="004B2485">
        <w:rPr>
          <w:rFonts w:ascii="Times New Roman" w:hAnsi="Times New Roman" w:cs="Times New Roman"/>
          <w:sz w:val="24"/>
          <w:szCs w:val="24"/>
        </w:rPr>
        <w:t xml:space="preserve"> were collected in 10% formal saline for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examination. </w:t>
      </w:r>
    </w:p>
    <w:p w:rsidR="000C6967" w:rsidRPr="004B2485" w:rsidRDefault="000C6967" w:rsidP="004B2485">
      <w:pPr>
        <w:spacing w:after="0" w:line="480" w:lineRule="auto"/>
        <w:jc w:val="both"/>
        <w:rPr>
          <w:rFonts w:ascii="Times New Roman" w:hAnsi="Times New Roman" w:cs="Times New Roman"/>
          <w:b/>
          <w:sz w:val="24"/>
          <w:szCs w:val="24"/>
        </w:rPr>
      </w:pPr>
      <w:proofErr w:type="spellStart"/>
      <w:r w:rsidRPr="004B2485">
        <w:rPr>
          <w:rFonts w:ascii="Times New Roman" w:hAnsi="Times New Roman" w:cs="Times New Roman"/>
          <w:b/>
          <w:sz w:val="24"/>
          <w:szCs w:val="24"/>
        </w:rPr>
        <w:t>Histopathologcal</w:t>
      </w:r>
      <w:proofErr w:type="spellEnd"/>
      <w:r w:rsidRPr="004B2485">
        <w:rPr>
          <w:rFonts w:ascii="Times New Roman" w:hAnsi="Times New Roman" w:cs="Times New Roman"/>
          <w:b/>
          <w:sz w:val="24"/>
          <w:szCs w:val="24"/>
        </w:rPr>
        <w:t xml:space="preserve"> examination:</w:t>
      </w:r>
    </w:p>
    <w:p w:rsidR="000C6967" w:rsidRPr="004B2485" w:rsidRDefault="000C6967" w:rsidP="004B2485">
      <w:pPr>
        <w:spacing w:after="0" w:line="480" w:lineRule="auto"/>
        <w:jc w:val="both"/>
        <w:rPr>
          <w:rFonts w:ascii="Times New Roman" w:hAnsi="Times New Roman" w:cs="Times New Roman"/>
          <w:sz w:val="24"/>
          <w:szCs w:val="24"/>
        </w:rPr>
      </w:pPr>
      <w:r w:rsidRPr="004B2485">
        <w:rPr>
          <w:rFonts w:ascii="Times New Roman" w:hAnsi="Times New Roman" w:cs="Times New Roman"/>
          <w:sz w:val="24"/>
          <w:szCs w:val="24"/>
        </w:rPr>
        <w:tab/>
        <w:t xml:space="preserve">The tissues (liver, kidneys and bursa of </w:t>
      </w:r>
      <w:proofErr w:type="spellStart"/>
      <w:r w:rsidRPr="004B2485">
        <w:rPr>
          <w:rFonts w:ascii="Times New Roman" w:hAnsi="Times New Roman" w:cs="Times New Roman"/>
          <w:sz w:val="24"/>
          <w:szCs w:val="24"/>
        </w:rPr>
        <w:t>fabricius</w:t>
      </w:r>
      <w:proofErr w:type="spellEnd"/>
      <w:r w:rsidRPr="004B2485">
        <w:rPr>
          <w:rFonts w:ascii="Times New Roman" w:hAnsi="Times New Roman" w:cs="Times New Roman"/>
          <w:sz w:val="24"/>
          <w:szCs w:val="24"/>
        </w:rPr>
        <w:t xml:space="preserve">) were processed for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examination as per standard protocol, fixed in 10% formal saline, washed in running tap water overnight and then dehydrated for one hour in different concentrations of ethanol, 50%, 60%, 70%, 80%, 90% and absolute alcohol for dehydration of tissues in same order. Then the tissues were cleared in </w:t>
      </w:r>
      <w:proofErr w:type="spellStart"/>
      <w:r w:rsidRPr="004B2485">
        <w:rPr>
          <w:rFonts w:ascii="Times New Roman" w:hAnsi="Times New Roman" w:cs="Times New Roman"/>
          <w:sz w:val="24"/>
          <w:szCs w:val="24"/>
        </w:rPr>
        <w:t>xylene</w:t>
      </w:r>
      <w:proofErr w:type="spellEnd"/>
      <w:r w:rsidRPr="004B2485">
        <w:rPr>
          <w:rFonts w:ascii="Times New Roman" w:hAnsi="Times New Roman" w:cs="Times New Roman"/>
          <w:sz w:val="24"/>
          <w:szCs w:val="24"/>
        </w:rPr>
        <w:t xml:space="preserve"> and embedded in paraffin wax. Sections of 4-5 µ thickness were cut and </w:t>
      </w:r>
      <w:r w:rsidRPr="004B2485">
        <w:rPr>
          <w:rFonts w:ascii="Times New Roman" w:hAnsi="Times New Roman" w:cs="Times New Roman"/>
          <w:sz w:val="24"/>
          <w:szCs w:val="24"/>
        </w:rPr>
        <w:lastRenderedPageBreak/>
        <w:t xml:space="preserve">stained with </w:t>
      </w:r>
      <w:proofErr w:type="spellStart"/>
      <w:r w:rsidRPr="004B2485">
        <w:rPr>
          <w:rFonts w:ascii="Times New Roman" w:hAnsi="Times New Roman" w:cs="Times New Roman"/>
          <w:sz w:val="24"/>
          <w:szCs w:val="24"/>
        </w:rPr>
        <w:t>Haemotoxylin</w:t>
      </w:r>
      <w:proofErr w:type="spellEnd"/>
      <w:r w:rsidRPr="004B2485">
        <w:rPr>
          <w:rFonts w:ascii="Times New Roman" w:hAnsi="Times New Roman" w:cs="Times New Roman"/>
          <w:sz w:val="24"/>
          <w:szCs w:val="24"/>
        </w:rPr>
        <w:t xml:space="preserve"> and Eosin (H &amp; E) staining procedure as described by Kumar et al. (2003). </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Isolation of virus on chicken embryo liver (CEL) cell culture:</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Twenty percent (w/v) liver homogenates of both isolates were prepared in Phosphate buffered saline (PBS) from the clinical samples collected from both the outbreaks and virus isolation was attempted on 14 day-old chicken embryo liver (CEL) cell culture. </w:t>
      </w:r>
      <w:proofErr w:type="spellStart"/>
      <w:r w:rsidRPr="004B2485">
        <w:rPr>
          <w:rFonts w:ascii="Times New Roman" w:hAnsi="Times New Roman" w:cs="Times New Roman"/>
          <w:sz w:val="24"/>
          <w:szCs w:val="24"/>
        </w:rPr>
        <w:t>Embryonated</w:t>
      </w:r>
      <w:proofErr w:type="spellEnd"/>
      <w:r w:rsidRPr="004B2485">
        <w:rPr>
          <w:rFonts w:ascii="Times New Roman" w:hAnsi="Times New Roman" w:cs="Times New Roman"/>
          <w:sz w:val="24"/>
          <w:szCs w:val="24"/>
        </w:rPr>
        <w:t xml:space="preserve"> chicken eggs for this purpose were procured from Instructional Poultry Farm, Pantnagar and CEL cell cultures were prepared using standard procedure (Kumar and Chandra, 2009) and a total of six passages were done for isolation of the virus and the virus was identified by observing characteristic </w:t>
      </w:r>
      <w:proofErr w:type="spellStart"/>
      <w:r w:rsidRPr="004B2485">
        <w:rPr>
          <w:rFonts w:ascii="Times New Roman" w:hAnsi="Times New Roman" w:cs="Times New Roman"/>
          <w:sz w:val="24"/>
          <w:szCs w:val="24"/>
        </w:rPr>
        <w:t>cytopathic</w:t>
      </w:r>
      <w:proofErr w:type="spellEnd"/>
      <w:r w:rsidRPr="004B2485">
        <w:rPr>
          <w:rFonts w:ascii="Times New Roman" w:hAnsi="Times New Roman" w:cs="Times New Roman"/>
          <w:sz w:val="24"/>
          <w:szCs w:val="24"/>
        </w:rPr>
        <w:t xml:space="preserve"> effects in CEL cell cultures and its demonstration by </w:t>
      </w:r>
      <w:proofErr w:type="spellStart"/>
      <w:r w:rsidRPr="004B2485">
        <w:rPr>
          <w:rFonts w:ascii="Times New Roman" w:hAnsi="Times New Roman" w:cs="Times New Roman"/>
          <w:sz w:val="24"/>
          <w:szCs w:val="24"/>
        </w:rPr>
        <w:t>immunofluorescence</w:t>
      </w:r>
      <w:proofErr w:type="spellEnd"/>
      <w:r w:rsidRPr="004B2485">
        <w:rPr>
          <w:rFonts w:ascii="Times New Roman" w:hAnsi="Times New Roman" w:cs="Times New Roman"/>
          <w:sz w:val="24"/>
          <w:szCs w:val="24"/>
        </w:rPr>
        <w:t xml:space="preserve"> staining. </w:t>
      </w:r>
    </w:p>
    <w:p w:rsidR="000C6967" w:rsidRPr="004B2485" w:rsidRDefault="000C6967" w:rsidP="004B2485">
      <w:pPr>
        <w:spacing w:after="0" w:line="480" w:lineRule="auto"/>
        <w:jc w:val="both"/>
        <w:rPr>
          <w:rFonts w:ascii="Times New Roman" w:hAnsi="Times New Roman" w:cs="Times New Roman"/>
          <w:b/>
          <w:sz w:val="24"/>
          <w:szCs w:val="24"/>
        </w:rPr>
      </w:pPr>
      <w:proofErr w:type="spellStart"/>
      <w:r w:rsidRPr="004B2485">
        <w:rPr>
          <w:rFonts w:ascii="Times New Roman" w:hAnsi="Times New Roman" w:cs="Times New Roman"/>
          <w:b/>
          <w:sz w:val="24"/>
          <w:szCs w:val="24"/>
        </w:rPr>
        <w:t>Immunofluorescence</w:t>
      </w:r>
      <w:proofErr w:type="spellEnd"/>
      <w:r w:rsidRPr="004B2485">
        <w:rPr>
          <w:rFonts w:ascii="Times New Roman" w:hAnsi="Times New Roman" w:cs="Times New Roman"/>
          <w:b/>
          <w:sz w:val="24"/>
          <w:szCs w:val="24"/>
        </w:rPr>
        <w:t xml:space="preserve"> staining</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The presence of fowl adenovirus (FAV) during isolation in cell cultures was detected by indirect </w:t>
      </w:r>
      <w:proofErr w:type="spellStart"/>
      <w:r w:rsidRPr="004B2485">
        <w:rPr>
          <w:rFonts w:ascii="Times New Roman" w:hAnsi="Times New Roman" w:cs="Times New Roman"/>
          <w:sz w:val="24"/>
          <w:szCs w:val="24"/>
        </w:rPr>
        <w:t>immunofluorescent</w:t>
      </w:r>
      <w:proofErr w:type="spellEnd"/>
      <w:r w:rsidRPr="004B2485">
        <w:rPr>
          <w:rFonts w:ascii="Times New Roman" w:hAnsi="Times New Roman" w:cs="Times New Roman"/>
          <w:sz w:val="24"/>
          <w:szCs w:val="24"/>
        </w:rPr>
        <w:t xml:space="preserve"> antibody technique. Briefly, CEL cells were grown on cover slips and infected with both the virus isolates obtained from the two disease outbreaks. </w:t>
      </w:r>
      <w:proofErr w:type="gramStart"/>
      <w:r w:rsidRPr="004B2485">
        <w:rPr>
          <w:rFonts w:ascii="Times New Roman" w:hAnsi="Times New Roman" w:cs="Times New Roman"/>
          <w:sz w:val="24"/>
          <w:szCs w:val="24"/>
        </w:rPr>
        <w:t>After 48 hrs.</w:t>
      </w:r>
      <w:proofErr w:type="gramEnd"/>
      <w:r w:rsidRPr="004B2485">
        <w:rPr>
          <w:rFonts w:ascii="Times New Roman" w:hAnsi="Times New Roman" w:cs="Times New Roman"/>
          <w:sz w:val="24"/>
          <w:szCs w:val="24"/>
        </w:rPr>
        <w:t xml:space="preserve"> </w:t>
      </w:r>
      <w:proofErr w:type="gramStart"/>
      <w:r w:rsidRPr="004B2485">
        <w:rPr>
          <w:rFonts w:ascii="Times New Roman" w:hAnsi="Times New Roman" w:cs="Times New Roman"/>
          <w:sz w:val="24"/>
          <w:szCs w:val="24"/>
        </w:rPr>
        <w:t>of</w:t>
      </w:r>
      <w:proofErr w:type="gramEnd"/>
      <w:r w:rsidRPr="004B2485">
        <w:rPr>
          <w:rFonts w:ascii="Times New Roman" w:hAnsi="Times New Roman" w:cs="Times New Roman"/>
          <w:sz w:val="24"/>
          <w:szCs w:val="24"/>
        </w:rPr>
        <w:t xml:space="preserve"> infection cover slips were flooded with chilled acetone for 30 min for fixing of cells of </w:t>
      </w:r>
      <w:proofErr w:type="spellStart"/>
      <w:r w:rsidRPr="004B2485">
        <w:rPr>
          <w:rFonts w:ascii="Times New Roman" w:hAnsi="Times New Roman" w:cs="Times New Roman"/>
          <w:sz w:val="24"/>
          <w:szCs w:val="24"/>
        </w:rPr>
        <w:t>monolayers</w:t>
      </w:r>
      <w:proofErr w:type="spellEnd"/>
      <w:r w:rsidRPr="004B2485">
        <w:rPr>
          <w:rFonts w:ascii="Times New Roman" w:hAnsi="Times New Roman" w:cs="Times New Roman"/>
          <w:sz w:val="24"/>
          <w:szCs w:val="24"/>
        </w:rPr>
        <w:t xml:space="preserve">. Then the cells were rehydrated with PBS (pH 7.2). Single washing of infected cells was done with wash buffer (Triton X-100 0.01% v/v in PBS). After 5 min. of incubation, the detergent was removed and blocking buffer (10% </w:t>
      </w:r>
      <w:proofErr w:type="spellStart"/>
      <w:r w:rsidRPr="004B2485">
        <w:rPr>
          <w:rFonts w:ascii="Times New Roman" w:hAnsi="Times New Roman" w:cs="Times New Roman"/>
          <w:sz w:val="24"/>
          <w:szCs w:val="24"/>
        </w:rPr>
        <w:t>foetal</w:t>
      </w:r>
      <w:proofErr w:type="spellEnd"/>
      <w:r w:rsidRPr="004B2485">
        <w:rPr>
          <w:rFonts w:ascii="Times New Roman" w:hAnsi="Times New Roman" w:cs="Times New Roman"/>
          <w:sz w:val="24"/>
          <w:szCs w:val="24"/>
        </w:rPr>
        <w:t xml:space="preserve"> calf serum in wash buffer) was added to block </w:t>
      </w:r>
      <w:proofErr w:type="spellStart"/>
      <w:r w:rsidRPr="004B2485">
        <w:rPr>
          <w:rFonts w:ascii="Times New Roman" w:hAnsi="Times New Roman" w:cs="Times New Roman"/>
          <w:sz w:val="24"/>
          <w:szCs w:val="24"/>
        </w:rPr>
        <w:t>unreactive</w:t>
      </w:r>
      <w:proofErr w:type="spellEnd"/>
      <w:r w:rsidRPr="004B2485">
        <w:rPr>
          <w:rFonts w:ascii="Times New Roman" w:hAnsi="Times New Roman" w:cs="Times New Roman"/>
          <w:sz w:val="24"/>
          <w:szCs w:val="24"/>
        </w:rPr>
        <w:t xml:space="preserve"> sites on </w:t>
      </w:r>
      <w:proofErr w:type="spellStart"/>
      <w:r w:rsidRPr="004B2485">
        <w:rPr>
          <w:rFonts w:ascii="Times New Roman" w:hAnsi="Times New Roman" w:cs="Times New Roman"/>
          <w:sz w:val="24"/>
          <w:szCs w:val="24"/>
        </w:rPr>
        <w:t>monolayers</w:t>
      </w:r>
      <w:proofErr w:type="spellEnd"/>
      <w:r w:rsidRPr="004B2485">
        <w:rPr>
          <w:rFonts w:ascii="Times New Roman" w:hAnsi="Times New Roman" w:cs="Times New Roman"/>
          <w:sz w:val="24"/>
          <w:szCs w:val="24"/>
        </w:rPr>
        <w:t xml:space="preserve">. Then, after three washings with wash buffer, FAV specific antiserum was added and incubated for 30 min at 37˚C again after three washings with PBS, rabbit anti-chicken FITC conjugate (Sigma) was added to detect the binding of anti adenoviral antibodies with adenoviral antigens present in infected cell cultures. The </w:t>
      </w:r>
      <w:proofErr w:type="spellStart"/>
      <w:r w:rsidRPr="004B2485">
        <w:rPr>
          <w:rFonts w:ascii="Times New Roman" w:hAnsi="Times New Roman" w:cs="Times New Roman"/>
          <w:sz w:val="24"/>
          <w:szCs w:val="24"/>
        </w:rPr>
        <w:t>coverslips</w:t>
      </w:r>
      <w:proofErr w:type="spellEnd"/>
      <w:r w:rsidRPr="004B2485">
        <w:rPr>
          <w:rFonts w:ascii="Times New Roman" w:hAnsi="Times New Roman" w:cs="Times New Roman"/>
          <w:sz w:val="24"/>
          <w:szCs w:val="24"/>
        </w:rPr>
        <w:t xml:space="preserve"> were washed </w:t>
      </w:r>
      <w:r w:rsidRPr="004B2485">
        <w:rPr>
          <w:rFonts w:ascii="Times New Roman" w:hAnsi="Times New Roman" w:cs="Times New Roman"/>
          <w:sz w:val="24"/>
          <w:szCs w:val="24"/>
        </w:rPr>
        <w:lastRenderedPageBreak/>
        <w:t xml:space="preserve">thrice as mentioned above with wash buffer, air-dried and mounted in glycerol. The stained </w:t>
      </w:r>
      <w:proofErr w:type="spellStart"/>
      <w:r w:rsidRPr="004B2485">
        <w:rPr>
          <w:rFonts w:ascii="Times New Roman" w:hAnsi="Times New Roman" w:cs="Times New Roman"/>
          <w:sz w:val="24"/>
          <w:szCs w:val="24"/>
        </w:rPr>
        <w:t>coverslips</w:t>
      </w:r>
      <w:proofErr w:type="spellEnd"/>
      <w:r w:rsidRPr="004B2485">
        <w:rPr>
          <w:rFonts w:ascii="Times New Roman" w:hAnsi="Times New Roman" w:cs="Times New Roman"/>
          <w:sz w:val="24"/>
          <w:szCs w:val="24"/>
        </w:rPr>
        <w:t xml:space="preserve"> were examined under U. V. light in fluorescent microscope. The un-infected CEL cell culture monolayer was kept as negative control and processed in similar way.</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Results:</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Clinical signs in affected birds:</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During the disease investigation, the clinically affected birds at both the poultry farms showed signs of depression, greenish watery yellow diarrhea and sluggish movement. At the terminal stages of disease, birds were dull and depressed, reluctant to move and showed characteristic posture with their chest and beak resting on ground and closed eye lids. Feathers around vent were soiled with </w:t>
      </w:r>
      <w:proofErr w:type="spellStart"/>
      <w:r w:rsidRPr="004B2485">
        <w:rPr>
          <w:rFonts w:ascii="Times New Roman" w:hAnsi="Times New Roman" w:cs="Times New Roman"/>
          <w:sz w:val="24"/>
          <w:szCs w:val="24"/>
        </w:rPr>
        <w:t>faecal</w:t>
      </w:r>
      <w:proofErr w:type="spellEnd"/>
      <w:r w:rsidRPr="004B2485">
        <w:rPr>
          <w:rFonts w:ascii="Times New Roman" w:hAnsi="Times New Roman" w:cs="Times New Roman"/>
          <w:sz w:val="24"/>
          <w:szCs w:val="24"/>
        </w:rPr>
        <w:t xml:space="preserve"> material. </w:t>
      </w:r>
    </w:p>
    <w:p w:rsidR="000C6967" w:rsidRPr="004B2485" w:rsidRDefault="000C6967" w:rsidP="004B2485">
      <w:pPr>
        <w:spacing w:after="0" w:line="480" w:lineRule="auto"/>
        <w:jc w:val="both"/>
        <w:rPr>
          <w:rFonts w:ascii="Times New Roman" w:hAnsi="Times New Roman" w:cs="Times New Roman"/>
          <w:sz w:val="24"/>
          <w:szCs w:val="24"/>
        </w:rPr>
      </w:pPr>
      <w:r w:rsidRPr="004B2485">
        <w:rPr>
          <w:rFonts w:ascii="Times New Roman" w:hAnsi="Times New Roman" w:cs="Times New Roman"/>
          <w:b/>
          <w:sz w:val="24"/>
          <w:szCs w:val="24"/>
        </w:rPr>
        <w:t>Postmortem lesions:</w:t>
      </w:r>
      <w:r w:rsidRPr="004B2485">
        <w:rPr>
          <w:rFonts w:ascii="Times New Roman" w:hAnsi="Times New Roman" w:cs="Times New Roman"/>
          <w:sz w:val="24"/>
          <w:szCs w:val="24"/>
        </w:rPr>
        <w:t xml:space="preserve"> </w:t>
      </w:r>
    </w:p>
    <w:p w:rsidR="000C6967" w:rsidRPr="004B2485" w:rsidRDefault="000C6967" w:rsidP="004B2485">
      <w:pPr>
        <w:spacing w:after="0" w:line="480" w:lineRule="auto"/>
        <w:jc w:val="both"/>
        <w:rPr>
          <w:rFonts w:ascii="Times New Roman" w:hAnsi="Times New Roman" w:cs="Times New Roman"/>
          <w:sz w:val="24"/>
          <w:szCs w:val="24"/>
        </w:rPr>
      </w:pPr>
      <w:r w:rsidRPr="004B2485">
        <w:rPr>
          <w:rFonts w:ascii="Times New Roman" w:hAnsi="Times New Roman" w:cs="Times New Roman"/>
          <w:sz w:val="24"/>
          <w:szCs w:val="24"/>
        </w:rPr>
        <w:t xml:space="preserve">Postmortem examination of dead and moribund birds at both the farms showed enlarged livers with </w:t>
      </w:r>
      <w:proofErr w:type="spellStart"/>
      <w:r w:rsidRPr="004B2485">
        <w:rPr>
          <w:rFonts w:ascii="Times New Roman" w:hAnsi="Times New Roman" w:cs="Times New Roman"/>
          <w:sz w:val="24"/>
          <w:szCs w:val="24"/>
        </w:rPr>
        <w:t>petchial</w:t>
      </w:r>
      <w:proofErr w:type="spellEnd"/>
      <w:r w:rsidRPr="004B2485">
        <w:rPr>
          <w:rFonts w:ascii="Times New Roman" w:hAnsi="Times New Roman" w:cs="Times New Roman"/>
          <w:sz w:val="24"/>
          <w:szCs w:val="24"/>
        </w:rPr>
        <w:t xml:space="preserve"> and </w:t>
      </w:r>
      <w:proofErr w:type="spellStart"/>
      <w:r w:rsidRPr="004B2485">
        <w:rPr>
          <w:rFonts w:ascii="Times New Roman" w:hAnsi="Times New Roman" w:cs="Times New Roman"/>
          <w:sz w:val="24"/>
          <w:szCs w:val="24"/>
        </w:rPr>
        <w:t>ecchymotic</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haemorrhages</w:t>
      </w:r>
      <w:proofErr w:type="spellEnd"/>
      <w:r w:rsidRPr="004B2485">
        <w:rPr>
          <w:rFonts w:ascii="Times New Roman" w:hAnsi="Times New Roman" w:cs="Times New Roman"/>
          <w:sz w:val="24"/>
          <w:szCs w:val="24"/>
        </w:rPr>
        <w:t>. Livers were pale yellow in color and in some cases appeared friable and contained large areas of focal necrosis (Fig. 1).</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The kidneys were pale yellow, swollen, congested and contained </w:t>
      </w:r>
      <w:proofErr w:type="spellStart"/>
      <w:r w:rsidRPr="004B2485">
        <w:rPr>
          <w:rFonts w:ascii="Times New Roman" w:hAnsi="Times New Roman" w:cs="Times New Roman"/>
          <w:sz w:val="24"/>
          <w:szCs w:val="24"/>
        </w:rPr>
        <w:t>haemorrhagic</w:t>
      </w:r>
      <w:proofErr w:type="spellEnd"/>
      <w:r w:rsidRPr="004B2485">
        <w:rPr>
          <w:rFonts w:ascii="Times New Roman" w:hAnsi="Times New Roman" w:cs="Times New Roman"/>
          <w:sz w:val="24"/>
          <w:szCs w:val="24"/>
        </w:rPr>
        <w:t xml:space="preserve"> patches on the surface (Fig. 2). The lungs were congested and </w:t>
      </w:r>
      <w:proofErr w:type="spellStart"/>
      <w:r w:rsidRPr="004B2485">
        <w:rPr>
          <w:rFonts w:ascii="Times New Roman" w:hAnsi="Times New Roman" w:cs="Times New Roman"/>
          <w:sz w:val="24"/>
          <w:szCs w:val="24"/>
        </w:rPr>
        <w:t>odematous</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Haemorrhages</w:t>
      </w:r>
      <w:proofErr w:type="spellEnd"/>
      <w:r w:rsidRPr="004B2485">
        <w:rPr>
          <w:rFonts w:ascii="Times New Roman" w:hAnsi="Times New Roman" w:cs="Times New Roman"/>
          <w:sz w:val="24"/>
          <w:szCs w:val="24"/>
        </w:rPr>
        <w:t xml:space="preserve"> were also present on the thigh muscles of affected birds. A few birds also showed slight enlargement of bursa of </w:t>
      </w:r>
      <w:proofErr w:type="spellStart"/>
      <w:r w:rsidRPr="004B2485">
        <w:rPr>
          <w:rFonts w:ascii="Times New Roman" w:hAnsi="Times New Roman" w:cs="Times New Roman"/>
          <w:sz w:val="24"/>
          <w:szCs w:val="24"/>
        </w:rPr>
        <w:t>Fabricius</w:t>
      </w:r>
      <w:proofErr w:type="spellEnd"/>
      <w:r w:rsidRPr="004B2485">
        <w:rPr>
          <w:rFonts w:ascii="Times New Roman" w:hAnsi="Times New Roman" w:cs="Times New Roman"/>
          <w:sz w:val="24"/>
          <w:szCs w:val="24"/>
        </w:rPr>
        <w:t xml:space="preserve">. The carcasses of all the dead birds were </w:t>
      </w:r>
      <w:proofErr w:type="spellStart"/>
      <w:r w:rsidRPr="004B2485">
        <w:rPr>
          <w:rFonts w:ascii="Times New Roman" w:hAnsi="Times New Roman" w:cs="Times New Roman"/>
          <w:sz w:val="24"/>
          <w:szCs w:val="24"/>
        </w:rPr>
        <w:t>anaemic</w:t>
      </w:r>
      <w:proofErr w:type="spellEnd"/>
      <w:r w:rsidRPr="004B2485">
        <w:rPr>
          <w:rFonts w:ascii="Times New Roman" w:hAnsi="Times New Roman" w:cs="Times New Roman"/>
          <w:sz w:val="24"/>
          <w:szCs w:val="24"/>
        </w:rPr>
        <w:t>.</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Histopathology:</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The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examination of liver from affected birds revealed focal hepatic necrosis, </w:t>
      </w:r>
      <w:proofErr w:type="spellStart"/>
      <w:r w:rsidRPr="004B2485">
        <w:rPr>
          <w:rFonts w:ascii="Times New Roman" w:hAnsi="Times New Roman" w:cs="Times New Roman"/>
          <w:sz w:val="24"/>
          <w:szCs w:val="24"/>
        </w:rPr>
        <w:t>vacuoler</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degenratiuon</w:t>
      </w:r>
      <w:proofErr w:type="spellEnd"/>
      <w:r w:rsidRPr="004B2485">
        <w:rPr>
          <w:rFonts w:ascii="Times New Roman" w:hAnsi="Times New Roman" w:cs="Times New Roman"/>
          <w:sz w:val="24"/>
          <w:szCs w:val="24"/>
        </w:rPr>
        <w:t xml:space="preserve"> of </w:t>
      </w:r>
      <w:proofErr w:type="spellStart"/>
      <w:r w:rsidRPr="004B2485">
        <w:rPr>
          <w:rFonts w:ascii="Times New Roman" w:hAnsi="Times New Roman" w:cs="Times New Roman"/>
          <w:sz w:val="24"/>
          <w:szCs w:val="24"/>
        </w:rPr>
        <w:t>hepatocytes</w:t>
      </w:r>
      <w:proofErr w:type="spellEnd"/>
      <w:r w:rsidRPr="004B2485">
        <w:rPr>
          <w:rFonts w:ascii="Times New Roman" w:hAnsi="Times New Roman" w:cs="Times New Roman"/>
          <w:sz w:val="24"/>
          <w:szCs w:val="24"/>
        </w:rPr>
        <w:t xml:space="preserve"> and sinusoidal congestion along with mononuclear cell infiltration. Many </w:t>
      </w:r>
      <w:proofErr w:type="spellStart"/>
      <w:r w:rsidRPr="004B2485">
        <w:rPr>
          <w:rFonts w:ascii="Times New Roman" w:hAnsi="Times New Roman" w:cs="Times New Roman"/>
          <w:sz w:val="24"/>
          <w:szCs w:val="24"/>
        </w:rPr>
        <w:t>hepatocytes</w:t>
      </w:r>
      <w:proofErr w:type="spellEnd"/>
      <w:r w:rsidRPr="004B2485">
        <w:rPr>
          <w:rFonts w:ascii="Times New Roman" w:hAnsi="Times New Roman" w:cs="Times New Roman"/>
          <w:sz w:val="24"/>
          <w:szCs w:val="24"/>
        </w:rPr>
        <w:t xml:space="preserve"> revealed large basophilic </w:t>
      </w:r>
      <w:proofErr w:type="spellStart"/>
      <w:r w:rsidRPr="004B2485">
        <w:rPr>
          <w:rFonts w:ascii="Times New Roman" w:hAnsi="Times New Roman" w:cs="Times New Roman"/>
          <w:sz w:val="24"/>
          <w:szCs w:val="24"/>
        </w:rPr>
        <w:t>intranuclear</w:t>
      </w:r>
      <w:proofErr w:type="spellEnd"/>
      <w:r w:rsidRPr="004B2485">
        <w:rPr>
          <w:rFonts w:ascii="Times New Roman" w:hAnsi="Times New Roman" w:cs="Times New Roman"/>
          <w:sz w:val="24"/>
          <w:szCs w:val="24"/>
        </w:rPr>
        <w:t xml:space="preserve"> inclusion bodies, which were round and compact and occupied almost entire nucleus, sometimes leaving a </w:t>
      </w:r>
      <w:r w:rsidRPr="004B2485">
        <w:rPr>
          <w:rFonts w:ascii="Times New Roman" w:hAnsi="Times New Roman" w:cs="Times New Roman"/>
          <w:sz w:val="24"/>
          <w:szCs w:val="24"/>
        </w:rPr>
        <w:lastRenderedPageBreak/>
        <w:t xml:space="preserve">thin layer of chromatin around periphery. Fatty and vacuolar degeneration was also evident (Fig. 3). Birds examined from both the farms revealed similar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lesions of IBH.</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The microscopic examination of kidneys showed hyperemia and focal areas of </w:t>
      </w:r>
      <w:proofErr w:type="spellStart"/>
      <w:r w:rsidRPr="004B2485">
        <w:rPr>
          <w:rFonts w:ascii="Times New Roman" w:hAnsi="Times New Roman" w:cs="Times New Roman"/>
          <w:sz w:val="24"/>
          <w:szCs w:val="24"/>
        </w:rPr>
        <w:t>haemorrhages</w:t>
      </w:r>
      <w:proofErr w:type="spellEnd"/>
      <w:r w:rsidRPr="004B2485">
        <w:rPr>
          <w:rFonts w:ascii="Times New Roman" w:hAnsi="Times New Roman" w:cs="Times New Roman"/>
          <w:sz w:val="24"/>
          <w:szCs w:val="24"/>
        </w:rPr>
        <w:t xml:space="preserve"> in between tubular epithelium. The kidney tubules revealed moderate degree of degenerative changes with focal necrosis along with mononuclear cell infiltration. Large basophilic inclusion bodies were occasionally present in renal epithelium (Fig. 4).</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Bursa of </w:t>
      </w:r>
      <w:proofErr w:type="spellStart"/>
      <w:r w:rsidRPr="004B2485">
        <w:rPr>
          <w:rFonts w:ascii="Times New Roman" w:hAnsi="Times New Roman" w:cs="Times New Roman"/>
          <w:sz w:val="24"/>
          <w:szCs w:val="24"/>
        </w:rPr>
        <w:t>Fabricus</w:t>
      </w:r>
      <w:proofErr w:type="spellEnd"/>
      <w:r w:rsidRPr="004B2485">
        <w:rPr>
          <w:rFonts w:ascii="Times New Roman" w:hAnsi="Times New Roman" w:cs="Times New Roman"/>
          <w:sz w:val="24"/>
          <w:szCs w:val="24"/>
        </w:rPr>
        <w:t xml:space="preserve"> also had varying degree of degenerative changes, reduction in number of follicles, hyperemia, necrotic foci and </w:t>
      </w:r>
      <w:proofErr w:type="spellStart"/>
      <w:r w:rsidRPr="004B2485">
        <w:rPr>
          <w:rFonts w:ascii="Times New Roman" w:hAnsi="Times New Roman" w:cs="Times New Roman"/>
          <w:sz w:val="24"/>
          <w:szCs w:val="24"/>
        </w:rPr>
        <w:t>intrabursal</w:t>
      </w:r>
      <w:proofErr w:type="spellEnd"/>
      <w:r w:rsidRPr="004B2485">
        <w:rPr>
          <w:rFonts w:ascii="Times New Roman" w:hAnsi="Times New Roman" w:cs="Times New Roman"/>
          <w:sz w:val="24"/>
          <w:szCs w:val="24"/>
        </w:rPr>
        <w:t xml:space="preserve"> fibrosis. However, inclusion bodies were not seen in </w:t>
      </w:r>
      <w:proofErr w:type="spellStart"/>
      <w:r w:rsidRPr="004B2485">
        <w:rPr>
          <w:rFonts w:ascii="Times New Roman" w:hAnsi="Times New Roman" w:cs="Times New Roman"/>
          <w:sz w:val="24"/>
          <w:szCs w:val="24"/>
        </w:rPr>
        <w:t>bursal</w:t>
      </w:r>
      <w:proofErr w:type="spellEnd"/>
      <w:r w:rsidRPr="004B2485">
        <w:rPr>
          <w:rFonts w:ascii="Times New Roman" w:hAnsi="Times New Roman" w:cs="Times New Roman"/>
          <w:sz w:val="24"/>
          <w:szCs w:val="24"/>
        </w:rPr>
        <w:t xml:space="preserve"> tissues (Fig. 5). Birds examined from both the farms revealed similar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lesions of IBH.</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Isolation of virus:</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On CEL cell cultures, the </w:t>
      </w:r>
      <w:proofErr w:type="spellStart"/>
      <w:r w:rsidRPr="004B2485">
        <w:rPr>
          <w:rFonts w:ascii="Times New Roman" w:hAnsi="Times New Roman" w:cs="Times New Roman"/>
          <w:sz w:val="24"/>
          <w:szCs w:val="24"/>
        </w:rPr>
        <w:t>cytopathic</w:t>
      </w:r>
      <w:proofErr w:type="spellEnd"/>
      <w:r w:rsidRPr="004B2485">
        <w:rPr>
          <w:rFonts w:ascii="Times New Roman" w:hAnsi="Times New Roman" w:cs="Times New Roman"/>
          <w:sz w:val="24"/>
          <w:szCs w:val="24"/>
        </w:rPr>
        <w:t xml:space="preserve"> effects (CPE) were characterized by rounding and degeneration of cells from first passage itself. </w:t>
      </w:r>
      <w:proofErr w:type="spellStart"/>
      <w:r w:rsidRPr="004B2485">
        <w:rPr>
          <w:rFonts w:ascii="Times New Roman" w:hAnsi="Times New Roman" w:cs="Times New Roman"/>
          <w:sz w:val="24"/>
          <w:szCs w:val="24"/>
        </w:rPr>
        <w:t>Microplaques</w:t>
      </w:r>
      <w:proofErr w:type="spellEnd"/>
      <w:r w:rsidRPr="004B2485">
        <w:rPr>
          <w:rFonts w:ascii="Times New Roman" w:hAnsi="Times New Roman" w:cs="Times New Roman"/>
          <w:sz w:val="24"/>
          <w:szCs w:val="24"/>
        </w:rPr>
        <w:t xml:space="preserve"> were evident after 72 hrs. </w:t>
      </w:r>
      <w:proofErr w:type="gramStart"/>
      <w:r w:rsidRPr="004B2485">
        <w:rPr>
          <w:rFonts w:ascii="Times New Roman" w:hAnsi="Times New Roman" w:cs="Times New Roman"/>
          <w:sz w:val="24"/>
          <w:szCs w:val="24"/>
        </w:rPr>
        <w:t>post</w:t>
      </w:r>
      <w:proofErr w:type="gramEnd"/>
      <w:r w:rsidRPr="004B2485">
        <w:rPr>
          <w:rFonts w:ascii="Times New Roman" w:hAnsi="Times New Roman" w:cs="Times New Roman"/>
          <w:sz w:val="24"/>
          <w:szCs w:val="24"/>
        </w:rPr>
        <w:t xml:space="preserve"> infection (PI). By second passage, the CPE appeared in 24 hrs. After 72 </w:t>
      </w:r>
      <w:proofErr w:type="gramStart"/>
      <w:r w:rsidRPr="004B2485">
        <w:rPr>
          <w:rFonts w:ascii="Times New Roman" w:hAnsi="Times New Roman" w:cs="Times New Roman"/>
          <w:sz w:val="24"/>
          <w:szCs w:val="24"/>
        </w:rPr>
        <w:t>hrs.,</w:t>
      </w:r>
      <w:proofErr w:type="gramEnd"/>
      <w:r w:rsidRPr="004B2485">
        <w:rPr>
          <w:rFonts w:ascii="Times New Roman" w:hAnsi="Times New Roman" w:cs="Times New Roman"/>
          <w:sz w:val="24"/>
          <w:szCs w:val="24"/>
        </w:rPr>
        <w:t xml:space="preserve"> almost 80% of the cell layer detached from its surface. On successive </w:t>
      </w:r>
      <w:proofErr w:type="spellStart"/>
      <w:r w:rsidRPr="004B2485">
        <w:rPr>
          <w:rFonts w:ascii="Times New Roman" w:hAnsi="Times New Roman" w:cs="Times New Roman"/>
          <w:sz w:val="24"/>
          <w:szCs w:val="24"/>
        </w:rPr>
        <w:t>passaging</w:t>
      </w:r>
      <w:proofErr w:type="spellEnd"/>
      <w:r w:rsidRPr="004B2485">
        <w:rPr>
          <w:rFonts w:ascii="Times New Roman" w:hAnsi="Times New Roman" w:cs="Times New Roman"/>
          <w:sz w:val="24"/>
          <w:szCs w:val="24"/>
        </w:rPr>
        <w:t>, CPE were more distinct and stable.</w:t>
      </w:r>
    </w:p>
    <w:p w:rsidR="000C6967" w:rsidRPr="004B2485" w:rsidRDefault="000C6967" w:rsidP="004B2485">
      <w:pPr>
        <w:spacing w:after="0" w:line="480" w:lineRule="auto"/>
        <w:jc w:val="both"/>
        <w:rPr>
          <w:rFonts w:ascii="Times New Roman" w:hAnsi="Times New Roman" w:cs="Times New Roman"/>
          <w:b/>
          <w:sz w:val="24"/>
          <w:szCs w:val="24"/>
        </w:rPr>
      </w:pPr>
      <w:proofErr w:type="spellStart"/>
      <w:r w:rsidRPr="004B2485">
        <w:rPr>
          <w:rFonts w:ascii="Times New Roman" w:hAnsi="Times New Roman" w:cs="Times New Roman"/>
          <w:b/>
          <w:sz w:val="24"/>
          <w:szCs w:val="24"/>
        </w:rPr>
        <w:t>Immunofluorescence</w:t>
      </w:r>
      <w:proofErr w:type="spellEnd"/>
      <w:r w:rsidRPr="004B2485">
        <w:rPr>
          <w:rFonts w:ascii="Times New Roman" w:hAnsi="Times New Roman" w:cs="Times New Roman"/>
          <w:b/>
          <w:sz w:val="24"/>
          <w:szCs w:val="24"/>
        </w:rPr>
        <w:t xml:space="preserve"> antibody technique:</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Intense </w:t>
      </w:r>
      <w:proofErr w:type="spellStart"/>
      <w:r w:rsidRPr="004B2485">
        <w:rPr>
          <w:rFonts w:ascii="Times New Roman" w:hAnsi="Times New Roman" w:cs="Times New Roman"/>
          <w:sz w:val="24"/>
          <w:szCs w:val="24"/>
        </w:rPr>
        <w:t>intranuclear</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immunofluorescence</w:t>
      </w:r>
      <w:proofErr w:type="spellEnd"/>
      <w:r w:rsidRPr="004B2485">
        <w:rPr>
          <w:rFonts w:ascii="Times New Roman" w:hAnsi="Times New Roman" w:cs="Times New Roman"/>
          <w:sz w:val="24"/>
          <w:szCs w:val="24"/>
        </w:rPr>
        <w:t xml:space="preserve"> was observed in the virus infected CEL cell cultures at 7</w:t>
      </w:r>
      <w:r w:rsidRPr="004B2485">
        <w:rPr>
          <w:rFonts w:ascii="Times New Roman" w:hAnsi="Times New Roman" w:cs="Times New Roman"/>
          <w:sz w:val="24"/>
          <w:szCs w:val="24"/>
          <w:vertAlign w:val="superscript"/>
        </w:rPr>
        <w:t>th</w:t>
      </w:r>
      <w:r w:rsidRPr="004B2485">
        <w:rPr>
          <w:rFonts w:ascii="Times New Roman" w:hAnsi="Times New Roman" w:cs="Times New Roman"/>
          <w:sz w:val="24"/>
          <w:szCs w:val="24"/>
        </w:rPr>
        <w:t xml:space="preserve"> passage for both the virus isolates, which indicated the presence of FAV antigens in cell cultures tested (Fig. 6). </w:t>
      </w:r>
    </w:p>
    <w:p w:rsidR="000C6967" w:rsidRPr="004B2485" w:rsidRDefault="000C6967" w:rsidP="004B2485">
      <w:pPr>
        <w:spacing w:after="0" w:line="480" w:lineRule="auto"/>
        <w:jc w:val="both"/>
        <w:rPr>
          <w:rFonts w:ascii="Times New Roman" w:hAnsi="Times New Roman" w:cs="Times New Roman"/>
          <w:b/>
          <w:sz w:val="24"/>
          <w:szCs w:val="24"/>
        </w:rPr>
      </w:pPr>
      <w:proofErr w:type="gramStart"/>
      <w:r w:rsidRPr="004B2485">
        <w:rPr>
          <w:rFonts w:ascii="Times New Roman" w:hAnsi="Times New Roman" w:cs="Times New Roman"/>
          <w:b/>
          <w:sz w:val="24"/>
          <w:szCs w:val="24"/>
        </w:rPr>
        <w:t>Discussion :</w:t>
      </w:r>
      <w:proofErr w:type="gramEnd"/>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Inclusion body hepatitis has a worldwide distribution, and there are indications that its incidence is increasing in many poultry industries (</w:t>
      </w:r>
      <w:proofErr w:type="spellStart"/>
      <w:r w:rsidRPr="004B2485">
        <w:rPr>
          <w:rFonts w:ascii="Times New Roman" w:hAnsi="Times New Roman" w:cs="Times New Roman"/>
          <w:sz w:val="24"/>
          <w:szCs w:val="24"/>
        </w:rPr>
        <w:t>Mase</w:t>
      </w:r>
      <w:proofErr w:type="spellEnd"/>
      <w:r w:rsidRPr="004B2485">
        <w:rPr>
          <w:rFonts w:ascii="Times New Roman" w:hAnsi="Times New Roman" w:cs="Times New Roman"/>
          <w:sz w:val="24"/>
          <w:szCs w:val="24"/>
        </w:rPr>
        <w:t xml:space="preserve">, 2012). </w:t>
      </w:r>
      <w:proofErr w:type="gramStart"/>
      <w:r w:rsidRPr="004B2485">
        <w:rPr>
          <w:rFonts w:ascii="Times New Roman" w:hAnsi="Times New Roman" w:cs="Times New Roman"/>
          <w:sz w:val="24"/>
          <w:szCs w:val="24"/>
        </w:rPr>
        <w:t>Findings of present study adds</w:t>
      </w:r>
      <w:proofErr w:type="gramEnd"/>
      <w:r w:rsidRPr="004B2485">
        <w:rPr>
          <w:rFonts w:ascii="Times New Roman" w:hAnsi="Times New Roman" w:cs="Times New Roman"/>
          <w:sz w:val="24"/>
          <w:szCs w:val="24"/>
        </w:rPr>
        <w:t xml:space="preserve"> to epidemiology of disease and virus isolates obtained can be used for further molecular </w:t>
      </w:r>
      <w:r w:rsidRPr="004B2485">
        <w:rPr>
          <w:rFonts w:ascii="Times New Roman" w:hAnsi="Times New Roman" w:cs="Times New Roman"/>
          <w:sz w:val="24"/>
          <w:szCs w:val="24"/>
        </w:rPr>
        <w:lastRenderedPageBreak/>
        <w:t xml:space="preserve">characterization, </w:t>
      </w:r>
      <w:proofErr w:type="spellStart"/>
      <w:r w:rsidRPr="004B2485">
        <w:rPr>
          <w:rFonts w:ascii="Times New Roman" w:hAnsi="Times New Roman" w:cs="Times New Roman"/>
          <w:sz w:val="24"/>
          <w:szCs w:val="24"/>
        </w:rPr>
        <w:t>phylogenetic</w:t>
      </w:r>
      <w:proofErr w:type="spellEnd"/>
      <w:r w:rsidRPr="004B2485">
        <w:rPr>
          <w:rFonts w:ascii="Times New Roman" w:hAnsi="Times New Roman" w:cs="Times New Roman"/>
          <w:sz w:val="24"/>
          <w:szCs w:val="24"/>
        </w:rPr>
        <w:t xml:space="preserve"> analysis, immunological and </w:t>
      </w:r>
      <w:proofErr w:type="spellStart"/>
      <w:r w:rsidRPr="004B2485">
        <w:rPr>
          <w:rFonts w:ascii="Times New Roman" w:hAnsi="Times New Roman" w:cs="Times New Roman"/>
          <w:sz w:val="24"/>
          <w:szCs w:val="24"/>
        </w:rPr>
        <w:t>virological</w:t>
      </w:r>
      <w:proofErr w:type="spellEnd"/>
      <w:r w:rsidRPr="004B2485">
        <w:rPr>
          <w:rFonts w:ascii="Times New Roman" w:hAnsi="Times New Roman" w:cs="Times New Roman"/>
          <w:sz w:val="24"/>
          <w:szCs w:val="24"/>
        </w:rPr>
        <w:t xml:space="preserve"> studies etc. In the present disease investigation naturally affected birds did not show any clinical signs at initial stages, except greenish watery diarrhea. However at terminal stages birds were dull depressed and reluctant to move and showed typical changes in posture. Kumar et al (2009) also reported varying degree of dullness, depression and diarrhea leading to prostration and death. Wang et al (1995) and </w:t>
      </w:r>
      <w:proofErr w:type="spellStart"/>
      <w:r w:rsidRPr="004B2485">
        <w:rPr>
          <w:rFonts w:ascii="Times New Roman" w:hAnsi="Times New Roman" w:cs="Times New Roman"/>
          <w:sz w:val="24"/>
          <w:szCs w:val="24"/>
        </w:rPr>
        <w:t>Grgic</w:t>
      </w:r>
      <w:proofErr w:type="spellEnd"/>
      <w:r w:rsidRPr="004B2485">
        <w:rPr>
          <w:rFonts w:ascii="Times New Roman" w:hAnsi="Times New Roman" w:cs="Times New Roman"/>
          <w:sz w:val="24"/>
          <w:szCs w:val="24"/>
        </w:rPr>
        <w:t xml:space="preserve"> et al</w:t>
      </w:r>
      <w:r w:rsidRPr="004B2485">
        <w:rPr>
          <w:rFonts w:ascii="Times New Roman" w:hAnsi="Times New Roman" w:cs="Times New Roman"/>
          <w:i/>
          <w:sz w:val="24"/>
          <w:szCs w:val="24"/>
        </w:rPr>
        <w:t>.</w:t>
      </w:r>
      <w:r w:rsidRPr="004B2485">
        <w:rPr>
          <w:rFonts w:ascii="Times New Roman" w:hAnsi="Times New Roman" w:cs="Times New Roman"/>
          <w:sz w:val="24"/>
          <w:szCs w:val="24"/>
        </w:rPr>
        <w:t xml:space="preserve"> (2006) also had similar observations. Absence of clinical signs and sudden mortality may be attributed to relatively short course of disease and acute damage to vital organs like liver and kidney. In this investigation, the mortality rate was about 3-10%. Earlier workers have also reported low mortality rates in adult broiler birds in IBH infections (</w:t>
      </w:r>
      <w:proofErr w:type="spellStart"/>
      <w:r w:rsidRPr="004B2485">
        <w:rPr>
          <w:rFonts w:ascii="Times New Roman" w:hAnsi="Times New Roman" w:cs="Times New Roman"/>
          <w:sz w:val="24"/>
          <w:szCs w:val="24"/>
        </w:rPr>
        <w:t>McFerran</w:t>
      </w:r>
      <w:proofErr w:type="spellEnd"/>
      <w:r w:rsidRPr="004B2485">
        <w:rPr>
          <w:rFonts w:ascii="Times New Roman" w:hAnsi="Times New Roman" w:cs="Times New Roman"/>
          <w:sz w:val="24"/>
          <w:szCs w:val="24"/>
        </w:rPr>
        <w:t xml:space="preserve"> and Smyth, 2000,; </w:t>
      </w:r>
      <w:proofErr w:type="spellStart"/>
      <w:r w:rsidRPr="004B2485">
        <w:rPr>
          <w:rFonts w:ascii="Times New Roman" w:hAnsi="Times New Roman" w:cs="Times New Roman"/>
          <w:sz w:val="24"/>
          <w:szCs w:val="24"/>
        </w:rPr>
        <w:t>Palya</w:t>
      </w:r>
      <w:proofErr w:type="spellEnd"/>
      <w:r w:rsidRPr="004B2485">
        <w:rPr>
          <w:rFonts w:ascii="Times New Roman" w:hAnsi="Times New Roman" w:cs="Times New Roman"/>
          <w:sz w:val="24"/>
          <w:szCs w:val="24"/>
        </w:rPr>
        <w:t xml:space="preserve"> et al., 1977 and Kumar et al., 2003).</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The predominant post mortem lesions included enlarged livers with friable texture and pin point or white necrotic foci. In some cases, </w:t>
      </w:r>
      <w:proofErr w:type="spellStart"/>
      <w:r w:rsidRPr="004B2485">
        <w:rPr>
          <w:rFonts w:ascii="Times New Roman" w:hAnsi="Times New Roman" w:cs="Times New Roman"/>
          <w:sz w:val="24"/>
          <w:szCs w:val="24"/>
        </w:rPr>
        <w:t>petechial</w:t>
      </w:r>
      <w:proofErr w:type="spellEnd"/>
      <w:r w:rsidRPr="004B2485">
        <w:rPr>
          <w:rFonts w:ascii="Times New Roman" w:hAnsi="Times New Roman" w:cs="Times New Roman"/>
          <w:sz w:val="24"/>
          <w:szCs w:val="24"/>
        </w:rPr>
        <w:t xml:space="preserve"> and </w:t>
      </w:r>
      <w:proofErr w:type="spellStart"/>
      <w:r w:rsidRPr="004B2485">
        <w:rPr>
          <w:rFonts w:ascii="Times New Roman" w:hAnsi="Times New Roman" w:cs="Times New Roman"/>
          <w:sz w:val="24"/>
          <w:szCs w:val="24"/>
        </w:rPr>
        <w:t>ecchymotic</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haemorrhages</w:t>
      </w:r>
      <w:proofErr w:type="spellEnd"/>
      <w:r w:rsidRPr="004B2485">
        <w:rPr>
          <w:rFonts w:ascii="Times New Roman" w:hAnsi="Times New Roman" w:cs="Times New Roman"/>
          <w:sz w:val="24"/>
          <w:szCs w:val="24"/>
        </w:rPr>
        <w:t xml:space="preserve"> were also present. Kidneys were congested and contained </w:t>
      </w:r>
      <w:proofErr w:type="spellStart"/>
      <w:r w:rsidRPr="004B2485">
        <w:rPr>
          <w:rFonts w:ascii="Times New Roman" w:hAnsi="Times New Roman" w:cs="Times New Roman"/>
          <w:sz w:val="24"/>
          <w:szCs w:val="24"/>
        </w:rPr>
        <w:t>haemorrhagic</w:t>
      </w:r>
      <w:proofErr w:type="spellEnd"/>
      <w:r w:rsidRPr="004B2485">
        <w:rPr>
          <w:rFonts w:ascii="Times New Roman" w:hAnsi="Times New Roman" w:cs="Times New Roman"/>
          <w:sz w:val="24"/>
          <w:szCs w:val="24"/>
        </w:rPr>
        <w:t xml:space="preserve"> patches on the surface. </w:t>
      </w:r>
      <w:proofErr w:type="spellStart"/>
      <w:r w:rsidRPr="004B2485">
        <w:rPr>
          <w:rFonts w:ascii="Times New Roman" w:hAnsi="Times New Roman" w:cs="Times New Roman"/>
          <w:sz w:val="24"/>
          <w:szCs w:val="24"/>
        </w:rPr>
        <w:t>Haemorrhages</w:t>
      </w:r>
      <w:proofErr w:type="spellEnd"/>
      <w:r w:rsidRPr="004B2485">
        <w:rPr>
          <w:rFonts w:ascii="Times New Roman" w:hAnsi="Times New Roman" w:cs="Times New Roman"/>
          <w:sz w:val="24"/>
          <w:szCs w:val="24"/>
        </w:rPr>
        <w:t xml:space="preserve"> were also evident on thigh muscles. Lungs were congested and </w:t>
      </w:r>
      <w:proofErr w:type="spellStart"/>
      <w:r w:rsidRPr="004B2485">
        <w:rPr>
          <w:rFonts w:ascii="Times New Roman" w:hAnsi="Times New Roman" w:cs="Times New Roman"/>
          <w:sz w:val="24"/>
          <w:szCs w:val="24"/>
        </w:rPr>
        <w:t>odematous</w:t>
      </w:r>
      <w:proofErr w:type="spellEnd"/>
      <w:r w:rsidRPr="004B2485">
        <w:rPr>
          <w:rFonts w:ascii="Times New Roman" w:hAnsi="Times New Roman" w:cs="Times New Roman"/>
          <w:sz w:val="24"/>
          <w:szCs w:val="24"/>
        </w:rPr>
        <w:t>. Previously many investigators have noticed these findings (</w:t>
      </w:r>
      <w:proofErr w:type="spellStart"/>
      <w:r w:rsidRPr="004B2485">
        <w:rPr>
          <w:rFonts w:ascii="Times New Roman" w:hAnsi="Times New Roman" w:cs="Times New Roman"/>
          <w:sz w:val="24"/>
          <w:szCs w:val="24"/>
        </w:rPr>
        <w:t>Azab</w:t>
      </w:r>
      <w:proofErr w:type="spellEnd"/>
      <w:r w:rsidRPr="004B2485">
        <w:rPr>
          <w:rFonts w:ascii="Times New Roman" w:hAnsi="Times New Roman" w:cs="Times New Roman"/>
          <w:sz w:val="24"/>
          <w:szCs w:val="24"/>
        </w:rPr>
        <w:t xml:space="preserve"> et al</w:t>
      </w:r>
      <w:r w:rsidRPr="004B2485">
        <w:rPr>
          <w:rFonts w:ascii="Times New Roman" w:hAnsi="Times New Roman" w:cs="Times New Roman"/>
          <w:i/>
          <w:sz w:val="24"/>
          <w:szCs w:val="24"/>
        </w:rPr>
        <w:t>.</w:t>
      </w:r>
      <w:r w:rsidRPr="004B2485">
        <w:rPr>
          <w:rFonts w:ascii="Times New Roman" w:hAnsi="Times New Roman" w:cs="Times New Roman"/>
          <w:sz w:val="24"/>
          <w:szCs w:val="24"/>
        </w:rPr>
        <w:t xml:space="preserve"> 1992; </w:t>
      </w:r>
      <w:proofErr w:type="spellStart"/>
      <w:r w:rsidRPr="004B2485">
        <w:rPr>
          <w:rFonts w:ascii="Times New Roman" w:hAnsi="Times New Roman" w:cs="Times New Roman"/>
          <w:sz w:val="24"/>
          <w:szCs w:val="24"/>
        </w:rPr>
        <w:t>Sandhu</w:t>
      </w:r>
      <w:proofErr w:type="spellEnd"/>
      <w:r w:rsidRPr="004B2485">
        <w:rPr>
          <w:rFonts w:ascii="Times New Roman" w:hAnsi="Times New Roman" w:cs="Times New Roman"/>
          <w:sz w:val="24"/>
          <w:szCs w:val="24"/>
        </w:rPr>
        <w:t xml:space="preserve"> et al., 1994, Dar et al</w:t>
      </w:r>
      <w:r w:rsidRPr="004B2485">
        <w:rPr>
          <w:rFonts w:ascii="Times New Roman" w:hAnsi="Times New Roman" w:cs="Times New Roman"/>
          <w:i/>
          <w:sz w:val="24"/>
          <w:szCs w:val="24"/>
        </w:rPr>
        <w:t>.,</w:t>
      </w:r>
      <w:r w:rsidRPr="004B2485">
        <w:rPr>
          <w:rFonts w:ascii="Times New Roman" w:hAnsi="Times New Roman" w:cs="Times New Roman"/>
          <w:sz w:val="24"/>
          <w:szCs w:val="24"/>
        </w:rPr>
        <w:t xml:space="preserve"> 2012). In some cases, livers were also covered with a </w:t>
      </w:r>
      <w:proofErr w:type="spellStart"/>
      <w:r w:rsidRPr="004B2485">
        <w:rPr>
          <w:rFonts w:ascii="Times New Roman" w:hAnsi="Times New Roman" w:cs="Times New Roman"/>
          <w:sz w:val="24"/>
          <w:szCs w:val="24"/>
        </w:rPr>
        <w:t>fibrinous</w:t>
      </w:r>
      <w:proofErr w:type="spellEnd"/>
      <w:r w:rsidRPr="004B2485">
        <w:rPr>
          <w:rFonts w:ascii="Times New Roman" w:hAnsi="Times New Roman" w:cs="Times New Roman"/>
          <w:sz w:val="24"/>
          <w:szCs w:val="24"/>
        </w:rPr>
        <w:t xml:space="preserve"> mass of exudates as reported by other workers (</w:t>
      </w:r>
      <w:proofErr w:type="spellStart"/>
      <w:r w:rsidRPr="004B2485">
        <w:rPr>
          <w:rFonts w:ascii="Times New Roman" w:hAnsi="Times New Roman" w:cs="Times New Roman"/>
          <w:sz w:val="24"/>
          <w:szCs w:val="24"/>
        </w:rPr>
        <w:t>Sandhu</w:t>
      </w:r>
      <w:proofErr w:type="spellEnd"/>
      <w:r w:rsidRPr="004B2485">
        <w:rPr>
          <w:rFonts w:ascii="Times New Roman" w:hAnsi="Times New Roman" w:cs="Times New Roman"/>
          <w:sz w:val="24"/>
          <w:szCs w:val="24"/>
        </w:rPr>
        <w:t xml:space="preserve"> et al</w:t>
      </w:r>
      <w:r w:rsidRPr="004B2485">
        <w:rPr>
          <w:rFonts w:ascii="Times New Roman" w:hAnsi="Times New Roman" w:cs="Times New Roman"/>
          <w:i/>
          <w:sz w:val="24"/>
          <w:szCs w:val="24"/>
        </w:rPr>
        <w:t>.,</w:t>
      </w:r>
      <w:r w:rsidRPr="004B2485">
        <w:rPr>
          <w:rFonts w:ascii="Times New Roman" w:hAnsi="Times New Roman" w:cs="Times New Roman"/>
          <w:sz w:val="24"/>
          <w:szCs w:val="24"/>
        </w:rPr>
        <w:t xml:space="preserve"> 1994</w:t>
      </w:r>
      <w:proofErr w:type="gramStart"/>
      <w:r w:rsidRPr="004B2485">
        <w:rPr>
          <w:rFonts w:ascii="Times New Roman" w:hAnsi="Times New Roman" w:cs="Times New Roman"/>
          <w:sz w:val="24"/>
          <w:szCs w:val="24"/>
        </w:rPr>
        <w:t>,;</w:t>
      </w:r>
      <w:proofErr w:type="gramEnd"/>
      <w:r w:rsidRPr="004B2485">
        <w:rPr>
          <w:rFonts w:ascii="Times New Roman" w:hAnsi="Times New Roman" w:cs="Times New Roman"/>
          <w:sz w:val="24"/>
          <w:szCs w:val="24"/>
        </w:rPr>
        <w:t xml:space="preserve"> </w:t>
      </w:r>
      <w:proofErr w:type="spellStart"/>
      <w:r w:rsidRPr="004B2485">
        <w:rPr>
          <w:rFonts w:ascii="Times New Roman" w:hAnsi="Times New Roman" w:cs="Times New Roman"/>
          <w:iCs/>
          <w:sz w:val="24"/>
          <w:szCs w:val="24"/>
        </w:rPr>
        <w:t>Nayak</w:t>
      </w:r>
      <w:proofErr w:type="spellEnd"/>
      <w:r w:rsidRPr="004B2485">
        <w:rPr>
          <w:rFonts w:ascii="Times New Roman" w:hAnsi="Times New Roman" w:cs="Times New Roman"/>
          <w:iCs/>
          <w:sz w:val="24"/>
          <w:szCs w:val="24"/>
        </w:rPr>
        <w:t xml:space="preserve"> et al</w:t>
      </w:r>
      <w:r w:rsidRPr="004B2485">
        <w:rPr>
          <w:rFonts w:ascii="Times New Roman" w:hAnsi="Times New Roman" w:cs="Times New Roman"/>
          <w:i/>
          <w:iCs/>
          <w:sz w:val="24"/>
          <w:szCs w:val="24"/>
        </w:rPr>
        <w:t>.,</w:t>
      </w:r>
      <w:r w:rsidRPr="004B2485">
        <w:rPr>
          <w:rFonts w:ascii="Times New Roman" w:hAnsi="Times New Roman" w:cs="Times New Roman"/>
          <w:iCs/>
          <w:sz w:val="24"/>
          <w:szCs w:val="24"/>
        </w:rPr>
        <w:t xml:space="preserve"> 1990</w:t>
      </w:r>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Mitra</w:t>
      </w:r>
      <w:proofErr w:type="spellEnd"/>
      <w:r w:rsidRPr="004B2485">
        <w:rPr>
          <w:rFonts w:ascii="Times New Roman" w:hAnsi="Times New Roman" w:cs="Times New Roman"/>
          <w:sz w:val="24"/>
          <w:szCs w:val="24"/>
        </w:rPr>
        <w:t xml:space="preserve"> et al</w:t>
      </w:r>
      <w:r w:rsidRPr="004B2485">
        <w:rPr>
          <w:rFonts w:ascii="Times New Roman" w:hAnsi="Times New Roman" w:cs="Times New Roman"/>
          <w:i/>
          <w:sz w:val="24"/>
          <w:szCs w:val="24"/>
        </w:rPr>
        <w:t xml:space="preserve">., </w:t>
      </w:r>
      <w:r w:rsidRPr="004B2485">
        <w:rPr>
          <w:rFonts w:ascii="Times New Roman" w:hAnsi="Times New Roman" w:cs="Times New Roman"/>
          <w:sz w:val="24"/>
          <w:szCs w:val="24"/>
        </w:rPr>
        <w:t>1996].</w:t>
      </w:r>
    </w:p>
    <w:p w:rsidR="000C6967" w:rsidRPr="004B2485" w:rsidRDefault="000C6967" w:rsidP="004B2485">
      <w:pPr>
        <w:spacing w:after="0" w:line="480" w:lineRule="auto"/>
        <w:ind w:firstLine="720"/>
        <w:jc w:val="both"/>
        <w:rPr>
          <w:rFonts w:ascii="Times New Roman" w:hAnsi="Times New Roman" w:cs="Times New Roman"/>
          <w:sz w:val="24"/>
          <w:szCs w:val="24"/>
        </w:rPr>
      </w:pPr>
      <w:proofErr w:type="spellStart"/>
      <w:r w:rsidRPr="004B2485">
        <w:rPr>
          <w:rFonts w:ascii="Times New Roman" w:hAnsi="Times New Roman" w:cs="Times New Roman"/>
          <w:sz w:val="24"/>
          <w:szCs w:val="24"/>
        </w:rPr>
        <w:t>Randell</w:t>
      </w:r>
      <w:proofErr w:type="spellEnd"/>
      <w:r w:rsidRPr="004B2485">
        <w:rPr>
          <w:rFonts w:ascii="Times New Roman" w:hAnsi="Times New Roman" w:cs="Times New Roman"/>
          <w:sz w:val="24"/>
          <w:szCs w:val="24"/>
        </w:rPr>
        <w:t xml:space="preserve"> et al. (1986) reported </w:t>
      </w:r>
      <w:proofErr w:type="spellStart"/>
      <w:r w:rsidRPr="004B2485">
        <w:rPr>
          <w:rFonts w:ascii="Times New Roman" w:hAnsi="Times New Roman" w:cs="Times New Roman"/>
          <w:sz w:val="24"/>
          <w:szCs w:val="24"/>
        </w:rPr>
        <w:t>cholecystitis</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acites</w:t>
      </w:r>
      <w:proofErr w:type="spellEnd"/>
      <w:r w:rsidRPr="004B2485">
        <w:rPr>
          <w:rFonts w:ascii="Times New Roman" w:hAnsi="Times New Roman" w:cs="Times New Roman"/>
          <w:sz w:val="24"/>
          <w:szCs w:val="24"/>
        </w:rPr>
        <w:t xml:space="preserve"> and </w:t>
      </w:r>
      <w:proofErr w:type="spellStart"/>
      <w:r w:rsidRPr="004B2485">
        <w:rPr>
          <w:rFonts w:ascii="Times New Roman" w:hAnsi="Times New Roman" w:cs="Times New Roman"/>
          <w:sz w:val="24"/>
          <w:szCs w:val="24"/>
        </w:rPr>
        <w:t>cholangitis</w:t>
      </w:r>
      <w:proofErr w:type="spellEnd"/>
      <w:r w:rsidRPr="004B2485">
        <w:rPr>
          <w:rFonts w:ascii="Times New Roman" w:hAnsi="Times New Roman" w:cs="Times New Roman"/>
          <w:sz w:val="24"/>
          <w:szCs w:val="24"/>
        </w:rPr>
        <w:t xml:space="preserve">. Pilkington (1997) reported </w:t>
      </w:r>
      <w:proofErr w:type="spellStart"/>
      <w:r w:rsidRPr="004B2485">
        <w:rPr>
          <w:rFonts w:ascii="Times New Roman" w:hAnsi="Times New Roman" w:cs="Times New Roman"/>
          <w:sz w:val="24"/>
          <w:szCs w:val="24"/>
        </w:rPr>
        <w:t>haemorrhages</w:t>
      </w:r>
      <w:proofErr w:type="spellEnd"/>
      <w:r w:rsidRPr="004B2485">
        <w:rPr>
          <w:rFonts w:ascii="Times New Roman" w:hAnsi="Times New Roman" w:cs="Times New Roman"/>
          <w:sz w:val="24"/>
          <w:szCs w:val="24"/>
        </w:rPr>
        <w:t xml:space="preserve"> and discoloration of pancreas and enlargement of spleen in some cases. Okuda et al (2004) observed gizzard erosions. However, these lesions were not noticed in any of the affected birds in the present disease investigation. That may be due to the difference in the serotypes of the virus involved.</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lastRenderedPageBreak/>
        <w:t xml:space="preserve">The </w:t>
      </w:r>
      <w:proofErr w:type="spellStart"/>
      <w:r w:rsidRPr="004B2485">
        <w:rPr>
          <w:rFonts w:ascii="Times New Roman" w:hAnsi="Times New Roman" w:cs="Times New Roman"/>
          <w:sz w:val="24"/>
          <w:szCs w:val="24"/>
        </w:rPr>
        <w:t>histopathological</w:t>
      </w:r>
      <w:proofErr w:type="spellEnd"/>
      <w:r w:rsidRPr="004B2485">
        <w:rPr>
          <w:rFonts w:ascii="Times New Roman" w:hAnsi="Times New Roman" w:cs="Times New Roman"/>
          <w:sz w:val="24"/>
          <w:szCs w:val="24"/>
        </w:rPr>
        <w:t xml:space="preserve"> examination of liver revealed necrosis of </w:t>
      </w:r>
      <w:proofErr w:type="spellStart"/>
      <w:r w:rsidRPr="004B2485">
        <w:rPr>
          <w:rFonts w:ascii="Times New Roman" w:hAnsi="Times New Roman" w:cs="Times New Roman"/>
          <w:sz w:val="24"/>
          <w:szCs w:val="24"/>
        </w:rPr>
        <w:t>hepatocytes</w:t>
      </w:r>
      <w:proofErr w:type="spellEnd"/>
      <w:r w:rsidRPr="004B2485">
        <w:rPr>
          <w:rFonts w:ascii="Times New Roman" w:hAnsi="Times New Roman" w:cs="Times New Roman"/>
          <w:sz w:val="24"/>
          <w:szCs w:val="24"/>
        </w:rPr>
        <w:t xml:space="preserve">, vacuolar degeneration and infiltration of mono nuclear cells. Large ‘bird eye’ basophilic </w:t>
      </w:r>
      <w:proofErr w:type="spellStart"/>
      <w:r w:rsidRPr="004B2485">
        <w:rPr>
          <w:rFonts w:ascii="Times New Roman" w:hAnsi="Times New Roman" w:cs="Times New Roman"/>
          <w:sz w:val="24"/>
          <w:szCs w:val="24"/>
        </w:rPr>
        <w:t>intranuclear</w:t>
      </w:r>
      <w:proofErr w:type="spellEnd"/>
      <w:r w:rsidRPr="004B2485">
        <w:rPr>
          <w:rFonts w:ascii="Times New Roman" w:hAnsi="Times New Roman" w:cs="Times New Roman"/>
          <w:sz w:val="24"/>
          <w:szCs w:val="24"/>
        </w:rPr>
        <w:t xml:space="preserve"> inclusion bodies and sinusoidal congestion were also observed in this study. </w:t>
      </w:r>
      <w:proofErr w:type="spellStart"/>
      <w:r w:rsidRPr="004B2485">
        <w:rPr>
          <w:rFonts w:ascii="Times New Roman" w:hAnsi="Times New Roman" w:cs="Times New Roman"/>
          <w:sz w:val="24"/>
          <w:szCs w:val="24"/>
        </w:rPr>
        <w:t>Theses</w:t>
      </w:r>
      <w:proofErr w:type="spellEnd"/>
      <w:r w:rsidRPr="004B2485">
        <w:rPr>
          <w:rFonts w:ascii="Times New Roman" w:hAnsi="Times New Roman" w:cs="Times New Roman"/>
          <w:sz w:val="24"/>
          <w:szCs w:val="24"/>
        </w:rPr>
        <w:t xml:space="preserve"> findings are in accordance with those observed by earlier workers (</w:t>
      </w:r>
      <w:proofErr w:type="spellStart"/>
      <w:r w:rsidRPr="004B2485">
        <w:rPr>
          <w:rFonts w:ascii="Times New Roman" w:hAnsi="Times New Roman" w:cs="Times New Roman"/>
          <w:sz w:val="24"/>
          <w:szCs w:val="24"/>
        </w:rPr>
        <w:t>Nayak</w:t>
      </w:r>
      <w:proofErr w:type="spellEnd"/>
      <w:r w:rsidRPr="004B2485">
        <w:rPr>
          <w:rFonts w:ascii="Times New Roman" w:hAnsi="Times New Roman" w:cs="Times New Roman"/>
          <w:sz w:val="24"/>
          <w:szCs w:val="24"/>
        </w:rPr>
        <w:t xml:space="preserve"> et al., 1990,; </w:t>
      </w:r>
      <w:proofErr w:type="spellStart"/>
      <w:r w:rsidRPr="004B2485">
        <w:rPr>
          <w:rFonts w:ascii="Times New Roman" w:hAnsi="Times New Roman" w:cs="Times New Roman"/>
          <w:sz w:val="24"/>
          <w:szCs w:val="24"/>
        </w:rPr>
        <w:t>Azab</w:t>
      </w:r>
      <w:proofErr w:type="spellEnd"/>
      <w:r w:rsidRPr="004B2485">
        <w:rPr>
          <w:rFonts w:ascii="Times New Roman" w:hAnsi="Times New Roman" w:cs="Times New Roman"/>
          <w:sz w:val="24"/>
          <w:szCs w:val="24"/>
        </w:rPr>
        <w:t xml:space="preserve"> et al., 1992,; </w:t>
      </w:r>
      <w:proofErr w:type="spellStart"/>
      <w:r w:rsidRPr="004B2485">
        <w:rPr>
          <w:rFonts w:ascii="Times New Roman" w:hAnsi="Times New Roman" w:cs="Times New Roman"/>
          <w:sz w:val="24"/>
          <w:szCs w:val="24"/>
        </w:rPr>
        <w:t>Sandhu</w:t>
      </w:r>
      <w:proofErr w:type="spellEnd"/>
      <w:r w:rsidRPr="004B2485">
        <w:rPr>
          <w:rFonts w:ascii="Times New Roman" w:hAnsi="Times New Roman" w:cs="Times New Roman"/>
          <w:sz w:val="24"/>
          <w:szCs w:val="24"/>
        </w:rPr>
        <w:t xml:space="preserve"> et al., 1994,; </w:t>
      </w:r>
      <w:proofErr w:type="spellStart"/>
      <w:r w:rsidRPr="004B2485">
        <w:rPr>
          <w:rFonts w:ascii="Times New Roman" w:hAnsi="Times New Roman" w:cs="Times New Roman"/>
          <w:sz w:val="24"/>
          <w:szCs w:val="24"/>
        </w:rPr>
        <w:t>Kaur</w:t>
      </w:r>
      <w:proofErr w:type="spellEnd"/>
      <w:r w:rsidRPr="004B2485">
        <w:rPr>
          <w:rFonts w:ascii="Times New Roman" w:hAnsi="Times New Roman" w:cs="Times New Roman"/>
          <w:sz w:val="24"/>
          <w:szCs w:val="24"/>
        </w:rPr>
        <w:t xml:space="preserve"> et al., 2003,; Kim et al</w:t>
      </w:r>
      <w:r w:rsidRPr="004B2485">
        <w:rPr>
          <w:rFonts w:ascii="Times New Roman" w:hAnsi="Times New Roman" w:cs="Times New Roman"/>
          <w:i/>
          <w:sz w:val="24"/>
          <w:szCs w:val="24"/>
        </w:rPr>
        <w:t>.</w:t>
      </w:r>
      <w:r w:rsidRPr="004B2485">
        <w:rPr>
          <w:rFonts w:ascii="Times New Roman" w:hAnsi="Times New Roman" w:cs="Times New Roman"/>
          <w:sz w:val="24"/>
          <w:szCs w:val="24"/>
        </w:rPr>
        <w:t xml:space="preserve"> 2008).</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Kidneys showed congestion and </w:t>
      </w:r>
      <w:proofErr w:type="spellStart"/>
      <w:r w:rsidRPr="004B2485">
        <w:rPr>
          <w:rFonts w:ascii="Times New Roman" w:hAnsi="Times New Roman" w:cs="Times New Roman"/>
          <w:sz w:val="24"/>
          <w:szCs w:val="24"/>
        </w:rPr>
        <w:t>haemorrhages</w:t>
      </w:r>
      <w:proofErr w:type="spellEnd"/>
      <w:r w:rsidRPr="004B2485">
        <w:rPr>
          <w:rFonts w:ascii="Times New Roman" w:hAnsi="Times New Roman" w:cs="Times New Roman"/>
          <w:sz w:val="24"/>
          <w:szCs w:val="24"/>
        </w:rPr>
        <w:t xml:space="preserve">, degeneration of renal epithelium and infiltration of mononuclear cells. Large basophilic </w:t>
      </w:r>
      <w:proofErr w:type="spellStart"/>
      <w:r w:rsidRPr="004B2485">
        <w:rPr>
          <w:rFonts w:ascii="Times New Roman" w:hAnsi="Times New Roman" w:cs="Times New Roman"/>
          <w:sz w:val="24"/>
          <w:szCs w:val="24"/>
        </w:rPr>
        <w:t>intranuclear</w:t>
      </w:r>
      <w:proofErr w:type="spellEnd"/>
      <w:r w:rsidRPr="004B2485">
        <w:rPr>
          <w:rFonts w:ascii="Times New Roman" w:hAnsi="Times New Roman" w:cs="Times New Roman"/>
          <w:sz w:val="24"/>
          <w:szCs w:val="24"/>
        </w:rPr>
        <w:t xml:space="preserve"> inclusions were occasionally observed. These findings were also reported by many earlier workers </w:t>
      </w:r>
      <w:proofErr w:type="spellStart"/>
      <w:r w:rsidRPr="004B2485">
        <w:rPr>
          <w:rFonts w:ascii="Times New Roman" w:hAnsi="Times New Roman" w:cs="Times New Roman"/>
          <w:sz w:val="24"/>
          <w:szCs w:val="24"/>
        </w:rPr>
        <w:t>viz</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Nayak</w:t>
      </w:r>
      <w:proofErr w:type="spellEnd"/>
      <w:r w:rsidRPr="004B2485">
        <w:rPr>
          <w:rFonts w:ascii="Times New Roman" w:hAnsi="Times New Roman" w:cs="Times New Roman"/>
          <w:sz w:val="24"/>
          <w:szCs w:val="24"/>
        </w:rPr>
        <w:t xml:space="preserve"> et al., 1990, </w:t>
      </w:r>
      <w:proofErr w:type="spellStart"/>
      <w:r w:rsidRPr="004B2485">
        <w:rPr>
          <w:rFonts w:ascii="Times New Roman" w:hAnsi="Times New Roman" w:cs="Times New Roman"/>
          <w:sz w:val="24"/>
          <w:szCs w:val="24"/>
        </w:rPr>
        <w:t>Sandhu</w:t>
      </w:r>
      <w:proofErr w:type="spellEnd"/>
      <w:r w:rsidRPr="004B2485">
        <w:rPr>
          <w:rFonts w:ascii="Times New Roman" w:hAnsi="Times New Roman" w:cs="Times New Roman"/>
          <w:sz w:val="24"/>
          <w:szCs w:val="24"/>
        </w:rPr>
        <w:t xml:space="preserve"> et al., Singh et al., 1996 and </w:t>
      </w:r>
      <w:proofErr w:type="spellStart"/>
      <w:r w:rsidRPr="004B2485">
        <w:rPr>
          <w:rFonts w:ascii="Times New Roman" w:hAnsi="Times New Roman" w:cs="Times New Roman"/>
          <w:sz w:val="24"/>
          <w:szCs w:val="24"/>
        </w:rPr>
        <w:t>Kaur</w:t>
      </w:r>
      <w:proofErr w:type="spellEnd"/>
      <w:r w:rsidRPr="004B2485">
        <w:rPr>
          <w:rFonts w:ascii="Times New Roman" w:hAnsi="Times New Roman" w:cs="Times New Roman"/>
          <w:sz w:val="24"/>
          <w:szCs w:val="24"/>
        </w:rPr>
        <w:t xml:space="preserve"> et al., 2003.</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Bursa of </w:t>
      </w:r>
      <w:proofErr w:type="spellStart"/>
      <w:r w:rsidRPr="004B2485">
        <w:rPr>
          <w:rFonts w:ascii="Times New Roman" w:hAnsi="Times New Roman" w:cs="Times New Roman"/>
          <w:sz w:val="24"/>
          <w:szCs w:val="24"/>
        </w:rPr>
        <w:t>Fabricius</w:t>
      </w:r>
      <w:proofErr w:type="spellEnd"/>
      <w:r w:rsidRPr="004B2485">
        <w:rPr>
          <w:rFonts w:ascii="Times New Roman" w:hAnsi="Times New Roman" w:cs="Times New Roman"/>
          <w:sz w:val="24"/>
          <w:szCs w:val="24"/>
        </w:rPr>
        <w:t xml:space="preserve"> also had varying degree of degenerative changes and reduction in number of follicles. Inclusion bodies were not demonstrated in the </w:t>
      </w:r>
      <w:proofErr w:type="spellStart"/>
      <w:r w:rsidRPr="004B2485">
        <w:rPr>
          <w:rFonts w:ascii="Times New Roman" w:hAnsi="Times New Roman" w:cs="Times New Roman"/>
          <w:sz w:val="24"/>
          <w:szCs w:val="24"/>
        </w:rPr>
        <w:t>bursal</w:t>
      </w:r>
      <w:proofErr w:type="spellEnd"/>
      <w:r w:rsidRPr="004B2485">
        <w:rPr>
          <w:rFonts w:ascii="Times New Roman" w:hAnsi="Times New Roman" w:cs="Times New Roman"/>
          <w:sz w:val="24"/>
          <w:szCs w:val="24"/>
        </w:rPr>
        <w:t xml:space="preserve"> tissues. These findings are in agreement with earlier findings of </w:t>
      </w:r>
      <w:proofErr w:type="spellStart"/>
      <w:r w:rsidRPr="004B2485">
        <w:rPr>
          <w:rFonts w:ascii="Times New Roman" w:hAnsi="Times New Roman" w:cs="Times New Roman"/>
          <w:sz w:val="24"/>
          <w:szCs w:val="24"/>
        </w:rPr>
        <w:t>Nayak</w:t>
      </w:r>
      <w:proofErr w:type="spellEnd"/>
      <w:r w:rsidRPr="004B2485">
        <w:rPr>
          <w:rFonts w:ascii="Times New Roman" w:hAnsi="Times New Roman" w:cs="Times New Roman"/>
          <w:sz w:val="24"/>
          <w:szCs w:val="24"/>
        </w:rPr>
        <w:t xml:space="preserve"> et al</w:t>
      </w:r>
      <w:r w:rsidRPr="004B2485">
        <w:rPr>
          <w:rFonts w:ascii="Times New Roman" w:hAnsi="Times New Roman" w:cs="Times New Roman"/>
          <w:i/>
          <w:sz w:val="24"/>
          <w:szCs w:val="24"/>
        </w:rPr>
        <w:t>.,</w:t>
      </w:r>
      <w:r w:rsidRPr="004B2485">
        <w:rPr>
          <w:rFonts w:ascii="Times New Roman" w:hAnsi="Times New Roman" w:cs="Times New Roman"/>
          <w:sz w:val="24"/>
          <w:szCs w:val="24"/>
        </w:rPr>
        <w:t xml:space="preserve"> 1990 and </w:t>
      </w:r>
      <w:proofErr w:type="spellStart"/>
      <w:r w:rsidRPr="004B2485">
        <w:rPr>
          <w:rFonts w:ascii="Times New Roman" w:hAnsi="Times New Roman" w:cs="Times New Roman"/>
          <w:sz w:val="24"/>
          <w:szCs w:val="24"/>
        </w:rPr>
        <w:t>Sandhu</w:t>
      </w:r>
      <w:proofErr w:type="spellEnd"/>
      <w:r w:rsidRPr="004B2485">
        <w:rPr>
          <w:rFonts w:ascii="Times New Roman" w:hAnsi="Times New Roman" w:cs="Times New Roman"/>
          <w:sz w:val="24"/>
          <w:szCs w:val="24"/>
        </w:rPr>
        <w:t xml:space="preserve"> et al., 1994.</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The lesions in different organs were suggestive of acute extensive damage in the liver, kidneys and bursa of </w:t>
      </w:r>
      <w:proofErr w:type="spellStart"/>
      <w:r w:rsidRPr="004B2485">
        <w:rPr>
          <w:rFonts w:ascii="Times New Roman" w:hAnsi="Times New Roman" w:cs="Times New Roman"/>
          <w:sz w:val="24"/>
          <w:szCs w:val="24"/>
        </w:rPr>
        <w:t>Fabricius</w:t>
      </w:r>
      <w:proofErr w:type="spellEnd"/>
      <w:r w:rsidRPr="004B2485">
        <w:rPr>
          <w:rFonts w:ascii="Times New Roman" w:hAnsi="Times New Roman" w:cs="Times New Roman"/>
          <w:sz w:val="24"/>
          <w:szCs w:val="24"/>
        </w:rPr>
        <w:t xml:space="preserve">. Increased vascular permeability may be attributed to deposition of </w:t>
      </w:r>
      <w:proofErr w:type="spellStart"/>
      <w:r w:rsidRPr="004B2485">
        <w:rPr>
          <w:rFonts w:ascii="Times New Roman" w:hAnsi="Times New Roman" w:cs="Times New Roman"/>
          <w:sz w:val="24"/>
          <w:szCs w:val="24"/>
        </w:rPr>
        <w:t>serofibrinous</w:t>
      </w:r>
      <w:proofErr w:type="spellEnd"/>
      <w:r w:rsidRPr="004B2485">
        <w:rPr>
          <w:rFonts w:ascii="Times New Roman" w:hAnsi="Times New Roman" w:cs="Times New Roman"/>
          <w:sz w:val="24"/>
          <w:szCs w:val="24"/>
        </w:rPr>
        <w:t xml:space="preserve"> exudates in the parenchyma of liver and kidney. </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Chicken embryo liver cell culture and chicken kidney cell culture are reported to support the growth of adenoviruses (</w:t>
      </w:r>
      <w:proofErr w:type="spellStart"/>
      <w:r w:rsidRPr="004B2485">
        <w:rPr>
          <w:rFonts w:ascii="Times New Roman" w:hAnsi="Times New Roman" w:cs="Times New Roman"/>
          <w:sz w:val="24"/>
          <w:szCs w:val="24"/>
        </w:rPr>
        <w:t>Oberoi</w:t>
      </w:r>
      <w:proofErr w:type="spellEnd"/>
      <w:r w:rsidRPr="004B2485">
        <w:rPr>
          <w:rFonts w:ascii="Times New Roman" w:hAnsi="Times New Roman" w:cs="Times New Roman"/>
          <w:sz w:val="24"/>
          <w:szCs w:val="24"/>
        </w:rPr>
        <w:t xml:space="preserve"> et al</w:t>
      </w:r>
      <w:r w:rsidRPr="004B2485">
        <w:rPr>
          <w:rFonts w:ascii="Times New Roman" w:hAnsi="Times New Roman" w:cs="Times New Roman"/>
          <w:i/>
          <w:sz w:val="24"/>
          <w:szCs w:val="24"/>
        </w:rPr>
        <w:t xml:space="preserve">., </w:t>
      </w:r>
      <w:r w:rsidRPr="004B2485">
        <w:rPr>
          <w:rFonts w:ascii="Times New Roman" w:hAnsi="Times New Roman" w:cs="Times New Roman"/>
          <w:sz w:val="24"/>
          <w:szCs w:val="24"/>
        </w:rPr>
        <w:t>1996; Nakamura et al</w:t>
      </w:r>
      <w:r w:rsidRPr="004B2485">
        <w:rPr>
          <w:rFonts w:ascii="Times New Roman" w:hAnsi="Times New Roman" w:cs="Times New Roman"/>
          <w:i/>
          <w:sz w:val="24"/>
          <w:szCs w:val="24"/>
        </w:rPr>
        <w:t>.</w:t>
      </w:r>
      <w:r w:rsidRPr="004B2485">
        <w:rPr>
          <w:rFonts w:ascii="Times New Roman" w:hAnsi="Times New Roman" w:cs="Times New Roman"/>
          <w:sz w:val="24"/>
          <w:szCs w:val="24"/>
        </w:rPr>
        <w:t xml:space="preserve"> 2002,; </w:t>
      </w:r>
      <w:proofErr w:type="spellStart"/>
      <w:r w:rsidRPr="004B2485">
        <w:rPr>
          <w:rFonts w:ascii="Times New Roman" w:hAnsi="Times New Roman" w:cs="Times New Roman"/>
          <w:sz w:val="24"/>
          <w:szCs w:val="24"/>
        </w:rPr>
        <w:t>Kaur</w:t>
      </w:r>
      <w:proofErr w:type="spellEnd"/>
      <w:r w:rsidRPr="004B2485">
        <w:rPr>
          <w:rFonts w:ascii="Times New Roman" w:hAnsi="Times New Roman" w:cs="Times New Roman"/>
          <w:sz w:val="24"/>
          <w:szCs w:val="24"/>
        </w:rPr>
        <w:t xml:space="preserve"> et al., 2003). The </w:t>
      </w:r>
      <w:proofErr w:type="spellStart"/>
      <w:r w:rsidRPr="004B2485">
        <w:rPr>
          <w:rFonts w:ascii="Times New Roman" w:hAnsi="Times New Roman" w:cs="Times New Roman"/>
          <w:sz w:val="24"/>
          <w:szCs w:val="24"/>
        </w:rPr>
        <w:t>cytopathic</w:t>
      </w:r>
      <w:proofErr w:type="spellEnd"/>
      <w:r w:rsidRPr="004B2485">
        <w:rPr>
          <w:rFonts w:ascii="Times New Roman" w:hAnsi="Times New Roman" w:cs="Times New Roman"/>
          <w:sz w:val="24"/>
          <w:szCs w:val="24"/>
        </w:rPr>
        <w:t xml:space="preserve"> effects during isolation of the virus in the present study are in accordance with those reported by earlier workers (</w:t>
      </w:r>
      <w:proofErr w:type="spellStart"/>
      <w:r w:rsidRPr="004B2485">
        <w:rPr>
          <w:rFonts w:ascii="Times New Roman" w:hAnsi="Times New Roman" w:cs="Times New Roman"/>
          <w:sz w:val="24"/>
          <w:szCs w:val="24"/>
        </w:rPr>
        <w:t>Oberoi</w:t>
      </w:r>
      <w:proofErr w:type="spellEnd"/>
      <w:r w:rsidRPr="004B2485">
        <w:rPr>
          <w:rFonts w:ascii="Times New Roman" w:hAnsi="Times New Roman" w:cs="Times New Roman"/>
          <w:sz w:val="24"/>
          <w:szCs w:val="24"/>
        </w:rPr>
        <w:t xml:space="preserve"> et al., 1996,; Kumar et al., 1997,; Toro et al.; 1999,; </w:t>
      </w:r>
      <w:proofErr w:type="spellStart"/>
      <w:r w:rsidRPr="004B2485">
        <w:rPr>
          <w:rFonts w:ascii="Times New Roman" w:hAnsi="Times New Roman" w:cs="Times New Roman"/>
          <w:sz w:val="24"/>
          <w:szCs w:val="24"/>
        </w:rPr>
        <w:t>Kaur</w:t>
      </w:r>
      <w:proofErr w:type="spellEnd"/>
      <w:r w:rsidRPr="004B2485">
        <w:rPr>
          <w:rFonts w:ascii="Times New Roman" w:hAnsi="Times New Roman" w:cs="Times New Roman"/>
          <w:sz w:val="24"/>
          <w:szCs w:val="24"/>
        </w:rPr>
        <w:t xml:space="preserve"> et al.; 2003). Micro and macro plaque formation is suggestive of </w:t>
      </w:r>
      <w:proofErr w:type="spellStart"/>
      <w:r w:rsidRPr="004B2485">
        <w:rPr>
          <w:rFonts w:ascii="Times New Roman" w:hAnsi="Times New Roman" w:cs="Times New Roman"/>
          <w:sz w:val="24"/>
          <w:szCs w:val="24"/>
        </w:rPr>
        <w:t>cytolytic</w:t>
      </w:r>
      <w:proofErr w:type="spellEnd"/>
      <w:r w:rsidRPr="004B2485">
        <w:rPr>
          <w:rFonts w:ascii="Times New Roman" w:hAnsi="Times New Roman" w:cs="Times New Roman"/>
          <w:sz w:val="24"/>
          <w:szCs w:val="24"/>
        </w:rPr>
        <w:t xml:space="preserve"> properties of virus.</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For confirmation of adenoviruses, different diagnostic tests are used including molecular tools, and among these, </w:t>
      </w:r>
      <w:proofErr w:type="spellStart"/>
      <w:r w:rsidRPr="004B2485">
        <w:rPr>
          <w:rFonts w:ascii="Times New Roman" w:hAnsi="Times New Roman" w:cs="Times New Roman"/>
          <w:sz w:val="24"/>
          <w:szCs w:val="24"/>
        </w:rPr>
        <w:t>immunofluorescence</w:t>
      </w:r>
      <w:proofErr w:type="spellEnd"/>
      <w:r w:rsidRPr="004B2485">
        <w:rPr>
          <w:rFonts w:ascii="Times New Roman" w:hAnsi="Times New Roman" w:cs="Times New Roman"/>
          <w:sz w:val="24"/>
          <w:szCs w:val="24"/>
        </w:rPr>
        <w:t xml:space="preserve"> detection of viral antigens during virus isolation has high diagnostic value because of the high degree of accuracy of detection of group specific </w:t>
      </w:r>
      <w:r w:rsidRPr="004B2485">
        <w:rPr>
          <w:rFonts w:ascii="Times New Roman" w:hAnsi="Times New Roman" w:cs="Times New Roman"/>
          <w:sz w:val="24"/>
          <w:szCs w:val="24"/>
        </w:rPr>
        <w:lastRenderedPageBreak/>
        <w:t xml:space="preserve">antigens by using specific antibodies, and is in use since many years (Leland and </w:t>
      </w:r>
      <w:proofErr w:type="spellStart"/>
      <w:r w:rsidRPr="004B2485">
        <w:rPr>
          <w:rFonts w:ascii="Times New Roman" w:hAnsi="Times New Roman" w:cs="Times New Roman"/>
          <w:sz w:val="24"/>
          <w:szCs w:val="24"/>
        </w:rPr>
        <w:t>Ginocchio</w:t>
      </w:r>
      <w:proofErr w:type="spellEnd"/>
      <w:r w:rsidRPr="004B2485">
        <w:rPr>
          <w:rFonts w:ascii="Times New Roman" w:hAnsi="Times New Roman" w:cs="Times New Roman"/>
          <w:sz w:val="24"/>
          <w:szCs w:val="24"/>
        </w:rPr>
        <w:t xml:space="preserve">, 2007). We demonstrated the presence of viral antigens in CEL cell culture by indirect </w:t>
      </w:r>
      <w:proofErr w:type="spellStart"/>
      <w:r w:rsidRPr="004B2485">
        <w:rPr>
          <w:rFonts w:ascii="Times New Roman" w:hAnsi="Times New Roman" w:cs="Times New Roman"/>
          <w:sz w:val="24"/>
          <w:szCs w:val="24"/>
        </w:rPr>
        <w:t>immunofluorescence</w:t>
      </w:r>
      <w:proofErr w:type="spellEnd"/>
      <w:r w:rsidRPr="004B2485">
        <w:rPr>
          <w:rFonts w:ascii="Times New Roman" w:hAnsi="Times New Roman" w:cs="Times New Roman"/>
          <w:sz w:val="24"/>
          <w:szCs w:val="24"/>
        </w:rPr>
        <w:t xml:space="preserve"> antibody technique during the virus isolation in these cell cultures, which confirmed the virus to be FAV.</w:t>
      </w:r>
    </w:p>
    <w:p w:rsidR="000C6967" w:rsidRPr="004B2485" w:rsidRDefault="000C6967" w:rsidP="004B2485">
      <w:pPr>
        <w:spacing w:after="0" w:line="480" w:lineRule="auto"/>
        <w:ind w:firstLine="720"/>
        <w:jc w:val="both"/>
        <w:rPr>
          <w:rFonts w:ascii="Times New Roman" w:hAnsi="Times New Roman" w:cs="Times New Roman"/>
          <w:sz w:val="24"/>
          <w:szCs w:val="24"/>
        </w:rPr>
      </w:pPr>
      <w:r w:rsidRPr="004B2485">
        <w:rPr>
          <w:rFonts w:ascii="Times New Roman" w:hAnsi="Times New Roman" w:cs="Times New Roman"/>
          <w:sz w:val="24"/>
          <w:szCs w:val="24"/>
        </w:rPr>
        <w:t xml:space="preserve"> It can be concluded that FAVs are involved in IBH outbreaks. </w:t>
      </w:r>
      <w:proofErr w:type="gramStart"/>
      <w:r w:rsidRPr="004B2485">
        <w:rPr>
          <w:rFonts w:ascii="Times New Roman" w:hAnsi="Times New Roman" w:cs="Times New Roman"/>
          <w:sz w:val="24"/>
          <w:szCs w:val="24"/>
        </w:rPr>
        <w:t xml:space="preserve">Degeneration of </w:t>
      </w:r>
      <w:proofErr w:type="spellStart"/>
      <w:r w:rsidRPr="004B2485">
        <w:rPr>
          <w:rFonts w:ascii="Times New Roman" w:hAnsi="Times New Roman" w:cs="Times New Roman"/>
          <w:sz w:val="24"/>
          <w:szCs w:val="24"/>
        </w:rPr>
        <w:t>bursal</w:t>
      </w:r>
      <w:proofErr w:type="spellEnd"/>
      <w:r w:rsidRPr="004B2485">
        <w:rPr>
          <w:rFonts w:ascii="Times New Roman" w:hAnsi="Times New Roman" w:cs="Times New Roman"/>
          <w:sz w:val="24"/>
          <w:szCs w:val="24"/>
        </w:rPr>
        <w:t xml:space="preserve"> follicles observed indicate that IBH virus may be involved in suppression of </w:t>
      </w:r>
      <w:proofErr w:type="spellStart"/>
      <w:r w:rsidRPr="004B2485">
        <w:rPr>
          <w:rFonts w:ascii="Times New Roman" w:hAnsi="Times New Roman" w:cs="Times New Roman"/>
          <w:sz w:val="24"/>
          <w:szCs w:val="24"/>
        </w:rPr>
        <w:t>humoral</w:t>
      </w:r>
      <w:proofErr w:type="spellEnd"/>
      <w:r w:rsidRPr="004B2485">
        <w:rPr>
          <w:rFonts w:ascii="Times New Roman" w:hAnsi="Times New Roman" w:cs="Times New Roman"/>
          <w:sz w:val="24"/>
          <w:szCs w:val="24"/>
        </w:rPr>
        <w:t xml:space="preserve"> immunity.</w:t>
      </w:r>
      <w:proofErr w:type="gramEnd"/>
      <w:r w:rsidRPr="004B2485">
        <w:rPr>
          <w:rFonts w:ascii="Times New Roman" w:hAnsi="Times New Roman" w:cs="Times New Roman"/>
          <w:sz w:val="24"/>
          <w:szCs w:val="24"/>
        </w:rPr>
        <w:t xml:space="preserve"> Status and role of IBH in species other than chicken and characterization and molecular analysis of IBH causing FAVs from natural outbreaks would provide useful information on phylogeny and emergence of new strains and for formulation of an efficient vaccine and prevention and control strategies against IBH in chickens and other birds.</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Competing interest statement:</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sz w:val="24"/>
          <w:szCs w:val="24"/>
        </w:rPr>
        <w:tab/>
        <w:t>The authors declare there is no competing interest associated with this study.</w:t>
      </w:r>
    </w:p>
    <w:p w:rsidR="000C6967" w:rsidRPr="004B2485" w:rsidRDefault="000C6967" w:rsidP="004B2485">
      <w:pPr>
        <w:spacing w:after="0" w:line="480" w:lineRule="auto"/>
        <w:jc w:val="both"/>
        <w:rPr>
          <w:rFonts w:ascii="Times New Roman" w:hAnsi="Times New Roman" w:cs="Times New Roman"/>
          <w:b/>
          <w:sz w:val="24"/>
          <w:szCs w:val="24"/>
        </w:rPr>
      </w:pPr>
      <w:r w:rsidRPr="004B2485">
        <w:rPr>
          <w:rFonts w:ascii="Times New Roman" w:hAnsi="Times New Roman" w:cs="Times New Roman"/>
          <w:b/>
          <w:sz w:val="24"/>
          <w:szCs w:val="24"/>
        </w:rPr>
        <w:t>References</w:t>
      </w:r>
    </w:p>
    <w:p w:rsidR="000C6967" w:rsidRPr="004B2485" w:rsidRDefault="000C6967" w:rsidP="004B2485">
      <w:pPr>
        <w:numPr>
          <w:ilvl w:val="0"/>
          <w:numId w:val="1"/>
        </w:numPr>
        <w:spacing w:after="0" w:line="480" w:lineRule="auto"/>
        <w:ind w:left="450"/>
        <w:jc w:val="both"/>
        <w:rPr>
          <w:rFonts w:ascii="Times New Roman" w:hAnsi="Times New Roman" w:cs="Times New Roman"/>
          <w:sz w:val="24"/>
          <w:szCs w:val="24"/>
        </w:rPr>
      </w:pPr>
      <w:proofErr w:type="spellStart"/>
      <w:r w:rsidRPr="004B2485">
        <w:rPr>
          <w:rFonts w:ascii="Times New Roman" w:hAnsi="Times New Roman" w:cs="Times New Roman"/>
          <w:sz w:val="24"/>
          <w:szCs w:val="24"/>
        </w:rPr>
        <w:t>Asthana</w:t>
      </w:r>
      <w:proofErr w:type="spellEnd"/>
      <w:r w:rsidRPr="004B2485">
        <w:rPr>
          <w:rFonts w:ascii="Times New Roman" w:hAnsi="Times New Roman" w:cs="Times New Roman"/>
          <w:sz w:val="24"/>
          <w:szCs w:val="24"/>
        </w:rPr>
        <w:t xml:space="preserve">, M., Chandra, R., &amp; Kumar, R. (2013). </w:t>
      </w:r>
      <w:proofErr w:type="spellStart"/>
      <w:r w:rsidRPr="004B2485">
        <w:rPr>
          <w:rFonts w:ascii="Times New Roman" w:hAnsi="Times New Roman" w:cs="Times New Roman"/>
          <w:sz w:val="24"/>
          <w:szCs w:val="24"/>
        </w:rPr>
        <w:t>Hydropericardium</w:t>
      </w:r>
      <w:proofErr w:type="spellEnd"/>
      <w:r w:rsidRPr="004B2485">
        <w:rPr>
          <w:rFonts w:ascii="Times New Roman" w:hAnsi="Times New Roman" w:cs="Times New Roman"/>
          <w:sz w:val="24"/>
          <w:szCs w:val="24"/>
        </w:rPr>
        <w:t xml:space="preserve"> syndrome: current state and future developments. </w:t>
      </w:r>
      <w:proofErr w:type="spellStart"/>
      <w:r w:rsidRPr="004B2485">
        <w:rPr>
          <w:rFonts w:ascii="Times New Roman" w:hAnsi="Times New Roman" w:cs="Times New Roman"/>
          <w:sz w:val="24"/>
          <w:szCs w:val="24"/>
        </w:rPr>
        <w:t>Archiv</w:t>
      </w:r>
      <w:proofErr w:type="spellEnd"/>
      <w:r w:rsidRPr="004B2485">
        <w:rPr>
          <w:rFonts w:ascii="Times New Roman" w:hAnsi="Times New Roman" w:cs="Times New Roman"/>
          <w:sz w:val="24"/>
          <w:szCs w:val="24"/>
        </w:rPr>
        <w:t xml:space="preserve">. </w:t>
      </w:r>
      <w:proofErr w:type="spellStart"/>
      <w:r w:rsidRPr="004B2485">
        <w:rPr>
          <w:rFonts w:ascii="Times New Roman" w:hAnsi="Times New Roman" w:cs="Times New Roman"/>
          <w:sz w:val="24"/>
          <w:szCs w:val="24"/>
        </w:rPr>
        <w:t>Virol</w:t>
      </w:r>
      <w:proofErr w:type="spellEnd"/>
      <w:r w:rsidRPr="004B2485">
        <w:rPr>
          <w:rFonts w:ascii="Times New Roman" w:hAnsi="Times New Roman" w:cs="Times New Roman"/>
          <w:sz w:val="24"/>
          <w:szCs w:val="24"/>
        </w:rPr>
        <w:t>. 158 (5):921-933</w:t>
      </w:r>
    </w:p>
    <w:p w:rsidR="000C6967" w:rsidRPr="004B2485" w:rsidRDefault="000C6967" w:rsidP="004B2485">
      <w:pPr>
        <w:pStyle w:val="ListParagraph"/>
        <w:numPr>
          <w:ilvl w:val="0"/>
          <w:numId w:val="1"/>
        </w:numPr>
        <w:spacing w:after="0" w:line="480" w:lineRule="auto"/>
        <w:ind w:left="450"/>
        <w:jc w:val="both"/>
        <w:rPr>
          <w:rFonts w:ascii="Times New Roman" w:hAnsi="Times New Roman"/>
          <w:b/>
          <w:sz w:val="24"/>
          <w:szCs w:val="24"/>
        </w:rPr>
      </w:pPr>
      <w:proofErr w:type="spellStart"/>
      <w:r w:rsidRPr="004B2485">
        <w:rPr>
          <w:rFonts w:ascii="Times New Roman" w:hAnsi="Times New Roman"/>
          <w:sz w:val="24"/>
          <w:szCs w:val="24"/>
        </w:rPr>
        <w:t>Azab</w:t>
      </w:r>
      <w:proofErr w:type="spellEnd"/>
      <w:r w:rsidRPr="004B2485">
        <w:rPr>
          <w:rFonts w:ascii="Times New Roman" w:hAnsi="Times New Roman"/>
          <w:sz w:val="24"/>
          <w:szCs w:val="24"/>
        </w:rPr>
        <w:t xml:space="preserve"> A, </w:t>
      </w:r>
      <w:proofErr w:type="spellStart"/>
      <w:r w:rsidRPr="004B2485">
        <w:rPr>
          <w:rFonts w:ascii="Times New Roman" w:hAnsi="Times New Roman"/>
          <w:sz w:val="24"/>
          <w:szCs w:val="24"/>
        </w:rPr>
        <w:t>Tawfik</w:t>
      </w:r>
      <w:proofErr w:type="spellEnd"/>
      <w:r w:rsidRPr="004B2485">
        <w:rPr>
          <w:rFonts w:ascii="Times New Roman" w:hAnsi="Times New Roman"/>
          <w:sz w:val="24"/>
          <w:szCs w:val="24"/>
        </w:rPr>
        <w:t>, A. El-</w:t>
      </w:r>
      <w:proofErr w:type="spellStart"/>
      <w:r w:rsidRPr="004B2485">
        <w:rPr>
          <w:rFonts w:ascii="Times New Roman" w:hAnsi="Times New Roman"/>
          <w:sz w:val="24"/>
          <w:szCs w:val="24"/>
        </w:rPr>
        <w:t>Sheawy</w:t>
      </w:r>
      <w:proofErr w:type="spellEnd"/>
      <w:r w:rsidRPr="004B2485">
        <w:rPr>
          <w:rFonts w:ascii="Times New Roman" w:hAnsi="Times New Roman"/>
          <w:sz w:val="24"/>
          <w:szCs w:val="24"/>
        </w:rPr>
        <w:t xml:space="preserve"> L. and </w:t>
      </w:r>
      <w:proofErr w:type="spellStart"/>
      <w:r w:rsidRPr="004B2485">
        <w:rPr>
          <w:rFonts w:ascii="Times New Roman" w:hAnsi="Times New Roman"/>
          <w:sz w:val="24"/>
          <w:szCs w:val="24"/>
        </w:rPr>
        <w:t>Sashwan</w:t>
      </w:r>
      <w:proofErr w:type="spellEnd"/>
      <w:r w:rsidRPr="004B2485">
        <w:rPr>
          <w:rFonts w:ascii="Times New Roman" w:hAnsi="Times New Roman"/>
          <w:sz w:val="24"/>
          <w:szCs w:val="24"/>
        </w:rPr>
        <w:t xml:space="preserve"> SM.T. (1992)</w:t>
      </w:r>
      <w:r w:rsidRPr="004B2485">
        <w:rPr>
          <w:rFonts w:ascii="Times New Roman" w:hAnsi="Times New Roman"/>
          <w:b/>
          <w:sz w:val="24"/>
          <w:szCs w:val="24"/>
        </w:rPr>
        <w:t xml:space="preserve">. </w:t>
      </w:r>
      <w:r w:rsidRPr="004B2485">
        <w:rPr>
          <w:rFonts w:ascii="Times New Roman" w:hAnsi="Times New Roman"/>
          <w:sz w:val="24"/>
          <w:szCs w:val="24"/>
        </w:rPr>
        <w:t>Pathological changes in a broiler flock infected with avian inclusion body hepatitis.</w:t>
      </w:r>
      <w:r w:rsidRPr="004B2485">
        <w:rPr>
          <w:rFonts w:ascii="Times New Roman" w:hAnsi="Times New Roman"/>
          <w:iCs/>
          <w:sz w:val="24"/>
          <w:szCs w:val="24"/>
        </w:rPr>
        <w:t xml:space="preserve"> Egyptian J. Comp. </w:t>
      </w:r>
      <w:proofErr w:type="spellStart"/>
      <w:r w:rsidRPr="004B2485">
        <w:rPr>
          <w:rFonts w:ascii="Times New Roman" w:hAnsi="Times New Roman"/>
          <w:iCs/>
          <w:sz w:val="24"/>
          <w:szCs w:val="24"/>
        </w:rPr>
        <w:t>Pathol</w:t>
      </w:r>
      <w:proofErr w:type="spellEnd"/>
      <w:r w:rsidRPr="004B2485">
        <w:rPr>
          <w:rFonts w:ascii="Times New Roman" w:hAnsi="Times New Roman"/>
          <w:iCs/>
          <w:sz w:val="24"/>
          <w:szCs w:val="24"/>
        </w:rPr>
        <w:t xml:space="preserve">. </w:t>
      </w:r>
      <w:proofErr w:type="spellStart"/>
      <w:r w:rsidRPr="004B2485">
        <w:rPr>
          <w:rFonts w:ascii="Times New Roman" w:hAnsi="Times New Roman"/>
          <w:iCs/>
          <w:sz w:val="24"/>
          <w:szCs w:val="24"/>
        </w:rPr>
        <w:t>Clin</w:t>
      </w:r>
      <w:proofErr w:type="spellEnd"/>
      <w:r w:rsidRPr="004B2485">
        <w:rPr>
          <w:rFonts w:ascii="Times New Roman" w:hAnsi="Times New Roman"/>
          <w:iCs/>
          <w:sz w:val="24"/>
          <w:szCs w:val="24"/>
        </w:rPr>
        <w:t xml:space="preserve">. </w:t>
      </w:r>
      <w:proofErr w:type="spellStart"/>
      <w:r w:rsidRPr="004B2485">
        <w:rPr>
          <w:rFonts w:ascii="Times New Roman" w:hAnsi="Times New Roman"/>
          <w:iCs/>
          <w:sz w:val="24"/>
          <w:szCs w:val="24"/>
        </w:rPr>
        <w:t>Pathol</w:t>
      </w:r>
      <w:proofErr w:type="spellEnd"/>
      <w:r w:rsidRPr="004B2485">
        <w:rPr>
          <w:rFonts w:ascii="Times New Roman" w:hAnsi="Times New Roman"/>
          <w:sz w:val="24"/>
          <w:szCs w:val="24"/>
        </w:rPr>
        <w:t>.</w:t>
      </w:r>
      <w:r w:rsidRPr="004B2485">
        <w:rPr>
          <w:rFonts w:ascii="Times New Roman" w:hAnsi="Times New Roman"/>
          <w:b/>
          <w:bCs/>
          <w:sz w:val="24"/>
          <w:szCs w:val="24"/>
        </w:rPr>
        <w:t xml:space="preserve"> 5:</w:t>
      </w:r>
      <w:r w:rsidRPr="004B2485">
        <w:rPr>
          <w:rFonts w:ascii="Times New Roman" w:hAnsi="Times New Roman"/>
          <w:bCs/>
          <w:sz w:val="24"/>
          <w:szCs w:val="24"/>
        </w:rPr>
        <w:t xml:space="preserve"> </w:t>
      </w:r>
      <w:r w:rsidRPr="004B2485">
        <w:rPr>
          <w:rFonts w:ascii="Times New Roman" w:hAnsi="Times New Roman"/>
          <w:sz w:val="24"/>
          <w:szCs w:val="24"/>
        </w:rPr>
        <w:t>75-82</w:t>
      </w:r>
      <w:r w:rsidRPr="004B2485">
        <w:rPr>
          <w:rFonts w:ascii="Times New Roman" w:hAnsi="Times New Roman"/>
          <w:b/>
          <w:sz w:val="24"/>
          <w:szCs w:val="24"/>
        </w:rPr>
        <w:t xml:space="preserve">. </w:t>
      </w:r>
    </w:p>
    <w:p w:rsidR="000C6967" w:rsidRPr="004B2485" w:rsidRDefault="000C6967" w:rsidP="004B2485">
      <w:pPr>
        <w:pStyle w:val="ListParagraph"/>
        <w:numPr>
          <w:ilvl w:val="0"/>
          <w:numId w:val="1"/>
        </w:numPr>
        <w:spacing w:after="0" w:line="480" w:lineRule="auto"/>
        <w:ind w:left="450"/>
        <w:jc w:val="both"/>
        <w:rPr>
          <w:rFonts w:ascii="Times New Roman" w:hAnsi="Times New Roman"/>
          <w:sz w:val="24"/>
          <w:szCs w:val="24"/>
        </w:rPr>
      </w:pPr>
      <w:proofErr w:type="spellStart"/>
      <w:r w:rsidRPr="004B2485">
        <w:rPr>
          <w:rFonts w:ascii="Times New Roman" w:hAnsi="Times New Roman"/>
          <w:sz w:val="24"/>
          <w:szCs w:val="24"/>
        </w:rPr>
        <w:t>Catroxo</w:t>
      </w:r>
      <w:proofErr w:type="spellEnd"/>
      <w:r w:rsidRPr="004B2485">
        <w:rPr>
          <w:rFonts w:ascii="Times New Roman" w:hAnsi="Times New Roman"/>
          <w:sz w:val="24"/>
          <w:szCs w:val="24"/>
        </w:rPr>
        <w:t xml:space="preserve">, M. H. B.;  Martins, A. M. C. R. P. F.; </w:t>
      </w:r>
      <w:proofErr w:type="spellStart"/>
      <w:r w:rsidRPr="004B2485">
        <w:rPr>
          <w:rFonts w:ascii="Times New Roman" w:hAnsi="Times New Roman"/>
          <w:sz w:val="24"/>
          <w:szCs w:val="24"/>
        </w:rPr>
        <w:t>Petrella</w:t>
      </w:r>
      <w:proofErr w:type="spellEnd"/>
      <w:r w:rsidRPr="004B2485">
        <w:rPr>
          <w:rFonts w:ascii="Times New Roman" w:hAnsi="Times New Roman"/>
          <w:sz w:val="24"/>
          <w:szCs w:val="24"/>
        </w:rPr>
        <w:t xml:space="preserve">, S.; </w:t>
      </w:r>
      <w:proofErr w:type="spellStart"/>
      <w:r w:rsidRPr="004B2485">
        <w:rPr>
          <w:rFonts w:ascii="Times New Roman" w:hAnsi="Times New Roman"/>
          <w:sz w:val="24"/>
          <w:szCs w:val="24"/>
        </w:rPr>
        <w:t>Curi</w:t>
      </w:r>
      <w:proofErr w:type="spellEnd"/>
      <w:r w:rsidRPr="004B2485">
        <w:rPr>
          <w:rFonts w:ascii="Times New Roman" w:hAnsi="Times New Roman"/>
          <w:sz w:val="24"/>
          <w:szCs w:val="24"/>
        </w:rPr>
        <w:t xml:space="preserve">, N. A.; </w:t>
      </w:r>
      <w:proofErr w:type="spellStart"/>
      <w:r w:rsidRPr="004B2485">
        <w:rPr>
          <w:rFonts w:ascii="Times New Roman" w:hAnsi="Times New Roman"/>
          <w:sz w:val="24"/>
          <w:szCs w:val="24"/>
        </w:rPr>
        <w:t>Melo</w:t>
      </w:r>
      <w:proofErr w:type="spellEnd"/>
      <w:r w:rsidRPr="004B2485">
        <w:rPr>
          <w:rFonts w:ascii="Times New Roman" w:hAnsi="Times New Roman"/>
          <w:sz w:val="24"/>
          <w:szCs w:val="24"/>
        </w:rPr>
        <w:t xml:space="preserve">, N. A. (2011) Research of viral agents in </w:t>
      </w:r>
      <w:proofErr w:type="spellStart"/>
      <w:r w:rsidRPr="004B2485">
        <w:rPr>
          <w:rFonts w:ascii="Times New Roman" w:hAnsi="Times New Roman"/>
          <w:sz w:val="24"/>
          <w:szCs w:val="24"/>
        </w:rPr>
        <w:t>freeliving</w:t>
      </w:r>
      <w:proofErr w:type="spellEnd"/>
      <w:r w:rsidRPr="004B2485">
        <w:rPr>
          <w:rFonts w:ascii="Times New Roman" w:hAnsi="Times New Roman"/>
          <w:sz w:val="24"/>
          <w:szCs w:val="24"/>
        </w:rPr>
        <w:t xml:space="preserve"> pigeon feces  (</w:t>
      </w:r>
      <w:r w:rsidRPr="004B2485">
        <w:rPr>
          <w:rFonts w:ascii="Times New Roman" w:hAnsi="Times New Roman"/>
          <w:i/>
          <w:sz w:val="24"/>
          <w:szCs w:val="24"/>
        </w:rPr>
        <w:t xml:space="preserve">Columba </w:t>
      </w:r>
      <w:proofErr w:type="spellStart"/>
      <w:r w:rsidRPr="004B2485">
        <w:rPr>
          <w:rFonts w:ascii="Times New Roman" w:hAnsi="Times New Roman"/>
          <w:i/>
          <w:sz w:val="24"/>
          <w:szCs w:val="24"/>
        </w:rPr>
        <w:t>livia</w:t>
      </w:r>
      <w:proofErr w:type="spellEnd"/>
      <w:r w:rsidRPr="004B2485">
        <w:rPr>
          <w:rFonts w:ascii="Times New Roman" w:hAnsi="Times New Roman"/>
          <w:sz w:val="24"/>
          <w:szCs w:val="24"/>
        </w:rPr>
        <w:t xml:space="preserve">) in São Paulo, SP, Brazil for transmission electron microscopy. Int. J. </w:t>
      </w:r>
      <w:proofErr w:type="spellStart"/>
      <w:r w:rsidRPr="004B2485">
        <w:rPr>
          <w:rFonts w:ascii="Times New Roman" w:hAnsi="Times New Roman"/>
          <w:sz w:val="24"/>
          <w:szCs w:val="24"/>
        </w:rPr>
        <w:t>Morphol</w:t>
      </w:r>
      <w:proofErr w:type="spellEnd"/>
      <w:r w:rsidRPr="004B2485">
        <w:rPr>
          <w:rFonts w:ascii="Times New Roman" w:hAnsi="Times New Roman"/>
          <w:sz w:val="24"/>
          <w:szCs w:val="24"/>
        </w:rPr>
        <w:t>., 29(2):628-635,</w:t>
      </w:r>
    </w:p>
    <w:p w:rsidR="000C6967" w:rsidRPr="004B2485" w:rsidRDefault="000C6967" w:rsidP="004B2485">
      <w:pPr>
        <w:pStyle w:val="ListParagraph"/>
        <w:numPr>
          <w:ilvl w:val="0"/>
          <w:numId w:val="1"/>
        </w:numPr>
        <w:spacing w:after="0" w:line="480" w:lineRule="auto"/>
        <w:ind w:left="450"/>
        <w:jc w:val="both"/>
        <w:rPr>
          <w:rFonts w:ascii="Times New Roman" w:hAnsi="Times New Roman"/>
          <w:sz w:val="24"/>
          <w:szCs w:val="24"/>
        </w:rPr>
      </w:pPr>
      <w:proofErr w:type="spellStart"/>
      <w:r w:rsidRPr="004B2485">
        <w:rPr>
          <w:rFonts w:ascii="Times New Roman" w:hAnsi="Times New Roman"/>
          <w:sz w:val="24"/>
          <w:szCs w:val="24"/>
        </w:rPr>
        <w:lastRenderedPageBreak/>
        <w:t>Choi</w:t>
      </w:r>
      <w:proofErr w:type="spellEnd"/>
      <w:r w:rsidRPr="004B2485">
        <w:rPr>
          <w:rFonts w:ascii="Times New Roman" w:hAnsi="Times New Roman"/>
          <w:sz w:val="24"/>
          <w:szCs w:val="24"/>
        </w:rPr>
        <w:t xml:space="preserve"> K. S., </w:t>
      </w:r>
      <w:proofErr w:type="spellStart"/>
      <w:r w:rsidRPr="004B2485">
        <w:rPr>
          <w:rFonts w:ascii="Times New Roman" w:hAnsi="Times New Roman"/>
          <w:sz w:val="24"/>
          <w:szCs w:val="24"/>
        </w:rPr>
        <w:t>Kye</w:t>
      </w:r>
      <w:proofErr w:type="spellEnd"/>
      <w:r w:rsidRPr="004B2485">
        <w:rPr>
          <w:rFonts w:ascii="Times New Roman" w:hAnsi="Times New Roman"/>
          <w:sz w:val="24"/>
          <w:szCs w:val="24"/>
        </w:rPr>
        <w:t xml:space="preserve"> J. Y., Kim W. J., </w:t>
      </w:r>
      <w:proofErr w:type="spellStart"/>
      <w:r w:rsidRPr="004B2485">
        <w:rPr>
          <w:rFonts w:ascii="Times New Roman" w:hAnsi="Times New Roman"/>
          <w:sz w:val="24"/>
          <w:szCs w:val="24"/>
        </w:rPr>
        <w:t>Jeon</w:t>
      </w:r>
      <w:proofErr w:type="spellEnd"/>
      <w:r w:rsidRPr="004B2485">
        <w:rPr>
          <w:rFonts w:ascii="Times New Roman" w:hAnsi="Times New Roman"/>
          <w:sz w:val="24"/>
          <w:szCs w:val="24"/>
        </w:rPr>
        <w:t xml:space="preserve"> E.K., Lee K. Y., Park and Sung H. W. (2012). Epidemiological investigation of outbreak of adenovirus infection in commercial chickens in Korea. Poultry sci</w:t>
      </w:r>
      <w:r w:rsidRPr="004B2485">
        <w:rPr>
          <w:rFonts w:ascii="Times New Roman" w:hAnsi="Times New Roman"/>
          <w:i/>
          <w:sz w:val="24"/>
          <w:szCs w:val="24"/>
        </w:rPr>
        <w:t xml:space="preserve">. </w:t>
      </w:r>
      <w:r w:rsidRPr="004B2485">
        <w:rPr>
          <w:rFonts w:ascii="Times New Roman" w:hAnsi="Times New Roman"/>
          <w:sz w:val="24"/>
          <w:szCs w:val="24"/>
        </w:rPr>
        <w:t>90(10): 2502-2506.</w:t>
      </w:r>
    </w:p>
    <w:p w:rsidR="000C6967" w:rsidRPr="004B2485" w:rsidRDefault="00D429DC" w:rsidP="004B2485">
      <w:pPr>
        <w:pStyle w:val="ListParagraph"/>
        <w:numPr>
          <w:ilvl w:val="0"/>
          <w:numId w:val="1"/>
        </w:numPr>
        <w:spacing w:after="0" w:line="480" w:lineRule="auto"/>
        <w:ind w:left="450"/>
        <w:jc w:val="both"/>
        <w:rPr>
          <w:rFonts w:ascii="Times New Roman" w:hAnsi="Times New Roman"/>
          <w:sz w:val="24"/>
          <w:szCs w:val="24"/>
        </w:rPr>
      </w:pPr>
      <w:hyperlink r:id="rId5" w:history="1">
        <w:r w:rsidR="000C6967" w:rsidRPr="004B2485">
          <w:rPr>
            <w:rStyle w:val="Hyperlink"/>
            <w:rFonts w:ascii="Times New Roman" w:hAnsi="Times New Roman"/>
            <w:color w:val="auto"/>
            <w:sz w:val="24"/>
            <w:szCs w:val="24"/>
            <w:u w:val="none"/>
            <w:shd w:val="clear" w:color="auto" w:fill="FFFFFF"/>
          </w:rPr>
          <w:t xml:space="preserve"> Dar</w:t>
        </w:r>
      </w:hyperlink>
      <w:r w:rsidR="000C6967" w:rsidRPr="004B2485">
        <w:rPr>
          <w:rFonts w:ascii="Times New Roman" w:hAnsi="Times New Roman"/>
          <w:sz w:val="24"/>
          <w:szCs w:val="24"/>
        </w:rPr>
        <w:t xml:space="preserve"> A.</w:t>
      </w:r>
      <w:r w:rsidR="000C6967" w:rsidRPr="004B2485">
        <w:rPr>
          <w:rFonts w:ascii="Times New Roman" w:hAnsi="Times New Roman"/>
          <w:sz w:val="24"/>
          <w:szCs w:val="24"/>
          <w:shd w:val="clear" w:color="auto" w:fill="FFFFFF"/>
        </w:rPr>
        <w:t>,</w:t>
      </w:r>
      <w:r w:rsidR="000C6967" w:rsidRPr="004B2485">
        <w:rPr>
          <w:rStyle w:val="apple-converted-space"/>
          <w:rFonts w:ascii="Times New Roman" w:hAnsi="Times New Roman"/>
          <w:sz w:val="24"/>
          <w:szCs w:val="24"/>
          <w:shd w:val="clear" w:color="auto" w:fill="FFFFFF"/>
        </w:rPr>
        <w:t> </w:t>
      </w:r>
      <w:hyperlink r:id="rId6" w:history="1">
        <w:r w:rsidR="000C6967" w:rsidRPr="004B2485">
          <w:rPr>
            <w:rStyle w:val="Hyperlink"/>
            <w:rFonts w:ascii="Times New Roman" w:hAnsi="Times New Roman"/>
            <w:color w:val="auto"/>
            <w:sz w:val="24"/>
            <w:szCs w:val="24"/>
            <w:u w:val="none"/>
            <w:shd w:val="clear" w:color="auto" w:fill="FFFFFF"/>
          </w:rPr>
          <w:t xml:space="preserve"> </w:t>
        </w:r>
        <w:proofErr w:type="spellStart"/>
        <w:r w:rsidR="000C6967" w:rsidRPr="004B2485">
          <w:rPr>
            <w:rStyle w:val="Hyperlink"/>
            <w:rFonts w:ascii="Times New Roman" w:hAnsi="Times New Roman"/>
            <w:color w:val="auto"/>
            <w:sz w:val="24"/>
            <w:szCs w:val="24"/>
            <w:u w:val="none"/>
            <w:shd w:val="clear" w:color="auto" w:fill="FFFFFF"/>
          </w:rPr>
          <w:t>Gomis</w:t>
        </w:r>
        <w:proofErr w:type="spellEnd"/>
      </w:hyperlink>
      <w:r w:rsidR="000C6967" w:rsidRPr="004B2485">
        <w:rPr>
          <w:rFonts w:ascii="Times New Roman" w:hAnsi="Times New Roman"/>
          <w:sz w:val="24"/>
          <w:szCs w:val="24"/>
        </w:rPr>
        <w:t xml:space="preserve"> S.</w:t>
      </w:r>
      <w:r w:rsidR="000C6967" w:rsidRPr="004B2485">
        <w:rPr>
          <w:rFonts w:ascii="Times New Roman" w:hAnsi="Times New Roman"/>
          <w:sz w:val="24"/>
          <w:szCs w:val="24"/>
          <w:shd w:val="clear" w:color="auto" w:fill="FFFFFF"/>
        </w:rPr>
        <w:t>,</w:t>
      </w:r>
      <w:r w:rsidR="000C6967" w:rsidRPr="004B2485">
        <w:rPr>
          <w:rStyle w:val="apple-converted-space"/>
          <w:rFonts w:ascii="Times New Roman" w:hAnsi="Times New Roman"/>
          <w:sz w:val="24"/>
          <w:szCs w:val="24"/>
          <w:shd w:val="clear" w:color="auto" w:fill="FFFFFF"/>
        </w:rPr>
        <w:t> </w:t>
      </w:r>
      <w:hyperlink r:id="rId7" w:history="1">
        <w:r w:rsidR="000C6967" w:rsidRPr="004B2485">
          <w:rPr>
            <w:rStyle w:val="Hyperlink"/>
            <w:rFonts w:ascii="Times New Roman" w:hAnsi="Times New Roman"/>
            <w:color w:val="auto"/>
            <w:sz w:val="24"/>
            <w:szCs w:val="24"/>
            <w:u w:val="none"/>
            <w:shd w:val="clear" w:color="auto" w:fill="FFFFFF"/>
          </w:rPr>
          <w:t xml:space="preserve"> Shirley</w:t>
        </w:r>
      </w:hyperlink>
      <w:r w:rsidR="000C6967" w:rsidRPr="004B2485">
        <w:rPr>
          <w:rFonts w:ascii="Times New Roman" w:hAnsi="Times New Roman"/>
          <w:sz w:val="24"/>
          <w:szCs w:val="24"/>
        </w:rPr>
        <w:t xml:space="preserve"> I.</w:t>
      </w:r>
      <w:r w:rsidR="000C6967" w:rsidRPr="004B2485">
        <w:rPr>
          <w:rFonts w:ascii="Times New Roman" w:hAnsi="Times New Roman"/>
          <w:sz w:val="24"/>
          <w:szCs w:val="24"/>
          <w:shd w:val="clear" w:color="auto" w:fill="FFFFFF"/>
        </w:rPr>
        <w:t>,</w:t>
      </w:r>
      <w:r w:rsidR="000C6967" w:rsidRPr="004B2485">
        <w:rPr>
          <w:rStyle w:val="apple-converted-space"/>
          <w:rFonts w:ascii="Times New Roman" w:hAnsi="Times New Roman"/>
          <w:sz w:val="24"/>
          <w:szCs w:val="24"/>
          <w:shd w:val="clear" w:color="auto" w:fill="FFFFFF"/>
        </w:rPr>
        <w:t> </w:t>
      </w:r>
      <w:hyperlink r:id="rId8" w:history="1">
        <w:r w:rsidR="000C6967" w:rsidRPr="004B2485">
          <w:rPr>
            <w:rStyle w:val="Hyperlink"/>
            <w:rFonts w:ascii="Times New Roman" w:hAnsi="Times New Roman"/>
            <w:color w:val="auto"/>
            <w:sz w:val="24"/>
            <w:szCs w:val="24"/>
            <w:u w:val="none"/>
            <w:shd w:val="clear" w:color="auto" w:fill="FFFFFF"/>
          </w:rPr>
          <w:t xml:space="preserve"> </w:t>
        </w:r>
        <w:proofErr w:type="spellStart"/>
        <w:r w:rsidR="000C6967" w:rsidRPr="004B2485">
          <w:rPr>
            <w:rStyle w:val="Hyperlink"/>
            <w:rFonts w:ascii="Times New Roman" w:hAnsi="Times New Roman"/>
            <w:color w:val="auto"/>
            <w:sz w:val="24"/>
            <w:szCs w:val="24"/>
            <w:u w:val="none"/>
            <w:shd w:val="clear" w:color="auto" w:fill="FFFFFF"/>
          </w:rPr>
          <w:t>Mutwiri</w:t>
        </w:r>
        <w:proofErr w:type="spellEnd"/>
      </w:hyperlink>
      <w:r w:rsidR="000C6967" w:rsidRPr="004B2485">
        <w:rPr>
          <w:rFonts w:ascii="Times New Roman" w:hAnsi="Times New Roman"/>
          <w:sz w:val="24"/>
          <w:szCs w:val="24"/>
        </w:rPr>
        <w:t xml:space="preserve"> G.</w:t>
      </w:r>
      <w:r w:rsidR="000C6967" w:rsidRPr="004B2485">
        <w:rPr>
          <w:rFonts w:ascii="Times New Roman" w:hAnsi="Times New Roman"/>
          <w:sz w:val="24"/>
          <w:szCs w:val="24"/>
          <w:shd w:val="clear" w:color="auto" w:fill="FFFFFF"/>
        </w:rPr>
        <w:t>,</w:t>
      </w:r>
      <w:r w:rsidR="000C6967" w:rsidRPr="004B2485">
        <w:rPr>
          <w:rStyle w:val="apple-converted-space"/>
          <w:rFonts w:ascii="Times New Roman" w:hAnsi="Times New Roman"/>
          <w:sz w:val="24"/>
          <w:szCs w:val="24"/>
          <w:shd w:val="clear" w:color="auto" w:fill="FFFFFF"/>
        </w:rPr>
        <w:t> </w:t>
      </w:r>
      <w:hyperlink r:id="rId9" w:history="1">
        <w:r w:rsidR="000C6967" w:rsidRPr="004B2485">
          <w:rPr>
            <w:rStyle w:val="Hyperlink"/>
            <w:rFonts w:ascii="Times New Roman" w:hAnsi="Times New Roman"/>
            <w:color w:val="auto"/>
            <w:sz w:val="24"/>
            <w:szCs w:val="24"/>
            <w:u w:val="none"/>
            <w:shd w:val="clear" w:color="auto" w:fill="FFFFFF"/>
          </w:rPr>
          <w:t xml:space="preserve"> </w:t>
        </w:r>
        <w:proofErr w:type="spellStart"/>
        <w:r w:rsidR="000C6967" w:rsidRPr="004B2485">
          <w:rPr>
            <w:rStyle w:val="Hyperlink"/>
            <w:rFonts w:ascii="Times New Roman" w:hAnsi="Times New Roman"/>
            <w:color w:val="auto"/>
            <w:sz w:val="24"/>
            <w:szCs w:val="24"/>
            <w:u w:val="none"/>
            <w:shd w:val="clear" w:color="auto" w:fill="FFFFFF"/>
          </w:rPr>
          <w:t>Brownlie</w:t>
        </w:r>
        <w:proofErr w:type="spellEnd"/>
      </w:hyperlink>
      <w:r w:rsidR="000C6967" w:rsidRPr="004B2485">
        <w:rPr>
          <w:rFonts w:ascii="Times New Roman" w:hAnsi="Times New Roman"/>
          <w:sz w:val="24"/>
          <w:szCs w:val="24"/>
        </w:rPr>
        <w:t xml:space="preserve"> R.</w:t>
      </w:r>
      <w:r w:rsidR="000C6967" w:rsidRPr="004B2485">
        <w:rPr>
          <w:rFonts w:ascii="Times New Roman" w:hAnsi="Times New Roman"/>
          <w:sz w:val="24"/>
          <w:szCs w:val="24"/>
          <w:shd w:val="clear" w:color="auto" w:fill="FFFFFF"/>
        </w:rPr>
        <w:t>,</w:t>
      </w:r>
      <w:r w:rsidR="000C6967" w:rsidRPr="004B2485">
        <w:rPr>
          <w:rStyle w:val="apple-converted-space"/>
          <w:rFonts w:ascii="Times New Roman" w:hAnsi="Times New Roman"/>
          <w:sz w:val="24"/>
          <w:szCs w:val="24"/>
          <w:shd w:val="clear" w:color="auto" w:fill="FFFFFF"/>
        </w:rPr>
        <w:t> </w:t>
      </w:r>
      <w:hyperlink r:id="rId10" w:history="1">
        <w:r w:rsidR="000C6967" w:rsidRPr="004B2485">
          <w:rPr>
            <w:rStyle w:val="Hyperlink"/>
            <w:rFonts w:ascii="Times New Roman" w:hAnsi="Times New Roman"/>
            <w:color w:val="auto"/>
            <w:sz w:val="24"/>
            <w:szCs w:val="24"/>
            <w:u w:val="none"/>
            <w:shd w:val="clear" w:color="auto" w:fill="FFFFFF"/>
          </w:rPr>
          <w:t xml:space="preserve"> Potter</w:t>
        </w:r>
      </w:hyperlink>
      <w:r w:rsidR="000C6967" w:rsidRPr="004B2485">
        <w:rPr>
          <w:rFonts w:ascii="Times New Roman" w:hAnsi="Times New Roman"/>
          <w:sz w:val="24"/>
          <w:szCs w:val="24"/>
        </w:rPr>
        <w:t xml:space="preserve"> A.</w:t>
      </w:r>
      <w:r w:rsidR="000C6967" w:rsidRPr="004B2485">
        <w:rPr>
          <w:rFonts w:ascii="Times New Roman" w:hAnsi="Times New Roman"/>
          <w:sz w:val="24"/>
          <w:szCs w:val="24"/>
          <w:shd w:val="clear" w:color="auto" w:fill="FFFFFF"/>
        </w:rPr>
        <w:t>,</w:t>
      </w:r>
      <w:r w:rsidR="000C6967" w:rsidRPr="004B2485">
        <w:rPr>
          <w:rStyle w:val="apple-converted-space"/>
          <w:rFonts w:ascii="Times New Roman" w:hAnsi="Times New Roman"/>
          <w:sz w:val="24"/>
          <w:szCs w:val="24"/>
          <w:shd w:val="clear" w:color="auto" w:fill="FFFFFF"/>
        </w:rPr>
        <w:t> </w:t>
      </w:r>
      <w:hyperlink r:id="rId11" w:history="1">
        <w:r w:rsidR="000C6967" w:rsidRPr="004B2485">
          <w:rPr>
            <w:rStyle w:val="Hyperlink"/>
            <w:rFonts w:ascii="Times New Roman" w:hAnsi="Times New Roman"/>
            <w:color w:val="auto"/>
            <w:sz w:val="24"/>
            <w:szCs w:val="24"/>
            <w:u w:val="none"/>
            <w:shd w:val="clear" w:color="auto" w:fill="FFFFFF"/>
          </w:rPr>
          <w:t xml:space="preserve"> </w:t>
        </w:r>
        <w:proofErr w:type="spellStart"/>
        <w:r w:rsidR="000C6967" w:rsidRPr="004B2485">
          <w:rPr>
            <w:rStyle w:val="Hyperlink"/>
            <w:rFonts w:ascii="Times New Roman" w:hAnsi="Times New Roman"/>
            <w:color w:val="auto"/>
            <w:sz w:val="24"/>
            <w:szCs w:val="24"/>
            <w:u w:val="none"/>
            <w:shd w:val="clear" w:color="auto" w:fill="FFFFFF"/>
          </w:rPr>
          <w:t>Gerdts</w:t>
        </w:r>
        <w:proofErr w:type="spellEnd"/>
      </w:hyperlink>
      <w:r w:rsidR="000C6967" w:rsidRPr="004B2485">
        <w:rPr>
          <w:rFonts w:ascii="Times New Roman" w:hAnsi="Times New Roman"/>
          <w:sz w:val="24"/>
          <w:szCs w:val="24"/>
        </w:rPr>
        <w:t xml:space="preserve"> V.</w:t>
      </w:r>
      <w:r w:rsidR="000C6967" w:rsidRPr="004B2485">
        <w:rPr>
          <w:rFonts w:ascii="Times New Roman" w:hAnsi="Times New Roman"/>
          <w:sz w:val="24"/>
          <w:szCs w:val="24"/>
          <w:shd w:val="clear" w:color="auto" w:fill="FFFFFF"/>
        </w:rPr>
        <w:t xml:space="preserve"> and </w:t>
      </w:r>
      <w:hyperlink r:id="rId12" w:history="1">
        <w:proofErr w:type="spellStart"/>
        <w:r w:rsidR="000C6967" w:rsidRPr="004B2485">
          <w:rPr>
            <w:rStyle w:val="Hyperlink"/>
            <w:rFonts w:ascii="Times New Roman" w:hAnsi="Times New Roman"/>
            <w:color w:val="auto"/>
            <w:sz w:val="24"/>
            <w:szCs w:val="24"/>
            <w:u w:val="none"/>
            <w:shd w:val="clear" w:color="auto" w:fill="FFFFFF"/>
          </w:rPr>
          <w:t>Tikoo</w:t>
        </w:r>
        <w:proofErr w:type="spellEnd"/>
      </w:hyperlink>
      <w:r w:rsidR="000C6967" w:rsidRPr="004B2485">
        <w:rPr>
          <w:rFonts w:ascii="Times New Roman" w:hAnsi="Times New Roman"/>
          <w:sz w:val="24"/>
          <w:szCs w:val="24"/>
        </w:rPr>
        <w:t xml:space="preserve"> S. K. (2012). </w:t>
      </w:r>
      <w:hyperlink r:id="rId13" w:tooltip="Show full info about paper" w:history="1">
        <w:proofErr w:type="spellStart"/>
        <w:r w:rsidR="000C6967" w:rsidRPr="004B2485">
          <w:rPr>
            <w:rStyle w:val="Hyperlink"/>
            <w:rFonts w:ascii="Times New Roman" w:hAnsi="Times New Roman"/>
            <w:bCs/>
            <w:color w:val="000000"/>
            <w:sz w:val="24"/>
            <w:szCs w:val="24"/>
            <w:u w:val="none"/>
            <w:shd w:val="clear" w:color="auto" w:fill="FFFFFF"/>
          </w:rPr>
          <w:t>Pathotypic</w:t>
        </w:r>
        <w:proofErr w:type="spellEnd"/>
        <w:r w:rsidR="000C6967" w:rsidRPr="004B2485">
          <w:rPr>
            <w:rStyle w:val="Hyperlink"/>
            <w:rFonts w:ascii="Times New Roman" w:hAnsi="Times New Roman"/>
            <w:bCs/>
            <w:color w:val="000000"/>
            <w:sz w:val="24"/>
            <w:szCs w:val="24"/>
            <w:u w:val="none"/>
            <w:shd w:val="clear" w:color="auto" w:fill="FFFFFF"/>
          </w:rPr>
          <w:t xml:space="preserve"> and molecular characterization of a fowl adenovirus associated with inclusion body hepatitis in Saskatchewan chickens.</w:t>
        </w:r>
      </w:hyperlink>
      <w:r w:rsidR="000C6967" w:rsidRPr="004B2485">
        <w:rPr>
          <w:rFonts w:ascii="Times New Roman" w:hAnsi="Times New Roman"/>
          <w:sz w:val="24"/>
          <w:szCs w:val="24"/>
        </w:rPr>
        <w:t xml:space="preserve"> Avian dis</w:t>
      </w:r>
      <w:r w:rsidR="000C6967" w:rsidRPr="004B2485">
        <w:rPr>
          <w:rFonts w:ascii="Times New Roman" w:hAnsi="Times New Roman"/>
          <w:i/>
          <w:sz w:val="24"/>
          <w:szCs w:val="24"/>
        </w:rPr>
        <w:t xml:space="preserve">. </w:t>
      </w:r>
      <w:r w:rsidR="000C6967" w:rsidRPr="004B2485">
        <w:rPr>
          <w:rFonts w:ascii="Times New Roman" w:hAnsi="Times New Roman"/>
          <w:sz w:val="24"/>
          <w:szCs w:val="24"/>
        </w:rPr>
        <w:t>56(1):73-81.</w:t>
      </w:r>
    </w:p>
    <w:p w:rsidR="000C6967" w:rsidRPr="004B2485" w:rsidRDefault="000C6967" w:rsidP="004B2485">
      <w:pPr>
        <w:pStyle w:val="ListParagraph"/>
        <w:numPr>
          <w:ilvl w:val="0"/>
          <w:numId w:val="1"/>
        </w:numPr>
        <w:autoSpaceDE w:val="0"/>
        <w:autoSpaceDN w:val="0"/>
        <w:adjustRightInd w:val="0"/>
        <w:spacing w:after="0" w:line="480" w:lineRule="auto"/>
        <w:jc w:val="both"/>
        <w:rPr>
          <w:rFonts w:ascii="Times New Roman" w:hAnsi="Times New Roman"/>
          <w:sz w:val="24"/>
          <w:szCs w:val="24"/>
        </w:rPr>
      </w:pPr>
      <w:proofErr w:type="spellStart"/>
      <w:r w:rsidRPr="004B2485">
        <w:rPr>
          <w:rFonts w:ascii="Times New Roman" w:hAnsi="Times New Roman"/>
          <w:iCs/>
          <w:sz w:val="24"/>
          <w:szCs w:val="24"/>
        </w:rPr>
        <w:t>Grgic</w:t>
      </w:r>
      <w:proofErr w:type="spellEnd"/>
      <w:r w:rsidRPr="004B2485">
        <w:rPr>
          <w:rFonts w:ascii="Times New Roman" w:hAnsi="Times New Roman"/>
          <w:iCs/>
          <w:sz w:val="24"/>
          <w:szCs w:val="24"/>
        </w:rPr>
        <w:t xml:space="preserve"> H., Philippe C., </w:t>
      </w:r>
      <w:proofErr w:type="spellStart"/>
      <w:r w:rsidRPr="004B2485">
        <w:rPr>
          <w:rFonts w:ascii="Times New Roman" w:hAnsi="Times New Roman"/>
          <w:iCs/>
          <w:sz w:val="24"/>
          <w:szCs w:val="24"/>
        </w:rPr>
        <w:t>Ojkic</w:t>
      </w:r>
      <w:proofErr w:type="spellEnd"/>
      <w:r w:rsidRPr="004B2485">
        <w:rPr>
          <w:rFonts w:ascii="Times New Roman" w:hAnsi="Times New Roman"/>
          <w:iCs/>
          <w:sz w:val="24"/>
          <w:szCs w:val="24"/>
        </w:rPr>
        <w:t xml:space="preserve"> D. and Nagy, E. (2006). </w:t>
      </w:r>
      <w:r w:rsidRPr="004B2485">
        <w:rPr>
          <w:rFonts w:ascii="Times New Roman" w:hAnsi="Times New Roman"/>
          <w:sz w:val="24"/>
          <w:szCs w:val="24"/>
        </w:rPr>
        <w:t>Study of vertical transmission of fowl adenoviruses. Canadian J. Vet. Res</w:t>
      </w:r>
      <w:r w:rsidRPr="004B2485">
        <w:rPr>
          <w:rFonts w:ascii="Times New Roman" w:hAnsi="Times New Roman"/>
          <w:i/>
          <w:sz w:val="24"/>
          <w:szCs w:val="24"/>
        </w:rPr>
        <w:t>.</w:t>
      </w:r>
      <w:r w:rsidRPr="004B2485">
        <w:rPr>
          <w:rFonts w:ascii="Times New Roman" w:hAnsi="Times New Roman"/>
          <w:b/>
          <w:sz w:val="24"/>
          <w:szCs w:val="24"/>
        </w:rPr>
        <w:t xml:space="preserve"> 70</w:t>
      </w:r>
      <w:r w:rsidRPr="004B2485">
        <w:rPr>
          <w:rFonts w:ascii="Times New Roman" w:hAnsi="Times New Roman"/>
          <w:sz w:val="24"/>
          <w:szCs w:val="24"/>
        </w:rPr>
        <w:t>:230-233.</w:t>
      </w:r>
    </w:p>
    <w:p w:rsidR="000C6967" w:rsidRPr="004B2485" w:rsidRDefault="000C6967" w:rsidP="004B2485">
      <w:pPr>
        <w:pStyle w:val="ListParagraph"/>
        <w:numPr>
          <w:ilvl w:val="0"/>
          <w:numId w:val="1"/>
        </w:numPr>
        <w:autoSpaceDE w:val="0"/>
        <w:autoSpaceDN w:val="0"/>
        <w:adjustRightInd w:val="0"/>
        <w:spacing w:after="0" w:line="480" w:lineRule="auto"/>
        <w:jc w:val="both"/>
        <w:rPr>
          <w:rFonts w:ascii="Times New Roman" w:hAnsi="Times New Roman"/>
          <w:sz w:val="24"/>
          <w:szCs w:val="24"/>
        </w:rPr>
      </w:pPr>
      <w:proofErr w:type="spellStart"/>
      <w:r w:rsidRPr="004B2485">
        <w:rPr>
          <w:rFonts w:ascii="Times New Roman" w:hAnsi="Times New Roman"/>
          <w:sz w:val="24"/>
          <w:szCs w:val="24"/>
        </w:rPr>
        <w:t>Hussain</w:t>
      </w:r>
      <w:proofErr w:type="spellEnd"/>
      <w:r w:rsidRPr="004B2485">
        <w:rPr>
          <w:rFonts w:ascii="Times New Roman" w:hAnsi="Times New Roman"/>
          <w:sz w:val="24"/>
          <w:szCs w:val="24"/>
        </w:rPr>
        <w:t xml:space="preserve">, I., </w:t>
      </w:r>
      <w:proofErr w:type="spellStart"/>
      <w:r w:rsidRPr="004B2485">
        <w:rPr>
          <w:rFonts w:ascii="Times New Roman" w:hAnsi="Times New Roman"/>
          <w:sz w:val="24"/>
          <w:szCs w:val="24"/>
        </w:rPr>
        <w:t>Mahmood</w:t>
      </w:r>
      <w:proofErr w:type="spellEnd"/>
      <w:r w:rsidRPr="004B2485">
        <w:rPr>
          <w:rFonts w:ascii="Times New Roman" w:hAnsi="Times New Roman"/>
          <w:sz w:val="24"/>
          <w:szCs w:val="24"/>
        </w:rPr>
        <w:t xml:space="preserve">, M. S., </w:t>
      </w:r>
      <w:proofErr w:type="spellStart"/>
      <w:r w:rsidRPr="004B2485">
        <w:rPr>
          <w:rFonts w:ascii="Times New Roman" w:hAnsi="Times New Roman"/>
          <w:sz w:val="24"/>
          <w:szCs w:val="24"/>
        </w:rPr>
        <w:t>Arshadi</w:t>
      </w:r>
      <w:proofErr w:type="spellEnd"/>
      <w:r w:rsidRPr="004B2485">
        <w:rPr>
          <w:rFonts w:ascii="Times New Roman" w:hAnsi="Times New Roman"/>
          <w:sz w:val="24"/>
          <w:szCs w:val="24"/>
        </w:rPr>
        <w:t xml:space="preserve">, M. I., </w:t>
      </w:r>
      <w:proofErr w:type="spellStart"/>
      <w:r w:rsidRPr="004B2485">
        <w:rPr>
          <w:rFonts w:ascii="Times New Roman" w:hAnsi="Times New Roman"/>
          <w:sz w:val="24"/>
          <w:szCs w:val="24"/>
        </w:rPr>
        <w:t>Masood</w:t>
      </w:r>
      <w:proofErr w:type="spellEnd"/>
      <w:r w:rsidRPr="004B2485">
        <w:rPr>
          <w:rFonts w:ascii="Times New Roman" w:hAnsi="Times New Roman"/>
          <w:sz w:val="24"/>
          <w:szCs w:val="24"/>
        </w:rPr>
        <w:t xml:space="preserve">, A., </w:t>
      </w:r>
      <w:proofErr w:type="spellStart"/>
      <w:r w:rsidRPr="004B2485">
        <w:rPr>
          <w:rFonts w:ascii="Times New Roman" w:hAnsi="Times New Roman"/>
          <w:sz w:val="24"/>
          <w:szCs w:val="24"/>
        </w:rPr>
        <w:t>Mahmood</w:t>
      </w:r>
      <w:proofErr w:type="spellEnd"/>
      <w:r w:rsidRPr="004B2485">
        <w:rPr>
          <w:rFonts w:ascii="Times New Roman" w:hAnsi="Times New Roman"/>
          <w:sz w:val="24"/>
          <w:szCs w:val="24"/>
        </w:rPr>
        <w:t xml:space="preserve">, F. and </w:t>
      </w:r>
      <w:proofErr w:type="spellStart"/>
      <w:r w:rsidRPr="004B2485">
        <w:rPr>
          <w:rFonts w:ascii="Times New Roman" w:hAnsi="Times New Roman"/>
          <w:sz w:val="24"/>
          <w:szCs w:val="24"/>
        </w:rPr>
        <w:t>Rafique</w:t>
      </w:r>
      <w:proofErr w:type="spellEnd"/>
      <w:r w:rsidRPr="004B2485">
        <w:rPr>
          <w:rFonts w:ascii="Times New Roman" w:hAnsi="Times New Roman"/>
          <w:sz w:val="24"/>
          <w:szCs w:val="24"/>
        </w:rPr>
        <w:t xml:space="preserve">, A. (2012). Immune system dysfunction in broiler chickens experimentally inoculated with fowl adenovirus serotype-4 associated </w:t>
      </w:r>
      <w:proofErr w:type="gramStart"/>
      <w:r w:rsidRPr="004B2485">
        <w:rPr>
          <w:rFonts w:ascii="Times New Roman" w:hAnsi="Times New Roman"/>
          <w:sz w:val="24"/>
          <w:szCs w:val="24"/>
        </w:rPr>
        <w:t>with  inclusion</w:t>
      </w:r>
      <w:proofErr w:type="gramEnd"/>
      <w:r w:rsidRPr="004B2485">
        <w:rPr>
          <w:rFonts w:ascii="Times New Roman" w:hAnsi="Times New Roman"/>
          <w:sz w:val="24"/>
          <w:szCs w:val="24"/>
        </w:rPr>
        <w:t xml:space="preserve"> body hepatitis </w:t>
      </w:r>
      <w:proofErr w:type="spellStart"/>
      <w:r w:rsidRPr="004B2485">
        <w:rPr>
          <w:rFonts w:ascii="Times New Roman" w:hAnsi="Times New Roman"/>
          <w:sz w:val="24"/>
          <w:szCs w:val="24"/>
        </w:rPr>
        <w:t>hydropericardium</w:t>
      </w:r>
      <w:proofErr w:type="spellEnd"/>
      <w:r w:rsidRPr="004B2485">
        <w:rPr>
          <w:rFonts w:ascii="Times New Roman" w:hAnsi="Times New Roman"/>
          <w:sz w:val="24"/>
          <w:szCs w:val="24"/>
        </w:rPr>
        <w:t xml:space="preserve"> </w:t>
      </w:r>
      <w:proofErr w:type="spellStart"/>
      <w:r w:rsidRPr="004B2485">
        <w:rPr>
          <w:rFonts w:ascii="Times New Roman" w:hAnsi="Times New Roman"/>
          <w:sz w:val="24"/>
          <w:szCs w:val="24"/>
        </w:rPr>
        <w:t>syndrome.Turk</w:t>
      </w:r>
      <w:proofErr w:type="spellEnd"/>
      <w:r w:rsidRPr="004B2485">
        <w:rPr>
          <w:rFonts w:ascii="Times New Roman" w:hAnsi="Times New Roman"/>
          <w:sz w:val="24"/>
          <w:szCs w:val="24"/>
        </w:rPr>
        <w:t>. J. Vet. Anim. Sci.; 36(3): 223-230</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t>Kaur</w:t>
      </w:r>
      <w:proofErr w:type="spellEnd"/>
      <w:r w:rsidRPr="004B2485">
        <w:rPr>
          <w:rFonts w:ascii="Times New Roman" w:hAnsi="Times New Roman"/>
          <w:sz w:val="24"/>
          <w:szCs w:val="24"/>
        </w:rPr>
        <w:t xml:space="preserve"> G., </w:t>
      </w:r>
      <w:proofErr w:type="spellStart"/>
      <w:r w:rsidRPr="004B2485">
        <w:rPr>
          <w:rFonts w:ascii="Times New Roman" w:hAnsi="Times New Roman"/>
          <w:sz w:val="24"/>
          <w:szCs w:val="24"/>
        </w:rPr>
        <w:t>Maiti</w:t>
      </w:r>
      <w:proofErr w:type="spellEnd"/>
      <w:r w:rsidRPr="004B2485">
        <w:rPr>
          <w:rFonts w:ascii="Times New Roman" w:hAnsi="Times New Roman"/>
          <w:sz w:val="24"/>
          <w:szCs w:val="24"/>
        </w:rPr>
        <w:t xml:space="preserve"> N.K. and </w:t>
      </w:r>
      <w:proofErr w:type="spellStart"/>
      <w:r w:rsidRPr="004B2485">
        <w:rPr>
          <w:rFonts w:ascii="Times New Roman" w:hAnsi="Times New Roman"/>
          <w:sz w:val="24"/>
          <w:szCs w:val="24"/>
        </w:rPr>
        <w:t>Oberoi</w:t>
      </w:r>
      <w:proofErr w:type="spellEnd"/>
      <w:r w:rsidRPr="004B2485">
        <w:rPr>
          <w:rFonts w:ascii="Times New Roman" w:hAnsi="Times New Roman"/>
          <w:sz w:val="24"/>
          <w:szCs w:val="24"/>
        </w:rPr>
        <w:t xml:space="preserve"> M.S. (2003). Biological and immunological characterization of fowl adenovirus-4 isolates from inclusion body hepatitis-</w:t>
      </w:r>
      <w:proofErr w:type="spellStart"/>
      <w:r w:rsidRPr="004B2485">
        <w:rPr>
          <w:rFonts w:ascii="Times New Roman" w:hAnsi="Times New Roman"/>
          <w:sz w:val="24"/>
          <w:szCs w:val="24"/>
        </w:rPr>
        <w:t>hydropericardium</w:t>
      </w:r>
      <w:proofErr w:type="spellEnd"/>
      <w:r w:rsidRPr="004B2485">
        <w:rPr>
          <w:rFonts w:ascii="Times New Roman" w:hAnsi="Times New Roman"/>
          <w:sz w:val="24"/>
          <w:szCs w:val="24"/>
        </w:rPr>
        <w:t xml:space="preserve"> syndrome. Indian J. Anim. Sci</w:t>
      </w:r>
      <w:r w:rsidRPr="004B2485">
        <w:rPr>
          <w:rFonts w:ascii="Times New Roman" w:hAnsi="Times New Roman"/>
          <w:i/>
          <w:sz w:val="24"/>
          <w:szCs w:val="24"/>
        </w:rPr>
        <w:t xml:space="preserve">. </w:t>
      </w:r>
      <w:r w:rsidRPr="004B2485">
        <w:rPr>
          <w:rFonts w:ascii="Times New Roman" w:hAnsi="Times New Roman"/>
          <w:sz w:val="24"/>
          <w:szCs w:val="24"/>
        </w:rPr>
        <w:t>73(1): 51-52.</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 xml:space="preserve">Kim J. N., </w:t>
      </w:r>
      <w:proofErr w:type="spellStart"/>
      <w:r w:rsidRPr="004B2485">
        <w:rPr>
          <w:rFonts w:ascii="Times New Roman" w:hAnsi="Times New Roman"/>
          <w:sz w:val="24"/>
          <w:szCs w:val="24"/>
        </w:rPr>
        <w:t>Byun</w:t>
      </w:r>
      <w:proofErr w:type="spellEnd"/>
      <w:r w:rsidRPr="004B2485">
        <w:rPr>
          <w:rFonts w:ascii="Times New Roman" w:hAnsi="Times New Roman"/>
          <w:sz w:val="24"/>
          <w:szCs w:val="24"/>
        </w:rPr>
        <w:t xml:space="preserve"> S. H., Kim M. J., Kim J. J., Sung H.W. and Mo I. P. (2008): Outbreak of </w:t>
      </w:r>
      <w:proofErr w:type="spellStart"/>
      <w:r w:rsidRPr="004B2485">
        <w:rPr>
          <w:rFonts w:ascii="Times New Roman" w:hAnsi="Times New Roman"/>
          <w:sz w:val="24"/>
          <w:szCs w:val="24"/>
        </w:rPr>
        <w:t>hydropericardium</w:t>
      </w:r>
      <w:proofErr w:type="spellEnd"/>
      <w:r w:rsidRPr="004B2485">
        <w:rPr>
          <w:rFonts w:ascii="Times New Roman" w:hAnsi="Times New Roman"/>
          <w:sz w:val="24"/>
          <w:szCs w:val="24"/>
        </w:rPr>
        <w:t xml:space="preserve"> syndrome and molecular characterization of Korean fowl adenoviral isolates. Avian dis</w:t>
      </w:r>
      <w:r w:rsidRPr="004B2485">
        <w:rPr>
          <w:rFonts w:ascii="Times New Roman" w:hAnsi="Times New Roman"/>
          <w:i/>
          <w:sz w:val="24"/>
          <w:szCs w:val="24"/>
        </w:rPr>
        <w:t>.</w:t>
      </w:r>
      <w:r w:rsidRPr="004B2485">
        <w:rPr>
          <w:rFonts w:ascii="Times New Roman" w:hAnsi="Times New Roman"/>
          <w:sz w:val="24"/>
          <w:szCs w:val="24"/>
        </w:rPr>
        <w:t xml:space="preserve"> 52(3):526-30.</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 xml:space="preserve">Kumar R. and Chandra R. (2009). Isolation and characterization of Fowl adenovirus associated with </w:t>
      </w:r>
      <w:proofErr w:type="spellStart"/>
      <w:r w:rsidRPr="004B2485">
        <w:rPr>
          <w:rFonts w:ascii="Times New Roman" w:hAnsi="Times New Roman"/>
          <w:sz w:val="24"/>
          <w:szCs w:val="24"/>
        </w:rPr>
        <w:t>hydropericardium</w:t>
      </w:r>
      <w:proofErr w:type="spellEnd"/>
      <w:r w:rsidRPr="004B2485">
        <w:rPr>
          <w:rFonts w:ascii="Times New Roman" w:hAnsi="Times New Roman"/>
          <w:sz w:val="24"/>
          <w:szCs w:val="24"/>
        </w:rPr>
        <w:t xml:space="preserve"> syndrome</w:t>
      </w:r>
      <w:r w:rsidRPr="004B2485">
        <w:rPr>
          <w:rFonts w:ascii="Times New Roman" w:hAnsi="Times New Roman"/>
          <w:i/>
          <w:sz w:val="24"/>
          <w:szCs w:val="24"/>
        </w:rPr>
        <w:t xml:space="preserve">.  </w:t>
      </w:r>
      <w:r w:rsidRPr="004B2485">
        <w:rPr>
          <w:rFonts w:ascii="Times New Roman" w:hAnsi="Times New Roman"/>
          <w:sz w:val="24"/>
          <w:szCs w:val="24"/>
        </w:rPr>
        <w:t>Indian Vet. J</w:t>
      </w:r>
      <w:r w:rsidRPr="004B2485">
        <w:rPr>
          <w:rFonts w:ascii="Times New Roman" w:hAnsi="Times New Roman"/>
          <w:i/>
          <w:sz w:val="24"/>
          <w:szCs w:val="24"/>
        </w:rPr>
        <w:t>.</w:t>
      </w:r>
      <w:r w:rsidRPr="004B2485">
        <w:rPr>
          <w:rFonts w:ascii="Times New Roman" w:hAnsi="Times New Roman"/>
          <w:sz w:val="24"/>
          <w:szCs w:val="24"/>
        </w:rPr>
        <w:t xml:space="preserve"> 86(10): 1084-1086.</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 xml:space="preserve">Kumar R., Chandra R., </w:t>
      </w:r>
      <w:proofErr w:type="spellStart"/>
      <w:r w:rsidRPr="004B2485">
        <w:rPr>
          <w:rFonts w:ascii="Times New Roman" w:hAnsi="Times New Roman"/>
          <w:sz w:val="24"/>
          <w:szCs w:val="24"/>
        </w:rPr>
        <w:t>Shukla</w:t>
      </w:r>
      <w:proofErr w:type="spellEnd"/>
      <w:r w:rsidRPr="004B2485">
        <w:rPr>
          <w:rFonts w:ascii="Times New Roman" w:hAnsi="Times New Roman"/>
          <w:sz w:val="24"/>
          <w:szCs w:val="24"/>
        </w:rPr>
        <w:t xml:space="preserve"> S. K. </w:t>
      </w:r>
      <w:proofErr w:type="spellStart"/>
      <w:r w:rsidRPr="004B2485">
        <w:rPr>
          <w:rFonts w:ascii="Times New Roman" w:hAnsi="Times New Roman"/>
          <w:sz w:val="24"/>
          <w:szCs w:val="24"/>
        </w:rPr>
        <w:t>Agarwal</w:t>
      </w:r>
      <w:proofErr w:type="spellEnd"/>
      <w:r w:rsidRPr="004B2485">
        <w:rPr>
          <w:rFonts w:ascii="Times New Roman" w:hAnsi="Times New Roman"/>
          <w:sz w:val="24"/>
          <w:szCs w:val="24"/>
        </w:rPr>
        <w:t xml:space="preserve"> D. K. and Kumar M. (1997). </w:t>
      </w:r>
      <w:proofErr w:type="spellStart"/>
      <w:r w:rsidRPr="004B2485">
        <w:rPr>
          <w:rFonts w:ascii="Times New Roman" w:hAnsi="Times New Roman"/>
          <w:sz w:val="24"/>
          <w:szCs w:val="24"/>
        </w:rPr>
        <w:t>Hydropericardium</w:t>
      </w:r>
      <w:proofErr w:type="spellEnd"/>
      <w:r w:rsidRPr="004B2485">
        <w:rPr>
          <w:rFonts w:ascii="Times New Roman" w:hAnsi="Times New Roman"/>
          <w:sz w:val="24"/>
          <w:szCs w:val="24"/>
        </w:rPr>
        <w:t xml:space="preserve"> syndrome in India: a preliminary study on the causative agent and </w:t>
      </w:r>
      <w:r w:rsidRPr="004B2485">
        <w:rPr>
          <w:rFonts w:ascii="Times New Roman" w:hAnsi="Times New Roman"/>
          <w:sz w:val="24"/>
          <w:szCs w:val="24"/>
        </w:rPr>
        <w:lastRenderedPageBreak/>
        <w:t xml:space="preserve">control of disease by inactivated </w:t>
      </w:r>
      <w:proofErr w:type="spellStart"/>
      <w:r w:rsidRPr="004B2485">
        <w:rPr>
          <w:rFonts w:ascii="Times New Roman" w:hAnsi="Times New Roman"/>
          <w:sz w:val="24"/>
          <w:szCs w:val="24"/>
        </w:rPr>
        <w:t>autogenous</w:t>
      </w:r>
      <w:proofErr w:type="spellEnd"/>
      <w:r w:rsidRPr="004B2485">
        <w:rPr>
          <w:rFonts w:ascii="Times New Roman" w:hAnsi="Times New Roman"/>
          <w:sz w:val="24"/>
          <w:szCs w:val="24"/>
        </w:rPr>
        <w:t xml:space="preserve"> vaccine. Trop. </w:t>
      </w:r>
      <w:proofErr w:type="spellStart"/>
      <w:r w:rsidRPr="004B2485">
        <w:rPr>
          <w:rFonts w:ascii="Times New Roman" w:hAnsi="Times New Roman"/>
          <w:sz w:val="24"/>
          <w:szCs w:val="24"/>
        </w:rPr>
        <w:t>Ani</w:t>
      </w:r>
      <w:proofErr w:type="spellEnd"/>
      <w:r w:rsidRPr="004B2485">
        <w:rPr>
          <w:rFonts w:ascii="Times New Roman" w:hAnsi="Times New Roman"/>
          <w:sz w:val="24"/>
          <w:szCs w:val="24"/>
        </w:rPr>
        <w:t xml:space="preserve">. </w:t>
      </w:r>
      <w:proofErr w:type="spellStart"/>
      <w:r w:rsidRPr="004B2485">
        <w:rPr>
          <w:rFonts w:ascii="Times New Roman" w:hAnsi="Times New Roman"/>
          <w:sz w:val="24"/>
          <w:szCs w:val="24"/>
        </w:rPr>
        <w:t>Hlth</w:t>
      </w:r>
      <w:proofErr w:type="spellEnd"/>
      <w:r w:rsidRPr="004B2485">
        <w:rPr>
          <w:rFonts w:ascii="Times New Roman" w:hAnsi="Times New Roman"/>
          <w:sz w:val="24"/>
          <w:szCs w:val="24"/>
        </w:rPr>
        <w:t>. Prod</w:t>
      </w:r>
      <w:r w:rsidRPr="004B2485">
        <w:rPr>
          <w:rFonts w:ascii="Times New Roman" w:hAnsi="Times New Roman"/>
          <w:i/>
          <w:sz w:val="24"/>
          <w:szCs w:val="24"/>
        </w:rPr>
        <w:t>.</w:t>
      </w:r>
      <w:r w:rsidRPr="004B2485">
        <w:rPr>
          <w:rFonts w:ascii="Times New Roman" w:hAnsi="Times New Roman"/>
          <w:sz w:val="24"/>
          <w:szCs w:val="24"/>
        </w:rPr>
        <w:t xml:space="preserve"> 29:158-164.</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 xml:space="preserve">Kumar R, </w:t>
      </w:r>
      <w:proofErr w:type="spellStart"/>
      <w:r w:rsidRPr="004B2485">
        <w:rPr>
          <w:rFonts w:ascii="Times New Roman" w:hAnsi="Times New Roman"/>
          <w:sz w:val="24"/>
          <w:szCs w:val="24"/>
        </w:rPr>
        <w:t>Shukla</w:t>
      </w:r>
      <w:proofErr w:type="spellEnd"/>
      <w:r w:rsidRPr="004B2485">
        <w:rPr>
          <w:rFonts w:ascii="Times New Roman" w:hAnsi="Times New Roman"/>
          <w:sz w:val="24"/>
          <w:szCs w:val="24"/>
        </w:rPr>
        <w:t xml:space="preserve"> SK, Chandra R and </w:t>
      </w:r>
      <w:proofErr w:type="spellStart"/>
      <w:r w:rsidRPr="004B2485">
        <w:rPr>
          <w:rFonts w:ascii="Times New Roman" w:hAnsi="Times New Roman"/>
          <w:sz w:val="24"/>
          <w:szCs w:val="24"/>
        </w:rPr>
        <w:t>Agarwal</w:t>
      </w:r>
      <w:proofErr w:type="spellEnd"/>
      <w:r w:rsidRPr="004B2485">
        <w:rPr>
          <w:rFonts w:ascii="Times New Roman" w:hAnsi="Times New Roman"/>
          <w:sz w:val="24"/>
          <w:szCs w:val="24"/>
        </w:rPr>
        <w:t xml:space="preserve"> DK (2003). Outbreaks of inclusion body hepatitis in domestic fowl. Indian J. Anim. Sci. 73(5): 477-480.</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 xml:space="preserve">Kumar R., Kumar V., </w:t>
      </w:r>
      <w:proofErr w:type="spellStart"/>
      <w:r w:rsidRPr="004B2485">
        <w:rPr>
          <w:rFonts w:ascii="Times New Roman" w:hAnsi="Times New Roman"/>
          <w:sz w:val="24"/>
          <w:szCs w:val="24"/>
        </w:rPr>
        <w:t>Asthana</w:t>
      </w:r>
      <w:proofErr w:type="spellEnd"/>
      <w:r w:rsidRPr="004B2485">
        <w:rPr>
          <w:rFonts w:ascii="Times New Roman" w:hAnsi="Times New Roman"/>
          <w:sz w:val="24"/>
          <w:szCs w:val="24"/>
        </w:rPr>
        <w:t xml:space="preserve"> M., </w:t>
      </w:r>
      <w:proofErr w:type="spellStart"/>
      <w:r w:rsidRPr="004B2485">
        <w:rPr>
          <w:rFonts w:ascii="Times New Roman" w:hAnsi="Times New Roman"/>
          <w:sz w:val="24"/>
          <w:szCs w:val="24"/>
        </w:rPr>
        <w:t>Shukla</w:t>
      </w:r>
      <w:proofErr w:type="spellEnd"/>
      <w:r w:rsidRPr="004B2485">
        <w:rPr>
          <w:rFonts w:ascii="Times New Roman" w:hAnsi="Times New Roman"/>
          <w:sz w:val="24"/>
          <w:szCs w:val="24"/>
        </w:rPr>
        <w:t xml:space="preserve"> S. K. and Chandra R. (2010). Isolation and identification of Fowl adenovirus from Wild Black Kites (</w:t>
      </w:r>
      <w:proofErr w:type="spellStart"/>
      <w:r w:rsidRPr="004B2485">
        <w:rPr>
          <w:rFonts w:ascii="Times New Roman" w:hAnsi="Times New Roman"/>
          <w:i/>
          <w:sz w:val="24"/>
          <w:szCs w:val="24"/>
        </w:rPr>
        <w:t>Milvus</w:t>
      </w:r>
      <w:proofErr w:type="spellEnd"/>
      <w:r w:rsidRPr="004B2485">
        <w:rPr>
          <w:rFonts w:ascii="Times New Roman" w:hAnsi="Times New Roman"/>
          <w:i/>
          <w:sz w:val="24"/>
          <w:szCs w:val="24"/>
        </w:rPr>
        <w:t xml:space="preserve"> </w:t>
      </w:r>
      <w:proofErr w:type="spellStart"/>
      <w:r w:rsidRPr="004B2485">
        <w:rPr>
          <w:rFonts w:ascii="Times New Roman" w:hAnsi="Times New Roman"/>
          <w:i/>
          <w:sz w:val="24"/>
          <w:szCs w:val="24"/>
        </w:rPr>
        <w:t>migrans</w:t>
      </w:r>
      <w:proofErr w:type="spellEnd"/>
      <w:r w:rsidRPr="004B2485">
        <w:rPr>
          <w:rFonts w:ascii="Times New Roman" w:hAnsi="Times New Roman"/>
          <w:sz w:val="24"/>
          <w:szCs w:val="24"/>
        </w:rPr>
        <w:t xml:space="preserve">). J. Wild </w:t>
      </w:r>
      <w:proofErr w:type="spellStart"/>
      <w:r w:rsidRPr="004B2485">
        <w:rPr>
          <w:rFonts w:ascii="Times New Roman" w:hAnsi="Times New Roman"/>
          <w:sz w:val="24"/>
          <w:szCs w:val="24"/>
        </w:rPr>
        <w:t>lif</w:t>
      </w:r>
      <w:proofErr w:type="spellEnd"/>
      <w:r w:rsidRPr="004B2485">
        <w:rPr>
          <w:rFonts w:ascii="Times New Roman" w:hAnsi="Times New Roman"/>
          <w:sz w:val="24"/>
          <w:szCs w:val="24"/>
        </w:rPr>
        <w:t>. Dis. 46(1): 272-276.</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t>Mase</w:t>
      </w:r>
      <w:proofErr w:type="spellEnd"/>
      <w:r w:rsidRPr="004B2485">
        <w:rPr>
          <w:rFonts w:ascii="Times New Roman" w:hAnsi="Times New Roman"/>
          <w:sz w:val="24"/>
          <w:szCs w:val="24"/>
        </w:rPr>
        <w:t>, M., Nakamura, K. and Minami, F. (2012).</w:t>
      </w:r>
      <w:r w:rsidRPr="004B2485">
        <w:rPr>
          <w:rFonts w:ascii="Times New Roman" w:hAnsi="Times New Roman"/>
          <w:caps/>
        </w:rPr>
        <w:t xml:space="preserve"> </w:t>
      </w:r>
      <w:r w:rsidRPr="004B2485">
        <w:rPr>
          <w:rFonts w:ascii="Times New Roman" w:hAnsi="Times New Roman"/>
          <w:sz w:val="24"/>
          <w:szCs w:val="24"/>
        </w:rPr>
        <w:t>Fowl Adenoviruses Isolated from Chickens with Inclusion Body Hepatitis in Japan, 2009–2010. J. Vet. Med. Sci. 74(8): 1087–1089</w:t>
      </w:r>
    </w:p>
    <w:p w:rsidR="000C6967" w:rsidRPr="004B2485" w:rsidRDefault="000C6967" w:rsidP="004B2485">
      <w:pPr>
        <w:pStyle w:val="ListParagraph"/>
        <w:numPr>
          <w:ilvl w:val="0"/>
          <w:numId w:val="1"/>
        </w:numPr>
        <w:spacing w:line="480" w:lineRule="auto"/>
        <w:jc w:val="both"/>
        <w:rPr>
          <w:rFonts w:ascii="Times New Roman" w:hAnsi="Times New Roman"/>
          <w:caps/>
        </w:rPr>
      </w:pPr>
      <w:proofErr w:type="spellStart"/>
      <w:r w:rsidRPr="004B2485">
        <w:rPr>
          <w:rFonts w:ascii="Times New Roman" w:hAnsi="Times New Roman"/>
          <w:sz w:val="24"/>
          <w:szCs w:val="24"/>
        </w:rPr>
        <w:t>McFerran</w:t>
      </w:r>
      <w:proofErr w:type="spellEnd"/>
      <w:r w:rsidRPr="004B2485">
        <w:rPr>
          <w:rFonts w:ascii="Times New Roman" w:hAnsi="Times New Roman"/>
          <w:sz w:val="24"/>
          <w:szCs w:val="24"/>
        </w:rPr>
        <w:t xml:space="preserve">, J. B. and Smyth, J. A. (2000). Avian adenoviruses. </w:t>
      </w:r>
      <w:r w:rsidRPr="004B2485">
        <w:rPr>
          <w:rFonts w:ascii="Times New Roman" w:hAnsi="Times New Roman"/>
        </w:rPr>
        <w:t>Rev. Sci. Tech. Off. Int. Epiz</w:t>
      </w:r>
      <w:r w:rsidRPr="004B2485">
        <w:rPr>
          <w:rFonts w:ascii="Times New Roman" w:hAnsi="Times New Roman"/>
          <w:caps/>
        </w:rPr>
        <w:t>.</w:t>
      </w:r>
      <w:proofErr w:type="gramStart"/>
      <w:r w:rsidRPr="004B2485">
        <w:rPr>
          <w:rFonts w:ascii="Times New Roman" w:hAnsi="Times New Roman"/>
          <w:caps/>
        </w:rPr>
        <w:t>,19</w:t>
      </w:r>
      <w:proofErr w:type="gramEnd"/>
      <w:r w:rsidRPr="004B2485">
        <w:rPr>
          <w:rFonts w:ascii="Times New Roman" w:hAnsi="Times New Roman"/>
          <w:caps/>
        </w:rPr>
        <w:t xml:space="preserve"> (2), 589-60. </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t>Mitra</w:t>
      </w:r>
      <w:proofErr w:type="spellEnd"/>
      <w:r w:rsidRPr="004B2485">
        <w:rPr>
          <w:rFonts w:ascii="Times New Roman" w:hAnsi="Times New Roman"/>
          <w:sz w:val="24"/>
          <w:szCs w:val="24"/>
        </w:rPr>
        <w:t xml:space="preserve">, M., </w:t>
      </w:r>
      <w:proofErr w:type="spellStart"/>
      <w:r w:rsidRPr="004B2485">
        <w:rPr>
          <w:rFonts w:ascii="Times New Roman" w:hAnsi="Times New Roman"/>
          <w:sz w:val="24"/>
          <w:szCs w:val="24"/>
        </w:rPr>
        <w:t>Mahanta</w:t>
      </w:r>
      <w:proofErr w:type="spellEnd"/>
      <w:r w:rsidRPr="004B2485">
        <w:rPr>
          <w:rFonts w:ascii="Times New Roman" w:hAnsi="Times New Roman"/>
          <w:sz w:val="24"/>
          <w:szCs w:val="24"/>
        </w:rPr>
        <w:t xml:space="preserve">, S. K., </w:t>
      </w:r>
      <w:proofErr w:type="spellStart"/>
      <w:r w:rsidRPr="004B2485">
        <w:rPr>
          <w:rFonts w:ascii="Times New Roman" w:hAnsi="Times New Roman"/>
          <w:sz w:val="24"/>
          <w:szCs w:val="24"/>
        </w:rPr>
        <w:t>Basak</w:t>
      </w:r>
      <w:proofErr w:type="spellEnd"/>
      <w:r w:rsidRPr="004B2485">
        <w:rPr>
          <w:rFonts w:ascii="Times New Roman" w:hAnsi="Times New Roman"/>
          <w:sz w:val="24"/>
          <w:szCs w:val="24"/>
        </w:rPr>
        <w:t xml:space="preserve">, D.K., </w:t>
      </w:r>
      <w:proofErr w:type="spellStart"/>
      <w:r w:rsidRPr="004B2485">
        <w:rPr>
          <w:rFonts w:ascii="Times New Roman" w:hAnsi="Times New Roman"/>
          <w:sz w:val="24"/>
          <w:szCs w:val="24"/>
        </w:rPr>
        <w:t>Pramanik</w:t>
      </w:r>
      <w:proofErr w:type="spellEnd"/>
      <w:r w:rsidRPr="004B2485">
        <w:rPr>
          <w:rFonts w:ascii="Times New Roman" w:hAnsi="Times New Roman"/>
          <w:sz w:val="24"/>
          <w:szCs w:val="24"/>
        </w:rPr>
        <w:t xml:space="preserve">, A.K. and Bhattacharya H. M. (1996). Inclusion body hepatitis in chickens following natural exposure with IBD virus. Indian J. Vet. </w:t>
      </w:r>
      <w:proofErr w:type="spellStart"/>
      <w:r w:rsidRPr="004B2485">
        <w:rPr>
          <w:rFonts w:ascii="Times New Roman" w:hAnsi="Times New Roman"/>
          <w:sz w:val="24"/>
          <w:szCs w:val="24"/>
        </w:rPr>
        <w:t>Pathol</w:t>
      </w:r>
      <w:proofErr w:type="spellEnd"/>
      <w:r w:rsidRPr="004B2485">
        <w:rPr>
          <w:rFonts w:ascii="Times New Roman" w:hAnsi="Times New Roman"/>
          <w:sz w:val="24"/>
          <w:szCs w:val="24"/>
        </w:rPr>
        <w:t>. 20:142-144.</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 xml:space="preserve">Nakamura, K.; Tanaka, H.; </w:t>
      </w:r>
      <w:proofErr w:type="spellStart"/>
      <w:r w:rsidRPr="004B2485">
        <w:rPr>
          <w:rFonts w:ascii="Times New Roman" w:hAnsi="Times New Roman"/>
          <w:sz w:val="24"/>
          <w:szCs w:val="24"/>
        </w:rPr>
        <w:t>Mase</w:t>
      </w:r>
      <w:proofErr w:type="spellEnd"/>
      <w:r w:rsidRPr="004B2485">
        <w:rPr>
          <w:rFonts w:ascii="Times New Roman" w:hAnsi="Times New Roman"/>
          <w:sz w:val="24"/>
          <w:szCs w:val="24"/>
        </w:rPr>
        <w:t xml:space="preserve">, M.; </w:t>
      </w:r>
      <w:proofErr w:type="spellStart"/>
      <w:r w:rsidRPr="004B2485">
        <w:rPr>
          <w:rFonts w:ascii="Times New Roman" w:hAnsi="Times New Roman"/>
          <w:sz w:val="24"/>
          <w:szCs w:val="24"/>
        </w:rPr>
        <w:t>Imada</w:t>
      </w:r>
      <w:proofErr w:type="spellEnd"/>
      <w:r w:rsidRPr="004B2485">
        <w:rPr>
          <w:rFonts w:ascii="Times New Roman" w:hAnsi="Times New Roman"/>
          <w:sz w:val="24"/>
          <w:szCs w:val="24"/>
        </w:rPr>
        <w:t xml:space="preserve">, T. and Yamada, M. (2002). Pancreatic necrosis and ventricular erosion in adenovirus associated </w:t>
      </w:r>
      <w:proofErr w:type="spellStart"/>
      <w:r w:rsidRPr="004B2485">
        <w:rPr>
          <w:rFonts w:ascii="Times New Roman" w:hAnsi="Times New Roman"/>
          <w:sz w:val="24"/>
          <w:szCs w:val="24"/>
        </w:rPr>
        <w:t>hydropericardium</w:t>
      </w:r>
      <w:proofErr w:type="spellEnd"/>
      <w:r w:rsidRPr="004B2485">
        <w:rPr>
          <w:rFonts w:ascii="Times New Roman" w:hAnsi="Times New Roman"/>
          <w:sz w:val="24"/>
          <w:szCs w:val="24"/>
        </w:rPr>
        <w:t xml:space="preserve"> syndrome of broilers. </w:t>
      </w:r>
      <w:r w:rsidRPr="004B2485">
        <w:rPr>
          <w:rFonts w:ascii="Times New Roman" w:hAnsi="Times New Roman"/>
          <w:i/>
          <w:iCs/>
          <w:sz w:val="24"/>
          <w:szCs w:val="24"/>
        </w:rPr>
        <w:t xml:space="preserve">Vet. </w:t>
      </w:r>
      <w:proofErr w:type="spellStart"/>
      <w:r w:rsidRPr="004B2485">
        <w:rPr>
          <w:rFonts w:ascii="Times New Roman" w:hAnsi="Times New Roman"/>
          <w:i/>
          <w:iCs/>
          <w:sz w:val="24"/>
          <w:szCs w:val="24"/>
        </w:rPr>
        <w:t>Pathol</w:t>
      </w:r>
      <w:proofErr w:type="spellEnd"/>
      <w:r w:rsidRPr="004B2485">
        <w:rPr>
          <w:rFonts w:ascii="Times New Roman" w:hAnsi="Times New Roman"/>
          <w:i/>
          <w:iCs/>
          <w:sz w:val="24"/>
          <w:szCs w:val="24"/>
        </w:rPr>
        <w:t xml:space="preserve">. </w:t>
      </w:r>
      <w:r w:rsidRPr="004B2485">
        <w:rPr>
          <w:rFonts w:ascii="Times New Roman" w:hAnsi="Times New Roman"/>
          <w:sz w:val="24"/>
          <w:szCs w:val="24"/>
        </w:rPr>
        <w:t>39 (3):403-406.</w:t>
      </w:r>
    </w:p>
    <w:p w:rsidR="000C6967" w:rsidRPr="004B2485" w:rsidRDefault="000C6967" w:rsidP="004B2485">
      <w:pPr>
        <w:pStyle w:val="ListParagraph"/>
        <w:widowControl w:val="0"/>
        <w:numPr>
          <w:ilvl w:val="0"/>
          <w:numId w:val="1"/>
        </w:numPr>
        <w:autoSpaceDE w:val="0"/>
        <w:autoSpaceDN w:val="0"/>
        <w:adjustRightInd w:val="0"/>
        <w:spacing w:after="0" w:line="480" w:lineRule="auto"/>
        <w:jc w:val="both"/>
        <w:rPr>
          <w:rFonts w:ascii="Times New Roman" w:hAnsi="Times New Roman"/>
          <w:iCs/>
          <w:sz w:val="24"/>
          <w:szCs w:val="24"/>
        </w:rPr>
      </w:pPr>
      <w:proofErr w:type="spellStart"/>
      <w:r w:rsidRPr="004B2485">
        <w:rPr>
          <w:rFonts w:ascii="Times New Roman" w:hAnsi="Times New Roman"/>
          <w:iCs/>
          <w:sz w:val="24"/>
          <w:szCs w:val="24"/>
        </w:rPr>
        <w:t>Nayak</w:t>
      </w:r>
      <w:proofErr w:type="spellEnd"/>
      <w:r w:rsidRPr="004B2485">
        <w:rPr>
          <w:rFonts w:ascii="Times New Roman" w:hAnsi="Times New Roman"/>
          <w:iCs/>
          <w:sz w:val="24"/>
          <w:szCs w:val="24"/>
        </w:rPr>
        <w:t xml:space="preserve">, H.C.; </w:t>
      </w:r>
      <w:proofErr w:type="spellStart"/>
      <w:r w:rsidRPr="004B2485">
        <w:rPr>
          <w:rFonts w:ascii="Times New Roman" w:hAnsi="Times New Roman"/>
          <w:iCs/>
          <w:sz w:val="24"/>
          <w:szCs w:val="24"/>
        </w:rPr>
        <w:t>Chakraborty</w:t>
      </w:r>
      <w:proofErr w:type="spellEnd"/>
      <w:r w:rsidRPr="004B2485">
        <w:rPr>
          <w:rFonts w:ascii="Times New Roman" w:hAnsi="Times New Roman"/>
          <w:iCs/>
          <w:sz w:val="24"/>
          <w:szCs w:val="24"/>
        </w:rPr>
        <w:t xml:space="preserve">, T.; </w:t>
      </w:r>
      <w:proofErr w:type="spellStart"/>
      <w:r w:rsidRPr="004B2485">
        <w:rPr>
          <w:rFonts w:ascii="Times New Roman" w:hAnsi="Times New Roman"/>
          <w:iCs/>
          <w:sz w:val="24"/>
          <w:szCs w:val="24"/>
        </w:rPr>
        <w:t>Chakraborty</w:t>
      </w:r>
      <w:proofErr w:type="spellEnd"/>
      <w:r w:rsidRPr="004B2485">
        <w:rPr>
          <w:rFonts w:ascii="Times New Roman" w:hAnsi="Times New Roman"/>
          <w:iCs/>
          <w:sz w:val="24"/>
          <w:szCs w:val="24"/>
        </w:rPr>
        <w:t xml:space="preserve">, S. and </w:t>
      </w:r>
      <w:proofErr w:type="spellStart"/>
      <w:r w:rsidRPr="004B2485">
        <w:rPr>
          <w:rFonts w:ascii="Times New Roman" w:hAnsi="Times New Roman"/>
          <w:iCs/>
          <w:sz w:val="24"/>
          <w:szCs w:val="24"/>
        </w:rPr>
        <w:t>Chakraborty</w:t>
      </w:r>
      <w:proofErr w:type="spellEnd"/>
      <w:r w:rsidRPr="004B2485">
        <w:rPr>
          <w:rFonts w:ascii="Times New Roman" w:hAnsi="Times New Roman"/>
          <w:iCs/>
          <w:sz w:val="24"/>
          <w:szCs w:val="24"/>
        </w:rPr>
        <w:t>, A. (1990). An outbreak of inclusion body hepatitis in broiler chickens in West Bengal. Indian Vet. J</w:t>
      </w:r>
      <w:r w:rsidRPr="004B2485">
        <w:rPr>
          <w:rFonts w:ascii="Times New Roman" w:hAnsi="Times New Roman"/>
          <w:i/>
          <w:iCs/>
          <w:sz w:val="24"/>
          <w:szCs w:val="24"/>
        </w:rPr>
        <w:t xml:space="preserve">. </w:t>
      </w:r>
      <w:r w:rsidRPr="004B2485">
        <w:rPr>
          <w:rFonts w:ascii="Times New Roman" w:hAnsi="Times New Roman"/>
          <w:iCs/>
          <w:sz w:val="24"/>
          <w:szCs w:val="24"/>
        </w:rPr>
        <w:t>76: 7-9.</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lastRenderedPageBreak/>
        <w:t>Oberoi</w:t>
      </w:r>
      <w:proofErr w:type="spellEnd"/>
      <w:r w:rsidRPr="004B2485">
        <w:rPr>
          <w:rFonts w:ascii="Times New Roman" w:hAnsi="Times New Roman"/>
          <w:sz w:val="24"/>
          <w:szCs w:val="24"/>
        </w:rPr>
        <w:t xml:space="preserve"> M. S., Singh A. and Singh B. (1996). Isolation of avian adenovirus from outbreaks of inclusion body hepatitis-</w:t>
      </w:r>
      <w:proofErr w:type="spellStart"/>
      <w:r w:rsidRPr="004B2485">
        <w:rPr>
          <w:rFonts w:ascii="Times New Roman" w:hAnsi="Times New Roman"/>
          <w:sz w:val="24"/>
          <w:szCs w:val="24"/>
        </w:rPr>
        <w:t>hydropericardium</w:t>
      </w:r>
      <w:proofErr w:type="spellEnd"/>
      <w:r w:rsidRPr="004B2485">
        <w:rPr>
          <w:rFonts w:ascii="Times New Roman" w:hAnsi="Times New Roman"/>
          <w:sz w:val="24"/>
          <w:szCs w:val="24"/>
        </w:rPr>
        <w:t xml:space="preserve"> syndrome in poultry. Indian J. </w:t>
      </w:r>
      <w:proofErr w:type="spellStart"/>
      <w:r w:rsidRPr="004B2485">
        <w:rPr>
          <w:rFonts w:ascii="Times New Roman" w:hAnsi="Times New Roman"/>
          <w:sz w:val="24"/>
          <w:szCs w:val="24"/>
        </w:rPr>
        <w:t>Virol</w:t>
      </w:r>
      <w:proofErr w:type="spellEnd"/>
      <w:r w:rsidRPr="004B2485">
        <w:rPr>
          <w:rFonts w:ascii="Times New Roman" w:hAnsi="Times New Roman"/>
          <w:i/>
          <w:sz w:val="24"/>
          <w:szCs w:val="24"/>
        </w:rPr>
        <w:t>.</w:t>
      </w:r>
      <w:r w:rsidRPr="004B2485">
        <w:rPr>
          <w:rFonts w:ascii="Times New Roman" w:hAnsi="Times New Roman"/>
          <w:sz w:val="24"/>
          <w:szCs w:val="24"/>
        </w:rPr>
        <w:t xml:space="preserve"> 12:123-124.</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Okuda, Y.; Ono, M.; Shibata, I.; Sato, S. and Akashi, H. (2006).</w:t>
      </w:r>
      <w:r w:rsidRPr="004B2485">
        <w:rPr>
          <w:rFonts w:ascii="Times New Roman" w:hAnsi="Times New Roman"/>
          <w:b/>
          <w:sz w:val="24"/>
          <w:szCs w:val="24"/>
        </w:rPr>
        <w:t xml:space="preserve"> </w:t>
      </w:r>
      <w:r w:rsidRPr="004B2485">
        <w:rPr>
          <w:rFonts w:ascii="Times New Roman" w:hAnsi="Times New Roman"/>
          <w:sz w:val="24"/>
          <w:szCs w:val="24"/>
        </w:rPr>
        <w:t xml:space="preserve">Comparison of the polymerase chain reaction- restriction length polymorphism pattern of fiber gene and </w:t>
      </w:r>
      <w:proofErr w:type="spellStart"/>
      <w:r w:rsidRPr="004B2485">
        <w:rPr>
          <w:rFonts w:ascii="Times New Roman" w:hAnsi="Times New Roman"/>
          <w:sz w:val="24"/>
          <w:szCs w:val="24"/>
        </w:rPr>
        <w:t>pathogenecity</w:t>
      </w:r>
      <w:proofErr w:type="spellEnd"/>
      <w:r w:rsidRPr="004B2485">
        <w:rPr>
          <w:rFonts w:ascii="Times New Roman" w:hAnsi="Times New Roman"/>
          <w:sz w:val="24"/>
          <w:szCs w:val="24"/>
        </w:rPr>
        <w:t xml:space="preserve"> of serotype-1 fowl adenovirus isolates from gizzard erosions and from feces of clinically healthy chickens in Japan. J Vet. Diag. Invest</w:t>
      </w:r>
      <w:r w:rsidRPr="004B2485">
        <w:rPr>
          <w:rFonts w:ascii="Times New Roman" w:hAnsi="Times New Roman"/>
          <w:i/>
          <w:sz w:val="24"/>
          <w:szCs w:val="24"/>
        </w:rPr>
        <w:t xml:space="preserve">. </w:t>
      </w:r>
      <w:proofErr w:type="gramStart"/>
      <w:r w:rsidRPr="004B2485">
        <w:rPr>
          <w:rFonts w:ascii="Times New Roman" w:hAnsi="Times New Roman"/>
          <w:sz w:val="24"/>
          <w:szCs w:val="24"/>
        </w:rPr>
        <w:t>18</w:t>
      </w:r>
      <w:r w:rsidRPr="004B2485">
        <w:rPr>
          <w:rFonts w:ascii="Times New Roman" w:hAnsi="Times New Roman"/>
          <w:b/>
          <w:sz w:val="24"/>
          <w:szCs w:val="24"/>
        </w:rPr>
        <w:t xml:space="preserve"> </w:t>
      </w:r>
      <w:r w:rsidRPr="004B2485">
        <w:rPr>
          <w:rFonts w:ascii="Times New Roman" w:hAnsi="Times New Roman"/>
          <w:sz w:val="24"/>
          <w:szCs w:val="24"/>
        </w:rPr>
        <w:t>:</w:t>
      </w:r>
      <w:proofErr w:type="gramEnd"/>
      <w:r w:rsidRPr="004B2485">
        <w:rPr>
          <w:rFonts w:ascii="Times New Roman" w:hAnsi="Times New Roman"/>
          <w:sz w:val="24"/>
          <w:szCs w:val="24"/>
        </w:rPr>
        <w:t xml:space="preserve"> 162-167.</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Pilkington, P.; Brown, T.; Villegas, P.; McMurray, B.; Page, R.K.; Rowland, G.N. and Thayer, S.G. (1997). Adenovirus-induced inclusion body hepatitis in four-day-old broiler birds. Avian Dis.</w:t>
      </w:r>
      <w:r w:rsidRPr="004B2485">
        <w:rPr>
          <w:rFonts w:ascii="Times New Roman" w:hAnsi="Times New Roman"/>
          <w:b/>
          <w:sz w:val="24"/>
          <w:szCs w:val="24"/>
        </w:rPr>
        <w:t xml:space="preserve"> </w:t>
      </w:r>
      <w:r w:rsidRPr="004B2485">
        <w:rPr>
          <w:rFonts w:ascii="Times New Roman" w:hAnsi="Times New Roman"/>
          <w:sz w:val="24"/>
          <w:szCs w:val="24"/>
        </w:rPr>
        <w:t>41(2): 472-474.</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t>Randell</w:t>
      </w:r>
      <w:proofErr w:type="spellEnd"/>
      <w:r w:rsidRPr="004B2485">
        <w:rPr>
          <w:rFonts w:ascii="Times New Roman" w:hAnsi="Times New Roman"/>
          <w:sz w:val="24"/>
          <w:szCs w:val="24"/>
        </w:rPr>
        <w:t xml:space="preserve"> C. J., Kirkpatrick K. S. and Pearson D. B. (1986). Liver abnormality in broiler. </w:t>
      </w:r>
      <w:r w:rsidRPr="004B2485">
        <w:rPr>
          <w:rFonts w:ascii="Times New Roman" w:hAnsi="Times New Roman"/>
          <w:i/>
          <w:sz w:val="24"/>
          <w:szCs w:val="24"/>
        </w:rPr>
        <w:t xml:space="preserve"> </w:t>
      </w:r>
      <w:r w:rsidRPr="004B2485">
        <w:rPr>
          <w:rFonts w:ascii="Times New Roman" w:hAnsi="Times New Roman"/>
          <w:sz w:val="24"/>
          <w:szCs w:val="24"/>
        </w:rPr>
        <w:t>Vet. Rec</w:t>
      </w:r>
      <w:r w:rsidRPr="004B2485">
        <w:rPr>
          <w:rFonts w:ascii="Times New Roman" w:hAnsi="Times New Roman"/>
          <w:i/>
          <w:sz w:val="24"/>
          <w:szCs w:val="24"/>
        </w:rPr>
        <w:t>.</w:t>
      </w:r>
      <w:r w:rsidRPr="004B2485">
        <w:rPr>
          <w:rFonts w:ascii="Times New Roman" w:hAnsi="Times New Roman"/>
          <w:sz w:val="24"/>
          <w:szCs w:val="24"/>
        </w:rPr>
        <w:t xml:space="preserve"> 119(23): 576.</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t>Saifuddin</w:t>
      </w:r>
      <w:proofErr w:type="spellEnd"/>
      <w:r w:rsidRPr="004B2485">
        <w:rPr>
          <w:rFonts w:ascii="Times New Roman" w:hAnsi="Times New Roman"/>
          <w:sz w:val="24"/>
          <w:szCs w:val="24"/>
        </w:rPr>
        <w:t xml:space="preserve">, M. and </w:t>
      </w:r>
      <w:proofErr w:type="spellStart"/>
      <w:r w:rsidRPr="004B2485">
        <w:rPr>
          <w:rFonts w:ascii="Times New Roman" w:hAnsi="Times New Roman"/>
          <w:sz w:val="24"/>
          <w:szCs w:val="24"/>
        </w:rPr>
        <w:t>Wilkis</w:t>
      </w:r>
      <w:proofErr w:type="spellEnd"/>
      <w:r w:rsidRPr="004B2485">
        <w:rPr>
          <w:rFonts w:ascii="Times New Roman" w:hAnsi="Times New Roman"/>
          <w:sz w:val="24"/>
          <w:szCs w:val="24"/>
        </w:rPr>
        <w:t xml:space="preserve"> C. R. (1991). Pathogenesis of an acute viral hepatitis in the chicken. </w:t>
      </w:r>
      <w:r w:rsidRPr="004B2485">
        <w:rPr>
          <w:rFonts w:ascii="Times New Roman" w:hAnsi="Times New Roman"/>
          <w:i/>
          <w:sz w:val="24"/>
          <w:szCs w:val="24"/>
        </w:rPr>
        <w:t xml:space="preserve"> </w:t>
      </w:r>
      <w:r w:rsidRPr="004B2485">
        <w:rPr>
          <w:rFonts w:ascii="Times New Roman" w:hAnsi="Times New Roman"/>
          <w:sz w:val="24"/>
          <w:szCs w:val="24"/>
        </w:rPr>
        <w:t>Arch. Virol</w:t>
      </w:r>
      <w:r w:rsidRPr="004B2485">
        <w:rPr>
          <w:rFonts w:ascii="Times New Roman" w:hAnsi="Times New Roman"/>
          <w:i/>
          <w:sz w:val="24"/>
          <w:szCs w:val="24"/>
        </w:rPr>
        <w:t>.</w:t>
      </w:r>
      <w:r w:rsidRPr="004B2485">
        <w:rPr>
          <w:rFonts w:ascii="Times New Roman" w:hAnsi="Times New Roman"/>
          <w:sz w:val="24"/>
          <w:szCs w:val="24"/>
        </w:rPr>
        <w:t>116:33-43.</w:t>
      </w:r>
    </w:p>
    <w:p w:rsidR="000C6967" w:rsidRPr="004B2485" w:rsidRDefault="000C6967" w:rsidP="004B2485">
      <w:pPr>
        <w:pStyle w:val="ListParagraph"/>
        <w:widowControl w:val="0"/>
        <w:numPr>
          <w:ilvl w:val="0"/>
          <w:numId w:val="1"/>
        </w:numPr>
        <w:autoSpaceDE w:val="0"/>
        <w:autoSpaceDN w:val="0"/>
        <w:adjustRightInd w:val="0"/>
        <w:spacing w:after="0" w:line="480" w:lineRule="auto"/>
        <w:jc w:val="both"/>
        <w:rPr>
          <w:rFonts w:ascii="Times New Roman" w:hAnsi="Times New Roman"/>
          <w:iCs/>
          <w:sz w:val="24"/>
          <w:szCs w:val="24"/>
        </w:rPr>
      </w:pPr>
      <w:proofErr w:type="spellStart"/>
      <w:r w:rsidRPr="004B2485">
        <w:rPr>
          <w:rFonts w:ascii="Times New Roman" w:hAnsi="Times New Roman"/>
          <w:iCs/>
          <w:sz w:val="24"/>
          <w:szCs w:val="24"/>
        </w:rPr>
        <w:t>Sandhu</w:t>
      </w:r>
      <w:proofErr w:type="spellEnd"/>
      <w:r w:rsidRPr="004B2485">
        <w:rPr>
          <w:rFonts w:ascii="Times New Roman" w:hAnsi="Times New Roman"/>
          <w:iCs/>
          <w:sz w:val="24"/>
          <w:szCs w:val="24"/>
        </w:rPr>
        <w:t>, B.S.; Singh, H. and Singh, B. (1994). Prevalence and pathology of inclusion body hepatitis in chickens in Punjab. Indian Vet. J</w:t>
      </w:r>
      <w:r w:rsidRPr="004B2485">
        <w:rPr>
          <w:rFonts w:ascii="Times New Roman" w:hAnsi="Times New Roman"/>
          <w:i/>
          <w:iCs/>
          <w:sz w:val="24"/>
          <w:szCs w:val="24"/>
        </w:rPr>
        <w:t>.</w:t>
      </w:r>
      <w:r w:rsidRPr="004B2485">
        <w:rPr>
          <w:rFonts w:ascii="Times New Roman" w:hAnsi="Times New Roman"/>
          <w:b/>
          <w:iCs/>
          <w:sz w:val="24"/>
          <w:szCs w:val="24"/>
        </w:rPr>
        <w:t xml:space="preserve"> </w:t>
      </w:r>
      <w:r w:rsidRPr="004B2485">
        <w:rPr>
          <w:rFonts w:ascii="Times New Roman" w:hAnsi="Times New Roman"/>
          <w:iCs/>
          <w:sz w:val="24"/>
          <w:szCs w:val="24"/>
        </w:rPr>
        <w:t>71: 438-442.</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t>Scherenzel</w:t>
      </w:r>
      <w:proofErr w:type="spellEnd"/>
      <w:r w:rsidRPr="004B2485">
        <w:rPr>
          <w:rFonts w:ascii="Times New Roman" w:hAnsi="Times New Roman"/>
          <w:sz w:val="24"/>
          <w:szCs w:val="24"/>
        </w:rPr>
        <w:t xml:space="preserve"> M., Oaks J. L, </w:t>
      </w:r>
      <w:proofErr w:type="spellStart"/>
      <w:r w:rsidRPr="004B2485">
        <w:rPr>
          <w:rFonts w:ascii="Times New Roman" w:hAnsi="Times New Roman"/>
          <w:sz w:val="24"/>
          <w:szCs w:val="24"/>
        </w:rPr>
        <w:t>Rotstein</w:t>
      </w:r>
      <w:proofErr w:type="spellEnd"/>
      <w:r w:rsidRPr="004B2485">
        <w:rPr>
          <w:rFonts w:ascii="Times New Roman" w:hAnsi="Times New Roman"/>
          <w:sz w:val="24"/>
          <w:szCs w:val="24"/>
        </w:rPr>
        <w:t xml:space="preserve"> D., </w:t>
      </w:r>
      <w:proofErr w:type="spellStart"/>
      <w:r w:rsidRPr="004B2485">
        <w:rPr>
          <w:rFonts w:ascii="Times New Roman" w:hAnsi="Times New Roman"/>
          <w:sz w:val="24"/>
          <w:szCs w:val="24"/>
        </w:rPr>
        <w:t>Maalouf</w:t>
      </w:r>
      <w:proofErr w:type="spellEnd"/>
      <w:r w:rsidRPr="004B2485">
        <w:rPr>
          <w:rFonts w:ascii="Times New Roman" w:hAnsi="Times New Roman"/>
          <w:sz w:val="24"/>
          <w:szCs w:val="24"/>
        </w:rPr>
        <w:t xml:space="preserve"> G., Snook E., </w:t>
      </w:r>
      <w:proofErr w:type="spellStart"/>
      <w:r w:rsidRPr="004B2485">
        <w:rPr>
          <w:rFonts w:ascii="Times New Roman" w:hAnsi="Times New Roman"/>
          <w:sz w:val="24"/>
          <w:szCs w:val="24"/>
        </w:rPr>
        <w:t>Sandfort</w:t>
      </w:r>
      <w:proofErr w:type="spellEnd"/>
      <w:r w:rsidRPr="004B2485">
        <w:rPr>
          <w:rFonts w:ascii="Times New Roman" w:hAnsi="Times New Roman"/>
          <w:sz w:val="24"/>
          <w:szCs w:val="24"/>
        </w:rPr>
        <w:t xml:space="preserve"> C. and </w:t>
      </w:r>
      <w:proofErr w:type="spellStart"/>
      <w:r w:rsidRPr="004B2485">
        <w:rPr>
          <w:rFonts w:ascii="Times New Roman" w:hAnsi="Times New Roman"/>
          <w:sz w:val="24"/>
          <w:szCs w:val="24"/>
        </w:rPr>
        <w:t>Rideout</w:t>
      </w:r>
      <w:proofErr w:type="spellEnd"/>
      <w:r w:rsidRPr="004B2485">
        <w:rPr>
          <w:rFonts w:ascii="Times New Roman" w:hAnsi="Times New Roman"/>
          <w:sz w:val="24"/>
          <w:szCs w:val="24"/>
        </w:rPr>
        <w:t xml:space="preserve"> B. (2005). Characterization of a new species of adenovirus in Falcons, J. </w:t>
      </w:r>
      <w:proofErr w:type="spellStart"/>
      <w:r w:rsidRPr="004B2485">
        <w:rPr>
          <w:rFonts w:ascii="Times New Roman" w:hAnsi="Times New Roman"/>
          <w:sz w:val="24"/>
          <w:szCs w:val="24"/>
        </w:rPr>
        <w:t>Clinicl</w:t>
      </w:r>
      <w:proofErr w:type="spellEnd"/>
      <w:r w:rsidRPr="004B2485">
        <w:rPr>
          <w:rFonts w:ascii="Times New Roman" w:hAnsi="Times New Roman"/>
          <w:sz w:val="24"/>
          <w:szCs w:val="24"/>
        </w:rPr>
        <w:t xml:space="preserve">. </w:t>
      </w:r>
      <w:proofErr w:type="spellStart"/>
      <w:r w:rsidRPr="004B2485">
        <w:rPr>
          <w:rFonts w:ascii="Times New Roman" w:hAnsi="Times New Roman"/>
          <w:sz w:val="24"/>
          <w:szCs w:val="24"/>
        </w:rPr>
        <w:t>Microbiol</w:t>
      </w:r>
      <w:proofErr w:type="spellEnd"/>
      <w:r w:rsidRPr="004B2485">
        <w:rPr>
          <w:rFonts w:ascii="Times New Roman" w:hAnsi="Times New Roman"/>
          <w:i/>
          <w:sz w:val="24"/>
          <w:szCs w:val="24"/>
        </w:rPr>
        <w:t>.</w:t>
      </w:r>
      <w:r w:rsidRPr="004B2485">
        <w:rPr>
          <w:rFonts w:ascii="Times New Roman" w:hAnsi="Times New Roman"/>
          <w:sz w:val="24"/>
          <w:szCs w:val="24"/>
        </w:rPr>
        <w:t xml:space="preserve"> 43: 3402-3413.</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bCs/>
          <w:sz w:val="24"/>
          <w:szCs w:val="24"/>
        </w:rPr>
        <w:t>Shah M. S.</w:t>
      </w:r>
      <w:r w:rsidRPr="004B2485">
        <w:rPr>
          <w:rFonts w:ascii="Times New Roman" w:hAnsi="Times New Roman"/>
          <w:bCs/>
          <w:sz w:val="24"/>
          <w:szCs w:val="24"/>
          <w:vertAlign w:val="superscript"/>
        </w:rPr>
        <w:t xml:space="preserve">  </w:t>
      </w:r>
      <w:r w:rsidRPr="004B2485">
        <w:rPr>
          <w:rFonts w:ascii="Times New Roman" w:hAnsi="Times New Roman"/>
          <w:bCs/>
          <w:sz w:val="24"/>
          <w:szCs w:val="24"/>
        </w:rPr>
        <w:t>,</w:t>
      </w:r>
      <w:proofErr w:type="spellStart"/>
      <w:r w:rsidRPr="004B2485">
        <w:rPr>
          <w:rFonts w:ascii="Times New Roman" w:hAnsi="Times New Roman"/>
          <w:bCs/>
          <w:sz w:val="24"/>
          <w:szCs w:val="24"/>
        </w:rPr>
        <w:t>Ashraf</w:t>
      </w:r>
      <w:proofErr w:type="spellEnd"/>
      <w:r w:rsidRPr="004B2485">
        <w:rPr>
          <w:rFonts w:ascii="Times New Roman" w:hAnsi="Times New Roman"/>
          <w:bCs/>
          <w:sz w:val="24"/>
          <w:szCs w:val="24"/>
        </w:rPr>
        <w:t xml:space="preserve">  A., Khan M. I.,</w:t>
      </w:r>
      <w:r w:rsidRPr="004B2485">
        <w:rPr>
          <w:rFonts w:ascii="Times New Roman" w:hAnsi="Times New Roman"/>
          <w:bCs/>
          <w:sz w:val="24"/>
          <w:szCs w:val="24"/>
          <w:vertAlign w:val="superscript"/>
        </w:rPr>
        <w:t> </w:t>
      </w:r>
      <w:proofErr w:type="spellStart"/>
      <w:r w:rsidRPr="004B2485">
        <w:rPr>
          <w:rFonts w:ascii="Times New Roman" w:hAnsi="Times New Roman"/>
          <w:bCs/>
          <w:sz w:val="24"/>
          <w:szCs w:val="24"/>
        </w:rPr>
        <w:t>Rahman</w:t>
      </w:r>
      <w:proofErr w:type="spellEnd"/>
      <w:r w:rsidRPr="004B2485">
        <w:rPr>
          <w:rFonts w:ascii="Times New Roman" w:hAnsi="Times New Roman"/>
          <w:bCs/>
          <w:sz w:val="24"/>
          <w:szCs w:val="24"/>
        </w:rPr>
        <w:t>, M.,</w:t>
      </w:r>
      <w:r w:rsidRPr="004B2485">
        <w:rPr>
          <w:rFonts w:ascii="Times New Roman" w:hAnsi="Times New Roman"/>
          <w:bCs/>
          <w:sz w:val="24"/>
          <w:szCs w:val="24"/>
          <w:vertAlign w:val="superscript"/>
        </w:rPr>
        <w:t> </w:t>
      </w:r>
      <w:proofErr w:type="spellStart"/>
      <w:r w:rsidRPr="004B2485">
        <w:rPr>
          <w:rFonts w:ascii="Times New Roman" w:hAnsi="Times New Roman"/>
          <w:bCs/>
          <w:sz w:val="24"/>
          <w:szCs w:val="24"/>
        </w:rPr>
        <w:t>Habib</w:t>
      </w:r>
      <w:proofErr w:type="spellEnd"/>
      <w:r w:rsidRPr="004B2485">
        <w:rPr>
          <w:rFonts w:ascii="Times New Roman" w:hAnsi="Times New Roman"/>
          <w:bCs/>
          <w:sz w:val="24"/>
          <w:szCs w:val="24"/>
        </w:rPr>
        <w:t xml:space="preserve">, M., </w:t>
      </w:r>
      <w:proofErr w:type="spellStart"/>
      <w:r w:rsidRPr="004B2485">
        <w:rPr>
          <w:rFonts w:ascii="Times New Roman" w:hAnsi="Times New Roman"/>
          <w:bCs/>
          <w:sz w:val="24"/>
          <w:szCs w:val="24"/>
        </w:rPr>
        <w:t>Babapoor</w:t>
      </w:r>
      <w:proofErr w:type="spellEnd"/>
      <w:r w:rsidRPr="004B2485">
        <w:rPr>
          <w:rFonts w:ascii="Times New Roman" w:hAnsi="Times New Roman"/>
          <w:bCs/>
          <w:sz w:val="24"/>
          <w:szCs w:val="24"/>
        </w:rPr>
        <w:t xml:space="preserve">, S., </w:t>
      </w:r>
      <w:proofErr w:type="spellStart"/>
      <w:r w:rsidRPr="004B2485">
        <w:rPr>
          <w:rFonts w:ascii="Times New Roman" w:hAnsi="Times New Roman"/>
          <w:bCs/>
          <w:sz w:val="24"/>
          <w:szCs w:val="24"/>
        </w:rPr>
        <w:t>Ghaffar</w:t>
      </w:r>
      <w:proofErr w:type="spellEnd"/>
      <w:r w:rsidRPr="004B2485">
        <w:rPr>
          <w:rFonts w:ascii="Times New Roman" w:hAnsi="Times New Roman"/>
          <w:bCs/>
          <w:sz w:val="24"/>
          <w:szCs w:val="24"/>
        </w:rPr>
        <w:t xml:space="preserve">, A., </w:t>
      </w:r>
      <w:proofErr w:type="spellStart"/>
      <w:r w:rsidRPr="004B2485">
        <w:rPr>
          <w:rFonts w:ascii="Times New Roman" w:hAnsi="Times New Roman"/>
          <w:bCs/>
          <w:sz w:val="24"/>
          <w:szCs w:val="24"/>
        </w:rPr>
        <w:t>Malik</w:t>
      </w:r>
      <w:proofErr w:type="spellEnd"/>
      <w:r w:rsidRPr="004B2485">
        <w:rPr>
          <w:rFonts w:ascii="Times New Roman" w:hAnsi="Times New Roman"/>
          <w:bCs/>
          <w:sz w:val="24"/>
          <w:szCs w:val="24"/>
        </w:rPr>
        <w:t xml:space="preserve">, I. R., </w:t>
      </w:r>
      <w:proofErr w:type="spellStart"/>
      <w:r w:rsidRPr="004B2485">
        <w:rPr>
          <w:rFonts w:ascii="Times New Roman" w:hAnsi="Times New Roman"/>
          <w:bCs/>
          <w:sz w:val="24"/>
          <w:szCs w:val="24"/>
        </w:rPr>
        <w:t>Khannum</w:t>
      </w:r>
      <w:proofErr w:type="spellEnd"/>
      <w:r w:rsidRPr="004B2485">
        <w:rPr>
          <w:rFonts w:ascii="Times New Roman" w:hAnsi="Times New Roman"/>
          <w:bCs/>
          <w:sz w:val="24"/>
          <w:szCs w:val="24"/>
        </w:rPr>
        <w:t xml:space="preserve"> S. A.</w:t>
      </w:r>
      <w:r w:rsidRPr="004B2485">
        <w:rPr>
          <w:rFonts w:ascii="Times New Roman" w:hAnsi="Times New Roman"/>
          <w:bCs/>
          <w:sz w:val="24"/>
          <w:szCs w:val="24"/>
          <w:vertAlign w:val="superscript"/>
        </w:rPr>
        <w:t> </w:t>
      </w:r>
      <w:r w:rsidRPr="004B2485">
        <w:rPr>
          <w:rFonts w:ascii="Times New Roman" w:hAnsi="Times New Roman"/>
          <w:bCs/>
          <w:sz w:val="24"/>
          <w:szCs w:val="24"/>
        </w:rPr>
        <w:t>and </w:t>
      </w:r>
      <w:r w:rsidRPr="004B2485">
        <w:rPr>
          <w:rFonts w:ascii="Times New Roman" w:hAnsi="Times New Roman"/>
          <w:bCs/>
          <w:sz w:val="24"/>
          <w:szCs w:val="24"/>
          <w:vertAlign w:val="superscript"/>
        </w:rPr>
        <w:t> </w:t>
      </w:r>
      <w:proofErr w:type="spellStart"/>
      <w:r w:rsidRPr="004B2485">
        <w:rPr>
          <w:rFonts w:ascii="Times New Roman" w:hAnsi="Times New Roman"/>
          <w:bCs/>
          <w:sz w:val="24"/>
          <w:szCs w:val="24"/>
        </w:rPr>
        <w:t>Qureshi</w:t>
      </w:r>
      <w:proofErr w:type="spellEnd"/>
      <w:r w:rsidRPr="004B2485">
        <w:rPr>
          <w:rFonts w:ascii="Times New Roman" w:hAnsi="Times New Roman"/>
          <w:bCs/>
          <w:sz w:val="24"/>
          <w:szCs w:val="24"/>
        </w:rPr>
        <w:t xml:space="preserve"> J. A. (2011).Molecular characterization of fowl adenoviruses associated with hydro-pericardium syndrome in broilers. African J. </w:t>
      </w:r>
      <w:proofErr w:type="spellStart"/>
      <w:r w:rsidRPr="004B2485">
        <w:rPr>
          <w:rFonts w:ascii="Times New Roman" w:hAnsi="Times New Roman"/>
          <w:bCs/>
          <w:sz w:val="24"/>
          <w:szCs w:val="24"/>
        </w:rPr>
        <w:t>Microbiol</w:t>
      </w:r>
      <w:proofErr w:type="spellEnd"/>
      <w:r w:rsidRPr="004B2485">
        <w:rPr>
          <w:rFonts w:ascii="Times New Roman" w:hAnsi="Times New Roman"/>
          <w:bCs/>
          <w:sz w:val="24"/>
          <w:szCs w:val="24"/>
        </w:rPr>
        <w:t>. Res</w:t>
      </w:r>
      <w:r w:rsidRPr="004B2485">
        <w:rPr>
          <w:rFonts w:ascii="Times New Roman" w:hAnsi="Times New Roman"/>
          <w:bCs/>
          <w:i/>
          <w:sz w:val="24"/>
          <w:szCs w:val="24"/>
        </w:rPr>
        <w:t xml:space="preserve">. </w:t>
      </w:r>
      <w:r w:rsidRPr="004B2485">
        <w:rPr>
          <w:rFonts w:ascii="Times New Roman" w:hAnsi="Times New Roman"/>
          <w:bCs/>
          <w:sz w:val="24"/>
          <w:szCs w:val="24"/>
        </w:rPr>
        <w:t>5(30):5407-5416.</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bCs/>
          <w:sz w:val="24"/>
          <w:szCs w:val="24"/>
          <w:lang w:val="fr-FR"/>
        </w:rPr>
        <w:lastRenderedPageBreak/>
        <w:t>Shahzad</w:t>
      </w:r>
      <w:proofErr w:type="spellEnd"/>
      <w:r w:rsidRPr="004B2485">
        <w:rPr>
          <w:rFonts w:ascii="Times New Roman" w:hAnsi="Times New Roman"/>
          <w:bCs/>
          <w:sz w:val="24"/>
          <w:szCs w:val="24"/>
          <w:lang w:val="fr-FR"/>
        </w:rPr>
        <w:t xml:space="preserve"> A. K., Hussain T., </w:t>
      </w:r>
      <w:proofErr w:type="spellStart"/>
      <w:r w:rsidRPr="004B2485">
        <w:rPr>
          <w:rFonts w:ascii="Times New Roman" w:hAnsi="Times New Roman"/>
          <w:bCs/>
          <w:sz w:val="24"/>
          <w:szCs w:val="24"/>
          <w:lang w:val="fr-FR"/>
        </w:rPr>
        <w:t>Parkash</w:t>
      </w:r>
      <w:proofErr w:type="spellEnd"/>
      <w:r w:rsidRPr="004B2485">
        <w:rPr>
          <w:rFonts w:ascii="Times New Roman" w:hAnsi="Times New Roman"/>
          <w:bCs/>
          <w:sz w:val="24"/>
          <w:szCs w:val="24"/>
          <w:lang w:val="fr-FR"/>
        </w:rPr>
        <w:t xml:space="preserve"> O.</w:t>
      </w:r>
      <w:r w:rsidRPr="004B2485">
        <w:rPr>
          <w:rStyle w:val="apple-converted-space"/>
          <w:rFonts w:ascii="Times New Roman" w:hAnsi="Times New Roman"/>
          <w:sz w:val="24"/>
          <w:szCs w:val="24"/>
          <w:lang w:val="fr-FR"/>
        </w:rPr>
        <w:t> </w:t>
      </w:r>
      <w:r w:rsidRPr="004B2485">
        <w:rPr>
          <w:rFonts w:ascii="Times New Roman" w:hAnsi="Times New Roman"/>
          <w:bCs/>
          <w:sz w:val="24"/>
          <w:szCs w:val="24"/>
          <w:lang w:val="fr-FR"/>
        </w:rPr>
        <w:t xml:space="preserve">and </w:t>
      </w:r>
      <w:proofErr w:type="spellStart"/>
      <w:r w:rsidRPr="004B2485">
        <w:rPr>
          <w:rFonts w:ascii="Times New Roman" w:hAnsi="Times New Roman"/>
          <w:bCs/>
          <w:sz w:val="24"/>
          <w:szCs w:val="24"/>
          <w:lang w:val="fr-FR"/>
        </w:rPr>
        <w:t>Fazlani</w:t>
      </w:r>
      <w:proofErr w:type="spellEnd"/>
      <w:r w:rsidRPr="004B2485">
        <w:rPr>
          <w:rFonts w:ascii="Times New Roman" w:hAnsi="Times New Roman"/>
          <w:bCs/>
          <w:sz w:val="24"/>
          <w:szCs w:val="24"/>
          <w:vertAlign w:val="superscript"/>
          <w:lang w:val="fr-FR"/>
        </w:rPr>
        <w:t xml:space="preserve"> </w:t>
      </w:r>
      <w:r w:rsidRPr="004B2485">
        <w:rPr>
          <w:rFonts w:ascii="Times New Roman" w:hAnsi="Times New Roman"/>
          <w:bCs/>
          <w:sz w:val="24"/>
          <w:szCs w:val="24"/>
          <w:lang w:val="fr-FR"/>
        </w:rPr>
        <w:t>S. A. (2011).</w:t>
      </w:r>
      <w:proofErr w:type="spellStart"/>
      <w:r w:rsidRPr="004B2485">
        <w:rPr>
          <w:rFonts w:ascii="Times New Roman" w:hAnsi="Times New Roman"/>
          <w:bCs/>
          <w:sz w:val="24"/>
          <w:szCs w:val="24"/>
          <w:lang w:val="fr-FR"/>
        </w:rPr>
        <w:t>Pathogenicity</w:t>
      </w:r>
      <w:proofErr w:type="spellEnd"/>
      <w:r w:rsidRPr="004B2485">
        <w:rPr>
          <w:rFonts w:ascii="Times New Roman" w:hAnsi="Times New Roman"/>
          <w:bCs/>
          <w:sz w:val="24"/>
          <w:szCs w:val="24"/>
          <w:lang w:val="fr-FR"/>
        </w:rPr>
        <w:t xml:space="preserve"> of </w:t>
      </w:r>
      <w:proofErr w:type="spellStart"/>
      <w:r w:rsidRPr="004B2485">
        <w:rPr>
          <w:rFonts w:ascii="Times New Roman" w:hAnsi="Times New Roman"/>
          <w:bCs/>
          <w:sz w:val="24"/>
          <w:szCs w:val="24"/>
          <w:lang w:val="fr-FR"/>
        </w:rPr>
        <w:t>recent</w:t>
      </w:r>
      <w:proofErr w:type="spellEnd"/>
      <w:r w:rsidRPr="004B2485">
        <w:rPr>
          <w:rFonts w:ascii="Times New Roman" w:hAnsi="Times New Roman"/>
          <w:bCs/>
          <w:sz w:val="24"/>
          <w:szCs w:val="24"/>
          <w:lang w:val="fr-FR"/>
        </w:rPr>
        <w:t xml:space="preserve"> </w:t>
      </w:r>
      <w:proofErr w:type="spellStart"/>
      <w:r w:rsidRPr="004B2485">
        <w:rPr>
          <w:rFonts w:ascii="Times New Roman" w:hAnsi="Times New Roman"/>
          <w:bCs/>
          <w:sz w:val="24"/>
          <w:szCs w:val="24"/>
          <w:lang w:val="fr-FR"/>
        </w:rPr>
        <w:t>field</w:t>
      </w:r>
      <w:proofErr w:type="spellEnd"/>
      <w:r w:rsidRPr="004B2485">
        <w:rPr>
          <w:rFonts w:ascii="Times New Roman" w:hAnsi="Times New Roman"/>
          <w:bCs/>
          <w:sz w:val="24"/>
          <w:szCs w:val="24"/>
          <w:lang w:val="fr-FR"/>
        </w:rPr>
        <w:t xml:space="preserve"> </w:t>
      </w:r>
      <w:proofErr w:type="spellStart"/>
      <w:r w:rsidRPr="004B2485">
        <w:rPr>
          <w:rFonts w:ascii="Times New Roman" w:hAnsi="Times New Roman"/>
          <w:bCs/>
          <w:sz w:val="24"/>
          <w:szCs w:val="24"/>
          <w:lang w:val="fr-FR"/>
        </w:rPr>
        <w:t>isolate</w:t>
      </w:r>
      <w:proofErr w:type="spellEnd"/>
      <w:r w:rsidRPr="004B2485">
        <w:rPr>
          <w:rFonts w:ascii="Times New Roman" w:hAnsi="Times New Roman"/>
          <w:bCs/>
          <w:sz w:val="24"/>
          <w:szCs w:val="24"/>
          <w:lang w:val="fr-FR"/>
        </w:rPr>
        <w:t xml:space="preserve"> of </w:t>
      </w:r>
      <w:proofErr w:type="spellStart"/>
      <w:r w:rsidRPr="004B2485">
        <w:rPr>
          <w:rFonts w:ascii="Times New Roman" w:hAnsi="Times New Roman"/>
          <w:bCs/>
          <w:sz w:val="24"/>
          <w:szCs w:val="24"/>
          <w:lang w:val="fr-FR"/>
        </w:rPr>
        <w:t>Avian</w:t>
      </w:r>
      <w:proofErr w:type="spellEnd"/>
      <w:r w:rsidRPr="004B2485">
        <w:rPr>
          <w:rFonts w:ascii="Times New Roman" w:hAnsi="Times New Roman"/>
          <w:bCs/>
          <w:sz w:val="24"/>
          <w:szCs w:val="24"/>
          <w:lang w:val="fr-FR"/>
        </w:rPr>
        <w:t xml:space="preserve"> </w:t>
      </w:r>
      <w:proofErr w:type="spellStart"/>
      <w:r w:rsidRPr="004B2485">
        <w:rPr>
          <w:rFonts w:ascii="Times New Roman" w:hAnsi="Times New Roman"/>
          <w:bCs/>
          <w:sz w:val="24"/>
          <w:szCs w:val="24"/>
          <w:lang w:val="fr-FR"/>
        </w:rPr>
        <w:t>Adenovirus</w:t>
      </w:r>
      <w:proofErr w:type="spellEnd"/>
      <w:r w:rsidRPr="004B2485">
        <w:rPr>
          <w:rFonts w:ascii="Times New Roman" w:hAnsi="Times New Roman"/>
          <w:bCs/>
          <w:sz w:val="24"/>
          <w:szCs w:val="24"/>
          <w:lang w:val="fr-FR"/>
        </w:rPr>
        <w:t xml:space="preserve"> </w:t>
      </w:r>
      <w:proofErr w:type="spellStart"/>
      <w:r w:rsidRPr="004B2485">
        <w:rPr>
          <w:rFonts w:ascii="Times New Roman" w:hAnsi="Times New Roman"/>
          <w:bCs/>
          <w:sz w:val="24"/>
          <w:szCs w:val="24"/>
          <w:lang w:val="fr-FR"/>
        </w:rPr>
        <w:t>Serotype</w:t>
      </w:r>
      <w:proofErr w:type="spellEnd"/>
      <w:r w:rsidRPr="004B2485">
        <w:rPr>
          <w:rFonts w:ascii="Times New Roman" w:hAnsi="Times New Roman"/>
          <w:bCs/>
          <w:sz w:val="24"/>
          <w:szCs w:val="24"/>
          <w:lang w:val="fr-FR"/>
        </w:rPr>
        <w:t xml:space="preserve">-IV of </w:t>
      </w:r>
      <w:proofErr w:type="spellStart"/>
      <w:r w:rsidRPr="004B2485">
        <w:rPr>
          <w:rFonts w:ascii="Times New Roman" w:hAnsi="Times New Roman"/>
          <w:bCs/>
          <w:sz w:val="24"/>
          <w:szCs w:val="24"/>
          <w:lang w:val="fr-FR"/>
        </w:rPr>
        <w:t>hydropericardium</w:t>
      </w:r>
      <w:proofErr w:type="spellEnd"/>
      <w:r w:rsidRPr="004B2485">
        <w:rPr>
          <w:rFonts w:ascii="Times New Roman" w:hAnsi="Times New Roman"/>
          <w:bCs/>
          <w:sz w:val="24"/>
          <w:szCs w:val="24"/>
          <w:lang w:val="fr-FR"/>
        </w:rPr>
        <w:t xml:space="preserve"> syndrome (Angara </w:t>
      </w:r>
      <w:proofErr w:type="spellStart"/>
      <w:r w:rsidRPr="004B2485">
        <w:rPr>
          <w:rFonts w:ascii="Times New Roman" w:hAnsi="Times New Roman"/>
          <w:bCs/>
          <w:sz w:val="24"/>
          <w:szCs w:val="24"/>
          <w:lang w:val="fr-FR"/>
        </w:rPr>
        <w:t>disease</w:t>
      </w:r>
      <w:proofErr w:type="spellEnd"/>
      <w:r w:rsidRPr="004B2485">
        <w:rPr>
          <w:rFonts w:ascii="Times New Roman" w:hAnsi="Times New Roman"/>
          <w:bCs/>
          <w:sz w:val="24"/>
          <w:szCs w:val="24"/>
          <w:lang w:val="fr-FR"/>
        </w:rPr>
        <w:t xml:space="preserve">). </w:t>
      </w:r>
      <w:r w:rsidRPr="004B2485">
        <w:rPr>
          <w:rFonts w:ascii="Times New Roman" w:hAnsi="Times New Roman"/>
          <w:bCs/>
          <w:sz w:val="24"/>
          <w:szCs w:val="24"/>
        </w:rPr>
        <w:t xml:space="preserve">African J. </w:t>
      </w:r>
      <w:proofErr w:type="spellStart"/>
      <w:r w:rsidRPr="004B2485">
        <w:rPr>
          <w:rFonts w:ascii="Times New Roman" w:hAnsi="Times New Roman"/>
          <w:bCs/>
          <w:sz w:val="24"/>
          <w:szCs w:val="24"/>
        </w:rPr>
        <w:t>Microbiol</w:t>
      </w:r>
      <w:proofErr w:type="spellEnd"/>
      <w:r w:rsidRPr="004B2485">
        <w:rPr>
          <w:rFonts w:ascii="Times New Roman" w:hAnsi="Times New Roman"/>
          <w:bCs/>
          <w:sz w:val="24"/>
          <w:szCs w:val="24"/>
        </w:rPr>
        <w:t>. Res</w:t>
      </w:r>
      <w:r w:rsidRPr="004B2485">
        <w:rPr>
          <w:rFonts w:ascii="Times New Roman" w:hAnsi="Times New Roman"/>
          <w:bCs/>
          <w:i/>
          <w:sz w:val="24"/>
          <w:szCs w:val="24"/>
        </w:rPr>
        <w:t>.</w:t>
      </w:r>
      <w:r w:rsidRPr="004B2485">
        <w:rPr>
          <w:rFonts w:ascii="Times New Roman" w:hAnsi="Times New Roman"/>
          <w:bCs/>
          <w:sz w:val="24"/>
          <w:szCs w:val="24"/>
        </w:rPr>
        <w:t xml:space="preserve"> 6(20): 4332-4335.</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iCs/>
          <w:color w:val="000000"/>
          <w:sz w:val="24"/>
          <w:szCs w:val="24"/>
        </w:rPr>
        <w:t xml:space="preserve">Singh, A.; </w:t>
      </w:r>
      <w:proofErr w:type="spellStart"/>
      <w:r w:rsidRPr="004B2485">
        <w:rPr>
          <w:rFonts w:ascii="Times New Roman" w:hAnsi="Times New Roman"/>
          <w:iCs/>
          <w:color w:val="000000"/>
          <w:sz w:val="24"/>
          <w:szCs w:val="24"/>
        </w:rPr>
        <w:t>Oberoi</w:t>
      </w:r>
      <w:proofErr w:type="spellEnd"/>
      <w:r w:rsidRPr="004B2485">
        <w:rPr>
          <w:rFonts w:ascii="Times New Roman" w:hAnsi="Times New Roman"/>
          <w:iCs/>
          <w:color w:val="000000"/>
          <w:sz w:val="24"/>
          <w:szCs w:val="24"/>
        </w:rPr>
        <w:t xml:space="preserve">, M.S.; </w:t>
      </w:r>
      <w:proofErr w:type="spellStart"/>
      <w:r w:rsidRPr="004B2485">
        <w:rPr>
          <w:rFonts w:ascii="Times New Roman" w:hAnsi="Times New Roman"/>
          <w:iCs/>
          <w:color w:val="000000"/>
          <w:sz w:val="24"/>
          <w:szCs w:val="24"/>
        </w:rPr>
        <w:t>Jand</w:t>
      </w:r>
      <w:proofErr w:type="spellEnd"/>
      <w:r w:rsidRPr="004B2485">
        <w:rPr>
          <w:rFonts w:ascii="Times New Roman" w:hAnsi="Times New Roman"/>
          <w:iCs/>
          <w:color w:val="000000"/>
          <w:sz w:val="24"/>
          <w:szCs w:val="24"/>
        </w:rPr>
        <w:t xml:space="preserve">, S.K. and Singh, B. (1996). Epidemiology of inclusion body hepatitis in poultry in northern India from 1990 to 1994. Rev. Sci. Tech. Off. </w:t>
      </w:r>
      <w:proofErr w:type="spellStart"/>
      <w:r w:rsidRPr="004B2485">
        <w:rPr>
          <w:rFonts w:ascii="Times New Roman" w:hAnsi="Times New Roman"/>
          <w:iCs/>
          <w:color w:val="000000"/>
          <w:sz w:val="24"/>
          <w:szCs w:val="24"/>
        </w:rPr>
        <w:t>Internatl</w:t>
      </w:r>
      <w:proofErr w:type="spellEnd"/>
      <w:r w:rsidRPr="004B2485">
        <w:rPr>
          <w:rFonts w:ascii="Times New Roman" w:hAnsi="Times New Roman"/>
          <w:iCs/>
          <w:color w:val="000000"/>
          <w:sz w:val="24"/>
          <w:szCs w:val="24"/>
        </w:rPr>
        <w:t xml:space="preserve">. </w:t>
      </w:r>
      <w:proofErr w:type="spellStart"/>
      <w:r w:rsidRPr="004B2485">
        <w:rPr>
          <w:rFonts w:ascii="Times New Roman" w:hAnsi="Times New Roman"/>
          <w:iCs/>
          <w:color w:val="000000"/>
          <w:sz w:val="24"/>
          <w:szCs w:val="24"/>
        </w:rPr>
        <w:t>Epiz</w:t>
      </w:r>
      <w:proofErr w:type="spellEnd"/>
      <w:r w:rsidRPr="004B2485">
        <w:rPr>
          <w:rFonts w:ascii="Times New Roman" w:hAnsi="Times New Roman"/>
          <w:i/>
          <w:iCs/>
          <w:color w:val="000000"/>
          <w:sz w:val="24"/>
          <w:szCs w:val="24"/>
        </w:rPr>
        <w:t>.</w:t>
      </w:r>
      <w:r w:rsidRPr="004B2485">
        <w:rPr>
          <w:rFonts w:ascii="Times New Roman" w:hAnsi="Times New Roman"/>
          <w:iCs/>
          <w:color w:val="000000"/>
          <w:sz w:val="24"/>
          <w:szCs w:val="24"/>
        </w:rPr>
        <w:t xml:space="preserve"> 15(1): 1053-1060.</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proofErr w:type="spellStart"/>
      <w:r w:rsidRPr="004B2485">
        <w:rPr>
          <w:rFonts w:ascii="Times New Roman" w:hAnsi="Times New Roman"/>
          <w:sz w:val="24"/>
          <w:szCs w:val="24"/>
        </w:rPr>
        <w:t>Takase</w:t>
      </w:r>
      <w:proofErr w:type="spellEnd"/>
      <w:r w:rsidRPr="004B2485">
        <w:rPr>
          <w:rFonts w:ascii="Times New Roman" w:hAnsi="Times New Roman"/>
          <w:sz w:val="24"/>
          <w:szCs w:val="24"/>
        </w:rPr>
        <w:t xml:space="preserve">, K.; </w:t>
      </w:r>
      <w:proofErr w:type="spellStart"/>
      <w:r w:rsidRPr="004B2485">
        <w:rPr>
          <w:rFonts w:ascii="Times New Roman" w:hAnsi="Times New Roman"/>
          <w:sz w:val="24"/>
          <w:szCs w:val="24"/>
        </w:rPr>
        <w:t>Yoshinaga</w:t>
      </w:r>
      <w:proofErr w:type="spellEnd"/>
      <w:r w:rsidRPr="004B2485">
        <w:rPr>
          <w:rFonts w:ascii="Times New Roman" w:hAnsi="Times New Roman"/>
          <w:sz w:val="24"/>
          <w:szCs w:val="24"/>
        </w:rPr>
        <w:t xml:space="preserve">, N.; </w:t>
      </w:r>
      <w:proofErr w:type="spellStart"/>
      <w:r w:rsidRPr="004B2485">
        <w:rPr>
          <w:rFonts w:ascii="Times New Roman" w:hAnsi="Times New Roman"/>
          <w:sz w:val="24"/>
          <w:szCs w:val="24"/>
        </w:rPr>
        <w:t>Egashira</w:t>
      </w:r>
      <w:proofErr w:type="spellEnd"/>
      <w:r w:rsidRPr="004B2485">
        <w:rPr>
          <w:rFonts w:ascii="Times New Roman" w:hAnsi="Times New Roman"/>
          <w:sz w:val="24"/>
          <w:szCs w:val="24"/>
        </w:rPr>
        <w:t xml:space="preserve">, T.; </w:t>
      </w:r>
      <w:proofErr w:type="spellStart"/>
      <w:r w:rsidRPr="004B2485">
        <w:rPr>
          <w:rFonts w:ascii="Times New Roman" w:hAnsi="Times New Roman"/>
          <w:sz w:val="24"/>
          <w:szCs w:val="24"/>
        </w:rPr>
        <w:t>Uchimura</w:t>
      </w:r>
      <w:proofErr w:type="spellEnd"/>
      <w:r w:rsidRPr="004B2485">
        <w:rPr>
          <w:rFonts w:ascii="Times New Roman" w:hAnsi="Times New Roman"/>
          <w:sz w:val="24"/>
          <w:szCs w:val="24"/>
        </w:rPr>
        <w:t>, T. and Yamamoto, M. (1990). Avian adenovirus isolated from pigeons with inclusion body hepatitis. Japanese J. Vet. Sci</w:t>
      </w:r>
      <w:r w:rsidRPr="004B2485">
        <w:rPr>
          <w:rFonts w:ascii="Times New Roman" w:hAnsi="Times New Roman"/>
          <w:i/>
          <w:sz w:val="24"/>
          <w:szCs w:val="24"/>
        </w:rPr>
        <w:t xml:space="preserve">. </w:t>
      </w:r>
      <w:r w:rsidRPr="004B2485">
        <w:rPr>
          <w:rFonts w:ascii="Times New Roman" w:hAnsi="Times New Roman"/>
          <w:sz w:val="24"/>
          <w:szCs w:val="24"/>
        </w:rPr>
        <w:t>52: 207-205.</w:t>
      </w:r>
    </w:p>
    <w:p w:rsidR="000C6967" w:rsidRPr="004B2485" w:rsidRDefault="000C6967" w:rsidP="004B2485">
      <w:pPr>
        <w:pStyle w:val="ListParagraph"/>
        <w:numPr>
          <w:ilvl w:val="0"/>
          <w:numId w:val="1"/>
        </w:numPr>
        <w:spacing w:after="0" w:line="480" w:lineRule="auto"/>
        <w:jc w:val="both"/>
        <w:rPr>
          <w:rFonts w:ascii="Times New Roman" w:hAnsi="Times New Roman"/>
          <w:sz w:val="24"/>
          <w:szCs w:val="24"/>
        </w:rPr>
      </w:pPr>
      <w:r w:rsidRPr="004B2485">
        <w:rPr>
          <w:rFonts w:ascii="Times New Roman" w:hAnsi="Times New Roman"/>
          <w:sz w:val="24"/>
          <w:szCs w:val="24"/>
        </w:rPr>
        <w:t xml:space="preserve">Wang, C.H., Hsu, H.Y., Tseng, C.S., </w:t>
      </w:r>
      <w:proofErr w:type="spellStart"/>
      <w:r w:rsidRPr="004B2485">
        <w:rPr>
          <w:rFonts w:ascii="Times New Roman" w:hAnsi="Times New Roman"/>
          <w:sz w:val="24"/>
          <w:szCs w:val="24"/>
        </w:rPr>
        <w:t>Tsein</w:t>
      </w:r>
      <w:proofErr w:type="spellEnd"/>
      <w:r w:rsidRPr="004B2485">
        <w:rPr>
          <w:rFonts w:ascii="Times New Roman" w:hAnsi="Times New Roman"/>
          <w:sz w:val="24"/>
          <w:szCs w:val="24"/>
        </w:rPr>
        <w:t>, M.H., Lee, J.J.Y. and Li N.J. (1995). Isolation of adenovirus from pigeons with inclusion body hepatitis. J. Chinese soc. Vet. Sci</w:t>
      </w:r>
      <w:r w:rsidRPr="004B2485">
        <w:rPr>
          <w:rFonts w:ascii="Times New Roman" w:hAnsi="Times New Roman"/>
          <w:i/>
          <w:sz w:val="24"/>
          <w:szCs w:val="24"/>
        </w:rPr>
        <w:t xml:space="preserve">. </w:t>
      </w:r>
      <w:r w:rsidRPr="004B2485">
        <w:rPr>
          <w:rFonts w:ascii="Times New Roman" w:hAnsi="Times New Roman"/>
          <w:sz w:val="24"/>
          <w:szCs w:val="24"/>
        </w:rPr>
        <w:t>21: 12-17.</w:t>
      </w:r>
    </w:p>
    <w:p w:rsidR="000C6967" w:rsidRPr="004B2485" w:rsidRDefault="000C6967" w:rsidP="004B2485">
      <w:pPr>
        <w:jc w:val="both"/>
        <w:rPr>
          <w:rFonts w:ascii="Times New Roman" w:eastAsia="Times New Roman" w:hAnsi="Times New Roman" w:cs="Times New Roman"/>
          <w:sz w:val="24"/>
          <w:szCs w:val="24"/>
        </w:rPr>
      </w:pPr>
      <w:r w:rsidRPr="004B2485">
        <w:rPr>
          <w:rFonts w:ascii="Times New Roman" w:hAnsi="Times New Roman" w:cs="Times New Roman"/>
          <w:sz w:val="24"/>
          <w:szCs w:val="24"/>
        </w:rPr>
        <w:br w:type="page"/>
      </w:r>
    </w:p>
    <w:p w:rsidR="000C6967" w:rsidRPr="004B2485" w:rsidRDefault="000C6967" w:rsidP="004B2485">
      <w:pPr>
        <w:pStyle w:val="ListParagraph"/>
        <w:spacing w:after="0" w:line="480" w:lineRule="auto"/>
        <w:ind w:left="450"/>
        <w:jc w:val="both"/>
        <w:rPr>
          <w:rFonts w:ascii="Times New Roman" w:hAnsi="Times New Roman"/>
          <w:sz w:val="24"/>
          <w:szCs w:val="24"/>
        </w:rPr>
      </w:pPr>
      <w:r w:rsidRPr="004B2485">
        <w:rPr>
          <w:rFonts w:ascii="Times New Roman" w:hAnsi="Times New Roman"/>
          <w:sz w:val="24"/>
          <w:szCs w:val="24"/>
        </w:rPr>
        <w:lastRenderedPageBreak/>
        <w:br w:type="page"/>
      </w:r>
      <w:r w:rsidR="00D429DC" w:rsidRPr="00D429DC">
        <w:rPr>
          <w:rFonts w:ascii="Times New Roman" w:hAnsi="Times New Roman"/>
          <w:noProof/>
          <w:lang w:val="en-IN" w:eastAsia="en-IN"/>
        </w:rPr>
        <w:pict>
          <v:shapetype id="_x0000_t202" coordsize="21600,21600" o:spt="202" path="m,l,21600r21600,l21600,xe">
            <v:stroke joinstyle="miter"/>
            <v:path gradientshapeok="t" o:connecttype="rect"/>
          </v:shapetype>
          <v:shape id="_x0000_s1026" type="#_x0000_t202" style="position:absolute;left:0;text-align:left;margin-left:50.25pt;margin-top:182.85pt;width:434.25pt;height:20.25pt;z-index:251661312" stroked="f">
            <v:textbox>
              <w:txbxContent>
                <w:p w:rsidR="000C6967" w:rsidRDefault="000C6967" w:rsidP="000C6967">
                  <w:pPr>
                    <w:jc w:val="both"/>
                  </w:pPr>
                  <w:r w:rsidRPr="00E1514D">
                    <w:rPr>
                      <w:rFonts w:ascii="Times New Roman" w:hAnsi="Times New Roman"/>
                    </w:rPr>
                    <w:t xml:space="preserve">Fig. </w:t>
                  </w:r>
                  <w:r>
                    <w:rPr>
                      <w:rFonts w:ascii="Times New Roman" w:hAnsi="Times New Roman"/>
                    </w:rPr>
                    <w:t>1</w:t>
                  </w:r>
                  <w:r w:rsidRPr="00E1514D">
                    <w:rPr>
                      <w:rFonts w:ascii="Times New Roman" w:hAnsi="Times New Roman"/>
                    </w:rPr>
                    <w:t xml:space="preserve">: Photograph of liver from dead bird showing necrosis and pin point </w:t>
                  </w:r>
                  <w:proofErr w:type="spellStart"/>
                  <w:r w:rsidRPr="00E1514D">
                    <w:rPr>
                      <w:rFonts w:ascii="Times New Roman" w:hAnsi="Times New Roman"/>
                    </w:rPr>
                    <w:t>haemorrhages</w:t>
                  </w:r>
                  <w:proofErr w:type="spellEnd"/>
                </w:p>
              </w:txbxContent>
            </v:textbox>
          </v:shape>
        </w:pict>
      </w:r>
      <w:r w:rsidRPr="004B2485">
        <w:rPr>
          <w:rFonts w:ascii="Times New Roman" w:hAnsi="Times New Roman"/>
          <w:noProof/>
          <w:lang w:val="en-IN" w:eastAsia="en-IN"/>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3181350" cy="2124075"/>
            <wp:effectExtent l="19050" t="0" r="0" b="0"/>
            <wp:wrapSquare wrapText="bothSides"/>
            <wp:docPr id="1" name="Picture 2"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Fig"/>
                    <pic:cNvPicPr preferRelativeResize="0">
                      <a:picLocks noChangeArrowheads="1"/>
                    </pic:cNvPicPr>
                  </pic:nvPicPr>
                  <pic:blipFill>
                    <a:blip r:embed="rId14" cstate="print"/>
                    <a:srcRect/>
                    <a:stretch>
                      <a:fillRect/>
                    </a:stretch>
                  </pic:blipFill>
                  <pic:spPr bwMode="auto">
                    <a:xfrm>
                      <a:off x="0" y="0"/>
                      <a:ext cx="3181350" cy="2124075"/>
                    </a:xfrm>
                    <a:prstGeom prst="rect">
                      <a:avLst/>
                    </a:prstGeom>
                    <a:noFill/>
                    <a:ln w="9525">
                      <a:noFill/>
                      <a:miter lim="800000"/>
                      <a:headEnd/>
                      <a:tailEnd/>
                    </a:ln>
                  </pic:spPr>
                </pic:pic>
              </a:graphicData>
            </a:graphic>
          </wp:anchor>
        </w:drawing>
      </w: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r w:rsidRPr="004B2485">
        <w:rPr>
          <w:rFonts w:ascii="Times New Roman" w:hAnsi="Times New Roman" w:cs="Times New Roman"/>
          <w:noProof/>
          <w:lang w:val="en-IN" w:eastAsia="en-IN"/>
        </w:rPr>
        <w:drawing>
          <wp:anchor distT="0" distB="0" distL="114300" distR="114300" simplePos="0" relativeHeight="251662336" behindDoc="0" locked="0" layoutInCell="1" allowOverlap="1">
            <wp:simplePos x="0" y="0"/>
            <wp:positionH relativeFrom="column">
              <wp:posOffset>1378585</wp:posOffset>
            </wp:positionH>
            <wp:positionV relativeFrom="paragraph">
              <wp:posOffset>159385</wp:posOffset>
            </wp:positionV>
            <wp:extent cx="3182620" cy="2124075"/>
            <wp:effectExtent l="19050" t="0" r="0" b="0"/>
            <wp:wrapSquare wrapText="bothSides"/>
            <wp:docPr id="3" name="Picture 4"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Fig"/>
                    <pic:cNvPicPr preferRelativeResize="0">
                      <a:picLocks noChangeArrowheads="1"/>
                    </pic:cNvPicPr>
                  </pic:nvPicPr>
                  <pic:blipFill>
                    <a:blip r:embed="rId15" cstate="print"/>
                    <a:srcRect/>
                    <a:stretch>
                      <a:fillRect/>
                    </a:stretch>
                  </pic:blipFill>
                  <pic:spPr bwMode="auto">
                    <a:xfrm>
                      <a:off x="0" y="0"/>
                      <a:ext cx="3182620" cy="2124075"/>
                    </a:xfrm>
                    <a:prstGeom prst="rect">
                      <a:avLst/>
                    </a:prstGeom>
                    <a:noFill/>
                    <a:ln w="9525">
                      <a:noFill/>
                      <a:miter lim="800000"/>
                      <a:headEnd/>
                      <a:tailEnd/>
                    </a:ln>
                  </pic:spPr>
                </pic:pic>
              </a:graphicData>
            </a:graphic>
          </wp:anchor>
        </w:drawing>
      </w:r>
    </w:p>
    <w:p w:rsidR="000C6967" w:rsidRPr="004B2485" w:rsidRDefault="000C6967" w:rsidP="004B2485">
      <w:pPr>
        <w:tabs>
          <w:tab w:val="left" w:pos="1515"/>
        </w:tabs>
        <w:jc w:val="both"/>
        <w:rPr>
          <w:rFonts w:ascii="Times New Roman" w:hAnsi="Times New Roman" w:cs="Times New Roman"/>
        </w:rPr>
      </w:pPr>
      <w:r w:rsidRPr="004B2485">
        <w:rPr>
          <w:rFonts w:ascii="Times New Roman" w:hAnsi="Times New Roman" w:cs="Times New Roman"/>
        </w:rPr>
        <w:tab/>
      </w: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D429DC" w:rsidP="004B2485">
      <w:pPr>
        <w:jc w:val="both"/>
        <w:rPr>
          <w:rFonts w:ascii="Times New Roman" w:hAnsi="Times New Roman" w:cs="Times New Roman"/>
        </w:rPr>
      </w:pPr>
      <w:r>
        <w:rPr>
          <w:rFonts w:ascii="Times New Roman" w:hAnsi="Times New Roman" w:cs="Times New Roman"/>
          <w:noProof/>
          <w:lang w:val="en-IN" w:eastAsia="en-IN"/>
        </w:rPr>
        <w:pict>
          <v:shape id="_x0000_s1027" type="#_x0000_t202" style="position:absolute;left:0;text-align:left;margin-left:62.25pt;margin-top:13.7pt;width:434.25pt;height:35.6pt;z-index:251663360" stroked="f">
            <v:textbox>
              <w:txbxContent>
                <w:p w:rsidR="000C6967" w:rsidRDefault="000C6967" w:rsidP="000C6967">
                  <w:pPr>
                    <w:jc w:val="both"/>
                  </w:pPr>
                  <w:r w:rsidRPr="00E1514D">
                    <w:rPr>
                      <w:rFonts w:ascii="Times New Roman" w:hAnsi="Times New Roman"/>
                    </w:rPr>
                    <w:t xml:space="preserve">Fig. </w:t>
                  </w:r>
                  <w:r>
                    <w:rPr>
                      <w:rFonts w:ascii="Times New Roman" w:hAnsi="Times New Roman"/>
                    </w:rPr>
                    <w:t>2</w:t>
                  </w:r>
                  <w:r w:rsidRPr="00E1514D">
                    <w:rPr>
                      <w:rFonts w:ascii="Times New Roman" w:hAnsi="Times New Roman"/>
                    </w:rPr>
                    <w:t>: Photograph of kidney from dead birds showing enlargement and congestion with focal area of necrosis</w:t>
                  </w:r>
                </w:p>
              </w:txbxContent>
            </v:textbox>
          </v:shape>
        </w:pict>
      </w:r>
    </w:p>
    <w:p w:rsidR="000C6967" w:rsidRPr="004B2485" w:rsidRDefault="000C6967" w:rsidP="004B2485">
      <w:pPr>
        <w:jc w:val="both"/>
        <w:rPr>
          <w:rFonts w:ascii="Times New Roman" w:hAnsi="Times New Roman" w:cs="Times New Roman"/>
        </w:rPr>
      </w:pPr>
      <w:r w:rsidRPr="004B2485">
        <w:rPr>
          <w:rFonts w:ascii="Times New Roman" w:hAnsi="Times New Roman" w:cs="Times New Roman"/>
          <w:noProof/>
          <w:lang w:val="en-IN" w:eastAsia="en-IN"/>
        </w:rPr>
        <w:drawing>
          <wp:anchor distT="0" distB="0" distL="114300" distR="114300" simplePos="0" relativeHeight="251664384" behindDoc="0" locked="0" layoutInCell="1" allowOverlap="1">
            <wp:simplePos x="0" y="0"/>
            <wp:positionH relativeFrom="column">
              <wp:posOffset>1376680</wp:posOffset>
            </wp:positionH>
            <wp:positionV relativeFrom="paragraph">
              <wp:posOffset>302895</wp:posOffset>
            </wp:positionV>
            <wp:extent cx="3190875" cy="2124075"/>
            <wp:effectExtent l="19050" t="0" r="9525" b="0"/>
            <wp:wrapSquare wrapText="bothSides"/>
            <wp:docPr id="5" name="Picture 6"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Fig"/>
                    <pic:cNvPicPr preferRelativeResize="0">
                      <a:picLocks noChangeArrowheads="1"/>
                    </pic:cNvPicPr>
                  </pic:nvPicPr>
                  <pic:blipFill>
                    <a:blip r:embed="rId16" cstate="print"/>
                    <a:srcRect/>
                    <a:stretch>
                      <a:fillRect/>
                    </a:stretch>
                  </pic:blipFill>
                  <pic:spPr bwMode="auto">
                    <a:xfrm>
                      <a:off x="0" y="0"/>
                      <a:ext cx="3190875" cy="2124075"/>
                    </a:xfrm>
                    <a:prstGeom prst="rect">
                      <a:avLst/>
                    </a:prstGeom>
                    <a:noFill/>
                    <a:ln w="9525">
                      <a:noFill/>
                      <a:miter lim="800000"/>
                      <a:headEnd/>
                      <a:tailEnd/>
                    </a:ln>
                  </pic:spPr>
                </pic:pic>
              </a:graphicData>
            </a:graphic>
          </wp:anchor>
        </w:drawing>
      </w:r>
    </w:p>
    <w:p w:rsidR="000C6967" w:rsidRPr="004B2485" w:rsidRDefault="00D429DC" w:rsidP="004B2485">
      <w:pPr>
        <w:jc w:val="both"/>
        <w:rPr>
          <w:rFonts w:ascii="Times New Roman" w:hAnsi="Times New Roman" w:cs="Times New Roman"/>
        </w:rPr>
      </w:pPr>
      <w:r>
        <w:rPr>
          <w:rFonts w:ascii="Times New Roman" w:hAnsi="Times New Roman" w:cs="Times New Roman"/>
          <w:noProof/>
          <w:lang w:val="en-IN" w:eastAsia="en-IN"/>
        </w:rPr>
        <w:pict>
          <v:shape id="_x0000_s1028" type="#_x0000_t202" style="position:absolute;left:0;text-align:left;margin-left:33.75pt;margin-top:170.6pt;width:475.5pt;height:37.5pt;z-index:251665408" stroked="f">
            <v:textbox style="mso-next-textbox:#_x0000_s1028">
              <w:txbxContent>
                <w:p w:rsidR="000C6967" w:rsidRDefault="000C6967" w:rsidP="000C6967">
                  <w:pPr>
                    <w:jc w:val="both"/>
                  </w:pPr>
                  <w:r w:rsidRPr="00E1514D">
                    <w:rPr>
                      <w:rFonts w:ascii="Times New Roman" w:hAnsi="Times New Roman"/>
                    </w:rPr>
                    <w:t xml:space="preserve">Fig. </w:t>
                  </w:r>
                  <w:r>
                    <w:rPr>
                      <w:rFonts w:ascii="Times New Roman" w:hAnsi="Times New Roman"/>
                    </w:rPr>
                    <w:t>3</w:t>
                  </w:r>
                  <w:r w:rsidRPr="00E1514D">
                    <w:rPr>
                      <w:rFonts w:ascii="Times New Roman" w:hAnsi="Times New Roman"/>
                    </w:rPr>
                    <w:t xml:space="preserve">: Photomicrograph of Liver showing basophilic </w:t>
                  </w:r>
                  <w:proofErr w:type="spellStart"/>
                  <w:r w:rsidRPr="00E1514D">
                    <w:rPr>
                      <w:rFonts w:ascii="Times New Roman" w:hAnsi="Times New Roman"/>
                    </w:rPr>
                    <w:t>intranuclear</w:t>
                  </w:r>
                  <w:proofErr w:type="spellEnd"/>
                  <w:r w:rsidRPr="00E1514D">
                    <w:rPr>
                      <w:rFonts w:ascii="Times New Roman" w:hAnsi="Times New Roman"/>
                    </w:rPr>
                    <w:t xml:space="preserve"> inclusion bodies in </w:t>
                  </w:r>
                  <w:proofErr w:type="spellStart"/>
                  <w:r w:rsidRPr="00E1514D">
                    <w:rPr>
                      <w:rFonts w:ascii="Times New Roman" w:hAnsi="Times New Roman"/>
                    </w:rPr>
                    <w:t>hepatocytes</w:t>
                  </w:r>
                  <w:proofErr w:type="spellEnd"/>
                  <w:r w:rsidRPr="00E1514D">
                    <w:rPr>
                      <w:rFonts w:ascii="Times New Roman" w:hAnsi="Times New Roman"/>
                    </w:rPr>
                    <w:t xml:space="preserve"> with infiltratio</w:t>
                  </w:r>
                  <w:r>
                    <w:rPr>
                      <w:rFonts w:ascii="Times New Roman" w:hAnsi="Times New Roman"/>
                    </w:rPr>
                    <w:t>n of mononuclear cells. (H&amp;E stai</w:t>
                  </w:r>
                  <w:r w:rsidRPr="00E1514D">
                    <w:rPr>
                      <w:rFonts w:ascii="Times New Roman" w:hAnsi="Times New Roman"/>
                    </w:rPr>
                    <w:t>n x 400).area of necrosis</w:t>
                  </w:r>
                </w:p>
              </w:txbxContent>
            </v:textbox>
          </v:shape>
        </w:pict>
      </w:r>
      <w:r w:rsidR="000C6967" w:rsidRPr="004B2485">
        <w:rPr>
          <w:rFonts w:ascii="Times New Roman" w:hAnsi="Times New Roman" w:cs="Times New Roman"/>
        </w:rPr>
        <w:br w:type="page"/>
      </w:r>
      <w:r w:rsidR="000C6967" w:rsidRPr="004B2485">
        <w:rPr>
          <w:rFonts w:ascii="Times New Roman" w:hAnsi="Times New Roman" w:cs="Times New Roman"/>
          <w:noProof/>
          <w:lang w:val="en-IN" w:eastAsia="en-IN"/>
        </w:rPr>
        <w:drawing>
          <wp:anchor distT="0" distB="0" distL="114300" distR="114300" simplePos="0" relativeHeight="251666432" behindDoc="0" locked="0" layoutInCell="1" allowOverlap="1">
            <wp:simplePos x="0" y="0"/>
            <wp:positionH relativeFrom="column">
              <wp:align>center</wp:align>
            </wp:positionH>
            <wp:positionV relativeFrom="paragraph">
              <wp:posOffset>0</wp:posOffset>
            </wp:positionV>
            <wp:extent cx="3190875" cy="2124075"/>
            <wp:effectExtent l="19050" t="0" r="9525" b="0"/>
            <wp:wrapSquare wrapText="bothSides"/>
            <wp:docPr id="7" name="Picture 8"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Fig"/>
                    <pic:cNvPicPr preferRelativeResize="0">
                      <a:picLocks noChangeArrowheads="1"/>
                    </pic:cNvPicPr>
                  </pic:nvPicPr>
                  <pic:blipFill>
                    <a:blip r:embed="rId17" cstate="print"/>
                    <a:srcRect/>
                    <a:stretch>
                      <a:fillRect/>
                    </a:stretch>
                  </pic:blipFill>
                  <pic:spPr bwMode="auto">
                    <a:xfrm>
                      <a:off x="0" y="0"/>
                      <a:ext cx="3190875" cy="2124075"/>
                    </a:xfrm>
                    <a:prstGeom prst="rect">
                      <a:avLst/>
                    </a:prstGeom>
                    <a:noFill/>
                    <a:ln w="9525">
                      <a:noFill/>
                      <a:miter lim="800000"/>
                      <a:headEnd/>
                      <a:tailEnd/>
                    </a:ln>
                  </pic:spPr>
                </pic:pic>
              </a:graphicData>
            </a:graphic>
          </wp:anchor>
        </w:drawing>
      </w:r>
    </w:p>
    <w:p w:rsidR="000C6967" w:rsidRPr="004B2485" w:rsidRDefault="00D429DC" w:rsidP="004B2485">
      <w:pPr>
        <w:tabs>
          <w:tab w:val="left" w:pos="2130"/>
        </w:tabs>
        <w:jc w:val="both"/>
        <w:rPr>
          <w:rFonts w:ascii="Times New Roman" w:hAnsi="Times New Roman" w:cs="Times New Roman"/>
        </w:rPr>
      </w:pPr>
      <w:r>
        <w:rPr>
          <w:rFonts w:ascii="Times New Roman" w:hAnsi="Times New Roman" w:cs="Times New Roman"/>
          <w:noProof/>
          <w:lang w:val="en-IN" w:eastAsia="en-IN"/>
        </w:rPr>
        <w:lastRenderedPageBreak/>
        <w:pict>
          <v:shape id="_x0000_s1029" type="#_x0000_t202" style="position:absolute;left:0;text-align:left;margin-left:22.5pt;margin-top:151.55pt;width:475.5pt;height:37.5pt;z-index:251667456" stroked="f">
            <v:textbox style="mso-next-textbox:#_x0000_s1029">
              <w:txbxContent>
                <w:p w:rsidR="000C6967" w:rsidRDefault="000C6967" w:rsidP="000C6967">
                  <w:pPr>
                    <w:jc w:val="both"/>
                  </w:pPr>
                  <w:r w:rsidRPr="00E1514D">
                    <w:rPr>
                      <w:rFonts w:ascii="Times New Roman" w:hAnsi="Times New Roman"/>
                    </w:rPr>
                    <w:t xml:space="preserve">Fig. </w:t>
                  </w:r>
                  <w:r>
                    <w:rPr>
                      <w:rFonts w:ascii="Times New Roman" w:hAnsi="Times New Roman"/>
                    </w:rPr>
                    <w:t>4</w:t>
                  </w:r>
                  <w:r w:rsidRPr="00E1514D">
                    <w:rPr>
                      <w:rFonts w:ascii="Times New Roman" w:hAnsi="Times New Roman"/>
                    </w:rPr>
                    <w:t>: Photomicrograph of kidneys</w:t>
                  </w:r>
                  <w:r>
                    <w:rPr>
                      <w:rFonts w:ascii="Times New Roman" w:hAnsi="Times New Roman"/>
                    </w:rPr>
                    <w:t xml:space="preserve"> s</w:t>
                  </w:r>
                  <w:r w:rsidRPr="00E1514D">
                    <w:rPr>
                      <w:rFonts w:ascii="Times New Roman" w:hAnsi="Times New Roman"/>
                    </w:rPr>
                    <w:t xml:space="preserve">howing degeneration </w:t>
                  </w:r>
                  <w:r>
                    <w:rPr>
                      <w:rFonts w:ascii="Times New Roman" w:hAnsi="Times New Roman"/>
                    </w:rPr>
                    <w:t>and necrosis of tubular epithel</w:t>
                  </w:r>
                  <w:r w:rsidRPr="00E1514D">
                    <w:rPr>
                      <w:rFonts w:ascii="Times New Roman" w:hAnsi="Times New Roman"/>
                    </w:rPr>
                    <w:t xml:space="preserve">ium with </w:t>
                  </w:r>
                  <w:proofErr w:type="spellStart"/>
                  <w:r w:rsidRPr="00E1514D">
                    <w:rPr>
                      <w:rFonts w:ascii="Times New Roman" w:hAnsi="Times New Roman"/>
                    </w:rPr>
                    <w:t>intranuclear</w:t>
                  </w:r>
                  <w:proofErr w:type="spellEnd"/>
                  <w:r w:rsidRPr="00E1514D">
                    <w:rPr>
                      <w:rFonts w:ascii="Times New Roman" w:hAnsi="Times New Roman"/>
                    </w:rPr>
                    <w:t xml:space="preserve"> inclusion bodies, focal </w:t>
                  </w:r>
                  <w:proofErr w:type="spellStart"/>
                  <w:r w:rsidRPr="00E1514D">
                    <w:rPr>
                      <w:rFonts w:ascii="Times New Roman" w:hAnsi="Times New Roman"/>
                    </w:rPr>
                    <w:t>haemorrhages</w:t>
                  </w:r>
                  <w:proofErr w:type="spellEnd"/>
                  <w:r w:rsidRPr="00E1514D">
                    <w:rPr>
                      <w:rFonts w:ascii="Times New Roman" w:hAnsi="Times New Roman"/>
                    </w:rPr>
                    <w:t xml:space="preserve"> and mono</w:t>
                  </w:r>
                  <w:r>
                    <w:rPr>
                      <w:rFonts w:ascii="Times New Roman" w:hAnsi="Times New Roman"/>
                    </w:rPr>
                    <w:t xml:space="preserve">nuclear cell infiltration. (H &amp; </w:t>
                  </w:r>
                  <w:r w:rsidRPr="00E1514D">
                    <w:rPr>
                      <w:rFonts w:ascii="Times New Roman" w:hAnsi="Times New Roman"/>
                    </w:rPr>
                    <w:t>E x 400)</w:t>
                  </w:r>
                </w:p>
              </w:txbxContent>
            </v:textbox>
          </v:shape>
        </w:pict>
      </w:r>
      <w:r w:rsidR="000C6967" w:rsidRPr="004B2485">
        <w:rPr>
          <w:rFonts w:ascii="Times New Roman" w:hAnsi="Times New Roman" w:cs="Times New Roman"/>
        </w:rPr>
        <w:tab/>
      </w: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r w:rsidRPr="004B2485">
        <w:rPr>
          <w:rFonts w:ascii="Times New Roman" w:hAnsi="Times New Roman" w:cs="Times New Roman"/>
          <w:noProof/>
          <w:lang w:val="en-IN" w:eastAsia="en-IN"/>
        </w:rPr>
        <w:drawing>
          <wp:anchor distT="0" distB="0" distL="114300" distR="114300" simplePos="0" relativeHeight="251668480" behindDoc="0" locked="0" layoutInCell="1" allowOverlap="1">
            <wp:simplePos x="0" y="0"/>
            <wp:positionH relativeFrom="column">
              <wp:posOffset>1380490</wp:posOffset>
            </wp:positionH>
            <wp:positionV relativeFrom="paragraph">
              <wp:posOffset>180340</wp:posOffset>
            </wp:positionV>
            <wp:extent cx="3182620" cy="2156460"/>
            <wp:effectExtent l="19050" t="0" r="0" b="0"/>
            <wp:wrapSquare wrapText="bothSides"/>
            <wp:docPr id="9" name="Picture 10" descr="Fi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Fig"/>
                    <pic:cNvPicPr preferRelativeResize="0">
                      <a:picLocks noChangeArrowheads="1"/>
                    </pic:cNvPicPr>
                  </pic:nvPicPr>
                  <pic:blipFill>
                    <a:blip r:embed="rId18" cstate="print"/>
                    <a:srcRect/>
                    <a:stretch>
                      <a:fillRect/>
                    </a:stretch>
                  </pic:blipFill>
                  <pic:spPr bwMode="auto">
                    <a:xfrm>
                      <a:off x="0" y="0"/>
                      <a:ext cx="3182620" cy="2156460"/>
                    </a:xfrm>
                    <a:prstGeom prst="rect">
                      <a:avLst/>
                    </a:prstGeom>
                    <a:noFill/>
                    <a:ln w="9525">
                      <a:noFill/>
                      <a:miter lim="800000"/>
                      <a:headEnd/>
                      <a:tailEnd/>
                    </a:ln>
                  </pic:spPr>
                </pic:pic>
              </a:graphicData>
            </a:graphic>
          </wp:anchor>
        </w:drawing>
      </w:r>
    </w:p>
    <w:p w:rsidR="000C6967" w:rsidRPr="004B2485" w:rsidRDefault="00D429DC" w:rsidP="004B2485">
      <w:pPr>
        <w:ind w:firstLine="720"/>
        <w:jc w:val="both"/>
        <w:rPr>
          <w:rFonts w:ascii="Times New Roman" w:hAnsi="Times New Roman" w:cs="Times New Roman"/>
        </w:rPr>
      </w:pPr>
      <w:r>
        <w:rPr>
          <w:rFonts w:ascii="Times New Roman" w:hAnsi="Times New Roman" w:cs="Times New Roman"/>
          <w:noProof/>
          <w:lang w:val="en-IN" w:eastAsia="en-IN"/>
        </w:rPr>
        <w:pict>
          <v:shape id="_x0000_s1030" type="#_x0000_t202" style="position:absolute;left:0;text-align:left;margin-left:34.5pt;margin-top:162.5pt;width:475.5pt;height:37.5pt;z-index:251669504" stroked="f">
            <v:textbox style="mso-next-textbox:#_x0000_s1030">
              <w:txbxContent>
                <w:p w:rsidR="000C6967" w:rsidRDefault="000C6967" w:rsidP="000C6967">
                  <w:pPr>
                    <w:jc w:val="both"/>
                  </w:pPr>
                  <w:r w:rsidRPr="00E1514D">
                    <w:rPr>
                      <w:rFonts w:ascii="Times New Roman" w:hAnsi="Times New Roman"/>
                    </w:rPr>
                    <w:t xml:space="preserve">Fig. </w:t>
                  </w:r>
                  <w:r>
                    <w:rPr>
                      <w:rFonts w:ascii="Times New Roman" w:hAnsi="Times New Roman"/>
                    </w:rPr>
                    <w:t>5</w:t>
                  </w:r>
                  <w:r w:rsidRPr="00E1514D">
                    <w:rPr>
                      <w:rFonts w:ascii="Times New Roman" w:hAnsi="Times New Roman"/>
                    </w:rPr>
                    <w:t xml:space="preserve">: </w:t>
                  </w:r>
                  <w:r>
                    <w:rPr>
                      <w:rFonts w:ascii="Times New Roman" w:hAnsi="Times New Roman"/>
                    </w:rPr>
                    <w:t>P</w:t>
                  </w:r>
                  <w:r w:rsidRPr="00E1514D">
                    <w:rPr>
                      <w:rFonts w:ascii="Times New Roman" w:hAnsi="Times New Roman"/>
                    </w:rPr>
                    <w:t xml:space="preserve">hotomicrograph of bursa of </w:t>
                  </w:r>
                  <w:proofErr w:type="spellStart"/>
                  <w:r w:rsidRPr="00E1514D">
                    <w:rPr>
                      <w:rFonts w:ascii="Times New Roman" w:hAnsi="Times New Roman"/>
                    </w:rPr>
                    <w:t>Fabricius</w:t>
                  </w:r>
                  <w:proofErr w:type="spellEnd"/>
                  <w:r w:rsidRPr="00E1514D">
                    <w:rPr>
                      <w:rFonts w:ascii="Times New Roman" w:hAnsi="Times New Roman"/>
                    </w:rPr>
                    <w:t xml:space="preserve"> showing degeneration and necrosis of </w:t>
                  </w:r>
                  <w:proofErr w:type="spellStart"/>
                  <w:r w:rsidRPr="00E1514D">
                    <w:rPr>
                      <w:rFonts w:ascii="Times New Roman" w:hAnsi="Times New Roman"/>
                    </w:rPr>
                    <w:t>bursal</w:t>
                  </w:r>
                  <w:proofErr w:type="spellEnd"/>
                  <w:r w:rsidRPr="00E1514D">
                    <w:rPr>
                      <w:rFonts w:ascii="Times New Roman" w:hAnsi="Times New Roman"/>
                    </w:rPr>
                    <w:t xml:space="preserve"> follicles, focal areas of </w:t>
                  </w:r>
                  <w:proofErr w:type="spellStart"/>
                  <w:r w:rsidRPr="00E1514D">
                    <w:rPr>
                      <w:rFonts w:ascii="Times New Roman" w:hAnsi="Times New Roman"/>
                    </w:rPr>
                    <w:t>haemorrhages</w:t>
                  </w:r>
                  <w:proofErr w:type="spellEnd"/>
                  <w:r w:rsidRPr="00E1514D">
                    <w:rPr>
                      <w:rFonts w:ascii="Times New Roman" w:hAnsi="Times New Roman"/>
                    </w:rPr>
                    <w:t xml:space="preserve"> and mononuclear cell infiltration. </w:t>
                  </w:r>
                  <w:proofErr w:type="gramStart"/>
                  <w:r w:rsidRPr="00E1514D">
                    <w:rPr>
                      <w:rFonts w:ascii="Times New Roman" w:hAnsi="Times New Roman"/>
                    </w:rPr>
                    <w:t>(H</w:t>
                  </w:r>
                  <w:r>
                    <w:rPr>
                      <w:rFonts w:ascii="Times New Roman" w:hAnsi="Times New Roman"/>
                    </w:rPr>
                    <w:t xml:space="preserve"> </w:t>
                  </w:r>
                  <w:r w:rsidRPr="00E1514D">
                    <w:rPr>
                      <w:rFonts w:ascii="Times New Roman" w:hAnsi="Times New Roman"/>
                    </w:rPr>
                    <w:t>&amp;</w:t>
                  </w:r>
                  <w:r>
                    <w:rPr>
                      <w:rFonts w:ascii="Times New Roman" w:hAnsi="Times New Roman"/>
                    </w:rPr>
                    <w:t xml:space="preserve"> </w:t>
                  </w:r>
                  <w:r w:rsidRPr="00E1514D">
                    <w:rPr>
                      <w:rFonts w:ascii="Times New Roman" w:hAnsi="Times New Roman"/>
                    </w:rPr>
                    <w:t>E 400).</w:t>
                  </w:r>
                  <w:proofErr w:type="gramEnd"/>
                </w:p>
              </w:txbxContent>
            </v:textbox>
          </v:shape>
        </w:pict>
      </w: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p>
    <w:p w:rsidR="000C6967" w:rsidRPr="004B2485" w:rsidRDefault="000C6967" w:rsidP="004B2485">
      <w:pPr>
        <w:jc w:val="both"/>
        <w:rPr>
          <w:rFonts w:ascii="Times New Roman" w:hAnsi="Times New Roman" w:cs="Times New Roman"/>
        </w:rPr>
      </w:pPr>
      <w:r w:rsidRPr="004B2485">
        <w:rPr>
          <w:rFonts w:ascii="Times New Roman" w:hAnsi="Times New Roman" w:cs="Times New Roman"/>
          <w:noProof/>
          <w:lang w:val="en-IN" w:eastAsia="en-IN"/>
        </w:rPr>
        <w:drawing>
          <wp:anchor distT="0" distB="0" distL="114300" distR="114300" simplePos="0" relativeHeight="251670528" behindDoc="0" locked="0" layoutInCell="1" allowOverlap="1">
            <wp:simplePos x="0" y="0"/>
            <wp:positionH relativeFrom="column">
              <wp:posOffset>1376680</wp:posOffset>
            </wp:positionH>
            <wp:positionV relativeFrom="paragraph">
              <wp:posOffset>12700</wp:posOffset>
            </wp:positionV>
            <wp:extent cx="3044825" cy="2514600"/>
            <wp:effectExtent l="19050" t="0" r="3175" b="0"/>
            <wp:wrapSquare wrapText="bothSides"/>
            <wp:docPr id="11" name="Picture 13" descr="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
                    <pic:cNvPicPr>
                      <a:picLocks noChangeAspect="1" noChangeArrowheads="1"/>
                    </pic:cNvPicPr>
                  </pic:nvPicPr>
                  <pic:blipFill>
                    <a:blip r:embed="rId19" cstate="print"/>
                    <a:srcRect/>
                    <a:stretch>
                      <a:fillRect/>
                    </a:stretch>
                  </pic:blipFill>
                  <pic:spPr bwMode="auto">
                    <a:xfrm>
                      <a:off x="0" y="0"/>
                      <a:ext cx="3044825" cy="2514600"/>
                    </a:xfrm>
                    <a:prstGeom prst="rect">
                      <a:avLst/>
                    </a:prstGeom>
                    <a:noFill/>
                    <a:ln w="9525">
                      <a:noFill/>
                      <a:miter lim="800000"/>
                      <a:headEnd/>
                      <a:tailEnd/>
                    </a:ln>
                  </pic:spPr>
                </pic:pic>
              </a:graphicData>
            </a:graphic>
          </wp:anchor>
        </w:drawing>
      </w:r>
    </w:p>
    <w:p w:rsidR="000C6967" w:rsidRPr="004B2485" w:rsidRDefault="00D429DC" w:rsidP="004B2485">
      <w:pPr>
        <w:tabs>
          <w:tab w:val="left" w:pos="1590"/>
        </w:tabs>
        <w:jc w:val="both"/>
        <w:rPr>
          <w:rFonts w:ascii="Times New Roman" w:hAnsi="Times New Roman" w:cs="Times New Roman"/>
        </w:rPr>
      </w:pPr>
      <w:r>
        <w:rPr>
          <w:rFonts w:ascii="Times New Roman" w:hAnsi="Times New Roman" w:cs="Times New Roman"/>
          <w:noProof/>
          <w:lang w:val="en-IN" w:eastAsia="en-IN"/>
        </w:rPr>
        <w:pict>
          <v:shape id="_x0000_s1031" type="#_x0000_t202" style="position:absolute;left:0;text-align:left;margin-left:46.5pt;margin-top:174.3pt;width:475.5pt;height:37.5pt;z-index:251671552" stroked="f">
            <v:textbox style="mso-next-textbox:#_x0000_s1031">
              <w:txbxContent>
                <w:p w:rsidR="000C6967" w:rsidRDefault="000C6967" w:rsidP="000C6967">
                  <w:r w:rsidRPr="00E1514D">
                    <w:rPr>
                      <w:rFonts w:ascii="Times New Roman" w:hAnsi="Times New Roman"/>
                    </w:rPr>
                    <w:t xml:space="preserve">Fig. </w:t>
                  </w:r>
                  <w:r>
                    <w:rPr>
                      <w:rFonts w:ascii="Times New Roman" w:hAnsi="Times New Roman"/>
                    </w:rPr>
                    <w:t>6</w:t>
                  </w:r>
                  <w:r w:rsidRPr="00E1514D">
                    <w:rPr>
                      <w:rFonts w:ascii="Times New Roman" w:hAnsi="Times New Roman"/>
                    </w:rPr>
                    <w:t xml:space="preserve">: Photograph of infected CEL cells showing </w:t>
                  </w:r>
                  <w:proofErr w:type="spellStart"/>
                  <w:r w:rsidRPr="00E1514D">
                    <w:rPr>
                      <w:rFonts w:ascii="Times New Roman" w:hAnsi="Times New Roman"/>
                    </w:rPr>
                    <w:t>intranuclear</w:t>
                  </w:r>
                  <w:proofErr w:type="spellEnd"/>
                  <w:r w:rsidRPr="00E1514D">
                    <w:rPr>
                      <w:rFonts w:ascii="Times New Roman" w:hAnsi="Times New Roman"/>
                    </w:rPr>
                    <w:t xml:space="preserve"> fluorescence. (X 400).</w:t>
                  </w:r>
                </w:p>
                <w:p w:rsidR="000C6967" w:rsidRDefault="000C6967" w:rsidP="000C6967">
                  <w:pPr>
                    <w:jc w:val="both"/>
                  </w:pPr>
                </w:p>
              </w:txbxContent>
            </v:textbox>
          </v:shape>
        </w:pict>
      </w:r>
      <w:r w:rsidR="000C6967" w:rsidRPr="004B2485">
        <w:rPr>
          <w:rFonts w:ascii="Times New Roman" w:hAnsi="Times New Roman" w:cs="Times New Roman"/>
        </w:rPr>
        <w:tab/>
      </w:r>
    </w:p>
    <w:p w:rsidR="00DE44A2" w:rsidRPr="004B2485" w:rsidRDefault="00DE44A2" w:rsidP="004B2485">
      <w:pPr>
        <w:jc w:val="both"/>
        <w:rPr>
          <w:rFonts w:ascii="Times New Roman" w:hAnsi="Times New Roman" w:cs="Times New Roman"/>
        </w:rPr>
      </w:pPr>
    </w:p>
    <w:p w:rsidR="00DE44A2" w:rsidRPr="004B2485" w:rsidRDefault="00DE44A2" w:rsidP="004B2485">
      <w:pPr>
        <w:jc w:val="both"/>
        <w:rPr>
          <w:rFonts w:ascii="Times New Roman" w:hAnsi="Times New Roman" w:cs="Times New Roman"/>
        </w:rPr>
      </w:pPr>
    </w:p>
    <w:sectPr w:rsidR="00DE44A2" w:rsidRPr="004B2485" w:rsidSect="002628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1C5D9D"/>
    <w:multiLevelType w:val="hybridMultilevel"/>
    <w:tmpl w:val="1212BD12"/>
    <w:lvl w:ilvl="0" w:tplc="F37A4084">
      <w:start w:val="1"/>
      <w:numFmt w:val="decimal"/>
      <w:lvlText w:val="%1."/>
      <w:lvlJc w:val="left"/>
      <w:pPr>
        <w:ind w:left="99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E44A2"/>
    <w:rsid w:val="000C6967"/>
    <w:rsid w:val="001647FE"/>
    <w:rsid w:val="001A469F"/>
    <w:rsid w:val="001D56D9"/>
    <w:rsid w:val="00262849"/>
    <w:rsid w:val="003A2FE2"/>
    <w:rsid w:val="004B2485"/>
    <w:rsid w:val="00580BD1"/>
    <w:rsid w:val="005B602B"/>
    <w:rsid w:val="00D429DC"/>
    <w:rsid w:val="00DE44A2"/>
    <w:rsid w:val="00F56D0C"/>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8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DE44A2"/>
    <w:pPr>
      <w:widowControl w:val="0"/>
      <w:autoSpaceDE w:val="0"/>
      <w:autoSpaceDN w:val="0"/>
      <w:adjustRightInd w:val="0"/>
      <w:spacing w:after="120" w:line="480" w:lineRule="auto"/>
      <w:ind w:left="630" w:hanging="630"/>
      <w:jc w:val="both"/>
    </w:pPr>
    <w:rPr>
      <w:rFonts w:ascii="Times New Roman" w:eastAsia="Times New Roman" w:hAnsi="Times New Roman" w:cs="Times New Roman"/>
      <w:b/>
      <w:bCs/>
      <w:sz w:val="26"/>
      <w:szCs w:val="20"/>
    </w:rPr>
  </w:style>
  <w:style w:type="character" w:customStyle="1" w:styleId="BodyTextIndent3Char">
    <w:name w:val="Body Text Indent 3 Char"/>
    <w:basedOn w:val="DefaultParagraphFont"/>
    <w:link w:val="BodyTextIndent3"/>
    <w:rsid w:val="00DE44A2"/>
    <w:rPr>
      <w:rFonts w:ascii="Times New Roman" w:eastAsia="Times New Roman" w:hAnsi="Times New Roman" w:cs="Times New Roman"/>
      <w:b/>
      <w:bCs/>
      <w:sz w:val="26"/>
      <w:szCs w:val="20"/>
    </w:rPr>
  </w:style>
  <w:style w:type="paragraph" w:styleId="BodyText">
    <w:name w:val="Body Text"/>
    <w:basedOn w:val="Normal"/>
    <w:link w:val="BodyTextChar"/>
    <w:uiPriority w:val="99"/>
    <w:semiHidden/>
    <w:unhideWhenUsed/>
    <w:rsid w:val="000C6967"/>
    <w:pPr>
      <w:spacing w:after="120"/>
    </w:pPr>
  </w:style>
  <w:style w:type="character" w:customStyle="1" w:styleId="BodyTextChar">
    <w:name w:val="Body Text Char"/>
    <w:basedOn w:val="DefaultParagraphFont"/>
    <w:link w:val="BodyText"/>
    <w:uiPriority w:val="99"/>
    <w:semiHidden/>
    <w:rsid w:val="000C6967"/>
  </w:style>
  <w:style w:type="paragraph" w:styleId="ListParagraph">
    <w:name w:val="List Paragraph"/>
    <w:basedOn w:val="Normal"/>
    <w:uiPriority w:val="34"/>
    <w:qFormat/>
    <w:rsid w:val="000C6967"/>
    <w:pPr>
      <w:ind w:left="720"/>
      <w:contextualSpacing/>
    </w:pPr>
    <w:rPr>
      <w:rFonts w:ascii="Calibri" w:eastAsia="Times New Roman" w:hAnsi="Calibri" w:cs="Times New Roman"/>
    </w:rPr>
  </w:style>
  <w:style w:type="character" w:customStyle="1" w:styleId="apple-converted-space">
    <w:name w:val="apple-converted-space"/>
    <w:basedOn w:val="DefaultParagraphFont"/>
    <w:rsid w:val="000C6967"/>
  </w:style>
  <w:style w:type="character" w:styleId="Hyperlink">
    <w:name w:val="Hyperlink"/>
    <w:uiPriority w:val="99"/>
    <w:unhideWhenUsed/>
    <w:rsid w:val="000C6967"/>
    <w:rPr>
      <w:color w:val="0000FF"/>
      <w:u w:val="single"/>
    </w:rPr>
  </w:style>
  <w:style w:type="character" w:styleId="CommentReference">
    <w:name w:val="annotation reference"/>
    <w:basedOn w:val="DefaultParagraphFont"/>
    <w:uiPriority w:val="99"/>
    <w:semiHidden/>
    <w:unhideWhenUsed/>
    <w:rsid w:val="000C6967"/>
    <w:rPr>
      <w:sz w:val="16"/>
      <w:szCs w:val="16"/>
    </w:rPr>
  </w:style>
  <w:style w:type="paragraph" w:styleId="CommentText">
    <w:name w:val="annotation text"/>
    <w:basedOn w:val="Normal"/>
    <w:link w:val="CommentTextChar"/>
    <w:uiPriority w:val="99"/>
    <w:semiHidden/>
    <w:unhideWhenUsed/>
    <w:rsid w:val="000C6967"/>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0C6967"/>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0C6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69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utwiri.g.lib.bioinfo.pl/auth:Mutwiri,G" TargetMode="External"/><Relationship Id="rId13" Type="http://schemas.openxmlformats.org/officeDocument/2006/relationships/hyperlink" Target="http://lib.bioinfo.pl/pmid:22545531" TargetMode="Externa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hirley.i.lib.bioinfo.pl/auth:Shirley,I" TargetMode="External"/><Relationship Id="rId12" Type="http://schemas.openxmlformats.org/officeDocument/2006/relationships/hyperlink" Target="http://tikoo.sk.lib.bioinfo.pl/auth:Tikoo,SK" TargetMode="Externa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gomis.s.lib.bioinfo.pl/auth:Gomis,S" TargetMode="External"/><Relationship Id="rId11" Type="http://schemas.openxmlformats.org/officeDocument/2006/relationships/hyperlink" Target="http://gerdts.v.lib.bioinfo.pl/auth:Gerdts,V" TargetMode="External"/><Relationship Id="rId5" Type="http://schemas.openxmlformats.org/officeDocument/2006/relationships/hyperlink" Target="http://dar.a.lib.bioinfo.pl/auth:Dar,A" TargetMode="External"/><Relationship Id="rId15" Type="http://schemas.openxmlformats.org/officeDocument/2006/relationships/image" Target="media/image2.jpeg"/><Relationship Id="rId10" Type="http://schemas.openxmlformats.org/officeDocument/2006/relationships/hyperlink" Target="http://potter.a.lib.bioinfo.pl/auth:Potter,A" TargetMode="External"/><Relationship Id="rId19"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hyperlink" Target="http://brownlie.r.lib.bioinfo.pl/auth:Brownlie,R"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16</Pages>
  <Words>3371</Words>
  <Characters>19216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tc</dc:creator>
  <cp:lastModifiedBy>abhinay</cp:lastModifiedBy>
  <cp:revision>6</cp:revision>
  <dcterms:created xsi:type="dcterms:W3CDTF">2013-09-26T16:05:00Z</dcterms:created>
  <dcterms:modified xsi:type="dcterms:W3CDTF">2013-09-26T18:46:00Z</dcterms:modified>
</cp:coreProperties>
</file>