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tiff" ContentType="image/tif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0CA6" w:rsidRPr="00451D6F" w:rsidRDefault="00C80CA6" w:rsidP="00C80CA6">
      <w:pPr>
        <w:spacing w:line="480" w:lineRule="auto"/>
        <w:jc w:val="center"/>
        <w:rPr>
          <w:b/>
          <w:bCs/>
          <w:sz w:val="24"/>
          <w:szCs w:val="24"/>
        </w:rPr>
      </w:pPr>
      <w:r w:rsidRPr="00451D6F">
        <w:rPr>
          <w:b/>
          <w:bCs/>
          <w:sz w:val="24"/>
          <w:szCs w:val="24"/>
        </w:rPr>
        <w:t>Manuscript Full title</w:t>
      </w:r>
    </w:p>
    <w:p w:rsidR="00AD76CD" w:rsidRPr="00AD76CD" w:rsidRDefault="00AD76CD" w:rsidP="00AD76CD">
      <w:pPr>
        <w:spacing w:line="360" w:lineRule="auto"/>
        <w:jc w:val="center"/>
        <w:rPr>
          <w:bCs/>
          <w:sz w:val="24"/>
          <w:szCs w:val="24"/>
        </w:rPr>
      </w:pPr>
      <w:r w:rsidRPr="00AD76CD">
        <w:rPr>
          <w:bCs/>
          <w:sz w:val="24"/>
          <w:szCs w:val="24"/>
        </w:rPr>
        <w:t xml:space="preserve">VP5 GENE BASED MOLECULAR CHARACTERIZATION OF BLUETONGUE VIRUS 16 FROM SOUTH INDIA </w:t>
      </w:r>
    </w:p>
    <w:p w:rsidR="00C80CA6" w:rsidRPr="00451D6F" w:rsidRDefault="00C80CA6" w:rsidP="00C80CA6">
      <w:pPr>
        <w:spacing w:line="480" w:lineRule="auto"/>
        <w:rPr>
          <w:b/>
          <w:bCs/>
          <w:sz w:val="24"/>
          <w:szCs w:val="24"/>
        </w:rPr>
      </w:pPr>
      <w:r w:rsidRPr="00451D6F">
        <w:rPr>
          <w:b/>
          <w:bCs/>
          <w:sz w:val="24"/>
          <w:szCs w:val="24"/>
        </w:rPr>
        <w:t>Authors:</w:t>
      </w:r>
    </w:p>
    <w:p w:rsidR="00C80CA6" w:rsidRPr="00451D6F" w:rsidRDefault="00C80CA6" w:rsidP="00C80CA6">
      <w:pPr>
        <w:shd w:val="clear" w:color="auto" w:fill="FFFFFF"/>
        <w:rPr>
          <w:color w:val="222222"/>
          <w:sz w:val="24"/>
          <w:szCs w:val="24"/>
          <w:lang w:eastAsia="en-IN"/>
        </w:rPr>
      </w:pPr>
      <w:r w:rsidRPr="00451D6F">
        <w:rPr>
          <w:color w:val="222222"/>
          <w:sz w:val="24"/>
          <w:szCs w:val="24"/>
          <w:lang w:eastAsia="en-IN"/>
        </w:rPr>
        <w:t>Koushlesh Ranjan</w:t>
      </w:r>
      <w:r w:rsidRPr="00451D6F">
        <w:rPr>
          <w:color w:val="222222"/>
          <w:sz w:val="24"/>
          <w:szCs w:val="24"/>
          <w:vertAlign w:val="superscript"/>
          <w:lang w:eastAsia="en-IN"/>
        </w:rPr>
        <w:t>1</w:t>
      </w:r>
      <w:r w:rsidRPr="00451D6F">
        <w:rPr>
          <w:color w:val="222222"/>
          <w:sz w:val="24"/>
          <w:szCs w:val="24"/>
          <w:lang w:eastAsia="en-IN"/>
        </w:rPr>
        <w:t xml:space="preserve">, Gaya </w:t>
      </w:r>
      <w:r w:rsidRPr="00D42D19">
        <w:rPr>
          <w:color w:val="222222"/>
          <w:sz w:val="24"/>
          <w:szCs w:val="24"/>
          <w:lang w:eastAsia="en-IN"/>
        </w:rPr>
        <w:t>Prasad</w:t>
      </w:r>
      <w:r w:rsidRPr="003F12E3">
        <w:rPr>
          <w:color w:val="222222"/>
          <w:sz w:val="24"/>
          <w:szCs w:val="24"/>
          <w:vertAlign w:val="superscript"/>
          <w:lang w:eastAsia="en-IN"/>
        </w:rPr>
        <w:t>1</w:t>
      </w:r>
      <w:r>
        <w:rPr>
          <w:color w:val="222222"/>
          <w:sz w:val="24"/>
          <w:szCs w:val="24"/>
          <w:lang w:eastAsia="en-IN"/>
        </w:rPr>
        <w:t>, Pawan Kumar</w:t>
      </w:r>
      <w:r w:rsidRPr="003F12E3">
        <w:rPr>
          <w:color w:val="222222"/>
          <w:sz w:val="24"/>
          <w:szCs w:val="24"/>
          <w:vertAlign w:val="superscript"/>
          <w:lang w:eastAsia="en-IN"/>
        </w:rPr>
        <w:t>1</w:t>
      </w:r>
      <w:r>
        <w:rPr>
          <w:color w:val="222222"/>
          <w:sz w:val="24"/>
          <w:szCs w:val="24"/>
          <w:lang w:eastAsia="en-IN"/>
        </w:rPr>
        <w:t xml:space="preserve">, </w:t>
      </w:r>
      <w:r w:rsidRPr="00D42D19">
        <w:rPr>
          <w:color w:val="222222"/>
          <w:sz w:val="24"/>
          <w:szCs w:val="24"/>
          <w:lang w:eastAsia="en-IN"/>
        </w:rPr>
        <w:t>Minakshi</w:t>
      </w:r>
      <w:r w:rsidRPr="00451D6F">
        <w:rPr>
          <w:color w:val="222222"/>
          <w:sz w:val="24"/>
          <w:szCs w:val="24"/>
          <w:lang w:eastAsia="en-IN"/>
        </w:rPr>
        <w:t xml:space="preserve"> Prasad</w:t>
      </w:r>
      <w:r w:rsidRPr="00451D6F">
        <w:rPr>
          <w:bCs/>
          <w:sz w:val="24"/>
          <w:szCs w:val="24"/>
        </w:rPr>
        <w:t>*</w:t>
      </w:r>
      <w:r w:rsidRPr="00451D6F">
        <w:rPr>
          <w:color w:val="222222"/>
          <w:sz w:val="24"/>
          <w:szCs w:val="24"/>
          <w:vertAlign w:val="superscript"/>
          <w:lang w:eastAsia="en-IN"/>
        </w:rPr>
        <w:t>1</w:t>
      </w:r>
    </w:p>
    <w:p w:rsidR="00C80CA6" w:rsidRPr="00451D6F" w:rsidRDefault="00C80CA6" w:rsidP="00C80CA6">
      <w:pPr>
        <w:rPr>
          <w:color w:val="222222"/>
          <w:sz w:val="24"/>
          <w:szCs w:val="24"/>
          <w:lang w:eastAsia="en-IN"/>
        </w:rPr>
      </w:pPr>
      <w:r w:rsidRPr="00451D6F">
        <w:rPr>
          <w:color w:val="222222"/>
          <w:sz w:val="24"/>
          <w:szCs w:val="24"/>
          <w:vertAlign w:val="superscript"/>
          <w:lang w:eastAsia="en-IN"/>
        </w:rPr>
        <w:t>1</w:t>
      </w:r>
      <w:r w:rsidRPr="00451D6F">
        <w:rPr>
          <w:color w:val="222222"/>
          <w:sz w:val="24"/>
          <w:szCs w:val="24"/>
          <w:lang w:eastAsia="en-IN"/>
        </w:rPr>
        <w:t>Department of Animal Biotechnology, LLR University of Veterinary and Animal Sciences, Hisar, Haryana, India, 125004</w:t>
      </w:r>
    </w:p>
    <w:p w:rsidR="005E616C" w:rsidRDefault="005E616C" w:rsidP="00C80CA6">
      <w:pPr>
        <w:spacing w:line="480" w:lineRule="auto"/>
        <w:rPr>
          <w:b/>
          <w:bCs/>
          <w:sz w:val="24"/>
          <w:szCs w:val="24"/>
        </w:rPr>
      </w:pPr>
    </w:p>
    <w:p w:rsidR="009200E4" w:rsidRDefault="009200E4" w:rsidP="00C80CA6">
      <w:pPr>
        <w:spacing w:line="480" w:lineRule="auto"/>
        <w:rPr>
          <w:b/>
          <w:bCs/>
          <w:sz w:val="24"/>
          <w:szCs w:val="24"/>
        </w:rPr>
      </w:pPr>
    </w:p>
    <w:p w:rsidR="00C80CA6" w:rsidRPr="00451D6F" w:rsidRDefault="00C80CA6" w:rsidP="00C80CA6">
      <w:pPr>
        <w:spacing w:line="480" w:lineRule="auto"/>
        <w:rPr>
          <w:b/>
          <w:bCs/>
          <w:sz w:val="24"/>
          <w:szCs w:val="24"/>
        </w:rPr>
      </w:pPr>
      <w:r w:rsidRPr="00451D6F">
        <w:rPr>
          <w:b/>
          <w:bCs/>
          <w:sz w:val="24"/>
          <w:szCs w:val="24"/>
        </w:rPr>
        <w:t>Running title:</w:t>
      </w:r>
    </w:p>
    <w:p w:rsidR="00C80CA6" w:rsidRPr="00451D6F" w:rsidRDefault="00263847" w:rsidP="00C80CA6">
      <w:pPr>
        <w:rPr>
          <w:sz w:val="24"/>
          <w:szCs w:val="24"/>
        </w:rPr>
      </w:pPr>
      <w:r>
        <w:t>K. Ranjan et al.</w:t>
      </w:r>
      <w:r w:rsidR="00C73D69">
        <w:t>:</w:t>
      </w:r>
      <w:r>
        <w:t xml:space="preserve"> </w:t>
      </w:r>
      <w:r w:rsidR="00B52A46">
        <w:rPr>
          <w:sz w:val="24"/>
          <w:szCs w:val="24"/>
        </w:rPr>
        <w:t>v</w:t>
      </w:r>
      <w:r w:rsidR="00C80CA6" w:rsidRPr="00451D6F">
        <w:rPr>
          <w:sz w:val="24"/>
          <w:szCs w:val="24"/>
        </w:rPr>
        <w:t>p5 gen</w:t>
      </w:r>
      <w:r w:rsidR="00AD76CD">
        <w:rPr>
          <w:sz w:val="24"/>
          <w:szCs w:val="24"/>
        </w:rPr>
        <w:t>e based characterization of BTV16</w:t>
      </w:r>
      <w:r w:rsidR="00C80CA6" w:rsidRPr="00451D6F">
        <w:rPr>
          <w:sz w:val="24"/>
          <w:szCs w:val="24"/>
        </w:rPr>
        <w:t xml:space="preserve"> from India</w:t>
      </w:r>
    </w:p>
    <w:p w:rsidR="00C80CA6" w:rsidRDefault="00C80CA6" w:rsidP="00C80CA6">
      <w:pPr>
        <w:spacing w:line="480" w:lineRule="auto"/>
        <w:rPr>
          <w:bCs/>
          <w:sz w:val="24"/>
          <w:szCs w:val="24"/>
        </w:rPr>
      </w:pPr>
    </w:p>
    <w:p w:rsidR="009200E4" w:rsidRPr="00451D6F" w:rsidRDefault="009200E4" w:rsidP="00C80CA6">
      <w:pPr>
        <w:spacing w:line="480" w:lineRule="auto"/>
        <w:rPr>
          <w:bCs/>
          <w:sz w:val="24"/>
          <w:szCs w:val="24"/>
        </w:rPr>
      </w:pPr>
    </w:p>
    <w:p w:rsidR="00C80CA6" w:rsidRDefault="00E60177" w:rsidP="00C80CA6">
      <w:pPr>
        <w:spacing w:after="0" w:line="480" w:lineRule="auto"/>
        <w:rPr>
          <w:sz w:val="24"/>
          <w:szCs w:val="24"/>
          <w:lang w:val="en-US"/>
        </w:rPr>
      </w:pPr>
      <w:r>
        <w:rPr>
          <w:sz w:val="24"/>
          <w:szCs w:val="24"/>
          <w:lang w:val="en-US"/>
        </w:rPr>
        <w:t>Number of Tables- 2</w:t>
      </w:r>
    </w:p>
    <w:p w:rsidR="00C80CA6" w:rsidRPr="009B04E8" w:rsidRDefault="00E60177" w:rsidP="00C80CA6">
      <w:pPr>
        <w:spacing w:after="0" w:line="480" w:lineRule="auto"/>
        <w:rPr>
          <w:sz w:val="24"/>
          <w:szCs w:val="24"/>
          <w:lang w:val="en-US"/>
        </w:rPr>
      </w:pPr>
      <w:r>
        <w:rPr>
          <w:sz w:val="24"/>
          <w:szCs w:val="24"/>
          <w:lang w:val="en-US"/>
        </w:rPr>
        <w:t>Number of Figures- 4</w:t>
      </w:r>
    </w:p>
    <w:p w:rsidR="00C80CA6" w:rsidRPr="00451D6F" w:rsidRDefault="00C80CA6" w:rsidP="00C80CA6">
      <w:pPr>
        <w:spacing w:line="480" w:lineRule="auto"/>
        <w:rPr>
          <w:rFonts w:ascii="Calibri" w:hAnsi="Calibri" w:cs="Mangal"/>
          <w:sz w:val="24"/>
          <w:szCs w:val="24"/>
        </w:rPr>
      </w:pPr>
    </w:p>
    <w:p w:rsidR="00C80CA6" w:rsidRPr="00451D6F" w:rsidRDefault="00C80CA6" w:rsidP="00C80CA6">
      <w:pPr>
        <w:spacing w:line="480" w:lineRule="auto"/>
        <w:rPr>
          <w:rFonts w:ascii="Calibri" w:hAnsi="Calibri" w:cs="Mangal"/>
          <w:sz w:val="24"/>
          <w:szCs w:val="24"/>
        </w:rPr>
      </w:pPr>
    </w:p>
    <w:p w:rsidR="00C80CA6" w:rsidRPr="00451D6F" w:rsidRDefault="00C80CA6" w:rsidP="00C80CA6">
      <w:pPr>
        <w:spacing w:line="480" w:lineRule="auto"/>
        <w:rPr>
          <w:b/>
          <w:bCs/>
          <w:sz w:val="24"/>
          <w:szCs w:val="24"/>
        </w:rPr>
      </w:pPr>
      <w:r w:rsidRPr="00451D6F">
        <w:rPr>
          <w:bCs/>
          <w:sz w:val="24"/>
          <w:szCs w:val="24"/>
        </w:rPr>
        <w:t>*</w:t>
      </w:r>
      <w:r w:rsidRPr="00451D6F">
        <w:rPr>
          <w:b/>
          <w:bCs/>
          <w:sz w:val="24"/>
          <w:szCs w:val="24"/>
        </w:rPr>
        <w:t>Corresponding author:</w:t>
      </w:r>
    </w:p>
    <w:p w:rsidR="00C80CA6" w:rsidRPr="00451D6F" w:rsidRDefault="00C80CA6" w:rsidP="009200E4">
      <w:pPr>
        <w:rPr>
          <w:bCs/>
          <w:sz w:val="24"/>
          <w:szCs w:val="24"/>
        </w:rPr>
      </w:pPr>
      <w:r w:rsidRPr="00451D6F">
        <w:rPr>
          <w:bCs/>
          <w:sz w:val="24"/>
          <w:szCs w:val="24"/>
        </w:rPr>
        <w:t>Dr. Minakshi Prasad, Professor, Department of Animal Biotechnology, LLR University of Veterinary and animal Sciences, Hisar, India.</w:t>
      </w:r>
    </w:p>
    <w:p w:rsidR="00C80CA6" w:rsidRPr="00451D6F" w:rsidRDefault="00C80CA6" w:rsidP="009200E4">
      <w:pPr>
        <w:rPr>
          <w:bCs/>
          <w:sz w:val="24"/>
          <w:szCs w:val="24"/>
        </w:rPr>
      </w:pPr>
      <w:r w:rsidRPr="00451D6F">
        <w:rPr>
          <w:bCs/>
          <w:sz w:val="24"/>
          <w:szCs w:val="24"/>
        </w:rPr>
        <w:t>Phone no. 01662289132</w:t>
      </w:r>
    </w:p>
    <w:p w:rsidR="00C80CA6" w:rsidRDefault="00C80CA6" w:rsidP="009200E4">
      <w:pPr>
        <w:rPr>
          <w:bCs/>
          <w:sz w:val="24"/>
          <w:szCs w:val="24"/>
        </w:rPr>
      </w:pPr>
      <w:r w:rsidRPr="00451D6F">
        <w:rPr>
          <w:bCs/>
          <w:sz w:val="24"/>
          <w:szCs w:val="24"/>
        </w:rPr>
        <w:t xml:space="preserve">Email: </w:t>
      </w:r>
      <w:r w:rsidR="005E616C" w:rsidRPr="005E616C">
        <w:rPr>
          <w:bCs/>
          <w:sz w:val="24"/>
          <w:szCs w:val="24"/>
        </w:rPr>
        <w:t>minakshi.abt@gmail.com</w:t>
      </w:r>
    </w:p>
    <w:p w:rsidR="00DC2A90" w:rsidRPr="004443F7" w:rsidRDefault="002A56E2" w:rsidP="00DC2A90">
      <w:pPr>
        <w:spacing w:line="360" w:lineRule="auto"/>
        <w:jc w:val="center"/>
        <w:rPr>
          <w:b/>
          <w:sz w:val="24"/>
          <w:szCs w:val="24"/>
        </w:rPr>
      </w:pPr>
      <w:r w:rsidRPr="004443F7">
        <w:rPr>
          <w:b/>
          <w:sz w:val="24"/>
          <w:szCs w:val="24"/>
        </w:rPr>
        <w:lastRenderedPageBreak/>
        <w:t>Vp5</w:t>
      </w:r>
      <w:r w:rsidR="00DC2A90" w:rsidRPr="004443F7">
        <w:rPr>
          <w:b/>
          <w:sz w:val="24"/>
          <w:szCs w:val="24"/>
        </w:rPr>
        <w:t xml:space="preserve"> gene based molecular characterization of bluetongue virus 16 from</w:t>
      </w:r>
      <w:r w:rsidR="008343CD">
        <w:rPr>
          <w:b/>
          <w:sz w:val="24"/>
          <w:szCs w:val="24"/>
        </w:rPr>
        <w:t xml:space="preserve"> south</w:t>
      </w:r>
      <w:r w:rsidR="00DC2A90" w:rsidRPr="004443F7">
        <w:rPr>
          <w:b/>
          <w:sz w:val="24"/>
          <w:szCs w:val="24"/>
        </w:rPr>
        <w:t xml:space="preserve"> India </w:t>
      </w:r>
    </w:p>
    <w:p w:rsidR="00DC2A90" w:rsidRPr="004443F7" w:rsidRDefault="00DC2A90" w:rsidP="00DC2A90">
      <w:pPr>
        <w:jc w:val="both"/>
        <w:rPr>
          <w:sz w:val="24"/>
          <w:szCs w:val="24"/>
        </w:rPr>
      </w:pPr>
    </w:p>
    <w:p w:rsidR="00DC2A90" w:rsidRPr="004443F7" w:rsidRDefault="00DC2A90" w:rsidP="00DC2A90">
      <w:pPr>
        <w:spacing w:after="60" w:line="360" w:lineRule="auto"/>
        <w:jc w:val="both"/>
        <w:rPr>
          <w:b/>
          <w:sz w:val="24"/>
          <w:szCs w:val="24"/>
        </w:rPr>
      </w:pPr>
      <w:r w:rsidRPr="004443F7">
        <w:rPr>
          <w:b/>
          <w:sz w:val="24"/>
          <w:szCs w:val="24"/>
        </w:rPr>
        <w:t>Abstract:</w:t>
      </w:r>
    </w:p>
    <w:p w:rsidR="00DC2A90" w:rsidRPr="004443F7" w:rsidRDefault="00DC2A90" w:rsidP="00DC2A90">
      <w:pPr>
        <w:spacing w:after="60" w:line="480" w:lineRule="auto"/>
        <w:jc w:val="both"/>
        <w:rPr>
          <w:sz w:val="24"/>
          <w:szCs w:val="24"/>
        </w:rPr>
      </w:pPr>
      <w:r w:rsidRPr="004443F7">
        <w:rPr>
          <w:sz w:val="24"/>
          <w:szCs w:val="24"/>
        </w:rPr>
        <w:t xml:space="preserve">The bluetongue (BT) is a </w:t>
      </w:r>
      <w:r w:rsidRPr="004443F7">
        <w:rPr>
          <w:i/>
          <w:iCs/>
          <w:sz w:val="24"/>
          <w:szCs w:val="24"/>
        </w:rPr>
        <w:t>Culicoides</w:t>
      </w:r>
      <w:r w:rsidRPr="004443F7">
        <w:rPr>
          <w:sz w:val="24"/>
          <w:szCs w:val="24"/>
        </w:rPr>
        <w:t xml:space="preserve"> vector transmitted viral disease of ruminant animals. The disease is endemic in India and many other countries of the world. In present study, the bluetongue virus (BTV) isolate (BT16/07) originally isolated from sheep was cultivated in BHK-21 cell line and showed the characteristic cytopathic effect (CPE) of BTV within 48</w:t>
      </w:r>
      <w:r w:rsidR="00BC6F76">
        <w:rPr>
          <w:sz w:val="24"/>
          <w:szCs w:val="24"/>
        </w:rPr>
        <w:t xml:space="preserve"> </w:t>
      </w:r>
      <w:r w:rsidRPr="004443F7">
        <w:rPr>
          <w:sz w:val="24"/>
          <w:szCs w:val="24"/>
        </w:rPr>
        <w:t>hours. The viral nucleic acid (dsRNA) was extracted using Trizol method and tested in RNA-Poly acrylamide gel electrophoresis (RNA-PAGE). The RNA-PAGE analysis of viral nucleic acid revealed 3:3:3:1 migration pattern characteristic of BTV. The cDNA prepared from viral nucleic acid was subjected to ns1 gene based group specific PCR to confirm the sample as BTV. The group specific ns1 gene based PCR showed a single 366bp amplicon in agarose gel electrophoresis confirmed the isolate as BTV. The serotype specific PCR was conducted using vp5 gene specific primers for serotyping of the BT16/07 isolate. The serotype specific PCR using BTV16 vp5 gene specific primer showed a single amplicon of 757bp. The remaining BTV serotype specific primers didn’t give any amplification. The BTV16 vp5 gene specific PCR amplicon was cloned and sequenced.</w:t>
      </w:r>
      <w:r w:rsidR="00EA1DD9">
        <w:rPr>
          <w:sz w:val="24"/>
          <w:szCs w:val="24"/>
        </w:rPr>
        <w:t xml:space="preserve"> The</w:t>
      </w:r>
      <w:r w:rsidR="007061A9">
        <w:rPr>
          <w:sz w:val="24"/>
          <w:szCs w:val="24"/>
        </w:rPr>
        <w:t xml:space="preserve"> </w:t>
      </w:r>
      <w:r w:rsidR="00EA1DD9">
        <w:rPr>
          <w:sz w:val="24"/>
          <w:szCs w:val="24"/>
        </w:rPr>
        <w:t>sequence data was submitted to GenBank and assigned acc</w:t>
      </w:r>
      <w:r w:rsidR="00435D33">
        <w:rPr>
          <w:sz w:val="24"/>
          <w:szCs w:val="24"/>
        </w:rPr>
        <w:t>e</w:t>
      </w:r>
      <w:r w:rsidR="00EA1DD9">
        <w:rPr>
          <w:sz w:val="24"/>
          <w:szCs w:val="24"/>
        </w:rPr>
        <w:t xml:space="preserve">ssion number </w:t>
      </w:r>
      <w:r w:rsidR="00EA1DD9" w:rsidRPr="004443F7">
        <w:rPr>
          <w:sz w:val="24"/>
          <w:szCs w:val="24"/>
          <w:lang w:val="en-US"/>
        </w:rPr>
        <w:t>JF980714</w:t>
      </w:r>
      <w:r w:rsidR="00EA1DD9">
        <w:rPr>
          <w:sz w:val="24"/>
          <w:szCs w:val="24"/>
        </w:rPr>
        <w:t xml:space="preserve">. </w:t>
      </w:r>
      <w:r w:rsidRPr="004443F7">
        <w:rPr>
          <w:sz w:val="24"/>
          <w:szCs w:val="24"/>
        </w:rPr>
        <w:t xml:space="preserve"> The nucleotide sequence obtained was subjected to </w:t>
      </w:r>
      <w:r w:rsidRPr="004443F7">
        <w:rPr>
          <w:i/>
          <w:sz w:val="24"/>
          <w:szCs w:val="24"/>
        </w:rPr>
        <w:t>in-silico</w:t>
      </w:r>
      <w:r w:rsidRPr="004443F7">
        <w:rPr>
          <w:sz w:val="24"/>
          <w:szCs w:val="24"/>
        </w:rPr>
        <w:t xml:space="preserve"> restriction enzyme analysis and phylogenetic analysis. The phylogenetic tree, sequence identity analysis and </w:t>
      </w:r>
      <w:r w:rsidRPr="004443F7">
        <w:rPr>
          <w:i/>
          <w:iCs/>
          <w:sz w:val="24"/>
          <w:szCs w:val="24"/>
        </w:rPr>
        <w:t>in-silico</w:t>
      </w:r>
      <w:r w:rsidRPr="004443F7">
        <w:rPr>
          <w:sz w:val="24"/>
          <w:szCs w:val="24"/>
        </w:rPr>
        <w:t xml:space="preserve"> restriction enzyme analysis (REA) using </w:t>
      </w:r>
      <w:r w:rsidRPr="004443F7">
        <w:rPr>
          <w:i/>
          <w:sz w:val="24"/>
          <w:szCs w:val="24"/>
        </w:rPr>
        <w:t>ApaLI, AcyI</w:t>
      </w:r>
      <w:r w:rsidR="00405EEE">
        <w:rPr>
          <w:i/>
          <w:sz w:val="24"/>
          <w:szCs w:val="24"/>
        </w:rPr>
        <w:t xml:space="preserve"> </w:t>
      </w:r>
      <w:r w:rsidRPr="004443F7">
        <w:rPr>
          <w:iCs/>
          <w:sz w:val="24"/>
          <w:szCs w:val="24"/>
        </w:rPr>
        <w:t>and</w:t>
      </w:r>
      <w:r w:rsidR="00405EEE">
        <w:rPr>
          <w:iCs/>
          <w:sz w:val="24"/>
          <w:szCs w:val="24"/>
        </w:rPr>
        <w:t xml:space="preserve"> </w:t>
      </w:r>
      <w:r w:rsidRPr="004443F7">
        <w:rPr>
          <w:i/>
          <w:sz w:val="24"/>
          <w:szCs w:val="24"/>
        </w:rPr>
        <w:t>AatII</w:t>
      </w:r>
      <w:r w:rsidR="00405EEE">
        <w:rPr>
          <w:i/>
          <w:sz w:val="24"/>
          <w:szCs w:val="24"/>
        </w:rPr>
        <w:t xml:space="preserve"> </w:t>
      </w:r>
      <w:r w:rsidRPr="004443F7">
        <w:rPr>
          <w:iCs/>
          <w:sz w:val="24"/>
          <w:szCs w:val="24"/>
        </w:rPr>
        <w:t xml:space="preserve">enzyme indicate the eastern origin of the </w:t>
      </w:r>
      <w:r w:rsidRPr="004443F7">
        <w:rPr>
          <w:sz w:val="24"/>
          <w:szCs w:val="24"/>
        </w:rPr>
        <w:t xml:space="preserve">BT16/07 isolate. </w:t>
      </w:r>
    </w:p>
    <w:p w:rsidR="00DC2A90" w:rsidRPr="004443F7" w:rsidRDefault="00DC2A90" w:rsidP="00DC2A90">
      <w:pPr>
        <w:spacing w:after="60" w:line="360" w:lineRule="auto"/>
        <w:jc w:val="both"/>
        <w:rPr>
          <w:sz w:val="24"/>
          <w:szCs w:val="24"/>
        </w:rPr>
      </w:pPr>
      <w:r w:rsidRPr="004443F7">
        <w:rPr>
          <w:b/>
          <w:sz w:val="24"/>
          <w:szCs w:val="24"/>
        </w:rPr>
        <w:t>KEY WORDS</w:t>
      </w:r>
      <w:r w:rsidRPr="004443F7">
        <w:rPr>
          <w:sz w:val="24"/>
          <w:szCs w:val="24"/>
        </w:rPr>
        <w:t>: Bluetongue virus, BTV16,</w:t>
      </w:r>
      <w:r w:rsidR="004D1319" w:rsidRPr="004443F7">
        <w:rPr>
          <w:sz w:val="24"/>
          <w:szCs w:val="24"/>
        </w:rPr>
        <w:t xml:space="preserve"> Topotype</w:t>
      </w:r>
      <w:r w:rsidR="00B33924" w:rsidRPr="004443F7">
        <w:rPr>
          <w:sz w:val="24"/>
          <w:szCs w:val="24"/>
        </w:rPr>
        <w:t>,</w:t>
      </w:r>
      <w:r w:rsidRPr="004443F7">
        <w:rPr>
          <w:sz w:val="24"/>
          <w:szCs w:val="24"/>
        </w:rPr>
        <w:t xml:space="preserve"> vp5 gene.</w:t>
      </w:r>
    </w:p>
    <w:p w:rsidR="00DC2A90" w:rsidRPr="004443F7" w:rsidRDefault="00DC2A90" w:rsidP="00DC2A90">
      <w:pPr>
        <w:jc w:val="both"/>
        <w:rPr>
          <w:sz w:val="24"/>
          <w:szCs w:val="24"/>
        </w:rPr>
      </w:pPr>
    </w:p>
    <w:p w:rsidR="00DC2A90" w:rsidRPr="004443F7" w:rsidRDefault="00DC2A90" w:rsidP="00DC2A90">
      <w:pPr>
        <w:spacing w:before="120" w:after="0" w:line="480" w:lineRule="auto"/>
        <w:jc w:val="both"/>
        <w:rPr>
          <w:b/>
          <w:sz w:val="24"/>
          <w:szCs w:val="24"/>
        </w:rPr>
      </w:pPr>
    </w:p>
    <w:p w:rsidR="00DC2A90" w:rsidRDefault="00DC2A90" w:rsidP="00DC2A90">
      <w:pPr>
        <w:spacing w:before="120" w:after="0" w:line="480" w:lineRule="auto"/>
        <w:jc w:val="both"/>
        <w:rPr>
          <w:b/>
          <w:sz w:val="24"/>
          <w:szCs w:val="24"/>
        </w:rPr>
      </w:pPr>
    </w:p>
    <w:p w:rsidR="00DC2A90" w:rsidRPr="004443F7" w:rsidRDefault="00DC2A90" w:rsidP="00DC2A90">
      <w:pPr>
        <w:spacing w:before="120" w:after="0" w:line="480" w:lineRule="auto"/>
        <w:jc w:val="both"/>
        <w:rPr>
          <w:b/>
          <w:sz w:val="24"/>
          <w:szCs w:val="24"/>
        </w:rPr>
      </w:pPr>
      <w:r w:rsidRPr="004443F7">
        <w:rPr>
          <w:b/>
          <w:sz w:val="24"/>
          <w:szCs w:val="24"/>
        </w:rPr>
        <w:lastRenderedPageBreak/>
        <w:t>INTRODUCTION</w:t>
      </w:r>
    </w:p>
    <w:p w:rsidR="00DC2A90" w:rsidRPr="004443F7" w:rsidRDefault="00DC2A90" w:rsidP="00DC2A90">
      <w:pPr>
        <w:spacing w:before="120" w:after="0" w:line="480" w:lineRule="auto"/>
        <w:jc w:val="both"/>
        <w:rPr>
          <w:sz w:val="24"/>
          <w:szCs w:val="24"/>
        </w:rPr>
      </w:pPr>
      <w:r w:rsidRPr="004443F7">
        <w:rPr>
          <w:bCs/>
          <w:sz w:val="24"/>
          <w:szCs w:val="24"/>
        </w:rPr>
        <w:t xml:space="preserve">Bluetongue (BT) is an </w:t>
      </w:r>
      <w:r w:rsidRPr="004443F7">
        <w:rPr>
          <w:sz w:val="24"/>
          <w:szCs w:val="24"/>
        </w:rPr>
        <w:t>economically important</w:t>
      </w:r>
      <w:r w:rsidRPr="004443F7">
        <w:rPr>
          <w:bCs/>
          <w:sz w:val="24"/>
          <w:szCs w:val="24"/>
        </w:rPr>
        <w:t xml:space="preserve"> arthropod-transmitted viral disease of wild and domestic ruminants. The disease is caused by bluetongue virus (BTV), a member of the genus </w:t>
      </w:r>
      <w:r w:rsidRPr="004443F7">
        <w:rPr>
          <w:bCs/>
          <w:i/>
          <w:iCs/>
          <w:sz w:val="24"/>
          <w:szCs w:val="24"/>
        </w:rPr>
        <w:t>Orbivirus</w:t>
      </w:r>
      <w:r w:rsidRPr="004443F7">
        <w:rPr>
          <w:bCs/>
          <w:sz w:val="24"/>
          <w:szCs w:val="24"/>
        </w:rPr>
        <w:t xml:space="preserve"> and family </w:t>
      </w:r>
      <w:r w:rsidRPr="004443F7">
        <w:rPr>
          <w:bCs/>
          <w:i/>
          <w:iCs/>
          <w:sz w:val="24"/>
          <w:szCs w:val="24"/>
        </w:rPr>
        <w:t>Reoviridae</w:t>
      </w:r>
      <w:r w:rsidRPr="004443F7">
        <w:rPr>
          <w:bCs/>
          <w:sz w:val="24"/>
          <w:szCs w:val="24"/>
        </w:rPr>
        <w:t xml:space="preserve"> (</w:t>
      </w:r>
      <w:r w:rsidRPr="004443F7">
        <w:rPr>
          <w:position w:val="1"/>
          <w:sz w:val="24"/>
          <w:szCs w:val="24"/>
          <w:lang w:bidi="hi-IN"/>
        </w:rPr>
        <w:t xml:space="preserve">Murphy </w:t>
      </w:r>
      <w:r w:rsidR="002336C0" w:rsidRPr="002336C0">
        <w:rPr>
          <w:position w:val="1"/>
          <w:sz w:val="24"/>
          <w:szCs w:val="24"/>
          <w:lang w:bidi="hi-IN"/>
        </w:rPr>
        <w:t>et al</w:t>
      </w:r>
      <w:r w:rsidRPr="004443F7">
        <w:rPr>
          <w:position w:val="1"/>
          <w:sz w:val="24"/>
          <w:szCs w:val="24"/>
          <w:lang w:bidi="hi-IN"/>
        </w:rPr>
        <w:t>., 1995</w:t>
      </w:r>
      <w:r w:rsidRPr="004443F7">
        <w:rPr>
          <w:bCs/>
          <w:sz w:val="24"/>
          <w:szCs w:val="24"/>
        </w:rPr>
        <w:t xml:space="preserve">). The BTV is transmitted between vertebrate hosts by </w:t>
      </w:r>
      <w:r w:rsidRPr="004443F7">
        <w:rPr>
          <w:bCs/>
          <w:i/>
          <w:iCs/>
          <w:sz w:val="24"/>
          <w:szCs w:val="24"/>
        </w:rPr>
        <w:t>Culicoides</w:t>
      </w:r>
      <w:r w:rsidRPr="004443F7">
        <w:rPr>
          <w:bCs/>
          <w:sz w:val="24"/>
          <w:szCs w:val="24"/>
        </w:rPr>
        <w:t xml:space="preserve"> (biting midges) vector (</w:t>
      </w:r>
      <w:r w:rsidRPr="004443F7">
        <w:rPr>
          <w:position w:val="1"/>
          <w:sz w:val="24"/>
          <w:szCs w:val="24"/>
          <w:lang w:bidi="hi-IN"/>
        </w:rPr>
        <w:t>Mellor, 1990</w:t>
      </w:r>
      <w:r w:rsidRPr="004443F7">
        <w:rPr>
          <w:bCs/>
          <w:sz w:val="24"/>
          <w:szCs w:val="24"/>
        </w:rPr>
        <w:t xml:space="preserve">). The outer capsid of viral particle is comprised of two proteins, VP2 and VP5, where VP5 is serotype specific next to the major VP2 protein. The inner core of viral particle is consists of two major proteins, VP7 and VP3, three minor proteins viz. VP1, VP4, VP6, and ten segments of dsRNA genome. </w:t>
      </w:r>
      <w:r w:rsidRPr="004443F7">
        <w:rPr>
          <w:sz w:val="24"/>
          <w:szCs w:val="24"/>
        </w:rPr>
        <w:t>In addition to above str</w:t>
      </w:r>
      <w:r w:rsidR="007F1922">
        <w:rPr>
          <w:sz w:val="24"/>
          <w:szCs w:val="24"/>
        </w:rPr>
        <w:t>uctural proteins, there are</w:t>
      </w:r>
      <w:r w:rsidRPr="004443F7">
        <w:rPr>
          <w:sz w:val="24"/>
          <w:szCs w:val="24"/>
        </w:rPr>
        <w:t xml:space="preserve"> non-structural</w:t>
      </w:r>
      <w:r w:rsidR="007F1922">
        <w:rPr>
          <w:sz w:val="24"/>
          <w:szCs w:val="24"/>
        </w:rPr>
        <w:t xml:space="preserve"> proteins i.e. NS1, NS2, NS3/</w:t>
      </w:r>
      <w:r w:rsidRPr="004443F7">
        <w:rPr>
          <w:sz w:val="24"/>
          <w:szCs w:val="24"/>
        </w:rPr>
        <w:t>NS3a</w:t>
      </w:r>
      <w:r w:rsidR="000D3E23">
        <w:rPr>
          <w:sz w:val="24"/>
          <w:szCs w:val="24"/>
        </w:rPr>
        <w:t xml:space="preserve"> and NS4</w:t>
      </w:r>
      <w:r w:rsidRPr="004443F7">
        <w:rPr>
          <w:sz w:val="24"/>
          <w:szCs w:val="24"/>
        </w:rPr>
        <w:t>, expressed in virus infected host cells (Mertens</w:t>
      </w:r>
      <w:r w:rsidR="00BB75BC">
        <w:rPr>
          <w:sz w:val="24"/>
          <w:szCs w:val="24"/>
        </w:rPr>
        <w:t xml:space="preserve"> </w:t>
      </w:r>
      <w:r w:rsidR="002336C0" w:rsidRPr="002336C0">
        <w:rPr>
          <w:sz w:val="24"/>
          <w:szCs w:val="24"/>
        </w:rPr>
        <w:t>et al</w:t>
      </w:r>
      <w:r w:rsidRPr="004443F7">
        <w:rPr>
          <w:sz w:val="24"/>
          <w:szCs w:val="24"/>
        </w:rPr>
        <w:t>., 1989</w:t>
      </w:r>
      <w:r w:rsidR="00C56B3E">
        <w:rPr>
          <w:sz w:val="24"/>
          <w:szCs w:val="24"/>
        </w:rPr>
        <w:t>;</w:t>
      </w:r>
      <w:r w:rsidR="000D3E23" w:rsidRPr="000D3E23">
        <w:rPr>
          <w:sz w:val="24"/>
          <w:szCs w:val="24"/>
        </w:rPr>
        <w:t>Ratinier et al., 2011; Belhouchet et al., 2011</w:t>
      </w:r>
      <w:r w:rsidRPr="004443F7">
        <w:rPr>
          <w:sz w:val="24"/>
          <w:szCs w:val="24"/>
        </w:rPr>
        <w:t>).</w:t>
      </w:r>
      <w:r w:rsidR="00DB1EE7">
        <w:rPr>
          <w:sz w:val="24"/>
          <w:szCs w:val="24"/>
        </w:rPr>
        <w:t xml:space="preserve"> </w:t>
      </w:r>
      <w:r w:rsidRPr="004443F7">
        <w:rPr>
          <w:sz w:val="24"/>
          <w:szCs w:val="24"/>
        </w:rPr>
        <w:t>The BT disease is characterised by severe clinical signs such as high fever, lameness, swelling of lips and tongue, abortion and stillbirth etc. The more severe forms of the disease are frequently seen in sheep and in white-tailed deer (Darpel</w:t>
      </w:r>
      <w:r w:rsidR="00510685">
        <w:rPr>
          <w:sz w:val="24"/>
          <w:szCs w:val="24"/>
        </w:rPr>
        <w:t xml:space="preserve"> </w:t>
      </w:r>
      <w:r w:rsidR="002336C0" w:rsidRPr="002336C0">
        <w:rPr>
          <w:sz w:val="24"/>
          <w:szCs w:val="24"/>
        </w:rPr>
        <w:t>et al</w:t>
      </w:r>
      <w:r w:rsidRPr="004443F7">
        <w:rPr>
          <w:sz w:val="24"/>
          <w:szCs w:val="24"/>
        </w:rPr>
        <w:t>., 2007; Howerth</w:t>
      </w:r>
      <w:r w:rsidR="002906FD">
        <w:rPr>
          <w:sz w:val="24"/>
          <w:szCs w:val="24"/>
        </w:rPr>
        <w:t xml:space="preserve"> </w:t>
      </w:r>
      <w:r w:rsidR="002336C0" w:rsidRPr="002336C0">
        <w:rPr>
          <w:sz w:val="24"/>
          <w:szCs w:val="24"/>
        </w:rPr>
        <w:t>et al</w:t>
      </w:r>
      <w:r w:rsidRPr="004443F7">
        <w:rPr>
          <w:sz w:val="24"/>
          <w:szCs w:val="24"/>
        </w:rPr>
        <w:t>., 1989). Buffalo, cattle and goats act as silent reservoirs and remaining viraemic for several months (Maclachlan</w:t>
      </w:r>
      <w:r w:rsidR="00195EDA">
        <w:rPr>
          <w:sz w:val="24"/>
          <w:szCs w:val="24"/>
        </w:rPr>
        <w:t xml:space="preserve"> </w:t>
      </w:r>
      <w:r w:rsidR="002336C0" w:rsidRPr="002336C0">
        <w:rPr>
          <w:sz w:val="24"/>
          <w:szCs w:val="24"/>
        </w:rPr>
        <w:t>et al</w:t>
      </w:r>
      <w:r w:rsidRPr="004443F7">
        <w:rPr>
          <w:sz w:val="24"/>
          <w:szCs w:val="24"/>
        </w:rPr>
        <w:t>., 2009). There are</w:t>
      </w:r>
      <w:r w:rsidRPr="004443F7">
        <w:rPr>
          <w:bCs/>
          <w:sz w:val="24"/>
          <w:szCs w:val="24"/>
        </w:rPr>
        <w:t xml:space="preserve"> 24 distinct serotypes of BTV have been isolated from different parts of the world (</w:t>
      </w:r>
      <w:r w:rsidRPr="004443F7">
        <w:rPr>
          <w:sz w:val="24"/>
          <w:szCs w:val="24"/>
          <w:lang w:eastAsia="en-IN"/>
        </w:rPr>
        <w:t>Mertens</w:t>
      </w:r>
      <w:r w:rsidR="00195EDA">
        <w:rPr>
          <w:sz w:val="24"/>
          <w:szCs w:val="24"/>
          <w:lang w:eastAsia="en-IN"/>
        </w:rPr>
        <w:t xml:space="preserve"> </w:t>
      </w:r>
      <w:r w:rsidR="002336C0" w:rsidRPr="002336C0">
        <w:rPr>
          <w:sz w:val="24"/>
          <w:szCs w:val="24"/>
          <w:lang w:eastAsia="en-IN"/>
        </w:rPr>
        <w:t>et al</w:t>
      </w:r>
      <w:r w:rsidRPr="004443F7">
        <w:rPr>
          <w:sz w:val="24"/>
          <w:szCs w:val="24"/>
          <w:lang w:eastAsia="en-IN"/>
        </w:rPr>
        <w:t>., 2004</w:t>
      </w:r>
      <w:r w:rsidRPr="004443F7">
        <w:rPr>
          <w:bCs/>
          <w:sz w:val="24"/>
          <w:szCs w:val="24"/>
        </w:rPr>
        <w:t xml:space="preserve">). </w:t>
      </w:r>
      <w:r w:rsidRPr="004443F7">
        <w:rPr>
          <w:sz w:val="24"/>
          <w:szCs w:val="24"/>
        </w:rPr>
        <w:t xml:space="preserve">However, two more serotypes i.e. BTV25 from Switzerland and BTV26 from Kuwait have been isolated recently (Hofmann </w:t>
      </w:r>
      <w:r w:rsidR="002336C0" w:rsidRPr="002336C0">
        <w:rPr>
          <w:sz w:val="24"/>
          <w:szCs w:val="24"/>
        </w:rPr>
        <w:t>et al</w:t>
      </w:r>
      <w:r w:rsidRPr="004443F7">
        <w:rPr>
          <w:sz w:val="24"/>
          <w:szCs w:val="24"/>
        </w:rPr>
        <w:t xml:space="preserve">., 2008; </w:t>
      </w:r>
      <w:r w:rsidRPr="004443F7">
        <w:rPr>
          <w:rFonts w:eastAsia="Times New Roman"/>
          <w:sz w:val="24"/>
          <w:szCs w:val="24"/>
          <w:lang w:eastAsia="en-IN"/>
        </w:rPr>
        <w:t xml:space="preserve">Maan </w:t>
      </w:r>
      <w:r w:rsidR="002336C0" w:rsidRPr="002336C0">
        <w:rPr>
          <w:rFonts w:eastAsia="Times New Roman"/>
          <w:sz w:val="24"/>
          <w:szCs w:val="24"/>
          <w:lang w:eastAsia="en-IN"/>
        </w:rPr>
        <w:t>et al</w:t>
      </w:r>
      <w:r w:rsidRPr="004443F7">
        <w:rPr>
          <w:rFonts w:eastAsia="Times New Roman"/>
          <w:sz w:val="24"/>
          <w:szCs w:val="24"/>
          <w:lang w:eastAsia="en-IN"/>
        </w:rPr>
        <w:t>., 2011</w:t>
      </w:r>
      <w:r w:rsidRPr="004443F7">
        <w:rPr>
          <w:sz w:val="24"/>
          <w:szCs w:val="24"/>
        </w:rPr>
        <w:t xml:space="preserve">). India is endemic for </w:t>
      </w:r>
      <w:r w:rsidRPr="004443F7">
        <w:rPr>
          <w:iCs/>
          <w:sz w:val="24"/>
          <w:szCs w:val="24"/>
        </w:rPr>
        <w:t>BTV</w:t>
      </w:r>
      <w:r w:rsidRPr="004443F7">
        <w:rPr>
          <w:sz w:val="24"/>
          <w:szCs w:val="24"/>
        </w:rPr>
        <w:t xml:space="preserve">, a large number of BTV serotypes have been reported. </w:t>
      </w:r>
      <w:r w:rsidRPr="004443F7">
        <w:rPr>
          <w:sz w:val="24"/>
          <w:szCs w:val="24"/>
          <w:lang w:val="en-US" w:bidi="hi-IN"/>
        </w:rPr>
        <w:t>In India 21 different BTV serotypes have been reported from different geographical regions based upon serum neutralization and virus isolation (</w:t>
      </w:r>
      <w:r w:rsidRPr="004443F7">
        <w:rPr>
          <w:sz w:val="24"/>
          <w:szCs w:val="24"/>
        </w:rPr>
        <w:t xml:space="preserve">Prasad </w:t>
      </w:r>
      <w:r w:rsidR="002336C0" w:rsidRPr="002336C0">
        <w:rPr>
          <w:sz w:val="24"/>
          <w:szCs w:val="24"/>
        </w:rPr>
        <w:t>et al</w:t>
      </w:r>
      <w:r w:rsidRPr="004443F7">
        <w:rPr>
          <w:sz w:val="24"/>
          <w:szCs w:val="24"/>
        </w:rPr>
        <w:t>., 2007</w:t>
      </w:r>
      <w:r w:rsidRPr="004443F7">
        <w:rPr>
          <w:sz w:val="24"/>
          <w:szCs w:val="24"/>
          <w:lang w:val="en-US" w:bidi="hi-IN"/>
        </w:rPr>
        <w:t>). However, recently 22</w:t>
      </w:r>
      <w:r w:rsidRPr="004443F7">
        <w:rPr>
          <w:sz w:val="24"/>
          <w:szCs w:val="24"/>
          <w:vertAlign w:val="superscript"/>
          <w:lang w:val="en-US" w:bidi="hi-IN"/>
        </w:rPr>
        <w:t>nd</w:t>
      </w:r>
      <w:r w:rsidRPr="004443F7">
        <w:rPr>
          <w:sz w:val="24"/>
          <w:szCs w:val="24"/>
          <w:lang w:val="en-US" w:bidi="hi-IN"/>
        </w:rPr>
        <w:t xml:space="preserve"> serotype i.e. BTV 21 has been reported from Andhra Pradesh state of the country (</w:t>
      </w:r>
      <w:r w:rsidRPr="004443F7">
        <w:rPr>
          <w:sz w:val="24"/>
          <w:szCs w:val="24"/>
        </w:rPr>
        <w:t>Susmitha</w:t>
      </w:r>
      <w:r w:rsidR="006C4158">
        <w:rPr>
          <w:sz w:val="24"/>
          <w:szCs w:val="24"/>
        </w:rPr>
        <w:t xml:space="preserve"> </w:t>
      </w:r>
      <w:r w:rsidR="002336C0" w:rsidRPr="002336C0">
        <w:rPr>
          <w:sz w:val="24"/>
          <w:szCs w:val="24"/>
        </w:rPr>
        <w:t>et al</w:t>
      </w:r>
      <w:r w:rsidRPr="004443F7">
        <w:rPr>
          <w:sz w:val="24"/>
          <w:szCs w:val="24"/>
        </w:rPr>
        <w:t>., 2012</w:t>
      </w:r>
      <w:r w:rsidRPr="004443F7">
        <w:rPr>
          <w:sz w:val="24"/>
          <w:szCs w:val="24"/>
          <w:lang w:val="en-US" w:bidi="hi-IN"/>
        </w:rPr>
        <w:t>). Recently, new BTV isolate has been isolated and serotyped as BTV 10 from India (Gollapalli et al., 2012; Maan et al., 2012</w:t>
      </w:r>
      <w:r w:rsidR="00A553B8" w:rsidRPr="004443F7">
        <w:rPr>
          <w:sz w:val="24"/>
          <w:szCs w:val="24"/>
          <w:lang w:val="en-US" w:bidi="hi-IN"/>
        </w:rPr>
        <w:t>a</w:t>
      </w:r>
      <w:r w:rsidRPr="004443F7">
        <w:rPr>
          <w:sz w:val="24"/>
          <w:szCs w:val="24"/>
          <w:lang w:val="en-US" w:bidi="hi-IN"/>
        </w:rPr>
        <w:t>). T</w:t>
      </w:r>
      <w:r w:rsidRPr="004443F7">
        <w:rPr>
          <w:sz w:val="24"/>
          <w:szCs w:val="24"/>
        </w:rPr>
        <w:t xml:space="preserve">he present study was carried out to vp5 gene based </w:t>
      </w:r>
      <w:r w:rsidRPr="004443F7">
        <w:rPr>
          <w:sz w:val="24"/>
          <w:szCs w:val="24"/>
        </w:rPr>
        <w:lastRenderedPageBreak/>
        <w:t>serotype determination, study of genetic variation and phylogenetic relationship of new Indian isolate with global isolates.</w:t>
      </w:r>
    </w:p>
    <w:p w:rsidR="00DC2A90" w:rsidRPr="004443F7" w:rsidRDefault="00DC2A90" w:rsidP="00DC2A90">
      <w:pPr>
        <w:spacing w:after="0" w:line="480" w:lineRule="auto"/>
        <w:jc w:val="both"/>
        <w:rPr>
          <w:b/>
          <w:bCs/>
          <w:sz w:val="24"/>
          <w:szCs w:val="24"/>
        </w:rPr>
      </w:pPr>
      <w:r w:rsidRPr="004443F7">
        <w:rPr>
          <w:b/>
          <w:bCs/>
          <w:sz w:val="24"/>
          <w:szCs w:val="24"/>
        </w:rPr>
        <w:t>MATERIALS AND METHODS</w:t>
      </w:r>
    </w:p>
    <w:p w:rsidR="00DC2A90" w:rsidRPr="004443F7" w:rsidRDefault="00DC2A90" w:rsidP="00DC2A90">
      <w:pPr>
        <w:spacing w:after="0" w:line="480" w:lineRule="auto"/>
        <w:jc w:val="both"/>
        <w:rPr>
          <w:b/>
          <w:bCs/>
          <w:sz w:val="24"/>
          <w:szCs w:val="24"/>
        </w:rPr>
      </w:pPr>
      <w:r w:rsidRPr="004443F7">
        <w:rPr>
          <w:b/>
          <w:bCs/>
          <w:sz w:val="24"/>
          <w:szCs w:val="24"/>
        </w:rPr>
        <w:t>Sample origin</w:t>
      </w:r>
    </w:p>
    <w:p w:rsidR="00DC2A90" w:rsidRPr="004443F7" w:rsidRDefault="0040463F" w:rsidP="00DC2A90">
      <w:pPr>
        <w:spacing w:after="0" w:line="480" w:lineRule="auto"/>
        <w:jc w:val="both"/>
        <w:rPr>
          <w:sz w:val="24"/>
          <w:szCs w:val="24"/>
        </w:rPr>
      </w:pPr>
      <w:r w:rsidRPr="004443F7">
        <w:rPr>
          <w:sz w:val="24"/>
          <w:szCs w:val="24"/>
        </w:rPr>
        <w:t>The virus</w:t>
      </w:r>
      <w:r w:rsidR="00DC2A90" w:rsidRPr="004443F7">
        <w:rPr>
          <w:sz w:val="24"/>
          <w:szCs w:val="24"/>
        </w:rPr>
        <w:t xml:space="preserve"> isolate was obtained from Andhra Pradesh state in 2007. The sample was designated as isolate BT16/07. The virus was originally isolated from </w:t>
      </w:r>
      <w:r w:rsidR="007132CE">
        <w:rPr>
          <w:sz w:val="24"/>
          <w:szCs w:val="24"/>
        </w:rPr>
        <w:t>b</w:t>
      </w:r>
      <w:r w:rsidR="00DC2A90" w:rsidRPr="004443F7">
        <w:rPr>
          <w:sz w:val="24"/>
          <w:szCs w:val="24"/>
        </w:rPr>
        <w:t xml:space="preserve">lood sample of Nellore breed of sheep having high temperature (40ºC) and nasal-oral lesions. </w:t>
      </w:r>
    </w:p>
    <w:p w:rsidR="00DC2A90" w:rsidRPr="004443F7" w:rsidRDefault="00DC2A90" w:rsidP="00DC2A90">
      <w:pPr>
        <w:spacing w:after="0" w:line="480" w:lineRule="auto"/>
        <w:jc w:val="both"/>
        <w:rPr>
          <w:sz w:val="24"/>
          <w:szCs w:val="24"/>
        </w:rPr>
      </w:pPr>
      <w:r w:rsidRPr="004443F7">
        <w:rPr>
          <w:b/>
          <w:bCs/>
          <w:sz w:val="24"/>
          <w:szCs w:val="24"/>
        </w:rPr>
        <w:t>Cultivation of virus and isolation of viral nucleic acid (dsRNA)</w:t>
      </w:r>
    </w:p>
    <w:p w:rsidR="00DC2A90" w:rsidRPr="004443F7" w:rsidRDefault="00DC2A90" w:rsidP="00DC2A90">
      <w:pPr>
        <w:spacing w:after="0" w:line="480" w:lineRule="auto"/>
        <w:jc w:val="both"/>
        <w:rPr>
          <w:sz w:val="24"/>
          <w:szCs w:val="24"/>
        </w:rPr>
      </w:pPr>
      <w:r w:rsidRPr="004443F7">
        <w:rPr>
          <w:sz w:val="24"/>
          <w:szCs w:val="24"/>
        </w:rPr>
        <w:t xml:space="preserve">The virus sample was originally propagated in 9-11 day old hen embryo and finally cultivated in BHK-21 cell line monolayer. The virus sample was further passaged in BHK-21 cell line. </w:t>
      </w:r>
    </w:p>
    <w:p w:rsidR="00DC2A90" w:rsidRPr="004443F7" w:rsidRDefault="00DC2A90" w:rsidP="00DC2A90">
      <w:pPr>
        <w:spacing w:after="0" w:line="480" w:lineRule="auto"/>
        <w:jc w:val="both"/>
        <w:rPr>
          <w:sz w:val="24"/>
          <w:szCs w:val="24"/>
          <w:lang w:val="en-US"/>
        </w:rPr>
      </w:pPr>
      <w:r w:rsidRPr="004443F7">
        <w:rPr>
          <w:sz w:val="24"/>
          <w:szCs w:val="24"/>
        </w:rPr>
        <w:t xml:space="preserve">After appearance of about 75% cytopathic effect (CPE), the BHK-21 cells along with virus were centrifuged at 5000rpm in a table top centrifuge (REMI, India) for 5 minute. The supernant was discarded and the pelleted material was used for extraction of viral dsRNA using </w:t>
      </w:r>
      <w:r w:rsidRPr="004443F7">
        <w:rPr>
          <w:sz w:val="24"/>
          <w:szCs w:val="24"/>
          <w:lang w:val="en-US"/>
        </w:rPr>
        <w:t>Trizol method (</w:t>
      </w:r>
      <w:r w:rsidRPr="004443F7">
        <w:rPr>
          <w:rFonts w:eastAsia="Times New Roman"/>
          <w:sz w:val="24"/>
          <w:szCs w:val="24"/>
        </w:rPr>
        <w:t xml:space="preserve">Life </w:t>
      </w:r>
      <w:r w:rsidR="00DB1EE7" w:rsidRPr="004443F7">
        <w:rPr>
          <w:rFonts w:eastAsia="Times New Roman"/>
          <w:sz w:val="24"/>
          <w:szCs w:val="24"/>
        </w:rPr>
        <w:t>technologies,</w:t>
      </w:r>
      <w:r w:rsidRPr="004443F7">
        <w:rPr>
          <w:sz w:val="24"/>
          <w:szCs w:val="24"/>
        </w:rPr>
        <w:t xml:space="preserve"> USA</w:t>
      </w:r>
      <w:r w:rsidRPr="004443F7">
        <w:rPr>
          <w:sz w:val="24"/>
          <w:szCs w:val="24"/>
          <w:lang w:val="en-US"/>
        </w:rPr>
        <w:t xml:space="preserve">) as per manufacturer’s instructions. </w:t>
      </w:r>
    </w:p>
    <w:p w:rsidR="00DC2A90" w:rsidRPr="004443F7" w:rsidRDefault="00DC2A90" w:rsidP="00DC2A90">
      <w:pPr>
        <w:spacing w:after="0" w:line="480" w:lineRule="auto"/>
        <w:jc w:val="both"/>
        <w:rPr>
          <w:sz w:val="24"/>
          <w:szCs w:val="24"/>
          <w:lang w:val="en-US"/>
        </w:rPr>
      </w:pPr>
      <w:r w:rsidRPr="004443F7">
        <w:rPr>
          <w:b/>
          <w:bCs/>
          <w:sz w:val="24"/>
          <w:szCs w:val="24"/>
        </w:rPr>
        <w:t>RNA-polyacrylamide gel electrophoresis (RNA-PAGE)</w:t>
      </w:r>
    </w:p>
    <w:p w:rsidR="00DC2A90" w:rsidRPr="004443F7" w:rsidRDefault="00DC2A90" w:rsidP="00DC2A90">
      <w:pPr>
        <w:spacing w:after="0" w:line="480" w:lineRule="auto"/>
        <w:jc w:val="both"/>
        <w:rPr>
          <w:sz w:val="24"/>
          <w:szCs w:val="24"/>
          <w:lang w:val="en-US"/>
        </w:rPr>
      </w:pPr>
      <w:r w:rsidRPr="004443F7">
        <w:rPr>
          <w:sz w:val="24"/>
          <w:szCs w:val="24"/>
        </w:rPr>
        <w:t xml:space="preserve">The viral nucleic acid (dsRNA) was analyzed by RNA-PAGE using 8% resolving gel in discontinuous buffer system (Laemmli, 1970). The gel was stained with silver nitrate to </w:t>
      </w:r>
      <w:r w:rsidRPr="004443F7">
        <w:rPr>
          <w:sz w:val="24"/>
          <w:szCs w:val="24"/>
          <w:lang w:val="en-US"/>
        </w:rPr>
        <w:t>visualize the 10 dsRNA segments for confirmation of sample as BTV</w:t>
      </w:r>
      <w:r w:rsidRPr="004443F7">
        <w:rPr>
          <w:sz w:val="24"/>
          <w:szCs w:val="24"/>
        </w:rPr>
        <w:t xml:space="preserve"> (Svensson</w:t>
      </w:r>
      <w:r w:rsidR="00312A53">
        <w:rPr>
          <w:sz w:val="24"/>
          <w:szCs w:val="24"/>
        </w:rPr>
        <w:t xml:space="preserve"> </w:t>
      </w:r>
      <w:r w:rsidR="002336C0" w:rsidRPr="002336C0">
        <w:rPr>
          <w:sz w:val="24"/>
          <w:szCs w:val="24"/>
        </w:rPr>
        <w:t>et al</w:t>
      </w:r>
      <w:r w:rsidRPr="004443F7">
        <w:rPr>
          <w:sz w:val="24"/>
          <w:szCs w:val="24"/>
        </w:rPr>
        <w:t>., 1981).</w:t>
      </w:r>
    </w:p>
    <w:p w:rsidR="00DC2A90" w:rsidRPr="004443F7" w:rsidRDefault="00DC2A90" w:rsidP="00DC2A90">
      <w:pPr>
        <w:spacing w:after="0" w:line="480" w:lineRule="auto"/>
        <w:jc w:val="both"/>
        <w:rPr>
          <w:b/>
          <w:bCs/>
          <w:sz w:val="24"/>
          <w:szCs w:val="24"/>
        </w:rPr>
      </w:pPr>
      <w:r w:rsidRPr="004443F7">
        <w:rPr>
          <w:b/>
          <w:bCs/>
          <w:sz w:val="24"/>
          <w:szCs w:val="24"/>
        </w:rPr>
        <w:t xml:space="preserve">Serogroup and serotype specific primers: </w:t>
      </w:r>
    </w:p>
    <w:p w:rsidR="00DC2A90" w:rsidRPr="004443F7" w:rsidRDefault="00DC2A90" w:rsidP="00DC2A90">
      <w:pPr>
        <w:spacing w:after="0" w:line="480" w:lineRule="auto"/>
        <w:jc w:val="both"/>
        <w:rPr>
          <w:sz w:val="24"/>
          <w:szCs w:val="24"/>
        </w:rPr>
      </w:pPr>
      <w:r w:rsidRPr="004443F7">
        <w:rPr>
          <w:sz w:val="24"/>
          <w:szCs w:val="24"/>
        </w:rPr>
        <w:t>The serogroup specific ns1 gene based PCR was done for confirmation of the isolate as BTV using published primers (Kovi</w:t>
      </w:r>
      <w:r w:rsidR="0040463F">
        <w:rPr>
          <w:sz w:val="24"/>
          <w:szCs w:val="24"/>
        </w:rPr>
        <w:t xml:space="preserve"> </w:t>
      </w:r>
      <w:r w:rsidR="002336C0" w:rsidRPr="002336C0">
        <w:rPr>
          <w:sz w:val="24"/>
          <w:szCs w:val="24"/>
        </w:rPr>
        <w:t>et al.,</w:t>
      </w:r>
      <w:r w:rsidRPr="004443F7">
        <w:rPr>
          <w:sz w:val="24"/>
          <w:szCs w:val="24"/>
        </w:rPr>
        <w:t xml:space="preserve"> 2005). The BTV serotype 16 vp5 gene specific primer pairs P1 (776</w:t>
      </w:r>
      <w:r w:rsidRPr="004443F7">
        <w:rPr>
          <w:sz w:val="24"/>
          <w:szCs w:val="24"/>
          <w:lang w:eastAsia="en-IN"/>
        </w:rPr>
        <w:t>-795nt</w:t>
      </w:r>
      <w:r w:rsidRPr="004443F7">
        <w:rPr>
          <w:sz w:val="24"/>
          <w:szCs w:val="24"/>
        </w:rPr>
        <w:t>)</w:t>
      </w:r>
      <w:r w:rsidRPr="004443F7">
        <w:rPr>
          <w:sz w:val="24"/>
          <w:szCs w:val="24"/>
          <w:lang w:eastAsia="en-IN"/>
        </w:rPr>
        <w:t xml:space="preserve"> - 5’AGAGCGATCGAGGGCGCGTA3’ and P2 (1532-1513nt) - 5’TTGCGCGCCGTTGGAAATGC3’</w:t>
      </w:r>
      <w:r w:rsidRPr="004443F7">
        <w:rPr>
          <w:sz w:val="24"/>
          <w:szCs w:val="24"/>
        </w:rPr>
        <w:t xml:space="preserve"> were designed using nucleotide sequences of BTV16 available in GenBank with the help of Primer Blast software </w:t>
      </w:r>
      <w:r w:rsidRPr="004443F7">
        <w:rPr>
          <w:sz w:val="24"/>
          <w:szCs w:val="24"/>
        </w:rPr>
        <w:lastRenderedPageBreak/>
        <w:t xml:space="preserve">(http://www.ncbi.nlm.nih.gov/tools/primer-blast/). The expected PCR amplicon size of primer pairs P1 and P2 was 757 bp. </w:t>
      </w:r>
    </w:p>
    <w:p w:rsidR="00DC2A90" w:rsidRPr="004443F7" w:rsidRDefault="00DC2A90" w:rsidP="00DC2A90">
      <w:pPr>
        <w:spacing w:after="0" w:line="480" w:lineRule="auto"/>
        <w:jc w:val="both"/>
        <w:rPr>
          <w:b/>
          <w:sz w:val="24"/>
          <w:szCs w:val="24"/>
        </w:rPr>
      </w:pPr>
      <w:r w:rsidRPr="004443F7">
        <w:rPr>
          <w:b/>
          <w:sz w:val="24"/>
          <w:szCs w:val="24"/>
        </w:rPr>
        <w:t>PCR amplification of vp5 and ns1 gene:</w:t>
      </w:r>
    </w:p>
    <w:p w:rsidR="00DC2A90" w:rsidRPr="004443F7" w:rsidRDefault="00DC2A90" w:rsidP="00DC2A90">
      <w:pPr>
        <w:spacing w:after="0" w:line="480" w:lineRule="auto"/>
        <w:jc w:val="both"/>
        <w:rPr>
          <w:sz w:val="24"/>
          <w:szCs w:val="24"/>
          <w:lang w:val="en-US"/>
        </w:rPr>
      </w:pPr>
      <w:r w:rsidRPr="004443F7">
        <w:rPr>
          <w:sz w:val="24"/>
          <w:szCs w:val="24"/>
        </w:rPr>
        <w:t xml:space="preserve">Viral genomic dsRNA of isolate in study was used as a template for cDNA synthesis using random decamer primers (Ambion, USA) and moloney murine leukemia virus-reverse transcriptase (Mo-MuLV-RT) enzyme (Sibzyme, Russia) as per the manufacturer’s </w:t>
      </w:r>
      <w:r w:rsidR="00565DCB">
        <w:rPr>
          <w:sz w:val="24"/>
          <w:szCs w:val="24"/>
        </w:rPr>
        <w:t>protocol</w:t>
      </w:r>
      <w:r w:rsidRPr="004443F7">
        <w:rPr>
          <w:sz w:val="24"/>
          <w:szCs w:val="24"/>
        </w:rPr>
        <w:t>. The primer was allowed to anneal at 25°C for 10 minute followed by reverse transcription at 37°C for 60 minute and final inactivation at 90°C for 10 minute (Biorad i-Cycler).</w:t>
      </w:r>
    </w:p>
    <w:p w:rsidR="00DC2A90" w:rsidRPr="004443F7" w:rsidRDefault="00DC2A90" w:rsidP="00DC2A90">
      <w:pPr>
        <w:spacing w:after="0" w:line="480" w:lineRule="auto"/>
        <w:jc w:val="both"/>
        <w:rPr>
          <w:sz w:val="24"/>
          <w:szCs w:val="24"/>
        </w:rPr>
      </w:pPr>
      <w:r w:rsidRPr="004443F7">
        <w:rPr>
          <w:sz w:val="24"/>
          <w:szCs w:val="24"/>
        </w:rPr>
        <w:t xml:space="preserve">The cDNA of isolate BT16/07 </w:t>
      </w:r>
      <w:r w:rsidRPr="004443F7">
        <w:rPr>
          <w:sz w:val="24"/>
          <w:szCs w:val="24"/>
          <w:lang w:eastAsia="en-IN"/>
        </w:rPr>
        <w:t>was subsequently subjected to PCR amplification using</w:t>
      </w:r>
      <w:r w:rsidRPr="004443F7">
        <w:rPr>
          <w:sz w:val="24"/>
          <w:szCs w:val="24"/>
        </w:rPr>
        <w:t xml:space="preserve"> vp5 gene specific primer pairs of al</w:t>
      </w:r>
      <w:r w:rsidR="00E95194" w:rsidRPr="004443F7">
        <w:rPr>
          <w:sz w:val="24"/>
          <w:szCs w:val="24"/>
        </w:rPr>
        <w:t>l the</w:t>
      </w:r>
      <w:r w:rsidRPr="004443F7">
        <w:rPr>
          <w:sz w:val="24"/>
          <w:szCs w:val="24"/>
        </w:rPr>
        <w:t xml:space="preserve"> BTV serotype</w:t>
      </w:r>
      <w:r w:rsidR="00613265">
        <w:rPr>
          <w:sz w:val="24"/>
          <w:szCs w:val="24"/>
        </w:rPr>
        <w:t xml:space="preserve"> (along</w:t>
      </w:r>
      <w:r w:rsidR="00D365CD">
        <w:rPr>
          <w:sz w:val="24"/>
          <w:szCs w:val="24"/>
        </w:rPr>
        <w:t xml:space="preserve"> </w:t>
      </w:r>
      <w:r w:rsidR="00613265">
        <w:rPr>
          <w:sz w:val="24"/>
          <w:szCs w:val="24"/>
        </w:rPr>
        <w:t>with primer P1 and P2)</w:t>
      </w:r>
      <w:r w:rsidRPr="004443F7">
        <w:rPr>
          <w:sz w:val="24"/>
          <w:szCs w:val="24"/>
        </w:rPr>
        <w:t>. The amplification was carried out in 20 µl reaction mixture using phusion high- fidelity DNA polymerase (Finnzymes, Finland)</w:t>
      </w:r>
      <w:r w:rsidRPr="004443F7">
        <w:rPr>
          <w:rFonts w:eastAsia="SimSun"/>
          <w:spacing w:val="10"/>
          <w:sz w:val="24"/>
          <w:szCs w:val="24"/>
        </w:rPr>
        <w:t xml:space="preserve"> in thermal</w:t>
      </w:r>
      <w:r w:rsidR="0040463F">
        <w:rPr>
          <w:rFonts w:eastAsia="SimSun"/>
          <w:spacing w:val="10"/>
          <w:sz w:val="24"/>
          <w:szCs w:val="24"/>
        </w:rPr>
        <w:t xml:space="preserve"> </w:t>
      </w:r>
      <w:r w:rsidRPr="004443F7">
        <w:rPr>
          <w:rFonts w:eastAsia="SimSun"/>
          <w:spacing w:val="10"/>
          <w:sz w:val="24"/>
          <w:szCs w:val="24"/>
        </w:rPr>
        <w:t xml:space="preserve">cycler </w:t>
      </w:r>
      <w:r w:rsidRPr="004443F7">
        <w:rPr>
          <w:sz w:val="24"/>
          <w:szCs w:val="24"/>
        </w:rPr>
        <w:t>(Biorad</w:t>
      </w:r>
      <w:r w:rsidR="00D365CD">
        <w:rPr>
          <w:sz w:val="24"/>
          <w:szCs w:val="24"/>
        </w:rPr>
        <w:t xml:space="preserve"> </w:t>
      </w:r>
      <w:r w:rsidRPr="004443F7">
        <w:rPr>
          <w:sz w:val="24"/>
          <w:szCs w:val="24"/>
        </w:rPr>
        <w:t>iCycler</w:t>
      </w:r>
      <w:r w:rsidR="00532537" w:rsidRPr="004443F7">
        <w:rPr>
          <w:sz w:val="24"/>
          <w:szCs w:val="24"/>
        </w:rPr>
        <w:t>, USA</w:t>
      </w:r>
      <w:r w:rsidRPr="004443F7">
        <w:rPr>
          <w:sz w:val="24"/>
          <w:szCs w:val="24"/>
        </w:rPr>
        <w:t>) as per manufacturer’s reaction protocol. The amplification programme consisted of initial denaturation for 2 min at 98°C, followed by 32 cycles for 10 seconds denaturation at 98°C and 30sec primer extension at 72°C. The annealing temperature was kept at 57°C for primer P1 and P2. Final primer extension was carried out at 72°C for 10 minute. The annealing temperature for group specific ns1 gene based PCR was fixed at 54°C for 30 seconds. The amplified PCR products were analysed using 1% agarose (Sigma, USA) gel electrophoresis.</w:t>
      </w:r>
    </w:p>
    <w:p w:rsidR="00DC2A90" w:rsidRPr="004443F7" w:rsidRDefault="00DC2A90" w:rsidP="00DC2A90">
      <w:pPr>
        <w:spacing w:after="0" w:line="480" w:lineRule="auto"/>
        <w:jc w:val="both"/>
        <w:rPr>
          <w:b/>
          <w:bCs/>
          <w:sz w:val="24"/>
          <w:szCs w:val="24"/>
        </w:rPr>
      </w:pPr>
      <w:r w:rsidRPr="004443F7">
        <w:rPr>
          <w:b/>
          <w:bCs/>
          <w:sz w:val="24"/>
          <w:szCs w:val="24"/>
        </w:rPr>
        <w:t>Cloning of partial vp5 gene of BTV isolate</w:t>
      </w:r>
    </w:p>
    <w:p w:rsidR="00DC2A90" w:rsidRPr="004443F7" w:rsidRDefault="00DC2A90" w:rsidP="00DC2A90">
      <w:pPr>
        <w:spacing w:after="0" w:line="480" w:lineRule="auto"/>
        <w:jc w:val="both"/>
        <w:rPr>
          <w:sz w:val="24"/>
          <w:szCs w:val="24"/>
        </w:rPr>
      </w:pPr>
      <w:r w:rsidRPr="004443F7">
        <w:rPr>
          <w:sz w:val="24"/>
          <w:szCs w:val="24"/>
        </w:rPr>
        <w:t>The vp5 gene PCR product of the isolate in study was cloned in pJET1.2 vector using CloneJET™ PCR Cloning Kit (Fermentas, USA) as per the manufacturer’s instruction. The cloning was done to get the complete nucleotide sequences of PCR amplicon of vp5 gene.</w:t>
      </w:r>
    </w:p>
    <w:p w:rsidR="00DC2A90" w:rsidRPr="004443F7" w:rsidRDefault="00DC2A90" w:rsidP="00DC2A90">
      <w:pPr>
        <w:spacing w:after="0" w:line="480" w:lineRule="auto"/>
        <w:jc w:val="both"/>
        <w:rPr>
          <w:b/>
          <w:bCs/>
          <w:sz w:val="24"/>
          <w:szCs w:val="24"/>
        </w:rPr>
      </w:pPr>
      <w:r w:rsidRPr="004443F7">
        <w:rPr>
          <w:b/>
          <w:bCs/>
          <w:sz w:val="24"/>
          <w:szCs w:val="24"/>
        </w:rPr>
        <w:t xml:space="preserve">Selection of positive clones and isolation of recombinant plasmid </w:t>
      </w:r>
    </w:p>
    <w:p w:rsidR="00DC2A90" w:rsidRPr="004443F7" w:rsidRDefault="00DC2A90" w:rsidP="00DC2A90">
      <w:pPr>
        <w:spacing w:after="0" w:line="480" w:lineRule="auto"/>
        <w:jc w:val="both"/>
        <w:rPr>
          <w:sz w:val="24"/>
          <w:szCs w:val="24"/>
        </w:rPr>
      </w:pPr>
      <w:r w:rsidRPr="004443F7">
        <w:rPr>
          <w:sz w:val="24"/>
          <w:szCs w:val="24"/>
        </w:rPr>
        <w:t xml:space="preserve">To confirm the insert in positive clones the selected bacterial colonies were subjected to colony touch PCR using vp5 gene primer. The overnight grown recombinant colonies </w:t>
      </w:r>
      <w:r w:rsidRPr="004443F7">
        <w:rPr>
          <w:sz w:val="24"/>
          <w:szCs w:val="24"/>
        </w:rPr>
        <w:lastRenderedPageBreak/>
        <w:t>containing vp5 gene of BT16/07 isolate were processed for plasmid isolation using QIAprep Spin Miniprep Kit (</w:t>
      </w:r>
      <w:r w:rsidR="000A3122" w:rsidRPr="004443F7">
        <w:rPr>
          <w:sz w:val="24"/>
          <w:szCs w:val="24"/>
        </w:rPr>
        <w:t>Qiagen</w:t>
      </w:r>
      <w:r w:rsidRPr="004443F7">
        <w:rPr>
          <w:sz w:val="24"/>
          <w:szCs w:val="24"/>
        </w:rPr>
        <w:t>, USA).</w:t>
      </w:r>
    </w:p>
    <w:p w:rsidR="00DC2A90" w:rsidRPr="004443F7" w:rsidRDefault="00DC2A90" w:rsidP="00DC2A90">
      <w:pPr>
        <w:spacing w:after="0" w:line="480" w:lineRule="auto"/>
        <w:jc w:val="both"/>
        <w:rPr>
          <w:b/>
          <w:sz w:val="24"/>
          <w:szCs w:val="24"/>
        </w:rPr>
      </w:pPr>
      <w:r w:rsidRPr="004443F7">
        <w:rPr>
          <w:b/>
          <w:sz w:val="24"/>
          <w:szCs w:val="24"/>
        </w:rPr>
        <w:t>Nucleotide sequencing and data analysis:</w:t>
      </w:r>
    </w:p>
    <w:p w:rsidR="00DC2A90" w:rsidRPr="004443F7" w:rsidRDefault="00DC2A90" w:rsidP="00DC2A90">
      <w:pPr>
        <w:spacing w:after="0" w:line="480" w:lineRule="auto"/>
        <w:jc w:val="both"/>
        <w:rPr>
          <w:b/>
          <w:sz w:val="24"/>
          <w:szCs w:val="24"/>
        </w:rPr>
      </w:pPr>
      <w:r w:rsidRPr="004443F7">
        <w:rPr>
          <w:bCs/>
          <w:sz w:val="24"/>
          <w:szCs w:val="24"/>
        </w:rPr>
        <w:t>The</w:t>
      </w:r>
      <w:r w:rsidR="007069A5">
        <w:rPr>
          <w:bCs/>
          <w:sz w:val="24"/>
          <w:szCs w:val="24"/>
        </w:rPr>
        <w:t xml:space="preserve"> </w:t>
      </w:r>
      <w:r w:rsidRPr="004443F7">
        <w:rPr>
          <w:bCs/>
          <w:sz w:val="24"/>
          <w:szCs w:val="24"/>
        </w:rPr>
        <w:t xml:space="preserve">purified plasmid havingvp5 gene of </w:t>
      </w:r>
      <w:r w:rsidRPr="004443F7">
        <w:rPr>
          <w:sz w:val="24"/>
          <w:szCs w:val="24"/>
        </w:rPr>
        <w:t xml:space="preserve">isolate in study </w:t>
      </w:r>
      <w:r w:rsidRPr="004443F7">
        <w:rPr>
          <w:bCs/>
          <w:sz w:val="24"/>
          <w:szCs w:val="24"/>
        </w:rPr>
        <w:t>was</w:t>
      </w:r>
      <w:r w:rsidRPr="004443F7">
        <w:rPr>
          <w:sz w:val="24"/>
          <w:szCs w:val="24"/>
        </w:rPr>
        <w:t xml:space="preserve"> sequenced using plasmid specific primer as provided by manufacturer in Genetic Analyser ABI PRISM </w:t>
      </w:r>
      <w:r w:rsidRPr="004443F7">
        <w:rPr>
          <w:sz w:val="24"/>
          <w:szCs w:val="24"/>
          <w:vertAlign w:val="superscript"/>
        </w:rPr>
        <w:t>TM</w:t>
      </w:r>
      <w:r w:rsidRPr="004443F7">
        <w:rPr>
          <w:sz w:val="24"/>
          <w:szCs w:val="24"/>
        </w:rPr>
        <w:t xml:space="preserve"> 3130 XL system in our laboratory. The terminal vector contamination was identified and removed using online software programme i.e. VecScreen of GenBank (http://www.ncbi.nlm.nih.gov/VecScreen/VecScreen.html). The vp5 gene sequence was subjected to Blast search to GenBank data base for serotype confirmation using online software programme BLASTN+ 2.2.28 (http://blast.ncbi.nlm.nih.gov/) (Zhang </w:t>
      </w:r>
      <w:r w:rsidR="002336C0" w:rsidRPr="002336C0">
        <w:rPr>
          <w:sz w:val="24"/>
          <w:szCs w:val="24"/>
        </w:rPr>
        <w:t>et al</w:t>
      </w:r>
      <w:r w:rsidRPr="004443F7">
        <w:rPr>
          <w:sz w:val="24"/>
          <w:szCs w:val="24"/>
        </w:rPr>
        <w:t>., 2005). The nucleotide sequence data was translated to deduced amino acid sequences according to its open reading frame.</w:t>
      </w:r>
      <w:r w:rsidR="007069A5">
        <w:rPr>
          <w:sz w:val="24"/>
          <w:szCs w:val="24"/>
        </w:rPr>
        <w:t xml:space="preserve"> </w:t>
      </w:r>
      <w:r w:rsidR="009571A4" w:rsidRPr="004443F7">
        <w:rPr>
          <w:sz w:val="24"/>
          <w:szCs w:val="24"/>
        </w:rPr>
        <w:t>Bioedit v</w:t>
      </w:r>
      <w:r w:rsidRPr="004443F7">
        <w:rPr>
          <w:sz w:val="24"/>
          <w:szCs w:val="24"/>
        </w:rPr>
        <w:t>7.</w:t>
      </w:r>
      <w:r w:rsidR="009571A4" w:rsidRPr="004443F7">
        <w:rPr>
          <w:sz w:val="24"/>
          <w:szCs w:val="24"/>
        </w:rPr>
        <w:t>2.3</w:t>
      </w:r>
      <w:r w:rsidRPr="004443F7">
        <w:rPr>
          <w:sz w:val="24"/>
          <w:szCs w:val="24"/>
        </w:rPr>
        <w:t xml:space="preserve"> software (Hall, 1999) was used for calculation of percent identity of nucleotides as well as deduced amino acids of partial vp5 gene of BT16/07 isolate with other global isolates. The phylogenetic analysis of the isolate in present study was done using Mega 5 software programme (</w:t>
      </w:r>
      <w:r w:rsidRPr="004443F7">
        <w:rPr>
          <w:sz w:val="24"/>
          <w:szCs w:val="24"/>
          <w:lang w:eastAsia="en-IN"/>
        </w:rPr>
        <w:t xml:space="preserve">Tamura </w:t>
      </w:r>
      <w:r w:rsidR="002336C0" w:rsidRPr="002336C0">
        <w:rPr>
          <w:sz w:val="24"/>
          <w:szCs w:val="24"/>
          <w:lang w:eastAsia="en-IN"/>
        </w:rPr>
        <w:t>et al</w:t>
      </w:r>
      <w:r w:rsidRPr="004443F7">
        <w:rPr>
          <w:sz w:val="24"/>
          <w:szCs w:val="24"/>
          <w:lang w:eastAsia="en-IN"/>
        </w:rPr>
        <w:t>., 2011</w:t>
      </w:r>
      <w:r w:rsidRPr="004443F7">
        <w:rPr>
          <w:sz w:val="24"/>
          <w:szCs w:val="24"/>
        </w:rPr>
        <w:t>).</w:t>
      </w:r>
      <w:r w:rsidRPr="004443F7">
        <w:rPr>
          <w:iCs/>
          <w:sz w:val="24"/>
          <w:szCs w:val="24"/>
        </w:rPr>
        <w:t xml:space="preserve">The </w:t>
      </w:r>
      <w:r w:rsidRPr="004443F7">
        <w:rPr>
          <w:i/>
          <w:iCs/>
          <w:sz w:val="24"/>
          <w:szCs w:val="24"/>
        </w:rPr>
        <w:t>in-silico</w:t>
      </w:r>
      <w:r w:rsidRPr="004443F7">
        <w:rPr>
          <w:sz w:val="24"/>
          <w:szCs w:val="24"/>
        </w:rPr>
        <w:t xml:space="preserve"> restriction enzyme analysis (REA) of vp5 gene of BT16/07 isolate along with other isolates from different parts of world was carried out using Restriction Mapper version 3.0 software available online at http://www.restrictionmapper.org/.</w:t>
      </w:r>
    </w:p>
    <w:p w:rsidR="00DC2A90" w:rsidRPr="004443F7" w:rsidRDefault="00DC2A90" w:rsidP="00DC2A90">
      <w:pPr>
        <w:spacing w:after="0" w:line="480" w:lineRule="auto"/>
        <w:jc w:val="both"/>
        <w:rPr>
          <w:b/>
          <w:sz w:val="24"/>
          <w:szCs w:val="24"/>
        </w:rPr>
      </w:pPr>
      <w:r w:rsidRPr="004443F7">
        <w:rPr>
          <w:b/>
          <w:sz w:val="24"/>
          <w:szCs w:val="24"/>
        </w:rPr>
        <w:t>RESULTS</w:t>
      </w:r>
    </w:p>
    <w:p w:rsidR="00DC2A90" w:rsidRPr="004443F7" w:rsidRDefault="00DC2A90" w:rsidP="00DC2A90">
      <w:pPr>
        <w:spacing w:after="0" w:line="480" w:lineRule="auto"/>
        <w:jc w:val="both"/>
        <w:rPr>
          <w:sz w:val="24"/>
          <w:szCs w:val="24"/>
        </w:rPr>
      </w:pPr>
      <w:r w:rsidRPr="004443F7">
        <w:rPr>
          <w:bCs/>
          <w:sz w:val="24"/>
          <w:szCs w:val="24"/>
        </w:rPr>
        <w:t>The</w:t>
      </w:r>
      <w:r w:rsidRPr="004443F7">
        <w:rPr>
          <w:sz w:val="24"/>
          <w:szCs w:val="24"/>
        </w:rPr>
        <w:t xml:space="preserve">BT16/07 isolate was propagated in BHK-21 cell line. The virus isolate induced the characteristic CPE of BTV within 48 hours post infection, which was characterized by cellular rounding, foamy degeneration and death of infected cells resulting in detachment of cells from the surface of culture bottles. The dsRNA of the virus isolate was subjected to RNA-PAGE analysis. The migration pattern of BTV genomic dsRNA revealed the classical 10 segments with 3:3:3:1 migration pattern indicating that the sample was positive for BTV </w:t>
      </w:r>
      <w:r w:rsidRPr="004443F7">
        <w:rPr>
          <w:sz w:val="24"/>
          <w:szCs w:val="24"/>
        </w:rPr>
        <w:lastRenderedPageBreak/>
        <w:t xml:space="preserve">(Figure 1). </w:t>
      </w:r>
      <w:r w:rsidRPr="004443F7">
        <w:rPr>
          <w:bCs/>
          <w:sz w:val="24"/>
          <w:szCs w:val="24"/>
        </w:rPr>
        <w:t>The</w:t>
      </w:r>
      <w:r w:rsidR="0040463F">
        <w:rPr>
          <w:bCs/>
          <w:sz w:val="24"/>
          <w:szCs w:val="24"/>
        </w:rPr>
        <w:t xml:space="preserve"> </w:t>
      </w:r>
      <w:r w:rsidRPr="004443F7">
        <w:rPr>
          <w:bCs/>
          <w:sz w:val="24"/>
          <w:szCs w:val="24"/>
        </w:rPr>
        <w:t xml:space="preserve">cDNA of the virus isolate in study was subjected to </w:t>
      </w:r>
      <w:r w:rsidRPr="004443F7">
        <w:rPr>
          <w:sz w:val="24"/>
          <w:szCs w:val="24"/>
        </w:rPr>
        <w:t>the group specific ns1 gene based PCR. The PCR yielded an expected amplicon size of 366 bp without any non-specific amplification indicating the sample as BTV (Figure 2).</w:t>
      </w:r>
    </w:p>
    <w:p w:rsidR="00DC2A90" w:rsidRPr="004443F7" w:rsidRDefault="00DC2A90" w:rsidP="00DC2A90">
      <w:pPr>
        <w:spacing w:after="0" w:line="480" w:lineRule="auto"/>
        <w:jc w:val="both"/>
        <w:rPr>
          <w:sz w:val="24"/>
          <w:szCs w:val="24"/>
        </w:rPr>
      </w:pPr>
      <w:r w:rsidRPr="004443F7">
        <w:rPr>
          <w:bCs/>
          <w:sz w:val="24"/>
          <w:szCs w:val="24"/>
        </w:rPr>
        <w:t xml:space="preserve">The cDNA of </w:t>
      </w:r>
      <w:r w:rsidRPr="004443F7">
        <w:rPr>
          <w:sz w:val="24"/>
          <w:szCs w:val="24"/>
        </w:rPr>
        <w:t>BT16/07 isolate was subjected to serotype specific PCR using vp5 gene spe</w:t>
      </w:r>
      <w:r w:rsidR="00491632" w:rsidRPr="004443F7">
        <w:rPr>
          <w:sz w:val="24"/>
          <w:szCs w:val="24"/>
        </w:rPr>
        <w:t>cific primers of all the</w:t>
      </w:r>
      <w:r w:rsidRPr="004443F7">
        <w:rPr>
          <w:sz w:val="24"/>
          <w:szCs w:val="24"/>
        </w:rPr>
        <w:t xml:space="preserve"> BTV serotypes. A single expected 757bp amplicon size was observed with BTV16 vp5 gene specific primer (P1 and P2) without any non</w:t>
      </w:r>
      <w:r w:rsidR="007069A5">
        <w:rPr>
          <w:sz w:val="24"/>
          <w:szCs w:val="24"/>
        </w:rPr>
        <w:t>-</w:t>
      </w:r>
      <w:r w:rsidRPr="004443F7">
        <w:rPr>
          <w:sz w:val="24"/>
          <w:szCs w:val="24"/>
        </w:rPr>
        <w:t xml:space="preserve">specific amplification in 1% agarose gel </w:t>
      </w:r>
      <w:r w:rsidRPr="004443F7">
        <w:rPr>
          <w:sz w:val="24"/>
          <w:szCs w:val="24"/>
          <w:lang w:val="en-US"/>
        </w:rPr>
        <w:t xml:space="preserve">electrophoresis </w:t>
      </w:r>
      <w:r w:rsidRPr="004443F7">
        <w:rPr>
          <w:sz w:val="24"/>
          <w:szCs w:val="24"/>
        </w:rPr>
        <w:t>(Life</w:t>
      </w:r>
      <w:r w:rsidR="0040463F">
        <w:rPr>
          <w:sz w:val="24"/>
          <w:szCs w:val="24"/>
        </w:rPr>
        <w:t xml:space="preserve"> </w:t>
      </w:r>
      <w:r w:rsidRPr="004443F7">
        <w:rPr>
          <w:sz w:val="24"/>
          <w:szCs w:val="24"/>
        </w:rPr>
        <w:t xml:space="preserve">Technologies, USA) </w:t>
      </w:r>
      <w:r w:rsidRPr="004443F7">
        <w:rPr>
          <w:sz w:val="24"/>
          <w:szCs w:val="24"/>
          <w:lang w:val="en-US"/>
        </w:rPr>
        <w:t>(</w:t>
      </w:r>
      <w:r w:rsidRPr="004443F7">
        <w:rPr>
          <w:sz w:val="24"/>
          <w:szCs w:val="24"/>
        </w:rPr>
        <w:t xml:space="preserve">Figure 3). </w:t>
      </w:r>
      <w:r w:rsidR="00562355">
        <w:rPr>
          <w:sz w:val="24"/>
          <w:szCs w:val="24"/>
        </w:rPr>
        <w:t>The remaining serotype specific primers did not show any amplification (data not shown).</w:t>
      </w:r>
      <w:r w:rsidR="001C1990">
        <w:rPr>
          <w:sz w:val="24"/>
          <w:szCs w:val="24"/>
        </w:rPr>
        <w:t xml:space="preserve"> </w:t>
      </w:r>
      <w:r w:rsidRPr="004443F7">
        <w:rPr>
          <w:rFonts w:eastAsia="Times New Roman"/>
          <w:sz w:val="24"/>
          <w:szCs w:val="24"/>
        </w:rPr>
        <w:t xml:space="preserve">The cloned vp5 gene was subjected to sequencing. </w:t>
      </w:r>
      <w:r w:rsidRPr="004443F7">
        <w:rPr>
          <w:sz w:val="24"/>
          <w:szCs w:val="24"/>
        </w:rPr>
        <w:t xml:space="preserve">The nucleotide sequence obtained was deposited to GenBank database and an accession number JF980714 was assigned. The BLASTN+ 2.2.28 search revealed the maximum identity of the isolate in study with BTV16 global isolates. </w:t>
      </w:r>
    </w:p>
    <w:p w:rsidR="00DC2A90" w:rsidRPr="004443F7" w:rsidRDefault="00DC2A90" w:rsidP="00DC2A90">
      <w:pPr>
        <w:spacing w:after="0" w:line="480" w:lineRule="auto"/>
        <w:jc w:val="both"/>
        <w:rPr>
          <w:sz w:val="24"/>
          <w:szCs w:val="24"/>
        </w:rPr>
      </w:pPr>
      <w:r w:rsidRPr="004443F7">
        <w:rPr>
          <w:sz w:val="24"/>
          <w:szCs w:val="24"/>
        </w:rPr>
        <w:t>The percent nucleotide and deduced amino acid sequence identity of vp5 gene of BT16/07 isolate with global isolates of BTV16 was determined using Bioedit</w:t>
      </w:r>
      <w:r w:rsidR="002E08E8" w:rsidRPr="004443F7">
        <w:rPr>
          <w:sz w:val="24"/>
          <w:szCs w:val="24"/>
        </w:rPr>
        <w:t>v7.2.3</w:t>
      </w:r>
      <w:r w:rsidRPr="004443F7">
        <w:rPr>
          <w:sz w:val="24"/>
          <w:szCs w:val="24"/>
        </w:rPr>
        <w:t xml:space="preserve"> software programme (Table 1). The phylogenetic analysis of vp5 gene nucleotide sequences of the isolate in study along with global isolates of BTV16 was calculated </w:t>
      </w:r>
      <w:r w:rsidR="00DC1735">
        <w:rPr>
          <w:sz w:val="24"/>
          <w:szCs w:val="24"/>
        </w:rPr>
        <w:t>using Mega 5 programme (Figure 4</w:t>
      </w:r>
      <w:r w:rsidRPr="004443F7">
        <w:rPr>
          <w:sz w:val="24"/>
          <w:szCs w:val="24"/>
        </w:rPr>
        <w:t xml:space="preserve">). </w:t>
      </w:r>
      <w:r w:rsidRPr="004443F7">
        <w:rPr>
          <w:iCs/>
          <w:sz w:val="24"/>
          <w:szCs w:val="24"/>
        </w:rPr>
        <w:t>The</w:t>
      </w:r>
      <w:r w:rsidRPr="004443F7">
        <w:rPr>
          <w:i/>
          <w:sz w:val="24"/>
          <w:szCs w:val="24"/>
        </w:rPr>
        <w:t xml:space="preserve"> in-silico</w:t>
      </w:r>
      <w:r w:rsidRPr="004443F7">
        <w:rPr>
          <w:sz w:val="24"/>
          <w:szCs w:val="24"/>
        </w:rPr>
        <w:t xml:space="preserve"> REA of BT16/07 isolate</w:t>
      </w:r>
      <w:r w:rsidR="00E77110">
        <w:rPr>
          <w:sz w:val="24"/>
          <w:szCs w:val="24"/>
        </w:rPr>
        <w:t xml:space="preserve"> (</w:t>
      </w:r>
      <w:r w:rsidR="005B2690">
        <w:rPr>
          <w:sz w:val="24"/>
          <w:szCs w:val="24"/>
        </w:rPr>
        <w:t>Accession</w:t>
      </w:r>
      <w:r w:rsidR="00E77110">
        <w:rPr>
          <w:sz w:val="24"/>
          <w:szCs w:val="24"/>
        </w:rPr>
        <w:t xml:space="preserve"> number </w:t>
      </w:r>
      <w:r w:rsidR="00E77110" w:rsidRPr="004443F7">
        <w:rPr>
          <w:sz w:val="24"/>
          <w:szCs w:val="24"/>
          <w:lang w:val="en-US"/>
        </w:rPr>
        <w:t>JF980714</w:t>
      </w:r>
      <w:r w:rsidR="00E77110">
        <w:rPr>
          <w:sz w:val="24"/>
          <w:szCs w:val="24"/>
        </w:rPr>
        <w:t>)</w:t>
      </w:r>
      <w:r w:rsidRPr="004443F7">
        <w:rPr>
          <w:sz w:val="24"/>
          <w:szCs w:val="24"/>
        </w:rPr>
        <w:t xml:space="preserve"> along with BTV16 isolates from different parts of the world was carried out online by restriction mapper version 3 software using restriction enzymes </w:t>
      </w:r>
      <w:r w:rsidRPr="004443F7">
        <w:rPr>
          <w:i/>
          <w:sz w:val="24"/>
          <w:szCs w:val="24"/>
        </w:rPr>
        <w:t>ApaLI, AcyI, AatII</w:t>
      </w:r>
      <w:r w:rsidR="009A4BE7">
        <w:rPr>
          <w:i/>
          <w:sz w:val="24"/>
          <w:szCs w:val="24"/>
        </w:rPr>
        <w:t xml:space="preserve"> </w:t>
      </w:r>
      <w:r w:rsidRPr="004443F7">
        <w:rPr>
          <w:iCs/>
          <w:sz w:val="24"/>
          <w:szCs w:val="24"/>
        </w:rPr>
        <w:t>and</w:t>
      </w:r>
      <w:r w:rsidR="009A4BE7">
        <w:rPr>
          <w:iCs/>
          <w:sz w:val="24"/>
          <w:szCs w:val="24"/>
        </w:rPr>
        <w:t xml:space="preserve"> </w:t>
      </w:r>
      <w:r w:rsidRPr="004443F7">
        <w:rPr>
          <w:i/>
          <w:sz w:val="24"/>
          <w:szCs w:val="24"/>
        </w:rPr>
        <w:t>MslI</w:t>
      </w:r>
      <w:r w:rsidR="009A4BE7">
        <w:rPr>
          <w:i/>
          <w:sz w:val="24"/>
          <w:szCs w:val="24"/>
        </w:rPr>
        <w:t xml:space="preserve"> </w:t>
      </w:r>
      <w:r w:rsidRPr="004443F7">
        <w:rPr>
          <w:sz w:val="24"/>
          <w:szCs w:val="24"/>
        </w:rPr>
        <w:t>(Table 2).</w:t>
      </w:r>
    </w:p>
    <w:p w:rsidR="00DC2A90" w:rsidRPr="004443F7" w:rsidRDefault="00DC2A90" w:rsidP="00DC2A90">
      <w:pPr>
        <w:spacing w:after="0" w:line="360" w:lineRule="auto"/>
        <w:jc w:val="both"/>
        <w:rPr>
          <w:b/>
          <w:bCs/>
          <w:sz w:val="24"/>
          <w:szCs w:val="24"/>
        </w:rPr>
      </w:pPr>
      <w:r w:rsidRPr="004443F7">
        <w:rPr>
          <w:b/>
          <w:bCs/>
          <w:sz w:val="24"/>
          <w:szCs w:val="24"/>
        </w:rPr>
        <w:t>DISCUSSION</w:t>
      </w:r>
    </w:p>
    <w:p w:rsidR="00DC2A90" w:rsidRPr="004443F7" w:rsidRDefault="00DC2A90" w:rsidP="00DC2A90">
      <w:pPr>
        <w:spacing w:after="0" w:line="480" w:lineRule="auto"/>
        <w:jc w:val="both"/>
        <w:rPr>
          <w:sz w:val="24"/>
          <w:szCs w:val="24"/>
        </w:rPr>
      </w:pPr>
      <w:r w:rsidRPr="004443F7">
        <w:rPr>
          <w:sz w:val="24"/>
          <w:szCs w:val="24"/>
        </w:rPr>
        <w:t>The BTV infection is often sub</w:t>
      </w:r>
      <w:r w:rsidR="007069A5">
        <w:rPr>
          <w:sz w:val="24"/>
          <w:szCs w:val="24"/>
        </w:rPr>
        <w:t xml:space="preserve"> </w:t>
      </w:r>
      <w:r w:rsidRPr="004443F7">
        <w:rPr>
          <w:sz w:val="24"/>
          <w:szCs w:val="24"/>
        </w:rPr>
        <w:t xml:space="preserve">clinical, but can lead to severe disease with high mortality in susceptible ruminant animals. The presence of </w:t>
      </w:r>
      <w:r w:rsidRPr="004443F7">
        <w:rPr>
          <w:i/>
          <w:iCs/>
          <w:sz w:val="24"/>
          <w:szCs w:val="24"/>
        </w:rPr>
        <w:t>Culicoides</w:t>
      </w:r>
      <w:r w:rsidRPr="004443F7">
        <w:rPr>
          <w:sz w:val="24"/>
          <w:szCs w:val="24"/>
        </w:rPr>
        <w:t xml:space="preserve"> vector, broad host range from domestic to wild animals, prevalence of multiple serotypes and non-availability of a suitable commercial vaccine are playing a major role in outbreaks of BT in India. The vp5 gene based molecular characterization and phylogenetic relationship of Indian BTV1 isolates and </w:t>
      </w:r>
      <w:r w:rsidRPr="004443F7">
        <w:rPr>
          <w:sz w:val="24"/>
          <w:szCs w:val="24"/>
        </w:rPr>
        <w:lastRenderedPageBreak/>
        <w:t>reference strains of all 24 serotypes have been reported earlier (</w:t>
      </w:r>
      <w:r w:rsidRPr="004443F7">
        <w:rPr>
          <w:sz w:val="24"/>
          <w:szCs w:val="24"/>
          <w:lang w:eastAsia="en-IN"/>
        </w:rPr>
        <w:t>Manjunath</w:t>
      </w:r>
      <w:r w:rsidR="009A4BE7">
        <w:rPr>
          <w:sz w:val="24"/>
          <w:szCs w:val="24"/>
          <w:lang w:eastAsia="en-IN"/>
        </w:rPr>
        <w:t xml:space="preserve"> </w:t>
      </w:r>
      <w:r w:rsidR="002336C0" w:rsidRPr="002336C0">
        <w:rPr>
          <w:sz w:val="24"/>
          <w:szCs w:val="24"/>
          <w:lang w:eastAsia="en-IN"/>
        </w:rPr>
        <w:t>et al</w:t>
      </w:r>
      <w:r w:rsidRPr="004443F7">
        <w:rPr>
          <w:sz w:val="24"/>
          <w:szCs w:val="24"/>
          <w:lang w:eastAsia="en-IN"/>
        </w:rPr>
        <w:t xml:space="preserve">., 2010; Singh </w:t>
      </w:r>
      <w:r w:rsidR="002336C0" w:rsidRPr="002336C0">
        <w:rPr>
          <w:sz w:val="24"/>
          <w:szCs w:val="24"/>
          <w:lang w:eastAsia="en-IN"/>
        </w:rPr>
        <w:t>et al</w:t>
      </w:r>
      <w:r w:rsidRPr="004443F7">
        <w:rPr>
          <w:sz w:val="24"/>
          <w:szCs w:val="24"/>
          <w:lang w:eastAsia="en-IN"/>
        </w:rPr>
        <w:t>., 2004</w:t>
      </w:r>
      <w:r w:rsidRPr="004443F7">
        <w:rPr>
          <w:sz w:val="24"/>
          <w:szCs w:val="24"/>
        </w:rPr>
        <w:t xml:space="preserve">). However, vp5 gene based serotype confirmation and molecular analysis of BTV 16 of sheep origin from India has not been reported earlier. In present study the BTV isolate collected from Andhra Pradesh state (a state of high BTV prevalence) was serotyped and genetically characterised. </w:t>
      </w:r>
    </w:p>
    <w:p w:rsidR="00DC2A90" w:rsidRPr="004443F7" w:rsidRDefault="00DC2A90" w:rsidP="00DC2A90">
      <w:pPr>
        <w:spacing w:after="0" w:line="480" w:lineRule="auto"/>
        <w:jc w:val="both"/>
        <w:rPr>
          <w:sz w:val="24"/>
          <w:szCs w:val="24"/>
        </w:rPr>
      </w:pPr>
      <w:r w:rsidRPr="004443F7">
        <w:rPr>
          <w:sz w:val="24"/>
          <w:szCs w:val="24"/>
        </w:rPr>
        <w:t>The BTV isolate BT16/07</w:t>
      </w:r>
      <w:r w:rsidR="00E77110">
        <w:rPr>
          <w:sz w:val="24"/>
          <w:szCs w:val="24"/>
        </w:rPr>
        <w:t>(</w:t>
      </w:r>
      <w:r w:rsidR="005B2690">
        <w:rPr>
          <w:sz w:val="24"/>
          <w:szCs w:val="24"/>
        </w:rPr>
        <w:t>Accession</w:t>
      </w:r>
      <w:r w:rsidR="00E77110">
        <w:rPr>
          <w:sz w:val="24"/>
          <w:szCs w:val="24"/>
        </w:rPr>
        <w:t xml:space="preserve"> number </w:t>
      </w:r>
      <w:r w:rsidR="00E77110" w:rsidRPr="004443F7">
        <w:rPr>
          <w:sz w:val="24"/>
          <w:szCs w:val="24"/>
          <w:lang w:val="en-US"/>
        </w:rPr>
        <w:t>JF980714</w:t>
      </w:r>
      <w:r w:rsidR="009553F5">
        <w:rPr>
          <w:sz w:val="24"/>
          <w:szCs w:val="24"/>
        </w:rPr>
        <w:t>)</w:t>
      </w:r>
      <w:r w:rsidR="009553F5" w:rsidRPr="004443F7">
        <w:rPr>
          <w:sz w:val="24"/>
          <w:szCs w:val="24"/>
        </w:rPr>
        <w:t xml:space="preserve"> produced</w:t>
      </w:r>
      <w:r w:rsidRPr="004443F7">
        <w:rPr>
          <w:sz w:val="24"/>
          <w:szCs w:val="24"/>
        </w:rPr>
        <w:t xml:space="preserve"> CPE within 48 hours post infection which is characterized by cell rounding, fusion, necrosis of infected cells and detachment from glass surface. The observed CPE indicated the presence of an infectious agent such as BTV, which required further confirmation. The electrophoretic migration pattern of genomic dsRNA segments of the isolate in study was 3:3:3:1 in RNA-PAGE analysis which is characteristic to BTV (Figure 1). The group specific ns1 gene based PCR yielded a PCR amplicon of 366bp without any non-specific amplification (Figure 2). Thus, the characteristic CPE in BHK-21 cell culture, 3:3:3:1 migration pattern of viral genomic dsRNA in RNA-PAGE and specific amplicon of 366bp with group specific ns1 gene based PCR confirmed the virus isolate as BTV.</w:t>
      </w:r>
      <w:r w:rsidR="009A4BE7">
        <w:rPr>
          <w:sz w:val="24"/>
          <w:szCs w:val="24"/>
        </w:rPr>
        <w:t xml:space="preserve"> </w:t>
      </w:r>
      <w:r w:rsidRPr="004443F7">
        <w:rPr>
          <w:sz w:val="24"/>
          <w:szCs w:val="24"/>
        </w:rPr>
        <w:t xml:space="preserve">The cDNA of the BT16/07 isolate </w:t>
      </w:r>
      <w:r w:rsidR="00E77110">
        <w:rPr>
          <w:sz w:val="24"/>
          <w:szCs w:val="24"/>
        </w:rPr>
        <w:t>(</w:t>
      </w:r>
      <w:r w:rsidR="005B2690">
        <w:rPr>
          <w:sz w:val="24"/>
          <w:szCs w:val="24"/>
        </w:rPr>
        <w:t>Accession</w:t>
      </w:r>
      <w:r w:rsidR="00E77110">
        <w:rPr>
          <w:sz w:val="24"/>
          <w:szCs w:val="24"/>
        </w:rPr>
        <w:t xml:space="preserve"> number </w:t>
      </w:r>
      <w:r w:rsidR="00E77110" w:rsidRPr="004443F7">
        <w:rPr>
          <w:sz w:val="24"/>
          <w:szCs w:val="24"/>
          <w:lang w:val="en-US"/>
        </w:rPr>
        <w:t>JF980714</w:t>
      </w:r>
      <w:r w:rsidR="00E77110">
        <w:rPr>
          <w:sz w:val="24"/>
          <w:szCs w:val="24"/>
        </w:rPr>
        <w:t>)</w:t>
      </w:r>
      <w:r w:rsidR="00520402">
        <w:rPr>
          <w:sz w:val="24"/>
          <w:szCs w:val="24"/>
        </w:rPr>
        <w:t xml:space="preserve"> </w:t>
      </w:r>
      <w:r w:rsidRPr="004443F7">
        <w:rPr>
          <w:sz w:val="24"/>
          <w:szCs w:val="24"/>
        </w:rPr>
        <w:t>was allowed for vp5 gene specific RT-PCR for serotype determination. A single expected 757bp PCR amplicon was observed with BTV16 vp5 gene specific primer</w:t>
      </w:r>
      <w:r w:rsidR="007069A5">
        <w:rPr>
          <w:sz w:val="24"/>
          <w:szCs w:val="24"/>
        </w:rPr>
        <w:t xml:space="preserve"> </w:t>
      </w:r>
      <w:r w:rsidRPr="004443F7">
        <w:rPr>
          <w:sz w:val="24"/>
          <w:szCs w:val="24"/>
          <w:lang w:val="en-US"/>
        </w:rPr>
        <w:t>(</w:t>
      </w:r>
      <w:r w:rsidRPr="004443F7">
        <w:rPr>
          <w:sz w:val="24"/>
          <w:szCs w:val="24"/>
        </w:rPr>
        <w:t>Figure 3). There was no any amplification observed with remaining serotype specific primers</w:t>
      </w:r>
      <w:r w:rsidR="00BB50F6" w:rsidRPr="004443F7">
        <w:rPr>
          <w:sz w:val="24"/>
          <w:szCs w:val="24"/>
        </w:rPr>
        <w:t xml:space="preserve"> (data not shown)</w:t>
      </w:r>
      <w:r w:rsidRPr="004443F7">
        <w:rPr>
          <w:sz w:val="24"/>
          <w:szCs w:val="24"/>
        </w:rPr>
        <w:t xml:space="preserve">. Thus, the isolate in study was serotyped as BTV16 based on vp5 gene specific RT-PCR. </w:t>
      </w:r>
    </w:p>
    <w:p w:rsidR="007B4FCD" w:rsidRDefault="00DC2A90" w:rsidP="00DC2A90">
      <w:pPr>
        <w:spacing w:after="0" w:line="480" w:lineRule="auto"/>
        <w:jc w:val="both"/>
        <w:rPr>
          <w:sz w:val="24"/>
          <w:szCs w:val="24"/>
        </w:rPr>
      </w:pPr>
      <w:r w:rsidRPr="004443F7">
        <w:rPr>
          <w:sz w:val="24"/>
          <w:szCs w:val="24"/>
        </w:rPr>
        <w:t xml:space="preserve">The cloned vp5 gene product of the isolate in study was sequenced. The sequence data revealed the maximum identity with BTV16 isolates on BLASTN+ 2.2.28 search, confirmed the virus isolate as BTV16. The Pair wise nucleotide </w:t>
      </w:r>
      <w:r w:rsidR="00A52529" w:rsidRPr="004443F7">
        <w:rPr>
          <w:sz w:val="24"/>
          <w:szCs w:val="24"/>
        </w:rPr>
        <w:t>and its deduced amino acid sequence</w:t>
      </w:r>
      <w:r w:rsidRPr="004443F7">
        <w:rPr>
          <w:sz w:val="24"/>
          <w:szCs w:val="24"/>
        </w:rPr>
        <w:t xml:space="preserve"> identities of </w:t>
      </w:r>
      <w:r w:rsidR="00A52529" w:rsidRPr="004443F7">
        <w:rPr>
          <w:sz w:val="24"/>
          <w:szCs w:val="24"/>
        </w:rPr>
        <w:t>BT16/07</w:t>
      </w:r>
      <w:r w:rsidRPr="004443F7">
        <w:rPr>
          <w:sz w:val="24"/>
          <w:szCs w:val="24"/>
        </w:rPr>
        <w:t xml:space="preserve"> isolate with other BTV16 isolates from different parts of the world were calculated using Bioedit v</w:t>
      </w:r>
      <w:r w:rsidR="002E08E8" w:rsidRPr="004443F7">
        <w:rPr>
          <w:sz w:val="24"/>
          <w:szCs w:val="24"/>
        </w:rPr>
        <w:t>7.2.3</w:t>
      </w:r>
      <w:r w:rsidRPr="004443F7">
        <w:rPr>
          <w:sz w:val="24"/>
          <w:szCs w:val="24"/>
        </w:rPr>
        <w:t xml:space="preserve"> software programme (Table 1). It was observed that </w:t>
      </w:r>
      <w:r w:rsidRPr="004443F7">
        <w:rPr>
          <w:sz w:val="24"/>
          <w:szCs w:val="24"/>
        </w:rPr>
        <w:lastRenderedPageBreak/>
        <w:t xml:space="preserve">Indian BT16/07 isolate share </w:t>
      </w:r>
      <w:r w:rsidR="00512CB0" w:rsidRPr="004443F7">
        <w:rPr>
          <w:sz w:val="24"/>
          <w:szCs w:val="24"/>
        </w:rPr>
        <w:t>&gt;99.0</w:t>
      </w:r>
      <w:r w:rsidRPr="004443F7">
        <w:rPr>
          <w:sz w:val="24"/>
          <w:szCs w:val="24"/>
        </w:rPr>
        <w:t xml:space="preserve">% nucleotide </w:t>
      </w:r>
      <w:r w:rsidR="00512CB0" w:rsidRPr="004443F7">
        <w:rPr>
          <w:sz w:val="24"/>
          <w:szCs w:val="24"/>
        </w:rPr>
        <w:t xml:space="preserve">and amino acid </w:t>
      </w:r>
      <w:r w:rsidRPr="004443F7">
        <w:rPr>
          <w:sz w:val="24"/>
          <w:szCs w:val="24"/>
        </w:rPr>
        <w:t>sequence identity with Indian isolate</w:t>
      </w:r>
      <w:r w:rsidR="00512CB0" w:rsidRPr="004443F7">
        <w:rPr>
          <w:sz w:val="24"/>
          <w:szCs w:val="24"/>
        </w:rPr>
        <w:t>s of BTV16</w:t>
      </w:r>
      <w:r w:rsidRPr="004443F7">
        <w:rPr>
          <w:sz w:val="24"/>
          <w:szCs w:val="24"/>
        </w:rPr>
        <w:t xml:space="preserve"> (GenBank accession number JQ924825</w:t>
      </w:r>
      <w:r w:rsidR="00A10043" w:rsidRPr="004443F7">
        <w:rPr>
          <w:sz w:val="24"/>
          <w:szCs w:val="24"/>
        </w:rPr>
        <w:t>and JN572918</w:t>
      </w:r>
      <w:r w:rsidRPr="004443F7">
        <w:rPr>
          <w:sz w:val="24"/>
          <w:szCs w:val="24"/>
        </w:rPr>
        <w:t>)</w:t>
      </w:r>
      <w:r w:rsidR="008D1BE0" w:rsidRPr="004443F7">
        <w:rPr>
          <w:sz w:val="24"/>
          <w:szCs w:val="24"/>
        </w:rPr>
        <w:t xml:space="preserve">. It showed </w:t>
      </w:r>
      <w:r w:rsidR="004D60F7" w:rsidRPr="004443F7">
        <w:rPr>
          <w:sz w:val="24"/>
          <w:szCs w:val="24"/>
        </w:rPr>
        <w:t>97.6% nucleotide and 98.8% amino acid identity with</w:t>
      </w:r>
      <w:r w:rsidR="00481375" w:rsidRPr="004443F7">
        <w:rPr>
          <w:sz w:val="24"/>
          <w:szCs w:val="24"/>
        </w:rPr>
        <w:t xml:space="preserve"> reference eastern BTV16 isolates from Pakistan (Maan</w:t>
      </w:r>
      <w:r w:rsidR="00A553B8" w:rsidRPr="004443F7">
        <w:rPr>
          <w:sz w:val="24"/>
          <w:szCs w:val="24"/>
        </w:rPr>
        <w:t xml:space="preserve"> et al., 2012b</w:t>
      </w:r>
      <w:r w:rsidR="00481375" w:rsidRPr="004443F7">
        <w:rPr>
          <w:sz w:val="24"/>
          <w:szCs w:val="24"/>
        </w:rPr>
        <w:t>).</w:t>
      </w:r>
      <w:r w:rsidRPr="004443F7">
        <w:rPr>
          <w:sz w:val="24"/>
          <w:szCs w:val="24"/>
        </w:rPr>
        <w:t xml:space="preserve">The </w:t>
      </w:r>
      <w:r w:rsidR="009223A0" w:rsidRPr="004443F7">
        <w:rPr>
          <w:sz w:val="24"/>
          <w:szCs w:val="24"/>
        </w:rPr>
        <w:t xml:space="preserve">BT16/07 isolate </w:t>
      </w:r>
      <w:r w:rsidRPr="004443F7">
        <w:rPr>
          <w:sz w:val="24"/>
          <w:szCs w:val="24"/>
        </w:rPr>
        <w:t>showed 97</w:t>
      </w:r>
      <w:r w:rsidR="00015C18" w:rsidRPr="004443F7">
        <w:rPr>
          <w:sz w:val="24"/>
          <w:szCs w:val="24"/>
        </w:rPr>
        <w:t>.8-91.1</w:t>
      </w:r>
      <w:r w:rsidRPr="004443F7">
        <w:rPr>
          <w:sz w:val="24"/>
          <w:szCs w:val="24"/>
        </w:rPr>
        <w:t>%</w:t>
      </w:r>
      <w:r w:rsidR="00015C18" w:rsidRPr="004443F7">
        <w:rPr>
          <w:sz w:val="24"/>
          <w:szCs w:val="24"/>
        </w:rPr>
        <w:t xml:space="preserve"> nucleotide</w:t>
      </w:r>
      <w:r w:rsidR="007069A5">
        <w:rPr>
          <w:sz w:val="24"/>
          <w:szCs w:val="24"/>
        </w:rPr>
        <w:t xml:space="preserve"> </w:t>
      </w:r>
      <w:r w:rsidR="00015C18" w:rsidRPr="004443F7">
        <w:rPr>
          <w:sz w:val="24"/>
          <w:szCs w:val="24"/>
        </w:rPr>
        <w:t xml:space="preserve">and 99.2-97.6% amino acid </w:t>
      </w:r>
      <w:r w:rsidRPr="004443F7">
        <w:rPr>
          <w:sz w:val="24"/>
          <w:szCs w:val="24"/>
        </w:rPr>
        <w:t xml:space="preserve">identity with </w:t>
      </w:r>
      <w:r w:rsidR="00FA5F09" w:rsidRPr="004443F7">
        <w:rPr>
          <w:sz w:val="24"/>
          <w:szCs w:val="24"/>
        </w:rPr>
        <w:t xml:space="preserve">other eastern BTV16 isolates from </w:t>
      </w:r>
      <w:r w:rsidR="002D5264" w:rsidRPr="004443F7">
        <w:rPr>
          <w:sz w:val="24"/>
          <w:szCs w:val="24"/>
        </w:rPr>
        <w:t>Australia, Japan, Indonesia, China</w:t>
      </w:r>
      <w:r w:rsidR="007069A5">
        <w:rPr>
          <w:sz w:val="24"/>
          <w:szCs w:val="24"/>
        </w:rPr>
        <w:t xml:space="preserve">, </w:t>
      </w:r>
      <w:r w:rsidR="002D5264" w:rsidRPr="004443F7">
        <w:rPr>
          <w:sz w:val="24"/>
          <w:szCs w:val="24"/>
        </w:rPr>
        <w:t xml:space="preserve">Italy, Turkey, Greece </w:t>
      </w:r>
      <w:r w:rsidRPr="004443F7">
        <w:rPr>
          <w:sz w:val="24"/>
          <w:szCs w:val="24"/>
        </w:rPr>
        <w:t xml:space="preserve">isolates. However, it showed only 80.4% </w:t>
      </w:r>
      <w:r w:rsidR="009516F6" w:rsidRPr="004443F7">
        <w:rPr>
          <w:sz w:val="24"/>
          <w:szCs w:val="24"/>
        </w:rPr>
        <w:t xml:space="preserve">nucleotide and 94.8% amino acid </w:t>
      </w:r>
      <w:r w:rsidR="00521011" w:rsidRPr="004443F7">
        <w:rPr>
          <w:sz w:val="24"/>
          <w:szCs w:val="24"/>
        </w:rPr>
        <w:t xml:space="preserve">identity </w:t>
      </w:r>
      <w:r w:rsidRPr="004443F7">
        <w:rPr>
          <w:sz w:val="24"/>
          <w:szCs w:val="24"/>
        </w:rPr>
        <w:t xml:space="preserve">with </w:t>
      </w:r>
      <w:r w:rsidR="003114F6" w:rsidRPr="004443F7">
        <w:rPr>
          <w:sz w:val="24"/>
          <w:szCs w:val="24"/>
        </w:rPr>
        <w:t>western BTV16 isolate from Nigeria.</w:t>
      </w:r>
      <w:r w:rsidRPr="004443F7">
        <w:rPr>
          <w:sz w:val="24"/>
          <w:szCs w:val="24"/>
        </w:rPr>
        <w:t xml:space="preserve"> The nucleotide sequence analysis indicated the </w:t>
      </w:r>
      <w:r w:rsidR="009A4BE7" w:rsidRPr="004443F7">
        <w:rPr>
          <w:sz w:val="24"/>
          <w:szCs w:val="24"/>
        </w:rPr>
        <w:t>eastern origin</w:t>
      </w:r>
      <w:r w:rsidR="00123CDB" w:rsidRPr="004443F7">
        <w:rPr>
          <w:sz w:val="24"/>
          <w:szCs w:val="24"/>
        </w:rPr>
        <w:t xml:space="preserve"> BT16/07 </w:t>
      </w:r>
      <w:r w:rsidR="009A4BE7" w:rsidRPr="004443F7">
        <w:rPr>
          <w:sz w:val="24"/>
          <w:szCs w:val="24"/>
        </w:rPr>
        <w:t>isolate. The</w:t>
      </w:r>
      <w:r w:rsidR="0027354D" w:rsidRPr="004443F7">
        <w:rPr>
          <w:sz w:val="24"/>
          <w:szCs w:val="24"/>
        </w:rPr>
        <w:t xml:space="preserve"> nucleotide</w:t>
      </w:r>
      <w:r w:rsidR="00B63929" w:rsidRPr="004443F7">
        <w:rPr>
          <w:sz w:val="24"/>
          <w:szCs w:val="24"/>
        </w:rPr>
        <w:t xml:space="preserve"> sequence</w:t>
      </w:r>
      <w:r w:rsidRPr="004443F7">
        <w:rPr>
          <w:sz w:val="24"/>
          <w:szCs w:val="24"/>
        </w:rPr>
        <w:t xml:space="preserve"> based phylogenetic </w:t>
      </w:r>
      <w:r w:rsidR="00B63929" w:rsidRPr="004443F7">
        <w:rPr>
          <w:sz w:val="24"/>
          <w:szCs w:val="24"/>
        </w:rPr>
        <w:t>analyses of BT16/07 isolate</w:t>
      </w:r>
      <w:r w:rsidR="006D58CD">
        <w:rPr>
          <w:sz w:val="24"/>
          <w:szCs w:val="24"/>
        </w:rPr>
        <w:t xml:space="preserve"> </w:t>
      </w:r>
      <w:r w:rsidR="00E77110">
        <w:rPr>
          <w:sz w:val="24"/>
          <w:szCs w:val="24"/>
        </w:rPr>
        <w:t>(</w:t>
      </w:r>
      <w:r w:rsidR="005B2690">
        <w:rPr>
          <w:sz w:val="24"/>
          <w:szCs w:val="24"/>
        </w:rPr>
        <w:t>Accession</w:t>
      </w:r>
      <w:r w:rsidR="00E77110">
        <w:rPr>
          <w:sz w:val="24"/>
          <w:szCs w:val="24"/>
        </w:rPr>
        <w:t xml:space="preserve"> number </w:t>
      </w:r>
      <w:r w:rsidR="00E77110" w:rsidRPr="004443F7">
        <w:rPr>
          <w:sz w:val="24"/>
          <w:szCs w:val="24"/>
          <w:lang w:val="en-US"/>
        </w:rPr>
        <w:t>JF980714</w:t>
      </w:r>
      <w:r w:rsidR="00E77110">
        <w:rPr>
          <w:sz w:val="24"/>
          <w:szCs w:val="24"/>
        </w:rPr>
        <w:t>)</w:t>
      </w:r>
      <w:r w:rsidRPr="004443F7">
        <w:rPr>
          <w:sz w:val="24"/>
          <w:szCs w:val="24"/>
        </w:rPr>
        <w:t xml:space="preserve">with other isolates of BTV16 using Mega 5 software programme </w:t>
      </w:r>
      <w:r w:rsidR="0027354D" w:rsidRPr="004443F7">
        <w:rPr>
          <w:sz w:val="24"/>
          <w:szCs w:val="24"/>
        </w:rPr>
        <w:t>showed ma</w:t>
      </w:r>
      <w:r w:rsidR="00A551E5" w:rsidRPr="004443F7">
        <w:rPr>
          <w:sz w:val="24"/>
          <w:szCs w:val="24"/>
        </w:rPr>
        <w:t>jor eastern and western cluster</w:t>
      </w:r>
      <w:r w:rsidR="0027354D" w:rsidRPr="004443F7">
        <w:rPr>
          <w:sz w:val="24"/>
          <w:szCs w:val="24"/>
        </w:rPr>
        <w:t>s</w:t>
      </w:r>
      <w:r w:rsidR="006D58CD">
        <w:rPr>
          <w:sz w:val="24"/>
          <w:szCs w:val="24"/>
        </w:rPr>
        <w:t xml:space="preserve"> </w:t>
      </w:r>
      <w:r w:rsidRPr="004443F7">
        <w:rPr>
          <w:sz w:val="24"/>
          <w:szCs w:val="24"/>
        </w:rPr>
        <w:t xml:space="preserve">(Figure 4). However, </w:t>
      </w:r>
      <w:r w:rsidR="00B70387" w:rsidRPr="004443F7">
        <w:rPr>
          <w:sz w:val="24"/>
          <w:szCs w:val="24"/>
        </w:rPr>
        <w:t xml:space="preserve">BT16/07 isolate </w:t>
      </w:r>
      <w:r w:rsidRPr="004443F7">
        <w:rPr>
          <w:sz w:val="24"/>
          <w:szCs w:val="24"/>
        </w:rPr>
        <w:t xml:space="preserve">formed a much closer cluster with </w:t>
      </w:r>
      <w:r w:rsidR="00CD6107" w:rsidRPr="004443F7">
        <w:rPr>
          <w:sz w:val="24"/>
          <w:szCs w:val="24"/>
        </w:rPr>
        <w:t>e</w:t>
      </w:r>
      <w:r w:rsidR="00580EB2" w:rsidRPr="004443F7">
        <w:rPr>
          <w:sz w:val="24"/>
          <w:szCs w:val="24"/>
        </w:rPr>
        <w:t>a</w:t>
      </w:r>
      <w:r w:rsidR="00CD6107" w:rsidRPr="004443F7">
        <w:rPr>
          <w:sz w:val="24"/>
          <w:szCs w:val="24"/>
        </w:rPr>
        <w:t xml:space="preserve">stern isolates of BTV16 </w:t>
      </w:r>
      <w:r w:rsidR="002B54FE" w:rsidRPr="004443F7">
        <w:rPr>
          <w:sz w:val="24"/>
          <w:szCs w:val="24"/>
        </w:rPr>
        <w:t>from India</w:t>
      </w:r>
      <w:r w:rsidR="00AD1A14" w:rsidRPr="004443F7">
        <w:rPr>
          <w:sz w:val="24"/>
          <w:szCs w:val="24"/>
        </w:rPr>
        <w:t xml:space="preserve"> (A</w:t>
      </w:r>
      <w:r w:rsidRPr="004443F7">
        <w:rPr>
          <w:sz w:val="24"/>
          <w:szCs w:val="24"/>
        </w:rPr>
        <w:t>ccession number JQ924825</w:t>
      </w:r>
      <w:r w:rsidR="00AD1A14" w:rsidRPr="004443F7">
        <w:rPr>
          <w:sz w:val="24"/>
          <w:szCs w:val="24"/>
        </w:rPr>
        <w:t xml:space="preserve"> and JN572918</w:t>
      </w:r>
      <w:r w:rsidR="009A4BE7" w:rsidRPr="004443F7">
        <w:rPr>
          <w:sz w:val="24"/>
          <w:szCs w:val="24"/>
        </w:rPr>
        <w:t>) Europe</w:t>
      </w:r>
      <w:r w:rsidR="00E0168F" w:rsidRPr="004443F7">
        <w:rPr>
          <w:sz w:val="24"/>
          <w:szCs w:val="24"/>
        </w:rPr>
        <w:t>, Pakistan and China</w:t>
      </w:r>
      <w:r w:rsidRPr="004443F7">
        <w:rPr>
          <w:sz w:val="24"/>
          <w:szCs w:val="24"/>
        </w:rPr>
        <w:t xml:space="preserve">. The Australian isolate was distantly related to the major </w:t>
      </w:r>
      <w:r w:rsidR="0051003A" w:rsidRPr="004443F7">
        <w:rPr>
          <w:sz w:val="24"/>
          <w:szCs w:val="24"/>
        </w:rPr>
        <w:t xml:space="preserve">eastern </w:t>
      </w:r>
      <w:r w:rsidRPr="004443F7">
        <w:rPr>
          <w:sz w:val="24"/>
          <w:szCs w:val="24"/>
        </w:rPr>
        <w:t xml:space="preserve">cluster. The Japanese and Indonesian isolates formed a separate cluster and distantly related to Indian isolates. The Nigerian isolate formed a separate </w:t>
      </w:r>
      <w:r w:rsidR="000B2E42" w:rsidRPr="004443F7">
        <w:rPr>
          <w:sz w:val="24"/>
          <w:szCs w:val="24"/>
        </w:rPr>
        <w:t xml:space="preserve">western </w:t>
      </w:r>
      <w:r w:rsidRPr="004443F7">
        <w:rPr>
          <w:sz w:val="24"/>
          <w:szCs w:val="24"/>
        </w:rPr>
        <w:t>cluster of BTV16. Thus, the phylogenet</w:t>
      </w:r>
      <w:r w:rsidR="000070CB" w:rsidRPr="004443F7">
        <w:rPr>
          <w:sz w:val="24"/>
          <w:szCs w:val="24"/>
        </w:rPr>
        <w:t xml:space="preserve">ic analysis also indicated the </w:t>
      </w:r>
      <w:r w:rsidRPr="004443F7">
        <w:rPr>
          <w:sz w:val="24"/>
          <w:szCs w:val="24"/>
        </w:rPr>
        <w:t>e</w:t>
      </w:r>
      <w:r w:rsidR="000070CB" w:rsidRPr="004443F7">
        <w:rPr>
          <w:sz w:val="24"/>
          <w:szCs w:val="24"/>
        </w:rPr>
        <w:t>a</w:t>
      </w:r>
      <w:r w:rsidRPr="004443F7">
        <w:rPr>
          <w:sz w:val="24"/>
          <w:szCs w:val="24"/>
        </w:rPr>
        <w:t>stern origin of BT16/07 isolate.</w:t>
      </w:r>
    </w:p>
    <w:p w:rsidR="00DC2A90" w:rsidRPr="004443F7" w:rsidRDefault="00DC2A90" w:rsidP="00DC2A90">
      <w:pPr>
        <w:spacing w:after="0" w:line="480" w:lineRule="auto"/>
        <w:jc w:val="both"/>
        <w:rPr>
          <w:sz w:val="24"/>
          <w:szCs w:val="24"/>
        </w:rPr>
      </w:pPr>
      <w:r w:rsidRPr="004443F7">
        <w:rPr>
          <w:sz w:val="24"/>
          <w:szCs w:val="24"/>
        </w:rPr>
        <w:t xml:space="preserve">The RT-PCR in combination with REA has been found very useful tool in molecular characterization of BTV isolates directly from clinical samples. The </w:t>
      </w:r>
      <w:r w:rsidRPr="004443F7">
        <w:rPr>
          <w:i/>
          <w:iCs/>
          <w:sz w:val="24"/>
          <w:szCs w:val="24"/>
        </w:rPr>
        <w:t>in silico</w:t>
      </w:r>
      <w:r w:rsidRPr="004443F7">
        <w:rPr>
          <w:sz w:val="24"/>
          <w:szCs w:val="24"/>
        </w:rPr>
        <w:t xml:space="preserve"> REA of vp5 gene of Indian BT16/07 isolate </w:t>
      </w:r>
      <w:r w:rsidR="00656CB0">
        <w:rPr>
          <w:sz w:val="24"/>
          <w:szCs w:val="24"/>
        </w:rPr>
        <w:t>(</w:t>
      </w:r>
      <w:r w:rsidR="005B2690">
        <w:rPr>
          <w:sz w:val="24"/>
          <w:szCs w:val="24"/>
        </w:rPr>
        <w:t>Accession</w:t>
      </w:r>
      <w:r w:rsidR="00656CB0">
        <w:rPr>
          <w:sz w:val="24"/>
          <w:szCs w:val="24"/>
        </w:rPr>
        <w:t xml:space="preserve"> number </w:t>
      </w:r>
      <w:r w:rsidR="00656CB0" w:rsidRPr="004443F7">
        <w:rPr>
          <w:sz w:val="24"/>
          <w:szCs w:val="24"/>
          <w:lang w:val="en-US"/>
        </w:rPr>
        <w:t>JF980714</w:t>
      </w:r>
      <w:r w:rsidR="00656CB0">
        <w:rPr>
          <w:sz w:val="24"/>
          <w:szCs w:val="24"/>
        </w:rPr>
        <w:t>)</w:t>
      </w:r>
      <w:r w:rsidRPr="004443F7">
        <w:rPr>
          <w:sz w:val="24"/>
          <w:szCs w:val="24"/>
        </w:rPr>
        <w:t xml:space="preserve">and other isolates of BTV16 available in GenBank was done using web based tool restriction mapper version 3.0 (Table 2). The </w:t>
      </w:r>
      <w:r w:rsidRPr="004443F7">
        <w:rPr>
          <w:i/>
          <w:iCs/>
          <w:sz w:val="24"/>
          <w:szCs w:val="24"/>
        </w:rPr>
        <w:t>in- silico</w:t>
      </w:r>
      <w:r w:rsidRPr="004443F7">
        <w:rPr>
          <w:sz w:val="24"/>
          <w:szCs w:val="24"/>
        </w:rPr>
        <w:t xml:space="preserve"> REA with </w:t>
      </w:r>
      <w:r w:rsidRPr="004443F7">
        <w:rPr>
          <w:i/>
          <w:sz w:val="24"/>
          <w:szCs w:val="24"/>
        </w:rPr>
        <w:t>ApaLI</w:t>
      </w:r>
      <w:r w:rsidR="009A4BE7">
        <w:rPr>
          <w:i/>
          <w:sz w:val="24"/>
          <w:szCs w:val="24"/>
        </w:rPr>
        <w:t xml:space="preserve"> </w:t>
      </w:r>
      <w:r w:rsidRPr="004443F7">
        <w:rPr>
          <w:iCs/>
          <w:sz w:val="24"/>
          <w:szCs w:val="24"/>
        </w:rPr>
        <w:t>restriction enzyme</w:t>
      </w:r>
      <w:r w:rsidR="009A4BE7">
        <w:rPr>
          <w:iCs/>
          <w:sz w:val="24"/>
          <w:szCs w:val="24"/>
        </w:rPr>
        <w:t xml:space="preserve"> </w:t>
      </w:r>
      <w:r w:rsidRPr="004443F7">
        <w:rPr>
          <w:iCs/>
          <w:sz w:val="24"/>
          <w:szCs w:val="24"/>
        </w:rPr>
        <w:t xml:space="preserve">revealed the single restriction site at nt </w:t>
      </w:r>
      <w:r w:rsidR="00966227" w:rsidRPr="004443F7">
        <w:rPr>
          <w:sz w:val="24"/>
          <w:szCs w:val="24"/>
        </w:rPr>
        <w:t>1131</w:t>
      </w:r>
      <w:r w:rsidRPr="004443F7">
        <w:rPr>
          <w:iCs/>
          <w:sz w:val="24"/>
          <w:szCs w:val="24"/>
        </w:rPr>
        <w:t xml:space="preserve"> in all the Indian (including </w:t>
      </w:r>
      <w:r w:rsidRPr="004443F7">
        <w:rPr>
          <w:sz w:val="24"/>
          <w:szCs w:val="24"/>
        </w:rPr>
        <w:t>BT16/07 isolate</w:t>
      </w:r>
      <w:r w:rsidRPr="004443F7">
        <w:rPr>
          <w:iCs/>
          <w:sz w:val="24"/>
          <w:szCs w:val="24"/>
        </w:rPr>
        <w:t>), European (Turkey</w:t>
      </w:r>
      <w:r w:rsidR="00732CCA" w:rsidRPr="004443F7">
        <w:rPr>
          <w:iCs/>
          <w:sz w:val="24"/>
          <w:szCs w:val="24"/>
        </w:rPr>
        <w:t>, Greece</w:t>
      </w:r>
      <w:r w:rsidRPr="004443F7">
        <w:rPr>
          <w:iCs/>
          <w:sz w:val="24"/>
          <w:szCs w:val="24"/>
        </w:rPr>
        <w:t xml:space="preserve"> and Italy), </w:t>
      </w:r>
      <w:r w:rsidR="00966227" w:rsidRPr="004443F7">
        <w:rPr>
          <w:iCs/>
          <w:sz w:val="24"/>
          <w:szCs w:val="24"/>
        </w:rPr>
        <w:t>Pakistan</w:t>
      </w:r>
      <w:r w:rsidR="008203D2" w:rsidRPr="004443F7">
        <w:rPr>
          <w:iCs/>
          <w:sz w:val="24"/>
          <w:szCs w:val="24"/>
        </w:rPr>
        <w:t>, Japan</w:t>
      </w:r>
      <w:r w:rsidR="00732CCA" w:rsidRPr="004443F7">
        <w:rPr>
          <w:iCs/>
          <w:sz w:val="24"/>
          <w:szCs w:val="24"/>
        </w:rPr>
        <w:t xml:space="preserve"> and China</w:t>
      </w:r>
      <w:r w:rsidRPr="004443F7">
        <w:rPr>
          <w:iCs/>
          <w:sz w:val="24"/>
          <w:szCs w:val="24"/>
        </w:rPr>
        <w:t xml:space="preserve"> isolates. The same </w:t>
      </w:r>
      <w:r w:rsidRPr="004443F7">
        <w:rPr>
          <w:i/>
          <w:sz w:val="24"/>
          <w:szCs w:val="24"/>
        </w:rPr>
        <w:t>ApaLI</w:t>
      </w:r>
      <w:r w:rsidR="009A4BE7">
        <w:rPr>
          <w:i/>
          <w:sz w:val="24"/>
          <w:szCs w:val="24"/>
        </w:rPr>
        <w:t xml:space="preserve"> </w:t>
      </w:r>
      <w:r w:rsidRPr="004443F7">
        <w:rPr>
          <w:iCs/>
          <w:sz w:val="24"/>
          <w:szCs w:val="24"/>
        </w:rPr>
        <w:t xml:space="preserve">restriction enzyme did not show any restriction site in </w:t>
      </w:r>
      <w:r w:rsidR="008203D2" w:rsidRPr="004443F7">
        <w:rPr>
          <w:iCs/>
          <w:sz w:val="24"/>
          <w:szCs w:val="24"/>
        </w:rPr>
        <w:t xml:space="preserve">BTV16 isolates from </w:t>
      </w:r>
      <w:r w:rsidR="004B677B" w:rsidRPr="004443F7">
        <w:rPr>
          <w:iCs/>
          <w:sz w:val="24"/>
          <w:szCs w:val="24"/>
        </w:rPr>
        <w:t>Indonesia, Australia</w:t>
      </w:r>
      <w:r w:rsidR="00326C23" w:rsidRPr="004443F7">
        <w:rPr>
          <w:iCs/>
          <w:sz w:val="24"/>
          <w:szCs w:val="24"/>
        </w:rPr>
        <w:t>, some isolates from</w:t>
      </w:r>
      <w:r w:rsidR="004B677B" w:rsidRPr="004443F7">
        <w:rPr>
          <w:iCs/>
          <w:sz w:val="24"/>
          <w:szCs w:val="24"/>
        </w:rPr>
        <w:t xml:space="preserve"> Japan</w:t>
      </w:r>
      <w:r w:rsidR="00326C23" w:rsidRPr="004443F7">
        <w:rPr>
          <w:iCs/>
          <w:sz w:val="24"/>
          <w:szCs w:val="24"/>
        </w:rPr>
        <w:t xml:space="preserve"> (</w:t>
      </w:r>
      <w:r w:rsidR="005841C2" w:rsidRPr="004443F7">
        <w:rPr>
          <w:iCs/>
          <w:sz w:val="24"/>
          <w:szCs w:val="24"/>
        </w:rPr>
        <w:t xml:space="preserve">Accession number </w:t>
      </w:r>
      <w:r w:rsidR="005841C2" w:rsidRPr="004443F7">
        <w:rPr>
          <w:sz w:val="24"/>
          <w:szCs w:val="24"/>
        </w:rPr>
        <w:t>AB686227, AB686228 and AB686231</w:t>
      </w:r>
      <w:r w:rsidR="00326C23" w:rsidRPr="004443F7">
        <w:rPr>
          <w:iCs/>
          <w:sz w:val="24"/>
          <w:szCs w:val="24"/>
        </w:rPr>
        <w:t>)</w:t>
      </w:r>
      <w:r w:rsidRPr="004443F7">
        <w:rPr>
          <w:iCs/>
          <w:sz w:val="24"/>
          <w:szCs w:val="24"/>
        </w:rPr>
        <w:t xml:space="preserve">. </w:t>
      </w:r>
      <w:r w:rsidR="008E0DF7" w:rsidRPr="004443F7">
        <w:rPr>
          <w:iCs/>
          <w:sz w:val="24"/>
          <w:szCs w:val="24"/>
        </w:rPr>
        <w:t xml:space="preserve">The western BTV16 isolate </w:t>
      </w:r>
      <w:r w:rsidR="008E0DF7" w:rsidRPr="004443F7">
        <w:rPr>
          <w:iCs/>
          <w:sz w:val="24"/>
          <w:szCs w:val="24"/>
        </w:rPr>
        <w:lastRenderedPageBreak/>
        <w:t>from Nigeria also did not show any restriction site with</w:t>
      </w:r>
      <w:r w:rsidR="009A4BE7">
        <w:rPr>
          <w:iCs/>
          <w:sz w:val="24"/>
          <w:szCs w:val="24"/>
        </w:rPr>
        <w:t xml:space="preserve"> </w:t>
      </w:r>
      <w:r w:rsidR="008E0DF7" w:rsidRPr="004443F7">
        <w:rPr>
          <w:i/>
          <w:sz w:val="24"/>
          <w:szCs w:val="24"/>
        </w:rPr>
        <w:t>ApaLI</w:t>
      </w:r>
      <w:r w:rsidR="009A4BE7">
        <w:rPr>
          <w:i/>
          <w:sz w:val="24"/>
          <w:szCs w:val="24"/>
        </w:rPr>
        <w:t xml:space="preserve"> </w:t>
      </w:r>
      <w:r w:rsidR="008E0DF7" w:rsidRPr="004443F7">
        <w:rPr>
          <w:iCs/>
          <w:sz w:val="24"/>
          <w:szCs w:val="24"/>
        </w:rPr>
        <w:t xml:space="preserve">restriction </w:t>
      </w:r>
      <w:r w:rsidR="009A4BE7" w:rsidRPr="004443F7">
        <w:rPr>
          <w:iCs/>
          <w:sz w:val="24"/>
          <w:szCs w:val="24"/>
        </w:rPr>
        <w:t>enzyme. Similarly</w:t>
      </w:r>
      <w:r w:rsidRPr="004443F7">
        <w:rPr>
          <w:iCs/>
          <w:sz w:val="24"/>
          <w:szCs w:val="24"/>
        </w:rPr>
        <w:t xml:space="preserve">, </w:t>
      </w:r>
      <w:r w:rsidRPr="004443F7">
        <w:rPr>
          <w:i/>
          <w:sz w:val="24"/>
          <w:szCs w:val="24"/>
        </w:rPr>
        <w:t>in-silico</w:t>
      </w:r>
      <w:r w:rsidRPr="004443F7">
        <w:rPr>
          <w:iCs/>
          <w:sz w:val="24"/>
          <w:szCs w:val="24"/>
        </w:rPr>
        <w:t xml:space="preserve"> REA with </w:t>
      </w:r>
      <w:r w:rsidRPr="004443F7">
        <w:rPr>
          <w:i/>
          <w:iCs/>
          <w:sz w:val="24"/>
          <w:szCs w:val="24"/>
        </w:rPr>
        <w:t>AcyI</w:t>
      </w:r>
      <w:r w:rsidRPr="004443F7">
        <w:rPr>
          <w:sz w:val="24"/>
          <w:szCs w:val="24"/>
        </w:rPr>
        <w:t xml:space="preserve"> and </w:t>
      </w:r>
      <w:r w:rsidRPr="004443F7">
        <w:rPr>
          <w:i/>
          <w:sz w:val="24"/>
          <w:szCs w:val="24"/>
        </w:rPr>
        <w:t>AatII</w:t>
      </w:r>
      <w:r w:rsidRPr="004443F7">
        <w:rPr>
          <w:iCs/>
          <w:sz w:val="24"/>
          <w:szCs w:val="24"/>
        </w:rPr>
        <w:t xml:space="preserve"> enzymes revealed a single restriction site at nt</w:t>
      </w:r>
      <w:r w:rsidR="00782D35" w:rsidRPr="004443F7">
        <w:rPr>
          <w:iCs/>
          <w:sz w:val="24"/>
          <w:szCs w:val="24"/>
        </w:rPr>
        <w:t>1152 and nt 1155</w:t>
      </w:r>
      <w:r w:rsidR="00C77C4A" w:rsidRPr="004443F7">
        <w:rPr>
          <w:iCs/>
          <w:sz w:val="24"/>
          <w:szCs w:val="24"/>
        </w:rPr>
        <w:t xml:space="preserve"> respectively</w:t>
      </w:r>
      <w:r w:rsidRPr="004443F7">
        <w:rPr>
          <w:iCs/>
          <w:sz w:val="24"/>
          <w:szCs w:val="24"/>
        </w:rPr>
        <w:t xml:space="preserve"> in </w:t>
      </w:r>
      <w:r w:rsidR="001C2429" w:rsidRPr="004443F7">
        <w:rPr>
          <w:iCs/>
          <w:sz w:val="24"/>
          <w:szCs w:val="24"/>
        </w:rPr>
        <w:t xml:space="preserve">BTV16 isolates from </w:t>
      </w:r>
      <w:r w:rsidR="009B6D5C" w:rsidRPr="004443F7">
        <w:rPr>
          <w:iCs/>
          <w:sz w:val="24"/>
          <w:szCs w:val="24"/>
        </w:rPr>
        <w:t xml:space="preserve">Indonesia and </w:t>
      </w:r>
      <w:r w:rsidR="00FD6EBA" w:rsidRPr="004443F7">
        <w:rPr>
          <w:iCs/>
          <w:sz w:val="24"/>
          <w:szCs w:val="24"/>
        </w:rPr>
        <w:t xml:space="preserve">Japan (Accession number </w:t>
      </w:r>
      <w:r w:rsidR="00FD6EBA" w:rsidRPr="004443F7">
        <w:rPr>
          <w:sz w:val="24"/>
          <w:szCs w:val="24"/>
        </w:rPr>
        <w:t>AB686227, AB686228 and AB686231</w:t>
      </w:r>
      <w:r w:rsidR="00FD6EBA" w:rsidRPr="004443F7">
        <w:rPr>
          <w:iCs/>
          <w:sz w:val="24"/>
          <w:szCs w:val="24"/>
        </w:rPr>
        <w:t>)</w:t>
      </w:r>
      <w:r w:rsidR="006C1B9A" w:rsidRPr="004443F7">
        <w:rPr>
          <w:iCs/>
          <w:sz w:val="24"/>
          <w:szCs w:val="24"/>
        </w:rPr>
        <w:t xml:space="preserve">. However, the </w:t>
      </w:r>
      <w:r w:rsidRPr="004443F7">
        <w:rPr>
          <w:i/>
          <w:iCs/>
          <w:sz w:val="24"/>
          <w:szCs w:val="24"/>
        </w:rPr>
        <w:t>AcyI</w:t>
      </w:r>
      <w:r w:rsidRPr="004443F7">
        <w:rPr>
          <w:sz w:val="24"/>
          <w:szCs w:val="24"/>
        </w:rPr>
        <w:t xml:space="preserve"> and </w:t>
      </w:r>
      <w:r w:rsidRPr="004443F7">
        <w:rPr>
          <w:i/>
          <w:sz w:val="24"/>
          <w:szCs w:val="24"/>
        </w:rPr>
        <w:t>AatII</w:t>
      </w:r>
      <w:r w:rsidRPr="004443F7">
        <w:rPr>
          <w:iCs/>
          <w:sz w:val="24"/>
          <w:szCs w:val="24"/>
        </w:rPr>
        <w:t xml:space="preserve"> enzymes did not show any restriction sites in </w:t>
      </w:r>
      <w:r w:rsidR="004C41FD" w:rsidRPr="004443F7">
        <w:rPr>
          <w:iCs/>
          <w:sz w:val="24"/>
          <w:szCs w:val="24"/>
        </w:rPr>
        <w:t xml:space="preserve">any </w:t>
      </w:r>
      <w:r w:rsidR="006C1B9A" w:rsidRPr="004443F7">
        <w:rPr>
          <w:iCs/>
          <w:sz w:val="24"/>
          <w:szCs w:val="24"/>
        </w:rPr>
        <w:t>other BTV16 isolates including</w:t>
      </w:r>
      <w:r w:rsidRPr="004443F7">
        <w:rPr>
          <w:sz w:val="24"/>
          <w:szCs w:val="24"/>
        </w:rPr>
        <w:t>BT16/07 isolate</w:t>
      </w:r>
      <w:r w:rsidR="006C1B9A" w:rsidRPr="004443F7">
        <w:rPr>
          <w:sz w:val="24"/>
          <w:szCs w:val="24"/>
        </w:rPr>
        <w:t xml:space="preserve">. </w:t>
      </w:r>
      <w:r w:rsidRPr="004443F7">
        <w:rPr>
          <w:iCs/>
          <w:sz w:val="24"/>
          <w:szCs w:val="24"/>
        </w:rPr>
        <w:t xml:space="preserve">The </w:t>
      </w:r>
      <w:r w:rsidRPr="004443F7">
        <w:rPr>
          <w:i/>
          <w:sz w:val="24"/>
          <w:szCs w:val="24"/>
        </w:rPr>
        <w:t>in-silico</w:t>
      </w:r>
      <w:r w:rsidRPr="004443F7">
        <w:rPr>
          <w:iCs/>
          <w:sz w:val="24"/>
          <w:szCs w:val="24"/>
        </w:rPr>
        <w:t xml:space="preserve"> REA using </w:t>
      </w:r>
      <w:r w:rsidRPr="004443F7">
        <w:rPr>
          <w:i/>
          <w:sz w:val="24"/>
          <w:szCs w:val="24"/>
        </w:rPr>
        <w:t xml:space="preserve">ApaLI, </w:t>
      </w:r>
      <w:r w:rsidRPr="004443F7">
        <w:rPr>
          <w:i/>
          <w:iCs/>
          <w:sz w:val="24"/>
          <w:szCs w:val="24"/>
        </w:rPr>
        <w:t>AcyI</w:t>
      </w:r>
      <w:r w:rsidRPr="004443F7">
        <w:rPr>
          <w:sz w:val="24"/>
          <w:szCs w:val="24"/>
        </w:rPr>
        <w:t xml:space="preserve"> and </w:t>
      </w:r>
      <w:r w:rsidRPr="004443F7">
        <w:rPr>
          <w:i/>
          <w:sz w:val="24"/>
          <w:szCs w:val="24"/>
        </w:rPr>
        <w:t>AatII</w:t>
      </w:r>
      <w:r w:rsidRPr="004443F7">
        <w:rPr>
          <w:iCs/>
          <w:sz w:val="24"/>
          <w:szCs w:val="24"/>
        </w:rPr>
        <w:t xml:space="preserve"> enzymes revealed the closeness of </w:t>
      </w:r>
      <w:r w:rsidR="00E833E8" w:rsidRPr="004443F7">
        <w:rPr>
          <w:iCs/>
          <w:sz w:val="24"/>
          <w:szCs w:val="24"/>
        </w:rPr>
        <w:t>BT16/07 isolate</w:t>
      </w:r>
      <w:r w:rsidR="006D58CD">
        <w:rPr>
          <w:iCs/>
          <w:sz w:val="24"/>
          <w:szCs w:val="24"/>
        </w:rPr>
        <w:t xml:space="preserve"> </w:t>
      </w:r>
      <w:r w:rsidR="00E833E8" w:rsidRPr="004443F7">
        <w:rPr>
          <w:iCs/>
          <w:sz w:val="24"/>
          <w:szCs w:val="24"/>
        </w:rPr>
        <w:t xml:space="preserve">to eastern </w:t>
      </w:r>
      <w:r w:rsidRPr="004443F7">
        <w:rPr>
          <w:iCs/>
          <w:sz w:val="24"/>
          <w:szCs w:val="24"/>
        </w:rPr>
        <w:t xml:space="preserve">BTV16 </w:t>
      </w:r>
      <w:r w:rsidR="00E833E8" w:rsidRPr="004443F7">
        <w:rPr>
          <w:iCs/>
          <w:sz w:val="24"/>
          <w:szCs w:val="24"/>
        </w:rPr>
        <w:t xml:space="preserve">isolates from </w:t>
      </w:r>
      <w:r w:rsidR="00424A2F" w:rsidRPr="004443F7">
        <w:rPr>
          <w:iCs/>
          <w:sz w:val="24"/>
          <w:szCs w:val="24"/>
        </w:rPr>
        <w:t xml:space="preserve">different part of </w:t>
      </w:r>
      <w:r w:rsidR="009A4BE7" w:rsidRPr="004443F7">
        <w:rPr>
          <w:iCs/>
          <w:sz w:val="24"/>
          <w:szCs w:val="24"/>
        </w:rPr>
        <w:t>globe.</w:t>
      </w:r>
      <w:r w:rsidR="009A4BE7" w:rsidRPr="004443F7">
        <w:rPr>
          <w:sz w:val="24"/>
          <w:szCs w:val="24"/>
        </w:rPr>
        <w:t xml:space="preserve"> The</w:t>
      </w:r>
      <w:r w:rsidRPr="004443F7">
        <w:rPr>
          <w:sz w:val="24"/>
          <w:szCs w:val="24"/>
        </w:rPr>
        <w:t xml:space="preserve"> </w:t>
      </w:r>
      <w:r w:rsidRPr="004443F7">
        <w:rPr>
          <w:i/>
          <w:iCs/>
          <w:sz w:val="24"/>
          <w:szCs w:val="24"/>
        </w:rPr>
        <w:t>in- silico</w:t>
      </w:r>
      <w:r w:rsidRPr="004443F7">
        <w:rPr>
          <w:sz w:val="24"/>
          <w:szCs w:val="24"/>
        </w:rPr>
        <w:t xml:space="preserve"> REA with </w:t>
      </w:r>
      <w:r w:rsidRPr="004443F7">
        <w:rPr>
          <w:i/>
          <w:sz w:val="24"/>
          <w:szCs w:val="24"/>
        </w:rPr>
        <w:t>MslI</w:t>
      </w:r>
      <w:r w:rsidR="009A4BE7">
        <w:rPr>
          <w:i/>
          <w:sz w:val="24"/>
          <w:szCs w:val="24"/>
        </w:rPr>
        <w:t xml:space="preserve"> </w:t>
      </w:r>
      <w:r w:rsidRPr="004443F7">
        <w:rPr>
          <w:iCs/>
          <w:sz w:val="24"/>
          <w:szCs w:val="24"/>
        </w:rPr>
        <w:t xml:space="preserve">enzyme revealed a single restriction site </w:t>
      </w:r>
      <w:r w:rsidR="008D5620" w:rsidRPr="004443F7">
        <w:rPr>
          <w:sz w:val="24"/>
          <w:szCs w:val="24"/>
        </w:rPr>
        <w:t xml:space="preserve">at nt 1182 </w:t>
      </w:r>
      <w:r w:rsidRPr="004443F7">
        <w:rPr>
          <w:iCs/>
          <w:sz w:val="24"/>
          <w:szCs w:val="24"/>
        </w:rPr>
        <w:t xml:space="preserve">in </w:t>
      </w:r>
      <w:r w:rsidR="00F23CC1">
        <w:rPr>
          <w:iCs/>
          <w:sz w:val="24"/>
          <w:szCs w:val="24"/>
        </w:rPr>
        <w:t xml:space="preserve">Indian isolates </w:t>
      </w:r>
      <w:r w:rsidRPr="004443F7">
        <w:rPr>
          <w:sz w:val="24"/>
          <w:szCs w:val="24"/>
        </w:rPr>
        <w:t>BT16/</w:t>
      </w:r>
      <w:r w:rsidR="00ED5732" w:rsidRPr="004443F7">
        <w:rPr>
          <w:sz w:val="24"/>
          <w:szCs w:val="24"/>
        </w:rPr>
        <w:t xml:space="preserve">07 </w:t>
      </w:r>
      <w:r w:rsidR="00656CB0">
        <w:rPr>
          <w:sz w:val="24"/>
          <w:szCs w:val="24"/>
        </w:rPr>
        <w:t>(</w:t>
      </w:r>
      <w:r w:rsidR="005B2690">
        <w:rPr>
          <w:sz w:val="24"/>
          <w:szCs w:val="24"/>
        </w:rPr>
        <w:t>Accession</w:t>
      </w:r>
      <w:r w:rsidR="00656CB0">
        <w:rPr>
          <w:sz w:val="24"/>
          <w:szCs w:val="24"/>
        </w:rPr>
        <w:t xml:space="preserve"> number </w:t>
      </w:r>
      <w:r w:rsidR="00656CB0" w:rsidRPr="004443F7">
        <w:rPr>
          <w:sz w:val="24"/>
          <w:szCs w:val="24"/>
          <w:lang w:val="en-US"/>
        </w:rPr>
        <w:t>JF980714</w:t>
      </w:r>
      <w:r w:rsidR="00656CB0">
        <w:rPr>
          <w:sz w:val="24"/>
          <w:szCs w:val="24"/>
        </w:rPr>
        <w:t>)</w:t>
      </w:r>
      <w:r w:rsidR="006D58CD">
        <w:rPr>
          <w:sz w:val="24"/>
          <w:szCs w:val="24"/>
        </w:rPr>
        <w:t xml:space="preserve"> </w:t>
      </w:r>
      <w:r w:rsidR="00ED5732" w:rsidRPr="004443F7">
        <w:rPr>
          <w:sz w:val="24"/>
          <w:szCs w:val="24"/>
        </w:rPr>
        <w:t>and</w:t>
      </w:r>
      <w:r w:rsidR="00F23CC1">
        <w:rPr>
          <w:sz w:val="24"/>
          <w:szCs w:val="24"/>
        </w:rPr>
        <w:t>Vjw-64/08/IND</w:t>
      </w:r>
      <w:r w:rsidR="002327EB" w:rsidRPr="004443F7">
        <w:rPr>
          <w:sz w:val="24"/>
          <w:szCs w:val="24"/>
        </w:rPr>
        <w:t xml:space="preserve"> (Accession number JN572918)</w:t>
      </w:r>
      <w:r w:rsidRPr="004443F7">
        <w:rPr>
          <w:sz w:val="24"/>
          <w:szCs w:val="24"/>
        </w:rPr>
        <w:t xml:space="preserve">. However, the same </w:t>
      </w:r>
      <w:r w:rsidRPr="004443F7">
        <w:rPr>
          <w:i/>
          <w:sz w:val="24"/>
          <w:szCs w:val="24"/>
        </w:rPr>
        <w:t>MslI</w:t>
      </w:r>
      <w:r w:rsidRPr="004443F7">
        <w:rPr>
          <w:iCs/>
          <w:sz w:val="24"/>
          <w:szCs w:val="24"/>
        </w:rPr>
        <w:t>enzyme revealed the two restriction sites at nt</w:t>
      </w:r>
      <w:r w:rsidR="00846CE2" w:rsidRPr="004443F7">
        <w:rPr>
          <w:sz w:val="24"/>
          <w:szCs w:val="24"/>
        </w:rPr>
        <w:t xml:space="preserve">1182 and1188 </w:t>
      </w:r>
      <w:r w:rsidRPr="004443F7">
        <w:rPr>
          <w:iCs/>
          <w:sz w:val="24"/>
          <w:szCs w:val="24"/>
        </w:rPr>
        <w:t>in</w:t>
      </w:r>
      <w:r w:rsidR="0053241D" w:rsidRPr="004443F7">
        <w:rPr>
          <w:iCs/>
          <w:sz w:val="24"/>
          <w:szCs w:val="24"/>
        </w:rPr>
        <w:t xml:space="preserve"> all the Asian, European,</w:t>
      </w:r>
      <w:r w:rsidRPr="004443F7">
        <w:rPr>
          <w:iCs/>
          <w:sz w:val="24"/>
          <w:szCs w:val="24"/>
        </w:rPr>
        <w:t xml:space="preserve"> Australian</w:t>
      </w:r>
      <w:r w:rsidR="0053241D" w:rsidRPr="004443F7">
        <w:rPr>
          <w:iCs/>
          <w:sz w:val="24"/>
          <w:szCs w:val="24"/>
        </w:rPr>
        <w:t xml:space="preserve"> and Nigerian</w:t>
      </w:r>
      <w:r w:rsidRPr="004443F7">
        <w:rPr>
          <w:iCs/>
          <w:sz w:val="24"/>
          <w:szCs w:val="24"/>
        </w:rPr>
        <w:t xml:space="preserve"> isolates of BTV16. Therefore, REA using </w:t>
      </w:r>
      <w:r w:rsidRPr="004443F7">
        <w:rPr>
          <w:i/>
          <w:sz w:val="24"/>
          <w:szCs w:val="24"/>
        </w:rPr>
        <w:t>MslI</w:t>
      </w:r>
      <w:r w:rsidR="006D58CD">
        <w:rPr>
          <w:i/>
          <w:sz w:val="24"/>
          <w:szCs w:val="24"/>
        </w:rPr>
        <w:t xml:space="preserve"> </w:t>
      </w:r>
      <w:r w:rsidRPr="004443F7">
        <w:rPr>
          <w:iCs/>
          <w:sz w:val="24"/>
          <w:szCs w:val="24"/>
        </w:rPr>
        <w:t xml:space="preserve">enzyme can be used for differentiation of Indian </w:t>
      </w:r>
      <w:r w:rsidRPr="004443F7">
        <w:rPr>
          <w:sz w:val="24"/>
          <w:szCs w:val="24"/>
        </w:rPr>
        <w:t>BT16/07</w:t>
      </w:r>
      <w:r w:rsidR="00ED5732" w:rsidRPr="004443F7">
        <w:rPr>
          <w:sz w:val="24"/>
          <w:szCs w:val="24"/>
        </w:rPr>
        <w:t xml:space="preserve"> and Vjw-64/08/IND (Accession number JN572918)</w:t>
      </w:r>
      <w:r w:rsidRPr="004443F7">
        <w:rPr>
          <w:sz w:val="24"/>
          <w:szCs w:val="24"/>
        </w:rPr>
        <w:t xml:space="preserve"> isolate to the </w:t>
      </w:r>
      <w:r w:rsidR="00446F00" w:rsidRPr="004443F7">
        <w:rPr>
          <w:sz w:val="24"/>
          <w:szCs w:val="24"/>
        </w:rPr>
        <w:t>global BTV16</w:t>
      </w:r>
      <w:r w:rsidR="0068648D" w:rsidRPr="004443F7">
        <w:rPr>
          <w:sz w:val="24"/>
          <w:szCs w:val="24"/>
        </w:rPr>
        <w:t xml:space="preserve"> isolates</w:t>
      </w:r>
      <w:r w:rsidRPr="004443F7">
        <w:rPr>
          <w:sz w:val="24"/>
          <w:szCs w:val="24"/>
        </w:rPr>
        <w:t>.</w:t>
      </w:r>
    </w:p>
    <w:p w:rsidR="00DC2A90" w:rsidRPr="004443F7" w:rsidRDefault="00DC2A90" w:rsidP="00DC2A90">
      <w:pPr>
        <w:spacing w:after="0" w:line="480" w:lineRule="auto"/>
        <w:jc w:val="both"/>
        <w:rPr>
          <w:bCs/>
          <w:sz w:val="24"/>
          <w:szCs w:val="24"/>
        </w:rPr>
      </w:pPr>
      <w:r w:rsidRPr="004443F7">
        <w:rPr>
          <w:iCs/>
          <w:sz w:val="24"/>
          <w:szCs w:val="24"/>
        </w:rPr>
        <w:t xml:space="preserve">The BTV16 has been reported </w:t>
      </w:r>
      <w:r w:rsidR="00A5753E">
        <w:rPr>
          <w:iCs/>
          <w:sz w:val="24"/>
          <w:szCs w:val="24"/>
        </w:rPr>
        <w:t xml:space="preserve">earlier </w:t>
      </w:r>
      <w:r w:rsidRPr="004443F7">
        <w:rPr>
          <w:iCs/>
          <w:sz w:val="24"/>
          <w:szCs w:val="24"/>
        </w:rPr>
        <w:t xml:space="preserve">from </w:t>
      </w:r>
      <w:r w:rsidR="00E73FAA" w:rsidRPr="004443F7">
        <w:rPr>
          <w:iCs/>
          <w:sz w:val="24"/>
          <w:szCs w:val="24"/>
        </w:rPr>
        <w:t>Andhra Pradesh (Shafiq</w:t>
      </w:r>
      <w:r w:rsidR="00733A77" w:rsidRPr="004443F7">
        <w:rPr>
          <w:iCs/>
          <w:sz w:val="24"/>
          <w:szCs w:val="24"/>
        </w:rPr>
        <w:t xml:space="preserve"> et al.,</w:t>
      </w:r>
      <w:r w:rsidR="00E73FAA" w:rsidRPr="004443F7">
        <w:rPr>
          <w:iCs/>
          <w:sz w:val="24"/>
          <w:szCs w:val="24"/>
        </w:rPr>
        <w:t xml:space="preserve"> 2013) and </w:t>
      </w:r>
      <w:r w:rsidRPr="004443F7">
        <w:rPr>
          <w:iCs/>
          <w:sz w:val="24"/>
          <w:szCs w:val="24"/>
        </w:rPr>
        <w:t>Tamil</w:t>
      </w:r>
      <w:r w:rsidR="00790B47" w:rsidRPr="004443F7">
        <w:rPr>
          <w:iCs/>
          <w:sz w:val="24"/>
          <w:szCs w:val="24"/>
        </w:rPr>
        <w:t xml:space="preserve"> N</w:t>
      </w:r>
      <w:r w:rsidRPr="004443F7">
        <w:rPr>
          <w:iCs/>
          <w:sz w:val="24"/>
          <w:szCs w:val="24"/>
        </w:rPr>
        <w:t>adu state (</w:t>
      </w:r>
      <w:r w:rsidRPr="004443F7">
        <w:rPr>
          <w:sz w:val="24"/>
          <w:szCs w:val="24"/>
        </w:rPr>
        <w:t xml:space="preserve">Minakshi </w:t>
      </w:r>
      <w:r w:rsidR="002336C0" w:rsidRPr="002336C0">
        <w:rPr>
          <w:sz w:val="24"/>
          <w:szCs w:val="24"/>
        </w:rPr>
        <w:t>et al</w:t>
      </w:r>
      <w:r w:rsidRPr="004443F7">
        <w:rPr>
          <w:sz w:val="24"/>
          <w:szCs w:val="24"/>
        </w:rPr>
        <w:t>., 2012</w:t>
      </w:r>
      <w:r w:rsidRPr="004443F7">
        <w:rPr>
          <w:iCs/>
          <w:sz w:val="24"/>
          <w:szCs w:val="24"/>
        </w:rPr>
        <w:t xml:space="preserve">) </w:t>
      </w:r>
      <w:r w:rsidR="00B90EFE" w:rsidRPr="004443F7">
        <w:rPr>
          <w:iCs/>
          <w:sz w:val="24"/>
          <w:szCs w:val="24"/>
        </w:rPr>
        <w:t xml:space="preserve">of south India. </w:t>
      </w:r>
      <w:r w:rsidRPr="004443F7">
        <w:rPr>
          <w:iCs/>
          <w:sz w:val="24"/>
          <w:szCs w:val="24"/>
        </w:rPr>
        <w:t>The BTV isolate in study (</w:t>
      </w:r>
      <w:r w:rsidRPr="004443F7">
        <w:rPr>
          <w:sz w:val="24"/>
          <w:szCs w:val="24"/>
        </w:rPr>
        <w:t>BT16/07</w:t>
      </w:r>
      <w:r w:rsidRPr="004443F7">
        <w:rPr>
          <w:iCs/>
          <w:sz w:val="24"/>
          <w:szCs w:val="24"/>
        </w:rPr>
        <w:t>) has been reported from sheep in Andhra Pradesh state, the adjoining state of Tamil</w:t>
      </w:r>
      <w:r w:rsidR="00B2754F" w:rsidRPr="004443F7">
        <w:rPr>
          <w:iCs/>
          <w:sz w:val="24"/>
          <w:szCs w:val="24"/>
        </w:rPr>
        <w:t xml:space="preserve"> N</w:t>
      </w:r>
      <w:r w:rsidRPr="004443F7">
        <w:rPr>
          <w:iCs/>
          <w:sz w:val="24"/>
          <w:szCs w:val="24"/>
        </w:rPr>
        <w:t xml:space="preserve">adu. The high </w:t>
      </w:r>
      <w:r w:rsidR="007469A3" w:rsidRPr="004443F7">
        <w:rPr>
          <w:iCs/>
          <w:sz w:val="24"/>
          <w:szCs w:val="24"/>
        </w:rPr>
        <w:t xml:space="preserve">nucleotides as well as amino acid identity </w:t>
      </w:r>
      <w:r w:rsidR="003815E8" w:rsidRPr="004443F7">
        <w:rPr>
          <w:iCs/>
          <w:sz w:val="24"/>
          <w:szCs w:val="24"/>
        </w:rPr>
        <w:t>(&gt;99</w:t>
      </w:r>
      <w:r w:rsidR="007469A3" w:rsidRPr="004443F7">
        <w:rPr>
          <w:iCs/>
          <w:sz w:val="24"/>
          <w:szCs w:val="24"/>
        </w:rPr>
        <w:t>%</w:t>
      </w:r>
      <w:r w:rsidR="003815E8" w:rsidRPr="004443F7">
        <w:rPr>
          <w:iCs/>
          <w:sz w:val="24"/>
          <w:szCs w:val="24"/>
        </w:rPr>
        <w:t>)</w:t>
      </w:r>
      <w:r w:rsidR="007469A3" w:rsidRPr="004443F7">
        <w:rPr>
          <w:iCs/>
          <w:sz w:val="24"/>
          <w:szCs w:val="24"/>
        </w:rPr>
        <w:t xml:space="preserve"> between BT16/07 </w:t>
      </w:r>
      <w:r w:rsidR="003A65A5">
        <w:rPr>
          <w:sz w:val="24"/>
          <w:szCs w:val="24"/>
        </w:rPr>
        <w:t>(</w:t>
      </w:r>
      <w:r w:rsidR="005B2690">
        <w:rPr>
          <w:sz w:val="24"/>
          <w:szCs w:val="24"/>
        </w:rPr>
        <w:t>Accession</w:t>
      </w:r>
      <w:r w:rsidR="003A65A5">
        <w:rPr>
          <w:sz w:val="24"/>
          <w:szCs w:val="24"/>
        </w:rPr>
        <w:t xml:space="preserve"> number </w:t>
      </w:r>
      <w:r w:rsidR="003A65A5" w:rsidRPr="004443F7">
        <w:rPr>
          <w:sz w:val="24"/>
          <w:szCs w:val="24"/>
          <w:lang w:val="en-US"/>
        </w:rPr>
        <w:t>JF980714</w:t>
      </w:r>
      <w:r w:rsidR="003A65A5">
        <w:rPr>
          <w:sz w:val="24"/>
          <w:szCs w:val="24"/>
        </w:rPr>
        <w:t>)</w:t>
      </w:r>
      <w:r w:rsidR="007469A3" w:rsidRPr="004443F7">
        <w:rPr>
          <w:iCs/>
          <w:sz w:val="24"/>
          <w:szCs w:val="24"/>
        </w:rPr>
        <w:t xml:space="preserve">and </w:t>
      </w:r>
      <w:r w:rsidR="004020EF" w:rsidRPr="004443F7">
        <w:rPr>
          <w:iCs/>
          <w:sz w:val="24"/>
          <w:szCs w:val="24"/>
        </w:rPr>
        <w:t xml:space="preserve">BTV16 isolate from Andhra Pradesh (Accession number </w:t>
      </w:r>
      <w:r w:rsidR="004020EF" w:rsidRPr="004443F7">
        <w:rPr>
          <w:sz w:val="24"/>
          <w:szCs w:val="24"/>
        </w:rPr>
        <w:t>JN572918</w:t>
      </w:r>
      <w:r w:rsidR="004020EF" w:rsidRPr="004443F7">
        <w:rPr>
          <w:iCs/>
          <w:sz w:val="24"/>
          <w:szCs w:val="24"/>
        </w:rPr>
        <w:t xml:space="preserve">) and  </w:t>
      </w:r>
      <w:r w:rsidR="007469A3" w:rsidRPr="004443F7">
        <w:rPr>
          <w:iCs/>
          <w:sz w:val="24"/>
          <w:szCs w:val="24"/>
        </w:rPr>
        <w:t>Tami</w:t>
      </w:r>
      <w:r w:rsidR="004020EF" w:rsidRPr="004443F7">
        <w:rPr>
          <w:iCs/>
          <w:sz w:val="24"/>
          <w:szCs w:val="24"/>
        </w:rPr>
        <w:t>l Nadu (A</w:t>
      </w:r>
      <w:r w:rsidR="007469A3" w:rsidRPr="004443F7">
        <w:rPr>
          <w:iCs/>
          <w:sz w:val="24"/>
          <w:szCs w:val="24"/>
        </w:rPr>
        <w:t>ccession number JQ924825) isolates revealed close</w:t>
      </w:r>
      <w:r w:rsidRPr="004443F7">
        <w:rPr>
          <w:sz w:val="24"/>
          <w:szCs w:val="24"/>
        </w:rPr>
        <w:t xml:space="preserve"> origin of </w:t>
      </w:r>
      <w:r w:rsidR="005F4429" w:rsidRPr="004443F7">
        <w:rPr>
          <w:sz w:val="24"/>
          <w:szCs w:val="24"/>
        </w:rPr>
        <w:t xml:space="preserve">these </w:t>
      </w:r>
      <w:r w:rsidRPr="004443F7">
        <w:rPr>
          <w:sz w:val="24"/>
          <w:szCs w:val="24"/>
        </w:rPr>
        <w:t xml:space="preserve">viruses. </w:t>
      </w:r>
      <w:r w:rsidRPr="004443F7">
        <w:rPr>
          <w:bCs/>
          <w:sz w:val="24"/>
          <w:szCs w:val="24"/>
        </w:rPr>
        <w:t>Since south India particularly Andhra Pradesh and Tamil</w:t>
      </w:r>
      <w:r w:rsidR="00C7497A" w:rsidRPr="004443F7">
        <w:rPr>
          <w:bCs/>
          <w:sz w:val="24"/>
          <w:szCs w:val="24"/>
        </w:rPr>
        <w:t xml:space="preserve"> N</w:t>
      </w:r>
      <w:r w:rsidRPr="004443F7">
        <w:rPr>
          <w:bCs/>
          <w:sz w:val="24"/>
          <w:szCs w:val="24"/>
        </w:rPr>
        <w:t xml:space="preserve">adu is endemic for a major species of vector i.e. </w:t>
      </w:r>
      <w:r w:rsidRPr="004443F7">
        <w:rPr>
          <w:bCs/>
          <w:i/>
          <w:sz w:val="24"/>
          <w:szCs w:val="24"/>
        </w:rPr>
        <w:t>Culicoides oxystoma</w:t>
      </w:r>
      <w:r w:rsidRPr="004443F7">
        <w:rPr>
          <w:bCs/>
          <w:sz w:val="24"/>
          <w:szCs w:val="24"/>
        </w:rPr>
        <w:t>. Therefore, the same BTV16 serotype might be migrated from Tamil</w:t>
      </w:r>
      <w:r w:rsidR="00C7497A" w:rsidRPr="004443F7">
        <w:rPr>
          <w:bCs/>
          <w:sz w:val="24"/>
          <w:szCs w:val="24"/>
        </w:rPr>
        <w:t xml:space="preserve"> N</w:t>
      </w:r>
      <w:r w:rsidRPr="004443F7">
        <w:rPr>
          <w:bCs/>
          <w:sz w:val="24"/>
          <w:szCs w:val="24"/>
        </w:rPr>
        <w:t>adu to Andhra Pradesh or vice versa either through vector or migrating sheep population.</w:t>
      </w:r>
    </w:p>
    <w:p w:rsidR="00DC2A90" w:rsidRPr="004443F7" w:rsidRDefault="00DC2A90" w:rsidP="00DC2A90">
      <w:pPr>
        <w:spacing w:after="0" w:line="480" w:lineRule="auto"/>
        <w:jc w:val="both"/>
        <w:rPr>
          <w:iCs/>
          <w:sz w:val="24"/>
          <w:szCs w:val="24"/>
        </w:rPr>
      </w:pPr>
      <w:r w:rsidRPr="004443F7">
        <w:rPr>
          <w:iCs/>
          <w:sz w:val="24"/>
          <w:szCs w:val="24"/>
        </w:rPr>
        <w:t xml:space="preserve">The RT-PCR, nucleotide sequencing, phylogenetic analysis and </w:t>
      </w:r>
      <w:r w:rsidRPr="004443F7">
        <w:rPr>
          <w:i/>
          <w:sz w:val="24"/>
          <w:szCs w:val="24"/>
        </w:rPr>
        <w:t>in-silico</w:t>
      </w:r>
      <w:r w:rsidRPr="004443F7">
        <w:rPr>
          <w:iCs/>
          <w:sz w:val="24"/>
          <w:szCs w:val="24"/>
        </w:rPr>
        <w:t xml:space="preserve"> restriction analysis of vp5 gene could be helpful in serotyping and molecular characterization of BTV. The BTV </w:t>
      </w:r>
      <w:r w:rsidRPr="004443F7">
        <w:rPr>
          <w:iCs/>
          <w:sz w:val="24"/>
          <w:szCs w:val="24"/>
        </w:rPr>
        <w:lastRenderedPageBreak/>
        <w:t>isolate used in study was confirmed as BTV 16 based on vp5 gene RT-PCR and nucleotide sequencing. The vp5 gene specific primer tested can be used for identifying the BTV16 serotype prevalent in endemic region and suitable vaccine candidate can be identified for controlling the disease. These findings also suggested that sequence based REA tools could be effectively used for differentiation of Indian isolates from rest of the global BTV16 isolates.</w:t>
      </w:r>
    </w:p>
    <w:p w:rsidR="00C36ED8" w:rsidRPr="004443F7" w:rsidRDefault="00C36ED8" w:rsidP="00C36ED8">
      <w:pPr>
        <w:spacing w:after="0" w:line="480" w:lineRule="auto"/>
        <w:jc w:val="both"/>
        <w:rPr>
          <w:b/>
          <w:bCs/>
          <w:iCs/>
          <w:sz w:val="24"/>
          <w:szCs w:val="24"/>
        </w:rPr>
      </w:pPr>
      <w:r w:rsidRPr="004443F7">
        <w:rPr>
          <w:b/>
          <w:bCs/>
          <w:iCs/>
          <w:sz w:val="24"/>
          <w:szCs w:val="24"/>
        </w:rPr>
        <w:t>CONCLUSION</w:t>
      </w:r>
    </w:p>
    <w:p w:rsidR="00B154A5" w:rsidRPr="004443F7" w:rsidRDefault="006069D1" w:rsidP="00DC2A90">
      <w:pPr>
        <w:spacing w:after="0" w:line="480" w:lineRule="auto"/>
        <w:jc w:val="both"/>
        <w:rPr>
          <w:iCs/>
          <w:sz w:val="24"/>
          <w:szCs w:val="24"/>
        </w:rPr>
      </w:pPr>
      <w:r w:rsidRPr="004443F7">
        <w:rPr>
          <w:iCs/>
          <w:sz w:val="24"/>
          <w:szCs w:val="24"/>
        </w:rPr>
        <w:t xml:space="preserve">A new </w:t>
      </w:r>
      <w:r w:rsidR="002258E8" w:rsidRPr="004443F7">
        <w:rPr>
          <w:iCs/>
          <w:sz w:val="24"/>
          <w:szCs w:val="24"/>
        </w:rPr>
        <w:t>BT Virus</w:t>
      </w:r>
      <w:r w:rsidR="0039661F" w:rsidRPr="004443F7">
        <w:rPr>
          <w:iCs/>
          <w:sz w:val="24"/>
          <w:szCs w:val="24"/>
        </w:rPr>
        <w:t xml:space="preserve"> (</w:t>
      </w:r>
      <w:r w:rsidR="00BF4F40" w:rsidRPr="004443F7">
        <w:rPr>
          <w:iCs/>
          <w:sz w:val="24"/>
          <w:szCs w:val="24"/>
        </w:rPr>
        <w:t>BT16/</w:t>
      </w:r>
      <w:r w:rsidR="0039661F" w:rsidRPr="004443F7">
        <w:rPr>
          <w:iCs/>
          <w:sz w:val="24"/>
          <w:szCs w:val="24"/>
        </w:rPr>
        <w:t>07) was</w:t>
      </w:r>
      <w:r w:rsidRPr="004443F7">
        <w:rPr>
          <w:iCs/>
          <w:sz w:val="24"/>
          <w:szCs w:val="24"/>
        </w:rPr>
        <w:t xml:space="preserve"> isolated from Andhra Pradesh state</w:t>
      </w:r>
      <w:r w:rsidR="003E48CE" w:rsidRPr="004443F7">
        <w:rPr>
          <w:iCs/>
          <w:sz w:val="24"/>
          <w:szCs w:val="24"/>
        </w:rPr>
        <w:t xml:space="preserve"> of India. The new isolate was confirmed as BTV</w:t>
      </w:r>
      <w:r w:rsidRPr="004443F7">
        <w:rPr>
          <w:iCs/>
          <w:sz w:val="24"/>
          <w:szCs w:val="24"/>
        </w:rPr>
        <w:t xml:space="preserve"> serotype </w:t>
      </w:r>
      <w:r w:rsidR="003E48CE" w:rsidRPr="004443F7">
        <w:rPr>
          <w:iCs/>
          <w:sz w:val="24"/>
          <w:szCs w:val="24"/>
        </w:rPr>
        <w:t>16</w:t>
      </w:r>
      <w:r w:rsidRPr="004443F7">
        <w:rPr>
          <w:iCs/>
          <w:sz w:val="24"/>
          <w:szCs w:val="24"/>
        </w:rPr>
        <w:t xml:space="preserve"> based on vp5 gene specific PCR </w:t>
      </w:r>
      <w:r w:rsidR="00E43D49" w:rsidRPr="004443F7">
        <w:rPr>
          <w:iCs/>
          <w:sz w:val="24"/>
          <w:szCs w:val="24"/>
        </w:rPr>
        <w:t xml:space="preserve">amplification </w:t>
      </w:r>
      <w:r w:rsidRPr="004443F7">
        <w:rPr>
          <w:iCs/>
          <w:sz w:val="24"/>
          <w:szCs w:val="24"/>
        </w:rPr>
        <w:t>and</w:t>
      </w:r>
      <w:r w:rsidR="00265CC0" w:rsidRPr="004443F7">
        <w:rPr>
          <w:iCs/>
          <w:sz w:val="24"/>
          <w:szCs w:val="24"/>
        </w:rPr>
        <w:t xml:space="preserve"> nucleotide sequencing</w:t>
      </w:r>
      <w:r w:rsidRPr="004443F7">
        <w:rPr>
          <w:iCs/>
          <w:sz w:val="24"/>
          <w:szCs w:val="24"/>
        </w:rPr>
        <w:t xml:space="preserve">. </w:t>
      </w:r>
      <w:r w:rsidR="0023061D" w:rsidRPr="004443F7">
        <w:rPr>
          <w:iCs/>
          <w:sz w:val="24"/>
          <w:szCs w:val="24"/>
        </w:rPr>
        <w:t xml:space="preserve">The phylogenetic analysis and </w:t>
      </w:r>
      <w:r w:rsidR="0023061D" w:rsidRPr="004443F7">
        <w:rPr>
          <w:i/>
          <w:sz w:val="24"/>
          <w:szCs w:val="24"/>
        </w:rPr>
        <w:t>in-silico</w:t>
      </w:r>
      <w:r w:rsidR="0023061D" w:rsidRPr="004443F7">
        <w:rPr>
          <w:iCs/>
          <w:sz w:val="24"/>
          <w:szCs w:val="24"/>
        </w:rPr>
        <w:t xml:space="preserve"> restriction enzyme analysis confirmed thatBT16/07</w:t>
      </w:r>
      <w:r w:rsidRPr="004443F7">
        <w:rPr>
          <w:iCs/>
          <w:sz w:val="24"/>
          <w:szCs w:val="24"/>
        </w:rPr>
        <w:t xml:space="preserve"> isolate </w:t>
      </w:r>
      <w:r w:rsidR="0023061D" w:rsidRPr="004443F7">
        <w:rPr>
          <w:iCs/>
          <w:sz w:val="24"/>
          <w:szCs w:val="24"/>
        </w:rPr>
        <w:t>b</w:t>
      </w:r>
      <w:r w:rsidR="00445441" w:rsidRPr="004443F7">
        <w:rPr>
          <w:iCs/>
          <w:sz w:val="24"/>
          <w:szCs w:val="24"/>
        </w:rPr>
        <w:t>elong to eastern topotype</w:t>
      </w:r>
      <w:r w:rsidRPr="004443F7">
        <w:rPr>
          <w:iCs/>
          <w:sz w:val="24"/>
          <w:szCs w:val="24"/>
        </w:rPr>
        <w:t xml:space="preserve">. </w:t>
      </w:r>
      <w:r w:rsidR="00F558F6" w:rsidRPr="004443F7">
        <w:rPr>
          <w:iCs/>
          <w:sz w:val="24"/>
          <w:szCs w:val="24"/>
        </w:rPr>
        <w:t xml:space="preserve">BT16/07 </w:t>
      </w:r>
      <w:r w:rsidR="002258E8" w:rsidRPr="004443F7">
        <w:rPr>
          <w:iCs/>
          <w:sz w:val="24"/>
          <w:szCs w:val="24"/>
        </w:rPr>
        <w:t>isolate was</w:t>
      </w:r>
      <w:r w:rsidR="00F558F6" w:rsidRPr="004443F7">
        <w:rPr>
          <w:iCs/>
          <w:sz w:val="24"/>
          <w:szCs w:val="24"/>
        </w:rPr>
        <w:t xml:space="preserve"> </w:t>
      </w:r>
      <w:r w:rsidR="000A132A" w:rsidRPr="004443F7">
        <w:rPr>
          <w:iCs/>
          <w:sz w:val="24"/>
          <w:szCs w:val="24"/>
        </w:rPr>
        <w:t xml:space="preserve">found </w:t>
      </w:r>
      <w:r w:rsidR="00981B46" w:rsidRPr="004443F7">
        <w:rPr>
          <w:iCs/>
          <w:sz w:val="24"/>
          <w:szCs w:val="24"/>
        </w:rPr>
        <w:t>very closer</w:t>
      </w:r>
      <w:r w:rsidR="00DF11B4" w:rsidRPr="004443F7">
        <w:rPr>
          <w:iCs/>
          <w:sz w:val="24"/>
          <w:szCs w:val="24"/>
        </w:rPr>
        <w:t xml:space="preserve"> (&gt;99% nucleotide and amino acid identity)</w:t>
      </w:r>
      <w:r w:rsidR="00981B46" w:rsidRPr="004443F7">
        <w:rPr>
          <w:iCs/>
          <w:sz w:val="24"/>
          <w:szCs w:val="24"/>
        </w:rPr>
        <w:t xml:space="preserve"> to </w:t>
      </w:r>
      <w:r w:rsidR="000A132A" w:rsidRPr="004443F7">
        <w:rPr>
          <w:iCs/>
          <w:sz w:val="24"/>
          <w:szCs w:val="24"/>
        </w:rPr>
        <w:t>other Indian BTV16 isolates</w:t>
      </w:r>
      <w:r w:rsidR="00F52A28" w:rsidRPr="004443F7">
        <w:rPr>
          <w:iCs/>
          <w:sz w:val="24"/>
          <w:szCs w:val="24"/>
        </w:rPr>
        <w:t xml:space="preserve">. </w:t>
      </w:r>
      <w:r w:rsidRPr="004443F7">
        <w:rPr>
          <w:iCs/>
          <w:sz w:val="24"/>
          <w:szCs w:val="24"/>
        </w:rPr>
        <w:t xml:space="preserve">The vp5 gene specific primer tested in this study can be used for </w:t>
      </w:r>
      <w:r w:rsidR="00B154A5" w:rsidRPr="004443F7">
        <w:rPr>
          <w:iCs/>
          <w:sz w:val="24"/>
          <w:szCs w:val="24"/>
        </w:rPr>
        <w:t xml:space="preserve">molecular characterization of </w:t>
      </w:r>
      <w:r w:rsidRPr="004443F7">
        <w:rPr>
          <w:iCs/>
          <w:sz w:val="24"/>
          <w:szCs w:val="24"/>
        </w:rPr>
        <w:t>BTV</w:t>
      </w:r>
      <w:r w:rsidR="00DF6301" w:rsidRPr="004443F7">
        <w:rPr>
          <w:iCs/>
          <w:sz w:val="24"/>
          <w:szCs w:val="24"/>
        </w:rPr>
        <w:t>16</w:t>
      </w:r>
      <w:r w:rsidRPr="004443F7">
        <w:rPr>
          <w:iCs/>
          <w:sz w:val="24"/>
          <w:szCs w:val="24"/>
        </w:rPr>
        <w:t xml:space="preserve"> serotype prevalent in endemic region</w:t>
      </w:r>
      <w:r w:rsidR="00B154A5" w:rsidRPr="004443F7">
        <w:rPr>
          <w:iCs/>
          <w:sz w:val="24"/>
          <w:szCs w:val="24"/>
        </w:rPr>
        <w:t>.</w:t>
      </w:r>
    </w:p>
    <w:p w:rsidR="001044F6" w:rsidRPr="004443F7" w:rsidRDefault="001044F6" w:rsidP="001044F6">
      <w:pPr>
        <w:spacing w:after="0" w:line="480" w:lineRule="auto"/>
        <w:jc w:val="both"/>
        <w:rPr>
          <w:b/>
          <w:bCs/>
          <w:iCs/>
          <w:sz w:val="24"/>
          <w:szCs w:val="24"/>
        </w:rPr>
      </w:pPr>
      <w:r w:rsidRPr="004443F7">
        <w:rPr>
          <w:b/>
          <w:bCs/>
          <w:iCs/>
          <w:sz w:val="24"/>
          <w:szCs w:val="24"/>
        </w:rPr>
        <w:t>CONFLICT OF INTEREST</w:t>
      </w:r>
    </w:p>
    <w:p w:rsidR="006069D1" w:rsidRPr="004443F7" w:rsidRDefault="001044F6" w:rsidP="001044F6">
      <w:pPr>
        <w:spacing w:after="0" w:line="480" w:lineRule="auto"/>
        <w:jc w:val="both"/>
        <w:rPr>
          <w:iCs/>
          <w:sz w:val="24"/>
          <w:szCs w:val="24"/>
        </w:rPr>
      </w:pPr>
      <w:r w:rsidRPr="004443F7">
        <w:rPr>
          <w:iCs/>
          <w:sz w:val="24"/>
          <w:szCs w:val="24"/>
        </w:rPr>
        <w:t>There is no conflict o</w:t>
      </w:r>
      <w:r w:rsidR="00A9482A" w:rsidRPr="004443F7">
        <w:rPr>
          <w:iCs/>
          <w:sz w:val="24"/>
          <w:szCs w:val="24"/>
        </w:rPr>
        <w:t>f interest regarding</w:t>
      </w:r>
      <w:r w:rsidRPr="004443F7">
        <w:rPr>
          <w:iCs/>
          <w:sz w:val="24"/>
          <w:szCs w:val="24"/>
        </w:rPr>
        <w:t xml:space="preserve"> study.</w:t>
      </w:r>
    </w:p>
    <w:p w:rsidR="006069D1" w:rsidRPr="004443F7" w:rsidRDefault="006069D1" w:rsidP="00DC2A90">
      <w:pPr>
        <w:spacing w:after="0" w:line="480" w:lineRule="auto"/>
        <w:jc w:val="both"/>
        <w:rPr>
          <w:iCs/>
          <w:sz w:val="24"/>
          <w:szCs w:val="24"/>
        </w:rPr>
      </w:pPr>
    </w:p>
    <w:p w:rsidR="006069D1" w:rsidRPr="004443F7" w:rsidRDefault="006069D1" w:rsidP="00DC2A90">
      <w:pPr>
        <w:spacing w:after="0" w:line="480" w:lineRule="auto"/>
        <w:jc w:val="both"/>
        <w:rPr>
          <w:iCs/>
          <w:sz w:val="24"/>
          <w:szCs w:val="24"/>
        </w:rPr>
      </w:pPr>
    </w:p>
    <w:p w:rsidR="00DC2A90" w:rsidRPr="004443F7" w:rsidRDefault="00DC2A90" w:rsidP="00DC2A90">
      <w:pPr>
        <w:autoSpaceDE w:val="0"/>
        <w:autoSpaceDN w:val="0"/>
        <w:adjustRightInd w:val="0"/>
        <w:spacing w:after="0" w:line="480" w:lineRule="auto"/>
        <w:jc w:val="both"/>
        <w:rPr>
          <w:b/>
          <w:sz w:val="24"/>
          <w:szCs w:val="24"/>
          <w:lang w:eastAsia="en-IN"/>
        </w:rPr>
      </w:pPr>
      <w:r w:rsidRPr="004443F7">
        <w:rPr>
          <w:b/>
          <w:sz w:val="24"/>
          <w:szCs w:val="24"/>
          <w:lang w:eastAsia="en-IN"/>
        </w:rPr>
        <w:t>ACKNOWLEDGEMENT</w:t>
      </w:r>
    </w:p>
    <w:p w:rsidR="00DC2A90" w:rsidRPr="004443F7" w:rsidRDefault="00DC2A90" w:rsidP="00DC2A90">
      <w:pPr>
        <w:autoSpaceDE w:val="0"/>
        <w:autoSpaceDN w:val="0"/>
        <w:adjustRightInd w:val="0"/>
        <w:spacing w:after="0" w:line="480" w:lineRule="auto"/>
        <w:jc w:val="both"/>
        <w:rPr>
          <w:sz w:val="24"/>
          <w:szCs w:val="24"/>
          <w:lang w:eastAsia="en-IN"/>
        </w:rPr>
      </w:pPr>
      <w:r w:rsidRPr="004443F7">
        <w:rPr>
          <w:sz w:val="24"/>
          <w:szCs w:val="24"/>
          <w:lang w:eastAsia="en-IN"/>
        </w:rPr>
        <w:t>The study reported in present paper was funded by Indian council of Agricultural Research, New Delhi under ‘All India network programme on Bluetongue’. The authors are thankful to Dept. of Animal Biotechnology, LLR University of Veterinary and Animal Sciences, Hisar for providing infrastructural facility.</w:t>
      </w:r>
    </w:p>
    <w:p w:rsidR="00DC2A90" w:rsidRPr="004443F7" w:rsidRDefault="00DC2A90" w:rsidP="00DC2A90">
      <w:pPr>
        <w:autoSpaceDE w:val="0"/>
        <w:autoSpaceDN w:val="0"/>
        <w:adjustRightInd w:val="0"/>
        <w:spacing w:after="0" w:line="240" w:lineRule="auto"/>
        <w:jc w:val="both"/>
        <w:rPr>
          <w:b/>
          <w:sz w:val="24"/>
          <w:szCs w:val="24"/>
          <w:lang w:eastAsia="en-IN"/>
        </w:rPr>
      </w:pPr>
    </w:p>
    <w:p w:rsidR="00DC2A90" w:rsidRPr="004443F7" w:rsidRDefault="00DC2A90" w:rsidP="00DC2A90">
      <w:pPr>
        <w:autoSpaceDE w:val="0"/>
        <w:autoSpaceDN w:val="0"/>
        <w:adjustRightInd w:val="0"/>
        <w:spacing w:after="0" w:line="240" w:lineRule="auto"/>
        <w:jc w:val="both"/>
        <w:rPr>
          <w:b/>
          <w:sz w:val="24"/>
          <w:szCs w:val="24"/>
          <w:lang w:eastAsia="en-IN"/>
        </w:rPr>
      </w:pPr>
    </w:p>
    <w:p w:rsidR="00DC2A90" w:rsidRPr="004443F7" w:rsidRDefault="00DC2A90" w:rsidP="00DC2A90">
      <w:pPr>
        <w:autoSpaceDE w:val="0"/>
        <w:autoSpaceDN w:val="0"/>
        <w:adjustRightInd w:val="0"/>
        <w:spacing w:after="0" w:line="240" w:lineRule="auto"/>
        <w:jc w:val="both"/>
        <w:rPr>
          <w:b/>
          <w:sz w:val="24"/>
          <w:szCs w:val="24"/>
          <w:lang w:eastAsia="en-IN"/>
        </w:rPr>
      </w:pPr>
    </w:p>
    <w:p w:rsidR="00DC2A90" w:rsidRPr="004443F7" w:rsidRDefault="00805213" w:rsidP="00DC2A90">
      <w:pPr>
        <w:autoSpaceDE w:val="0"/>
        <w:autoSpaceDN w:val="0"/>
        <w:adjustRightInd w:val="0"/>
        <w:spacing w:after="120" w:line="360" w:lineRule="auto"/>
        <w:ind w:left="720" w:hanging="720"/>
        <w:jc w:val="both"/>
        <w:rPr>
          <w:b/>
          <w:sz w:val="24"/>
          <w:szCs w:val="24"/>
          <w:lang w:eastAsia="en-IN"/>
        </w:rPr>
      </w:pPr>
      <w:r w:rsidRPr="004443F7">
        <w:rPr>
          <w:b/>
          <w:sz w:val="24"/>
          <w:szCs w:val="24"/>
          <w:lang w:eastAsia="en-IN"/>
        </w:rPr>
        <w:lastRenderedPageBreak/>
        <w:t>REFERENCES</w:t>
      </w:r>
    </w:p>
    <w:p w:rsidR="00BF3FAE" w:rsidRPr="00F3284A" w:rsidRDefault="00BF3FAE" w:rsidP="007B2FEC">
      <w:pPr>
        <w:pStyle w:val="ListParagraph"/>
        <w:numPr>
          <w:ilvl w:val="0"/>
          <w:numId w:val="5"/>
        </w:numPr>
        <w:spacing w:after="120"/>
        <w:rPr>
          <w:sz w:val="20"/>
          <w:szCs w:val="20"/>
        </w:rPr>
      </w:pPr>
      <w:r w:rsidRPr="00F3284A">
        <w:rPr>
          <w:sz w:val="20"/>
          <w:szCs w:val="20"/>
        </w:rPr>
        <w:t>Belhouchet M, MohdJaafar F, Firth AE, Grimes JM, Mertens PPC, et al. (2011)</w:t>
      </w:r>
      <w:r w:rsidR="00256046">
        <w:rPr>
          <w:sz w:val="20"/>
          <w:szCs w:val="20"/>
        </w:rPr>
        <w:t>.</w:t>
      </w:r>
      <w:r w:rsidRPr="00F3284A">
        <w:rPr>
          <w:sz w:val="20"/>
          <w:szCs w:val="20"/>
        </w:rPr>
        <w:t xml:space="preserve"> Detection of a fourth Orbivirus non-structural protein. PLoS ONE 6: e25697.</w:t>
      </w:r>
    </w:p>
    <w:p w:rsidR="00BF3FAE" w:rsidRPr="00F3284A" w:rsidRDefault="00BF3FAE" w:rsidP="001C1990">
      <w:pPr>
        <w:pStyle w:val="ListParagraph"/>
        <w:numPr>
          <w:ilvl w:val="0"/>
          <w:numId w:val="5"/>
        </w:numPr>
        <w:spacing w:afterLines="60"/>
        <w:rPr>
          <w:sz w:val="20"/>
          <w:szCs w:val="20"/>
        </w:rPr>
      </w:pPr>
      <w:r w:rsidRPr="00F3284A">
        <w:rPr>
          <w:sz w:val="20"/>
          <w:szCs w:val="20"/>
        </w:rPr>
        <w:t>Darpel KE, Batten CA, Veronesi E, Shaw AE, Anthony S, Bachanek-Bankowska K, Kgosana L,  bin-Tarif A, Carpenter S,  Müller-Doblies U,  Takamatsu H,  Mellor PS,  Mertens PPC and  Oura CAL (2007). Clinical signs and pathology shown by British sheep and cattle infected with bluetongue virus serotype 8 derived from the 2006 outbreak in northern Europe. Vet. Rec. 161: 253 - 261.</w:t>
      </w:r>
    </w:p>
    <w:p w:rsidR="00BF3FAE" w:rsidRPr="00F3284A" w:rsidRDefault="00BF3FAE" w:rsidP="001C1990">
      <w:pPr>
        <w:pStyle w:val="ListParagraph"/>
        <w:numPr>
          <w:ilvl w:val="0"/>
          <w:numId w:val="5"/>
        </w:numPr>
        <w:spacing w:afterLines="60"/>
        <w:rPr>
          <w:sz w:val="20"/>
          <w:szCs w:val="20"/>
        </w:rPr>
      </w:pPr>
      <w:r w:rsidRPr="00F3284A">
        <w:rPr>
          <w:sz w:val="20"/>
          <w:szCs w:val="20"/>
        </w:rPr>
        <w:t>Gollapalli SR, Mallavarapu S, Uma M, Rao PP, Susmitha B, Prasad PU, Chaitanya P, Prasad G, Hegde NR, Reddy YN (2012). Sequences of genes encoding type-specific and group-specific antigens of an Indian isolate of bluetongue virus serotype 10 (BTV-10) and implications for their origin. Transbound</w:t>
      </w:r>
      <w:r w:rsidR="00256046">
        <w:rPr>
          <w:sz w:val="20"/>
          <w:szCs w:val="20"/>
        </w:rPr>
        <w:t xml:space="preserve">. </w:t>
      </w:r>
      <w:r w:rsidRPr="00F3284A">
        <w:rPr>
          <w:sz w:val="20"/>
          <w:szCs w:val="20"/>
        </w:rPr>
        <w:t>Emerg</w:t>
      </w:r>
      <w:r w:rsidR="00256046">
        <w:rPr>
          <w:sz w:val="20"/>
          <w:szCs w:val="20"/>
        </w:rPr>
        <w:t>.</w:t>
      </w:r>
      <w:r w:rsidRPr="00F3284A">
        <w:rPr>
          <w:sz w:val="20"/>
          <w:szCs w:val="20"/>
        </w:rPr>
        <w:t xml:space="preserve"> Dis. 59(2):165 - 172.</w:t>
      </w:r>
    </w:p>
    <w:p w:rsidR="00BF3FAE" w:rsidRPr="00F3284A" w:rsidRDefault="00BF3FAE" w:rsidP="001C1990">
      <w:pPr>
        <w:pStyle w:val="ListParagraph"/>
        <w:numPr>
          <w:ilvl w:val="0"/>
          <w:numId w:val="5"/>
        </w:numPr>
        <w:spacing w:afterLines="60"/>
        <w:rPr>
          <w:sz w:val="20"/>
          <w:szCs w:val="20"/>
        </w:rPr>
      </w:pPr>
      <w:r w:rsidRPr="00F3284A">
        <w:rPr>
          <w:sz w:val="20"/>
          <w:szCs w:val="20"/>
        </w:rPr>
        <w:t xml:space="preserve">Hall </w:t>
      </w:r>
      <w:r w:rsidR="00742F7B" w:rsidRPr="00F3284A">
        <w:rPr>
          <w:sz w:val="20"/>
          <w:szCs w:val="20"/>
        </w:rPr>
        <w:t>TA (</w:t>
      </w:r>
      <w:r w:rsidRPr="00F3284A">
        <w:rPr>
          <w:sz w:val="20"/>
          <w:szCs w:val="20"/>
        </w:rPr>
        <w:t xml:space="preserve">1999). BioEdit: a user-friendly biological sequence alignment editor and analysis program for Windows 95/98/NT.  Nucl. Acids. Symp. Ser. 41:95 - 98.  </w:t>
      </w:r>
    </w:p>
    <w:p w:rsidR="00BF3FAE" w:rsidRPr="00F3284A" w:rsidRDefault="00BF3FAE" w:rsidP="001C1990">
      <w:pPr>
        <w:pStyle w:val="ListParagraph"/>
        <w:numPr>
          <w:ilvl w:val="0"/>
          <w:numId w:val="5"/>
        </w:numPr>
        <w:spacing w:afterLines="60"/>
        <w:rPr>
          <w:sz w:val="20"/>
          <w:szCs w:val="20"/>
        </w:rPr>
      </w:pPr>
      <w:r w:rsidRPr="00F3284A">
        <w:rPr>
          <w:sz w:val="20"/>
          <w:szCs w:val="20"/>
        </w:rPr>
        <w:t xml:space="preserve">Hofmann MA, Renzullo  S, Mader  M, Chaignat V, Worwa G and </w:t>
      </w:r>
      <w:r w:rsidRPr="00F3284A">
        <w:rPr>
          <w:sz w:val="20"/>
          <w:szCs w:val="20"/>
          <w:lang w:eastAsia="en-IN" w:bidi="hi-IN"/>
        </w:rPr>
        <w:t>Thuer</w:t>
      </w:r>
      <w:r w:rsidRPr="00F3284A">
        <w:rPr>
          <w:sz w:val="20"/>
          <w:szCs w:val="20"/>
        </w:rPr>
        <w:t>B (2008). Genetic characterization of Toggenburgorbi</w:t>
      </w:r>
      <w:r w:rsidR="00256046">
        <w:rPr>
          <w:sz w:val="20"/>
          <w:szCs w:val="20"/>
        </w:rPr>
        <w:t xml:space="preserve"> </w:t>
      </w:r>
      <w:r w:rsidRPr="00F3284A">
        <w:rPr>
          <w:sz w:val="20"/>
          <w:szCs w:val="20"/>
        </w:rPr>
        <w:t>virus a new bluetongue virus from goats Switzerland. Emerg. Infect. Dis. 121: 855 - 1861.</w:t>
      </w:r>
    </w:p>
    <w:p w:rsidR="00BF3FAE" w:rsidRPr="00F3284A" w:rsidRDefault="00BF3FAE" w:rsidP="001C1990">
      <w:pPr>
        <w:pStyle w:val="ListParagraph"/>
        <w:numPr>
          <w:ilvl w:val="0"/>
          <w:numId w:val="5"/>
        </w:numPr>
        <w:spacing w:afterLines="60"/>
        <w:rPr>
          <w:sz w:val="20"/>
          <w:szCs w:val="20"/>
          <w:lang w:val="en-US"/>
        </w:rPr>
      </w:pPr>
      <w:r w:rsidRPr="00F3284A">
        <w:rPr>
          <w:sz w:val="20"/>
          <w:szCs w:val="20"/>
        </w:rPr>
        <w:t xml:space="preserve">Howerth EW, Greene CE and Prestwood AK (1988). Experimentally induced bluetongue virus infection in white tailed deer: coagulation, clinical pathologic and gross pathologic changes. </w:t>
      </w:r>
      <w:r w:rsidRPr="00F3284A">
        <w:rPr>
          <w:sz w:val="20"/>
          <w:szCs w:val="20"/>
          <w:lang w:val="en-US"/>
        </w:rPr>
        <w:t>Am. J. Vet. Res</w:t>
      </w:r>
      <w:r w:rsidRPr="00F3284A">
        <w:rPr>
          <w:sz w:val="20"/>
          <w:szCs w:val="20"/>
        </w:rPr>
        <w:t>.</w:t>
      </w:r>
      <w:r w:rsidRPr="00F3284A">
        <w:rPr>
          <w:sz w:val="20"/>
          <w:szCs w:val="20"/>
          <w:lang w:val="en-US"/>
        </w:rPr>
        <w:t xml:space="preserve"> 49: 1906 - 1913.</w:t>
      </w:r>
    </w:p>
    <w:p w:rsidR="00BF3FAE" w:rsidRPr="00F3284A" w:rsidRDefault="00BF3FAE" w:rsidP="001C1990">
      <w:pPr>
        <w:pStyle w:val="ListParagraph"/>
        <w:numPr>
          <w:ilvl w:val="0"/>
          <w:numId w:val="5"/>
        </w:numPr>
        <w:spacing w:afterLines="60"/>
        <w:rPr>
          <w:sz w:val="20"/>
          <w:szCs w:val="20"/>
          <w:lang w:val="en-US"/>
        </w:rPr>
      </w:pPr>
      <w:r w:rsidRPr="00F3284A">
        <w:rPr>
          <w:sz w:val="20"/>
          <w:szCs w:val="20"/>
        </w:rPr>
        <w:t>Jordar SN, Lodh C, Chakrabarti A, Baksi S and Aich R (2009). Isolation of Bluetongue virus serotype 15 and 21 in West Bengal, India. Vet. Rec. 165: 751 - 752.</w:t>
      </w:r>
    </w:p>
    <w:p w:rsidR="00BF3FAE" w:rsidRPr="00F3284A" w:rsidRDefault="00BF3FAE" w:rsidP="001C1990">
      <w:pPr>
        <w:pStyle w:val="ListParagraph"/>
        <w:numPr>
          <w:ilvl w:val="0"/>
          <w:numId w:val="5"/>
        </w:numPr>
        <w:spacing w:afterLines="60"/>
        <w:rPr>
          <w:sz w:val="20"/>
          <w:szCs w:val="20"/>
        </w:rPr>
      </w:pPr>
      <w:r w:rsidRPr="00F3284A">
        <w:rPr>
          <w:sz w:val="20"/>
          <w:szCs w:val="20"/>
        </w:rPr>
        <w:t>Kovi RC, Dahiya S, Minakshi and Prasad G (2005). Evaluation of new primers targeting serogroup specific genes for detection of bluetongue viruses by RT-PCR. Indian J. Microbiol. 45: 103 - 119.</w:t>
      </w:r>
    </w:p>
    <w:p w:rsidR="00BF3FAE" w:rsidRPr="00F3284A" w:rsidRDefault="00BF3FAE" w:rsidP="001C1990">
      <w:pPr>
        <w:pStyle w:val="ListParagraph"/>
        <w:numPr>
          <w:ilvl w:val="0"/>
          <w:numId w:val="5"/>
        </w:numPr>
        <w:spacing w:afterLines="60"/>
        <w:rPr>
          <w:sz w:val="20"/>
          <w:szCs w:val="20"/>
        </w:rPr>
      </w:pPr>
      <w:r w:rsidRPr="00F3284A">
        <w:rPr>
          <w:sz w:val="20"/>
          <w:szCs w:val="20"/>
        </w:rPr>
        <w:t>Laemmli UK (1970). Cleavage of structural proteins during the assembly of head of ba</w:t>
      </w:r>
      <w:r w:rsidR="00630D75">
        <w:rPr>
          <w:sz w:val="20"/>
          <w:szCs w:val="20"/>
        </w:rPr>
        <w:t xml:space="preserve">cteriophage T4. Nature 227: 680 - </w:t>
      </w:r>
      <w:r w:rsidRPr="00F3284A">
        <w:rPr>
          <w:sz w:val="20"/>
          <w:szCs w:val="20"/>
        </w:rPr>
        <w:t>685.</w:t>
      </w:r>
    </w:p>
    <w:p w:rsidR="00BF3FAE" w:rsidRPr="00F3284A" w:rsidRDefault="00BF3FAE" w:rsidP="007B2FEC">
      <w:pPr>
        <w:pStyle w:val="ListParagraph"/>
        <w:numPr>
          <w:ilvl w:val="0"/>
          <w:numId w:val="5"/>
        </w:numPr>
        <w:rPr>
          <w:sz w:val="20"/>
          <w:szCs w:val="20"/>
        </w:rPr>
      </w:pPr>
      <w:r w:rsidRPr="00F3284A">
        <w:rPr>
          <w:sz w:val="20"/>
          <w:szCs w:val="20"/>
        </w:rPr>
        <w:t xml:space="preserve">Maan S, Maan NS, Nomikou K, Eva V, Bankowska KB, Manjunatha BN, </w:t>
      </w:r>
      <w:bookmarkStart w:id="0" w:name="R9"/>
      <w:r w:rsidRPr="00F3284A">
        <w:rPr>
          <w:sz w:val="20"/>
          <w:szCs w:val="20"/>
        </w:rPr>
        <w:t>Houssam A and Mertens PPC</w:t>
      </w:r>
      <w:bookmarkEnd w:id="0"/>
      <w:r w:rsidRPr="00F3284A">
        <w:rPr>
          <w:sz w:val="20"/>
          <w:szCs w:val="20"/>
        </w:rPr>
        <w:t xml:space="preserve"> (2011). Complete Genome Characterisation of a Novel 26th Bluetongue Virus Serotype from Kuwait. </w:t>
      </w:r>
      <w:r w:rsidR="00256046" w:rsidRPr="00F3284A">
        <w:rPr>
          <w:sz w:val="20"/>
          <w:szCs w:val="20"/>
        </w:rPr>
        <w:t>PlosOne 6</w:t>
      </w:r>
      <w:r w:rsidRPr="00F3284A">
        <w:rPr>
          <w:sz w:val="20"/>
          <w:szCs w:val="20"/>
        </w:rPr>
        <w:t>: 1-</w:t>
      </w:r>
      <w:r w:rsidR="00256046">
        <w:rPr>
          <w:sz w:val="20"/>
          <w:szCs w:val="20"/>
        </w:rPr>
        <w:t xml:space="preserve"> </w:t>
      </w:r>
      <w:r w:rsidRPr="00F3284A">
        <w:rPr>
          <w:sz w:val="20"/>
          <w:szCs w:val="20"/>
        </w:rPr>
        <w:t>11.</w:t>
      </w:r>
    </w:p>
    <w:p w:rsidR="00BF3FAE" w:rsidRPr="00F3284A" w:rsidRDefault="00BF3FAE" w:rsidP="001C1990">
      <w:pPr>
        <w:pStyle w:val="ListParagraph"/>
        <w:numPr>
          <w:ilvl w:val="0"/>
          <w:numId w:val="5"/>
        </w:numPr>
        <w:spacing w:afterLines="60"/>
        <w:rPr>
          <w:sz w:val="20"/>
          <w:szCs w:val="20"/>
        </w:rPr>
      </w:pPr>
      <w:r w:rsidRPr="00F3284A">
        <w:rPr>
          <w:sz w:val="20"/>
          <w:szCs w:val="20"/>
        </w:rPr>
        <w:t>Maan S, Maan NS, Pullinger G, Nomikou K, Morecroft E, Guimera M, Belaganahalli MN, Mertens PP (2012a). The genome sequence of bluetongue virus type 10 from India: evidence for circulation of a western topotype vaccine strain. J Virol. 86(10):</w:t>
      </w:r>
      <w:r w:rsidR="00256046">
        <w:rPr>
          <w:sz w:val="20"/>
          <w:szCs w:val="20"/>
        </w:rPr>
        <w:t xml:space="preserve"> </w:t>
      </w:r>
      <w:r w:rsidRPr="00F3284A">
        <w:rPr>
          <w:sz w:val="20"/>
          <w:szCs w:val="20"/>
        </w:rPr>
        <w:t>5971 - 5972.</w:t>
      </w:r>
    </w:p>
    <w:p w:rsidR="00BF3FAE" w:rsidRPr="00F3284A" w:rsidRDefault="00BF3FAE" w:rsidP="007B2FEC">
      <w:pPr>
        <w:pStyle w:val="ListParagraph"/>
        <w:numPr>
          <w:ilvl w:val="0"/>
          <w:numId w:val="5"/>
        </w:numPr>
        <w:rPr>
          <w:sz w:val="20"/>
          <w:szCs w:val="20"/>
        </w:rPr>
      </w:pPr>
      <w:r w:rsidRPr="00F3284A">
        <w:rPr>
          <w:sz w:val="20"/>
          <w:szCs w:val="20"/>
        </w:rPr>
        <w:t xml:space="preserve">Maan S, Maan NS, Singh KP, Belaganahalli MN,  Guimera M, Pullinger G, Nomikou K, and Mertens PPC (2012b). Complete genome sequence analysis of a reference strain of Bluetongue virus serotype 16. </w:t>
      </w:r>
      <w:r w:rsidRPr="00F3284A">
        <w:rPr>
          <w:rFonts w:eastAsiaTheme="minorHAnsi"/>
          <w:sz w:val="20"/>
          <w:szCs w:val="20"/>
          <w:lang w:val="en-US" w:bidi="hi-IN"/>
        </w:rPr>
        <w:t>J. Virol</w:t>
      </w:r>
      <w:r w:rsidRPr="00F3284A">
        <w:rPr>
          <w:rFonts w:eastAsiaTheme="minorHAnsi"/>
          <w:i/>
          <w:iCs/>
          <w:sz w:val="20"/>
          <w:szCs w:val="20"/>
          <w:lang w:val="en-US" w:bidi="hi-IN"/>
        </w:rPr>
        <w:t xml:space="preserve">. </w:t>
      </w:r>
      <w:r w:rsidRPr="00F3284A">
        <w:rPr>
          <w:rFonts w:eastAsiaTheme="minorHAnsi"/>
          <w:sz w:val="20"/>
          <w:szCs w:val="20"/>
          <w:lang w:val="en-US" w:bidi="hi-IN"/>
        </w:rPr>
        <w:t>86(18):10255 - 10256. DOI: 10.1128/JVI.01672-12.</w:t>
      </w:r>
    </w:p>
    <w:p w:rsidR="00BF3FAE" w:rsidRPr="00F3284A" w:rsidRDefault="00BF3FAE" w:rsidP="007B2FEC">
      <w:pPr>
        <w:pStyle w:val="ListParagraph"/>
        <w:numPr>
          <w:ilvl w:val="0"/>
          <w:numId w:val="5"/>
        </w:numPr>
        <w:rPr>
          <w:sz w:val="20"/>
          <w:szCs w:val="20"/>
        </w:rPr>
      </w:pPr>
      <w:r w:rsidRPr="00F3284A">
        <w:rPr>
          <w:sz w:val="20"/>
          <w:szCs w:val="20"/>
        </w:rPr>
        <w:t>Maclachlan NJ, Drew CP, Darpel KE and Worwa G (2009). The Pathology and Pathogenesis of Bluetongue. J. Comp. Path. 141: 1–16.</w:t>
      </w:r>
    </w:p>
    <w:p w:rsidR="00BF3FAE" w:rsidRPr="00F3284A" w:rsidRDefault="00BF3FAE" w:rsidP="001C1990">
      <w:pPr>
        <w:pStyle w:val="ListParagraph"/>
        <w:numPr>
          <w:ilvl w:val="0"/>
          <w:numId w:val="5"/>
        </w:numPr>
        <w:spacing w:afterLines="60"/>
        <w:rPr>
          <w:sz w:val="20"/>
          <w:szCs w:val="20"/>
          <w:lang w:eastAsia="en-IN"/>
        </w:rPr>
      </w:pPr>
      <w:r w:rsidRPr="00F3284A">
        <w:rPr>
          <w:sz w:val="20"/>
          <w:szCs w:val="20"/>
          <w:lang w:eastAsia="en-IN"/>
        </w:rPr>
        <w:t xml:space="preserve">Manjunath BN, Prasad M, Maan S and Prasad G (2010). Differentiation of Indian isolates of bluetongue virus serotype 1 from Australian and African isolates based on analysis of vp5 gene. Indian J. Biotech.  9: 117 - 125. </w:t>
      </w:r>
    </w:p>
    <w:p w:rsidR="00BF3FAE" w:rsidRPr="00F3284A" w:rsidRDefault="00BF3FAE" w:rsidP="001C1990">
      <w:pPr>
        <w:pStyle w:val="ListParagraph"/>
        <w:numPr>
          <w:ilvl w:val="0"/>
          <w:numId w:val="5"/>
        </w:numPr>
        <w:autoSpaceDE w:val="0"/>
        <w:autoSpaceDN w:val="0"/>
        <w:adjustRightInd w:val="0"/>
        <w:spacing w:afterLines="60"/>
        <w:ind w:right="-23"/>
        <w:rPr>
          <w:sz w:val="20"/>
          <w:szCs w:val="20"/>
          <w:lang w:bidi="hi-IN"/>
        </w:rPr>
      </w:pPr>
      <w:r w:rsidRPr="00F3284A">
        <w:rPr>
          <w:position w:val="1"/>
          <w:sz w:val="20"/>
          <w:szCs w:val="20"/>
          <w:lang w:bidi="hi-IN"/>
        </w:rPr>
        <w:t>Mellor</w:t>
      </w:r>
      <w:r w:rsidR="00256046">
        <w:rPr>
          <w:position w:val="1"/>
          <w:sz w:val="20"/>
          <w:szCs w:val="20"/>
          <w:lang w:bidi="hi-IN"/>
        </w:rPr>
        <w:t xml:space="preserve"> </w:t>
      </w:r>
      <w:r w:rsidRPr="00F3284A">
        <w:rPr>
          <w:position w:val="1"/>
          <w:sz w:val="20"/>
          <w:szCs w:val="20"/>
          <w:lang w:bidi="hi-IN"/>
        </w:rPr>
        <w:t>PS (1</w:t>
      </w:r>
      <w:r w:rsidRPr="00F3284A">
        <w:rPr>
          <w:spacing w:val="-1"/>
          <w:position w:val="1"/>
          <w:sz w:val="20"/>
          <w:szCs w:val="20"/>
          <w:lang w:bidi="hi-IN"/>
        </w:rPr>
        <w:t>9</w:t>
      </w:r>
      <w:r w:rsidRPr="00F3284A">
        <w:rPr>
          <w:position w:val="1"/>
          <w:sz w:val="20"/>
          <w:szCs w:val="20"/>
          <w:lang w:bidi="hi-IN"/>
        </w:rPr>
        <w:t>90).</w:t>
      </w:r>
      <w:r w:rsidR="00256046">
        <w:rPr>
          <w:position w:val="1"/>
          <w:sz w:val="20"/>
          <w:szCs w:val="20"/>
          <w:lang w:bidi="hi-IN"/>
        </w:rPr>
        <w:t xml:space="preserve"> </w:t>
      </w:r>
      <w:r w:rsidRPr="00F3284A">
        <w:rPr>
          <w:position w:val="1"/>
          <w:sz w:val="20"/>
          <w:szCs w:val="20"/>
          <w:lang w:bidi="hi-IN"/>
        </w:rPr>
        <w:t>T</w:t>
      </w:r>
      <w:r w:rsidRPr="00F3284A">
        <w:rPr>
          <w:spacing w:val="-1"/>
          <w:position w:val="1"/>
          <w:sz w:val="20"/>
          <w:szCs w:val="20"/>
          <w:lang w:bidi="hi-IN"/>
        </w:rPr>
        <w:t>h</w:t>
      </w:r>
      <w:r w:rsidRPr="00F3284A">
        <w:rPr>
          <w:position w:val="1"/>
          <w:sz w:val="20"/>
          <w:szCs w:val="20"/>
          <w:lang w:bidi="hi-IN"/>
        </w:rPr>
        <w:t>e</w:t>
      </w:r>
      <w:r w:rsidR="00256046">
        <w:rPr>
          <w:position w:val="1"/>
          <w:sz w:val="20"/>
          <w:szCs w:val="20"/>
          <w:lang w:bidi="hi-IN"/>
        </w:rPr>
        <w:t xml:space="preserve"> </w:t>
      </w:r>
      <w:r w:rsidRPr="00F3284A">
        <w:rPr>
          <w:position w:val="1"/>
          <w:sz w:val="20"/>
          <w:szCs w:val="20"/>
          <w:lang w:bidi="hi-IN"/>
        </w:rPr>
        <w:t>re</w:t>
      </w:r>
      <w:r w:rsidRPr="00F3284A">
        <w:rPr>
          <w:spacing w:val="-2"/>
          <w:position w:val="1"/>
          <w:sz w:val="20"/>
          <w:szCs w:val="20"/>
          <w:lang w:bidi="hi-IN"/>
        </w:rPr>
        <w:t>p</w:t>
      </w:r>
      <w:r w:rsidRPr="00F3284A">
        <w:rPr>
          <w:position w:val="1"/>
          <w:sz w:val="20"/>
          <w:szCs w:val="20"/>
          <w:lang w:bidi="hi-IN"/>
        </w:rPr>
        <w:t>lication</w:t>
      </w:r>
      <w:r w:rsidR="00256046">
        <w:rPr>
          <w:position w:val="1"/>
          <w:sz w:val="20"/>
          <w:szCs w:val="20"/>
          <w:lang w:bidi="hi-IN"/>
        </w:rPr>
        <w:t xml:space="preserve"> </w:t>
      </w:r>
      <w:r w:rsidRPr="00F3284A">
        <w:rPr>
          <w:position w:val="1"/>
          <w:sz w:val="20"/>
          <w:szCs w:val="20"/>
          <w:lang w:bidi="hi-IN"/>
        </w:rPr>
        <w:t>of</w:t>
      </w:r>
      <w:r w:rsidR="00256046">
        <w:rPr>
          <w:position w:val="1"/>
          <w:sz w:val="20"/>
          <w:szCs w:val="20"/>
          <w:lang w:bidi="hi-IN"/>
        </w:rPr>
        <w:t xml:space="preserve"> </w:t>
      </w:r>
      <w:r w:rsidRPr="00F3284A">
        <w:rPr>
          <w:position w:val="1"/>
          <w:sz w:val="20"/>
          <w:szCs w:val="20"/>
          <w:lang w:bidi="hi-IN"/>
        </w:rPr>
        <w:t xml:space="preserve">bluetongue </w:t>
      </w:r>
      <w:r w:rsidRPr="00F3284A">
        <w:rPr>
          <w:sz w:val="20"/>
          <w:szCs w:val="20"/>
          <w:lang w:bidi="hi-IN"/>
        </w:rPr>
        <w:t>virus in Culi</w:t>
      </w:r>
      <w:r w:rsidRPr="00F3284A">
        <w:rPr>
          <w:spacing w:val="1"/>
          <w:sz w:val="20"/>
          <w:szCs w:val="20"/>
          <w:lang w:bidi="hi-IN"/>
        </w:rPr>
        <w:t>c</w:t>
      </w:r>
      <w:r w:rsidRPr="00F3284A">
        <w:rPr>
          <w:sz w:val="20"/>
          <w:szCs w:val="20"/>
          <w:lang w:bidi="hi-IN"/>
        </w:rPr>
        <w:t>oides vectors. Curr. Top. Microbiol. Immunol</w:t>
      </w:r>
      <w:r w:rsidRPr="00F3284A">
        <w:rPr>
          <w:position w:val="1"/>
          <w:sz w:val="20"/>
          <w:szCs w:val="20"/>
          <w:lang w:bidi="hi-IN"/>
        </w:rPr>
        <w:t>.</w:t>
      </w:r>
      <w:r w:rsidRPr="00F3284A">
        <w:rPr>
          <w:sz w:val="20"/>
          <w:szCs w:val="20"/>
          <w:lang w:bidi="hi-IN"/>
        </w:rPr>
        <w:t>16</w:t>
      </w:r>
      <w:r w:rsidRPr="00F3284A">
        <w:rPr>
          <w:spacing w:val="-2"/>
          <w:sz w:val="20"/>
          <w:szCs w:val="20"/>
          <w:lang w:bidi="hi-IN"/>
        </w:rPr>
        <w:t>2</w:t>
      </w:r>
      <w:r w:rsidRPr="00F3284A">
        <w:rPr>
          <w:sz w:val="20"/>
          <w:szCs w:val="20"/>
          <w:lang w:bidi="hi-IN"/>
        </w:rPr>
        <w:t xml:space="preserve">: </w:t>
      </w:r>
      <w:r w:rsidRPr="00F3284A">
        <w:rPr>
          <w:spacing w:val="-1"/>
          <w:sz w:val="20"/>
          <w:szCs w:val="20"/>
          <w:lang w:bidi="hi-IN"/>
        </w:rPr>
        <w:t>1</w:t>
      </w:r>
      <w:r w:rsidRPr="00F3284A">
        <w:rPr>
          <w:sz w:val="20"/>
          <w:szCs w:val="20"/>
          <w:lang w:bidi="hi-IN"/>
        </w:rPr>
        <w:t>43 - 161.</w:t>
      </w:r>
    </w:p>
    <w:p w:rsidR="00BF3FAE" w:rsidRPr="00F3284A" w:rsidRDefault="00BF3FAE" w:rsidP="001C1990">
      <w:pPr>
        <w:pStyle w:val="ListParagraph"/>
        <w:numPr>
          <w:ilvl w:val="0"/>
          <w:numId w:val="5"/>
        </w:numPr>
        <w:spacing w:afterLines="60"/>
        <w:rPr>
          <w:sz w:val="20"/>
          <w:szCs w:val="20"/>
          <w:lang w:eastAsia="en-IN"/>
        </w:rPr>
      </w:pPr>
      <w:r w:rsidRPr="00F3284A">
        <w:rPr>
          <w:sz w:val="20"/>
          <w:szCs w:val="20"/>
          <w:lang w:eastAsia="en-IN"/>
        </w:rPr>
        <w:t xml:space="preserve">Mertens PPC, Maan S, Samuel A and Attoui H (2004). Orbivirus Reoviridae. In: Virus Taxonomy, VIIth Report of the ICTV,  edited by C.M. Fauquet, M.A. Mayo, J. Maniloff, U. Desselberger, L.A. Ball (London: </w:t>
      </w:r>
      <w:r w:rsidR="00AF65CF">
        <w:rPr>
          <w:sz w:val="20"/>
          <w:szCs w:val="20"/>
          <w:lang w:eastAsia="en-IN"/>
        </w:rPr>
        <w:t xml:space="preserve"> Elsevier/Academic Press),  466 - </w:t>
      </w:r>
      <w:r w:rsidRPr="00F3284A">
        <w:rPr>
          <w:sz w:val="20"/>
          <w:szCs w:val="20"/>
          <w:lang w:eastAsia="en-IN"/>
        </w:rPr>
        <w:t>483.</w:t>
      </w:r>
    </w:p>
    <w:p w:rsidR="00BF3FAE" w:rsidRPr="00F3284A" w:rsidRDefault="00BF3FAE" w:rsidP="001C1990">
      <w:pPr>
        <w:pStyle w:val="ListParagraph"/>
        <w:numPr>
          <w:ilvl w:val="0"/>
          <w:numId w:val="5"/>
        </w:numPr>
        <w:spacing w:afterLines="60"/>
        <w:rPr>
          <w:sz w:val="20"/>
          <w:szCs w:val="20"/>
        </w:rPr>
      </w:pPr>
      <w:r w:rsidRPr="00F3284A">
        <w:rPr>
          <w:sz w:val="20"/>
          <w:szCs w:val="20"/>
        </w:rPr>
        <w:t>Mertens PPC, Pedley S, Cowley J, Burroughs JN, Corteyn AH, Jeggo MH, Jennings AM and Gorman BM (1989). Analysis of the roles of bluetongue virus outer capsid proteins VP2 and VP5 in determination of virus serotype. Virol. 170: 561 - 565.</w:t>
      </w:r>
    </w:p>
    <w:p w:rsidR="00BF3FAE" w:rsidRPr="00F3284A" w:rsidRDefault="00BF3FAE" w:rsidP="001C1990">
      <w:pPr>
        <w:pStyle w:val="ListParagraph"/>
        <w:numPr>
          <w:ilvl w:val="0"/>
          <w:numId w:val="5"/>
        </w:numPr>
        <w:spacing w:afterLines="60"/>
        <w:rPr>
          <w:sz w:val="20"/>
          <w:szCs w:val="20"/>
        </w:rPr>
      </w:pPr>
      <w:r w:rsidRPr="00F3284A">
        <w:rPr>
          <w:sz w:val="20"/>
          <w:szCs w:val="20"/>
        </w:rPr>
        <w:t>Minakshi  P, Singh R, Ranjan K, Kumar P, Joshi CG, Reddy YKM and Prasad G (2012). Complete Genome Sequence of Bluetongue Virus Serotype 16 of Goat Origin from India. J. Virol. 86: 8337 - 8338.</w:t>
      </w:r>
    </w:p>
    <w:p w:rsidR="00BF3FAE" w:rsidRPr="00F3284A" w:rsidRDefault="00BF3FAE" w:rsidP="001C1990">
      <w:pPr>
        <w:pStyle w:val="ListParagraph"/>
        <w:numPr>
          <w:ilvl w:val="0"/>
          <w:numId w:val="5"/>
        </w:numPr>
        <w:spacing w:afterLines="60"/>
        <w:rPr>
          <w:sz w:val="20"/>
          <w:szCs w:val="20"/>
          <w:lang w:bidi="hi-IN"/>
        </w:rPr>
      </w:pPr>
      <w:r w:rsidRPr="00F3284A">
        <w:rPr>
          <w:position w:val="1"/>
          <w:sz w:val="20"/>
          <w:szCs w:val="20"/>
          <w:lang w:bidi="hi-IN"/>
        </w:rPr>
        <w:lastRenderedPageBreak/>
        <w:t>Murphy F</w:t>
      </w:r>
      <w:r w:rsidRPr="00F3284A">
        <w:rPr>
          <w:spacing w:val="-1"/>
          <w:position w:val="1"/>
          <w:sz w:val="20"/>
          <w:szCs w:val="20"/>
          <w:lang w:bidi="hi-IN"/>
        </w:rPr>
        <w:t>A,</w:t>
      </w:r>
      <w:r w:rsidR="00256046">
        <w:rPr>
          <w:spacing w:val="-1"/>
          <w:position w:val="1"/>
          <w:sz w:val="20"/>
          <w:szCs w:val="20"/>
          <w:lang w:bidi="hi-IN"/>
        </w:rPr>
        <w:t xml:space="preserve"> </w:t>
      </w:r>
      <w:r w:rsidRPr="00F3284A">
        <w:rPr>
          <w:position w:val="1"/>
          <w:sz w:val="20"/>
          <w:szCs w:val="20"/>
          <w:lang w:bidi="hi-IN"/>
        </w:rPr>
        <w:t>Fauqu</w:t>
      </w:r>
      <w:r w:rsidRPr="00F3284A">
        <w:rPr>
          <w:spacing w:val="-1"/>
          <w:position w:val="1"/>
          <w:sz w:val="20"/>
          <w:szCs w:val="20"/>
          <w:lang w:bidi="hi-IN"/>
        </w:rPr>
        <w:t>e</w:t>
      </w:r>
      <w:r w:rsidRPr="00F3284A">
        <w:rPr>
          <w:position w:val="1"/>
          <w:sz w:val="20"/>
          <w:szCs w:val="20"/>
          <w:lang w:bidi="hi-IN"/>
        </w:rPr>
        <w:t>t</w:t>
      </w:r>
      <w:r w:rsidR="00256046">
        <w:rPr>
          <w:position w:val="1"/>
          <w:sz w:val="20"/>
          <w:szCs w:val="20"/>
          <w:lang w:bidi="hi-IN"/>
        </w:rPr>
        <w:t xml:space="preserve"> </w:t>
      </w:r>
      <w:r w:rsidRPr="00F3284A">
        <w:rPr>
          <w:position w:val="1"/>
          <w:sz w:val="20"/>
          <w:szCs w:val="20"/>
          <w:lang w:bidi="hi-IN"/>
        </w:rPr>
        <w:t>CM,</w:t>
      </w:r>
      <w:r w:rsidR="00256046">
        <w:rPr>
          <w:position w:val="1"/>
          <w:sz w:val="20"/>
          <w:szCs w:val="20"/>
          <w:lang w:bidi="hi-IN"/>
        </w:rPr>
        <w:t xml:space="preserve"> </w:t>
      </w:r>
      <w:r w:rsidRPr="00F3284A">
        <w:rPr>
          <w:position w:val="1"/>
          <w:sz w:val="20"/>
          <w:szCs w:val="20"/>
          <w:lang w:bidi="hi-IN"/>
        </w:rPr>
        <w:t>Bishop</w:t>
      </w:r>
      <w:r w:rsidR="00256046">
        <w:rPr>
          <w:position w:val="1"/>
          <w:sz w:val="20"/>
          <w:szCs w:val="20"/>
          <w:lang w:bidi="hi-IN"/>
        </w:rPr>
        <w:t xml:space="preserve"> </w:t>
      </w:r>
      <w:r w:rsidRPr="00F3284A">
        <w:rPr>
          <w:position w:val="1"/>
          <w:sz w:val="20"/>
          <w:szCs w:val="20"/>
          <w:lang w:bidi="hi-IN"/>
        </w:rPr>
        <w:t xml:space="preserve">DHL, </w:t>
      </w:r>
      <w:r w:rsidRPr="00F3284A">
        <w:rPr>
          <w:sz w:val="20"/>
          <w:szCs w:val="20"/>
          <w:lang w:bidi="hi-IN"/>
        </w:rPr>
        <w:t>Ghabrial</w:t>
      </w:r>
      <w:r w:rsidR="00256046">
        <w:rPr>
          <w:sz w:val="20"/>
          <w:szCs w:val="20"/>
          <w:lang w:bidi="hi-IN"/>
        </w:rPr>
        <w:t xml:space="preserve"> </w:t>
      </w:r>
      <w:r w:rsidRPr="00F3284A">
        <w:rPr>
          <w:sz w:val="20"/>
          <w:szCs w:val="20"/>
          <w:lang w:bidi="hi-IN"/>
        </w:rPr>
        <w:t>S</w:t>
      </w:r>
      <w:r w:rsidRPr="00F3284A">
        <w:rPr>
          <w:spacing w:val="-1"/>
          <w:sz w:val="20"/>
          <w:szCs w:val="20"/>
          <w:lang w:bidi="hi-IN"/>
        </w:rPr>
        <w:t>A,</w:t>
      </w:r>
      <w:r w:rsidR="00256046">
        <w:rPr>
          <w:spacing w:val="-1"/>
          <w:sz w:val="20"/>
          <w:szCs w:val="20"/>
          <w:lang w:bidi="hi-IN"/>
        </w:rPr>
        <w:t xml:space="preserve"> </w:t>
      </w:r>
      <w:r w:rsidRPr="00F3284A">
        <w:rPr>
          <w:sz w:val="20"/>
          <w:szCs w:val="20"/>
          <w:lang w:bidi="hi-IN"/>
        </w:rPr>
        <w:t>Jarvis</w:t>
      </w:r>
      <w:r w:rsidR="00256046">
        <w:rPr>
          <w:sz w:val="20"/>
          <w:szCs w:val="20"/>
          <w:lang w:bidi="hi-IN"/>
        </w:rPr>
        <w:t xml:space="preserve"> </w:t>
      </w:r>
      <w:r w:rsidRPr="00F3284A">
        <w:rPr>
          <w:spacing w:val="-1"/>
          <w:sz w:val="20"/>
          <w:szCs w:val="20"/>
          <w:lang w:bidi="hi-IN"/>
        </w:rPr>
        <w:t>A</w:t>
      </w:r>
      <w:r w:rsidRPr="00F3284A">
        <w:rPr>
          <w:sz w:val="20"/>
          <w:szCs w:val="20"/>
          <w:lang w:bidi="hi-IN"/>
        </w:rPr>
        <w:t>W,</w:t>
      </w:r>
      <w:r w:rsidR="00256046">
        <w:rPr>
          <w:sz w:val="20"/>
          <w:szCs w:val="20"/>
          <w:lang w:bidi="hi-IN"/>
        </w:rPr>
        <w:t xml:space="preserve"> </w:t>
      </w:r>
      <w:r w:rsidRPr="00F3284A">
        <w:rPr>
          <w:spacing w:val="-2"/>
          <w:sz w:val="20"/>
          <w:szCs w:val="20"/>
          <w:lang w:bidi="hi-IN"/>
        </w:rPr>
        <w:t>M</w:t>
      </w:r>
      <w:r w:rsidRPr="00F3284A">
        <w:rPr>
          <w:sz w:val="20"/>
          <w:szCs w:val="20"/>
          <w:lang w:bidi="hi-IN"/>
        </w:rPr>
        <w:t>artelli</w:t>
      </w:r>
      <w:r w:rsidR="00256046">
        <w:rPr>
          <w:sz w:val="20"/>
          <w:szCs w:val="20"/>
          <w:lang w:bidi="hi-IN"/>
        </w:rPr>
        <w:t xml:space="preserve"> </w:t>
      </w:r>
      <w:r w:rsidRPr="00F3284A">
        <w:rPr>
          <w:sz w:val="20"/>
          <w:szCs w:val="20"/>
          <w:lang w:bidi="hi-IN"/>
        </w:rPr>
        <w:t>GP,</w:t>
      </w:r>
      <w:r w:rsidR="00256046">
        <w:rPr>
          <w:sz w:val="20"/>
          <w:szCs w:val="20"/>
          <w:lang w:bidi="hi-IN"/>
        </w:rPr>
        <w:t xml:space="preserve"> </w:t>
      </w:r>
      <w:r w:rsidRPr="00F3284A">
        <w:rPr>
          <w:spacing w:val="-2"/>
          <w:sz w:val="20"/>
          <w:szCs w:val="20"/>
          <w:lang w:bidi="hi-IN"/>
        </w:rPr>
        <w:t>Mayo MP and Summers MD</w:t>
      </w:r>
      <w:r w:rsidRPr="00F3284A">
        <w:rPr>
          <w:spacing w:val="20"/>
          <w:position w:val="1"/>
          <w:sz w:val="20"/>
          <w:szCs w:val="20"/>
          <w:lang w:bidi="hi-IN"/>
        </w:rPr>
        <w:t>(</w:t>
      </w:r>
      <w:r w:rsidRPr="00F3284A">
        <w:rPr>
          <w:position w:val="1"/>
          <w:sz w:val="20"/>
          <w:szCs w:val="20"/>
          <w:lang w:bidi="hi-IN"/>
        </w:rPr>
        <w:t>1995</w:t>
      </w:r>
      <w:r w:rsidRPr="00F3284A">
        <w:rPr>
          <w:spacing w:val="20"/>
          <w:position w:val="1"/>
          <w:sz w:val="20"/>
          <w:szCs w:val="20"/>
          <w:lang w:bidi="hi-IN"/>
        </w:rPr>
        <w:t xml:space="preserve">). </w:t>
      </w:r>
      <w:r w:rsidRPr="00F3284A">
        <w:rPr>
          <w:position w:val="1"/>
          <w:sz w:val="20"/>
          <w:szCs w:val="20"/>
          <w:lang w:bidi="hi-IN"/>
        </w:rPr>
        <w:t>Virus</w:t>
      </w:r>
      <w:r w:rsidR="00256046">
        <w:rPr>
          <w:position w:val="1"/>
          <w:sz w:val="20"/>
          <w:szCs w:val="20"/>
          <w:lang w:bidi="hi-IN"/>
        </w:rPr>
        <w:t xml:space="preserve"> </w:t>
      </w:r>
      <w:r w:rsidRPr="00F3284A">
        <w:rPr>
          <w:position w:val="1"/>
          <w:sz w:val="20"/>
          <w:szCs w:val="20"/>
          <w:lang w:bidi="hi-IN"/>
        </w:rPr>
        <w:t xml:space="preserve">taxonomy, </w:t>
      </w:r>
      <w:r w:rsidRPr="00F3284A">
        <w:rPr>
          <w:sz w:val="20"/>
          <w:szCs w:val="20"/>
          <w:lang w:bidi="hi-IN"/>
        </w:rPr>
        <w:t>classif</w:t>
      </w:r>
      <w:r w:rsidRPr="00F3284A">
        <w:rPr>
          <w:spacing w:val="-1"/>
          <w:sz w:val="20"/>
          <w:szCs w:val="20"/>
          <w:lang w:bidi="hi-IN"/>
        </w:rPr>
        <w:t>i</w:t>
      </w:r>
      <w:r w:rsidRPr="00F3284A">
        <w:rPr>
          <w:sz w:val="20"/>
          <w:szCs w:val="20"/>
          <w:lang w:bidi="hi-IN"/>
        </w:rPr>
        <w:t>cation</w:t>
      </w:r>
      <w:r w:rsidR="00256046">
        <w:rPr>
          <w:sz w:val="20"/>
          <w:szCs w:val="20"/>
          <w:lang w:bidi="hi-IN"/>
        </w:rPr>
        <w:t xml:space="preserve"> </w:t>
      </w:r>
      <w:r w:rsidRPr="00F3284A">
        <w:rPr>
          <w:spacing w:val="-1"/>
          <w:sz w:val="20"/>
          <w:szCs w:val="20"/>
          <w:lang w:bidi="hi-IN"/>
        </w:rPr>
        <w:t>a</w:t>
      </w:r>
      <w:r w:rsidRPr="00F3284A">
        <w:rPr>
          <w:sz w:val="20"/>
          <w:szCs w:val="20"/>
          <w:lang w:bidi="hi-IN"/>
        </w:rPr>
        <w:t>nd</w:t>
      </w:r>
      <w:r w:rsidR="00256046">
        <w:rPr>
          <w:sz w:val="20"/>
          <w:szCs w:val="20"/>
          <w:lang w:bidi="hi-IN"/>
        </w:rPr>
        <w:t xml:space="preserve"> </w:t>
      </w:r>
      <w:r w:rsidRPr="00F3284A">
        <w:rPr>
          <w:sz w:val="20"/>
          <w:szCs w:val="20"/>
          <w:lang w:bidi="hi-IN"/>
        </w:rPr>
        <w:t>no</w:t>
      </w:r>
      <w:r w:rsidRPr="00F3284A">
        <w:rPr>
          <w:spacing w:val="-1"/>
          <w:sz w:val="20"/>
          <w:szCs w:val="20"/>
          <w:lang w:bidi="hi-IN"/>
        </w:rPr>
        <w:t>m</w:t>
      </w:r>
      <w:r w:rsidRPr="00F3284A">
        <w:rPr>
          <w:sz w:val="20"/>
          <w:szCs w:val="20"/>
          <w:lang w:bidi="hi-IN"/>
        </w:rPr>
        <w:t>encl</w:t>
      </w:r>
      <w:r w:rsidRPr="00F3284A">
        <w:rPr>
          <w:spacing w:val="-1"/>
          <w:sz w:val="20"/>
          <w:szCs w:val="20"/>
          <w:lang w:bidi="hi-IN"/>
        </w:rPr>
        <w:t>a</w:t>
      </w:r>
      <w:r w:rsidRPr="00F3284A">
        <w:rPr>
          <w:sz w:val="20"/>
          <w:szCs w:val="20"/>
          <w:lang w:bidi="hi-IN"/>
        </w:rPr>
        <w:t>t</w:t>
      </w:r>
      <w:r w:rsidRPr="00F3284A">
        <w:rPr>
          <w:spacing w:val="-1"/>
          <w:sz w:val="20"/>
          <w:szCs w:val="20"/>
          <w:lang w:bidi="hi-IN"/>
        </w:rPr>
        <w:t>u</w:t>
      </w:r>
      <w:r w:rsidRPr="00F3284A">
        <w:rPr>
          <w:sz w:val="20"/>
          <w:szCs w:val="20"/>
          <w:lang w:bidi="hi-IN"/>
        </w:rPr>
        <w:t>re</w:t>
      </w:r>
      <w:r w:rsidR="00256046">
        <w:rPr>
          <w:sz w:val="20"/>
          <w:szCs w:val="20"/>
          <w:lang w:bidi="hi-IN"/>
        </w:rPr>
        <w:t xml:space="preserve"> </w:t>
      </w:r>
      <w:r w:rsidRPr="00F3284A">
        <w:rPr>
          <w:sz w:val="20"/>
          <w:szCs w:val="20"/>
          <w:lang w:bidi="hi-IN"/>
        </w:rPr>
        <w:t>of</w:t>
      </w:r>
      <w:r w:rsidR="00256046">
        <w:rPr>
          <w:sz w:val="20"/>
          <w:szCs w:val="20"/>
          <w:lang w:bidi="hi-IN"/>
        </w:rPr>
        <w:t xml:space="preserve"> </w:t>
      </w:r>
      <w:r w:rsidRPr="00F3284A">
        <w:rPr>
          <w:sz w:val="20"/>
          <w:szCs w:val="20"/>
          <w:lang w:bidi="hi-IN"/>
        </w:rPr>
        <w:t>vi</w:t>
      </w:r>
      <w:r w:rsidRPr="00F3284A">
        <w:rPr>
          <w:spacing w:val="-1"/>
          <w:sz w:val="20"/>
          <w:szCs w:val="20"/>
          <w:lang w:bidi="hi-IN"/>
        </w:rPr>
        <w:t>r</w:t>
      </w:r>
      <w:r w:rsidRPr="00F3284A">
        <w:rPr>
          <w:sz w:val="20"/>
          <w:szCs w:val="20"/>
          <w:lang w:bidi="hi-IN"/>
        </w:rPr>
        <w:t>us</w:t>
      </w:r>
      <w:r w:rsidRPr="00F3284A">
        <w:rPr>
          <w:spacing w:val="-1"/>
          <w:sz w:val="20"/>
          <w:szCs w:val="20"/>
          <w:lang w:bidi="hi-IN"/>
        </w:rPr>
        <w:t>e</w:t>
      </w:r>
      <w:r w:rsidRPr="00F3284A">
        <w:rPr>
          <w:sz w:val="20"/>
          <w:szCs w:val="20"/>
          <w:lang w:bidi="hi-IN"/>
        </w:rPr>
        <w:t>s.</w:t>
      </w:r>
      <w:r w:rsidR="00256046">
        <w:rPr>
          <w:sz w:val="20"/>
          <w:szCs w:val="20"/>
          <w:lang w:bidi="hi-IN"/>
        </w:rPr>
        <w:t xml:space="preserve"> </w:t>
      </w:r>
      <w:r w:rsidRPr="00F3284A">
        <w:rPr>
          <w:sz w:val="20"/>
          <w:szCs w:val="20"/>
          <w:lang w:bidi="hi-IN"/>
        </w:rPr>
        <w:t>In</w:t>
      </w:r>
      <w:r w:rsidR="00256046">
        <w:rPr>
          <w:sz w:val="20"/>
          <w:szCs w:val="20"/>
          <w:lang w:bidi="hi-IN"/>
        </w:rPr>
        <w:t xml:space="preserve"> </w:t>
      </w:r>
      <w:r w:rsidRPr="00F3284A">
        <w:rPr>
          <w:sz w:val="20"/>
          <w:szCs w:val="20"/>
          <w:lang w:bidi="hi-IN"/>
        </w:rPr>
        <w:t xml:space="preserve">Sixth </w:t>
      </w:r>
      <w:r w:rsidRPr="00F3284A">
        <w:rPr>
          <w:position w:val="1"/>
          <w:sz w:val="20"/>
          <w:szCs w:val="20"/>
          <w:lang w:bidi="hi-IN"/>
        </w:rPr>
        <w:t>Report</w:t>
      </w:r>
      <w:r w:rsidR="00256046">
        <w:rPr>
          <w:position w:val="1"/>
          <w:sz w:val="20"/>
          <w:szCs w:val="20"/>
          <w:lang w:bidi="hi-IN"/>
        </w:rPr>
        <w:t xml:space="preserve"> </w:t>
      </w:r>
      <w:r w:rsidRPr="00F3284A">
        <w:rPr>
          <w:position w:val="1"/>
          <w:sz w:val="20"/>
          <w:szCs w:val="20"/>
          <w:lang w:bidi="hi-IN"/>
        </w:rPr>
        <w:t>of</w:t>
      </w:r>
      <w:r w:rsidR="00256046">
        <w:rPr>
          <w:position w:val="1"/>
          <w:sz w:val="20"/>
          <w:szCs w:val="20"/>
          <w:lang w:bidi="hi-IN"/>
        </w:rPr>
        <w:t xml:space="preserve"> </w:t>
      </w:r>
      <w:r w:rsidRPr="00F3284A">
        <w:rPr>
          <w:position w:val="1"/>
          <w:sz w:val="20"/>
          <w:szCs w:val="20"/>
          <w:lang w:bidi="hi-IN"/>
        </w:rPr>
        <w:t>the</w:t>
      </w:r>
      <w:r w:rsidR="00256046">
        <w:rPr>
          <w:position w:val="1"/>
          <w:sz w:val="20"/>
          <w:szCs w:val="20"/>
          <w:lang w:bidi="hi-IN"/>
        </w:rPr>
        <w:t xml:space="preserve"> </w:t>
      </w:r>
      <w:r w:rsidRPr="00F3284A">
        <w:rPr>
          <w:spacing w:val="-1"/>
          <w:position w:val="1"/>
          <w:sz w:val="20"/>
          <w:szCs w:val="20"/>
          <w:lang w:bidi="hi-IN"/>
        </w:rPr>
        <w:t>I</w:t>
      </w:r>
      <w:r w:rsidRPr="00F3284A">
        <w:rPr>
          <w:position w:val="1"/>
          <w:sz w:val="20"/>
          <w:szCs w:val="20"/>
          <w:lang w:bidi="hi-IN"/>
        </w:rPr>
        <w:t>nter</w:t>
      </w:r>
      <w:r w:rsidRPr="00F3284A">
        <w:rPr>
          <w:spacing w:val="-1"/>
          <w:position w:val="1"/>
          <w:sz w:val="20"/>
          <w:szCs w:val="20"/>
          <w:lang w:bidi="hi-IN"/>
        </w:rPr>
        <w:t>n</w:t>
      </w:r>
      <w:r w:rsidRPr="00F3284A">
        <w:rPr>
          <w:position w:val="1"/>
          <w:sz w:val="20"/>
          <w:szCs w:val="20"/>
          <w:lang w:bidi="hi-IN"/>
        </w:rPr>
        <w:t>ation</w:t>
      </w:r>
      <w:r w:rsidRPr="00F3284A">
        <w:rPr>
          <w:spacing w:val="1"/>
          <w:position w:val="1"/>
          <w:sz w:val="20"/>
          <w:szCs w:val="20"/>
          <w:lang w:bidi="hi-IN"/>
        </w:rPr>
        <w:t>a</w:t>
      </w:r>
      <w:r w:rsidRPr="00F3284A">
        <w:rPr>
          <w:position w:val="1"/>
          <w:sz w:val="20"/>
          <w:szCs w:val="20"/>
          <w:lang w:bidi="hi-IN"/>
        </w:rPr>
        <w:t>l</w:t>
      </w:r>
      <w:r w:rsidR="00256046">
        <w:rPr>
          <w:position w:val="1"/>
          <w:sz w:val="20"/>
          <w:szCs w:val="20"/>
          <w:lang w:bidi="hi-IN"/>
        </w:rPr>
        <w:t xml:space="preserve"> </w:t>
      </w:r>
      <w:r w:rsidRPr="00F3284A">
        <w:rPr>
          <w:position w:val="1"/>
          <w:sz w:val="20"/>
          <w:szCs w:val="20"/>
          <w:lang w:bidi="hi-IN"/>
        </w:rPr>
        <w:t>C</w:t>
      </w:r>
      <w:r w:rsidRPr="00F3284A">
        <w:rPr>
          <w:spacing w:val="-2"/>
          <w:position w:val="1"/>
          <w:sz w:val="20"/>
          <w:szCs w:val="20"/>
          <w:lang w:bidi="hi-IN"/>
        </w:rPr>
        <w:t>o</w:t>
      </w:r>
      <w:r w:rsidRPr="00F3284A">
        <w:rPr>
          <w:position w:val="1"/>
          <w:sz w:val="20"/>
          <w:szCs w:val="20"/>
          <w:lang w:bidi="hi-IN"/>
        </w:rPr>
        <w:t>mmittee</w:t>
      </w:r>
      <w:r w:rsidR="00256046">
        <w:rPr>
          <w:position w:val="1"/>
          <w:sz w:val="20"/>
          <w:szCs w:val="20"/>
          <w:lang w:bidi="hi-IN"/>
        </w:rPr>
        <w:t xml:space="preserve"> </w:t>
      </w:r>
      <w:r w:rsidRPr="00F3284A">
        <w:rPr>
          <w:position w:val="1"/>
          <w:sz w:val="20"/>
          <w:szCs w:val="20"/>
          <w:lang w:bidi="hi-IN"/>
        </w:rPr>
        <w:t>on</w:t>
      </w:r>
      <w:r w:rsidR="00256046">
        <w:rPr>
          <w:position w:val="1"/>
          <w:sz w:val="20"/>
          <w:szCs w:val="20"/>
          <w:lang w:bidi="hi-IN"/>
        </w:rPr>
        <w:t xml:space="preserve"> </w:t>
      </w:r>
      <w:r w:rsidRPr="00F3284A">
        <w:rPr>
          <w:position w:val="1"/>
          <w:sz w:val="20"/>
          <w:szCs w:val="20"/>
          <w:lang w:bidi="hi-IN"/>
        </w:rPr>
        <w:t xml:space="preserve">Taxonomy </w:t>
      </w:r>
      <w:r w:rsidRPr="00F3284A">
        <w:rPr>
          <w:spacing w:val="-1"/>
          <w:sz w:val="20"/>
          <w:szCs w:val="20"/>
          <w:lang w:bidi="hi-IN"/>
        </w:rPr>
        <w:t>o</w:t>
      </w:r>
      <w:r w:rsidRPr="00F3284A">
        <w:rPr>
          <w:sz w:val="20"/>
          <w:szCs w:val="20"/>
          <w:lang w:bidi="hi-IN"/>
        </w:rPr>
        <w:t>f</w:t>
      </w:r>
      <w:r w:rsidR="00256046">
        <w:rPr>
          <w:sz w:val="20"/>
          <w:szCs w:val="20"/>
          <w:lang w:bidi="hi-IN"/>
        </w:rPr>
        <w:t xml:space="preserve"> </w:t>
      </w:r>
      <w:r w:rsidRPr="00F3284A">
        <w:rPr>
          <w:spacing w:val="-1"/>
          <w:sz w:val="20"/>
          <w:szCs w:val="20"/>
          <w:lang w:bidi="hi-IN"/>
        </w:rPr>
        <w:t>Vi</w:t>
      </w:r>
      <w:r w:rsidRPr="00F3284A">
        <w:rPr>
          <w:sz w:val="20"/>
          <w:szCs w:val="20"/>
          <w:lang w:bidi="hi-IN"/>
        </w:rPr>
        <w:t>ru</w:t>
      </w:r>
      <w:r w:rsidRPr="00F3284A">
        <w:rPr>
          <w:spacing w:val="-1"/>
          <w:sz w:val="20"/>
          <w:szCs w:val="20"/>
          <w:lang w:bidi="hi-IN"/>
        </w:rPr>
        <w:t>s</w:t>
      </w:r>
      <w:r w:rsidRPr="00F3284A">
        <w:rPr>
          <w:spacing w:val="1"/>
          <w:sz w:val="20"/>
          <w:szCs w:val="20"/>
          <w:lang w:bidi="hi-IN"/>
        </w:rPr>
        <w:t>e</w:t>
      </w:r>
      <w:r w:rsidRPr="00F3284A">
        <w:rPr>
          <w:spacing w:val="-1"/>
          <w:sz w:val="20"/>
          <w:szCs w:val="20"/>
          <w:lang w:bidi="hi-IN"/>
        </w:rPr>
        <w:t>s</w:t>
      </w:r>
      <w:r w:rsidRPr="00F3284A">
        <w:rPr>
          <w:sz w:val="20"/>
          <w:szCs w:val="20"/>
          <w:lang w:bidi="hi-IN"/>
        </w:rPr>
        <w:t>.</w:t>
      </w:r>
      <w:r w:rsidR="00256046">
        <w:rPr>
          <w:sz w:val="20"/>
          <w:szCs w:val="20"/>
          <w:lang w:bidi="hi-IN"/>
        </w:rPr>
        <w:t xml:space="preserve"> </w:t>
      </w:r>
      <w:r w:rsidRPr="00F3284A">
        <w:rPr>
          <w:sz w:val="20"/>
          <w:szCs w:val="20"/>
          <w:lang w:bidi="hi-IN"/>
        </w:rPr>
        <w:t>A</w:t>
      </w:r>
      <w:r w:rsidRPr="00F3284A">
        <w:rPr>
          <w:spacing w:val="-1"/>
          <w:sz w:val="20"/>
          <w:szCs w:val="20"/>
          <w:lang w:bidi="hi-IN"/>
        </w:rPr>
        <w:t>r</w:t>
      </w:r>
      <w:r w:rsidRPr="00F3284A">
        <w:rPr>
          <w:spacing w:val="-2"/>
          <w:sz w:val="20"/>
          <w:szCs w:val="20"/>
          <w:lang w:bidi="hi-IN"/>
        </w:rPr>
        <w:t>c</w:t>
      </w:r>
      <w:r w:rsidRPr="00F3284A">
        <w:rPr>
          <w:spacing w:val="1"/>
          <w:sz w:val="20"/>
          <w:szCs w:val="20"/>
          <w:lang w:bidi="hi-IN"/>
        </w:rPr>
        <w:t>h.</w:t>
      </w:r>
      <w:r w:rsidR="00256046">
        <w:rPr>
          <w:spacing w:val="1"/>
          <w:sz w:val="20"/>
          <w:szCs w:val="20"/>
          <w:lang w:bidi="hi-IN"/>
        </w:rPr>
        <w:t xml:space="preserve"> </w:t>
      </w:r>
      <w:r w:rsidRPr="00F3284A">
        <w:rPr>
          <w:sz w:val="20"/>
          <w:szCs w:val="20"/>
          <w:lang w:bidi="hi-IN"/>
        </w:rPr>
        <w:t>Vi</w:t>
      </w:r>
      <w:r w:rsidRPr="00F3284A">
        <w:rPr>
          <w:spacing w:val="-1"/>
          <w:sz w:val="20"/>
          <w:szCs w:val="20"/>
          <w:lang w:bidi="hi-IN"/>
        </w:rPr>
        <w:t>r</w:t>
      </w:r>
      <w:r w:rsidRPr="00F3284A">
        <w:rPr>
          <w:sz w:val="20"/>
          <w:szCs w:val="20"/>
          <w:lang w:bidi="hi-IN"/>
        </w:rPr>
        <w:t>ol</w:t>
      </w:r>
      <w:r w:rsidRPr="00F3284A">
        <w:rPr>
          <w:position w:val="1"/>
          <w:sz w:val="20"/>
          <w:szCs w:val="20"/>
          <w:lang w:bidi="hi-IN"/>
        </w:rPr>
        <w:t>.</w:t>
      </w:r>
      <w:r w:rsidR="00256046">
        <w:rPr>
          <w:position w:val="1"/>
          <w:sz w:val="20"/>
          <w:szCs w:val="20"/>
          <w:lang w:bidi="hi-IN"/>
        </w:rPr>
        <w:t xml:space="preserve"> </w:t>
      </w:r>
      <w:r w:rsidR="00256046">
        <w:rPr>
          <w:sz w:val="20"/>
          <w:szCs w:val="20"/>
          <w:lang w:bidi="hi-IN"/>
        </w:rPr>
        <w:t xml:space="preserve">10: 412 - </w:t>
      </w:r>
      <w:r w:rsidRPr="00F3284A">
        <w:rPr>
          <w:sz w:val="20"/>
          <w:szCs w:val="20"/>
          <w:lang w:bidi="hi-IN"/>
        </w:rPr>
        <w:t>414.</w:t>
      </w:r>
    </w:p>
    <w:p w:rsidR="00BF3FAE" w:rsidRPr="00F3284A" w:rsidRDefault="00BF3FAE" w:rsidP="001C1990">
      <w:pPr>
        <w:pStyle w:val="ListParagraph"/>
        <w:numPr>
          <w:ilvl w:val="0"/>
          <w:numId w:val="5"/>
        </w:numPr>
        <w:spacing w:afterLines="60"/>
        <w:rPr>
          <w:sz w:val="20"/>
          <w:szCs w:val="20"/>
        </w:rPr>
      </w:pPr>
      <w:r w:rsidRPr="00F3284A">
        <w:rPr>
          <w:sz w:val="20"/>
          <w:szCs w:val="20"/>
        </w:rPr>
        <w:t>Prasad G, Minakshi and Malik Y (2007).  'Bluetongue' (Eds: G. Prasad, Minakshi and Yashpal Malik). A book published by Indian Council of Agricultural Research, New Delhi.</w:t>
      </w:r>
    </w:p>
    <w:p w:rsidR="00BF3FAE" w:rsidRPr="00F3284A" w:rsidRDefault="00BF3FAE" w:rsidP="007B2FEC">
      <w:pPr>
        <w:pStyle w:val="ListParagraph"/>
        <w:numPr>
          <w:ilvl w:val="0"/>
          <w:numId w:val="5"/>
        </w:numPr>
        <w:rPr>
          <w:sz w:val="20"/>
          <w:szCs w:val="20"/>
        </w:rPr>
      </w:pPr>
      <w:r w:rsidRPr="00F3284A">
        <w:rPr>
          <w:sz w:val="20"/>
          <w:szCs w:val="20"/>
        </w:rPr>
        <w:t>Ratinier M, Caporale M, Golder M, Franzoni G, Allan K, Nunes, SF, Armezzani A, Bayoumy A, Rixon F, Shaw A, Palmarini M.  (2011). Identification and Characterization of a Novel Non-Structural Protein of Bluetongue Virus. PLoSPathog 7(12): e1002477. doi:10.1371/journal.ppat.1002477.</w:t>
      </w:r>
    </w:p>
    <w:p w:rsidR="00BF3FAE" w:rsidRPr="00F3284A" w:rsidRDefault="00BF3FAE" w:rsidP="001C1990">
      <w:pPr>
        <w:pStyle w:val="ListParagraph"/>
        <w:numPr>
          <w:ilvl w:val="0"/>
          <w:numId w:val="5"/>
        </w:numPr>
        <w:autoSpaceDE w:val="0"/>
        <w:autoSpaceDN w:val="0"/>
        <w:adjustRightInd w:val="0"/>
        <w:spacing w:afterLines="60"/>
        <w:rPr>
          <w:sz w:val="20"/>
          <w:szCs w:val="20"/>
          <w:lang w:eastAsia="en-IN"/>
        </w:rPr>
      </w:pPr>
      <w:r w:rsidRPr="00F3284A">
        <w:rPr>
          <w:sz w:val="20"/>
          <w:szCs w:val="20"/>
          <w:lang w:eastAsia="en-IN"/>
        </w:rPr>
        <w:t>Singh KP, Maan S, Samuel AR, Rao S, Meyer AJ and Mertens PPC (2004). Phylogenetic analysis of bluetongue virus genome segment 6 (encoding VP5) from different serotypes. Vet. Ital. 40: 479 - 483.</w:t>
      </w:r>
    </w:p>
    <w:p w:rsidR="00BF3FAE" w:rsidRPr="00F3284A" w:rsidRDefault="00BF3FAE" w:rsidP="001C1990">
      <w:pPr>
        <w:pStyle w:val="ListParagraph"/>
        <w:numPr>
          <w:ilvl w:val="0"/>
          <w:numId w:val="5"/>
        </w:numPr>
        <w:autoSpaceDE w:val="0"/>
        <w:autoSpaceDN w:val="0"/>
        <w:adjustRightInd w:val="0"/>
        <w:spacing w:afterLines="60"/>
        <w:rPr>
          <w:sz w:val="20"/>
          <w:szCs w:val="20"/>
          <w:lang w:eastAsia="en-IN"/>
        </w:rPr>
      </w:pPr>
      <w:r w:rsidRPr="00F3284A">
        <w:rPr>
          <w:sz w:val="20"/>
          <w:szCs w:val="20"/>
          <w:lang w:eastAsia="en-IN"/>
        </w:rPr>
        <w:t xml:space="preserve">Susmitha B,  Sudheer D, Rao PP, Uma M, Prasad G,  Minakshi P,  Hegde NR and Reddy YN (2012). Evidence of bluetongue virus serotype 21 (BTV-21) divergence. Virus Genes. 44(3):466 - 469. </w:t>
      </w:r>
    </w:p>
    <w:p w:rsidR="00BF3FAE" w:rsidRPr="00F3284A" w:rsidRDefault="00BF3FAE" w:rsidP="001C1990">
      <w:pPr>
        <w:pStyle w:val="ListParagraph"/>
        <w:numPr>
          <w:ilvl w:val="0"/>
          <w:numId w:val="5"/>
        </w:numPr>
        <w:autoSpaceDE w:val="0"/>
        <w:autoSpaceDN w:val="0"/>
        <w:adjustRightInd w:val="0"/>
        <w:spacing w:afterLines="60"/>
        <w:rPr>
          <w:sz w:val="20"/>
          <w:szCs w:val="20"/>
          <w:lang w:eastAsia="en-IN"/>
        </w:rPr>
      </w:pPr>
      <w:r w:rsidRPr="00F3284A">
        <w:rPr>
          <w:sz w:val="20"/>
          <w:szCs w:val="20"/>
        </w:rPr>
        <w:t>Svensson L, Uhnoo I, Grandien M and Wadeli G (1986). Molecular epidemiology of rotavirus infections in Upsala. Sweden. 1981; disappearance of a predominant electropherotype. J. Med. Virol. 18: 101-111.</w:t>
      </w:r>
    </w:p>
    <w:p w:rsidR="00BF3FAE" w:rsidRPr="00F3284A" w:rsidRDefault="00BF3FAE" w:rsidP="001C1990">
      <w:pPr>
        <w:pStyle w:val="ListParagraph"/>
        <w:numPr>
          <w:ilvl w:val="0"/>
          <w:numId w:val="5"/>
        </w:numPr>
        <w:autoSpaceDE w:val="0"/>
        <w:autoSpaceDN w:val="0"/>
        <w:adjustRightInd w:val="0"/>
        <w:spacing w:afterLines="60"/>
        <w:rPr>
          <w:sz w:val="20"/>
          <w:szCs w:val="20"/>
          <w:lang w:eastAsia="en-IN"/>
        </w:rPr>
      </w:pPr>
      <w:r w:rsidRPr="00F3284A">
        <w:rPr>
          <w:sz w:val="20"/>
          <w:szCs w:val="20"/>
          <w:lang w:eastAsia="en-IN"/>
        </w:rPr>
        <w:t>Tamura K, Peterson D, Peterson N, Stecher G, Nei M and Kumar S (2011). MEGA5: Molecular Evolutionary Genetics Analysis Using Maximum Likelihood, Evolutionary Distance, and Maximum Parsimony Methods. Mol. Biol. Evol. 28: 2731 - 2739.</w:t>
      </w:r>
    </w:p>
    <w:p w:rsidR="00BF3FAE" w:rsidRPr="00F3284A" w:rsidRDefault="00BF3FAE" w:rsidP="001C1990">
      <w:pPr>
        <w:pStyle w:val="ListParagraph"/>
        <w:numPr>
          <w:ilvl w:val="0"/>
          <w:numId w:val="5"/>
        </w:numPr>
        <w:spacing w:afterLines="60"/>
        <w:rPr>
          <w:sz w:val="20"/>
          <w:szCs w:val="20"/>
        </w:rPr>
      </w:pPr>
      <w:r w:rsidRPr="00F3284A">
        <w:rPr>
          <w:sz w:val="20"/>
          <w:szCs w:val="20"/>
        </w:rPr>
        <w:t>Zhang Z, Schwartz S, Wagner L and Miller W (2000). A greedy algorithm for aligning DNA sequences. J. Comput. Biol. 7: 203 - 214.</w:t>
      </w:r>
    </w:p>
    <w:p w:rsidR="00C56B3E" w:rsidRPr="005950E0" w:rsidRDefault="00C56B3E" w:rsidP="001C1990">
      <w:pPr>
        <w:spacing w:afterLines="60"/>
        <w:jc w:val="both"/>
      </w:pPr>
    </w:p>
    <w:p w:rsidR="000F38F6" w:rsidRPr="004443F7" w:rsidRDefault="000F38F6" w:rsidP="001C1990">
      <w:pPr>
        <w:spacing w:afterLines="60" w:line="360" w:lineRule="auto"/>
        <w:jc w:val="both"/>
        <w:rPr>
          <w:sz w:val="24"/>
          <w:szCs w:val="24"/>
        </w:rPr>
      </w:pPr>
    </w:p>
    <w:p w:rsidR="000F38F6" w:rsidRPr="004443F7" w:rsidRDefault="000F38F6" w:rsidP="001C1990">
      <w:pPr>
        <w:spacing w:afterLines="60" w:line="360" w:lineRule="auto"/>
        <w:jc w:val="both"/>
        <w:rPr>
          <w:sz w:val="24"/>
          <w:szCs w:val="24"/>
        </w:rPr>
      </w:pPr>
    </w:p>
    <w:p w:rsidR="000F38F6" w:rsidRDefault="000F38F6" w:rsidP="001C1990">
      <w:pPr>
        <w:spacing w:afterLines="60" w:line="360" w:lineRule="auto"/>
        <w:jc w:val="both"/>
        <w:rPr>
          <w:sz w:val="24"/>
          <w:szCs w:val="24"/>
        </w:rPr>
      </w:pPr>
    </w:p>
    <w:p w:rsidR="00F3284A" w:rsidRDefault="00F3284A" w:rsidP="001C1990">
      <w:pPr>
        <w:spacing w:afterLines="60" w:line="360" w:lineRule="auto"/>
        <w:jc w:val="both"/>
        <w:rPr>
          <w:sz w:val="24"/>
          <w:szCs w:val="24"/>
        </w:rPr>
      </w:pPr>
    </w:p>
    <w:p w:rsidR="00F3284A" w:rsidRDefault="00F3284A" w:rsidP="001C1990">
      <w:pPr>
        <w:spacing w:afterLines="60" w:line="360" w:lineRule="auto"/>
        <w:jc w:val="both"/>
        <w:rPr>
          <w:sz w:val="24"/>
          <w:szCs w:val="24"/>
        </w:rPr>
      </w:pPr>
    </w:p>
    <w:p w:rsidR="00F3284A" w:rsidRDefault="00F3284A" w:rsidP="001C1990">
      <w:pPr>
        <w:spacing w:afterLines="60" w:line="360" w:lineRule="auto"/>
        <w:jc w:val="both"/>
        <w:rPr>
          <w:sz w:val="24"/>
          <w:szCs w:val="24"/>
        </w:rPr>
      </w:pPr>
    </w:p>
    <w:p w:rsidR="00F3284A" w:rsidRDefault="00F3284A" w:rsidP="001C1990">
      <w:pPr>
        <w:spacing w:afterLines="60" w:line="360" w:lineRule="auto"/>
        <w:jc w:val="both"/>
        <w:rPr>
          <w:sz w:val="24"/>
          <w:szCs w:val="24"/>
        </w:rPr>
      </w:pPr>
    </w:p>
    <w:p w:rsidR="00F3284A" w:rsidRPr="004443F7" w:rsidRDefault="00F3284A" w:rsidP="001C1990">
      <w:pPr>
        <w:spacing w:afterLines="60" w:line="360" w:lineRule="auto"/>
        <w:jc w:val="both"/>
        <w:rPr>
          <w:sz w:val="24"/>
          <w:szCs w:val="24"/>
        </w:rPr>
      </w:pPr>
    </w:p>
    <w:p w:rsidR="000F38F6" w:rsidRPr="004443F7" w:rsidRDefault="000F38F6" w:rsidP="001C1990">
      <w:pPr>
        <w:spacing w:afterLines="60" w:line="360" w:lineRule="auto"/>
        <w:jc w:val="both"/>
        <w:rPr>
          <w:sz w:val="24"/>
          <w:szCs w:val="24"/>
        </w:rPr>
      </w:pPr>
    </w:p>
    <w:p w:rsidR="00261EE0" w:rsidRPr="004443F7" w:rsidRDefault="00261EE0" w:rsidP="001C1990">
      <w:pPr>
        <w:spacing w:afterLines="60" w:line="360" w:lineRule="auto"/>
        <w:jc w:val="both"/>
        <w:rPr>
          <w:sz w:val="24"/>
          <w:szCs w:val="24"/>
        </w:rPr>
      </w:pPr>
    </w:p>
    <w:p w:rsidR="00261EE0" w:rsidRPr="004443F7" w:rsidRDefault="00261EE0" w:rsidP="001C1990">
      <w:pPr>
        <w:spacing w:afterLines="60" w:line="360" w:lineRule="auto"/>
        <w:jc w:val="both"/>
        <w:rPr>
          <w:sz w:val="24"/>
          <w:szCs w:val="24"/>
        </w:rPr>
      </w:pPr>
    </w:p>
    <w:p w:rsidR="00261EE0" w:rsidRPr="004443F7" w:rsidRDefault="00261EE0" w:rsidP="001C1990">
      <w:pPr>
        <w:spacing w:afterLines="60" w:line="360" w:lineRule="auto"/>
        <w:jc w:val="both"/>
        <w:rPr>
          <w:sz w:val="24"/>
          <w:szCs w:val="24"/>
        </w:rPr>
      </w:pPr>
    </w:p>
    <w:p w:rsidR="00261EE0" w:rsidRPr="004443F7" w:rsidRDefault="00261EE0" w:rsidP="001C1990">
      <w:pPr>
        <w:spacing w:afterLines="60" w:line="360" w:lineRule="auto"/>
        <w:jc w:val="both"/>
        <w:rPr>
          <w:sz w:val="24"/>
          <w:szCs w:val="24"/>
        </w:rPr>
      </w:pPr>
    </w:p>
    <w:p w:rsidR="00DC2A90" w:rsidRPr="004443F7" w:rsidRDefault="00DC2A90" w:rsidP="00DC2A90">
      <w:pPr>
        <w:spacing w:after="120"/>
        <w:ind w:left="900" w:hanging="900"/>
        <w:rPr>
          <w:sz w:val="24"/>
          <w:szCs w:val="24"/>
        </w:rPr>
      </w:pPr>
      <w:r w:rsidRPr="004443F7">
        <w:rPr>
          <w:sz w:val="24"/>
          <w:szCs w:val="24"/>
        </w:rPr>
        <w:lastRenderedPageBreak/>
        <w:t>Table 1: Percent identity of BTV16 isolates based on vp5 gene nucleotide and amino acid sequence</w:t>
      </w:r>
    </w:p>
    <w:tbl>
      <w:tblPr>
        <w:tblW w:w="8257" w:type="dxa"/>
        <w:jc w:val="center"/>
        <w:tblInd w:w="-36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70"/>
        <w:gridCol w:w="4806"/>
        <w:gridCol w:w="1440"/>
        <w:gridCol w:w="1441"/>
      </w:tblGrid>
      <w:tr w:rsidR="00DC2A90" w:rsidRPr="004443F7" w:rsidTr="001477A8">
        <w:trPr>
          <w:trHeight w:val="315"/>
          <w:jc w:val="center"/>
        </w:trPr>
        <w:tc>
          <w:tcPr>
            <w:tcW w:w="516" w:type="dxa"/>
            <w:vMerge w:val="restart"/>
            <w:tcBorders>
              <w:right w:val="single" w:sz="4" w:space="0" w:color="auto"/>
            </w:tcBorders>
            <w:noWrap/>
            <w:hideMark/>
          </w:tcPr>
          <w:p w:rsidR="00DC2A90" w:rsidRPr="004443F7" w:rsidRDefault="00DC2A90" w:rsidP="001477A8">
            <w:pPr>
              <w:spacing w:after="0"/>
              <w:ind w:left="720" w:hanging="720"/>
              <w:jc w:val="both"/>
              <w:rPr>
                <w:sz w:val="24"/>
                <w:szCs w:val="24"/>
                <w:lang w:val="en-US"/>
              </w:rPr>
            </w:pPr>
            <w:r w:rsidRPr="004443F7">
              <w:rPr>
                <w:sz w:val="24"/>
                <w:szCs w:val="24"/>
                <w:lang w:val="en-US"/>
              </w:rPr>
              <w:t xml:space="preserve">Sr. </w:t>
            </w:r>
          </w:p>
          <w:p w:rsidR="00DC2A90" w:rsidRPr="004443F7" w:rsidRDefault="00DC2A90" w:rsidP="001477A8">
            <w:pPr>
              <w:spacing w:after="0"/>
              <w:ind w:left="720" w:hanging="720"/>
              <w:jc w:val="both"/>
              <w:rPr>
                <w:sz w:val="24"/>
                <w:szCs w:val="24"/>
                <w:lang w:val="en-US"/>
              </w:rPr>
            </w:pPr>
            <w:r w:rsidRPr="004443F7">
              <w:rPr>
                <w:sz w:val="24"/>
                <w:szCs w:val="24"/>
                <w:lang w:val="en-US"/>
              </w:rPr>
              <w:t>No.</w:t>
            </w:r>
          </w:p>
        </w:tc>
        <w:tc>
          <w:tcPr>
            <w:tcW w:w="4860" w:type="dxa"/>
            <w:vMerge w:val="restart"/>
            <w:tcBorders>
              <w:left w:val="single" w:sz="4" w:space="0" w:color="auto"/>
            </w:tcBorders>
          </w:tcPr>
          <w:p w:rsidR="00DC2A90" w:rsidRPr="004443F7" w:rsidRDefault="00DC2A90" w:rsidP="001477A8">
            <w:pPr>
              <w:spacing w:after="0"/>
              <w:ind w:left="720" w:hanging="720"/>
              <w:jc w:val="both"/>
              <w:rPr>
                <w:sz w:val="24"/>
                <w:szCs w:val="24"/>
                <w:lang w:val="en-US"/>
              </w:rPr>
            </w:pPr>
            <w:r w:rsidRPr="004443F7">
              <w:rPr>
                <w:sz w:val="24"/>
                <w:szCs w:val="24"/>
                <w:lang w:val="en-US"/>
              </w:rPr>
              <w:t>BTV16 vp5 sequences</w:t>
            </w:r>
          </w:p>
        </w:tc>
        <w:tc>
          <w:tcPr>
            <w:tcW w:w="2881" w:type="dxa"/>
            <w:gridSpan w:val="2"/>
            <w:tcBorders>
              <w:bottom w:val="single" w:sz="4" w:space="0" w:color="auto"/>
              <w:right w:val="single" w:sz="4" w:space="0" w:color="auto"/>
            </w:tcBorders>
            <w:noWrap/>
            <w:hideMark/>
          </w:tcPr>
          <w:p w:rsidR="00DC2A90" w:rsidRPr="004443F7" w:rsidRDefault="00DC2A90" w:rsidP="003A7874">
            <w:pPr>
              <w:spacing w:after="0"/>
              <w:ind w:left="72"/>
              <w:rPr>
                <w:sz w:val="24"/>
                <w:szCs w:val="24"/>
                <w:lang w:val="en-US"/>
              </w:rPr>
            </w:pPr>
            <w:r w:rsidRPr="004443F7">
              <w:rPr>
                <w:sz w:val="24"/>
                <w:szCs w:val="24"/>
                <w:lang w:val="en-US"/>
              </w:rPr>
              <w:t>Percent  identity of BT16/07 isolate</w:t>
            </w:r>
          </w:p>
        </w:tc>
      </w:tr>
      <w:tr w:rsidR="00DC2A90" w:rsidRPr="004443F7" w:rsidTr="001477A8">
        <w:trPr>
          <w:trHeight w:val="207"/>
          <w:jc w:val="center"/>
        </w:trPr>
        <w:tc>
          <w:tcPr>
            <w:tcW w:w="516" w:type="dxa"/>
            <w:vMerge/>
            <w:tcBorders>
              <w:right w:val="single" w:sz="4" w:space="0" w:color="auto"/>
            </w:tcBorders>
            <w:noWrap/>
            <w:hideMark/>
          </w:tcPr>
          <w:p w:rsidR="00DC2A90" w:rsidRPr="004443F7" w:rsidRDefault="00DC2A90" w:rsidP="001477A8">
            <w:pPr>
              <w:spacing w:after="0"/>
              <w:ind w:left="720" w:hanging="720"/>
              <w:jc w:val="both"/>
              <w:rPr>
                <w:sz w:val="24"/>
                <w:szCs w:val="24"/>
                <w:lang w:val="en-US"/>
              </w:rPr>
            </w:pPr>
          </w:p>
        </w:tc>
        <w:tc>
          <w:tcPr>
            <w:tcW w:w="4860" w:type="dxa"/>
            <w:vMerge/>
            <w:tcBorders>
              <w:left w:val="single" w:sz="4" w:space="0" w:color="auto"/>
            </w:tcBorders>
          </w:tcPr>
          <w:p w:rsidR="00DC2A90" w:rsidRPr="004443F7" w:rsidRDefault="00DC2A90" w:rsidP="001477A8">
            <w:pPr>
              <w:spacing w:after="0"/>
              <w:ind w:left="720" w:hanging="720"/>
              <w:jc w:val="both"/>
              <w:rPr>
                <w:sz w:val="24"/>
                <w:szCs w:val="24"/>
                <w:lang w:val="en-US"/>
              </w:rPr>
            </w:pPr>
          </w:p>
        </w:tc>
        <w:tc>
          <w:tcPr>
            <w:tcW w:w="1440" w:type="dxa"/>
            <w:tcBorders>
              <w:top w:val="single" w:sz="4" w:space="0" w:color="auto"/>
              <w:right w:val="single" w:sz="4" w:space="0" w:color="auto"/>
            </w:tcBorders>
            <w:noWrap/>
            <w:hideMark/>
          </w:tcPr>
          <w:p w:rsidR="00DC2A90" w:rsidRPr="004443F7" w:rsidRDefault="00DC2A90" w:rsidP="001477A8">
            <w:pPr>
              <w:spacing w:after="0"/>
              <w:ind w:left="720" w:hanging="720"/>
              <w:jc w:val="both"/>
              <w:rPr>
                <w:sz w:val="24"/>
                <w:szCs w:val="24"/>
                <w:lang w:val="en-US"/>
              </w:rPr>
            </w:pPr>
            <w:r w:rsidRPr="004443F7">
              <w:rPr>
                <w:sz w:val="24"/>
                <w:szCs w:val="24"/>
                <w:lang w:val="en-US"/>
              </w:rPr>
              <w:t>Nucleotide</w:t>
            </w:r>
          </w:p>
        </w:tc>
        <w:tc>
          <w:tcPr>
            <w:tcW w:w="1441" w:type="dxa"/>
            <w:tcBorders>
              <w:top w:val="single" w:sz="4" w:space="0" w:color="auto"/>
              <w:right w:val="single" w:sz="4" w:space="0" w:color="auto"/>
            </w:tcBorders>
          </w:tcPr>
          <w:p w:rsidR="00DC2A90" w:rsidRPr="004443F7" w:rsidRDefault="00DC2A90" w:rsidP="001477A8">
            <w:pPr>
              <w:spacing w:after="0"/>
              <w:ind w:left="720" w:hanging="720"/>
              <w:jc w:val="both"/>
              <w:rPr>
                <w:sz w:val="24"/>
                <w:szCs w:val="24"/>
                <w:lang w:val="en-US"/>
              </w:rPr>
            </w:pPr>
            <w:r w:rsidRPr="004443F7">
              <w:rPr>
                <w:sz w:val="24"/>
                <w:szCs w:val="24"/>
                <w:lang w:val="en-US"/>
              </w:rPr>
              <w:t>Amino acid</w:t>
            </w:r>
          </w:p>
        </w:tc>
      </w:tr>
      <w:tr w:rsidR="00DC2A90" w:rsidRPr="004443F7" w:rsidTr="001477A8">
        <w:trPr>
          <w:trHeight w:val="300"/>
          <w:jc w:val="center"/>
        </w:trPr>
        <w:tc>
          <w:tcPr>
            <w:tcW w:w="516" w:type="dxa"/>
            <w:tcBorders>
              <w:right w:val="single" w:sz="4" w:space="0" w:color="auto"/>
            </w:tcBorders>
            <w:noWrap/>
            <w:hideMark/>
          </w:tcPr>
          <w:p w:rsidR="00DC2A90" w:rsidRPr="004443F7" w:rsidRDefault="00DC2A90" w:rsidP="001477A8">
            <w:pPr>
              <w:spacing w:after="0"/>
              <w:ind w:left="720" w:hanging="720"/>
              <w:jc w:val="both"/>
              <w:rPr>
                <w:sz w:val="24"/>
                <w:szCs w:val="24"/>
                <w:lang w:val="en-US"/>
              </w:rPr>
            </w:pPr>
            <w:r w:rsidRPr="004443F7">
              <w:rPr>
                <w:sz w:val="24"/>
                <w:szCs w:val="24"/>
                <w:lang w:val="en-US"/>
              </w:rPr>
              <w:t>1</w:t>
            </w:r>
          </w:p>
        </w:tc>
        <w:tc>
          <w:tcPr>
            <w:tcW w:w="4860" w:type="dxa"/>
            <w:tcBorders>
              <w:left w:val="single" w:sz="4" w:space="0" w:color="auto"/>
            </w:tcBorders>
          </w:tcPr>
          <w:p w:rsidR="00DC2A90" w:rsidRPr="004443F7" w:rsidRDefault="00DC2A90" w:rsidP="001477A8">
            <w:pPr>
              <w:spacing w:after="0"/>
              <w:ind w:left="720" w:hanging="720"/>
              <w:jc w:val="both"/>
              <w:rPr>
                <w:sz w:val="24"/>
                <w:szCs w:val="24"/>
                <w:lang w:val="en-US"/>
              </w:rPr>
            </w:pPr>
            <w:r w:rsidRPr="004443F7">
              <w:rPr>
                <w:sz w:val="24"/>
                <w:szCs w:val="24"/>
                <w:lang w:val="en-US"/>
              </w:rPr>
              <w:t>JF980714-BT16/07-India</w:t>
            </w:r>
          </w:p>
        </w:tc>
        <w:tc>
          <w:tcPr>
            <w:tcW w:w="1440" w:type="dxa"/>
            <w:tcBorders>
              <w:right w:val="single" w:sz="4" w:space="0" w:color="auto"/>
            </w:tcBorders>
            <w:noWrap/>
            <w:hideMark/>
          </w:tcPr>
          <w:p w:rsidR="00DC2A90" w:rsidRPr="004443F7" w:rsidRDefault="00DC2A90" w:rsidP="001477A8">
            <w:pPr>
              <w:spacing w:after="0"/>
              <w:ind w:left="720" w:hanging="720"/>
              <w:jc w:val="both"/>
              <w:rPr>
                <w:sz w:val="24"/>
                <w:szCs w:val="24"/>
                <w:lang w:val="en-US"/>
              </w:rPr>
            </w:pPr>
            <w:r w:rsidRPr="004443F7">
              <w:rPr>
                <w:sz w:val="24"/>
                <w:szCs w:val="24"/>
                <w:lang w:val="en-US"/>
              </w:rPr>
              <w:t>100.0</w:t>
            </w:r>
          </w:p>
        </w:tc>
        <w:tc>
          <w:tcPr>
            <w:tcW w:w="1441" w:type="dxa"/>
            <w:tcBorders>
              <w:right w:val="single" w:sz="4" w:space="0" w:color="auto"/>
            </w:tcBorders>
          </w:tcPr>
          <w:p w:rsidR="00DC2A90" w:rsidRPr="004443F7" w:rsidRDefault="00DC2A90" w:rsidP="001477A8">
            <w:pPr>
              <w:spacing w:after="0"/>
              <w:ind w:left="720" w:hanging="720"/>
              <w:jc w:val="both"/>
              <w:rPr>
                <w:sz w:val="24"/>
                <w:szCs w:val="24"/>
                <w:lang w:val="en-US"/>
              </w:rPr>
            </w:pPr>
            <w:r w:rsidRPr="004443F7">
              <w:rPr>
                <w:sz w:val="24"/>
                <w:szCs w:val="24"/>
                <w:lang w:val="en-US"/>
              </w:rPr>
              <w:t>100.0</w:t>
            </w:r>
          </w:p>
        </w:tc>
      </w:tr>
      <w:tr w:rsidR="00DC2A90" w:rsidRPr="004443F7" w:rsidTr="001477A8">
        <w:trPr>
          <w:trHeight w:val="300"/>
          <w:jc w:val="center"/>
        </w:trPr>
        <w:tc>
          <w:tcPr>
            <w:tcW w:w="516" w:type="dxa"/>
            <w:tcBorders>
              <w:right w:val="single" w:sz="4" w:space="0" w:color="auto"/>
            </w:tcBorders>
            <w:noWrap/>
            <w:hideMark/>
          </w:tcPr>
          <w:p w:rsidR="00DC2A90" w:rsidRPr="004443F7" w:rsidRDefault="00DC2A90" w:rsidP="001477A8">
            <w:pPr>
              <w:spacing w:after="0"/>
              <w:ind w:left="720" w:hanging="720"/>
              <w:jc w:val="both"/>
              <w:rPr>
                <w:sz w:val="24"/>
                <w:szCs w:val="24"/>
                <w:lang w:val="en-US"/>
              </w:rPr>
            </w:pPr>
            <w:r w:rsidRPr="004443F7">
              <w:rPr>
                <w:sz w:val="24"/>
                <w:szCs w:val="24"/>
                <w:lang w:val="en-US"/>
              </w:rPr>
              <w:t>2</w:t>
            </w:r>
          </w:p>
        </w:tc>
        <w:tc>
          <w:tcPr>
            <w:tcW w:w="4860" w:type="dxa"/>
            <w:tcBorders>
              <w:left w:val="single" w:sz="4" w:space="0" w:color="auto"/>
            </w:tcBorders>
          </w:tcPr>
          <w:p w:rsidR="00DC2A90" w:rsidRPr="004443F7" w:rsidRDefault="00DC2A90" w:rsidP="001477A8">
            <w:pPr>
              <w:spacing w:after="0"/>
              <w:ind w:left="720" w:hanging="720"/>
              <w:jc w:val="both"/>
              <w:rPr>
                <w:sz w:val="24"/>
                <w:szCs w:val="24"/>
                <w:lang w:val="en-US"/>
              </w:rPr>
            </w:pPr>
            <w:r w:rsidRPr="004443F7">
              <w:rPr>
                <w:sz w:val="24"/>
                <w:szCs w:val="24"/>
                <w:lang w:val="en-US"/>
              </w:rPr>
              <w:t>JN572918-Vjw-64/08/IND-India</w:t>
            </w:r>
          </w:p>
        </w:tc>
        <w:tc>
          <w:tcPr>
            <w:tcW w:w="1440" w:type="dxa"/>
            <w:tcBorders>
              <w:right w:val="single" w:sz="4" w:space="0" w:color="auto"/>
            </w:tcBorders>
            <w:noWrap/>
            <w:hideMark/>
          </w:tcPr>
          <w:p w:rsidR="00DC2A90" w:rsidRPr="004443F7" w:rsidRDefault="00DC2A90" w:rsidP="001477A8">
            <w:pPr>
              <w:spacing w:after="0"/>
              <w:ind w:left="720" w:hanging="720"/>
              <w:jc w:val="both"/>
              <w:rPr>
                <w:sz w:val="24"/>
                <w:szCs w:val="24"/>
                <w:lang w:val="en-US"/>
              </w:rPr>
            </w:pPr>
            <w:r w:rsidRPr="004443F7">
              <w:rPr>
                <w:sz w:val="24"/>
                <w:szCs w:val="24"/>
                <w:lang w:val="en-US"/>
              </w:rPr>
              <w:t>99.7</w:t>
            </w:r>
          </w:p>
        </w:tc>
        <w:tc>
          <w:tcPr>
            <w:tcW w:w="1441" w:type="dxa"/>
            <w:tcBorders>
              <w:right w:val="single" w:sz="4" w:space="0" w:color="auto"/>
            </w:tcBorders>
          </w:tcPr>
          <w:p w:rsidR="00DC2A90" w:rsidRPr="004443F7" w:rsidRDefault="00DC2A90" w:rsidP="001477A8">
            <w:pPr>
              <w:spacing w:after="0"/>
              <w:ind w:left="720" w:hanging="720"/>
              <w:jc w:val="both"/>
              <w:rPr>
                <w:sz w:val="24"/>
                <w:szCs w:val="24"/>
                <w:lang w:val="en-US"/>
              </w:rPr>
            </w:pPr>
            <w:r w:rsidRPr="004443F7">
              <w:rPr>
                <w:sz w:val="24"/>
                <w:szCs w:val="24"/>
                <w:lang w:val="en-US"/>
              </w:rPr>
              <w:t>99.2</w:t>
            </w:r>
          </w:p>
        </w:tc>
      </w:tr>
      <w:tr w:rsidR="00DC2A90" w:rsidRPr="004443F7" w:rsidTr="001477A8">
        <w:trPr>
          <w:trHeight w:val="300"/>
          <w:jc w:val="center"/>
        </w:trPr>
        <w:tc>
          <w:tcPr>
            <w:tcW w:w="516" w:type="dxa"/>
            <w:tcBorders>
              <w:right w:val="single" w:sz="4" w:space="0" w:color="auto"/>
            </w:tcBorders>
            <w:noWrap/>
            <w:hideMark/>
          </w:tcPr>
          <w:p w:rsidR="00DC2A90" w:rsidRPr="004443F7" w:rsidRDefault="00DC2A90" w:rsidP="001477A8">
            <w:pPr>
              <w:spacing w:after="0"/>
              <w:ind w:left="720" w:hanging="720"/>
              <w:jc w:val="both"/>
              <w:rPr>
                <w:sz w:val="24"/>
                <w:szCs w:val="24"/>
                <w:lang w:val="en-US"/>
              </w:rPr>
            </w:pPr>
            <w:r w:rsidRPr="004443F7">
              <w:rPr>
                <w:sz w:val="24"/>
                <w:szCs w:val="24"/>
                <w:lang w:val="en-US"/>
              </w:rPr>
              <w:t>3</w:t>
            </w:r>
          </w:p>
        </w:tc>
        <w:tc>
          <w:tcPr>
            <w:tcW w:w="4860" w:type="dxa"/>
            <w:tcBorders>
              <w:left w:val="single" w:sz="4" w:space="0" w:color="auto"/>
            </w:tcBorders>
          </w:tcPr>
          <w:p w:rsidR="00DC2A90" w:rsidRPr="004443F7" w:rsidRDefault="00DC2A90" w:rsidP="001477A8">
            <w:pPr>
              <w:spacing w:after="0"/>
              <w:ind w:left="720" w:hanging="720"/>
              <w:jc w:val="both"/>
              <w:rPr>
                <w:sz w:val="24"/>
                <w:szCs w:val="24"/>
                <w:lang w:val="en-US"/>
              </w:rPr>
            </w:pPr>
            <w:r w:rsidRPr="004443F7">
              <w:rPr>
                <w:sz w:val="24"/>
                <w:szCs w:val="24"/>
                <w:lang w:val="en-US"/>
              </w:rPr>
              <w:t>JQ924825-IND/Goat/2010/16/HSR-India</w:t>
            </w:r>
          </w:p>
        </w:tc>
        <w:tc>
          <w:tcPr>
            <w:tcW w:w="1440" w:type="dxa"/>
            <w:tcBorders>
              <w:right w:val="single" w:sz="4" w:space="0" w:color="auto"/>
            </w:tcBorders>
            <w:noWrap/>
            <w:hideMark/>
          </w:tcPr>
          <w:p w:rsidR="00DC2A90" w:rsidRPr="004443F7" w:rsidRDefault="00DC2A90" w:rsidP="001477A8">
            <w:pPr>
              <w:spacing w:after="0"/>
              <w:ind w:left="720" w:hanging="720"/>
              <w:jc w:val="both"/>
              <w:rPr>
                <w:sz w:val="24"/>
                <w:szCs w:val="24"/>
                <w:lang w:val="en-US"/>
              </w:rPr>
            </w:pPr>
            <w:r w:rsidRPr="004443F7">
              <w:rPr>
                <w:sz w:val="24"/>
                <w:szCs w:val="24"/>
                <w:lang w:val="en-US"/>
              </w:rPr>
              <w:t>99.4</w:t>
            </w:r>
          </w:p>
        </w:tc>
        <w:tc>
          <w:tcPr>
            <w:tcW w:w="1441" w:type="dxa"/>
            <w:tcBorders>
              <w:right w:val="single" w:sz="4" w:space="0" w:color="auto"/>
            </w:tcBorders>
          </w:tcPr>
          <w:p w:rsidR="00DC2A90" w:rsidRPr="004443F7" w:rsidRDefault="00DC2A90" w:rsidP="001477A8">
            <w:pPr>
              <w:spacing w:after="0"/>
              <w:ind w:left="720" w:hanging="720"/>
              <w:jc w:val="both"/>
              <w:rPr>
                <w:sz w:val="24"/>
                <w:szCs w:val="24"/>
                <w:lang w:val="en-US"/>
              </w:rPr>
            </w:pPr>
            <w:r w:rsidRPr="004443F7">
              <w:rPr>
                <w:sz w:val="24"/>
                <w:szCs w:val="24"/>
                <w:lang w:val="en-US"/>
              </w:rPr>
              <w:t>99.2</w:t>
            </w:r>
          </w:p>
        </w:tc>
      </w:tr>
      <w:tr w:rsidR="00DC2A90" w:rsidRPr="004443F7" w:rsidTr="001477A8">
        <w:trPr>
          <w:trHeight w:val="300"/>
          <w:jc w:val="center"/>
        </w:trPr>
        <w:tc>
          <w:tcPr>
            <w:tcW w:w="516" w:type="dxa"/>
            <w:tcBorders>
              <w:right w:val="single" w:sz="4" w:space="0" w:color="auto"/>
            </w:tcBorders>
            <w:noWrap/>
            <w:hideMark/>
          </w:tcPr>
          <w:p w:rsidR="00DC2A90" w:rsidRPr="004443F7" w:rsidRDefault="00DC2A90" w:rsidP="001477A8">
            <w:pPr>
              <w:spacing w:after="0"/>
              <w:ind w:left="720" w:hanging="720"/>
              <w:jc w:val="both"/>
              <w:rPr>
                <w:sz w:val="24"/>
                <w:szCs w:val="24"/>
                <w:lang w:val="en-US"/>
              </w:rPr>
            </w:pPr>
            <w:r w:rsidRPr="004443F7">
              <w:rPr>
                <w:sz w:val="24"/>
                <w:szCs w:val="24"/>
                <w:lang w:val="en-US"/>
              </w:rPr>
              <w:t>4</w:t>
            </w:r>
          </w:p>
        </w:tc>
        <w:tc>
          <w:tcPr>
            <w:tcW w:w="4860" w:type="dxa"/>
            <w:tcBorders>
              <w:left w:val="single" w:sz="4" w:space="0" w:color="auto"/>
            </w:tcBorders>
          </w:tcPr>
          <w:p w:rsidR="00DC2A90" w:rsidRPr="004443F7" w:rsidRDefault="00DC2A90" w:rsidP="001477A8">
            <w:pPr>
              <w:spacing w:after="0"/>
              <w:ind w:left="720" w:hanging="720"/>
              <w:jc w:val="both"/>
              <w:rPr>
                <w:sz w:val="24"/>
                <w:szCs w:val="24"/>
                <w:lang w:val="en-US"/>
              </w:rPr>
            </w:pPr>
            <w:r w:rsidRPr="004443F7">
              <w:rPr>
                <w:sz w:val="24"/>
                <w:szCs w:val="24"/>
                <w:lang w:val="en-US"/>
              </w:rPr>
              <w:t>AJ586692-TUR2000/02-Turkey</w:t>
            </w:r>
          </w:p>
        </w:tc>
        <w:tc>
          <w:tcPr>
            <w:tcW w:w="1440" w:type="dxa"/>
            <w:tcBorders>
              <w:right w:val="single" w:sz="4" w:space="0" w:color="auto"/>
            </w:tcBorders>
            <w:noWrap/>
            <w:hideMark/>
          </w:tcPr>
          <w:p w:rsidR="00DC2A90" w:rsidRPr="004443F7" w:rsidRDefault="00DC2A90" w:rsidP="001477A8">
            <w:pPr>
              <w:spacing w:after="0"/>
              <w:ind w:left="720" w:hanging="720"/>
              <w:jc w:val="both"/>
              <w:rPr>
                <w:sz w:val="24"/>
                <w:szCs w:val="24"/>
                <w:lang w:val="en-US"/>
              </w:rPr>
            </w:pPr>
            <w:r w:rsidRPr="004443F7">
              <w:rPr>
                <w:sz w:val="24"/>
                <w:szCs w:val="24"/>
                <w:lang w:val="en-US"/>
              </w:rPr>
              <w:t>98.0</w:t>
            </w:r>
          </w:p>
        </w:tc>
        <w:tc>
          <w:tcPr>
            <w:tcW w:w="1441" w:type="dxa"/>
            <w:tcBorders>
              <w:right w:val="single" w:sz="4" w:space="0" w:color="auto"/>
            </w:tcBorders>
          </w:tcPr>
          <w:p w:rsidR="00DC2A90" w:rsidRPr="004443F7" w:rsidRDefault="00DC2A90" w:rsidP="001477A8">
            <w:pPr>
              <w:spacing w:after="0"/>
              <w:ind w:left="720" w:hanging="720"/>
              <w:jc w:val="both"/>
              <w:rPr>
                <w:sz w:val="24"/>
                <w:szCs w:val="24"/>
                <w:lang w:val="en-US"/>
              </w:rPr>
            </w:pPr>
            <w:r w:rsidRPr="004443F7">
              <w:rPr>
                <w:sz w:val="24"/>
                <w:szCs w:val="24"/>
                <w:lang w:val="en-US"/>
              </w:rPr>
              <w:t>98.4</w:t>
            </w:r>
          </w:p>
        </w:tc>
      </w:tr>
      <w:tr w:rsidR="00DC2A90" w:rsidRPr="004443F7" w:rsidTr="001477A8">
        <w:trPr>
          <w:trHeight w:val="300"/>
          <w:jc w:val="center"/>
        </w:trPr>
        <w:tc>
          <w:tcPr>
            <w:tcW w:w="516" w:type="dxa"/>
            <w:tcBorders>
              <w:right w:val="single" w:sz="4" w:space="0" w:color="auto"/>
            </w:tcBorders>
            <w:noWrap/>
            <w:hideMark/>
          </w:tcPr>
          <w:p w:rsidR="00DC2A90" w:rsidRPr="004443F7" w:rsidRDefault="00DC2A90" w:rsidP="001477A8">
            <w:pPr>
              <w:spacing w:after="0"/>
              <w:ind w:left="720" w:hanging="720"/>
              <w:jc w:val="both"/>
              <w:rPr>
                <w:sz w:val="24"/>
                <w:szCs w:val="24"/>
                <w:lang w:val="en-US"/>
              </w:rPr>
            </w:pPr>
            <w:r w:rsidRPr="004443F7">
              <w:rPr>
                <w:sz w:val="24"/>
                <w:szCs w:val="24"/>
                <w:lang w:val="en-US"/>
              </w:rPr>
              <w:t>5</w:t>
            </w:r>
          </w:p>
        </w:tc>
        <w:tc>
          <w:tcPr>
            <w:tcW w:w="4860" w:type="dxa"/>
            <w:tcBorders>
              <w:left w:val="single" w:sz="4" w:space="0" w:color="auto"/>
            </w:tcBorders>
          </w:tcPr>
          <w:p w:rsidR="00DC2A90" w:rsidRPr="004443F7" w:rsidRDefault="00DC2A90" w:rsidP="001477A8">
            <w:pPr>
              <w:spacing w:after="0"/>
              <w:ind w:left="720" w:hanging="720"/>
              <w:jc w:val="both"/>
              <w:rPr>
                <w:sz w:val="24"/>
                <w:szCs w:val="24"/>
                <w:lang w:val="en-US"/>
              </w:rPr>
            </w:pPr>
            <w:r w:rsidRPr="004443F7">
              <w:rPr>
                <w:sz w:val="24"/>
                <w:szCs w:val="24"/>
                <w:lang w:val="en-US"/>
              </w:rPr>
              <w:t>AM773703-BTV-16/Gre1999/13(S-6)-Greece</w:t>
            </w:r>
          </w:p>
        </w:tc>
        <w:tc>
          <w:tcPr>
            <w:tcW w:w="1440" w:type="dxa"/>
            <w:tcBorders>
              <w:right w:val="single" w:sz="4" w:space="0" w:color="auto"/>
            </w:tcBorders>
            <w:noWrap/>
            <w:hideMark/>
          </w:tcPr>
          <w:p w:rsidR="00DC2A90" w:rsidRPr="004443F7" w:rsidRDefault="00DC2A90" w:rsidP="001477A8">
            <w:pPr>
              <w:spacing w:after="0"/>
              <w:ind w:left="720" w:hanging="720"/>
              <w:jc w:val="both"/>
              <w:rPr>
                <w:sz w:val="24"/>
                <w:szCs w:val="24"/>
                <w:lang w:val="en-US"/>
              </w:rPr>
            </w:pPr>
            <w:r w:rsidRPr="004443F7">
              <w:rPr>
                <w:sz w:val="24"/>
                <w:szCs w:val="24"/>
                <w:lang w:val="en-US"/>
              </w:rPr>
              <w:t>97.8</w:t>
            </w:r>
          </w:p>
        </w:tc>
        <w:tc>
          <w:tcPr>
            <w:tcW w:w="1441" w:type="dxa"/>
            <w:tcBorders>
              <w:right w:val="single" w:sz="4" w:space="0" w:color="auto"/>
            </w:tcBorders>
          </w:tcPr>
          <w:p w:rsidR="00DC2A90" w:rsidRPr="004443F7" w:rsidRDefault="00DC2A90" w:rsidP="001477A8">
            <w:pPr>
              <w:spacing w:after="0"/>
              <w:ind w:left="720" w:hanging="720"/>
              <w:jc w:val="both"/>
              <w:rPr>
                <w:sz w:val="24"/>
                <w:szCs w:val="24"/>
                <w:lang w:val="en-US"/>
              </w:rPr>
            </w:pPr>
            <w:r w:rsidRPr="004443F7">
              <w:rPr>
                <w:sz w:val="24"/>
                <w:szCs w:val="24"/>
                <w:lang w:val="en-US"/>
              </w:rPr>
              <w:t>98.4</w:t>
            </w:r>
          </w:p>
        </w:tc>
      </w:tr>
      <w:tr w:rsidR="00DC2A90" w:rsidRPr="004443F7" w:rsidTr="001477A8">
        <w:trPr>
          <w:trHeight w:val="300"/>
          <w:jc w:val="center"/>
        </w:trPr>
        <w:tc>
          <w:tcPr>
            <w:tcW w:w="516" w:type="dxa"/>
            <w:tcBorders>
              <w:right w:val="single" w:sz="4" w:space="0" w:color="auto"/>
            </w:tcBorders>
            <w:noWrap/>
            <w:hideMark/>
          </w:tcPr>
          <w:p w:rsidR="00DC2A90" w:rsidRPr="004443F7" w:rsidRDefault="00DC2A90" w:rsidP="001477A8">
            <w:pPr>
              <w:spacing w:after="0"/>
              <w:ind w:left="720" w:hanging="720"/>
              <w:jc w:val="both"/>
              <w:rPr>
                <w:sz w:val="24"/>
                <w:szCs w:val="24"/>
                <w:lang w:val="en-US"/>
              </w:rPr>
            </w:pPr>
            <w:r w:rsidRPr="004443F7">
              <w:rPr>
                <w:sz w:val="24"/>
                <w:szCs w:val="24"/>
                <w:lang w:val="en-US"/>
              </w:rPr>
              <w:t>6</w:t>
            </w:r>
          </w:p>
        </w:tc>
        <w:tc>
          <w:tcPr>
            <w:tcW w:w="4860" w:type="dxa"/>
            <w:tcBorders>
              <w:left w:val="single" w:sz="4" w:space="0" w:color="auto"/>
            </w:tcBorders>
          </w:tcPr>
          <w:p w:rsidR="00DC2A90" w:rsidRPr="004443F7" w:rsidRDefault="00DC2A90" w:rsidP="001477A8">
            <w:pPr>
              <w:spacing w:after="0"/>
              <w:ind w:left="720" w:hanging="720"/>
              <w:jc w:val="both"/>
              <w:rPr>
                <w:sz w:val="24"/>
                <w:szCs w:val="24"/>
                <w:lang w:val="en-US"/>
              </w:rPr>
            </w:pPr>
            <w:r w:rsidRPr="004443F7">
              <w:rPr>
                <w:sz w:val="24"/>
                <w:szCs w:val="24"/>
                <w:lang w:val="en-US"/>
              </w:rPr>
              <w:t>AJ586693-TUR2000/10-Turkey</w:t>
            </w:r>
          </w:p>
        </w:tc>
        <w:tc>
          <w:tcPr>
            <w:tcW w:w="1440" w:type="dxa"/>
            <w:tcBorders>
              <w:right w:val="single" w:sz="4" w:space="0" w:color="auto"/>
            </w:tcBorders>
            <w:noWrap/>
            <w:hideMark/>
          </w:tcPr>
          <w:p w:rsidR="00DC2A90" w:rsidRPr="004443F7" w:rsidRDefault="00DC2A90" w:rsidP="001477A8">
            <w:pPr>
              <w:spacing w:after="0"/>
              <w:ind w:left="720" w:hanging="720"/>
              <w:jc w:val="both"/>
              <w:rPr>
                <w:sz w:val="24"/>
                <w:szCs w:val="24"/>
                <w:lang w:val="en-US"/>
              </w:rPr>
            </w:pPr>
            <w:r w:rsidRPr="004443F7">
              <w:rPr>
                <w:sz w:val="24"/>
                <w:szCs w:val="24"/>
                <w:lang w:val="en-US"/>
              </w:rPr>
              <w:t>97.8</w:t>
            </w:r>
          </w:p>
        </w:tc>
        <w:tc>
          <w:tcPr>
            <w:tcW w:w="1441" w:type="dxa"/>
            <w:tcBorders>
              <w:right w:val="single" w:sz="4" w:space="0" w:color="auto"/>
            </w:tcBorders>
          </w:tcPr>
          <w:p w:rsidR="00DC2A90" w:rsidRPr="004443F7" w:rsidRDefault="00DC2A90" w:rsidP="001477A8">
            <w:pPr>
              <w:spacing w:after="0"/>
              <w:ind w:left="720" w:hanging="720"/>
              <w:jc w:val="both"/>
              <w:rPr>
                <w:sz w:val="24"/>
                <w:szCs w:val="24"/>
                <w:lang w:val="en-US"/>
              </w:rPr>
            </w:pPr>
            <w:r w:rsidRPr="004443F7">
              <w:rPr>
                <w:sz w:val="24"/>
                <w:szCs w:val="24"/>
                <w:lang w:val="en-US"/>
              </w:rPr>
              <w:t>98.0</w:t>
            </w:r>
          </w:p>
        </w:tc>
      </w:tr>
      <w:tr w:rsidR="00DC2A90" w:rsidRPr="004443F7" w:rsidTr="001477A8">
        <w:trPr>
          <w:trHeight w:val="300"/>
          <w:jc w:val="center"/>
        </w:trPr>
        <w:tc>
          <w:tcPr>
            <w:tcW w:w="516" w:type="dxa"/>
            <w:tcBorders>
              <w:right w:val="single" w:sz="4" w:space="0" w:color="auto"/>
            </w:tcBorders>
            <w:noWrap/>
            <w:hideMark/>
          </w:tcPr>
          <w:p w:rsidR="00DC2A90" w:rsidRPr="004443F7" w:rsidRDefault="00DC2A90" w:rsidP="001477A8">
            <w:pPr>
              <w:spacing w:after="0"/>
              <w:ind w:left="720" w:hanging="720"/>
              <w:jc w:val="both"/>
              <w:rPr>
                <w:sz w:val="24"/>
                <w:szCs w:val="24"/>
                <w:lang w:val="en-US"/>
              </w:rPr>
            </w:pPr>
            <w:r w:rsidRPr="004443F7">
              <w:rPr>
                <w:sz w:val="24"/>
                <w:szCs w:val="24"/>
                <w:lang w:val="en-US"/>
              </w:rPr>
              <w:t>7</w:t>
            </w:r>
          </w:p>
        </w:tc>
        <w:tc>
          <w:tcPr>
            <w:tcW w:w="4860" w:type="dxa"/>
            <w:tcBorders>
              <w:left w:val="single" w:sz="4" w:space="0" w:color="auto"/>
            </w:tcBorders>
          </w:tcPr>
          <w:p w:rsidR="00DC2A90" w:rsidRPr="004443F7" w:rsidRDefault="00DC2A90" w:rsidP="001477A8">
            <w:pPr>
              <w:spacing w:after="0"/>
              <w:ind w:left="720" w:hanging="720"/>
              <w:jc w:val="both"/>
              <w:rPr>
                <w:sz w:val="24"/>
                <w:szCs w:val="24"/>
                <w:lang w:val="en-US"/>
              </w:rPr>
            </w:pPr>
            <w:r w:rsidRPr="004443F7">
              <w:rPr>
                <w:sz w:val="24"/>
                <w:szCs w:val="24"/>
                <w:lang w:val="en-US"/>
              </w:rPr>
              <w:t>AJ586691-TUR2000/01-Turkey</w:t>
            </w:r>
          </w:p>
        </w:tc>
        <w:tc>
          <w:tcPr>
            <w:tcW w:w="1440" w:type="dxa"/>
            <w:tcBorders>
              <w:right w:val="single" w:sz="4" w:space="0" w:color="auto"/>
            </w:tcBorders>
            <w:noWrap/>
            <w:hideMark/>
          </w:tcPr>
          <w:p w:rsidR="00DC2A90" w:rsidRPr="004443F7" w:rsidRDefault="00DC2A90" w:rsidP="001477A8">
            <w:pPr>
              <w:spacing w:after="0"/>
              <w:ind w:left="720" w:hanging="720"/>
              <w:jc w:val="both"/>
              <w:rPr>
                <w:sz w:val="24"/>
                <w:szCs w:val="24"/>
                <w:lang w:val="en-US"/>
              </w:rPr>
            </w:pPr>
            <w:r w:rsidRPr="004443F7">
              <w:rPr>
                <w:sz w:val="24"/>
                <w:szCs w:val="24"/>
                <w:lang w:val="en-US"/>
              </w:rPr>
              <w:t>97.8</w:t>
            </w:r>
          </w:p>
        </w:tc>
        <w:tc>
          <w:tcPr>
            <w:tcW w:w="1441" w:type="dxa"/>
            <w:tcBorders>
              <w:right w:val="single" w:sz="4" w:space="0" w:color="auto"/>
            </w:tcBorders>
          </w:tcPr>
          <w:p w:rsidR="00DC2A90" w:rsidRPr="004443F7" w:rsidRDefault="00DC2A90" w:rsidP="001477A8">
            <w:pPr>
              <w:spacing w:after="0"/>
              <w:ind w:left="720" w:hanging="720"/>
              <w:jc w:val="both"/>
              <w:rPr>
                <w:sz w:val="24"/>
                <w:szCs w:val="24"/>
                <w:lang w:val="en-US"/>
              </w:rPr>
            </w:pPr>
            <w:r w:rsidRPr="004443F7">
              <w:rPr>
                <w:sz w:val="24"/>
                <w:szCs w:val="24"/>
                <w:lang w:val="en-US"/>
              </w:rPr>
              <w:t>98.0</w:t>
            </w:r>
          </w:p>
        </w:tc>
      </w:tr>
      <w:tr w:rsidR="00DC2A90" w:rsidRPr="004443F7" w:rsidTr="001477A8">
        <w:trPr>
          <w:trHeight w:val="300"/>
          <w:jc w:val="center"/>
        </w:trPr>
        <w:tc>
          <w:tcPr>
            <w:tcW w:w="516" w:type="dxa"/>
            <w:tcBorders>
              <w:right w:val="single" w:sz="4" w:space="0" w:color="auto"/>
            </w:tcBorders>
            <w:noWrap/>
            <w:hideMark/>
          </w:tcPr>
          <w:p w:rsidR="00DC2A90" w:rsidRPr="004443F7" w:rsidRDefault="00DC2A90" w:rsidP="001477A8">
            <w:pPr>
              <w:spacing w:after="0"/>
              <w:ind w:left="720" w:hanging="720"/>
              <w:jc w:val="both"/>
              <w:rPr>
                <w:sz w:val="24"/>
                <w:szCs w:val="24"/>
                <w:lang w:val="en-US"/>
              </w:rPr>
            </w:pPr>
            <w:r w:rsidRPr="004443F7">
              <w:rPr>
                <w:sz w:val="24"/>
                <w:szCs w:val="24"/>
                <w:lang w:val="en-US"/>
              </w:rPr>
              <w:t>8</w:t>
            </w:r>
          </w:p>
        </w:tc>
        <w:tc>
          <w:tcPr>
            <w:tcW w:w="4860" w:type="dxa"/>
            <w:tcBorders>
              <w:left w:val="single" w:sz="4" w:space="0" w:color="auto"/>
            </w:tcBorders>
          </w:tcPr>
          <w:p w:rsidR="00DC2A90" w:rsidRPr="004443F7" w:rsidRDefault="00DC2A90" w:rsidP="001477A8">
            <w:pPr>
              <w:spacing w:after="0"/>
              <w:ind w:left="720" w:hanging="720"/>
              <w:jc w:val="both"/>
              <w:rPr>
                <w:sz w:val="24"/>
                <w:szCs w:val="24"/>
                <w:lang w:val="en-US"/>
              </w:rPr>
            </w:pPr>
            <w:r w:rsidRPr="004443F7">
              <w:rPr>
                <w:sz w:val="24"/>
                <w:szCs w:val="24"/>
                <w:lang w:val="en-US"/>
              </w:rPr>
              <w:t>KF387526-ITL2002-Italy</w:t>
            </w:r>
          </w:p>
        </w:tc>
        <w:tc>
          <w:tcPr>
            <w:tcW w:w="1440" w:type="dxa"/>
            <w:tcBorders>
              <w:right w:val="single" w:sz="4" w:space="0" w:color="auto"/>
            </w:tcBorders>
            <w:noWrap/>
            <w:hideMark/>
          </w:tcPr>
          <w:p w:rsidR="00DC2A90" w:rsidRPr="004443F7" w:rsidRDefault="00DC2A90" w:rsidP="001477A8">
            <w:pPr>
              <w:spacing w:after="0"/>
              <w:ind w:left="720" w:hanging="720"/>
              <w:jc w:val="both"/>
              <w:rPr>
                <w:sz w:val="24"/>
                <w:szCs w:val="24"/>
                <w:lang w:val="en-US"/>
              </w:rPr>
            </w:pPr>
            <w:r w:rsidRPr="004443F7">
              <w:rPr>
                <w:sz w:val="24"/>
                <w:szCs w:val="24"/>
                <w:lang w:val="en-US"/>
              </w:rPr>
              <w:t>97.6</w:t>
            </w:r>
          </w:p>
        </w:tc>
        <w:tc>
          <w:tcPr>
            <w:tcW w:w="1441" w:type="dxa"/>
            <w:tcBorders>
              <w:right w:val="single" w:sz="4" w:space="0" w:color="auto"/>
            </w:tcBorders>
          </w:tcPr>
          <w:p w:rsidR="00DC2A90" w:rsidRPr="004443F7" w:rsidRDefault="00DC2A90" w:rsidP="001477A8">
            <w:pPr>
              <w:spacing w:after="0"/>
              <w:ind w:left="720" w:hanging="720"/>
              <w:jc w:val="both"/>
              <w:rPr>
                <w:sz w:val="24"/>
                <w:szCs w:val="24"/>
                <w:lang w:val="en-US"/>
              </w:rPr>
            </w:pPr>
            <w:r w:rsidRPr="004443F7">
              <w:rPr>
                <w:sz w:val="24"/>
                <w:szCs w:val="24"/>
                <w:lang w:val="en-US"/>
              </w:rPr>
              <w:t>98.8</w:t>
            </w:r>
          </w:p>
        </w:tc>
      </w:tr>
      <w:tr w:rsidR="00DC2A90" w:rsidRPr="004443F7" w:rsidTr="001477A8">
        <w:trPr>
          <w:trHeight w:val="300"/>
          <w:jc w:val="center"/>
        </w:trPr>
        <w:tc>
          <w:tcPr>
            <w:tcW w:w="516" w:type="dxa"/>
            <w:tcBorders>
              <w:right w:val="single" w:sz="4" w:space="0" w:color="auto"/>
            </w:tcBorders>
            <w:noWrap/>
            <w:hideMark/>
          </w:tcPr>
          <w:p w:rsidR="00DC2A90" w:rsidRPr="004443F7" w:rsidRDefault="00DC2A90" w:rsidP="001477A8">
            <w:pPr>
              <w:spacing w:after="0"/>
              <w:ind w:left="720" w:hanging="720"/>
              <w:jc w:val="both"/>
              <w:rPr>
                <w:sz w:val="24"/>
                <w:szCs w:val="24"/>
                <w:lang w:val="en-US"/>
              </w:rPr>
            </w:pPr>
            <w:r w:rsidRPr="004443F7">
              <w:rPr>
                <w:sz w:val="24"/>
                <w:szCs w:val="24"/>
                <w:lang w:val="en-US"/>
              </w:rPr>
              <w:t>9</w:t>
            </w:r>
          </w:p>
        </w:tc>
        <w:tc>
          <w:tcPr>
            <w:tcW w:w="4860" w:type="dxa"/>
            <w:tcBorders>
              <w:left w:val="single" w:sz="4" w:space="0" w:color="auto"/>
            </w:tcBorders>
          </w:tcPr>
          <w:p w:rsidR="00DC2A90" w:rsidRPr="004443F7" w:rsidRDefault="00DC2A90" w:rsidP="001477A8">
            <w:pPr>
              <w:spacing w:after="0"/>
              <w:ind w:left="720" w:hanging="720"/>
              <w:jc w:val="both"/>
              <w:rPr>
                <w:sz w:val="24"/>
                <w:szCs w:val="24"/>
                <w:lang w:val="en-US"/>
              </w:rPr>
            </w:pPr>
            <w:r w:rsidRPr="004443F7">
              <w:rPr>
                <w:sz w:val="24"/>
                <w:szCs w:val="24"/>
                <w:lang w:val="en-US"/>
              </w:rPr>
              <w:t>JN671911-BN96/16-China</w:t>
            </w:r>
          </w:p>
        </w:tc>
        <w:tc>
          <w:tcPr>
            <w:tcW w:w="1440" w:type="dxa"/>
            <w:tcBorders>
              <w:right w:val="single" w:sz="4" w:space="0" w:color="auto"/>
            </w:tcBorders>
            <w:noWrap/>
            <w:hideMark/>
          </w:tcPr>
          <w:p w:rsidR="00DC2A90" w:rsidRPr="004443F7" w:rsidRDefault="00DC2A90" w:rsidP="001477A8">
            <w:pPr>
              <w:spacing w:after="0"/>
              <w:ind w:left="720" w:hanging="720"/>
              <w:jc w:val="both"/>
              <w:rPr>
                <w:sz w:val="24"/>
                <w:szCs w:val="24"/>
                <w:lang w:val="en-US"/>
              </w:rPr>
            </w:pPr>
            <w:r w:rsidRPr="004443F7">
              <w:rPr>
                <w:sz w:val="24"/>
                <w:szCs w:val="24"/>
                <w:lang w:val="en-US"/>
              </w:rPr>
              <w:t>97.6</w:t>
            </w:r>
          </w:p>
        </w:tc>
        <w:tc>
          <w:tcPr>
            <w:tcW w:w="1441" w:type="dxa"/>
            <w:tcBorders>
              <w:right w:val="single" w:sz="4" w:space="0" w:color="auto"/>
            </w:tcBorders>
          </w:tcPr>
          <w:p w:rsidR="00DC2A90" w:rsidRPr="004443F7" w:rsidRDefault="00DC2A90" w:rsidP="001477A8">
            <w:pPr>
              <w:spacing w:after="0"/>
              <w:ind w:left="720" w:hanging="720"/>
              <w:jc w:val="both"/>
              <w:rPr>
                <w:sz w:val="24"/>
                <w:szCs w:val="24"/>
                <w:lang w:val="en-US"/>
              </w:rPr>
            </w:pPr>
            <w:r w:rsidRPr="004443F7">
              <w:rPr>
                <w:sz w:val="24"/>
                <w:szCs w:val="24"/>
                <w:lang w:val="en-US"/>
              </w:rPr>
              <w:t>98.8</w:t>
            </w:r>
          </w:p>
        </w:tc>
      </w:tr>
      <w:tr w:rsidR="00DC2A90" w:rsidRPr="004443F7" w:rsidTr="001477A8">
        <w:trPr>
          <w:trHeight w:val="300"/>
          <w:jc w:val="center"/>
        </w:trPr>
        <w:tc>
          <w:tcPr>
            <w:tcW w:w="516" w:type="dxa"/>
            <w:tcBorders>
              <w:right w:val="single" w:sz="4" w:space="0" w:color="auto"/>
            </w:tcBorders>
            <w:noWrap/>
            <w:hideMark/>
          </w:tcPr>
          <w:p w:rsidR="00DC2A90" w:rsidRPr="004443F7" w:rsidRDefault="00DC2A90" w:rsidP="001477A8">
            <w:pPr>
              <w:spacing w:after="0"/>
              <w:ind w:left="720" w:hanging="720"/>
              <w:jc w:val="both"/>
              <w:rPr>
                <w:sz w:val="24"/>
                <w:szCs w:val="24"/>
                <w:lang w:val="en-US"/>
              </w:rPr>
            </w:pPr>
            <w:r w:rsidRPr="004443F7">
              <w:rPr>
                <w:sz w:val="24"/>
                <w:szCs w:val="24"/>
                <w:lang w:val="en-US"/>
              </w:rPr>
              <w:t>10</w:t>
            </w:r>
          </w:p>
        </w:tc>
        <w:tc>
          <w:tcPr>
            <w:tcW w:w="4860" w:type="dxa"/>
            <w:tcBorders>
              <w:left w:val="single" w:sz="4" w:space="0" w:color="auto"/>
            </w:tcBorders>
          </w:tcPr>
          <w:p w:rsidR="00DC2A90" w:rsidRPr="004443F7" w:rsidRDefault="00DC2A90" w:rsidP="001477A8">
            <w:pPr>
              <w:spacing w:after="0"/>
              <w:ind w:left="720" w:hanging="720"/>
              <w:jc w:val="both"/>
              <w:rPr>
                <w:sz w:val="24"/>
                <w:szCs w:val="24"/>
                <w:lang w:val="en-US"/>
              </w:rPr>
            </w:pPr>
            <w:r w:rsidRPr="004443F7">
              <w:rPr>
                <w:sz w:val="24"/>
                <w:szCs w:val="24"/>
                <w:lang w:val="en-US"/>
              </w:rPr>
              <w:t>FM179951-SAD2004/03-Italy</w:t>
            </w:r>
          </w:p>
        </w:tc>
        <w:tc>
          <w:tcPr>
            <w:tcW w:w="1440" w:type="dxa"/>
            <w:tcBorders>
              <w:right w:val="single" w:sz="4" w:space="0" w:color="auto"/>
            </w:tcBorders>
            <w:noWrap/>
            <w:hideMark/>
          </w:tcPr>
          <w:p w:rsidR="00DC2A90" w:rsidRPr="004443F7" w:rsidRDefault="00DC2A90" w:rsidP="001477A8">
            <w:pPr>
              <w:spacing w:after="0"/>
              <w:ind w:left="720" w:hanging="720"/>
              <w:jc w:val="both"/>
              <w:rPr>
                <w:sz w:val="24"/>
                <w:szCs w:val="24"/>
                <w:lang w:val="en-US"/>
              </w:rPr>
            </w:pPr>
            <w:r w:rsidRPr="004443F7">
              <w:rPr>
                <w:sz w:val="24"/>
                <w:szCs w:val="24"/>
                <w:lang w:val="en-US"/>
              </w:rPr>
              <w:t>97.6</w:t>
            </w:r>
          </w:p>
        </w:tc>
        <w:tc>
          <w:tcPr>
            <w:tcW w:w="1441" w:type="dxa"/>
            <w:tcBorders>
              <w:right w:val="single" w:sz="4" w:space="0" w:color="auto"/>
            </w:tcBorders>
          </w:tcPr>
          <w:p w:rsidR="00DC2A90" w:rsidRPr="004443F7" w:rsidRDefault="00DC2A90" w:rsidP="001477A8">
            <w:pPr>
              <w:spacing w:after="0"/>
              <w:ind w:left="720" w:hanging="720"/>
              <w:jc w:val="both"/>
              <w:rPr>
                <w:sz w:val="24"/>
                <w:szCs w:val="24"/>
                <w:lang w:val="en-US"/>
              </w:rPr>
            </w:pPr>
            <w:r w:rsidRPr="004443F7">
              <w:rPr>
                <w:sz w:val="24"/>
                <w:szCs w:val="24"/>
                <w:lang w:val="en-US"/>
              </w:rPr>
              <w:t>98.8</w:t>
            </w:r>
          </w:p>
        </w:tc>
      </w:tr>
      <w:tr w:rsidR="00DC2A90" w:rsidRPr="004443F7" w:rsidTr="001477A8">
        <w:trPr>
          <w:trHeight w:val="300"/>
          <w:jc w:val="center"/>
        </w:trPr>
        <w:tc>
          <w:tcPr>
            <w:tcW w:w="516" w:type="dxa"/>
            <w:tcBorders>
              <w:right w:val="single" w:sz="4" w:space="0" w:color="auto"/>
            </w:tcBorders>
            <w:noWrap/>
            <w:hideMark/>
          </w:tcPr>
          <w:p w:rsidR="00DC2A90" w:rsidRPr="004443F7" w:rsidRDefault="00DC2A90" w:rsidP="001477A8">
            <w:pPr>
              <w:spacing w:after="0"/>
              <w:ind w:left="720" w:hanging="720"/>
              <w:jc w:val="both"/>
              <w:rPr>
                <w:sz w:val="24"/>
                <w:szCs w:val="24"/>
                <w:lang w:val="en-US"/>
              </w:rPr>
            </w:pPr>
            <w:r w:rsidRPr="004443F7">
              <w:rPr>
                <w:sz w:val="24"/>
                <w:szCs w:val="24"/>
                <w:lang w:val="en-US"/>
              </w:rPr>
              <w:t>11</w:t>
            </w:r>
          </w:p>
        </w:tc>
        <w:tc>
          <w:tcPr>
            <w:tcW w:w="4860" w:type="dxa"/>
            <w:tcBorders>
              <w:left w:val="single" w:sz="4" w:space="0" w:color="auto"/>
            </w:tcBorders>
          </w:tcPr>
          <w:p w:rsidR="00DC2A90" w:rsidRPr="004443F7" w:rsidRDefault="00DC2A90" w:rsidP="001477A8">
            <w:pPr>
              <w:spacing w:after="0"/>
              <w:ind w:left="720" w:hanging="720"/>
              <w:jc w:val="both"/>
              <w:rPr>
                <w:sz w:val="24"/>
                <w:szCs w:val="24"/>
                <w:lang w:val="en-US"/>
              </w:rPr>
            </w:pPr>
            <w:r w:rsidRPr="004443F7">
              <w:rPr>
                <w:sz w:val="24"/>
                <w:szCs w:val="24"/>
                <w:lang w:val="en-US"/>
              </w:rPr>
              <w:t>FM179950-SAD2004/04-Italy</w:t>
            </w:r>
          </w:p>
        </w:tc>
        <w:tc>
          <w:tcPr>
            <w:tcW w:w="1440" w:type="dxa"/>
            <w:tcBorders>
              <w:right w:val="single" w:sz="4" w:space="0" w:color="auto"/>
            </w:tcBorders>
            <w:noWrap/>
            <w:hideMark/>
          </w:tcPr>
          <w:p w:rsidR="00DC2A90" w:rsidRPr="004443F7" w:rsidRDefault="00DC2A90" w:rsidP="001477A8">
            <w:pPr>
              <w:spacing w:after="0"/>
              <w:ind w:left="720" w:hanging="720"/>
              <w:jc w:val="both"/>
              <w:rPr>
                <w:sz w:val="24"/>
                <w:szCs w:val="24"/>
                <w:lang w:val="en-US"/>
              </w:rPr>
            </w:pPr>
            <w:r w:rsidRPr="004443F7">
              <w:rPr>
                <w:sz w:val="24"/>
                <w:szCs w:val="24"/>
                <w:lang w:val="en-US"/>
              </w:rPr>
              <w:t>97.6</w:t>
            </w:r>
          </w:p>
        </w:tc>
        <w:tc>
          <w:tcPr>
            <w:tcW w:w="1441" w:type="dxa"/>
            <w:tcBorders>
              <w:right w:val="single" w:sz="4" w:space="0" w:color="auto"/>
            </w:tcBorders>
          </w:tcPr>
          <w:p w:rsidR="00DC2A90" w:rsidRPr="004443F7" w:rsidRDefault="00DC2A90" w:rsidP="001477A8">
            <w:pPr>
              <w:spacing w:after="0"/>
              <w:ind w:left="720" w:hanging="720"/>
              <w:jc w:val="both"/>
              <w:rPr>
                <w:sz w:val="24"/>
                <w:szCs w:val="24"/>
                <w:lang w:val="en-US"/>
              </w:rPr>
            </w:pPr>
            <w:r w:rsidRPr="004443F7">
              <w:rPr>
                <w:sz w:val="24"/>
                <w:szCs w:val="24"/>
                <w:lang w:val="en-US"/>
              </w:rPr>
              <w:t>98.8</w:t>
            </w:r>
          </w:p>
        </w:tc>
      </w:tr>
      <w:tr w:rsidR="00DC2A90" w:rsidRPr="004443F7" w:rsidTr="001477A8">
        <w:trPr>
          <w:trHeight w:val="300"/>
          <w:jc w:val="center"/>
        </w:trPr>
        <w:tc>
          <w:tcPr>
            <w:tcW w:w="516" w:type="dxa"/>
            <w:tcBorders>
              <w:right w:val="single" w:sz="4" w:space="0" w:color="auto"/>
            </w:tcBorders>
            <w:noWrap/>
            <w:hideMark/>
          </w:tcPr>
          <w:p w:rsidR="00DC2A90" w:rsidRPr="004443F7" w:rsidRDefault="00DC2A90" w:rsidP="001477A8">
            <w:pPr>
              <w:spacing w:after="0"/>
              <w:ind w:left="720" w:hanging="720"/>
              <w:jc w:val="both"/>
              <w:rPr>
                <w:sz w:val="24"/>
                <w:szCs w:val="24"/>
                <w:lang w:val="en-US"/>
              </w:rPr>
            </w:pPr>
            <w:r w:rsidRPr="004443F7">
              <w:rPr>
                <w:sz w:val="24"/>
                <w:szCs w:val="24"/>
                <w:lang w:val="en-US"/>
              </w:rPr>
              <w:t>12</w:t>
            </w:r>
          </w:p>
        </w:tc>
        <w:tc>
          <w:tcPr>
            <w:tcW w:w="4860" w:type="dxa"/>
            <w:tcBorders>
              <w:left w:val="single" w:sz="4" w:space="0" w:color="auto"/>
            </w:tcBorders>
          </w:tcPr>
          <w:p w:rsidR="00DC2A90" w:rsidRPr="004443F7" w:rsidRDefault="00DC2A90" w:rsidP="001477A8">
            <w:pPr>
              <w:spacing w:after="0"/>
              <w:ind w:left="720" w:hanging="720"/>
              <w:jc w:val="both"/>
              <w:rPr>
                <w:sz w:val="24"/>
                <w:szCs w:val="24"/>
                <w:lang w:val="en-US"/>
              </w:rPr>
            </w:pPr>
            <w:r w:rsidRPr="004443F7">
              <w:rPr>
                <w:sz w:val="24"/>
                <w:szCs w:val="24"/>
                <w:lang w:val="en-US"/>
              </w:rPr>
              <w:t>AJ586719-RSArrrr/16-Pakistan</w:t>
            </w:r>
          </w:p>
        </w:tc>
        <w:tc>
          <w:tcPr>
            <w:tcW w:w="1440" w:type="dxa"/>
            <w:tcBorders>
              <w:right w:val="single" w:sz="4" w:space="0" w:color="auto"/>
            </w:tcBorders>
            <w:noWrap/>
            <w:hideMark/>
          </w:tcPr>
          <w:p w:rsidR="00DC2A90" w:rsidRPr="004443F7" w:rsidRDefault="00DC2A90" w:rsidP="001477A8">
            <w:pPr>
              <w:spacing w:after="0"/>
              <w:ind w:left="720" w:hanging="720"/>
              <w:jc w:val="both"/>
              <w:rPr>
                <w:sz w:val="24"/>
                <w:szCs w:val="24"/>
                <w:lang w:val="en-US"/>
              </w:rPr>
            </w:pPr>
            <w:r w:rsidRPr="004443F7">
              <w:rPr>
                <w:sz w:val="24"/>
                <w:szCs w:val="24"/>
                <w:lang w:val="en-US"/>
              </w:rPr>
              <w:t>97.6</w:t>
            </w:r>
          </w:p>
        </w:tc>
        <w:tc>
          <w:tcPr>
            <w:tcW w:w="1441" w:type="dxa"/>
            <w:tcBorders>
              <w:right w:val="single" w:sz="4" w:space="0" w:color="auto"/>
            </w:tcBorders>
          </w:tcPr>
          <w:p w:rsidR="00DC2A90" w:rsidRPr="004443F7" w:rsidRDefault="00DC2A90" w:rsidP="001477A8">
            <w:pPr>
              <w:spacing w:after="0"/>
              <w:ind w:left="720" w:hanging="720"/>
              <w:jc w:val="both"/>
              <w:rPr>
                <w:sz w:val="24"/>
                <w:szCs w:val="24"/>
                <w:lang w:val="en-US"/>
              </w:rPr>
            </w:pPr>
            <w:r w:rsidRPr="004443F7">
              <w:rPr>
                <w:sz w:val="24"/>
                <w:szCs w:val="24"/>
                <w:lang w:val="en-US"/>
              </w:rPr>
              <w:t>98.8</w:t>
            </w:r>
          </w:p>
        </w:tc>
      </w:tr>
      <w:tr w:rsidR="00DC2A90" w:rsidRPr="004443F7" w:rsidTr="001477A8">
        <w:trPr>
          <w:trHeight w:val="300"/>
          <w:jc w:val="center"/>
        </w:trPr>
        <w:tc>
          <w:tcPr>
            <w:tcW w:w="516" w:type="dxa"/>
            <w:tcBorders>
              <w:right w:val="single" w:sz="4" w:space="0" w:color="auto"/>
            </w:tcBorders>
            <w:noWrap/>
            <w:hideMark/>
          </w:tcPr>
          <w:p w:rsidR="00DC2A90" w:rsidRPr="004443F7" w:rsidRDefault="00DC2A90" w:rsidP="001477A8">
            <w:pPr>
              <w:spacing w:after="0"/>
              <w:ind w:left="720" w:hanging="720"/>
              <w:jc w:val="both"/>
              <w:rPr>
                <w:sz w:val="24"/>
                <w:szCs w:val="24"/>
                <w:lang w:val="en-US"/>
              </w:rPr>
            </w:pPr>
            <w:r w:rsidRPr="004443F7">
              <w:rPr>
                <w:sz w:val="24"/>
                <w:szCs w:val="24"/>
                <w:lang w:val="en-US"/>
              </w:rPr>
              <w:t>13</w:t>
            </w:r>
          </w:p>
        </w:tc>
        <w:tc>
          <w:tcPr>
            <w:tcW w:w="4860" w:type="dxa"/>
            <w:tcBorders>
              <w:left w:val="single" w:sz="4" w:space="0" w:color="auto"/>
            </w:tcBorders>
          </w:tcPr>
          <w:p w:rsidR="00DC2A90" w:rsidRPr="004443F7" w:rsidRDefault="00DC2A90" w:rsidP="001477A8">
            <w:pPr>
              <w:spacing w:after="0"/>
              <w:ind w:left="720" w:hanging="720"/>
              <w:jc w:val="both"/>
              <w:rPr>
                <w:sz w:val="24"/>
                <w:szCs w:val="24"/>
                <w:lang w:val="en-US"/>
              </w:rPr>
            </w:pPr>
            <w:r w:rsidRPr="004443F7">
              <w:rPr>
                <w:sz w:val="24"/>
                <w:szCs w:val="24"/>
                <w:lang w:val="en-US"/>
              </w:rPr>
              <w:t>AJ586689-RSAvvvv/16-Pakistan</w:t>
            </w:r>
          </w:p>
        </w:tc>
        <w:tc>
          <w:tcPr>
            <w:tcW w:w="1440" w:type="dxa"/>
            <w:tcBorders>
              <w:right w:val="single" w:sz="4" w:space="0" w:color="auto"/>
            </w:tcBorders>
            <w:noWrap/>
            <w:hideMark/>
          </w:tcPr>
          <w:p w:rsidR="00DC2A90" w:rsidRPr="004443F7" w:rsidRDefault="00DC2A90" w:rsidP="001477A8">
            <w:pPr>
              <w:spacing w:after="0"/>
              <w:ind w:left="720" w:hanging="720"/>
              <w:jc w:val="both"/>
              <w:rPr>
                <w:sz w:val="24"/>
                <w:szCs w:val="24"/>
                <w:lang w:val="en-US"/>
              </w:rPr>
            </w:pPr>
            <w:r w:rsidRPr="004443F7">
              <w:rPr>
                <w:sz w:val="24"/>
                <w:szCs w:val="24"/>
                <w:lang w:val="en-US"/>
              </w:rPr>
              <w:t>97.6</w:t>
            </w:r>
          </w:p>
        </w:tc>
        <w:tc>
          <w:tcPr>
            <w:tcW w:w="1441" w:type="dxa"/>
            <w:tcBorders>
              <w:right w:val="single" w:sz="4" w:space="0" w:color="auto"/>
            </w:tcBorders>
          </w:tcPr>
          <w:p w:rsidR="00DC2A90" w:rsidRPr="004443F7" w:rsidRDefault="00DC2A90" w:rsidP="001477A8">
            <w:pPr>
              <w:spacing w:after="0"/>
              <w:ind w:left="720" w:hanging="720"/>
              <w:jc w:val="both"/>
              <w:rPr>
                <w:sz w:val="24"/>
                <w:szCs w:val="24"/>
                <w:lang w:val="en-US"/>
              </w:rPr>
            </w:pPr>
            <w:r w:rsidRPr="004443F7">
              <w:rPr>
                <w:sz w:val="24"/>
                <w:szCs w:val="24"/>
                <w:lang w:val="en-US"/>
              </w:rPr>
              <w:t>98.8</w:t>
            </w:r>
          </w:p>
        </w:tc>
      </w:tr>
      <w:tr w:rsidR="00DC2A90" w:rsidRPr="004443F7" w:rsidTr="001477A8">
        <w:trPr>
          <w:trHeight w:val="300"/>
          <w:jc w:val="center"/>
        </w:trPr>
        <w:tc>
          <w:tcPr>
            <w:tcW w:w="516" w:type="dxa"/>
            <w:tcBorders>
              <w:right w:val="single" w:sz="4" w:space="0" w:color="auto"/>
            </w:tcBorders>
            <w:noWrap/>
            <w:hideMark/>
          </w:tcPr>
          <w:p w:rsidR="00DC2A90" w:rsidRPr="004443F7" w:rsidRDefault="00DC2A90" w:rsidP="001477A8">
            <w:pPr>
              <w:spacing w:after="0"/>
              <w:ind w:left="720" w:hanging="720"/>
              <w:jc w:val="both"/>
              <w:rPr>
                <w:sz w:val="24"/>
                <w:szCs w:val="24"/>
                <w:lang w:val="en-US"/>
              </w:rPr>
            </w:pPr>
            <w:r w:rsidRPr="004443F7">
              <w:rPr>
                <w:sz w:val="24"/>
                <w:szCs w:val="24"/>
                <w:lang w:val="en-US"/>
              </w:rPr>
              <w:t>14</w:t>
            </w:r>
          </w:p>
        </w:tc>
        <w:tc>
          <w:tcPr>
            <w:tcW w:w="4860" w:type="dxa"/>
            <w:tcBorders>
              <w:left w:val="single" w:sz="4" w:space="0" w:color="auto"/>
            </w:tcBorders>
          </w:tcPr>
          <w:p w:rsidR="00DC2A90" w:rsidRPr="004443F7" w:rsidRDefault="00DC2A90" w:rsidP="001477A8">
            <w:pPr>
              <w:spacing w:after="0"/>
              <w:ind w:left="720" w:hanging="720"/>
              <w:jc w:val="both"/>
              <w:rPr>
                <w:sz w:val="24"/>
                <w:szCs w:val="24"/>
                <w:lang w:val="en-US"/>
              </w:rPr>
            </w:pPr>
            <w:r w:rsidRPr="004443F7">
              <w:rPr>
                <w:sz w:val="24"/>
                <w:szCs w:val="24"/>
                <w:lang w:val="en-US"/>
              </w:rPr>
              <w:t>AB686235-KSB-31/C/01-Japan</w:t>
            </w:r>
          </w:p>
        </w:tc>
        <w:tc>
          <w:tcPr>
            <w:tcW w:w="1440" w:type="dxa"/>
            <w:tcBorders>
              <w:right w:val="single" w:sz="4" w:space="0" w:color="auto"/>
            </w:tcBorders>
            <w:noWrap/>
            <w:hideMark/>
          </w:tcPr>
          <w:p w:rsidR="00DC2A90" w:rsidRPr="004443F7" w:rsidRDefault="00DC2A90" w:rsidP="001477A8">
            <w:pPr>
              <w:spacing w:after="0"/>
              <w:ind w:left="720" w:hanging="720"/>
              <w:jc w:val="both"/>
              <w:rPr>
                <w:sz w:val="24"/>
                <w:szCs w:val="24"/>
                <w:lang w:val="en-US"/>
              </w:rPr>
            </w:pPr>
            <w:r w:rsidRPr="004443F7">
              <w:rPr>
                <w:sz w:val="24"/>
                <w:szCs w:val="24"/>
                <w:lang w:val="en-US"/>
              </w:rPr>
              <w:t>96.6</w:t>
            </w:r>
          </w:p>
        </w:tc>
        <w:tc>
          <w:tcPr>
            <w:tcW w:w="1441" w:type="dxa"/>
            <w:tcBorders>
              <w:right w:val="single" w:sz="4" w:space="0" w:color="auto"/>
            </w:tcBorders>
          </w:tcPr>
          <w:p w:rsidR="00DC2A90" w:rsidRPr="004443F7" w:rsidRDefault="00DC2A90" w:rsidP="001477A8">
            <w:pPr>
              <w:spacing w:after="0"/>
              <w:ind w:left="720" w:hanging="720"/>
              <w:jc w:val="both"/>
              <w:rPr>
                <w:sz w:val="24"/>
                <w:szCs w:val="24"/>
                <w:lang w:val="en-US"/>
              </w:rPr>
            </w:pPr>
            <w:r w:rsidRPr="004443F7">
              <w:rPr>
                <w:sz w:val="24"/>
                <w:szCs w:val="24"/>
                <w:lang w:val="en-US"/>
              </w:rPr>
              <w:t>99.2</w:t>
            </w:r>
          </w:p>
        </w:tc>
      </w:tr>
      <w:tr w:rsidR="00DC2A90" w:rsidRPr="004443F7" w:rsidTr="001477A8">
        <w:trPr>
          <w:trHeight w:val="300"/>
          <w:jc w:val="center"/>
        </w:trPr>
        <w:tc>
          <w:tcPr>
            <w:tcW w:w="516" w:type="dxa"/>
            <w:tcBorders>
              <w:right w:val="single" w:sz="4" w:space="0" w:color="auto"/>
            </w:tcBorders>
            <w:noWrap/>
            <w:hideMark/>
          </w:tcPr>
          <w:p w:rsidR="00DC2A90" w:rsidRPr="004443F7" w:rsidRDefault="00DC2A90" w:rsidP="001477A8">
            <w:pPr>
              <w:spacing w:after="0"/>
              <w:ind w:left="720" w:hanging="720"/>
              <w:jc w:val="both"/>
              <w:rPr>
                <w:sz w:val="24"/>
                <w:szCs w:val="24"/>
                <w:lang w:val="en-US"/>
              </w:rPr>
            </w:pPr>
            <w:r w:rsidRPr="004443F7">
              <w:rPr>
                <w:sz w:val="24"/>
                <w:szCs w:val="24"/>
                <w:lang w:val="en-US"/>
              </w:rPr>
              <w:t>15</w:t>
            </w:r>
          </w:p>
        </w:tc>
        <w:tc>
          <w:tcPr>
            <w:tcW w:w="4860" w:type="dxa"/>
            <w:tcBorders>
              <w:left w:val="single" w:sz="4" w:space="0" w:color="auto"/>
            </w:tcBorders>
          </w:tcPr>
          <w:p w:rsidR="00DC2A90" w:rsidRPr="004443F7" w:rsidRDefault="00DC2A90" w:rsidP="001477A8">
            <w:pPr>
              <w:spacing w:after="0"/>
              <w:ind w:left="720" w:hanging="720"/>
              <w:jc w:val="both"/>
              <w:rPr>
                <w:sz w:val="24"/>
                <w:szCs w:val="24"/>
                <w:lang w:val="en-US"/>
              </w:rPr>
            </w:pPr>
            <w:r w:rsidRPr="004443F7">
              <w:rPr>
                <w:sz w:val="24"/>
                <w:szCs w:val="24"/>
                <w:lang w:val="en-US"/>
              </w:rPr>
              <w:t>AB686236-NS-1/E/02-Japan</w:t>
            </w:r>
          </w:p>
        </w:tc>
        <w:tc>
          <w:tcPr>
            <w:tcW w:w="1440" w:type="dxa"/>
            <w:tcBorders>
              <w:right w:val="single" w:sz="4" w:space="0" w:color="auto"/>
            </w:tcBorders>
            <w:noWrap/>
            <w:hideMark/>
          </w:tcPr>
          <w:p w:rsidR="00DC2A90" w:rsidRPr="004443F7" w:rsidRDefault="00DC2A90" w:rsidP="001477A8">
            <w:pPr>
              <w:spacing w:after="0"/>
              <w:ind w:left="720" w:hanging="720"/>
              <w:jc w:val="both"/>
              <w:rPr>
                <w:sz w:val="24"/>
                <w:szCs w:val="24"/>
                <w:lang w:val="en-US"/>
              </w:rPr>
            </w:pPr>
            <w:r w:rsidRPr="004443F7">
              <w:rPr>
                <w:sz w:val="24"/>
                <w:szCs w:val="24"/>
                <w:lang w:val="en-US"/>
              </w:rPr>
              <w:t>96.5</w:t>
            </w:r>
          </w:p>
        </w:tc>
        <w:tc>
          <w:tcPr>
            <w:tcW w:w="1441" w:type="dxa"/>
            <w:tcBorders>
              <w:right w:val="single" w:sz="4" w:space="0" w:color="auto"/>
            </w:tcBorders>
          </w:tcPr>
          <w:p w:rsidR="00DC2A90" w:rsidRPr="004443F7" w:rsidRDefault="00DC2A90" w:rsidP="001477A8">
            <w:pPr>
              <w:spacing w:after="0"/>
              <w:ind w:left="720" w:hanging="720"/>
              <w:jc w:val="both"/>
              <w:rPr>
                <w:sz w:val="24"/>
                <w:szCs w:val="24"/>
                <w:lang w:val="en-US"/>
              </w:rPr>
            </w:pPr>
            <w:r w:rsidRPr="004443F7">
              <w:rPr>
                <w:sz w:val="24"/>
                <w:szCs w:val="24"/>
                <w:lang w:val="en-US"/>
              </w:rPr>
              <w:t>98.8</w:t>
            </w:r>
          </w:p>
        </w:tc>
      </w:tr>
      <w:tr w:rsidR="00DC2A90" w:rsidRPr="004443F7" w:rsidTr="001477A8">
        <w:trPr>
          <w:trHeight w:val="300"/>
          <w:jc w:val="center"/>
        </w:trPr>
        <w:tc>
          <w:tcPr>
            <w:tcW w:w="516" w:type="dxa"/>
            <w:tcBorders>
              <w:right w:val="single" w:sz="4" w:space="0" w:color="auto"/>
            </w:tcBorders>
            <w:noWrap/>
            <w:hideMark/>
          </w:tcPr>
          <w:p w:rsidR="00DC2A90" w:rsidRPr="004443F7" w:rsidRDefault="00DC2A90" w:rsidP="001477A8">
            <w:pPr>
              <w:spacing w:after="0"/>
              <w:ind w:left="720" w:hanging="720"/>
              <w:jc w:val="both"/>
              <w:rPr>
                <w:sz w:val="24"/>
                <w:szCs w:val="24"/>
                <w:lang w:val="en-US"/>
              </w:rPr>
            </w:pPr>
            <w:r w:rsidRPr="004443F7">
              <w:rPr>
                <w:sz w:val="24"/>
                <w:szCs w:val="24"/>
                <w:lang w:val="en-US"/>
              </w:rPr>
              <w:t>16</w:t>
            </w:r>
          </w:p>
        </w:tc>
        <w:tc>
          <w:tcPr>
            <w:tcW w:w="4860" w:type="dxa"/>
            <w:tcBorders>
              <w:left w:val="single" w:sz="4" w:space="0" w:color="auto"/>
            </w:tcBorders>
          </w:tcPr>
          <w:p w:rsidR="00DC2A90" w:rsidRPr="004443F7" w:rsidRDefault="00DC2A90" w:rsidP="001477A8">
            <w:pPr>
              <w:spacing w:after="0"/>
              <w:ind w:left="720" w:hanging="720"/>
              <w:jc w:val="both"/>
              <w:rPr>
                <w:sz w:val="24"/>
                <w:szCs w:val="24"/>
                <w:lang w:val="en-US"/>
              </w:rPr>
            </w:pPr>
            <w:r w:rsidRPr="004443F7">
              <w:rPr>
                <w:sz w:val="24"/>
                <w:szCs w:val="24"/>
                <w:lang w:val="en-US"/>
              </w:rPr>
              <w:t>AB686234-MZ-1/C/01-Japan</w:t>
            </w:r>
          </w:p>
        </w:tc>
        <w:tc>
          <w:tcPr>
            <w:tcW w:w="1440" w:type="dxa"/>
            <w:tcBorders>
              <w:right w:val="single" w:sz="4" w:space="0" w:color="auto"/>
            </w:tcBorders>
            <w:noWrap/>
            <w:hideMark/>
          </w:tcPr>
          <w:p w:rsidR="00DC2A90" w:rsidRPr="004443F7" w:rsidRDefault="00DC2A90" w:rsidP="001477A8">
            <w:pPr>
              <w:spacing w:after="0"/>
              <w:ind w:left="720" w:hanging="720"/>
              <w:jc w:val="both"/>
              <w:rPr>
                <w:sz w:val="24"/>
                <w:szCs w:val="24"/>
                <w:lang w:val="en-US"/>
              </w:rPr>
            </w:pPr>
            <w:r w:rsidRPr="004443F7">
              <w:rPr>
                <w:sz w:val="24"/>
                <w:szCs w:val="24"/>
                <w:lang w:val="en-US"/>
              </w:rPr>
              <w:t>96.4</w:t>
            </w:r>
          </w:p>
        </w:tc>
        <w:tc>
          <w:tcPr>
            <w:tcW w:w="1441" w:type="dxa"/>
            <w:tcBorders>
              <w:right w:val="single" w:sz="4" w:space="0" w:color="auto"/>
            </w:tcBorders>
          </w:tcPr>
          <w:p w:rsidR="00DC2A90" w:rsidRPr="004443F7" w:rsidRDefault="00DC2A90" w:rsidP="001477A8">
            <w:pPr>
              <w:spacing w:after="0"/>
              <w:ind w:left="720" w:hanging="720"/>
              <w:jc w:val="both"/>
              <w:rPr>
                <w:sz w:val="24"/>
                <w:szCs w:val="24"/>
                <w:lang w:val="en-US"/>
              </w:rPr>
            </w:pPr>
            <w:r w:rsidRPr="004443F7">
              <w:rPr>
                <w:sz w:val="24"/>
                <w:szCs w:val="24"/>
                <w:lang w:val="en-US"/>
              </w:rPr>
              <w:t>98.4</w:t>
            </w:r>
          </w:p>
        </w:tc>
      </w:tr>
      <w:tr w:rsidR="00DC2A90" w:rsidRPr="004443F7" w:rsidTr="001477A8">
        <w:trPr>
          <w:trHeight w:val="300"/>
          <w:jc w:val="center"/>
        </w:trPr>
        <w:tc>
          <w:tcPr>
            <w:tcW w:w="516" w:type="dxa"/>
            <w:tcBorders>
              <w:right w:val="single" w:sz="4" w:space="0" w:color="auto"/>
            </w:tcBorders>
            <w:noWrap/>
            <w:hideMark/>
          </w:tcPr>
          <w:p w:rsidR="00DC2A90" w:rsidRPr="004443F7" w:rsidRDefault="00DC2A90" w:rsidP="001477A8">
            <w:pPr>
              <w:spacing w:after="0"/>
              <w:ind w:left="720" w:hanging="720"/>
              <w:jc w:val="both"/>
              <w:rPr>
                <w:sz w:val="24"/>
                <w:szCs w:val="24"/>
                <w:lang w:val="en-US"/>
              </w:rPr>
            </w:pPr>
            <w:r w:rsidRPr="004443F7">
              <w:rPr>
                <w:sz w:val="24"/>
                <w:szCs w:val="24"/>
                <w:lang w:val="en-US"/>
              </w:rPr>
              <w:t>17</w:t>
            </w:r>
          </w:p>
        </w:tc>
        <w:tc>
          <w:tcPr>
            <w:tcW w:w="4860" w:type="dxa"/>
            <w:tcBorders>
              <w:left w:val="single" w:sz="4" w:space="0" w:color="auto"/>
            </w:tcBorders>
          </w:tcPr>
          <w:p w:rsidR="00DC2A90" w:rsidRPr="004443F7" w:rsidRDefault="00DC2A90" w:rsidP="001477A8">
            <w:pPr>
              <w:spacing w:after="0"/>
              <w:ind w:left="720" w:hanging="720"/>
              <w:jc w:val="both"/>
              <w:rPr>
                <w:sz w:val="24"/>
                <w:szCs w:val="24"/>
                <w:lang w:val="en-US"/>
              </w:rPr>
            </w:pPr>
            <w:r w:rsidRPr="004443F7">
              <w:rPr>
                <w:sz w:val="24"/>
                <w:szCs w:val="24"/>
                <w:lang w:val="en-US"/>
              </w:rPr>
              <w:t>AB686239-KSB-6/C/08-Japan</w:t>
            </w:r>
          </w:p>
        </w:tc>
        <w:tc>
          <w:tcPr>
            <w:tcW w:w="1440" w:type="dxa"/>
            <w:tcBorders>
              <w:right w:val="single" w:sz="4" w:space="0" w:color="auto"/>
            </w:tcBorders>
            <w:noWrap/>
            <w:hideMark/>
          </w:tcPr>
          <w:p w:rsidR="00DC2A90" w:rsidRPr="004443F7" w:rsidRDefault="00DC2A90" w:rsidP="001477A8">
            <w:pPr>
              <w:spacing w:after="0"/>
              <w:ind w:left="720" w:hanging="720"/>
              <w:jc w:val="both"/>
              <w:rPr>
                <w:sz w:val="24"/>
                <w:szCs w:val="24"/>
                <w:lang w:val="en-US"/>
              </w:rPr>
            </w:pPr>
            <w:r w:rsidRPr="004443F7">
              <w:rPr>
                <w:sz w:val="24"/>
                <w:szCs w:val="24"/>
                <w:lang w:val="en-US"/>
              </w:rPr>
              <w:t>96.3</w:t>
            </w:r>
          </w:p>
        </w:tc>
        <w:tc>
          <w:tcPr>
            <w:tcW w:w="1441" w:type="dxa"/>
            <w:tcBorders>
              <w:right w:val="single" w:sz="4" w:space="0" w:color="auto"/>
            </w:tcBorders>
          </w:tcPr>
          <w:p w:rsidR="00DC2A90" w:rsidRPr="004443F7" w:rsidRDefault="00DC2A90" w:rsidP="001477A8">
            <w:pPr>
              <w:spacing w:after="0"/>
              <w:ind w:left="720" w:hanging="720"/>
              <w:jc w:val="both"/>
              <w:rPr>
                <w:sz w:val="24"/>
                <w:szCs w:val="24"/>
                <w:lang w:val="en-US"/>
              </w:rPr>
            </w:pPr>
            <w:r w:rsidRPr="004443F7">
              <w:rPr>
                <w:sz w:val="24"/>
                <w:szCs w:val="24"/>
                <w:lang w:val="en-US"/>
              </w:rPr>
              <w:t>99.2</w:t>
            </w:r>
          </w:p>
        </w:tc>
      </w:tr>
      <w:tr w:rsidR="00DC2A90" w:rsidRPr="004443F7" w:rsidTr="001477A8">
        <w:trPr>
          <w:trHeight w:val="300"/>
          <w:jc w:val="center"/>
        </w:trPr>
        <w:tc>
          <w:tcPr>
            <w:tcW w:w="516" w:type="dxa"/>
            <w:tcBorders>
              <w:right w:val="single" w:sz="4" w:space="0" w:color="auto"/>
            </w:tcBorders>
            <w:noWrap/>
            <w:hideMark/>
          </w:tcPr>
          <w:p w:rsidR="00DC2A90" w:rsidRPr="004443F7" w:rsidRDefault="00DC2A90" w:rsidP="001477A8">
            <w:pPr>
              <w:spacing w:after="0"/>
              <w:ind w:left="720" w:hanging="720"/>
              <w:jc w:val="both"/>
              <w:rPr>
                <w:sz w:val="24"/>
                <w:szCs w:val="24"/>
                <w:lang w:val="en-US"/>
              </w:rPr>
            </w:pPr>
            <w:r w:rsidRPr="004443F7">
              <w:rPr>
                <w:sz w:val="24"/>
                <w:szCs w:val="24"/>
                <w:lang w:val="en-US"/>
              </w:rPr>
              <w:t>18</w:t>
            </w:r>
          </w:p>
        </w:tc>
        <w:tc>
          <w:tcPr>
            <w:tcW w:w="4860" w:type="dxa"/>
            <w:tcBorders>
              <w:left w:val="single" w:sz="4" w:space="0" w:color="auto"/>
            </w:tcBorders>
          </w:tcPr>
          <w:p w:rsidR="00DC2A90" w:rsidRPr="004443F7" w:rsidRDefault="00DC2A90" w:rsidP="001477A8">
            <w:pPr>
              <w:spacing w:after="0"/>
              <w:ind w:left="720" w:hanging="720"/>
              <w:jc w:val="both"/>
              <w:rPr>
                <w:sz w:val="24"/>
                <w:szCs w:val="24"/>
                <w:lang w:val="en-US"/>
              </w:rPr>
            </w:pPr>
            <w:r w:rsidRPr="004443F7">
              <w:rPr>
                <w:sz w:val="24"/>
                <w:szCs w:val="24"/>
                <w:lang w:val="en-US"/>
              </w:rPr>
              <w:t>AB686240-KSB-7/C/08-Japan</w:t>
            </w:r>
          </w:p>
        </w:tc>
        <w:tc>
          <w:tcPr>
            <w:tcW w:w="1440" w:type="dxa"/>
            <w:tcBorders>
              <w:right w:val="single" w:sz="4" w:space="0" w:color="auto"/>
            </w:tcBorders>
            <w:noWrap/>
            <w:hideMark/>
          </w:tcPr>
          <w:p w:rsidR="00DC2A90" w:rsidRPr="004443F7" w:rsidRDefault="00DC2A90" w:rsidP="001477A8">
            <w:pPr>
              <w:spacing w:after="0"/>
              <w:ind w:left="720" w:hanging="720"/>
              <w:jc w:val="both"/>
              <w:rPr>
                <w:sz w:val="24"/>
                <w:szCs w:val="24"/>
                <w:lang w:val="en-US"/>
              </w:rPr>
            </w:pPr>
            <w:r w:rsidRPr="004443F7">
              <w:rPr>
                <w:sz w:val="24"/>
                <w:szCs w:val="24"/>
                <w:lang w:val="en-US"/>
              </w:rPr>
              <w:t>96.3</w:t>
            </w:r>
          </w:p>
        </w:tc>
        <w:tc>
          <w:tcPr>
            <w:tcW w:w="1441" w:type="dxa"/>
            <w:tcBorders>
              <w:right w:val="single" w:sz="4" w:space="0" w:color="auto"/>
            </w:tcBorders>
          </w:tcPr>
          <w:p w:rsidR="00DC2A90" w:rsidRPr="004443F7" w:rsidRDefault="00DC2A90" w:rsidP="001477A8">
            <w:pPr>
              <w:spacing w:after="0"/>
              <w:ind w:left="720" w:hanging="720"/>
              <w:jc w:val="both"/>
              <w:rPr>
                <w:sz w:val="24"/>
                <w:szCs w:val="24"/>
                <w:lang w:val="en-US"/>
              </w:rPr>
            </w:pPr>
            <w:r w:rsidRPr="004443F7">
              <w:rPr>
                <w:sz w:val="24"/>
                <w:szCs w:val="24"/>
                <w:lang w:val="en-US"/>
              </w:rPr>
              <w:t>99.2</w:t>
            </w:r>
          </w:p>
        </w:tc>
      </w:tr>
      <w:tr w:rsidR="00DC2A90" w:rsidRPr="004443F7" w:rsidTr="001477A8">
        <w:trPr>
          <w:trHeight w:val="300"/>
          <w:jc w:val="center"/>
        </w:trPr>
        <w:tc>
          <w:tcPr>
            <w:tcW w:w="516" w:type="dxa"/>
            <w:tcBorders>
              <w:right w:val="single" w:sz="4" w:space="0" w:color="auto"/>
            </w:tcBorders>
            <w:noWrap/>
            <w:hideMark/>
          </w:tcPr>
          <w:p w:rsidR="00DC2A90" w:rsidRPr="004443F7" w:rsidRDefault="00DC2A90" w:rsidP="001477A8">
            <w:pPr>
              <w:spacing w:after="0"/>
              <w:ind w:left="720" w:hanging="720"/>
              <w:jc w:val="both"/>
              <w:rPr>
                <w:sz w:val="24"/>
                <w:szCs w:val="24"/>
                <w:lang w:val="en-US"/>
              </w:rPr>
            </w:pPr>
            <w:r w:rsidRPr="004443F7">
              <w:rPr>
                <w:sz w:val="24"/>
                <w:szCs w:val="24"/>
                <w:lang w:val="en-US"/>
              </w:rPr>
              <w:t>19</w:t>
            </w:r>
          </w:p>
        </w:tc>
        <w:tc>
          <w:tcPr>
            <w:tcW w:w="4860" w:type="dxa"/>
            <w:tcBorders>
              <w:left w:val="single" w:sz="4" w:space="0" w:color="auto"/>
            </w:tcBorders>
          </w:tcPr>
          <w:p w:rsidR="00DC2A90" w:rsidRPr="004443F7" w:rsidRDefault="00DC2A90" w:rsidP="001477A8">
            <w:pPr>
              <w:spacing w:after="0"/>
              <w:ind w:left="720" w:hanging="720"/>
              <w:jc w:val="both"/>
              <w:rPr>
                <w:sz w:val="24"/>
                <w:szCs w:val="24"/>
                <w:lang w:val="en-US"/>
              </w:rPr>
            </w:pPr>
            <w:r w:rsidRPr="004443F7">
              <w:rPr>
                <w:sz w:val="24"/>
                <w:szCs w:val="24"/>
                <w:lang w:val="en-US"/>
              </w:rPr>
              <w:t>JQ086236-DPP965-Australia</w:t>
            </w:r>
          </w:p>
        </w:tc>
        <w:tc>
          <w:tcPr>
            <w:tcW w:w="1440" w:type="dxa"/>
            <w:tcBorders>
              <w:right w:val="single" w:sz="4" w:space="0" w:color="auto"/>
            </w:tcBorders>
            <w:noWrap/>
            <w:hideMark/>
          </w:tcPr>
          <w:p w:rsidR="00DC2A90" w:rsidRPr="004443F7" w:rsidRDefault="00DC2A90" w:rsidP="001477A8">
            <w:pPr>
              <w:spacing w:after="0"/>
              <w:ind w:left="720" w:hanging="720"/>
              <w:jc w:val="both"/>
              <w:rPr>
                <w:sz w:val="24"/>
                <w:szCs w:val="24"/>
                <w:lang w:val="en-US"/>
              </w:rPr>
            </w:pPr>
            <w:r w:rsidRPr="004443F7">
              <w:rPr>
                <w:sz w:val="24"/>
                <w:szCs w:val="24"/>
                <w:lang w:val="en-US"/>
              </w:rPr>
              <w:t>91.8</w:t>
            </w:r>
          </w:p>
        </w:tc>
        <w:tc>
          <w:tcPr>
            <w:tcW w:w="1441" w:type="dxa"/>
            <w:tcBorders>
              <w:right w:val="single" w:sz="4" w:space="0" w:color="auto"/>
            </w:tcBorders>
          </w:tcPr>
          <w:p w:rsidR="00DC2A90" w:rsidRPr="004443F7" w:rsidRDefault="00DC2A90" w:rsidP="001477A8">
            <w:pPr>
              <w:spacing w:after="0"/>
              <w:ind w:left="720" w:hanging="720"/>
              <w:jc w:val="both"/>
              <w:rPr>
                <w:sz w:val="24"/>
                <w:szCs w:val="24"/>
                <w:lang w:val="en-US"/>
              </w:rPr>
            </w:pPr>
            <w:r w:rsidRPr="004443F7">
              <w:rPr>
                <w:sz w:val="24"/>
                <w:szCs w:val="24"/>
                <w:lang w:val="en-US"/>
              </w:rPr>
              <w:t>98.4</w:t>
            </w:r>
          </w:p>
        </w:tc>
      </w:tr>
      <w:tr w:rsidR="00DC2A90" w:rsidRPr="004443F7" w:rsidTr="001477A8">
        <w:trPr>
          <w:trHeight w:val="300"/>
          <w:jc w:val="center"/>
        </w:trPr>
        <w:tc>
          <w:tcPr>
            <w:tcW w:w="516" w:type="dxa"/>
            <w:tcBorders>
              <w:top w:val="single" w:sz="4" w:space="0" w:color="auto"/>
              <w:right w:val="single" w:sz="4" w:space="0" w:color="auto"/>
            </w:tcBorders>
            <w:noWrap/>
            <w:hideMark/>
          </w:tcPr>
          <w:p w:rsidR="00DC2A90" w:rsidRPr="004443F7" w:rsidRDefault="00DC2A90" w:rsidP="001477A8">
            <w:pPr>
              <w:spacing w:after="0"/>
              <w:ind w:left="720" w:hanging="720"/>
              <w:jc w:val="both"/>
              <w:rPr>
                <w:sz w:val="24"/>
                <w:szCs w:val="24"/>
                <w:lang w:val="en-US"/>
              </w:rPr>
            </w:pPr>
            <w:r w:rsidRPr="004443F7">
              <w:rPr>
                <w:sz w:val="24"/>
                <w:szCs w:val="24"/>
                <w:lang w:val="en-US"/>
              </w:rPr>
              <w:t>20</w:t>
            </w:r>
          </w:p>
        </w:tc>
        <w:tc>
          <w:tcPr>
            <w:tcW w:w="4860" w:type="dxa"/>
            <w:tcBorders>
              <w:top w:val="single" w:sz="4" w:space="0" w:color="auto"/>
              <w:left w:val="single" w:sz="4" w:space="0" w:color="auto"/>
            </w:tcBorders>
          </w:tcPr>
          <w:p w:rsidR="00DC2A90" w:rsidRPr="004443F7" w:rsidRDefault="00DC2A90" w:rsidP="001477A8">
            <w:pPr>
              <w:spacing w:after="0"/>
              <w:ind w:left="720" w:hanging="720"/>
              <w:jc w:val="both"/>
              <w:rPr>
                <w:sz w:val="24"/>
                <w:szCs w:val="24"/>
                <w:lang w:val="en-US"/>
              </w:rPr>
            </w:pPr>
            <w:r w:rsidRPr="004443F7">
              <w:rPr>
                <w:sz w:val="24"/>
                <w:szCs w:val="24"/>
                <w:lang w:val="en-US"/>
              </w:rPr>
              <w:t>AB686231-ON90-4-Japan</w:t>
            </w:r>
          </w:p>
        </w:tc>
        <w:tc>
          <w:tcPr>
            <w:tcW w:w="1440" w:type="dxa"/>
            <w:tcBorders>
              <w:top w:val="single" w:sz="4" w:space="0" w:color="auto"/>
              <w:right w:val="single" w:sz="4" w:space="0" w:color="auto"/>
            </w:tcBorders>
            <w:noWrap/>
            <w:hideMark/>
          </w:tcPr>
          <w:p w:rsidR="00DC2A90" w:rsidRPr="004443F7" w:rsidRDefault="00DC2A90" w:rsidP="001477A8">
            <w:pPr>
              <w:spacing w:after="0"/>
              <w:ind w:left="720" w:hanging="720"/>
              <w:jc w:val="both"/>
              <w:rPr>
                <w:sz w:val="24"/>
                <w:szCs w:val="24"/>
                <w:lang w:val="en-US"/>
              </w:rPr>
            </w:pPr>
            <w:r w:rsidRPr="004443F7">
              <w:rPr>
                <w:sz w:val="24"/>
                <w:szCs w:val="24"/>
                <w:lang w:val="en-US"/>
              </w:rPr>
              <w:t>91.4</w:t>
            </w:r>
          </w:p>
        </w:tc>
        <w:tc>
          <w:tcPr>
            <w:tcW w:w="1441" w:type="dxa"/>
            <w:tcBorders>
              <w:top w:val="single" w:sz="4" w:space="0" w:color="auto"/>
              <w:right w:val="single" w:sz="4" w:space="0" w:color="auto"/>
            </w:tcBorders>
          </w:tcPr>
          <w:p w:rsidR="00DC2A90" w:rsidRPr="004443F7" w:rsidRDefault="00DC2A90" w:rsidP="001477A8">
            <w:pPr>
              <w:spacing w:after="0"/>
              <w:ind w:left="720" w:hanging="720"/>
              <w:jc w:val="both"/>
              <w:rPr>
                <w:sz w:val="24"/>
                <w:szCs w:val="24"/>
                <w:lang w:val="en-US"/>
              </w:rPr>
            </w:pPr>
            <w:r w:rsidRPr="004443F7">
              <w:rPr>
                <w:sz w:val="24"/>
                <w:szCs w:val="24"/>
                <w:lang w:val="en-US"/>
              </w:rPr>
              <w:t>98.0</w:t>
            </w:r>
          </w:p>
        </w:tc>
      </w:tr>
      <w:tr w:rsidR="00DC2A90" w:rsidRPr="004443F7" w:rsidTr="001477A8">
        <w:trPr>
          <w:trHeight w:val="300"/>
          <w:jc w:val="center"/>
        </w:trPr>
        <w:tc>
          <w:tcPr>
            <w:tcW w:w="516" w:type="dxa"/>
            <w:tcBorders>
              <w:right w:val="single" w:sz="4" w:space="0" w:color="auto"/>
            </w:tcBorders>
            <w:noWrap/>
            <w:hideMark/>
          </w:tcPr>
          <w:p w:rsidR="00DC2A90" w:rsidRPr="004443F7" w:rsidRDefault="00DC2A90" w:rsidP="001477A8">
            <w:pPr>
              <w:spacing w:after="0"/>
              <w:ind w:left="720" w:hanging="720"/>
              <w:jc w:val="both"/>
              <w:rPr>
                <w:sz w:val="24"/>
                <w:szCs w:val="24"/>
                <w:lang w:val="en-US"/>
              </w:rPr>
            </w:pPr>
            <w:r w:rsidRPr="004443F7">
              <w:rPr>
                <w:sz w:val="24"/>
                <w:szCs w:val="24"/>
                <w:lang w:val="en-US"/>
              </w:rPr>
              <w:t>21</w:t>
            </w:r>
          </w:p>
        </w:tc>
        <w:tc>
          <w:tcPr>
            <w:tcW w:w="4860" w:type="dxa"/>
            <w:tcBorders>
              <w:left w:val="single" w:sz="4" w:space="0" w:color="auto"/>
            </w:tcBorders>
          </w:tcPr>
          <w:p w:rsidR="00DC2A90" w:rsidRPr="004443F7" w:rsidRDefault="00DC2A90" w:rsidP="001477A8">
            <w:pPr>
              <w:spacing w:after="0"/>
              <w:ind w:left="720" w:hanging="720"/>
              <w:jc w:val="both"/>
              <w:rPr>
                <w:sz w:val="24"/>
                <w:szCs w:val="24"/>
                <w:lang w:val="en-US"/>
              </w:rPr>
            </w:pPr>
            <w:r w:rsidRPr="004443F7">
              <w:rPr>
                <w:sz w:val="24"/>
                <w:szCs w:val="24"/>
                <w:lang w:val="en-US"/>
              </w:rPr>
              <w:t>AB686228-KY63-Japan</w:t>
            </w:r>
          </w:p>
        </w:tc>
        <w:tc>
          <w:tcPr>
            <w:tcW w:w="1440" w:type="dxa"/>
            <w:tcBorders>
              <w:right w:val="single" w:sz="4" w:space="0" w:color="auto"/>
            </w:tcBorders>
            <w:noWrap/>
            <w:hideMark/>
          </w:tcPr>
          <w:p w:rsidR="00DC2A90" w:rsidRPr="004443F7" w:rsidRDefault="00DC2A90" w:rsidP="001477A8">
            <w:pPr>
              <w:spacing w:after="0"/>
              <w:ind w:left="720" w:hanging="720"/>
              <w:jc w:val="both"/>
              <w:rPr>
                <w:sz w:val="24"/>
                <w:szCs w:val="24"/>
                <w:lang w:val="en-US"/>
              </w:rPr>
            </w:pPr>
            <w:r w:rsidRPr="004443F7">
              <w:rPr>
                <w:sz w:val="24"/>
                <w:szCs w:val="24"/>
                <w:lang w:val="en-US"/>
              </w:rPr>
              <w:t>91.2</w:t>
            </w:r>
          </w:p>
        </w:tc>
        <w:tc>
          <w:tcPr>
            <w:tcW w:w="1441" w:type="dxa"/>
            <w:tcBorders>
              <w:right w:val="single" w:sz="4" w:space="0" w:color="auto"/>
            </w:tcBorders>
          </w:tcPr>
          <w:p w:rsidR="00DC2A90" w:rsidRPr="004443F7" w:rsidRDefault="00DC2A90" w:rsidP="001477A8">
            <w:pPr>
              <w:spacing w:after="0"/>
              <w:ind w:left="720" w:hanging="720"/>
              <w:jc w:val="both"/>
              <w:rPr>
                <w:sz w:val="24"/>
                <w:szCs w:val="24"/>
                <w:lang w:val="en-US"/>
              </w:rPr>
            </w:pPr>
            <w:r w:rsidRPr="004443F7">
              <w:rPr>
                <w:sz w:val="24"/>
                <w:szCs w:val="24"/>
                <w:lang w:val="en-US"/>
              </w:rPr>
              <w:t>98.0</w:t>
            </w:r>
          </w:p>
        </w:tc>
      </w:tr>
      <w:tr w:rsidR="00DC2A90" w:rsidRPr="004443F7" w:rsidTr="001477A8">
        <w:trPr>
          <w:trHeight w:val="300"/>
          <w:jc w:val="center"/>
        </w:trPr>
        <w:tc>
          <w:tcPr>
            <w:tcW w:w="516" w:type="dxa"/>
            <w:tcBorders>
              <w:right w:val="single" w:sz="4" w:space="0" w:color="auto"/>
            </w:tcBorders>
            <w:noWrap/>
            <w:hideMark/>
          </w:tcPr>
          <w:p w:rsidR="00DC2A90" w:rsidRPr="004443F7" w:rsidRDefault="00DC2A90" w:rsidP="001477A8">
            <w:pPr>
              <w:spacing w:after="0"/>
              <w:ind w:left="720" w:hanging="720"/>
              <w:jc w:val="both"/>
              <w:rPr>
                <w:sz w:val="24"/>
                <w:szCs w:val="24"/>
                <w:lang w:val="en-US"/>
              </w:rPr>
            </w:pPr>
            <w:r w:rsidRPr="004443F7">
              <w:rPr>
                <w:sz w:val="24"/>
                <w:szCs w:val="24"/>
                <w:lang w:val="en-US"/>
              </w:rPr>
              <w:t>22</w:t>
            </w:r>
          </w:p>
        </w:tc>
        <w:tc>
          <w:tcPr>
            <w:tcW w:w="4860" w:type="dxa"/>
            <w:tcBorders>
              <w:left w:val="single" w:sz="4" w:space="0" w:color="auto"/>
            </w:tcBorders>
          </w:tcPr>
          <w:p w:rsidR="00DC2A90" w:rsidRPr="004443F7" w:rsidRDefault="00DC2A90" w:rsidP="001477A8">
            <w:pPr>
              <w:spacing w:after="0"/>
              <w:ind w:left="720" w:hanging="720"/>
              <w:jc w:val="both"/>
              <w:rPr>
                <w:sz w:val="24"/>
                <w:szCs w:val="24"/>
                <w:lang w:val="en-US"/>
              </w:rPr>
            </w:pPr>
            <w:r w:rsidRPr="004443F7">
              <w:rPr>
                <w:sz w:val="24"/>
                <w:szCs w:val="24"/>
                <w:lang w:val="en-US"/>
              </w:rPr>
              <w:t>AB686227-173-Japan</w:t>
            </w:r>
          </w:p>
        </w:tc>
        <w:tc>
          <w:tcPr>
            <w:tcW w:w="1440" w:type="dxa"/>
            <w:tcBorders>
              <w:right w:val="single" w:sz="4" w:space="0" w:color="auto"/>
            </w:tcBorders>
            <w:noWrap/>
            <w:hideMark/>
          </w:tcPr>
          <w:p w:rsidR="00DC2A90" w:rsidRPr="004443F7" w:rsidRDefault="00DC2A90" w:rsidP="001477A8">
            <w:pPr>
              <w:spacing w:after="0"/>
              <w:ind w:left="720" w:hanging="720"/>
              <w:jc w:val="both"/>
              <w:rPr>
                <w:sz w:val="24"/>
                <w:szCs w:val="24"/>
                <w:lang w:val="en-US"/>
              </w:rPr>
            </w:pPr>
            <w:r w:rsidRPr="004443F7">
              <w:rPr>
                <w:sz w:val="24"/>
                <w:szCs w:val="24"/>
                <w:lang w:val="en-US"/>
              </w:rPr>
              <w:t>91.1</w:t>
            </w:r>
          </w:p>
        </w:tc>
        <w:tc>
          <w:tcPr>
            <w:tcW w:w="1441" w:type="dxa"/>
            <w:tcBorders>
              <w:right w:val="single" w:sz="4" w:space="0" w:color="auto"/>
            </w:tcBorders>
          </w:tcPr>
          <w:p w:rsidR="00DC2A90" w:rsidRPr="004443F7" w:rsidRDefault="00DC2A90" w:rsidP="001477A8">
            <w:pPr>
              <w:spacing w:after="0"/>
              <w:ind w:left="720" w:hanging="720"/>
              <w:jc w:val="both"/>
              <w:rPr>
                <w:sz w:val="24"/>
                <w:szCs w:val="24"/>
                <w:lang w:val="en-US"/>
              </w:rPr>
            </w:pPr>
            <w:r w:rsidRPr="004443F7">
              <w:rPr>
                <w:sz w:val="24"/>
                <w:szCs w:val="24"/>
                <w:lang w:val="en-US"/>
              </w:rPr>
              <w:t>97.6</w:t>
            </w:r>
          </w:p>
        </w:tc>
      </w:tr>
      <w:tr w:rsidR="00DC2A90" w:rsidRPr="004443F7" w:rsidTr="001477A8">
        <w:trPr>
          <w:trHeight w:val="300"/>
          <w:jc w:val="center"/>
        </w:trPr>
        <w:tc>
          <w:tcPr>
            <w:tcW w:w="516" w:type="dxa"/>
            <w:tcBorders>
              <w:right w:val="single" w:sz="4" w:space="0" w:color="auto"/>
            </w:tcBorders>
            <w:noWrap/>
            <w:hideMark/>
          </w:tcPr>
          <w:p w:rsidR="00DC2A90" w:rsidRPr="004443F7" w:rsidRDefault="00DC2A90" w:rsidP="001477A8">
            <w:pPr>
              <w:spacing w:after="0"/>
              <w:ind w:left="720" w:hanging="720"/>
              <w:jc w:val="both"/>
              <w:rPr>
                <w:sz w:val="24"/>
                <w:szCs w:val="24"/>
                <w:lang w:val="en-US"/>
              </w:rPr>
            </w:pPr>
            <w:r w:rsidRPr="004443F7">
              <w:rPr>
                <w:sz w:val="24"/>
                <w:szCs w:val="24"/>
                <w:lang w:val="en-US"/>
              </w:rPr>
              <w:t>23</w:t>
            </w:r>
          </w:p>
        </w:tc>
        <w:tc>
          <w:tcPr>
            <w:tcW w:w="4860" w:type="dxa"/>
            <w:tcBorders>
              <w:left w:val="single" w:sz="4" w:space="0" w:color="auto"/>
            </w:tcBorders>
          </w:tcPr>
          <w:p w:rsidR="00DC2A90" w:rsidRPr="004443F7" w:rsidRDefault="00DC2A90" w:rsidP="001477A8">
            <w:pPr>
              <w:spacing w:after="0"/>
              <w:ind w:left="720" w:hanging="720"/>
              <w:jc w:val="both"/>
              <w:rPr>
                <w:sz w:val="24"/>
                <w:szCs w:val="24"/>
                <w:lang w:val="en-US"/>
              </w:rPr>
            </w:pPr>
            <w:r w:rsidRPr="004443F7">
              <w:rPr>
                <w:sz w:val="24"/>
                <w:szCs w:val="24"/>
                <w:lang w:val="en-US"/>
              </w:rPr>
              <w:t>AJ586690-ISA1991/01-Indonesia</w:t>
            </w:r>
          </w:p>
        </w:tc>
        <w:tc>
          <w:tcPr>
            <w:tcW w:w="1440" w:type="dxa"/>
            <w:tcBorders>
              <w:right w:val="single" w:sz="4" w:space="0" w:color="auto"/>
            </w:tcBorders>
            <w:noWrap/>
            <w:hideMark/>
          </w:tcPr>
          <w:p w:rsidR="00DC2A90" w:rsidRPr="004443F7" w:rsidRDefault="00DC2A90" w:rsidP="001477A8">
            <w:pPr>
              <w:spacing w:after="0"/>
              <w:ind w:left="720" w:hanging="720"/>
              <w:jc w:val="both"/>
              <w:rPr>
                <w:sz w:val="24"/>
                <w:szCs w:val="24"/>
                <w:lang w:val="en-US"/>
              </w:rPr>
            </w:pPr>
            <w:r w:rsidRPr="004443F7">
              <w:rPr>
                <w:sz w:val="24"/>
                <w:szCs w:val="24"/>
                <w:lang w:val="en-US"/>
              </w:rPr>
              <w:t>91.1</w:t>
            </w:r>
          </w:p>
        </w:tc>
        <w:tc>
          <w:tcPr>
            <w:tcW w:w="1441" w:type="dxa"/>
            <w:tcBorders>
              <w:right w:val="single" w:sz="4" w:space="0" w:color="auto"/>
            </w:tcBorders>
          </w:tcPr>
          <w:p w:rsidR="00DC2A90" w:rsidRPr="004443F7" w:rsidRDefault="00DC2A90" w:rsidP="001477A8">
            <w:pPr>
              <w:spacing w:after="0"/>
              <w:ind w:left="720" w:hanging="720"/>
              <w:jc w:val="both"/>
              <w:rPr>
                <w:sz w:val="24"/>
                <w:szCs w:val="24"/>
                <w:lang w:val="en-US"/>
              </w:rPr>
            </w:pPr>
            <w:r w:rsidRPr="004443F7">
              <w:rPr>
                <w:sz w:val="24"/>
                <w:szCs w:val="24"/>
                <w:lang w:val="en-US"/>
              </w:rPr>
              <w:t>98.4</w:t>
            </w:r>
          </w:p>
        </w:tc>
      </w:tr>
      <w:tr w:rsidR="00DC2A90" w:rsidRPr="004443F7" w:rsidTr="001477A8">
        <w:trPr>
          <w:trHeight w:val="300"/>
          <w:jc w:val="center"/>
        </w:trPr>
        <w:tc>
          <w:tcPr>
            <w:tcW w:w="516" w:type="dxa"/>
            <w:tcBorders>
              <w:bottom w:val="single" w:sz="4" w:space="0" w:color="auto"/>
              <w:right w:val="single" w:sz="4" w:space="0" w:color="auto"/>
            </w:tcBorders>
            <w:noWrap/>
            <w:hideMark/>
          </w:tcPr>
          <w:p w:rsidR="00DC2A90" w:rsidRPr="004443F7" w:rsidRDefault="00DC2A90" w:rsidP="001477A8">
            <w:pPr>
              <w:spacing w:after="0"/>
              <w:ind w:left="720" w:hanging="720"/>
              <w:jc w:val="both"/>
              <w:rPr>
                <w:sz w:val="24"/>
                <w:szCs w:val="24"/>
                <w:lang w:val="en-US"/>
              </w:rPr>
            </w:pPr>
            <w:r w:rsidRPr="004443F7">
              <w:rPr>
                <w:sz w:val="24"/>
                <w:szCs w:val="24"/>
                <w:lang w:val="en-US"/>
              </w:rPr>
              <w:t>24</w:t>
            </w:r>
          </w:p>
        </w:tc>
        <w:tc>
          <w:tcPr>
            <w:tcW w:w="4860" w:type="dxa"/>
            <w:tcBorders>
              <w:left w:val="single" w:sz="4" w:space="0" w:color="auto"/>
              <w:bottom w:val="single" w:sz="4" w:space="0" w:color="auto"/>
            </w:tcBorders>
          </w:tcPr>
          <w:p w:rsidR="00DC2A90" w:rsidRPr="004443F7" w:rsidRDefault="00DC2A90" w:rsidP="001477A8">
            <w:pPr>
              <w:spacing w:after="0"/>
              <w:ind w:left="720" w:hanging="720"/>
              <w:jc w:val="both"/>
              <w:rPr>
                <w:sz w:val="24"/>
                <w:szCs w:val="24"/>
                <w:lang w:val="en-US"/>
              </w:rPr>
            </w:pPr>
            <w:r w:rsidRPr="004443F7">
              <w:rPr>
                <w:sz w:val="24"/>
                <w:szCs w:val="24"/>
                <w:lang w:val="en-US"/>
              </w:rPr>
              <w:t>AJ586694-NIG1982/10-Nigeria</w:t>
            </w:r>
          </w:p>
        </w:tc>
        <w:tc>
          <w:tcPr>
            <w:tcW w:w="1440" w:type="dxa"/>
            <w:tcBorders>
              <w:bottom w:val="single" w:sz="4" w:space="0" w:color="auto"/>
              <w:right w:val="single" w:sz="4" w:space="0" w:color="auto"/>
            </w:tcBorders>
            <w:noWrap/>
            <w:hideMark/>
          </w:tcPr>
          <w:p w:rsidR="00DC2A90" w:rsidRPr="004443F7" w:rsidRDefault="00DC2A90" w:rsidP="001477A8">
            <w:pPr>
              <w:spacing w:after="0"/>
              <w:ind w:left="720" w:hanging="720"/>
              <w:jc w:val="both"/>
              <w:rPr>
                <w:sz w:val="24"/>
                <w:szCs w:val="24"/>
                <w:lang w:val="en-US"/>
              </w:rPr>
            </w:pPr>
            <w:r w:rsidRPr="004443F7">
              <w:rPr>
                <w:sz w:val="24"/>
                <w:szCs w:val="24"/>
                <w:lang w:val="en-US"/>
              </w:rPr>
              <w:t>80.4</w:t>
            </w:r>
          </w:p>
        </w:tc>
        <w:tc>
          <w:tcPr>
            <w:tcW w:w="1441" w:type="dxa"/>
            <w:tcBorders>
              <w:bottom w:val="single" w:sz="4" w:space="0" w:color="auto"/>
              <w:right w:val="single" w:sz="4" w:space="0" w:color="auto"/>
            </w:tcBorders>
          </w:tcPr>
          <w:p w:rsidR="00DC2A90" w:rsidRPr="004443F7" w:rsidRDefault="00DC2A90" w:rsidP="001477A8">
            <w:pPr>
              <w:spacing w:after="0"/>
              <w:ind w:left="720" w:hanging="720"/>
              <w:jc w:val="both"/>
              <w:rPr>
                <w:sz w:val="24"/>
                <w:szCs w:val="24"/>
                <w:lang w:val="en-US"/>
              </w:rPr>
            </w:pPr>
            <w:r w:rsidRPr="004443F7">
              <w:rPr>
                <w:sz w:val="24"/>
                <w:szCs w:val="24"/>
                <w:lang w:val="en-US"/>
              </w:rPr>
              <w:t>94.8</w:t>
            </w:r>
          </w:p>
        </w:tc>
      </w:tr>
    </w:tbl>
    <w:p w:rsidR="00DC2A90" w:rsidRPr="004443F7" w:rsidRDefault="00DC2A90" w:rsidP="001C1990">
      <w:pPr>
        <w:spacing w:afterLines="60" w:line="360" w:lineRule="auto"/>
        <w:ind w:left="720" w:hanging="720"/>
        <w:jc w:val="both"/>
        <w:rPr>
          <w:sz w:val="24"/>
          <w:szCs w:val="24"/>
        </w:rPr>
      </w:pPr>
    </w:p>
    <w:p w:rsidR="007B139A" w:rsidRPr="004443F7" w:rsidRDefault="007B139A" w:rsidP="001C1990">
      <w:pPr>
        <w:spacing w:afterLines="60" w:line="360" w:lineRule="auto"/>
        <w:ind w:left="720" w:hanging="720"/>
        <w:jc w:val="both"/>
        <w:rPr>
          <w:sz w:val="24"/>
          <w:szCs w:val="24"/>
        </w:rPr>
      </w:pPr>
    </w:p>
    <w:p w:rsidR="007B139A" w:rsidRPr="004443F7" w:rsidRDefault="007B139A" w:rsidP="001C1990">
      <w:pPr>
        <w:spacing w:afterLines="60" w:line="360" w:lineRule="auto"/>
        <w:ind w:left="720" w:hanging="720"/>
        <w:jc w:val="both"/>
        <w:rPr>
          <w:sz w:val="24"/>
          <w:szCs w:val="24"/>
        </w:rPr>
      </w:pPr>
    </w:p>
    <w:p w:rsidR="007B139A" w:rsidRPr="004443F7" w:rsidRDefault="007B139A" w:rsidP="001C1990">
      <w:pPr>
        <w:spacing w:afterLines="60" w:line="360" w:lineRule="auto"/>
        <w:ind w:left="720" w:hanging="720"/>
        <w:jc w:val="both"/>
        <w:rPr>
          <w:sz w:val="24"/>
          <w:szCs w:val="24"/>
        </w:rPr>
      </w:pPr>
    </w:p>
    <w:p w:rsidR="000569E0" w:rsidRPr="004443F7" w:rsidRDefault="000569E0" w:rsidP="001C1990">
      <w:pPr>
        <w:spacing w:afterLines="60" w:line="360" w:lineRule="auto"/>
        <w:ind w:left="720" w:hanging="720"/>
        <w:jc w:val="both"/>
        <w:rPr>
          <w:sz w:val="24"/>
          <w:szCs w:val="24"/>
        </w:rPr>
      </w:pPr>
    </w:p>
    <w:p w:rsidR="007B139A" w:rsidRPr="004443F7" w:rsidRDefault="007B139A" w:rsidP="001C1990">
      <w:pPr>
        <w:spacing w:afterLines="60" w:line="360" w:lineRule="auto"/>
        <w:ind w:left="720" w:hanging="720"/>
        <w:jc w:val="both"/>
        <w:rPr>
          <w:sz w:val="24"/>
          <w:szCs w:val="24"/>
        </w:rPr>
      </w:pPr>
    </w:p>
    <w:p w:rsidR="007B139A" w:rsidRPr="004443F7" w:rsidRDefault="007B139A" w:rsidP="001C1990">
      <w:pPr>
        <w:spacing w:afterLines="60" w:line="360" w:lineRule="auto"/>
        <w:ind w:left="720" w:hanging="720"/>
        <w:jc w:val="both"/>
        <w:rPr>
          <w:sz w:val="24"/>
          <w:szCs w:val="24"/>
        </w:rPr>
      </w:pPr>
    </w:p>
    <w:p w:rsidR="00DC2A90" w:rsidRPr="004443F7" w:rsidRDefault="00DC2A90" w:rsidP="00DC2A90">
      <w:pPr>
        <w:rPr>
          <w:sz w:val="24"/>
          <w:szCs w:val="24"/>
        </w:rPr>
      </w:pPr>
      <w:r w:rsidRPr="004443F7">
        <w:rPr>
          <w:sz w:val="24"/>
          <w:szCs w:val="24"/>
        </w:rPr>
        <w:lastRenderedPageBreak/>
        <w:t>Table 2 In-silico restriction enzyme analysis of BTV16 vp5 gene</w:t>
      </w:r>
    </w:p>
    <w:tbl>
      <w:tblPr>
        <w:tblW w:w="0" w:type="auto"/>
        <w:jc w:val="center"/>
        <w:tblInd w:w="-7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05"/>
        <w:gridCol w:w="4334"/>
        <w:gridCol w:w="1121"/>
        <w:gridCol w:w="1161"/>
        <w:gridCol w:w="1121"/>
        <w:gridCol w:w="1792"/>
      </w:tblGrid>
      <w:tr w:rsidR="00DC2A90" w:rsidRPr="002568DB" w:rsidTr="000569E0">
        <w:trPr>
          <w:jc w:val="center"/>
        </w:trPr>
        <w:tc>
          <w:tcPr>
            <w:tcW w:w="504" w:type="dxa"/>
          </w:tcPr>
          <w:p w:rsidR="00DC2A90" w:rsidRPr="002568DB" w:rsidRDefault="00DC2A90" w:rsidP="000569E0">
            <w:pPr>
              <w:spacing w:after="0" w:line="240" w:lineRule="auto"/>
              <w:ind w:left="-54"/>
            </w:pPr>
            <w:r w:rsidRPr="002568DB">
              <w:t>S.n.</w:t>
            </w:r>
          </w:p>
        </w:tc>
        <w:tc>
          <w:tcPr>
            <w:tcW w:w="4335" w:type="dxa"/>
          </w:tcPr>
          <w:p w:rsidR="00DC2A90" w:rsidRPr="002568DB" w:rsidRDefault="00DC2A90" w:rsidP="00366828">
            <w:pPr>
              <w:spacing w:after="0" w:line="240" w:lineRule="auto"/>
            </w:pPr>
            <w:r w:rsidRPr="002568DB">
              <w:t>BTV16  isolates</w:t>
            </w:r>
          </w:p>
        </w:tc>
        <w:tc>
          <w:tcPr>
            <w:tcW w:w="1121" w:type="dxa"/>
          </w:tcPr>
          <w:p w:rsidR="00DC2A90" w:rsidRPr="002568DB" w:rsidRDefault="00DC2A90" w:rsidP="00366828">
            <w:pPr>
              <w:spacing w:after="0" w:line="240" w:lineRule="auto"/>
              <w:rPr>
                <w:color w:val="000000"/>
              </w:rPr>
            </w:pPr>
            <w:r w:rsidRPr="002568DB">
              <w:rPr>
                <w:i/>
                <w:color w:val="000000"/>
              </w:rPr>
              <w:t>AatII</w:t>
            </w:r>
          </w:p>
          <w:p w:rsidR="00DC2A90" w:rsidRPr="002568DB" w:rsidRDefault="00DC2A90" w:rsidP="00366828">
            <w:pPr>
              <w:spacing w:after="0" w:line="240" w:lineRule="auto"/>
            </w:pPr>
            <w:r w:rsidRPr="002568DB">
              <w:t>GACGTC</w:t>
            </w:r>
          </w:p>
        </w:tc>
        <w:tc>
          <w:tcPr>
            <w:tcW w:w="1161" w:type="dxa"/>
          </w:tcPr>
          <w:p w:rsidR="00DC2A90" w:rsidRPr="002568DB" w:rsidRDefault="00DC2A90" w:rsidP="00366828">
            <w:pPr>
              <w:spacing w:after="0" w:line="240" w:lineRule="auto"/>
              <w:rPr>
                <w:color w:val="000000"/>
              </w:rPr>
            </w:pPr>
            <w:r w:rsidRPr="002568DB">
              <w:rPr>
                <w:i/>
                <w:color w:val="000000"/>
              </w:rPr>
              <w:t>AcyI</w:t>
            </w:r>
          </w:p>
          <w:p w:rsidR="00DC2A90" w:rsidRPr="002568DB" w:rsidRDefault="00DC2A90" w:rsidP="00366828">
            <w:pPr>
              <w:spacing w:after="0" w:line="240" w:lineRule="auto"/>
            </w:pPr>
            <w:r w:rsidRPr="002568DB">
              <w:t>GRCGYC</w:t>
            </w:r>
          </w:p>
        </w:tc>
        <w:tc>
          <w:tcPr>
            <w:tcW w:w="1121" w:type="dxa"/>
          </w:tcPr>
          <w:p w:rsidR="00DC2A90" w:rsidRPr="002568DB" w:rsidRDefault="00DC2A90" w:rsidP="00366828">
            <w:pPr>
              <w:spacing w:after="0" w:line="240" w:lineRule="auto"/>
              <w:rPr>
                <w:color w:val="000000"/>
              </w:rPr>
            </w:pPr>
            <w:r w:rsidRPr="002568DB">
              <w:rPr>
                <w:i/>
                <w:color w:val="000000"/>
              </w:rPr>
              <w:t>ApaLI</w:t>
            </w:r>
          </w:p>
          <w:p w:rsidR="00DC2A90" w:rsidRPr="002568DB" w:rsidRDefault="00DC2A90" w:rsidP="00366828">
            <w:pPr>
              <w:spacing w:after="0" w:line="240" w:lineRule="auto"/>
            </w:pPr>
            <w:r w:rsidRPr="002568DB">
              <w:t>GTGCAC</w:t>
            </w:r>
          </w:p>
        </w:tc>
        <w:tc>
          <w:tcPr>
            <w:tcW w:w="1792" w:type="dxa"/>
          </w:tcPr>
          <w:p w:rsidR="00DC2A90" w:rsidRPr="002568DB" w:rsidRDefault="00DC2A90" w:rsidP="00366828">
            <w:pPr>
              <w:spacing w:after="0" w:line="240" w:lineRule="auto"/>
              <w:rPr>
                <w:color w:val="000000"/>
              </w:rPr>
            </w:pPr>
            <w:r w:rsidRPr="002568DB">
              <w:rPr>
                <w:i/>
                <w:color w:val="000000"/>
              </w:rPr>
              <w:t>MslI</w:t>
            </w:r>
          </w:p>
          <w:p w:rsidR="00DC2A90" w:rsidRPr="002568DB" w:rsidRDefault="00DC2A90" w:rsidP="00366828">
            <w:pPr>
              <w:spacing w:after="0" w:line="240" w:lineRule="auto"/>
            </w:pPr>
            <w:r w:rsidRPr="002568DB">
              <w:rPr>
                <w:color w:val="000000"/>
              </w:rPr>
              <w:t>CAYNNNNRTG</w:t>
            </w:r>
          </w:p>
        </w:tc>
      </w:tr>
      <w:tr w:rsidR="00DC2A90" w:rsidRPr="002568DB" w:rsidTr="000569E0">
        <w:trPr>
          <w:jc w:val="center"/>
        </w:trPr>
        <w:tc>
          <w:tcPr>
            <w:tcW w:w="504" w:type="dxa"/>
          </w:tcPr>
          <w:p w:rsidR="00DC2A90" w:rsidRPr="002568DB" w:rsidRDefault="00DC2A90" w:rsidP="000569E0">
            <w:pPr>
              <w:spacing w:after="0" w:line="240" w:lineRule="auto"/>
              <w:ind w:left="-54"/>
            </w:pPr>
            <w:r w:rsidRPr="002568DB">
              <w:t>1</w:t>
            </w:r>
          </w:p>
        </w:tc>
        <w:tc>
          <w:tcPr>
            <w:tcW w:w="4335" w:type="dxa"/>
          </w:tcPr>
          <w:p w:rsidR="00DC2A90" w:rsidRPr="002568DB" w:rsidRDefault="00DC2A90" w:rsidP="00366828">
            <w:pPr>
              <w:spacing w:after="0" w:line="240" w:lineRule="auto"/>
            </w:pPr>
            <w:r w:rsidRPr="002568DB">
              <w:t>JF980714-BT16/07-India</w:t>
            </w:r>
          </w:p>
        </w:tc>
        <w:tc>
          <w:tcPr>
            <w:tcW w:w="1121" w:type="dxa"/>
          </w:tcPr>
          <w:p w:rsidR="00DC2A90" w:rsidRPr="002568DB" w:rsidRDefault="00DC2A90" w:rsidP="00366828">
            <w:pPr>
              <w:spacing w:after="0" w:line="240" w:lineRule="auto"/>
            </w:pPr>
            <w:r w:rsidRPr="002568DB">
              <w:t>-</w:t>
            </w:r>
          </w:p>
        </w:tc>
        <w:tc>
          <w:tcPr>
            <w:tcW w:w="1161" w:type="dxa"/>
          </w:tcPr>
          <w:p w:rsidR="00DC2A90" w:rsidRPr="002568DB" w:rsidRDefault="00DC2A90" w:rsidP="00366828">
            <w:pPr>
              <w:spacing w:after="0" w:line="240" w:lineRule="auto"/>
            </w:pPr>
            <w:r w:rsidRPr="002568DB">
              <w:t>-</w:t>
            </w:r>
          </w:p>
        </w:tc>
        <w:tc>
          <w:tcPr>
            <w:tcW w:w="1121" w:type="dxa"/>
          </w:tcPr>
          <w:p w:rsidR="00DC2A90" w:rsidRPr="002568DB" w:rsidRDefault="00DC2A90" w:rsidP="00366828">
            <w:pPr>
              <w:spacing w:after="0"/>
            </w:pPr>
            <w:r w:rsidRPr="002568DB">
              <w:t>1131</w:t>
            </w:r>
          </w:p>
        </w:tc>
        <w:tc>
          <w:tcPr>
            <w:tcW w:w="1792" w:type="dxa"/>
          </w:tcPr>
          <w:p w:rsidR="00DC2A90" w:rsidRPr="002568DB" w:rsidRDefault="00DC2A90" w:rsidP="00366828">
            <w:pPr>
              <w:spacing w:after="0" w:line="240" w:lineRule="auto"/>
            </w:pPr>
            <w:r w:rsidRPr="002568DB">
              <w:t>1182</w:t>
            </w:r>
          </w:p>
        </w:tc>
      </w:tr>
      <w:tr w:rsidR="00DC2A90" w:rsidRPr="002568DB" w:rsidTr="000569E0">
        <w:trPr>
          <w:jc w:val="center"/>
        </w:trPr>
        <w:tc>
          <w:tcPr>
            <w:tcW w:w="504" w:type="dxa"/>
          </w:tcPr>
          <w:p w:rsidR="00DC2A90" w:rsidRPr="002568DB" w:rsidRDefault="00DC2A90" w:rsidP="000569E0">
            <w:pPr>
              <w:spacing w:after="0" w:line="240" w:lineRule="auto"/>
              <w:ind w:left="-54"/>
            </w:pPr>
            <w:r w:rsidRPr="002568DB">
              <w:t>2</w:t>
            </w:r>
          </w:p>
        </w:tc>
        <w:tc>
          <w:tcPr>
            <w:tcW w:w="4335" w:type="dxa"/>
          </w:tcPr>
          <w:p w:rsidR="00DC2A90" w:rsidRPr="002568DB" w:rsidRDefault="00DC2A90" w:rsidP="000569E0">
            <w:pPr>
              <w:spacing w:after="0" w:line="240" w:lineRule="auto"/>
            </w:pPr>
            <w:r w:rsidRPr="002568DB">
              <w:t>JN572918-Vjw-64/08/IND-India</w:t>
            </w:r>
          </w:p>
        </w:tc>
        <w:tc>
          <w:tcPr>
            <w:tcW w:w="1121" w:type="dxa"/>
          </w:tcPr>
          <w:p w:rsidR="00DC2A90" w:rsidRPr="002568DB" w:rsidRDefault="00DC2A90" w:rsidP="00366828">
            <w:pPr>
              <w:spacing w:after="0" w:line="240" w:lineRule="auto"/>
            </w:pPr>
            <w:r w:rsidRPr="002568DB">
              <w:t>-</w:t>
            </w:r>
          </w:p>
        </w:tc>
        <w:tc>
          <w:tcPr>
            <w:tcW w:w="1161" w:type="dxa"/>
          </w:tcPr>
          <w:p w:rsidR="00DC2A90" w:rsidRPr="002568DB" w:rsidRDefault="00DC2A90" w:rsidP="00366828">
            <w:pPr>
              <w:spacing w:after="0" w:line="240" w:lineRule="auto"/>
            </w:pPr>
            <w:r w:rsidRPr="002568DB">
              <w:t>-</w:t>
            </w:r>
          </w:p>
        </w:tc>
        <w:tc>
          <w:tcPr>
            <w:tcW w:w="1121" w:type="dxa"/>
          </w:tcPr>
          <w:p w:rsidR="00DC2A90" w:rsidRPr="002568DB" w:rsidRDefault="00DC2A90" w:rsidP="00366828">
            <w:pPr>
              <w:spacing w:after="0"/>
            </w:pPr>
            <w:r w:rsidRPr="002568DB">
              <w:t>1131</w:t>
            </w:r>
          </w:p>
        </w:tc>
        <w:tc>
          <w:tcPr>
            <w:tcW w:w="1792" w:type="dxa"/>
          </w:tcPr>
          <w:p w:rsidR="00DC2A90" w:rsidRPr="002568DB" w:rsidRDefault="00DC2A90" w:rsidP="00366828">
            <w:pPr>
              <w:spacing w:after="0" w:line="240" w:lineRule="auto"/>
            </w:pPr>
            <w:r w:rsidRPr="002568DB">
              <w:t>1182</w:t>
            </w:r>
          </w:p>
        </w:tc>
      </w:tr>
      <w:tr w:rsidR="00DC2A90" w:rsidRPr="002568DB" w:rsidTr="000569E0">
        <w:trPr>
          <w:jc w:val="center"/>
        </w:trPr>
        <w:tc>
          <w:tcPr>
            <w:tcW w:w="504" w:type="dxa"/>
          </w:tcPr>
          <w:p w:rsidR="00DC2A90" w:rsidRPr="002568DB" w:rsidRDefault="00DC2A90" w:rsidP="000569E0">
            <w:pPr>
              <w:spacing w:after="0" w:line="240" w:lineRule="auto"/>
              <w:ind w:left="-54"/>
            </w:pPr>
            <w:r w:rsidRPr="002568DB">
              <w:t>3</w:t>
            </w:r>
          </w:p>
        </w:tc>
        <w:tc>
          <w:tcPr>
            <w:tcW w:w="4335" w:type="dxa"/>
          </w:tcPr>
          <w:p w:rsidR="00DC2A90" w:rsidRPr="002568DB" w:rsidRDefault="00DC2A90" w:rsidP="00366828">
            <w:pPr>
              <w:spacing w:after="0" w:line="240" w:lineRule="auto"/>
            </w:pPr>
            <w:r w:rsidRPr="002568DB">
              <w:t>JQ924825-IND/Goat/2010/16/HSR-India</w:t>
            </w:r>
          </w:p>
        </w:tc>
        <w:tc>
          <w:tcPr>
            <w:tcW w:w="1121" w:type="dxa"/>
          </w:tcPr>
          <w:p w:rsidR="00DC2A90" w:rsidRPr="002568DB" w:rsidRDefault="00DC2A90" w:rsidP="00366828">
            <w:pPr>
              <w:spacing w:after="0" w:line="240" w:lineRule="auto"/>
            </w:pPr>
            <w:r w:rsidRPr="002568DB">
              <w:t>-</w:t>
            </w:r>
          </w:p>
        </w:tc>
        <w:tc>
          <w:tcPr>
            <w:tcW w:w="1161" w:type="dxa"/>
          </w:tcPr>
          <w:p w:rsidR="00DC2A90" w:rsidRPr="002568DB" w:rsidRDefault="00DC2A90" w:rsidP="00366828">
            <w:pPr>
              <w:spacing w:after="0" w:line="240" w:lineRule="auto"/>
            </w:pPr>
            <w:r w:rsidRPr="002568DB">
              <w:t>-</w:t>
            </w:r>
          </w:p>
        </w:tc>
        <w:tc>
          <w:tcPr>
            <w:tcW w:w="1121" w:type="dxa"/>
          </w:tcPr>
          <w:p w:rsidR="00DC2A90" w:rsidRPr="002568DB" w:rsidRDefault="00DC2A90" w:rsidP="00366828">
            <w:pPr>
              <w:spacing w:after="0"/>
            </w:pPr>
            <w:r w:rsidRPr="002568DB">
              <w:t>1131</w:t>
            </w:r>
          </w:p>
        </w:tc>
        <w:tc>
          <w:tcPr>
            <w:tcW w:w="1792" w:type="dxa"/>
          </w:tcPr>
          <w:p w:rsidR="00DC2A90" w:rsidRPr="002568DB" w:rsidRDefault="00DC2A90" w:rsidP="00366828">
            <w:pPr>
              <w:spacing w:after="0" w:line="240" w:lineRule="auto"/>
            </w:pPr>
            <w:r w:rsidRPr="002568DB">
              <w:t>1182,1188</w:t>
            </w:r>
          </w:p>
        </w:tc>
      </w:tr>
      <w:tr w:rsidR="00DC2A90" w:rsidRPr="002568DB" w:rsidTr="000569E0">
        <w:trPr>
          <w:jc w:val="center"/>
        </w:trPr>
        <w:tc>
          <w:tcPr>
            <w:tcW w:w="504" w:type="dxa"/>
          </w:tcPr>
          <w:p w:rsidR="00DC2A90" w:rsidRPr="002568DB" w:rsidRDefault="00DC2A90" w:rsidP="000569E0">
            <w:pPr>
              <w:spacing w:after="0" w:line="240" w:lineRule="auto"/>
              <w:ind w:left="-54"/>
            </w:pPr>
            <w:r w:rsidRPr="002568DB">
              <w:t>4</w:t>
            </w:r>
          </w:p>
        </w:tc>
        <w:tc>
          <w:tcPr>
            <w:tcW w:w="4335" w:type="dxa"/>
          </w:tcPr>
          <w:p w:rsidR="00DC2A90" w:rsidRPr="002568DB" w:rsidRDefault="00DC2A90" w:rsidP="000569E0">
            <w:pPr>
              <w:spacing w:after="0" w:line="240" w:lineRule="auto"/>
            </w:pPr>
            <w:r w:rsidRPr="002568DB">
              <w:t>AJ586719-RSArrrr/16-Pakistan</w:t>
            </w:r>
          </w:p>
        </w:tc>
        <w:tc>
          <w:tcPr>
            <w:tcW w:w="1121" w:type="dxa"/>
          </w:tcPr>
          <w:p w:rsidR="00DC2A90" w:rsidRPr="002568DB" w:rsidRDefault="00DC2A90" w:rsidP="00366828">
            <w:pPr>
              <w:spacing w:after="0" w:line="240" w:lineRule="auto"/>
            </w:pPr>
            <w:r w:rsidRPr="002568DB">
              <w:t>-</w:t>
            </w:r>
          </w:p>
        </w:tc>
        <w:tc>
          <w:tcPr>
            <w:tcW w:w="1161" w:type="dxa"/>
          </w:tcPr>
          <w:p w:rsidR="00DC2A90" w:rsidRPr="002568DB" w:rsidRDefault="00DC2A90" w:rsidP="00366828">
            <w:pPr>
              <w:spacing w:after="0" w:line="240" w:lineRule="auto"/>
            </w:pPr>
            <w:r w:rsidRPr="002568DB">
              <w:t>-</w:t>
            </w:r>
          </w:p>
        </w:tc>
        <w:tc>
          <w:tcPr>
            <w:tcW w:w="1121" w:type="dxa"/>
          </w:tcPr>
          <w:p w:rsidR="00DC2A90" w:rsidRPr="002568DB" w:rsidRDefault="00DC2A90" w:rsidP="00366828">
            <w:pPr>
              <w:spacing w:after="0"/>
            </w:pPr>
            <w:r w:rsidRPr="002568DB">
              <w:t>1131</w:t>
            </w:r>
          </w:p>
        </w:tc>
        <w:tc>
          <w:tcPr>
            <w:tcW w:w="1792" w:type="dxa"/>
          </w:tcPr>
          <w:p w:rsidR="00DC2A90" w:rsidRPr="002568DB" w:rsidRDefault="00DC2A90" w:rsidP="00366828">
            <w:pPr>
              <w:spacing w:after="0" w:line="240" w:lineRule="auto"/>
            </w:pPr>
            <w:r w:rsidRPr="002568DB">
              <w:t>1182,1188</w:t>
            </w:r>
          </w:p>
        </w:tc>
      </w:tr>
      <w:tr w:rsidR="00DC2A90" w:rsidRPr="002568DB" w:rsidTr="000569E0">
        <w:trPr>
          <w:jc w:val="center"/>
        </w:trPr>
        <w:tc>
          <w:tcPr>
            <w:tcW w:w="504" w:type="dxa"/>
          </w:tcPr>
          <w:p w:rsidR="00DC2A90" w:rsidRPr="002568DB" w:rsidRDefault="00DC2A90" w:rsidP="000569E0">
            <w:pPr>
              <w:spacing w:after="0" w:line="240" w:lineRule="auto"/>
              <w:ind w:left="-54"/>
            </w:pPr>
            <w:r w:rsidRPr="002568DB">
              <w:t>5</w:t>
            </w:r>
          </w:p>
        </w:tc>
        <w:tc>
          <w:tcPr>
            <w:tcW w:w="4335" w:type="dxa"/>
          </w:tcPr>
          <w:p w:rsidR="00DC2A90" w:rsidRPr="002568DB" w:rsidRDefault="00DC2A90" w:rsidP="00366828">
            <w:pPr>
              <w:spacing w:after="0" w:line="240" w:lineRule="auto"/>
            </w:pPr>
            <w:r w:rsidRPr="002568DB">
              <w:t>AJ586689-RSAvvvv/16-Pakistan</w:t>
            </w:r>
          </w:p>
        </w:tc>
        <w:tc>
          <w:tcPr>
            <w:tcW w:w="1121" w:type="dxa"/>
          </w:tcPr>
          <w:p w:rsidR="00DC2A90" w:rsidRPr="002568DB" w:rsidRDefault="00DC2A90" w:rsidP="00366828">
            <w:pPr>
              <w:spacing w:after="0" w:line="240" w:lineRule="auto"/>
            </w:pPr>
            <w:r w:rsidRPr="002568DB">
              <w:t>-</w:t>
            </w:r>
          </w:p>
        </w:tc>
        <w:tc>
          <w:tcPr>
            <w:tcW w:w="1161" w:type="dxa"/>
          </w:tcPr>
          <w:p w:rsidR="00DC2A90" w:rsidRPr="002568DB" w:rsidRDefault="00DC2A90" w:rsidP="00366828">
            <w:pPr>
              <w:spacing w:after="0" w:line="240" w:lineRule="auto"/>
            </w:pPr>
            <w:r w:rsidRPr="002568DB">
              <w:t>-</w:t>
            </w:r>
          </w:p>
        </w:tc>
        <w:tc>
          <w:tcPr>
            <w:tcW w:w="1121" w:type="dxa"/>
          </w:tcPr>
          <w:p w:rsidR="00DC2A90" w:rsidRPr="002568DB" w:rsidRDefault="00DC2A90" w:rsidP="00366828">
            <w:pPr>
              <w:spacing w:after="0"/>
            </w:pPr>
            <w:r w:rsidRPr="002568DB">
              <w:t>1131</w:t>
            </w:r>
          </w:p>
        </w:tc>
        <w:tc>
          <w:tcPr>
            <w:tcW w:w="1792" w:type="dxa"/>
          </w:tcPr>
          <w:p w:rsidR="00DC2A90" w:rsidRPr="002568DB" w:rsidRDefault="00DC2A90" w:rsidP="00366828">
            <w:pPr>
              <w:spacing w:after="0" w:line="240" w:lineRule="auto"/>
            </w:pPr>
            <w:r w:rsidRPr="002568DB">
              <w:t>1182,1188</w:t>
            </w:r>
          </w:p>
        </w:tc>
      </w:tr>
      <w:tr w:rsidR="00DC2A90" w:rsidRPr="002568DB" w:rsidTr="000569E0">
        <w:trPr>
          <w:jc w:val="center"/>
        </w:trPr>
        <w:tc>
          <w:tcPr>
            <w:tcW w:w="504" w:type="dxa"/>
          </w:tcPr>
          <w:p w:rsidR="00DC2A90" w:rsidRPr="002568DB" w:rsidRDefault="00DC2A90" w:rsidP="000569E0">
            <w:pPr>
              <w:spacing w:after="0" w:line="240" w:lineRule="auto"/>
              <w:ind w:left="-54"/>
            </w:pPr>
            <w:r w:rsidRPr="002568DB">
              <w:t>6</w:t>
            </w:r>
          </w:p>
        </w:tc>
        <w:tc>
          <w:tcPr>
            <w:tcW w:w="4335" w:type="dxa"/>
          </w:tcPr>
          <w:p w:rsidR="00DC2A90" w:rsidRPr="002568DB" w:rsidRDefault="00DC2A90" w:rsidP="000569E0">
            <w:pPr>
              <w:spacing w:after="0" w:line="240" w:lineRule="auto"/>
            </w:pPr>
            <w:r w:rsidRPr="002568DB">
              <w:t>AB686234-MZ-1/C/01-Japan</w:t>
            </w:r>
          </w:p>
        </w:tc>
        <w:tc>
          <w:tcPr>
            <w:tcW w:w="1121" w:type="dxa"/>
          </w:tcPr>
          <w:p w:rsidR="00DC2A90" w:rsidRPr="002568DB" w:rsidRDefault="00DC2A90" w:rsidP="00366828">
            <w:pPr>
              <w:spacing w:after="0" w:line="240" w:lineRule="auto"/>
            </w:pPr>
            <w:r w:rsidRPr="002568DB">
              <w:t>-</w:t>
            </w:r>
          </w:p>
        </w:tc>
        <w:tc>
          <w:tcPr>
            <w:tcW w:w="1161" w:type="dxa"/>
          </w:tcPr>
          <w:p w:rsidR="00DC2A90" w:rsidRPr="002568DB" w:rsidRDefault="00DC2A90" w:rsidP="00366828">
            <w:pPr>
              <w:spacing w:after="0" w:line="240" w:lineRule="auto"/>
            </w:pPr>
            <w:r w:rsidRPr="002568DB">
              <w:t>-</w:t>
            </w:r>
          </w:p>
        </w:tc>
        <w:tc>
          <w:tcPr>
            <w:tcW w:w="1121" w:type="dxa"/>
          </w:tcPr>
          <w:p w:rsidR="00DC2A90" w:rsidRPr="002568DB" w:rsidRDefault="00DC2A90" w:rsidP="00366828">
            <w:pPr>
              <w:spacing w:after="0" w:line="240" w:lineRule="auto"/>
            </w:pPr>
            <w:r w:rsidRPr="002568DB">
              <w:t>1131</w:t>
            </w:r>
          </w:p>
        </w:tc>
        <w:tc>
          <w:tcPr>
            <w:tcW w:w="1792" w:type="dxa"/>
          </w:tcPr>
          <w:p w:rsidR="00DC2A90" w:rsidRPr="002568DB" w:rsidRDefault="00DC2A90" w:rsidP="00366828">
            <w:pPr>
              <w:spacing w:after="0" w:line="240" w:lineRule="auto"/>
            </w:pPr>
            <w:r w:rsidRPr="002568DB">
              <w:t>1182,1188</w:t>
            </w:r>
          </w:p>
        </w:tc>
      </w:tr>
      <w:tr w:rsidR="00DC2A90" w:rsidRPr="002568DB" w:rsidTr="000569E0">
        <w:trPr>
          <w:jc w:val="center"/>
        </w:trPr>
        <w:tc>
          <w:tcPr>
            <w:tcW w:w="504" w:type="dxa"/>
          </w:tcPr>
          <w:p w:rsidR="00DC2A90" w:rsidRPr="002568DB" w:rsidRDefault="00DC2A90" w:rsidP="000569E0">
            <w:pPr>
              <w:spacing w:after="0" w:line="240" w:lineRule="auto"/>
              <w:ind w:left="-54"/>
            </w:pPr>
            <w:r w:rsidRPr="002568DB">
              <w:t>7</w:t>
            </w:r>
          </w:p>
        </w:tc>
        <w:tc>
          <w:tcPr>
            <w:tcW w:w="4335" w:type="dxa"/>
          </w:tcPr>
          <w:p w:rsidR="00DC2A90" w:rsidRPr="002568DB" w:rsidRDefault="00DC2A90" w:rsidP="000569E0">
            <w:pPr>
              <w:spacing w:after="0" w:line="240" w:lineRule="auto"/>
            </w:pPr>
            <w:r w:rsidRPr="002568DB">
              <w:t>AB686235-KSB-31/C/01-Japan</w:t>
            </w:r>
          </w:p>
        </w:tc>
        <w:tc>
          <w:tcPr>
            <w:tcW w:w="1121" w:type="dxa"/>
          </w:tcPr>
          <w:p w:rsidR="00DC2A90" w:rsidRPr="002568DB" w:rsidRDefault="00DC2A90" w:rsidP="00366828">
            <w:pPr>
              <w:spacing w:after="0" w:line="240" w:lineRule="auto"/>
            </w:pPr>
            <w:r w:rsidRPr="002568DB">
              <w:t>-</w:t>
            </w:r>
          </w:p>
        </w:tc>
        <w:tc>
          <w:tcPr>
            <w:tcW w:w="1161" w:type="dxa"/>
          </w:tcPr>
          <w:p w:rsidR="00DC2A90" w:rsidRPr="002568DB" w:rsidRDefault="00DC2A90" w:rsidP="00366828">
            <w:pPr>
              <w:spacing w:after="0" w:line="240" w:lineRule="auto"/>
            </w:pPr>
            <w:r w:rsidRPr="002568DB">
              <w:t>-</w:t>
            </w:r>
          </w:p>
        </w:tc>
        <w:tc>
          <w:tcPr>
            <w:tcW w:w="1121" w:type="dxa"/>
          </w:tcPr>
          <w:p w:rsidR="00DC2A90" w:rsidRPr="002568DB" w:rsidRDefault="00DC2A90" w:rsidP="00366828">
            <w:pPr>
              <w:spacing w:after="0"/>
            </w:pPr>
            <w:r w:rsidRPr="002568DB">
              <w:t>1131</w:t>
            </w:r>
          </w:p>
        </w:tc>
        <w:tc>
          <w:tcPr>
            <w:tcW w:w="1792" w:type="dxa"/>
          </w:tcPr>
          <w:p w:rsidR="00DC2A90" w:rsidRPr="002568DB" w:rsidRDefault="00DC2A90" w:rsidP="00366828">
            <w:pPr>
              <w:spacing w:after="0" w:line="240" w:lineRule="auto"/>
            </w:pPr>
            <w:r w:rsidRPr="002568DB">
              <w:t>1182,1188</w:t>
            </w:r>
          </w:p>
        </w:tc>
      </w:tr>
      <w:tr w:rsidR="00DC2A90" w:rsidRPr="002568DB" w:rsidTr="000569E0">
        <w:trPr>
          <w:jc w:val="center"/>
        </w:trPr>
        <w:tc>
          <w:tcPr>
            <w:tcW w:w="504" w:type="dxa"/>
          </w:tcPr>
          <w:p w:rsidR="00DC2A90" w:rsidRPr="002568DB" w:rsidRDefault="00DC2A90" w:rsidP="000569E0">
            <w:pPr>
              <w:spacing w:after="0" w:line="240" w:lineRule="auto"/>
              <w:ind w:left="-54"/>
            </w:pPr>
            <w:r w:rsidRPr="002568DB">
              <w:t>8</w:t>
            </w:r>
          </w:p>
        </w:tc>
        <w:tc>
          <w:tcPr>
            <w:tcW w:w="4335" w:type="dxa"/>
          </w:tcPr>
          <w:p w:rsidR="00DC2A90" w:rsidRPr="002568DB" w:rsidRDefault="00DC2A90" w:rsidP="000569E0">
            <w:pPr>
              <w:spacing w:after="0" w:line="240" w:lineRule="auto"/>
            </w:pPr>
            <w:r w:rsidRPr="002568DB">
              <w:t>AB686236-NS-1/E/02-Japan</w:t>
            </w:r>
          </w:p>
        </w:tc>
        <w:tc>
          <w:tcPr>
            <w:tcW w:w="1121" w:type="dxa"/>
          </w:tcPr>
          <w:p w:rsidR="00DC2A90" w:rsidRPr="002568DB" w:rsidRDefault="00DC2A90" w:rsidP="00366828">
            <w:pPr>
              <w:spacing w:after="0" w:line="240" w:lineRule="auto"/>
            </w:pPr>
            <w:r w:rsidRPr="002568DB">
              <w:t>-</w:t>
            </w:r>
          </w:p>
        </w:tc>
        <w:tc>
          <w:tcPr>
            <w:tcW w:w="1161" w:type="dxa"/>
          </w:tcPr>
          <w:p w:rsidR="00DC2A90" w:rsidRPr="002568DB" w:rsidRDefault="00DC2A90" w:rsidP="00366828">
            <w:pPr>
              <w:spacing w:after="0" w:line="240" w:lineRule="auto"/>
            </w:pPr>
            <w:r w:rsidRPr="002568DB">
              <w:t>-</w:t>
            </w:r>
          </w:p>
        </w:tc>
        <w:tc>
          <w:tcPr>
            <w:tcW w:w="1121" w:type="dxa"/>
          </w:tcPr>
          <w:p w:rsidR="00DC2A90" w:rsidRPr="002568DB" w:rsidRDefault="00DC2A90" w:rsidP="00366828">
            <w:pPr>
              <w:spacing w:after="0"/>
            </w:pPr>
            <w:r w:rsidRPr="002568DB">
              <w:t>1131</w:t>
            </w:r>
          </w:p>
        </w:tc>
        <w:tc>
          <w:tcPr>
            <w:tcW w:w="1792" w:type="dxa"/>
          </w:tcPr>
          <w:p w:rsidR="00DC2A90" w:rsidRPr="002568DB" w:rsidRDefault="00DC2A90" w:rsidP="00366828">
            <w:pPr>
              <w:spacing w:after="0" w:line="240" w:lineRule="auto"/>
            </w:pPr>
            <w:r w:rsidRPr="002568DB">
              <w:t>1182,1188</w:t>
            </w:r>
          </w:p>
        </w:tc>
      </w:tr>
      <w:tr w:rsidR="00DC2A90" w:rsidRPr="002568DB" w:rsidTr="000569E0">
        <w:trPr>
          <w:jc w:val="center"/>
        </w:trPr>
        <w:tc>
          <w:tcPr>
            <w:tcW w:w="504" w:type="dxa"/>
          </w:tcPr>
          <w:p w:rsidR="00DC2A90" w:rsidRPr="002568DB" w:rsidRDefault="00DC2A90" w:rsidP="000569E0">
            <w:pPr>
              <w:spacing w:after="0" w:line="240" w:lineRule="auto"/>
              <w:ind w:left="-54"/>
            </w:pPr>
            <w:r w:rsidRPr="002568DB">
              <w:t>9</w:t>
            </w:r>
          </w:p>
        </w:tc>
        <w:tc>
          <w:tcPr>
            <w:tcW w:w="4335" w:type="dxa"/>
          </w:tcPr>
          <w:p w:rsidR="00DC2A90" w:rsidRPr="002568DB" w:rsidRDefault="00DC2A90" w:rsidP="00366828">
            <w:pPr>
              <w:spacing w:after="0" w:line="240" w:lineRule="auto"/>
            </w:pPr>
            <w:r w:rsidRPr="002568DB">
              <w:t>AB686239-KSB-6/C/08-Japan</w:t>
            </w:r>
          </w:p>
        </w:tc>
        <w:tc>
          <w:tcPr>
            <w:tcW w:w="1121" w:type="dxa"/>
          </w:tcPr>
          <w:p w:rsidR="00DC2A90" w:rsidRPr="002568DB" w:rsidRDefault="00DC2A90" w:rsidP="00366828">
            <w:pPr>
              <w:spacing w:after="0" w:line="240" w:lineRule="auto"/>
            </w:pPr>
            <w:r w:rsidRPr="002568DB">
              <w:t>-</w:t>
            </w:r>
          </w:p>
        </w:tc>
        <w:tc>
          <w:tcPr>
            <w:tcW w:w="1161" w:type="dxa"/>
          </w:tcPr>
          <w:p w:rsidR="00DC2A90" w:rsidRPr="002568DB" w:rsidRDefault="00DC2A90" w:rsidP="00366828">
            <w:pPr>
              <w:spacing w:after="0" w:line="240" w:lineRule="auto"/>
            </w:pPr>
            <w:r w:rsidRPr="002568DB">
              <w:t>-</w:t>
            </w:r>
          </w:p>
        </w:tc>
        <w:tc>
          <w:tcPr>
            <w:tcW w:w="1121" w:type="dxa"/>
          </w:tcPr>
          <w:p w:rsidR="00DC2A90" w:rsidRPr="002568DB" w:rsidRDefault="00DC2A90" w:rsidP="00366828">
            <w:pPr>
              <w:spacing w:after="0"/>
            </w:pPr>
            <w:r w:rsidRPr="002568DB">
              <w:t>1131</w:t>
            </w:r>
          </w:p>
        </w:tc>
        <w:tc>
          <w:tcPr>
            <w:tcW w:w="1792" w:type="dxa"/>
          </w:tcPr>
          <w:p w:rsidR="00DC2A90" w:rsidRPr="002568DB" w:rsidRDefault="00DC2A90" w:rsidP="00366828">
            <w:pPr>
              <w:spacing w:after="0" w:line="240" w:lineRule="auto"/>
            </w:pPr>
            <w:r w:rsidRPr="002568DB">
              <w:t>1182,1188</w:t>
            </w:r>
          </w:p>
        </w:tc>
      </w:tr>
      <w:tr w:rsidR="00DC2A90" w:rsidRPr="002568DB" w:rsidTr="000569E0">
        <w:trPr>
          <w:jc w:val="center"/>
        </w:trPr>
        <w:tc>
          <w:tcPr>
            <w:tcW w:w="504" w:type="dxa"/>
          </w:tcPr>
          <w:p w:rsidR="00DC2A90" w:rsidRPr="002568DB" w:rsidRDefault="00DC2A90" w:rsidP="000569E0">
            <w:pPr>
              <w:spacing w:after="0" w:line="240" w:lineRule="auto"/>
              <w:ind w:left="-54"/>
            </w:pPr>
            <w:r w:rsidRPr="002568DB">
              <w:t>10</w:t>
            </w:r>
          </w:p>
        </w:tc>
        <w:tc>
          <w:tcPr>
            <w:tcW w:w="4335" w:type="dxa"/>
          </w:tcPr>
          <w:p w:rsidR="00DC2A90" w:rsidRPr="002568DB" w:rsidRDefault="00DC2A90" w:rsidP="00366828">
            <w:pPr>
              <w:spacing w:after="0" w:line="240" w:lineRule="auto"/>
            </w:pPr>
            <w:r w:rsidRPr="002568DB">
              <w:t>AB686240-KSB-7/C/08-Japan</w:t>
            </w:r>
          </w:p>
        </w:tc>
        <w:tc>
          <w:tcPr>
            <w:tcW w:w="1121" w:type="dxa"/>
          </w:tcPr>
          <w:p w:rsidR="00DC2A90" w:rsidRPr="002568DB" w:rsidRDefault="00DC2A90" w:rsidP="00366828">
            <w:pPr>
              <w:spacing w:after="0" w:line="240" w:lineRule="auto"/>
            </w:pPr>
            <w:r w:rsidRPr="002568DB">
              <w:t>-</w:t>
            </w:r>
          </w:p>
        </w:tc>
        <w:tc>
          <w:tcPr>
            <w:tcW w:w="1161" w:type="dxa"/>
          </w:tcPr>
          <w:p w:rsidR="00DC2A90" w:rsidRPr="002568DB" w:rsidRDefault="00DC2A90" w:rsidP="00366828">
            <w:pPr>
              <w:spacing w:after="0" w:line="240" w:lineRule="auto"/>
            </w:pPr>
            <w:r w:rsidRPr="002568DB">
              <w:t>-</w:t>
            </w:r>
          </w:p>
        </w:tc>
        <w:tc>
          <w:tcPr>
            <w:tcW w:w="1121" w:type="dxa"/>
          </w:tcPr>
          <w:p w:rsidR="00DC2A90" w:rsidRPr="002568DB" w:rsidRDefault="00DC2A90" w:rsidP="00366828">
            <w:pPr>
              <w:spacing w:after="0"/>
            </w:pPr>
            <w:r w:rsidRPr="002568DB">
              <w:t>1131</w:t>
            </w:r>
          </w:p>
        </w:tc>
        <w:tc>
          <w:tcPr>
            <w:tcW w:w="1792" w:type="dxa"/>
          </w:tcPr>
          <w:p w:rsidR="00DC2A90" w:rsidRPr="002568DB" w:rsidRDefault="00DC2A90" w:rsidP="00366828">
            <w:pPr>
              <w:spacing w:after="0" w:line="240" w:lineRule="auto"/>
            </w:pPr>
            <w:r w:rsidRPr="002568DB">
              <w:t>1182,1188</w:t>
            </w:r>
          </w:p>
        </w:tc>
      </w:tr>
      <w:tr w:rsidR="00DC2A90" w:rsidRPr="002568DB" w:rsidTr="000569E0">
        <w:trPr>
          <w:jc w:val="center"/>
        </w:trPr>
        <w:tc>
          <w:tcPr>
            <w:tcW w:w="504" w:type="dxa"/>
          </w:tcPr>
          <w:p w:rsidR="00DC2A90" w:rsidRPr="002568DB" w:rsidRDefault="00DC2A90" w:rsidP="000569E0">
            <w:pPr>
              <w:spacing w:after="0" w:line="240" w:lineRule="auto"/>
              <w:ind w:left="-54"/>
            </w:pPr>
            <w:r w:rsidRPr="002568DB">
              <w:t>11</w:t>
            </w:r>
          </w:p>
        </w:tc>
        <w:tc>
          <w:tcPr>
            <w:tcW w:w="4335" w:type="dxa"/>
          </w:tcPr>
          <w:p w:rsidR="00DC2A90" w:rsidRPr="002568DB" w:rsidRDefault="00DC2A90" w:rsidP="000569E0">
            <w:pPr>
              <w:spacing w:after="0" w:line="240" w:lineRule="auto"/>
            </w:pPr>
            <w:r w:rsidRPr="002568DB">
              <w:t>AB686227-173-Japan</w:t>
            </w:r>
          </w:p>
        </w:tc>
        <w:tc>
          <w:tcPr>
            <w:tcW w:w="1121" w:type="dxa"/>
          </w:tcPr>
          <w:p w:rsidR="00DC2A90" w:rsidRPr="002568DB" w:rsidRDefault="00DC2A90" w:rsidP="00366828">
            <w:pPr>
              <w:spacing w:after="0" w:line="240" w:lineRule="auto"/>
            </w:pPr>
            <w:r w:rsidRPr="002568DB">
              <w:rPr>
                <w:color w:val="000000"/>
              </w:rPr>
              <w:t>1155</w:t>
            </w:r>
          </w:p>
        </w:tc>
        <w:tc>
          <w:tcPr>
            <w:tcW w:w="1161" w:type="dxa"/>
          </w:tcPr>
          <w:p w:rsidR="00DC2A90" w:rsidRPr="002568DB" w:rsidRDefault="00DC2A90" w:rsidP="00366828">
            <w:pPr>
              <w:spacing w:after="0" w:line="240" w:lineRule="auto"/>
            </w:pPr>
            <w:r w:rsidRPr="002568DB">
              <w:t>1152</w:t>
            </w:r>
          </w:p>
        </w:tc>
        <w:tc>
          <w:tcPr>
            <w:tcW w:w="1121" w:type="dxa"/>
          </w:tcPr>
          <w:p w:rsidR="00DC2A90" w:rsidRPr="002568DB" w:rsidRDefault="00DC2A90" w:rsidP="00366828">
            <w:pPr>
              <w:spacing w:after="0" w:line="240" w:lineRule="auto"/>
            </w:pPr>
            <w:r w:rsidRPr="002568DB">
              <w:t>-</w:t>
            </w:r>
          </w:p>
        </w:tc>
        <w:tc>
          <w:tcPr>
            <w:tcW w:w="1792" w:type="dxa"/>
          </w:tcPr>
          <w:p w:rsidR="00DC2A90" w:rsidRPr="002568DB" w:rsidRDefault="00DC2A90" w:rsidP="00366828">
            <w:pPr>
              <w:spacing w:after="0" w:line="240" w:lineRule="auto"/>
            </w:pPr>
            <w:r w:rsidRPr="002568DB">
              <w:t>1182,1188</w:t>
            </w:r>
          </w:p>
        </w:tc>
      </w:tr>
      <w:tr w:rsidR="00DC2A90" w:rsidRPr="002568DB" w:rsidTr="000569E0">
        <w:trPr>
          <w:jc w:val="center"/>
        </w:trPr>
        <w:tc>
          <w:tcPr>
            <w:tcW w:w="504" w:type="dxa"/>
          </w:tcPr>
          <w:p w:rsidR="00DC2A90" w:rsidRPr="002568DB" w:rsidRDefault="00DC2A90" w:rsidP="000569E0">
            <w:pPr>
              <w:spacing w:after="0" w:line="240" w:lineRule="auto"/>
              <w:ind w:left="-54"/>
            </w:pPr>
            <w:r w:rsidRPr="002568DB">
              <w:t>12</w:t>
            </w:r>
          </w:p>
        </w:tc>
        <w:tc>
          <w:tcPr>
            <w:tcW w:w="4335" w:type="dxa"/>
          </w:tcPr>
          <w:p w:rsidR="00DC2A90" w:rsidRPr="002568DB" w:rsidRDefault="00DC2A90" w:rsidP="000569E0">
            <w:pPr>
              <w:spacing w:after="0" w:line="240" w:lineRule="auto"/>
            </w:pPr>
            <w:r w:rsidRPr="002568DB">
              <w:t>AB686228-KY63-Japan</w:t>
            </w:r>
          </w:p>
        </w:tc>
        <w:tc>
          <w:tcPr>
            <w:tcW w:w="1121" w:type="dxa"/>
          </w:tcPr>
          <w:p w:rsidR="00DC2A90" w:rsidRPr="002568DB" w:rsidRDefault="00DC2A90" w:rsidP="00366828">
            <w:pPr>
              <w:spacing w:after="0" w:line="240" w:lineRule="auto"/>
            </w:pPr>
            <w:r w:rsidRPr="002568DB">
              <w:rPr>
                <w:color w:val="000000"/>
              </w:rPr>
              <w:t>1155</w:t>
            </w:r>
          </w:p>
        </w:tc>
        <w:tc>
          <w:tcPr>
            <w:tcW w:w="1161" w:type="dxa"/>
          </w:tcPr>
          <w:p w:rsidR="00DC2A90" w:rsidRPr="002568DB" w:rsidRDefault="00DC2A90" w:rsidP="00366828">
            <w:pPr>
              <w:spacing w:after="0" w:line="240" w:lineRule="auto"/>
            </w:pPr>
            <w:r w:rsidRPr="002568DB">
              <w:t>1152</w:t>
            </w:r>
          </w:p>
        </w:tc>
        <w:tc>
          <w:tcPr>
            <w:tcW w:w="1121" w:type="dxa"/>
          </w:tcPr>
          <w:p w:rsidR="00DC2A90" w:rsidRPr="002568DB" w:rsidRDefault="00DC2A90" w:rsidP="00366828">
            <w:pPr>
              <w:spacing w:after="0" w:line="240" w:lineRule="auto"/>
            </w:pPr>
            <w:r w:rsidRPr="002568DB">
              <w:t>-</w:t>
            </w:r>
          </w:p>
        </w:tc>
        <w:tc>
          <w:tcPr>
            <w:tcW w:w="1792" w:type="dxa"/>
          </w:tcPr>
          <w:p w:rsidR="00DC2A90" w:rsidRPr="002568DB" w:rsidRDefault="00DC2A90" w:rsidP="00366828">
            <w:pPr>
              <w:spacing w:after="0" w:line="240" w:lineRule="auto"/>
            </w:pPr>
            <w:r w:rsidRPr="002568DB">
              <w:t>1182,1188</w:t>
            </w:r>
          </w:p>
        </w:tc>
      </w:tr>
      <w:tr w:rsidR="00DC2A90" w:rsidRPr="002568DB" w:rsidTr="000569E0">
        <w:trPr>
          <w:jc w:val="center"/>
        </w:trPr>
        <w:tc>
          <w:tcPr>
            <w:tcW w:w="504" w:type="dxa"/>
          </w:tcPr>
          <w:p w:rsidR="00DC2A90" w:rsidRPr="002568DB" w:rsidRDefault="00DC2A90" w:rsidP="000569E0">
            <w:pPr>
              <w:spacing w:after="0" w:line="240" w:lineRule="auto"/>
              <w:ind w:left="-54"/>
            </w:pPr>
            <w:r w:rsidRPr="002568DB">
              <w:t>13</w:t>
            </w:r>
          </w:p>
        </w:tc>
        <w:tc>
          <w:tcPr>
            <w:tcW w:w="4335" w:type="dxa"/>
          </w:tcPr>
          <w:p w:rsidR="00DC2A90" w:rsidRPr="002568DB" w:rsidRDefault="00DC2A90" w:rsidP="000569E0">
            <w:pPr>
              <w:spacing w:after="0" w:line="240" w:lineRule="auto"/>
            </w:pPr>
            <w:r w:rsidRPr="002568DB">
              <w:t>AB686231-ON90-4-Japan</w:t>
            </w:r>
          </w:p>
        </w:tc>
        <w:tc>
          <w:tcPr>
            <w:tcW w:w="1121" w:type="dxa"/>
          </w:tcPr>
          <w:p w:rsidR="00DC2A90" w:rsidRPr="002568DB" w:rsidRDefault="00DC2A90" w:rsidP="00366828">
            <w:pPr>
              <w:spacing w:after="0" w:line="240" w:lineRule="auto"/>
            </w:pPr>
            <w:r w:rsidRPr="002568DB">
              <w:rPr>
                <w:color w:val="000000"/>
              </w:rPr>
              <w:t>1155</w:t>
            </w:r>
          </w:p>
        </w:tc>
        <w:tc>
          <w:tcPr>
            <w:tcW w:w="1161" w:type="dxa"/>
          </w:tcPr>
          <w:p w:rsidR="00DC2A90" w:rsidRPr="002568DB" w:rsidRDefault="00DC2A90" w:rsidP="00366828">
            <w:pPr>
              <w:spacing w:after="0" w:line="240" w:lineRule="auto"/>
            </w:pPr>
            <w:r w:rsidRPr="002568DB">
              <w:t>1152</w:t>
            </w:r>
          </w:p>
        </w:tc>
        <w:tc>
          <w:tcPr>
            <w:tcW w:w="1121" w:type="dxa"/>
          </w:tcPr>
          <w:p w:rsidR="00DC2A90" w:rsidRPr="002568DB" w:rsidRDefault="00DC2A90" w:rsidP="00366828">
            <w:pPr>
              <w:spacing w:after="0" w:line="240" w:lineRule="auto"/>
            </w:pPr>
            <w:r w:rsidRPr="002568DB">
              <w:t>-</w:t>
            </w:r>
          </w:p>
        </w:tc>
        <w:tc>
          <w:tcPr>
            <w:tcW w:w="1792" w:type="dxa"/>
          </w:tcPr>
          <w:p w:rsidR="00DC2A90" w:rsidRPr="002568DB" w:rsidRDefault="00DC2A90" w:rsidP="00366828">
            <w:pPr>
              <w:spacing w:after="0" w:line="240" w:lineRule="auto"/>
            </w:pPr>
            <w:r w:rsidRPr="002568DB">
              <w:t>1182,1188</w:t>
            </w:r>
          </w:p>
        </w:tc>
      </w:tr>
      <w:tr w:rsidR="00DC2A90" w:rsidRPr="002568DB" w:rsidTr="000569E0">
        <w:trPr>
          <w:jc w:val="center"/>
        </w:trPr>
        <w:tc>
          <w:tcPr>
            <w:tcW w:w="504" w:type="dxa"/>
          </w:tcPr>
          <w:p w:rsidR="00DC2A90" w:rsidRPr="002568DB" w:rsidRDefault="00DC2A90" w:rsidP="000569E0">
            <w:pPr>
              <w:spacing w:after="0" w:line="240" w:lineRule="auto"/>
              <w:ind w:left="-54"/>
            </w:pPr>
            <w:r w:rsidRPr="002568DB">
              <w:t>14</w:t>
            </w:r>
          </w:p>
        </w:tc>
        <w:tc>
          <w:tcPr>
            <w:tcW w:w="4335" w:type="dxa"/>
          </w:tcPr>
          <w:p w:rsidR="00DC2A90" w:rsidRPr="002568DB" w:rsidRDefault="00DC2A90" w:rsidP="00366828">
            <w:pPr>
              <w:spacing w:after="0" w:line="240" w:lineRule="auto"/>
            </w:pPr>
            <w:r w:rsidRPr="002568DB">
              <w:t>AJ586690-ISA1991/01-Indonesia</w:t>
            </w:r>
          </w:p>
        </w:tc>
        <w:tc>
          <w:tcPr>
            <w:tcW w:w="1121" w:type="dxa"/>
          </w:tcPr>
          <w:p w:rsidR="00DC2A90" w:rsidRPr="002568DB" w:rsidRDefault="00DC2A90" w:rsidP="00366828">
            <w:pPr>
              <w:spacing w:after="0" w:line="240" w:lineRule="auto"/>
            </w:pPr>
            <w:r w:rsidRPr="002568DB">
              <w:rPr>
                <w:color w:val="000000"/>
              </w:rPr>
              <w:t>1155</w:t>
            </w:r>
          </w:p>
        </w:tc>
        <w:tc>
          <w:tcPr>
            <w:tcW w:w="1161" w:type="dxa"/>
          </w:tcPr>
          <w:p w:rsidR="00DC2A90" w:rsidRPr="002568DB" w:rsidRDefault="00DC2A90" w:rsidP="00366828">
            <w:pPr>
              <w:spacing w:after="0" w:line="240" w:lineRule="auto"/>
            </w:pPr>
            <w:r w:rsidRPr="002568DB">
              <w:t>1152</w:t>
            </w:r>
          </w:p>
        </w:tc>
        <w:tc>
          <w:tcPr>
            <w:tcW w:w="1121" w:type="dxa"/>
          </w:tcPr>
          <w:p w:rsidR="00DC2A90" w:rsidRPr="002568DB" w:rsidRDefault="00DC2A90" w:rsidP="00366828">
            <w:pPr>
              <w:spacing w:after="0" w:line="240" w:lineRule="auto"/>
            </w:pPr>
            <w:r w:rsidRPr="002568DB">
              <w:t>-</w:t>
            </w:r>
          </w:p>
        </w:tc>
        <w:tc>
          <w:tcPr>
            <w:tcW w:w="1792" w:type="dxa"/>
          </w:tcPr>
          <w:p w:rsidR="00DC2A90" w:rsidRPr="002568DB" w:rsidRDefault="00DC2A90" w:rsidP="00366828">
            <w:pPr>
              <w:spacing w:after="0" w:line="240" w:lineRule="auto"/>
            </w:pPr>
            <w:r w:rsidRPr="002568DB">
              <w:t>1182,1188</w:t>
            </w:r>
          </w:p>
        </w:tc>
      </w:tr>
      <w:tr w:rsidR="00DC2A90" w:rsidRPr="002568DB" w:rsidTr="000569E0">
        <w:trPr>
          <w:jc w:val="center"/>
        </w:trPr>
        <w:tc>
          <w:tcPr>
            <w:tcW w:w="504" w:type="dxa"/>
          </w:tcPr>
          <w:p w:rsidR="00DC2A90" w:rsidRPr="002568DB" w:rsidRDefault="00DC2A90" w:rsidP="000569E0">
            <w:pPr>
              <w:spacing w:after="0" w:line="240" w:lineRule="auto"/>
              <w:ind w:left="-54"/>
            </w:pPr>
            <w:r w:rsidRPr="002568DB">
              <w:t>15</w:t>
            </w:r>
          </w:p>
        </w:tc>
        <w:tc>
          <w:tcPr>
            <w:tcW w:w="4335" w:type="dxa"/>
          </w:tcPr>
          <w:p w:rsidR="00DC2A90" w:rsidRPr="002568DB" w:rsidRDefault="00DC2A90" w:rsidP="000569E0">
            <w:pPr>
              <w:spacing w:after="0" w:line="240" w:lineRule="auto"/>
            </w:pPr>
            <w:r w:rsidRPr="002568DB">
              <w:t>AJ586691-TUR2000/01-Turkey</w:t>
            </w:r>
          </w:p>
        </w:tc>
        <w:tc>
          <w:tcPr>
            <w:tcW w:w="1121" w:type="dxa"/>
          </w:tcPr>
          <w:p w:rsidR="00DC2A90" w:rsidRPr="002568DB" w:rsidRDefault="00DC2A90" w:rsidP="00366828">
            <w:pPr>
              <w:spacing w:after="0" w:line="240" w:lineRule="auto"/>
            </w:pPr>
            <w:r w:rsidRPr="002568DB">
              <w:t>-</w:t>
            </w:r>
          </w:p>
        </w:tc>
        <w:tc>
          <w:tcPr>
            <w:tcW w:w="1161" w:type="dxa"/>
          </w:tcPr>
          <w:p w:rsidR="00DC2A90" w:rsidRPr="002568DB" w:rsidRDefault="00DC2A90" w:rsidP="00366828">
            <w:pPr>
              <w:spacing w:after="0" w:line="240" w:lineRule="auto"/>
            </w:pPr>
            <w:r w:rsidRPr="002568DB">
              <w:t>-</w:t>
            </w:r>
          </w:p>
        </w:tc>
        <w:tc>
          <w:tcPr>
            <w:tcW w:w="1121" w:type="dxa"/>
          </w:tcPr>
          <w:p w:rsidR="00DC2A90" w:rsidRPr="002568DB" w:rsidRDefault="00DC2A90" w:rsidP="00366828">
            <w:pPr>
              <w:spacing w:after="0"/>
            </w:pPr>
            <w:r w:rsidRPr="002568DB">
              <w:t>1131</w:t>
            </w:r>
          </w:p>
        </w:tc>
        <w:tc>
          <w:tcPr>
            <w:tcW w:w="1792" w:type="dxa"/>
          </w:tcPr>
          <w:p w:rsidR="00DC2A90" w:rsidRPr="002568DB" w:rsidRDefault="00DC2A90" w:rsidP="00366828">
            <w:pPr>
              <w:spacing w:after="0" w:line="240" w:lineRule="auto"/>
            </w:pPr>
            <w:r w:rsidRPr="002568DB">
              <w:t>1182,1188</w:t>
            </w:r>
          </w:p>
        </w:tc>
      </w:tr>
      <w:tr w:rsidR="00DC2A90" w:rsidRPr="002568DB" w:rsidTr="000569E0">
        <w:trPr>
          <w:jc w:val="center"/>
        </w:trPr>
        <w:tc>
          <w:tcPr>
            <w:tcW w:w="504" w:type="dxa"/>
          </w:tcPr>
          <w:p w:rsidR="00DC2A90" w:rsidRPr="002568DB" w:rsidRDefault="00DC2A90" w:rsidP="000569E0">
            <w:pPr>
              <w:spacing w:after="0" w:line="240" w:lineRule="auto"/>
              <w:ind w:left="-54"/>
            </w:pPr>
            <w:r w:rsidRPr="002568DB">
              <w:t>16</w:t>
            </w:r>
          </w:p>
        </w:tc>
        <w:tc>
          <w:tcPr>
            <w:tcW w:w="4335" w:type="dxa"/>
          </w:tcPr>
          <w:p w:rsidR="00DC2A90" w:rsidRPr="002568DB" w:rsidRDefault="00DC2A90" w:rsidP="00366828">
            <w:pPr>
              <w:spacing w:after="0" w:line="240" w:lineRule="auto"/>
            </w:pPr>
            <w:r w:rsidRPr="002568DB">
              <w:t>AJ586692-TUR2000/02-Turkey</w:t>
            </w:r>
          </w:p>
        </w:tc>
        <w:tc>
          <w:tcPr>
            <w:tcW w:w="1121" w:type="dxa"/>
          </w:tcPr>
          <w:p w:rsidR="00DC2A90" w:rsidRPr="002568DB" w:rsidRDefault="00DC2A90" w:rsidP="00366828">
            <w:pPr>
              <w:spacing w:after="0" w:line="240" w:lineRule="auto"/>
            </w:pPr>
            <w:r w:rsidRPr="002568DB">
              <w:t>-</w:t>
            </w:r>
          </w:p>
        </w:tc>
        <w:tc>
          <w:tcPr>
            <w:tcW w:w="1161" w:type="dxa"/>
          </w:tcPr>
          <w:p w:rsidR="00DC2A90" w:rsidRPr="002568DB" w:rsidRDefault="00DC2A90" w:rsidP="00366828">
            <w:pPr>
              <w:spacing w:after="0" w:line="240" w:lineRule="auto"/>
            </w:pPr>
            <w:r w:rsidRPr="002568DB">
              <w:t>-</w:t>
            </w:r>
          </w:p>
        </w:tc>
        <w:tc>
          <w:tcPr>
            <w:tcW w:w="1121" w:type="dxa"/>
          </w:tcPr>
          <w:p w:rsidR="00DC2A90" w:rsidRPr="002568DB" w:rsidRDefault="00DC2A90" w:rsidP="00366828">
            <w:pPr>
              <w:spacing w:after="0"/>
            </w:pPr>
            <w:r w:rsidRPr="002568DB">
              <w:t>1131</w:t>
            </w:r>
          </w:p>
        </w:tc>
        <w:tc>
          <w:tcPr>
            <w:tcW w:w="1792" w:type="dxa"/>
          </w:tcPr>
          <w:p w:rsidR="00DC2A90" w:rsidRPr="002568DB" w:rsidRDefault="00DC2A90" w:rsidP="00366828">
            <w:pPr>
              <w:spacing w:after="0" w:line="240" w:lineRule="auto"/>
            </w:pPr>
            <w:r w:rsidRPr="002568DB">
              <w:t>1182,1188</w:t>
            </w:r>
          </w:p>
        </w:tc>
      </w:tr>
      <w:tr w:rsidR="00DC2A90" w:rsidRPr="002568DB" w:rsidTr="000569E0">
        <w:trPr>
          <w:jc w:val="center"/>
        </w:trPr>
        <w:tc>
          <w:tcPr>
            <w:tcW w:w="504" w:type="dxa"/>
          </w:tcPr>
          <w:p w:rsidR="00DC2A90" w:rsidRPr="002568DB" w:rsidRDefault="00DC2A90" w:rsidP="000569E0">
            <w:pPr>
              <w:spacing w:after="0" w:line="240" w:lineRule="auto"/>
              <w:ind w:left="-54"/>
            </w:pPr>
            <w:r w:rsidRPr="002568DB">
              <w:t>17</w:t>
            </w:r>
          </w:p>
        </w:tc>
        <w:tc>
          <w:tcPr>
            <w:tcW w:w="4335" w:type="dxa"/>
          </w:tcPr>
          <w:p w:rsidR="00DC2A90" w:rsidRPr="002568DB" w:rsidRDefault="00DC2A90" w:rsidP="000569E0">
            <w:pPr>
              <w:spacing w:after="0" w:line="240" w:lineRule="auto"/>
            </w:pPr>
            <w:r w:rsidRPr="002568DB">
              <w:t>AJ586693-TUR2000/10-Turkey</w:t>
            </w:r>
          </w:p>
        </w:tc>
        <w:tc>
          <w:tcPr>
            <w:tcW w:w="1121" w:type="dxa"/>
          </w:tcPr>
          <w:p w:rsidR="00DC2A90" w:rsidRPr="002568DB" w:rsidRDefault="00DC2A90" w:rsidP="00366828">
            <w:pPr>
              <w:spacing w:after="0" w:line="240" w:lineRule="auto"/>
            </w:pPr>
            <w:r w:rsidRPr="002568DB">
              <w:t>-</w:t>
            </w:r>
          </w:p>
        </w:tc>
        <w:tc>
          <w:tcPr>
            <w:tcW w:w="1161" w:type="dxa"/>
          </w:tcPr>
          <w:p w:rsidR="00DC2A90" w:rsidRPr="002568DB" w:rsidRDefault="00DC2A90" w:rsidP="00366828">
            <w:pPr>
              <w:spacing w:after="0" w:line="240" w:lineRule="auto"/>
            </w:pPr>
            <w:r w:rsidRPr="002568DB">
              <w:t>-</w:t>
            </w:r>
          </w:p>
        </w:tc>
        <w:tc>
          <w:tcPr>
            <w:tcW w:w="1121" w:type="dxa"/>
          </w:tcPr>
          <w:p w:rsidR="00DC2A90" w:rsidRPr="002568DB" w:rsidRDefault="00DC2A90" w:rsidP="00366828">
            <w:pPr>
              <w:spacing w:after="0"/>
            </w:pPr>
            <w:r w:rsidRPr="002568DB">
              <w:t>1131</w:t>
            </w:r>
          </w:p>
        </w:tc>
        <w:tc>
          <w:tcPr>
            <w:tcW w:w="1792" w:type="dxa"/>
          </w:tcPr>
          <w:p w:rsidR="00DC2A90" w:rsidRPr="002568DB" w:rsidRDefault="00DC2A90" w:rsidP="00366828">
            <w:pPr>
              <w:spacing w:after="0" w:line="240" w:lineRule="auto"/>
            </w:pPr>
            <w:r w:rsidRPr="002568DB">
              <w:t>1182,1188</w:t>
            </w:r>
          </w:p>
        </w:tc>
      </w:tr>
      <w:tr w:rsidR="00DC2A90" w:rsidRPr="002568DB" w:rsidTr="000569E0">
        <w:trPr>
          <w:jc w:val="center"/>
        </w:trPr>
        <w:tc>
          <w:tcPr>
            <w:tcW w:w="504" w:type="dxa"/>
          </w:tcPr>
          <w:p w:rsidR="00DC2A90" w:rsidRPr="002568DB" w:rsidRDefault="00DC2A90" w:rsidP="000569E0">
            <w:pPr>
              <w:spacing w:after="0" w:line="240" w:lineRule="auto"/>
              <w:ind w:left="-54"/>
            </w:pPr>
            <w:r w:rsidRPr="002568DB">
              <w:t>18</w:t>
            </w:r>
          </w:p>
        </w:tc>
        <w:tc>
          <w:tcPr>
            <w:tcW w:w="4335" w:type="dxa"/>
          </w:tcPr>
          <w:p w:rsidR="00DC2A90" w:rsidRPr="002568DB" w:rsidRDefault="00DC2A90" w:rsidP="000569E0">
            <w:pPr>
              <w:spacing w:after="0" w:line="240" w:lineRule="auto"/>
            </w:pPr>
            <w:r w:rsidRPr="002568DB">
              <w:t>AM773703-BTV-16/Gre1999/13(S-6)-Greece</w:t>
            </w:r>
          </w:p>
        </w:tc>
        <w:tc>
          <w:tcPr>
            <w:tcW w:w="1121" w:type="dxa"/>
          </w:tcPr>
          <w:p w:rsidR="00DC2A90" w:rsidRPr="002568DB" w:rsidRDefault="00DC2A90" w:rsidP="00366828">
            <w:pPr>
              <w:spacing w:after="0" w:line="240" w:lineRule="auto"/>
            </w:pPr>
            <w:r w:rsidRPr="002568DB">
              <w:t>-</w:t>
            </w:r>
          </w:p>
        </w:tc>
        <w:tc>
          <w:tcPr>
            <w:tcW w:w="1161" w:type="dxa"/>
          </w:tcPr>
          <w:p w:rsidR="00DC2A90" w:rsidRPr="002568DB" w:rsidRDefault="00DC2A90" w:rsidP="00366828">
            <w:pPr>
              <w:spacing w:after="0" w:line="240" w:lineRule="auto"/>
            </w:pPr>
            <w:r w:rsidRPr="002568DB">
              <w:t>-</w:t>
            </w:r>
          </w:p>
        </w:tc>
        <w:tc>
          <w:tcPr>
            <w:tcW w:w="1121" w:type="dxa"/>
          </w:tcPr>
          <w:p w:rsidR="00DC2A90" w:rsidRPr="002568DB" w:rsidRDefault="00DC2A90" w:rsidP="00366828">
            <w:pPr>
              <w:spacing w:after="0"/>
            </w:pPr>
            <w:r w:rsidRPr="002568DB">
              <w:t>1131</w:t>
            </w:r>
          </w:p>
        </w:tc>
        <w:tc>
          <w:tcPr>
            <w:tcW w:w="1792" w:type="dxa"/>
          </w:tcPr>
          <w:p w:rsidR="00DC2A90" w:rsidRPr="002568DB" w:rsidRDefault="00DC2A90" w:rsidP="00366828">
            <w:pPr>
              <w:spacing w:after="0" w:line="240" w:lineRule="auto"/>
            </w:pPr>
            <w:r w:rsidRPr="002568DB">
              <w:t>1182,1188</w:t>
            </w:r>
          </w:p>
        </w:tc>
      </w:tr>
      <w:tr w:rsidR="00DC2A90" w:rsidRPr="002568DB" w:rsidTr="000569E0">
        <w:trPr>
          <w:jc w:val="center"/>
        </w:trPr>
        <w:tc>
          <w:tcPr>
            <w:tcW w:w="504" w:type="dxa"/>
          </w:tcPr>
          <w:p w:rsidR="00DC2A90" w:rsidRPr="002568DB" w:rsidRDefault="00DC2A90" w:rsidP="000569E0">
            <w:pPr>
              <w:spacing w:after="0" w:line="240" w:lineRule="auto"/>
              <w:ind w:left="-54"/>
            </w:pPr>
            <w:r w:rsidRPr="002568DB">
              <w:t>19</w:t>
            </w:r>
          </w:p>
        </w:tc>
        <w:tc>
          <w:tcPr>
            <w:tcW w:w="4335" w:type="dxa"/>
          </w:tcPr>
          <w:p w:rsidR="00DC2A90" w:rsidRPr="002568DB" w:rsidRDefault="00DC2A90" w:rsidP="000569E0">
            <w:pPr>
              <w:spacing w:after="0" w:line="240" w:lineRule="auto"/>
            </w:pPr>
            <w:r w:rsidRPr="002568DB">
              <w:t>FM179950-SAD2004/04-Italy</w:t>
            </w:r>
          </w:p>
        </w:tc>
        <w:tc>
          <w:tcPr>
            <w:tcW w:w="1121" w:type="dxa"/>
          </w:tcPr>
          <w:p w:rsidR="00DC2A90" w:rsidRPr="002568DB" w:rsidRDefault="00DC2A90" w:rsidP="00366828">
            <w:pPr>
              <w:spacing w:after="0" w:line="240" w:lineRule="auto"/>
            </w:pPr>
            <w:r w:rsidRPr="002568DB">
              <w:t>-</w:t>
            </w:r>
          </w:p>
        </w:tc>
        <w:tc>
          <w:tcPr>
            <w:tcW w:w="1161" w:type="dxa"/>
          </w:tcPr>
          <w:p w:rsidR="00DC2A90" w:rsidRPr="002568DB" w:rsidRDefault="00DC2A90" w:rsidP="00366828">
            <w:pPr>
              <w:spacing w:after="0" w:line="240" w:lineRule="auto"/>
            </w:pPr>
            <w:r w:rsidRPr="002568DB">
              <w:t>-</w:t>
            </w:r>
          </w:p>
        </w:tc>
        <w:tc>
          <w:tcPr>
            <w:tcW w:w="1121" w:type="dxa"/>
          </w:tcPr>
          <w:p w:rsidR="00DC2A90" w:rsidRPr="002568DB" w:rsidRDefault="00DC2A90" w:rsidP="00366828">
            <w:pPr>
              <w:spacing w:after="0"/>
            </w:pPr>
            <w:r w:rsidRPr="002568DB">
              <w:t>1131</w:t>
            </w:r>
          </w:p>
        </w:tc>
        <w:tc>
          <w:tcPr>
            <w:tcW w:w="1792" w:type="dxa"/>
          </w:tcPr>
          <w:p w:rsidR="00DC2A90" w:rsidRPr="002568DB" w:rsidRDefault="00DC2A90" w:rsidP="00366828">
            <w:pPr>
              <w:spacing w:after="0" w:line="240" w:lineRule="auto"/>
            </w:pPr>
            <w:r w:rsidRPr="002568DB">
              <w:t>1182,1188</w:t>
            </w:r>
          </w:p>
        </w:tc>
      </w:tr>
      <w:tr w:rsidR="00DC2A90" w:rsidRPr="002568DB" w:rsidTr="000569E0">
        <w:trPr>
          <w:jc w:val="center"/>
        </w:trPr>
        <w:tc>
          <w:tcPr>
            <w:tcW w:w="504" w:type="dxa"/>
          </w:tcPr>
          <w:p w:rsidR="00DC2A90" w:rsidRPr="002568DB" w:rsidRDefault="00DC2A90" w:rsidP="000569E0">
            <w:pPr>
              <w:spacing w:after="0" w:line="240" w:lineRule="auto"/>
              <w:ind w:left="-54"/>
            </w:pPr>
            <w:r w:rsidRPr="002568DB">
              <w:t>20</w:t>
            </w:r>
          </w:p>
        </w:tc>
        <w:tc>
          <w:tcPr>
            <w:tcW w:w="4335" w:type="dxa"/>
          </w:tcPr>
          <w:p w:rsidR="00DC2A90" w:rsidRPr="002568DB" w:rsidRDefault="00DC2A90" w:rsidP="000569E0">
            <w:pPr>
              <w:spacing w:after="0" w:line="240" w:lineRule="auto"/>
            </w:pPr>
            <w:r w:rsidRPr="002568DB">
              <w:t>FM179951-SAD2004/03-Italy</w:t>
            </w:r>
          </w:p>
        </w:tc>
        <w:tc>
          <w:tcPr>
            <w:tcW w:w="1121" w:type="dxa"/>
          </w:tcPr>
          <w:p w:rsidR="00DC2A90" w:rsidRPr="002568DB" w:rsidRDefault="00DC2A90" w:rsidP="00366828">
            <w:pPr>
              <w:spacing w:after="0" w:line="240" w:lineRule="auto"/>
            </w:pPr>
            <w:r w:rsidRPr="002568DB">
              <w:t>-</w:t>
            </w:r>
          </w:p>
        </w:tc>
        <w:tc>
          <w:tcPr>
            <w:tcW w:w="1161" w:type="dxa"/>
          </w:tcPr>
          <w:p w:rsidR="00DC2A90" w:rsidRPr="002568DB" w:rsidRDefault="00DC2A90" w:rsidP="00366828">
            <w:pPr>
              <w:spacing w:after="0" w:line="240" w:lineRule="auto"/>
            </w:pPr>
            <w:r w:rsidRPr="002568DB">
              <w:t>-</w:t>
            </w:r>
          </w:p>
        </w:tc>
        <w:tc>
          <w:tcPr>
            <w:tcW w:w="1121" w:type="dxa"/>
          </w:tcPr>
          <w:p w:rsidR="00DC2A90" w:rsidRPr="002568DB" w:rsidRDefault="00DC2A90" w:rsidP="00366828">
            <w:pPr>
              <w:spacing w:after="0"/>
            </w:pPr>
            <w:r w:rsidRPr="002568DB">
              <w:t>1131</w:t>
            </w:r>
          </w:p>
        </w:tc>
        <w:tc>
          <w:tcPr>
            <w:tcW w:w="1792" w:type="dxa"/>
          </w:tcPr>
          <w:p w:rsidR="00DC2A90" w:rsidRPr="002568DB" w:rsidRDefault="00DC2A90" w:rsidP="00366828">
            <w:pPr>
              <w:spacing w:after="0" w:line="240" w:lineRule="auto"/>
            </w:pPr>
            <w:r w:rsidRPr="002568DB">
              <w:t>1182,1188</w:t>
            </w:r>
          </w:p>
        </w:tc>
      </w:tr>
      <w:tr w:rsidR="00DC2A90" w:rsidRPr="002568DB" w:rsidTr="000569E0">
        <w:trPr>
          <w:jc w:val="center"/>
        </w:trPr>
        <w:tc>
          <w:tcPr>
            <w:tcW w:w="504" w:type="dxa"/>
          </w:tcPr>
          <w:p w:rsidR="00DC2A90" w:rsidRPr="002568DB" w:rsidRDefault="00DC2A90" w:rsidP="000569E0">
            <w:pPr>
              <w:spacing w:after="0" w:line="240" w:lineRule="auto"/>
              <w:ind w:left="-54"/>
            </w:pPr>
            <w:r w:rsidRPr="002568DB">
              <w:t>21</w:t>
            </w:r>
          </w:p>
        </w:tc>
        <w:tc>
          <w:tcPr>
            <w:tcW w:w="4335" w:type="dxa"/>
          </w:tcPr>
          <w:p w:rsidR="00DC2A90" w:rsidRPr="002568DB" w:rsidRDefault="00DC2A90" w:rsidP="000569E0">
            <w:pPr>
              <w:spacing w:after="0" w:line="240" w:lineRule="auto"/>
            </w:pPr>
            <w:r w:rsidRPr="002568DB">
              <w:t>JN671911-BN96/16-China</w:t>
            </w:r>
          </w:p>
        </w:tc>
        <w:tc>
          <w:tcPr>
            <w:tcW w:w="1121" w:type="dxa"/>
          </w:tcPr>
          <w:p w:rsidR="00DC2A90" w:rsidRPr="002568DB" w:rsidRDefault="00DC2A90" w:rsidP="00366828">
            <w:pPr>
              <w:spacing w:after="0" w:line="240" w:lineRule="auto"/>
            </w:pPr>
            <w:r w:rsidRPr="002568DB">
              <w:t>-</w:t>
            </w:r>
          </w:p>
        </w:tc>
        <w:tc>
          <w:tcPr>
            <w:tcW w:w="1161" w:type="dxa"/>
          </w:tcPr>
          <w:p w:rsidR="00DC2A90" w:rsidRPr="002568DB" w:rsidRDefault="00DC2A90" w:rsidP="00366828">
            <w:pPr>
              <w:spacing w:after="0" w:line="240" w:lineRule="auto"/>
            </w:pPr>
            <w:r w:rsidRPr="002568DB">
              <w:t>-</w:t>
            </w:r>
          </w:p>
        </w:tc>
        <w:tc>
          <w:tcPr>
            <w:tcW w:w="1121" w:type="dxa"/>
          </w:tcPr>
          <w:p w:rsidR="00DC2A90" w:rsidRPr="002568DB" w:rsidRDefault="00DC2A90" w:rsidP="00366828">
            <w:pPr>
              <w:spacing w:after="0"/>
            </w:pPr>
            <w:r w:rsidRPr="002568DB">
              <w:t>1131</w:t>
            </w:r>
          </w:p>
        </w:tc>
        <w:tc>
          <w:tcPr>
            <w:tcW w:w="1792" w:type="dxa"/>
          </w:tcPr>
          <w:p w:rsidR="00DC2A90" w:rsidRPr="002568DB" w:rsidRDefault="00DC2A90" w:rsidP="00366828">
            <w:pPr>
              <w:spacing w:after="0" w:line="240" w:lineRule="auto"/>
            </w:pPr>
            <w:r w:rsidRPr="002568DB">
              <w:t>1182,1188</w:t>
            </w:r>
          </w:p>
        </w:tc>
      </w:tr>
      <w:tr w:rsidR="00DC2A90" w:rsidRPr="002568DB" w:rsidTr="000569E0">
        <w:trPr>
          <w:jc w:val="center"/>
        </w:trPr>
        <w:tc>
          <w:tcPr>
            <w:tcW w:w="504" w:type="dxa"/>
          </w:tcPr>
          <w:p w:rsidR="00DC2A90" w:rsidRPr="002568DB" w:rsidRDefault="00DC2A90" w:rsidP="000569E0">
            <w:pPr>
              <w:spacing w:after="0" w:line="240" w:lineRule="auto"/>
              <w:ind w:left="-54"/>
            </w:pPr>
            <w:r w:rsidRPr="002568DB">
              <w:t>22</w:t>
            </w:r>
          </w:p>
        </w:tc>
        <w:tc>
          <w:tcPr>
            <w:tcW w:w="4335" w:type="dxa"/>
          </w:tcPr>
          <w:p w:rsidR="00DC2A90" w:rsidRPr="002568DB" w:rsidRDefault="00DC2A90" w:rsidP="000569E0">
            <w:pPr>
              <w:spacing w:after="0" w:line="240" w:lineRule="auto"/>
            </w:pPr>
            <w:r w:rsidRPr="002568DB">
              <w:t>KF387526-ITL2002-Italy</w:t>
            </w:r>
          </w:p>
        </w:tc>
        <w:tc>
          <w:tcPr>
            <w:tcW w:w="1121" w:type="dxa"/>
          </w:tcPr>
          <w:p w:rsidR="00DC2A90" w:rsidRPr="002568DB" w:rsidRDefault="00DC2A90" w:rsidP="00366828">
            <w:pPr>
              <w:spacing w:after="0" w:line="240" w:lineRule="auto"/>
            </w:pPr>
            <w:r w:rsidRPr="002568DB">
              <w:t>-</w:t>
            </w:r>
          </w:p>
        </w:tc>
        <w:tc>
          <w:tcPr>
            <w:tcW w:w="1161" w:type="dxa"/>
          </w:tcPr>
          <w:p w:rsidR="00DC2A90" w:rsidRPr="002568DB" w:rsidRDefault="00DC2A90" w:rsidP="00366828">
            <w:pPr>
              <w:spacing w:after="0" w:line="240" w:lineRule="auto"/>
            </w:pPr>
            <w:r w:rsidRPr="002568DB">
              <w:t>-</w:t>
            </w:r>
          </w:p>
        </w:tc>
        <w:tc>
          <w:tcPr>
            <w:tcW w:w="1121" w:type="dxa"/>
          </w:tcPr>
          <w:p w:rsidR="00DC2A90" w:rsidRPr="002568DB" w:rsidRDefault="00DC2A90" w:rsidP="00366828">
            <w:pPr>
              <w:spacing w:after="0"/>
            </w:pPr>
            <w:r w:rsidRPr="002568DB">
              <w:t>1131</w:t>
            </w:r>
          </w:p>
        </w:tc>
        <w:tc>
          <w:tcPr>
            <w:tcW w:w="1792" w:type="dxa"/>
          </w:tcPr>
          <w:p w:rsidR="00DC2A90" w:rsidRPr="002568DB" w:rsidRDefault="00DC2A90" w:rsidP="00366828">
            <w:pPr>
              <w:spacing w:after="0" w:line="240" w:lineRule="auto"/>
            </w:pPr>
            <w:r w:rsidRPr="002568DB">
              <w:t>1182,1188</w:t>
            </w:r>
          </w:p>
        </w:tc>
      </w:tr>
      <w:tr w:rsidR="00DC2A90" w:rsidRPr="002568DB" w:rsidTr="000569E0">
        <w:trPr>
          <w:jc w:val="center"/>
        </w:trPr>
        <w:tc>
          <w:tcPr>
            <w:tcW w:w="504" w:type="dxa"/>
          </w:tcPr>
          <w:p w:rsidR="00DC2A90" w:rsidRPr="002568DB" w:rsidRDefault="00DC2A90" w:rsidP="000569E0">
            <w:pPr>
              <w:spacing w:after="0" w:line="240" w:lineRule="auto"/>
              <w:ind w:left="-54"/>
            </w:pPr>
            <w:r w:rsidRPr="002568DB">
              <w:t>23</w:t>
            </w:r>
          </w:p>
        </w:tc>
        <w:tc>
          <w:tcPr>
            <w:tcW w:w="4335" w:type="dxa"/>
          </w:tcPr>
          <w:p w:rsidR="00DC2A90" w:rsidRPr="002568DB" w:rsidRDefault="00DC2A90" w:rsidP="00366828">
            <w:pPr>
              <w:spacing w:after="0" w:line="240" w:lineRule="auto"/>
            </w:pPr>
            <w:r w:rsidRPr="002568DB">
              <w:t>JQ086236-DPP965-Australia</w:t>
            </w:r>
          </w:p>
        </w:tc>
        <w:tc>
          <w:tcPr>
            <w:tcW w:w="1121" w:type="dxa"/>
          </w:tcPr>
          <w:p w:rsidR="00DC2A90" w:rsidRPr="002568DB" w:rsidRDefault="00DC2A90" w:rsidP="00366828">
            <w:pPr>
              <w:spacing w:after="0" w:line="240" w:lineRule="auto"/>
            </w:pPr>
            <w:r w:rsidRPr="002568DB">
              <w:t>-</w:t>
            </w:r>
          </w:p>
        </w:tc>
        <w:tc>
          <w:tcPr>
            <w:tcW w:w="1161" w:type="dxa"/>
          </w:tcPr>
          <w:p w:rsidR="00DC2A90" w:rsidRPr="002568DB" w:rsidRDefault="00DC2A90" w:rsidP="00366828">
            <w:pPr>
              <w:spacing w:after="0" w:line="240" w:lineRule="auto"/>
            </w:pPr>
            <w:r w:rsidRPr="002568DB">
              <w:t>-</w:t>
            </w:r>
          </w:p>
        </w:tc>
        <w:tc>
          <w:tcPr>
            <w:tcW w:w="1121" w:type="dxa"/>
          </w:tcPr>
          <w:p w:rsidR="00DC2A90" w:rsidRPr="002568DB" w:rsidRDefault="00DC2A90" w:rsidP="00366828">
            <w:pPr>
              <w:spacing w:after="0" w:line="240" w:lineRule="auto"/>
            </w:pPr>
            <w:r w:rsidRPr="002568DB">
              <w:t>-</w:t>
            </w:r>
          </w:p>
        </w:tc>
        <w:tc>
          <w:tcPr>
            <w:tcW w:w="1792" w:type="dxa"/>
          </w:tcPr>
          <w:p w:rsidR="00DC2A90" w:rsidRPr="002568DB" w:rsidRDefault="00DC2A90" w:rsidP="00366828">
            <w:pPr>
              <w:spacing w:after="0" w:line="240" w:lineRule="auto"/>
            </w:pPr>
            <w:r w:rsidRPr="002568DB">
              <w:t>1182,1188</w:t>
            </w:r>
          </w:p>
        </w:tc>
      </w:tr>
      <w:tr w:rsidR="00DC2A90" w:rsidRPr="002568DB" w:rsidTr="000569E0">
        <w:trPr>
          <w:jc w:val="center"/>
        </w:trPr>
        <w:tc>
          <w:tcPr>
            <w:tcW w:w="504" w:type="dxa"/>
          </w:tcPr>
          <w:p w:rsidR="00DC2A90" w:rsidRPr="002568DB" w:rsidRDefault="00DC2A90" w:rsidP="000569E0">
            <w:pPr>
              <w:spacing w:after="0" w:line="240" w:lineRule="auto"/>
              <w:ind w:left="-54"/>
            </w:pPr>
            <w:r w:rsidRPr="002568DB">
              <w:t>24</w:t>
            </w:r>
          </w:p>
        </w:tc>
        <w:tc>
          <w:tcPr>
            <w:tcW w:w="4335" w:type="dxa"/>
          </w:tcPr>
          <w:p w:rsidR="00DC2A90" w:rsidRPr="002568DB" w:rsidRDefault="00DC2A90" w:rsidP="000569E0">
            <w:pPr>
              <w:spacing w:after="0" w:line="240" w:lineRule="auto"/>
            </w:pPr>
            <w:r w:rsidRPr="002568DB">
              <w:t>AJ586694-NIG1982/10-Nigeria</w:t>
            </w:r>
          </w:p>
        </w:tc>
        <w:tc>
          <w:tcPr>
            <w:tcW w:w="1121" w:type="dxa"/>
          </w:tcPr>
          <w:p w:rsidR="00DC2A90" w:rsidRPr="002568DB" w:rsidRDefault="00DC2A90" w:rsidP="00366828">
            <w:pPr>
              <w:spacing w:after="0" w:line="240" w:lineRule="auto"/>
            </w:pPr>
            <w:r w:rsidRPr="002568DB">
              <w:t>-</w:t>
            </w:r>
          </w:p>
        </w:tc>
        <w:tc>
          <w:tcPr>
            <w:tcW w:w="1161" w:type="dxa"/>
          </w:tcPr>
          <w:p w:rsidR="00DC2A90" w:rsidRPr="002568DB" w:rsidRDefault="00DC2A90" w:rsidP="00366828">
            <w:pPr>
              <w:spacing w:after="0" w:line="240" w:lineRule="auto"/>
            </w:pPr>
            <w:r w:rsidRPr="002568DB">
              <w:t>-</w:t>
            </w:r>
          </w:p>
        </w:tc>
        <w:tc>
          <w:tcPr>
            <w:tcW w:w="1121" w:type="dxa"/>
          </w:tcPr>
          <w:p w:rsidR="00DC2A90" w:rsidRPr="002568DB" w:rsidRDefault="00DC2A90" w:rsidP="00366828">
            <w:pPr>
              <w:spacing w:after="0" w:line="240" w:lineRule="auto"/>
            </w:pPr>
            <w:r w:rsidRPr="002568DB">
              <w:t>-</w:t>
            </w:r>
          </w:p>
        </w:tc>
        <w:tc>
          <w:tcPr>
            <w:tcW w:w="1792" w:type="dxa"/>
          </w:tcPr>
          <w:p w:rsidR="00DC2A90" w:rsidRPr="002568DB" w:rsidRDefault="00DC2A90" w:rsidP="00366828">
            <w:pPr>
              <w:spacing w:after="0" w:line="240" w:lineRule="auto"/>
            </w:pPr>
            <w:r w:rsidRPr="002568DB">
              <w:t>1182,1188</w:t>
            </w:r>
          </w:p>
        </w:tc>
      </w:tr>
    </w:tbl>
    <w:p w:rsidR="00DC2A90" w:rsidRPr="004443F7" w:rsidRDefault="00DC2A90" w:rsidP="001C1990">
      <w:pPr>
        <w:spacing w:afterLines="60" w:line="360" w:lineRule="auto"/>
        <w:ind w:left="720" w:hanging="720"/>
        <w:jc w:val="both"/>
        <w:rPr>
          <w:sz w:val="24"/>
          <w:szCs w:val="24"/>
        </w:rPr>
      </w:pPr>
    </w:p>
    <w:p w:rsidR="00DC2A90" w:rsidRPr="004443F7" w:rsidRDefault="00DC2A90" w:rsidP="001C1990">
      <w:pPr>
        <w:spacing w:afterLines="60" w:line="360" w:lineRule="auto"/>
        <w:ind w:left="720" w:hanging="720"/>
        <w:jc w:val="both"/>
        <w:rPr>
          <w:sz w:val="24"/>
          <w:szCs w:val="24"/>
        </w:rPr>
      </w:pPr>
    </w:p>
    <w:p w:rsidR="00DC2A90" w:rsidRPr="004443F7" w:rsidRDefault="00DC2A90" w:rsidP="001C1990">
      <w:pPr>
        <w:spacing w:afterLines="60" w:line="360" w:lineRule="auto"/>
        <w:ind w:left="720" w:hanging="720"/>
        <w:jc w:val="both"/>
        <w:rPr>
          <w:sz w:val="24"/>
          <w:szCs w:val="24"/>
        </w:rPr>
      </w:pPr>
    </w:p>
    <w:p w:rsidR="00DC2A90" w:rsidRPr="004443F7" w:rsidRDefault="00DC2A90" w:rsidP="001C1990">
      <w:pPr>
        <w:spacing w:afterLines="60" w:line="360" w:lineRule="auto"/>
        <w:ind w:left="720" w:hanging="720"/>
        <w:jc w:val="both"/>
        <w:rPr>
          <w:sz w:val="24"/>
          <w:szCs w:val="24"/>
        </w:rPr>
      </w:pPr>
    </w:p>
    <w:p w:rsidR="00DC2A90" w:rsidRPr="004443F7" w:rsidRDefault="00DC2A90" w:rsidP="001C1990">
      <w:pPr>
        <w:spacing w:afterLines="60" w:line="360" w:lineRule="auto"/>
        <w:ind w:left="720" w:hanging="720"/>
        <w:jc w:val="both"/>
        <w:rPr>
          <w:sz w:val="24"/>
          <w:szCs w:val="24"/>
        </w:rPr>
      </w:pPr>
    </w:p>
    <w:p w:rsidR="00DC2A90" w:rsidRPr="004443F7" w:rsidRDefault="00DC2A90" w:rsidP="001C1990">
      <w:pPr>
        <w:spacing w:afterLines="60" w:line="360" w:lineRule="auto"/>
        <w:ind w:left="720" w:hanging="720"/>
        <w:jc w:val="both"/>
        <w:rPr>
          <w:sz w:val="24"/>
          <w:szCs w:val="24"/>
        </w:rPr>
      </w:pPr>
    </w:p>
    <w:p w:rsidR="00DC2A90" w:rsidRPr="004443F7" w:rsidRDefault="00DC2A90" w:rsidP="001C1990">
      <w:pPr>
        <w:spacing w:afterLines="60" w:line="360" w:lineRule="auto"/>
        <w:ind w:left="720" w:hanging="720"/>
        <w:jc w:val="both"/>
        <w:rPr>
          <w:sz w:val="24"/>
          <w:szCs w:val="24"/>
        </w:rPr>
      </w:pPr>
    </w:p>
    <w:p w:rsidR="00DC2A90" w:rsidRPr="004443F7" w:rsidRDefault="00DC2A90" w:rsidP="001C1990">
      <w:pPr>
        <w:spacing w:afterLines="60" w:line="360" w:lineRule="auto"/>
        <w:ind w:left="720" w:hanging="720"/>
        <w:jc w:val="both"/>
        <w:rPr>
          <w:sz w:val="24"/>
          <w:szCs w:val="24"/>
        </w:rPr>
      </w:pPr>
    </w:p>
    <w:p w:rsidR="00DC2A90" w:rsidRPr="004443F7" w:rsidRDefault="00DC2A90" w:rsidP="001C1990">
      <w:pPr>
        <w:spacing w:afterLines="60" w:line="360" w:lineRule="auto"/>
        <w:ind w:left="720" w:hanging="720"/>
        <w:jc w:val="both"/>
        <w:rPr>
          <w:sz w:val="24"/>
          <w:szCs w:val="24"/>
        </w:rPr>
      </w:pPr>
    </w:p>
    <w:p w:rsidR="00DC2A90" w:rsidRPr="004443F7" w:rsidRDefault="00DC2A90" w:rsidP="001C1990">
      <w:pPr>
        <w:spacing w:afterLines="60" w:line="360" w:lineRule="auto"/>
        <w:ind w:left="720" w:hanging="720"/>
        <w:jc w:val="both"/>
        <w:rPr>
          <w:sz w:val="24"/>
          <w:szCs w:val="24"/>
        </w:rPr>
      </w:pPr>
    </w:p>
    <w:p w:rsidR="00DC2A90" w:rsidRPr="004443F7" w:rsidRDefault="00DC2A90" w:rsidP="001C1990">
      <w:pPr>
        <w:spacing w:afterLines="60" w:line="360" w:lineRule="auto"/>
        <w:ind w:left="720" w:hanging="720"/>
        <w:jc w:val="center"/>
        <w:rPr>
          <w:sz w:val="24"/>
          <w:szCs w:val="24"/>
        </w:rPr>
      </w:pPr>
      <w:r w:rsidRPr="004443F7">
        <w:rPr>
          <w:noProof/>
          <w:sz w:val="24"/>
          <w:szCs w:val="24"/>
          <w:lang w:val="en-US"/>
        </w:rPr>
        <w:lastRenderedPageBreak/>
        <w:drawing>
          <wp:inline distT="0" distB="0" distL="0" distR="0">
            <wp:extent cx="685800" cy="3000375"/>
            <wp:effectExtent l="19050" t="0" r="0" b="0"/>
            <wp:docPr id="1" name="Picture 1" descr="C:\Users\HP\Desktop\BTV16 paper new data\BTV16 paper\Picture final\1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esktop\BTV16 paper new data\BTV16 paper\Picture final\1a.tif"/>
                    <pic:cNvPicPr>
                      <a:picLocks noChangeAspect="1" noChangeArrowheads="1"/>
                    </pic:cNvPicPr>
                  </pic:nvPicPr>
                  <pic:blipFill>
                    <a:blip r:embed="rId7" cstate="print"/>
                    <a:srcRect/>
                    <a:stretch>
                      <a:fillRect/>
                    </a:stretch>
                  </pic:blipFill>
                  <pic:spPr bwMode="auto">
                    <a:xfrm>
                      <a:off x="0" y="0"/>
                      <a:ext cx="685800" cy="3000375"/>
                    </a:xfrm>
                    <a:prstGeom prst="rect">
                      <a:avLst/>
                    </a:prstGeom>
                    <a:noFill/>
                    <a:ln w="9525">
                      <a:noFill/>
                      <a:miter lim="800000"/>
                      <a:headEnd/>
                      <a:tailEnd/>
                    </a:ln>
                  </pic:spPr>
                </pic:pic>
              </a:graphicData>
            </a:graphic>
          </wp:inline>
        </w:drawing>
      </w:r>
    </w:p>
    <w:p w:rsidR="00DC2A90" w:rsidRPr="004443F7" w:rsidRDefault="00DC2A90" w:rsidP="00DC2A90">
      <w:pPr>
        <w:ind w:left="993" w:hanging="993"/>
        <w:jc w:val="both"/>
        <w:rPr>
          <w:sz w:val="24"/>
          <w:szCs w:val="24"/>
        </w:rPr>
      </w:pPr>
      <w:r w:rsidRPr="004443F7">
        <w:rPr>
          <w:sz w:val="24"/>
          <w:szCs w:val="24"/>
        </w:rPr>
        <w:t>Figure1. RNA-PAGE of BT16/07 isolate showing characteristics ten segmented dsRNA genome.</w:t>
      </w:r>
    </w:p>
    <w:p w:rsidR="00DC2A90" w:rsidRPr="004443F7" w:rsidRDefault="00DC2A90" w:rsidP="00DC2A90">
      <w:pPr>
        <w:ind w:left="993" w:hanging="993"/>
        <w:jc w:val="center"/>
        <w:rPr>
          <w:sz w:val="24"/>
          <w:szCs w:val="24"/>
        </w:rPr>
      </w:pPr>
      <w:r w:rsidRPr="004443F7">
        <w:rPr>
          <w:noProof/>
          <w:sz w:val="24"/>
          <w:szCs w:val="24"/>
          <w:lang w:val="en-US"/>
        </w:rPr>
        <w:drawing>
          <wp:inline distT="0" distB="0" distL="0" distR="0">
            <wp:extent cx="2590800" cy="2600325"/>
            <wp:effectExtent l="19050" t="0" r="0" b="0"/>
            <wp:docPr id="2" name="Picture 2" descr="C:\Users\HP\Desktop\BTV16 paper new data\BTV16 paper\Picture final\2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Desktop\BTV16 paper new data\BTV16 paper\Picture final\2a.tif"/>
                    <pic:cNvPicPr>
                      <a:picLocks noChangeAspect="1" noChangeArrowheads="1"/>
                    </pic:cNvPicPr>
                  </pic:nvPicPr>
                  <pic:blipFill>
                    <a:blip r:embed="rId8" cstate="print"/>
                    <a:srcRect/>
                    <a:stretch>
                      <a:fillRect/>
                    </a:stretch>
                  </pic:blipFill>
                  <pic:spPr bwMode="auto">
                    <a:xfrm>
                      <a:off x="0" y="0"/>
                      <a:ext cx="2590800" cy="2600325"/>
                    </a:xfrm>
                    <a:prstGeom prst="rect">
                      <a:avLst/>
                    </a:prstGeom>
                    <a:noFill/>
                    <a:ln w="9525">
                      <a:noFill/>
                      <a:miter lim="800000"/>
                      <a:headEnd/>
                      <a:tailEnd/>
                    </a:ln>
                  </pic:spPr>
                </pic:pic>
              </a:graphicData>
            </a:graphic>
          </wp:inline>
        </w:drawing>
      </w:r>
    </w:p>
    <w:p w:rsidR="00DC2A90" w:rsidRPr="004443F7" w:rsidRDefault="00DC2A90" w:rsidP="00DC2A90">
      <w:pPr>
        <w:ind w:left="993" w:hanging="993"/>
        <w:jc w:val="both"/>
        <w:rPr>
          <w:sz w:val="24"/>
          <w:szCs w:val="24"/>
        </w:rPr>
      </w:pPr>
      <w:r w:rsidRPr="004443F7">
        <w:rPr>
          <w:sz w:val="24"/>
          <w:szCs w:val="24"/>
        </w:rPr>
        <w:t>Figure2. Ns1 gene specific RT-PCR of BT16/07 isolate showing characteristic 366 bp amplicon size in 1% agarose gel electrophoresis. Lanes: L: 100bp DNA ladder, 1: BT16/07 isolate 2: BHK21-cell control and 3: NFW control</w:t>
      </w:r>
    </w:p>
    <w:p w:rsidR="00DC2A90" w:rsidRPr="004443F7" w:rsidRDefault="00DC2A90" w:rsidP="00DC2A90">
      <w:pPr>
        <w:ind w:left="993" w:hanging="993"/>
        <w:jc w:val="both"/>
        <w:rPr>
          <w:sz w:val="24"/>
          <w:szCs w:val="24"/>
        </w:rPr>
      </w:pPr>
    </w:p>
    <w:p w:rsidR="00DC2A90" w:rsidRPr="004443F7" w:rsidRDefault="00DC2A90" w:rsidP="00DC2A90">
      <w:pPr>
        <w:ind w:left="993" w:hanging="993"/>
        <w:jc w:val="center"/>
        <w:rPr>
          <w:sz w:val="24"/>
          <w:szCs w:val="24"/>
        </w:rPr>
      </w:pPr>
      <w:bookmarkStart w:id="1" w:name="_GoBack"/>
      <w:r w:rsidRPr="004443F7">
        <w:rPr>
          <w:noProof/>
          <w:sz w:val="24"/>
          <w:szCs w:val="24"/>
          <w:lang w:val="en-US"/>
        </w:rPr>
        <w:lastRenderedPageBreak/>
        <w:drawing>
          <wp:inline distT="0" distB="0" distL="0" distR="0">
            <wp:extent cx="2669576" cy="2466975"/>
            <wp:effectExtent l="0" t="0" r="0" b="0"/>
            <wp:docPr id="3" name="Picture 3" descr="C:\Users\HP\Desktop\BTV16 paper new data\BTV16 paper\Picture final\3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P\Desktop\BTV16 paper new data\BTV16 paper\Picture final\3a.tif"/>
                    <pic:cNvPicPr>
                      <a:picLocks noChangeAspect="1" noChangeArrowheads="1"/>
                    </pic:cNvPicPr>
                  </pic:nvPicPr>
                  <pic:blipFill>
                    <a:blip r:embed="rId9" cstate="print"/>
                    <a:srcRect/>
                    <a:stretch>
                      <a:fillRect/>
                    </a:stretch>
                  </pic:blipFill>
                  <pic:spPr bwMode="auto">
                    <a:xfrm>
                      <a:off x="0" y="0"/>
                      <a:ext cx="2673571" cy="2470667"/>
                    </a:xfrm>
                    <a:prstGeom prst="rect">
                      <a:avLst/>
                    </a:prstGeom>
                    <a:noFill/>
                    <a:ln w="9525">
                      <a:noFill/>
                      <a:miter lim="800000"/>
                      <a:headEnd/>
                      <a:tailEnd/>
                    </a:ln>
                  </pic:spPr>
                </pic:pic>
              </a:graphicData>
            </a:graphic>
          </wp:inline>
        </w:drawing>
      </w:r>
      <w:bookmarkEnd w:id="1"/>
    </w:p>
    <w:p w:rsidR="00DC2A90" w:rsidRPr="004443F7" w:rsidRDefault="00DC2A90" w:rsidP="009527AC">
      <w:pPr>
        <w:ind w:left="993" w:hanging="993"/>
        <w:jc w:val="both"/>
        <w:rPr>
          <w:sz w:val="24"/>
          <w:szCs w:val="24"/>
        </w:rPr>
      </w:pPr>
      <w:r w:rsidRPr="003772F0">
        <w:t>Figure3. Vp5 gene specific RT-PCR of BT16/07 isolate with serotype specific primers of BTV 16. The vp5 gene of BT16/07 isolate was successfully amplified by BTV16 specific primer only and showed 757bp amplicon in 1% agarose gel electrophoresis. Lanes L: Ladder 100bp, 1:BTV16, 2: BHK21-cell control, 3: NFW control</w:t>
      </w:r>
      <w:r w:rsidRPr="004443F7">
        <w:rPr>
          <w:noProof/>
          <w:sz w:val="24"/>
          <w:szCs w:val="24"/>
          <w:lang w:val="en-US"/>
        </w:rPr>
        <w:drawing>
          <wp:inline distT="0" distB="0" distL="0" distR="0">
            <wp:extent cx="5076825" cy="4429125"/>
            <wp:effectExtent l="19050" t="0" r="9525" b="0"/>
            <wp:docPr id="4" name="Picture 4" descr="C:\Users\HP\Desktop\BTV16 paper new data\BTV16 paper\Picture final\Picture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HP\Desktop\BTV16 paper new data\BTV16 paper\Picture final\Picture4.tif"/>
                    <pic:cNvPicPr>
                      <a:picLocks noChangeAspect="1" noChangeArrowheads="1"/>
                    </pic:cNvPicPr>
                  </pic:nvPicPr>
                  <pic:blipFill>
                    <a:blip r:embed="rId10" cstate="print"/>
                    <a:srcRect/>
                    <a:stretch>
                      <a:fillRect/>
                    </a:stretch>
                  </pic:blipFill>
                  <pic:spPr bwMode="auto">
                    <a:xfrm>
                      <a:off x="0" y="0"/>
                      <a:ext cx="5076825" cy="4429125"/>
                    </a:xfrm>
                    <a:prstGeom prst="rect">
                      <a:avLst/>
                    </a:prstGeom>
                    <a:noFill/>
                    <a:ln w="9525">
                      <a:noFill/>
                      <a:miter lim="800000"/>
                      <a:headEnd/>
                      <a:tailEnd/>
                    </a:ln>
                  </pic:spPr>
                </pic:pic>
              </a:graphicData>
            </a:graphic>
          </wp:inline>
        </w:drawing>
      </w:r>
    </w:p>
    <w:p w:rsidR="00F47FBB" w:rsidRPr="003772F0" w:rsidRDefault="00DC2A90" w:rsidP="007E43AE">
      <w:pPr>
        <w:ind w:left="993" w:hanging="993"/>
        <w:jc w:val="both"/>
      </w:pPr>
      <w:r w:rsidRPr="003772F0">
        <w:t>Figure4. Phylogenetic tree of BTV16 isolates based on partial vp5 gene sequences. Tree was constructed using the neighbour joining method in Mega5 software programme with default parameters (Tamura et al., 2011). Numbers at the major nodes indicate the bootstrap values. ●=Isolate used in this study.</w:t>
      </w:r>
    </w:p>
    <w:sectPr w:rsidR="00F47FBB" w:rsidRPr="003772F0" w:rsidSect="002F7E8E">
      <w:footerReference w:type="default" r:id="rId11"/>
      <w:pgSz w:w="11906" w:h="16838"/>
      <w:pgMar w:top="1440" w:right="1440" w:bottom="1440" w:left="1440" w:header="709" w:footer="709" w:gutter="0"/>
      <w:lnNumType w:countBy="1" w:restart="continuou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0327C" w:rsidRDefault="00E0327C" w:rsidP="00B12967">
      <w:pPr>
        <w:spacing w:after="0" w:line="240" w:lineRule="auto"/>
      </w:pPr>
      <w:r>
        <w:separator/>
      </w:r>
    </w:p>
  </w:endnote>
  <w:endnote w:type="continuationSeparator" w:id="1">
    <w:p w:rsidR="00E0327C" w:rsidRDefault="00E0327C" w:rsidP="00B1296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Mangal">
    <w:panose1 w:val="02040503050203030202"/>
    <w:charset w:val="00"/>
    <w:family w:val="roman"/>
    <w:pitch w:val="variable"/>
    <w:sig w:usb0="00008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415E" w:rsidRDefault="007E1553">
    <w:pPr>
      <w:pStyle w:val="Footer"/>
      <w:jc w:val="center"/>
    </w:pPr>
    <w:r>
      <w:fldChar w:fldCharType="begin"/>
    </w:r>
    <w:r w:rsidR="00DC2A90">
      <w:instrText xml:space="preserve"> PAGE   \* MERGEFORMAT </w:instrText>
    </w:r>
    <w:r>
      <w:fldChar w:fldCharType="separate"/>
    </w:r>
    <w:r w:rsidR="00520402">
      <w:rPr>
        <w:noProof/>
      </w:rPr>
      <w:t>8</w:t>
    </w:r>
    <w:r>
      <w:fldChar w:fldCharType="end"/>
    </w:r>
  </w:p>
  <w:p w:rsidR="0020415E" w:rsidRDefault="00E0327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0327C" w:rsidRDefault="00E0327C" w:rsidP="00B12967">
      <w:pPr>
        <w:spacing w:after="0" w:line="240" w:lineRule="auto"/>
      </w:pPr>
      <w:r>
        <w:separator/>
      </w:r>
    </w:p>
  </w:footnote>
  <w:footnote w:type="continuationSeparator" w:id="1">
    <w:p w:rsidR="00E0327C" w:rsidRDefault="00E0327C" w:rsidP="00B1296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D869A8"/>
    <w:multiLevelType w:val="hybridMultilevel"/>
    <w:tmpl w:val="3D123A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10919B1"/>
    <w:multiLevelType w:val="hybridMultilevel"/>
    <w:tmpl w:val="7D4648E8"/>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nsid w:val="41080FD1"/>
    <w:multiLevelType w:val="hybridMultilevel"/>
    <w:tmpl w:val="D5408F8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nsid w:val="49FD27ED"/>
    <w:multiLevelType w:val="hybridMultilevel"/>
    <w:tmpl w:val="F5A08C62"/>
    <w:lvl w:ilvl="0" w:tplc="777E973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53C3044"/>
    <w:multiLevelType w:val="hybridMultilevel"/>
    <w:tmpl w:val="D17285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0"/>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DC2A90"/>
    <w:rsid w:val="000070CB"/>
    <w:rsid w:val="00015C18"/>
    <w:rsid w:val="00020260"/>
    <w:rsid w:val="00034CC6"/>
    <w:rsid w:val="000569E0"/>
    <w:rsid w:val="00085BD7"/>
    <w:rsid w:val="000A132A"/>
    <w:rsid w:val="000A3122"/>
    <w:rsid w:val="000A36AF"/>
    <w:rsid w:val="000A6458"/>
    <w:rsid w:val="000B2E42"/>
    <w:rsid w:val="000C50BC"/>
    <w:rsid w:val="000D3624"/>
    <w:rsid w:val="000D3E23"/>
    <w:rsid w:val="000D79CA"/>
    <w:rsid w:val="000D7E27"/>
    <w:rsid w:val="000E0702"/>
    <w:rsid w:val="000F38F6"/>
    <w:rsid w:val="001044F6"/>
    <w:rsid w:val="00112AFC"/>
    <w:rsid w:val="00114685"/>
    <w:rsid w:val="00123CDB"/>
    <w:rsid w:val="0013582D"/>
    <w:rsid w:val="00137FD0"/>
    <w:rsid w:val="001477A8"/>
    <w:rsid w:val="00153BDF"/>
    <w:rsid w:val="00154B16"/>
    <w:rsid w:val="00165089"/>
    <w:rsid w:val="00185A50"/>
    <w:rsid w:val="00195EDA"/>
    <w:rsid w:val="001C1990"/>
    <w:rsid w:val="001C2429"/>
    <w:rsid w:val="00212128"/>
    <w:rsid w:val="002258E8"/>
    <w:rsid w:val="0023061D"/>
    <w:rsid w:val="002327EB"/>
    <w:rsid w:val="002336C0"/>
    <w:rsid w:val="0024238F"/>
    <w:rsid w:val="00256046"/>
    <w:rsid w:val="002568DB"/>
    <w:rsid w:val="00256A60"/>
    <w:rsid w:val="002609D8"/>
    <w:rsid w:val="00261EE0"/>
    <w:rsid w:val="00263847"/>
    <w:rsid w:val="002659A4"/>
    <w:rsid w:val="00265CC0"/>
    <w:rsid w:val="0027354D"/>
    <w:rsid w:val="002858AD"/>
    <w:rsid w:val="002906FD"/>
    <w:rsid w:val="00293B98"/>
    <w:rsid w:val="002A56E2"/>
    <w:rsid w:val="002B54FE"/>
    <w:rsid w:val="002C1B9E"/>
    <w:rsid w:val="002C3BE1"/>
    <w:rsid w:val="002D5264"/>
    <w:rsid w:val="002D6A4B"/>
    <w:rsid w:val="002E08E8"/>
    <w:rsid w:val="002E5780"/>
    <w:rsid w:val="003114F6"/>
    <w:rsid w:val="00312A53"/>
    <w:rsid w:val="00322E4C"/>
    <w:rsid w:val="00324011"/>
    <w:rsid w:val="00326C23"/>
    <w:rsid w:val="0033133C"/>
    <w:rsid w:val="003349BB"/>
    <w:rsid w:val="003458EC"/>
    <w:rsid w:val="00346524"/>
    <w:rsid w:val="00346D8B"/>
    <w:rsid w:val="003523FB"/>
    <w:rsid w:val="003772F0"/>
    <w:rsid w:val="003815E8"/>
    <w:rsid w:val="003845A4"/>
    <w:rsid w:val="00391995"/>
    <w:rsid w:val="003919CC"/>
    <w:rsid w:val="0039661F"/>
    <w:rsid w:val="003A65A5"/>
    <w:rsid w:val="003A7874"/>
    <w:rsid w:val="003D0B16"/>
    <w:rsid w:val="003E48CE"/>
    <w:rsid w:val="003F3B58"/>
    <w:rsid w:val="003F79C0"/>
    <w:rsid w:val="004020EF"/>
    <w:rsid w:val="00402CC9"/>
    <w:rsid w:val="0040463F"/>
    <w:rsid w:val="00405EEE"/>
    <w:rsid w:val="00413A27"/>
    <w:rsid w:val="00424A2F"/>
    <w:rsid w:val="00435D33"/>
    <w:rsid w:val="004443F7"/>
    <w:rsid w:val="00445441"/>
    <w:rsid w:val="00446F00"/>
    <w:rsid w:val="00452920"/>
    <w:rsid w:val="004570D5"/>
    <w:rsid w:val="00481375"/>
    <w:rsid w:val="00491632"/>
    <w:rsid w:val="00494507"/>
    <w:rsid w:val="004A29A4"/>
    <w:rsid w:val="004A343C"/>
    <w:rsid w:val="004B677B"/>
    <w:rsid w:val="004B76AB"/>
    <w:rsid w:val="004C41FD"/>
    <w:rsid w:val="004C5EF7"/>
    <w:rsid w:val="004D1319"/>
    <w:rsid w:val="004D3E42"/>
    <w:rsid w:val="004D60F7"/>
    <w:rsid w:val="004F5C7B"/>
    <w:rsid w:val="004F7027"/>
    <w:rsid w:val="0051003A"/>
    <w:rsid w:val="00510685"/>
    <w:rsid w:val="00512CB0"/>
    <w:rsid w:val="00517EDE"/>
    <w:rsid w:val="00520402"/>
    <w:rsid w:val="00521011"/>
    <w:rsid w:val="0053241D"/>
    <w:rsid w:val="00532537"/>
    <w:rsid w:val="00537E42"/>
    <w:rsid w:val="00543EF6"/>
    <w:rsid w:val="00562355"/>
    <w:rsid w:val="00563E7D"/>
    <w:rsid w:val="00565DCB"/>
    <w:rsid w:val="00580EB2"/>
    <w:rsid w:val="005841C2"/>
    <w:rsid w:val="005950E0"/>
    <w:rsid w:val="005B2690"/>
    <w:rsid w:val="005C1793"/>
    <w:rsid w:val="005C2279"/>
    <w:rsid w:val="005E616C"/>
    <w:rsid w:val="005F4429"/>
    <w:rsid w:val="006069D1"/>
    <w:rsid w:val="00613265"/>
    <w:rsid w:val="00617A1F"/>
    <w:rsid w:val="006308CE"/>
    <w:rsid w:val="00630D75"/>
    <w:rsid w:val="00656CB0"/>
    <w:rsid w:val="00657A3B"/>
    <w:rsid w:val="0067225A"/>
    <w:rsid w:val="006751DA"/>
    <w:rsid w:val="0068648D"/>
    <w:rsid w:val="006926DE"/>
    <w:rsid w:val="006B3073"/>
    <w:rsid w:val="006C1B9A"/>
    <w:rsid w:val="006C4158"/>
    <w:rsid w:val="006D58CD"/>
    <w:rsid w:val="007061A9"/>
    <w:rsid w:val="007069A5"/>
    <w:rsid w:val="007132CE"/>
    <w:rsid w:val="00732755"/>
    <w:rsid w:val="00732CCA"/>
    <w:rsid w:val="00733A77"/>
    <w:rsid w:val="00742F7B"/>
    <w:rsid w:val="007469A3"/>
    <w:rsid w:val="00756D69"/>
    <w:rsid w:val="00782D35"/>
    <w:rsid w:val="00790B47"/>
    <w:rsid w:val="007B139A"/>
    <w:rsid w:val="007B2FEC"/>
    <w:rsid w:val="007B4FCD"/>
    <w:rsid w:val="007D78F2"/>
    <w:rsid w:val="007E0BB6"/>
    <w:rsid w:val="007E1553"/>
    <w:rsid w:val="007E43AE"/>
    <w:rsid w:val="007F1922"/>
    <w:rsid w:val="00805213"/>
    <w:rsid w:val="008145C9"/>
    <w:rsid w:val="008203D2"/>
    <w:rsid w:val="008221AF"/>
    <w:rsid w:val="008343CD"/>
    <w:rsid w:val="00844C73"/>
    <w:rsid w:val="00846CE2"/>
    <w:rsid w:val="00855F0F"/>
    <w:rsid w:val="00863C12"/>
    <w:rsid w:val="00874772"/>
    <w:rsid w:val="00876D09"/>
    <w:rsid w:val="0089066C"/>
    <w:rsid w:val="00890A44"/>
    <w:rsid w:val="00894295"/>
    <w:rsid w:val="008A6F27"/>
    <w:rsid w:val="008D1348"/>
    <w:rsid w:val="008D1BE0"/>
    <w:rsid w:val="008D2FD6"/>
    <w:rsid w:val="008D5620"/>
    <w:rsid w:val="008E0DF7"/>
    <w:rsid w:val="008E3D2D"/>
    <w:rsid w:val="008F2BF5"/>
    <w:rsid w:val="008F4F6E"/>
    <w:rsid w:val="00900E25"/>
    <w:rsid w:val="009036A1"/>
    <w:rsid w:val="009200E4"/>
    <w:rsid w:val="009223A0"/>
    <w:rsid w:val="009244BC"/>
    <w:rsid w:val="00925941"/>
    <w:rsid w:val="009516F6"/>
    <w:rsid w:val="009527AC"/>
    <w:rsid w:val="009553F5"/>
    <w:rsid w:val="00956E78"/>
    <w:rsid w:val="009571A4"/>
    <w:rsid w:val="00966227"/>
    <w:rsid w:val="00981B46"/>
    <w:rsid w:val="00983D31"/>
    <w:rsid w:val="009914C1"/>
    <w:rsid w:val="009A4BE7"/>
    <w:rsid w:val="009B6D5C"/>
    <w:rsid w:val="009E256A"/>
    <w:rsid w:val="00A073DF"/>
    <w:rsid w:val="00A10043"/>
    <w:rsid w:val="00A17DBC"/>
    <w:rsid w:val="00A407CC"/>
    <w:rsid w:val="00A52529"/>
    <w:rsid w:val="00A551E5"/>
    <w:rsid w:val="00A553B8"/>
    <w:rsid w:val="00A5753E"/>
    <w:rsid w:val="00A628C0"/>
    <w:rsid w:val="00A9482A"/>
    <w:rsid w:val="00AA79C0"/>
    <w:rsid w:val="00AB3573"/>
    <w:rsid w:val="00AD1A14"/>
    <w:rsid w:val="00AD76CD"/>
    <w:rsid w:val="00AE0CB3"/>
    <w:rsid w:val="00AE1147"/>
    <w:rsid w:val="00AF29D1"/>
    <w:rsid w:val="00AF65CF"/>
    <w:rsid w:val="00B02D55"/>
    <w:rsid w:val="00B05C02"/>
    <w:rsid w:val="00B06AC7"/>
    <w:rsid w:val="00B1001E"/>
    <w:rsid w:val="00B12967"/>
    <w:rsid w:val="00B154A5"/>
    <w:rsid w:val="00B2754F"/>
    <w:rsid w:val="00B33924"/>
    <w:rsid w:val="00B35B4B"/>
    <w:rsid w:val="00B37439"/>
    <w:rsid w:val="00B4021D"/>
    <w:rsid w:val="00B52A46"/>
    <w:rsid w:val="00B63929"/>
    <w:rsid w:val="00B70387"/>
    <w:rsid w:val="00B73C67"/>
    <w:rsid w:val="00B81785"/>
    <w:rsid w:val="00B82EDB"/>
    <w:rsid w:val="00B847BD"/>
    <w:rsid w:val="00B90EFE"/>
    <w:rsid w:val="00B962EB"/>
    <w:rsid w:val="00BA00BF"/>
    <w:rsid w:val="00BB50F6"/>
    <w:rsid w:val="00BB75BC"/>
    <w:rsid w:val="00BC180C"/>
    <w:rsid w:val="00BC5222"/>
    <w:rsid w:val="00BC6F76"/>
    <w:rsid w:val="00BF1077"/>
    <w:rsid w:val="00BF3FAE"/>
    <w:rsid w:val="00BF4F40"/>
    <w:rsid w:val="00C1382A"/>
    <w:rsid w:val="00C1614B"/>
    <w:rsid w:val="00C27CA8"/>
    <w:rsid w:val="00C31813"/>
    <w:rsid w:val="00C356F6"/>
    <w:rsid w:val="00C36ED8"/>
    <w:rsid w:val="00C435E6"/>
    <w:rsid w:val="00C55A0D"/>
    <w:rsid w:val="00C56B3E"/>
    <w:rsid w:val="00C63C90"/>
    <w:rsid w:val="00C73D69"/>
    <w:rsid w:val="00C7497A"/>
    <w:rsid w:val="00C77C4A"/>
    <w:rsid w:val="00C80CA6"/>
    <w:rsid w:val="00C85ED9"/>
    <w:rsid w:val="00CC1E09"/>
    <w:rsid w:val="00CD6107"/>
    <w:rsid w:val="00D365CD"/>
    <w:rsid w:val="00D6350D"/>
    <w:rsid w:val="00D84510"/>
    <w:rsid w:val="00D97529"/>
    <w:rsid w:val="00DB1EE7"/>
    <w:rsid w:val="00DB515E"/>
    <w:rsid w:val="00DC0340"/>
    <w:rsid w:val="00DC1735"/>
    <w:rsid w:val="00DC2A90"/>
    <w:rsid w:val="00DF11B4"/>
    <w:rsid w:val="00DF3E83"/>
    <w:rsid w:val="00DF6301"/>
    <w:rsid w:val="00E0168F"/>
    <w:rsid w:val="00E0327C"/>
    <w:rsid w:val="00E04BC5"/>
    <w:rsid w:val="00E07CF8"/>
    <w:rsid w:val="00E166E3"/>
    <w:rsid w:val="00E238D5"/>
    <w:rsid w:val="00E26842"/>
    <w:rsid w:val="00E3482D"/>
    <w:rsid w:val="00E40738"/>
    <w:rsid w:val="00E43D49"/>
    <w:rsid w:val="00E5746E"/>
    <w:rsid w:val="00E60177"/>
    <w:rsid w:val="00E6022F"/>
    <w:rsid w:val="00E60CCD"/>
    <w:rsid w:val="00E73FAA"/>
    <w:rsid w:val="00E77110"/>
    <w:rsid w:val="00E77CC8"/>
    <w:rsid w:val="00E81229"/>
    <w:rsid w:val="00E833E8"/>
    <w:rsid w:val="00E95194"/>
    <w:rsid w:val="00EA1DD9"/>
    <w:rsid w:val="00ED3959"/>
    <w:rsid w:val="00ED5732"/>
    <w:rsid w:val="00EE4654"/>
    <w:rsid w:val="00EF55F6"/>
    <w:rsid w:val="00F10ADB"/>
    <w:rsid w:val="00F12B1F"/>
    <w:rsid w:val="00F15109"/>
    <w:rsid w:val="00F23CC1"/>
    <w:rsid w:val="00F31AE3"/>
    <w:rsid w:val="00F3284A"/>
    <w:rsid w:val="00F32959"/>
    <w:rsid w:val="00F37915"/>
    <w:rsid w:val="00F52A28"/>
    <w:rsid w:val="00F558F6"/>
    <w:rsid w:val="00F67060"/>
    <w:rsid w:val="00F72DC2"/>
    <w:rsid w:val="00F81735"/>
    <w:rsid w:val="00F85959"/>
    <w:rsid w:val="00F876D1"/>
    <w:rsid w:val="00FA0063"/>
    <w:rsid w:val="00FA5F09"/>
    <w:rsid w:val="00FC6A37"/>
    <w:rsid w:val="00FD6EB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2A90"/>
    <w:rPr>
      <w:rFonts w:ascii="Times New Roman" w:eastAsia="Calibri" w:hAnsi="Times New Roman" w:cs="Times New Roman"/>
      <w:lang w:val="en-IN"/>
    </w:rPr>
  </w:style>
  <w:style w:type="paragraph" w:styleId="Heading1">
    <w:name w:val="heading 1"/>
    <w:basedOn w:val="Normal"/>
    <w:next w:val="Normal"/>
    <w:link w:val="Heading1Char"/>
    <w:uiPriority w:val="9"/>
    <w:qFormat/>
    <w:rsid w:val="00DC2A90"/>
    <w:pPr>
      <w:keepNext/>
      <w:keepLines/>
      <w:spacing w:before="480" w:after="0"/>
      <w:outlineLvl w:val="0"/>
    </w:pPr>
    <w:rPr>
      <w:rFonts w:ascii="Cambria" w:eastAsia="Times New Roman" w:hAnsi="Cambria"/>
      <w:b/>
      <w:bCs/>
      <w:color w:val="365F91"/>
      <w:sz w:val="28"/>
      <w:szCs w:val="28"/>
    </w:rPr>
  </w:style>
  <w:style w:type="paragraph" w:styleId="Heading2">
    <w:name w:val="heading 2"/>
    <w:basedOn w:val="Normal"/>
    <w:next w:val="Normal"/>
    <w:link w:val="Heading2Char"/>
    <w:uiPriority w:val="9"/>
    <w:unhideWhenUsed/>
    <w:qFormat/>
    <w:rsid w:val="00DC2A90"/>
    <w:pPr>
      <w:keepNext/>
      <w:spacing w:before="240" w:after="60"/>
      <w:outlineLvl w:val="1"/>
    </w:pPr>
    <w:rPr>
      <w:rFonts w:ascii="Cambria" w:eastAsia="Times New Roman" w:hAnsi="Cambria" w:cs="Mang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2A90"/>
    <w:rPr>
      <w:rFonts w:ascii="Cambria" w:eastAsia="Times New Roman" w:hAnsi="Cambria" w:cs="Times New Roman"/>
      <w:b/>
      <w:bCs/>
      <w:color w:val="365F91"/>
      <w:sz w:val="28"/>
      <w:szCs w:val="28"/>
    </w:rPr>
  </w:style>
  <w:style w:type="character" w:customStyle="1" w:styleId="Heading2Char">
    <w:name w:val="Heading 2 Char"/>
    <w:basedOn w:val="DefaultParagraphFont"/>
    <w:link w:val="Heading2"/>
    <w:uiPriority w:val="9"/>
    <w:rsid w:val="00DC2A90"/>
    <w:rPr>
      <w:rFonts w:ascii="Cambria" w:eastAsia="Times New Roman" w:hAnsi="Cambria" w:cs="Mangal"/>
      <w:b/>
      <w:bCs/>
      <w:i/>
      <w:iCs/>
      <w:sz w:val="28"/>
      <w:szCs w:val="28"/>
      <w:lang w:val="en-IN"/>
    </w:rPr>
  </w:style>
  <w:style w:type="paragraph" w:styleId="PlainText">
    <w:name w:val="Plain Text"/>
    <w:basedOn w:val="Normal"/>
    <w:link w:val="PlainTextChar"/>
    <w:uiPriority w:val="99"/>
    <w:unhideWhenUsed/>
    <w:rsid w:val="00DC2A90"/>
    <w:pPr>
      <w:spacing w:after="0" w:line="240" w:lineRule="auto"/>
      <w:ind w:firstLine="340"/>
      <w:jc w:val="both"/>
    </w:pPr>
    <w:rPr>
      <w:rFonts w:ascii="Consolas" w:hAnsi="Consolas"/>
      <w:sz w:val="21"/>
      <w:szCs w:val="21"/>
    </w:rPr>
  </w:style>
  <w:style w:type="character" w:customStyle="1" w:styleId="PlainTextChar">
    <w:name w:val="Plain Text Char"/>
    <w:basedOn w:val="DefaultParagraphFont"/>
    <w:link w:val="PlainText"/>
    <w:uiPriority w:val="99"/>
    <w:rsid w:val="00DC2A90"/>
    <w:rPr>
      <w:rFonts w:ascii="Consolas" w:eastAsia="Calibri" w:hAnsi="Consolas" w:cs="Times New Roman"/>
      <w:sz w:val="21"/>
      <w:szCs w:val="21"/>
    </w:rPr>
  </w:style>
  <w:style w:type="table" w:styleId="TableGrid">
    <w:name w:val="Table Grid"/>
    <w:basedOn w:val="TableNormal"/>
    <w:uiPriority w:val="59"/>
    <w:rsid w:val="00DC2A90"/>
    <w:pPr>
      <w:spacing w:after="0" w:line="240" w:lineRule="auto"/>
    </w:pPr>
    <w:rPr>
      <w:rFonts w:ascii="Times New Roman" w:eastAsia="Calibri"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DC2A90"/>
    <w:pPr>
      <w:autoSpaceDE w:val="0"/>
      <w:autoSpaceDN w:val="0"/>
      <w:adjustRightInd w:val="0"/>
      <w:spacing w:after="0" w:line="240" w:lineRule="auto"/>
    </w:pPr>
    <w:rPr>
      <w:rFonts w:ascii="Times New Roman" w:eastAsia="Calibri" w:hAnsi="Times New Roman" w:cs="Times New Roman"/>
      <w:color w:val="000000"/>
      <w:sz w:val="24"/>
      <w:szCs w:val="24"/>
      <w:lang w:val="en-IN" w:bidi="hi-IN"/>
    </w:rPr>
  </w:style>
  <w:style w:type="paragraph" w:styleId="BalloonText">
    <w:name w:val="Balloon Text"/>
    <w:basedOn w:val="Normal"/>
    <w:link w:val="BalloonTextChar"/>
    <w:uiPriority w:val="99"/>
    <w:semiHidden/>
    <w:unhideWhenUsed/>
    <w:rsid w:val="00DC2A90"/>
    <w:pPr>
      <w:spacing w:after="0" w:line="240" w:lineRule="auto"/>
    </w:pPr>
    <w:rPr>
      <w:rFonts w:ascii="Tahoma" w:hAnsi="Tahoma"/>
      <w:sz w:val="16"/>
      <w:szCs w:val="16"/>
    </w:rPr>
  </w:style>
  <w:style w:type="character" w:customStyle="1" w:styleId="BalloonTextChar">
    <w:name w:val="Balloon Text Char"/>
    <w:basedOn w:val="DefaultParagraphFont"/>
    <w:link w:val="BalloonText"/>
    <w:uiPriority w:val="99"/>
    <w:semiHidden/>
    <w:rsid w:val="00DC2A90"/>
    <w:rPr>
      <w:rFonts w:ascii="Tahoma" w:eastAsia="Calibri" w:hAnsi="Tahoma" w:cs="Times New Roman"/>
      <w:sz w:val="16"/>
      <w:szCs w:val="16"/>
    </w:rPr>
  </w:style>
  <w:style w:type="character" w:styleId="Hyperlink">
    <w:name w:val="Hyperlink"/>
    <w:uiPriority w:val="99"/>
    <w:unhideWhenUsed/>
    <w:rsid w:val="00DC2A90"/>
    <w:rPr>
      <w:color w:val="0000FF"/>
      <w:u w:val="single"/>
    </w:rPr>
  </w:style>
  <w:style w:type="paragraph" w:styleId="Header">
    <w:name w:val="header"/>
    <w:basedOn w:val="Normal"/>
    <w:link w:val="HeaderChar"/>
    <w:uiPriority w:val="99"/>
    <w:unhideWhenUsed/>
    <w:rsid w:val="00DC2A90"/>
    <w:pPr>
      <w:tabs>
        <w:tab w:val="center" w:pos="4680"/>
        <w:tab w:val="right" w:pos="9360"/>
      </w:tabs>
    </w:pPr>
  </w:style>
  <w:style w:type="character" w:customStyle="1" w:styleId="HeaderChar">
    <w:name w:val="Header Char"/>
    <w:basedOn w:val="DefaultParagraphFont"/>
    <w:link w:val="Header"/>
    <w:uiPriority w:val="99"/>
    <w:rsid w:val="00DC2A90"/>
    <w:rPr>
      <w:rFonts w:ascii="Times New Roman" w:eastAsia="Calibri" w:hAnsi="Times New Roman" w:cs="Times New Roman"/>
      <w:lang w:val="en-IN"/>
    </w:rPr>
  </w:style>
  <w:style w:type="paragraph" w:styleId="Footer">
    <w:name w:val="footer"/>
    <w:basedOn w:val="Normal"/>
    <w:link w:val="FooterChar"/>
    <w:uiPriority w:val="99"/>
    <w:unhideWhenUsed/>
    <w:rsid w:val="00DC2A90"/>
    <w:pPr>
      <w:tabs>
        <w:tab w:val="center" w:pos="4680"/>
        <w:tab w:val="right" w:pos="9360"/>
      </w:tabs>
    </w:pPr>
  </w:style>
  <w:style w:type="character" w:customStyle="1" w:styleId="FooterChar">
    <w:name w:val="Footer Char"/>
    <w:basedOn w:val="DefaultParagraphFont"/>
    <w:link w:val="Footer"/>
    <w:uiPriority w:val="99"/>
    <w:rsid w:val="00DC2A90"/>
    <w:rPr>
      <w:rFonts w:ascii="Times New Roman" w:eastAsia="Calibri" w:hAnsi="Times New Roman" w:cs="Times New Roman"/>
      <w:lang w:val="en-IN"/>
    </w:rPr>
  </w:style>
  <w:style w:type="character" w:styleId="LineNumber">
    <w:name w:val="line number"/>
    <w:basedOn w:val="DefaultParagraphFont"/>
    <w:uiPriority w:val="99"/>
    <w:semiHidden/>
    <w:unhideWhenUsed/>
    <w:rsid w:val="00DC2A90"/>
  </w:style>
  <w:style w:type="character" w:styleId="CommentReference">
    <w:name w:val="annotation reference"/>
    <w:basedOn w:val="DefaultParagraphFont"/>
    <w:uiPriority w:val="99"/>
    <w:semiHidden/>
    <w:unhideWhenUsed/>
    <w:rsid w:val="00DC2A90"/>
    <w:rPr>
      <w:sz w:val="16"/>
      <w:szCs w:val="16"/>
    </w:rPr>
  </w:style>
  <w:style w:type="paragraph" w:styleId="CommentText">
    <w:name w:val="annotation text"/>
    <w:basedOn w:val="Normal"/>
    <w:link w:val="CommentTextChar"/>
    <w:uiPriority w:val="99"/>
    <w:semiHidden/>
    <w:unhideWhenUsed/>
    <w:rsid w:val="00DC2A90"/>
    <w:rPr>
      <w:sz w:val="20"/>
      <w:szCs w:val="20"/>
    </w:rPr>
  </w:style>
  <w:style w:type="character" w:customStyle="1" w:styleId="CommentTextChar">
    <w:name w:val="Comment Text Char"/>
    <w:basedOn w:val="DefaultParagraphFont"/>
    <w:link w:val="CommentText"/>
    <w:uiPriority w:val="99"/>
    <w:semiHidden/>
    <w:rsid w:val="00DC2A90"/>
    <w:rPr>
      <w:rFonts w:ascii="Times New Roman" w:eastAsia="Calibri" w:hAnsi="Times New Roman" w:cs="Times New Roman"/>
      <w:sz w:val="20"/>
      <w:szCs w:val="20"/>
      <w:lang w:val="en-IN"/>
    </w:rPr>
  </w:style>
  <w:style w:type="paragraph" w:styleId="CommentSubject">
    <w:name w:val="annotation subject"/>
    <w:basedOn w:val="CommentText"/>
    <w:next w:val="CommentText"/>
    <w:link w:val="CommentSubjectChar"/>
    <w:uiPriority w:val="99"/>
    <w:semiHidden/>
    <w:unhideWhenUsed/>
    <w:rsid w:val="00DC2A90"/>
    <w:rPr>
      <w:b/>
      <w:bCs/>
    </w:rPr>
  </w:style>
  <w:style w:type="character" w:customStyle="1" w:styleId="CommentSubjectChar">
    <w:name w:val="Comment Subject Char"/>
    <w:basedOn w:val="CommentTextChar"/>
    <w:link w:val="CommentSubject"/>
    <w:uiPriority w:val="99"/>
    <w:semiHidden/>
    <w:rsid w:val="00DC2A90"/>
    <w:rPr>
      <w:rFonts w:ascii="Times New Roman" w:eastAsia="Calibri" w:hAnsi="Times New Roman" w:cs="Times New Roman"/>
      <w:b/>
      <w:bCs/>
      <w:sz w:val="20"/>
      <w:szCs w:val="20"/>
      <w:lang w:val="en-IN"/>
    </w:rPr>
  </w:style>
  <w:style w:type="paragraph" w:styleId="ListParagraph">
    <w:name w:val="List Paragraph"/>
    <w:basedOn w:val="Normal"/>
    <w:uiPriority w:val="34"/>
    <w:qFormat/>
    <w:rsid w:val="00C56B3E"/>
    <w:pPr>
      <w:spacing w:after="60"/>
      <w:ind w:left="720" w:firstLine="340"/>
      <w:contextualSpacing/>
      <w:jc w:val="both"/>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lang w:val="en-US"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tif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4.tiff"/><Relationship Id="rId4" Type="http://schemas.openxmlformats.org/officeDocument/2006/relationships/webSettings" Target="webSettings.xml"/><Relationship Id="rId9" Type="http://schemas.openxmlformats.org/officeDocument/2006/relationships/image" Target="media/image3.tiff"/><Relationship Id="rId1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341</TotalTime>
  <Pages>17</Pages>
  <Words>4295</Words>
  <Characters>24482</Characters>
  <Application>Microsoft Office Word</Application>
  <DocSecurity>0</DocSecurity>
  <Lines>204</Lines>
  <Paragraphs>57</Paragraphs>
  <ScaleCrop>false</ScaleCrop>
  <Company/>
  <LinksUpToDate>false</LinksUpToDate>
  <CharactersWithSpaces>28720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674</cp:revision>
  <dcterms:created xsi:type="dcterms:W3CDTF">2013-12-06T10:42:00Z</dcterms:created>
  <dcterms:modified xsi:type="dcterms:W3CDTF">2013-12-12T12:57:00Z</dcterms:modified>
</cp:coreProperties>
</file>