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104" w:rsidRDefault="002205AB" w:rsidP="002205AB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7A0">
        <w:rPr>
          <w:rFonts w:ascii="Times New Roman" w:hAnsi="Times New Roman" w:cs="Times New Roman"/>
          <w:sz w:val="24"/>
          <w:szCs w:val="24"/>
        </w:rPr>
        <w:t>Title Page</w:t>
      </w:r>
    </w:p>
    <w:p w:rsidR="007637A0" w:rsidRPr="007637A0" w:rsidRDefault="007637A0" w:rsidP="002205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37A0" w:rsidRDefault="007637A0" w:rsidP="007637A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37A0">
        <w:rPr>
          <w:rFonts w:ascii="Times New Roman" w:hAnsi="Times New Roman" w:cs="Times New Roman"/>
          <w:b/>
          <w:sz w:val="24"/>
          <w:szCs w:val="24"/>
        </w:rPr>
        <w:t>EFFECT OF BUTORPHANOL AND BUPRENORPHINE ON INHALANT SPARING AND GAS CONCENTRATIONS DURING LOW FLOW ISOFLURANE ANAESTHESIA IN CATTLE</w:t>
      </w:r>
    </w:p>
    <w:p w:rsidR="007637A0" w:rsidRDefault="007637A0" w:rsidP="007637A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7A0" w:rsidRPr="007637A0" w:rsidRDefault="007637A0" w:rsidP="007637A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Running title: </w:t>
      </w:r>
      <w:r w:rsidRPr="007637A0">
        <w:rPr>
          <w:rFonts w:ascii="Times New Roman" w:hAnsi="Times New Roman" w:cs="Times New Roman"/>
          <w:sz w:val="24"/>
          <w:szCs w:val="24"/>
        </w:rPr>
        <w:t>Isoflurane sparing effect of butorphanol and buprenorphine in cattle</w:t>
      </w:r>
    </w:p>
    <w:p w:rsidR="007637A0" w:rsidRPr="007637A0" w:rsidRDefault="007637A0" w:rsidP="007637A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7A0" w:rsidRDefault="007637A0" w:rsidP="007637A0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637A0">
        <w:rPr>
          <w:rFonts w:ascii="Times New Roman" w:hAnsi="Times New Roman" w:cs="Times New Roman"/>
          <w:sz w:val="24"/>
          <w:szCs w:val="24"/>
        </w:rPr>
        <w:t>S.SenthilKumar,</w:t>
      </w:r>
      <w:r w:rsidRPr="007637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37A0">
        <w:rPr>
          <w:rFonts w:ascii="Times New Roman" w:hAnsi="Times New Roman" w:cs="Times New Roman"/>
          <w:bCs/>
          <w:sz w:val="24"/>
          <w:szCs w:val="24"/>
        </w:rPr>
        <w:t>N.Rajendran, S.Dharmaceelan, S.Kathirvel, M.Subramanian and P.Selvaraj</w:t>
      </w:r>
    </w:p>
    <w:p w:rsidR="007637A0" w:rsidRDefault="007637A0" w:rsidP="007637A0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637A0" w:rsidRDefault="007637A0" w:rsidP="007637A0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A10C2">
        <w:rPr>
          <w:rFonts w:ascii="Times New Roman" w:eastAsia="Times New Roman" w:hAnsi="Times New Roman" w:cs="Times New Roman"/>
          <w:sz w:val="24"/>
        </w:rPr>
        <w:t>Number of Table and figure in the manuscript</w:t>
      </w:r>
      <w:r>
        <w:rPr>
          <w:rFonts w:ascii="Times New Roman" w:eastAsia="Times New Roman" w:hAnsi="Times New Roman" w:cs="Times New Roman"/>
          <w:sz w:val="24"/>
        </w:rPr>
        <w:t>: 1</w:t>
      </w:r>
    </w:p>
    <w:p w:rsidR="007637A0" w:rsidRDefault="007637A0" w:rsidP="007637A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637A0" w:rsidRDefault="007637A0" w:rsidP="007637A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6A10C2">
        <w:rPr>
          <w:rFonts w:ascii="Times New Roman" w:eastAsia="Times New Roman" w:hAnsi="Times New Roman" w:cs="Times New Roman"/>
          <w:sz w:val="24"/>
        </w:rPr>
        <w:t>The affiliation(s) and address(es) of the author(s)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7637A0" w:rsidRPr="007637A0" w:rsidRDefault="007637A0" w:rsidP="007637A0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637A0" w:rsidRPr="007637A0" w:rsidRDefault="007637A0" w:rsidP="007637A0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637A0">
        <w:rPr>
          <w:rFonts w:ascii="Times New Roman" w:hAnsi="Times New Roman" w:cs="Times New Roman"/>
          <w:bCs/>
          <w:sz w:val="24"/>
          <w:szCs w:val="24"/>
        </w:rPr>
        <w:t>Department of Veterinary Surgery and Radiology,</w:t>
      </w:r>
    </w:p>
    <w:p w:rsidR="007637A0" w:rsidRPr="007637A0" w:rsidRDefault="007637A0" w:rsidP="007637A0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637A0">
        <w:rPr>
          <w:rFonts w:ascii="Times New Roman" w:hAnsi="Times New Roman" w:cs="Times New Roman"/>
          <w:bCs/>
          <w:sz w:val="24"/>
          <w:szCs w:val="24"/>
        </w:rPr>
        <w:t xml:space="preserve">Veterinary College and Research Institute (TANUVAS), </w:t>
      </w:r>
    </w:p>
    <w:p w:rsidR="007637A0" w:rsidRDefault="007637A0" w:rsidP="007637A0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637A0">
        <w:rPr>
          <w:rFonts w:ascii="Times New Roman" w:hAnsi="Times New Roman" w:cs="Times New Roman"/>
          <w:bCs/>
          <w:sz w:val="24"/>
          <w:szCs w:val="24"/>
        </w:rPr>
        <w:t>Namakkal, Tamil Nadu – 637 002, India.</w:t>
      </w:r>
    </w:p>
    <w:p w:rsidR="007637A0" w:rsidRDefault="007637A0" w:rsidP="007637A0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637A0" w:rsidRPr="006A10C2" w:rsidRDefault="007637A0" w:rsidP="00763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6A10C2">
        <w:rPr>
          <w:rFonts w:ascii="Times New Roman" w:eastAsia="Times New Roman" w:hAnsi="Times New Roman" w:cs="Times New Roman"/>
          <w:sz w:val="24"/>
        </w:rPr>
        <w:t>E-mail address, telephone and fax numbers of the corresponding author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  <w:hyperlink r:id="rId4" w:history="1">
        <w:r w:rsidRPr="00DF2584">
          <w:rPr>
            <w:rStyle w:val="Hyperlink"/>
            <w:rFonts w:ascii="Times New Roman" w:eastAsia="Times New Roman" w:hAnsi="Times New Roman" w:cs="Times New Roman"/>
            <w:sz w:val="24"/>
          </w:rPr>
          <w:t>ssenthilvet@gmail.com</w:t>
        </w:r>
      </w:hyperlink>
      <w:r>
        <w:rPr>
          <w:rFonts w:ascii="Times New Roman" w:eastAsia="Times New Roman" w:hAnsi="Times New Roman" w:cs="Times New Roman"/>
          <w:sz w:val="24"/>
        </w:rPr>
        <w:t>, 04286 266491 and 04286 266484</w:t>
      </w:r>
    </w:p>
    <w:p w:rsidR="007637A0" w:rsidRDefault="007637A0" w:rsidP="007637A0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637A0" w:rsidRPr="007637A0" w:rsidRDefault="007637A0" w:rsidP="007637A0">
      <w:pPr>
        <w:rPr>
          <w:rFonts w:ascii="Times New Roman" w:hAnsi="Times New Roman" w:cs="Times New Roman"/>
          <w:sz w:val="24"/>
          <w:szCs w:val="24"/>
        </w:rPr>
      </w:pPr>
    </w:p>
    <w:p w:rsidR="002205AB" w:rsidRPr="007637A0" w:rsidRDefault="002205AB" w:rsidP="002205A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205AB" w:rsidRPr="007637A0" w:rsidSect="00152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205AB"/>
    <w:rsid w:val="000427C2"/>
    <w:rsid w:val="00152104"/>
    <w:rsid w:val="002205AB"/>
    <w:rsid w:val="006A6085"/>
    <w:rsid w:val="007637A0"/>
    <w:rsid w:val="00C76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1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37A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senthilve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2013-12-18T17:12:00Z</dcterms:created>
  <dcterms:modified xsi:type="dcterms:W3CDTF">2013-12-18T17:21:00Z</dcterms:modified>
</cp:coreProperties>
</file>