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50CD9" w:rsidRPr="000B6C3C" w:rsidRDefault="00D50CD9" w:rsidP="008A0087">
      <w:pPr>
        <w:spacing w:line="480" w:lineRule="auto"/>
        <w:jc w:val="center"/>
        <w:rPr>
          <w:rFonts w:ascii="Times New Roman" w:hAnsi="Times New Roman"/>
          <w:b/>
          <w:sz w:val="24"/>
          <w:szCs w:val="24"/>
        </w:rPr>
      </w:pPr>
      <w:r w:rsidRPr="000B6C3C">
        <w:rPr>
          <w:rFonts w:ascii="Times New Roman" w:hAnsi="Times New Roman"/>
          <w:b/>
          <w:sz w:val="24"/>
          <w:szCs w:val="24"/>
        </w:rPr>
        <w:t xml:space="preserve">MELAMINE RESIDUES IN PET FOOD – PRELIMINARY REPORT </w:t>
      </w:r>
    </w:p>
    <w:p w:rsidR="00D50CD9" w:rsidRPr="000B6C3C" w:rsidRDefault="00D50CD9" w:rsidP="008A0087">
      <w:pPr>
        <w:spacing w:line="480" w:lineRule="auto"/>
        <w:jc w:val="center"/>
        <w:rPr>
          <w:rFonts w:ascii="Times New Roman" w:hAnsi="Times New Roman"/>
          <w:b/>
          <w:sz w:val="24"/>
          <w:szCs w:val="24"/>
        </w:rPr>
      </w:pPr>
      <w:r w:rsidRPr="000B6C3C">
        <w:rPr>
          <w:rFonts w:ascii="Times New Roman" w:hAnsi="Times New Roman"/>
          <w:b/>
          <w:sz w:val="24"/>
          <w:szCs w:val="24"/>
          <w:vertAlign w:val="superscript"/>
        </w:rPr>
        <w:t>*1</w:t>
      </w:r>
      <w:r w:rsidRPr="000B6C3C">
        <w:rPr>
          <w:rFonts w:ascii="Times New Roman" w:hAnsi="Times New Roman"/>
          <w:b/>
          <w:sz w:val="24"/>
          <w:szCs w:val="24"/>
        </w:rPr>
        <w:t xml:space="preserve">Iffat Tahira, </w:t>
      </w:r>
      <w:r w:rsidRPr="000B6C3C">
        <w:rPr>
          <w:rFonts w:ascii="Times New Roman" w:hAnsi="Times New Roman"/>
          <w:b/>
          <w:sz w:val="24"/>
          <w:szCs w:val="24"/>
          <w:vertAlign w:val="superscript"/>
        </w:rPr>
        <w:t>1</w:t>
      </w:r>
      <w:r w:rsidRPr="000B6C3C">
        <w:rPr>
          <w:rFonts w:ascii="Times New Roman" w:hAnsi="Times New Roman"/>
          <w:b/>
          <w:sz w:val="24"/>
          <w:szCs w:val="24"/>
        </w:rPr>
        <w:t xml:space="preserve">Nighat Sultana, </w:t>
      </w:r>
      <w:r w:rsidRPr="000B6C3C">
        <w:rPr>
          <w:rFonts w:ascii="Times New Roman" w:hAnsi="Times New Roman"/>
          <w:b/>
          <w:sz w:val="24"/>
          <w:szCs w:val="24"/>
          <w:vertAlign w:val="superscript"/>
        </w:rPr>
        <w:t>1</w:t>
      </w:r>
      <w:r w:rsidRPr="000B6C3C">
        <w:rPr>
          <w:rFonts w:ascii="Times New Roman" w:hAnsi="Times New Roman"/>
          <w:b/>
          <w:sz w:val="24"/>
          <w:szCs w:val="24"/>
        </w:rPr>
        <w:t xml:space="preserve">Nafeesa Qudsia Hanif, </w:t>
      </w:r>
      <w:r w:rsidRPr="000B6C3C">
        <w:rPr>
          <w:rFonts w:ascii="Times New Roman" w:hAnsi="Times New Roman"/>
          <w:b/>
          <w:sz w:val="24"/>
          <w:szCs w:val="24"/>
          <w:vertAlign w:val="superscript"/>
        </w:rPr>
        <w:t>2</w:t>
      </w:r>
      <w:r w:rsidRPr="000B6C3C">
        <w:rPr>
          <w:rFonts w:ascii="Times New Roman" w:hAnsi="Times New Roman"/>
          <w:b/>
          <w:sz w:val="24"/>
          <w:szCs w:val="24"/>
        </w:rPr>
        <w:t>Ghulam Muhammad</w:t>
      </w:r>
    </w:p>
    <w:p w:rsidR="00D50CD9" w:rsidRPr="000B6C3C" w:rsidRDefault="00D50CD9" w:rsidP="008A0087">
      <w:pPr>
        <w:spacing w:line="480" w:lineRule="auto"/>
        <w:jc w:val="center"/>
        <w:rPr>
          <w:rFonts w:ascii="Times New Roman" w:hAnsi="Times New Roman"/>
          <w:i/>
          <w:sz w:val="24"/>
          <w:szCs w:val="24"/>
        </w:rPr>
      </w:pPr>
      <w:r w:rsidRPr="000B6C3C">
        <w:rPr>
          <w:rFonts w:ascii="Times New Roman" w:hAnsi="Times New Roman"/>
          <w:i/>
          <w:sz w:val="24"/>
          <w:szCs w:val="24"/>
          <w:vertAlign w:val="superscript"/>
        </w:rPr>
        <w:t>1</w:t>
      </w:r>
      <w:r w:rsidRPr="000B6C3C">
        <w:rPr>
          <w:rFonts w:ascii="Times New Roman" w:hAnsi="Times New Roman"/>
          <w:i/>
          <w:sz w:val="24"/>
          <w:szCs w:val="24"/>
        </w:rPr>
        <w:t xml:space="preserve">Romer Labs, Pakistan Rawalpindi; </w:t>
      </w:r>
      <w:r w:rsidRPr="000B6C3C">
        <w:rPr>
          <w:rFonts w:ascii="Times New Roman" w:hAnsi="Times New Roman"/>
          <w:i/>
          <w:sz w:val="24"/>
          <w:szCs w:val="24"/>
          <w:vertAlign w:val="superscript"/>
        </w:rPr>
        <w:t>2</w:t>
      </w:r>
      <w:r w:rsidRPr="000B6C3C">
        <w:rPr>
          <w:rFonts w:ascii="Times New Roman" w:hAnsi="Times New Roman"/>
          <w:i/>
          <w:sz w:val="24"/>
          <w:szCs w:val="24"/>
        </w:rPr>
        <w:t xml:space="preserve">Department of Clinical Medicine and Surgery, University of Faisalabad – Faisalabad </w:t>
      </w:r>
    </w:p>
    <w:p w:rsidR="00D50CD9" w:rsidRPr="000B6C3C" w:rsidRDefault="00D50CD9" w:rsidP="008A0087">
      <w:pPr>
        <w:spacing w:line="480" w:lineRule="auto"/>
        <w:rPr>
          <w:rFonts w:ascii="Times New Roman" w:hAnsi="Times New Roman"/>
          <w:sz w:val="24"/>
          <w:szCs w:val="24"/>
        </w:rPr>
      </w:pPr>
      <w:r w:rsidRPr="000B6C3C">
        <w:rPr>
          <w:rFonts w:ascii="Times New Roman" w:hAnsi="Times New Roman"/>
          <w:sz w:val="24"/>
          <w:szCs w:val="24"/>
        </w:rPr>
        <w:t>Running  Title:  melamine residues in pet food</w:t>
      </w:r>
    </w:p>
    <w:p w:rsidR="00D50CD9" w:rsidRPr="000B6C3C" w:rsidRDefault="00D50CD9" w:rsidP="008A0087">
      <w:pPr>
        <w:spacing w:line="480" w:lineRule="auto"/>
        <w:jc w:val="both"/>
        <w:rPr>
          <w:rFonts w:ascii="Times New Roman" w:hAnsi="Times New Roman"/>
          <w:b/>
          <w:sz w:val="24"/>
          <w:szCs w:val="24"/>
        </w:rPr>
      </w:pPr>
      <w:r w:rsidRPr="000B6C3C">
        <w:rPr>
          <w:rFonts w:ascii="Times New Roman" w:hAnsi="Times New Roman"/>
          <w:b/>
          <w:sz w:val="24"/>
          <w:szCs w:val="24"/>
          <w:vertAlign w:val="superscript"/>
        </w:rPr>
        <w:t>*</w:t>
      </w:r>
      <w:r w:rsidRPr="000B6C3C">
        <w:rPr>
          <w:rFonts w:ascii="Times New Roman" w:hAnsi="Times New Roman"/>
          <w:b/>
          <w:sz w:val="24"/>
          <w:szCs w:val="24"/>
        </w:rPr>
        <w:t>Corresponding Author:</w:t>
      </w:r>
      <w:r w:rsidRPr="000B6C3C">
        <w:rPr>
          <w:rFonts w:ascii="Times New Roman" w:hAnsi="Times New Roman"/>
          <w:b/>
          <w:sz w:val="24"/>
          <w:szCs w:val="24"/>
        </w:rPr>
        <w:tab/>
        <w:t>Iffat Tahira</w:t>
      </w:r>
    </w:p>
    <w:p w:rsidR="00D50CD9" w:rsidRPr="000B6C3C" w:rsidRDefault="00D50CD9" w:rsidP="008A0087">
      <w:pPr>
        <w:spacing w:line="480" w:lineRule="auto"/>
        <w:jc w:val="both"/>
        <w:rPr>
          <w:rFonts w:ascii="Times New Roman" w:hAnsi="Times New Roman"/>
          <w:b/>
          <w:sz w:val="24"/>
          <w:szCs w:val="24"/>
        </w:rPr>
      </w:pPr>
      <w:r w:rsidRPr="000B6C3C">
        <w:rPr>
          <w:rFonts w:ascii="Times New Roman" w:hAnsi="Times New Roman"/>
          <w:b/>
          <w:sz w:val="24"/>
          <w:szCs w:val="24"/>
        </w:rPr>
        <w:t>Mailing Address:</w:t>
      </w:r>
      <w:r w:rsidRPr="000B6C3C">
        <w:rPr>
          <w:rFonts w:ascii="Times New Roman" w:hAnsi="Times New Roman"/>
          <w:b/>
          <w:sz w:val="24"/>
          <w:szCs w:val="24"/>
        </w:rPr>
        <w:tab/>
        <w:t>Romer Labs, Pakistan</w:t>
      </w:r>
    </w:p>
    <w:p w:rsidR="00D50CD9" w:rsidRPr="000B6C3C" w:rsidRDefault="00D50CD9" w:rsidP="008A0087">
      <w:pPr>
        <w:spacing w:line="480" w:lineRule="auto"/>
        <w:jc w:val="both"/>
        <w:rPr>
          <w:rFonts w:ascii="Times New Roman" w:hAnsi="Times New Roman"/>
          <w:b/>
          <w:sz w:val="24"/>
          <w:szCs w:val="24"/>
        </w:rPr>
      </w:pPr>
      <w:r w:rsidRPr="000B6C3C">
        <w:rPr>
          <w:rFonts w:ascii="Times New Roman" w:hAnsi="Times New Roman"/>
          <w:b/>
          <w:sz w:val="24"/>
          <w:szCs w:val="24"/>
        </w:rPr>
        <w:tab/>
      </w:r>
      <w:r w:rsidRPr="000B6C3C">
        <w:rPr>
          <w:rFonts w:ascii="Times New Roman" w:hAnsi="Times New Roman"/>
          <w:b/>
          <w:sz w:val="24"/>
          <w:szCs w:val="24"/>
        </w:rPr>
        <w:tab/>
        <w:t>Flat 8, Satellite Plaza, 1</w:t>
      </w:r>
      <w:r w:rsidRPr="000B6C3C">
        <w:rPr>
          <w:rFonts w:ascii="Times New Roman" w:hAnsi="Times New Roman"/>
          <w:b/>
          <w:sz w:val="24"/>
          <w:szCs w:val="24"/>
          <w:vertAlign w:val="superscript"/>
        </w:rPr>
        <w:t>st</w:t>
      </w:r>
      <w:r w:rsidRPr="000B6C3C">
        <w:rPr>
          <w:rFonts w:ascii="Times New Roman" w:hAnsi="Times New Roman"/>
          <w:b/>
          <w:sz w:val="24"/>
          <w:szCs w:val="24"/>
        </w:rPr>
        <w:t xml:space="preserve"> Floor</w:t>
      </w:r>
    </w:p>
    <w:p w:rsidR="00D50CD9" w:rsidRPr="000B6C3C" w:rsidRDefault="00D50CD9" w:rsidP="008A0087">
      <w:pPr>
        <w:spacing w:line="480" w:lineRule="auto"/>
        <w:jc w:val="both"/>
        <w:rPr>
          <w:rFonts w:ascii="Times New Roman" w:hAnsi="Times New Roman"/>
          <w:b/>
          <w:sz w:val="24"/>
          <w:szCs w:val="24"/>
        </w:rPr>
      </w:pPr>
      <w:r w:rsidRPr="000B6C3C">
        <w:rPr>
          <w:rFonts w:ascii="Times New Roman" w:hAnsi="Times New Roman"/>
          <w:b/>
          <w:sz w:val="24"/>
          <w:szCs w:val="24"/>
        </w:rPr>
        <w:tab/>
      </w:r>
      <w:r w:rsidRPr="000B6C3C">
        <w:rPr>
          <w:rFonts w:ascii="Times New Roman" w:hAnsi="Times New Roman"/>
          <w:b/>
          <w:sz w:val="24"/>
          <w:szCs w:val="24"/>
        </w:rPr>
        <w:tab/>
        <w:t>71-A, 6</w:t>
      </w:r>
      <w:r w:rsidRPr="000B6C3C">
        <w:rPr>
          <w:rFonts w:ascii="Times New Roman" w:hAnsi="Times New Roman"/>
          <w:b/>
          <w:sz w:val="24"/>
          <w:szCs w:val="24"/>
          <w:vertAlign w:val="superscript"/>
        </w:rPr>
        <w:t>th</w:t>
      </w:r>
      <w:r w:rsidRPr="000B6C3C">
        <w:rPr>
          <w:rFonts w:ascii="Times New Roman" w:hAnsi="Times New Roman"/>
          <w:b/>
          <w:sz w:val="24"/>
          <w:szCs w:val="24"/>
        </w:rPr>
        <w:t xml:space="preserve"> Road Rawalpindi – Pakistan</w:t>
      </w:r>
    </w:p>
    <w:p w:rsidR="00D50CD9" w:rsidRPr="000B6C3C" w:rsidRDefault="00D50CD9" w:rsidP="008A0087">
      <w:pPr>
        <w:spacing w:line="480" w:lineRule="auto"/>
        <w:jc w:val="both"/>
        <w:rPr>
          <w:rFonts w:ascii="Times New Roman" w:hAnsi="Times New Roman"/>
          <w:b/>
          <w:sz w:val="24"/>
          <w:szCs w:val="24"/>
        </w:rPr>
      </w:pPr>
      <w:r w:rsidRPr="000B6C3C">
        <w:rPr>
          <w:rFonts w:ascii="Times New Roman" w:hAnsi="Times New Roman"/>
          <w:b/>
          <w:sz w:val="24"/>
          <w:szCs w:val="24"/>
        </w:rPr>
        <w:t>Tel No.:</w:t>
      </w:r>
      <w:r w:rsidRPr="000B6C3C">
        <w:rPr>
          <w:rFonts w:ascii="Times New Roman" w:hAnsi="Times New Roman"/>
          <w:b/>
          <w:sz w:val="24"/>
          <w:szCs w:val="24"/>
        </w:rPr>
        <w:tab/>
      </w:r>
      <w:r w:rsidRPr="000B6C3C">
        <w:rPr>
          <w:rFonts w:ascii="Times New Roman" w:hAnsi="Times New Roman"/>
          <w:b/>
          <w:sz w:val="24"/>
          <w:szCs w:val="24"/>
        </w:rPr>
        <w:tab/>
        <w:t>92-51-4420416, 4421339</w:t>
      </w:r>
    </w:p>
    <w:p w:rsidR="00D50CD9" w:rsidRPr="000B6C3C" w:rsidRDefault="00D50CD9" w:rsidP="008A0087">
      <w:pPr>
        <w:spacing w:line="480" w:lineRule="auto"/>
        <w:jc w:val="both"/>
        <w:rPr>
          <w:rFonts w:ascii="Times New Roman" w:hAnsi="Times New Roman"/>
          <w:b/>
          <w:sz w:val="24"/>
          <w:szCs w:val="24"/>
        </w:rPr>
      </w:pPr>
      <w:r w:rsidRPr="000B6C3C">
        <w:rPr>
          <w:rFonts w:ascii="Times New Roman" w:hAnsi="Times New Roman"/>
          <w:b/>
          <w:sz w:val="24"/>
          <w:szCs w:val="24"/>
        </w:rPr>
        <w:t>Fax No.:</w:t>
      </w:r>
      <w:r w:rsidRPr="000B6C3C">
        <w:rPr>
          <w:rFonts w:ascii="Times New Roman" w:hAnsi="Times New Roman"/>
          <w:b/>
          <w:sz w:val="24"/>
          <w:szCs w:val="24"/>
        </w:rPr>
        <w:tab/>
      </w:r>
      <w:r w:rsidRPr="000B6C3C">
        <w:rPr>
          <w:rFonts w:ascii="Times New Roman" w:hAnsi="Times New Roman"/>
          <w:b/>
          <w:sz w:val="24"/>
          <w:szCs w:val="24"/>
        </w:rPr>
        <w:tab/>
        <w:t>92-51-4424341</w:t>
      </w:r>
    </w:p>
    <w:p w:rsidR="00D50CD9" w:rsidRPr="000B6C3C" w:rsidRDefault="00D50CD9" w:rsidP="008A0087">
      <w:pPr>
        <w:spacing w:line="480" w:lineRule="auto"/>
        <w:jc w:val="both"/>
        <w:rPr>
          <w:rFonts w:ascii="Times New Roman" w:hAnsi="Times New Roman"/>
          <w:sz w:val="24"/>
          <w:szCs w:val="24"/>
        </w:rPr>
      </w:pPr>
      <w:r w:rsidRPr="000B6C3C">
        <w:rPr>
          <w:rFonts w:ascii="Times New Roman" w:hAnsi="Times New Roman"/>
          <w:b/>
          <w:sz w:val="24"/>
          <w:szCs w:val="24"/>
        </w:rPr>
        <w:t>E-mail:</w:t>
      </w:r>
      <w:r w:rsidRPr="000B6C3C">
        <w:rPr>
          <w:rFonts w:ascii="Times New Roman" w:hAnsi="Times New Roman"/>
          <w:b/>
          <w:sz w:val="24"/>
          <w:szCs w:val="24"/>
        </w:rPr>
        <w:tab/>
      </w:r>
      <w:r w:rsidRPr="000B6C3C">
        <w:rPr>
          <w:rFonts w:ascii="Times New Roman" w:hAnsi="Times New Roman"/>
          <w:b/>
          <w:sz w:val="24"/>
          <w:szCs w:val="24"/>
        </w:rPr>
        <w:tab/>
      </w:r>
      <w:hyperlink r:id="rId7" w:history="1">
        <w:r w:rsidRPr="000B6C3C">
          <w:rPr>
            <w:rStyle w:val="Hyperlink"/>
            <w:rFonts w:ascii="Times New Roman" w:hAnsi="Times New Roman"/>
            <w:b/>
            <w:color w:val="auto"/>
            <w:sz w:val="24"/>
            <w:szCs w:val="24"/>
          </w:rPr>
          <w:t>iffatdescent@yahoo.com</w:t>
        </w:r>
      </w:hyperlink>
    </w:p>
    <w:p w:rsidR="005B5687" w:rsidRPr="000B6C3C" w:rsidRDefault="005B5687" w:rsidP="005B5687">
      <w:pPr>
        <w:spacing w:after="0" w:line="480" w:lineRule="auto"/>
        <w:jc w:val="both"/>
        <w:rPr>
          <w:rFonts w:ascii="Times New Roman" w:hAnsi="Times New Roman"/>
          <w:b/>
          <w:sz w:val="24"/>
          <w:szCs w:val="24"/>
        </w:rPr>
      </w:pPr>
      <w:r w:rsidRPr="000B6C3C">
        <w:rPr>
          <w:rFonts w:ascii="Times New Roman" w:hAnsi="Times New Roman"/>
          <w:b/>
          <w:sz w:val="24"/>
          <w:szCs w:val="24"/>
        </w:rPr>
        <w:t>Table</w:t>
      </w:r>
      <w:r w:rsidRPr="000B6C3C">
        <w:rPr>
          <w:rFonts w:ascii="Times New Roman" w:hAnsi="Times New Roman"/>
          <w:sz w:val="24"/>
          <w:szCs w:val="24"/>
        </w:rPr>
        <w:t xml:space="preserve"> 1:</w:t>
      </w:r>
      <w:r w:rsidRPr="000B6C3C">
        <w:rPr>
          <w:rFonts w:ascii="Times New Roman" w:hAnsi="Times New Roman"/>
          <w:b/>
          <w:sz w:val="24"/>
          <w:szCs w:val="24"/>
        </w:rPr>
        <w:t xml:space="preserve"> </w:t>
      </w:r>
      <w:r w:rsidRPr="000B6C3C">
        <w:rPr>
          <w:rFonts w:ascii="Times New Roman" w:hAnsi="Times New Roman"/>
          <w:sz w:val="24"/>
          <w:szCs w:val="24"/>
        </w:rPr>
        <w:t>Scenario of Melamine contamination in collected pet food samples.</w:t>
      </w:r>
    </w:p>
    <w:p w:rsidR="00D50CD9" w:rsidRPr="000B6C3C" w:rsidRDefault="00D50CD9" w:rsidP="008A0087">
      <w:pPr>
        <w:spacing w:after="0" w:line="480" w:lineRule="auto"/>
        <w:rPr>
          <w:rFonts w:ascii="Times New Roman" w:hAnsi="Times New Roman"/>
          <w:b/>
          <w:sz w:val="24"/>
          <w:szCs w:val="24"/>
        </w:rPr>
      </w:pPr>
      <w:r w:rsidRPr="000B6C3C">
        <w:rPr>
          <w:rFonts w:ascii="Times New Roman" w:hAnsi="Times New Roman"/>
          <w:b/>
          <w:sz w:val="24"/>
          <w:szCs w:val="24"/>
        </w:rPr>
        <w:t xml:space="preserve">Figure1: </w:t>
      </w:r>
      <w:r w:rsidRPr="000B6C3C">
        <w:rPr>
          <w:rFonts w:ascii="Times New Roman" w:hAnsi="Times New Roman"/>
          <w:sz w:val="24"/>
          <w:szCs w:val="24"/>
        </w:rPr>
        <w:t>Chemical Structure of Melamine</w:t>
      </w:r>
    </w:p>
    <w:p w:rsidR="00D50CD9" w:rsidRPr="000B6C3C" w:rsidRDefault="00D50CD9" w:rsidP="008A0087">
      <w:pPr>
        <w:spacing w:after="0" w:line="480" w:lineRule="auto"/>
        <w:jc w:val="both"/>
        <w:rPr>
          <w:rFonts w:ascii="Times New Roman" w:hAnsi="Times New Roman"/>
          <w:sz w:val="24"/>
          <w:szCs w:val="24"/>
        </w:rPr>
      </w:pPr>
      <w:r w:rsidRPr="000B6C3C">
        <w:rPr>
          <w:rFonts w:ascii="Times New Roman" w:hAnsi="Times New Roman"/>
          <w:b/>
          <w:sz w:val="24"/>
          <w:szCs w:val="24"/>
        </w:rPr>
        <w:t xml:space="preserve">Figure 2: </w:t>
      </w:r>
      <w:r w:rsidRPr="000B6C3C">
        <w:rPr>
          <w:rFonts w:ascii="Times New Roman" w:hAnsi="Times New Roman"/>
          <w:sz w:val="24"/>
          <w:szCs w:val="24"/>
        </w:rPr>
        <w:t>Linear regression equation for melamine spiked samples of solid and semi- solid</w:t>
      </w:r>
      <w:r w:rsidRPr="000B6C3C">
        <w:rPr>
          <w:rFonts w:ascii="Times New Roman" w:hAnsi="Times New Roman"/>
          <w:b/>
          <w:sz w:val="24"/>
          <w:szCs w:val="24"/>
        </w:rPr>
        <w:t xml:space="preserve"> pet </w:t>
      </w:r>
      <w:r w:rsidRPr="000B6C3C">
        <w:rPr>
          <w:rFonts w:ascii="Times New Roman" w:hAnsi="Times New Roman"/>
          <w:sz w:val="24"/>
          <w:szCs w:val="24"/>
        </w:rPr>
        <w:t>food samples</w:t>
      </w:r>
    </w:p>
    <w:p w:rsidR="008A0087" w:rsidRPr="000B6C3C" w:rsidRDefault="008A0087" w:rsidP="008A0087">
      <w:pPr>
        <w:spacing w:after="0" w:line="480" w:lineRule="auto"/>
        <w:ind w:left="1080" w:hanging="1080"/>
        <w:rPr>
          <w:rFonts w:ascii="Times New Roman" w:hAnsi="Times New Roman"/>
          <w:sz w:val="24"/>
          <w:szCs w:val="24"/>
        </w:rPr>
      </w:pPr>
      <w:r w:rsidRPr="000B6C3C">
        <w:rPr>
          <w:rFonts w:ascii="Times New Roman" w:hAnsi="Times New Roman"/>
          <w:b/>
          <w:bCs/>
          <w:sz w:val="24"/>
          <w:szCs w:val="24"/>
        </w:rPr>
        <w:t xml:space="preserve">Figure 3:  </w:t>
      </w:r>
      <w:r w:rsidRPr="000B6C3C">
        <w:rPr>
          <w:rFonts w:ascii="Times New Roman" w:hAnsi="Times New Roman"/>
          <w:bCs/>
          <w:sz w:val="24"/>
          <w:szCs w:val="24"/>
        </w:rPr>
        <w:t>Frequency Distribution of melamine (mg/kg) residue in collected dog and cat food samples.</w:t>
      </w:r>
    </w:p>
    <w:p w:rsidR="008A0087" w:rsidRPr="000B6C3C" w:rsidRDefault="008A0087" w:rsidP="008A0087">
      <w:pPr>
        <w:spacing w:after="0" w:line="480" w:lineRule="auto"/>
        <w:jc w:val="both"/>
        <w:rPr>
          <w:rFonts w:ascii="Times New Roman" w:hAnsi="Times New Roman"/>
          <w:sz w:val="24"/>
          <w:szCs w:val="24"/>
        </w:rPr>
      </w:pPr>
    </w:p>
    <w:p w:rsidR="00297263" w:rsidRPr="000B6C3C" w:rsidRDefault="00654AFD" w:rsidP="00297263">
      <w:pPr>
        <w:spacing w:line="480" w:lineRule="auto"/>
        <w:jc w:val="both"/>
        <w:rPr>
          <w:rFonts w:ascii="Times New Roman" w:hAnsi="Times New Roman"/>
          <w:b/>
          <w:sz w:val="24"/>
          <w:szCs w:val="24"/>
        </w:rPr>
      </w:pPr>
      <w:r w:rsidRPr="000B6C3C">
        <w:rPr>
          <w:rFonts w:ascii="Times New Roman" w:hAnsi="Times New Roman"/>
          <w:b/>
          <w:sz w:val="24"/>
          <w:szCs w:val="24"/>
        </w:rPr>
        <w:lastRenderedPageBreak/>
        <w:t>ABSTRACT</w:t>
      </w:r>
    </w:p>
    <w:p w:rsidR="005A125B" w:rsidRPr="000B6C3C" w:rsidRDefault="007A7FB3" w:rsidP="005A125B">
      <w:pPr>
        <w:autoSpaceDE w:val="0"/>
        <w:autoSpaceDN w:val="0"/>
        <w:adjustRightInd w:val="0"/>
        <w:spacing w:after="0" w:line="480" w:lineRule="auto"/>
        <w:ind w:firstLine="720"/>
        <w:jc w:val="both"/>
        <w:rPr>
          <w:rFonts w:ascii="Times New Roman" w:hAnsi="Times New Roman"/>
          <w:sz w:val="24"/>
          <w:szCs w:val="24"/>
        </w:rPr>
      </w:pPr>
      <w:r w:rsidRPr="000B6C3C">
        <w:rPr>
          <w:rFonts w:ascii="Times New Roman" w:hAnsi="Times New Roman"/>
          <w:sz w:val="24"/>
          <w:szCs w:val="24"/>
        </w:rPr>
        <w:t>Eighty</w:t>
      </w:r>
      <w:r w:rsidR="00297263" w:rsidRPr="000B6C3C">
        <w:rPr>
          <w:rFonts w:ascii="Times New Roman" w:hAnsi="Times New Roman"/>
          <w:sz w:val="24"/>
          <w:szCs w:val="24"/>
        </w:rPr>
        <w:t>-four commercially available pet food samples including cat food (solid, n=</w:t>
      </w:r>
      <w:r w:rsidRPr="000B6C3C">
        <w:rPr>
          <w:rFonts w:ascii="Times New Roman" w:hAnsi="Times New Roman"/>
          <w:sz w:val="24"/>
          <w:szCs w:val="24"/>
        </w:rPr>
        <w:t>38; semi-solid, n=17</w:t>
      </w:r>
      <w:r w:rsidR="00297263" w:rsidRPr="000B6C3C">
        <w:rPr>
          <w:rFonts w:ascii="Times New Roman" w:hAnsi="Times New Roman"/>
          <w:sz w:val="24"/>
          <w:szCs w:val="24"/>
        </w:rPr>
        <w:t xml:space="preserve">) and dog food </w:t>
      </w:r>
      <w:r w:rsidRPr="000B6C3C">
        <w:rPr>
          <w:rFonts w:ascii="Times New Roman" w:hAnsi="Times New Roman"/>
          <w:sz w:val="24"/>
          <w:szCs w:val="24"/>
        </w:rPr>
        <w:t>(solid,</w:t>
      </w:r>
      <w:r w:rsidR="005A125B" w:rsidRPr="000B6C3C">
        <w:rPr>
          <w:rFonts w:ascii="Times New Roman" w:hAnsi="Times New Roman"/>
          <w:sz w:val="24"/>
          <w:szCs w:val="24"/>
        </w:rPr>
        <w:t xml:space="preserve"> </w:t>
      </w:r>
      <w:r w:rsidRPr="000B6C3C">
        <w:rPr>
          <w:rFonts w:ascii="Times New Roman" w:hAnsi="Times New Roman"/>
          <w:sz w:val="24"/>
          <w:szCs w:val="24"/>
        </w:rPr>
        <w:t>n=20; semi-solid, n=09</w:t>
      </w:r>
      <w:r w:rsidR="00297263" w:rsidRPr="000B6C3C">
        <w:rPr>
          <w:rFonts w:ascii="Times New Roman" w:hAnsi="Times New Roman"/>
          <w:sz w:val="24"/>
          <w:szCs w:val="24"/>
        </w:rPr>
        <w:t xml:space="preserve">) were analyzed for melamine </w:t>
      </w:r>
      <w:r w:rsidR="004B7CE3" w:rsidRPr="000B6C3C">
        <w:rPr>
          <w:rFonts w:ascii="Times New Roman" w:hAnsi="Times New Roman"/>
          <w:sz w:val="24"/>
          <w:szCs w:val="24"/>
        </w:rPr>
        <w:t xml:space="preserve">residues </w:t>
      </w:r>
      <w:r w:rsidR="00297263" w:rsidRPr="000B6C3C">
        <w:rPr>
          <w:rFonts w:ascii="Times New Roman" w:hAnsi="Times New Roman"/>
          <w:sz w:val="24"/>
          <w:szCs w:val="24"/>
        </w:rPr>
        <w:t>by competitive enzyme linked Immunosorbent assay.</w:t>
      </w:r>
      <w:r w:rsidR="00A90AEE" w:rsidRPr="000B6C3C">
        <w:rPr>
          <w:rFonts w:ascii="Times New Roman" w:hAnsi="Times New Roman"/>
          <w:sz w:val="24"/>
          <w:szCs w:val="24"/>
        </w:rPr>
        <w:t xml:space="preserve"> </w:t>
      </w:r>
      <w:r w:rsidR="005A125B" w:rsidRPr="000B6C3C">
        <w:rPr>
          <w:rFonts w:ascii="Times New Roman" w:hAnsi="Times New Roman"/>
          <w:sz w:val="24"/>
          <w:szCs w:val="24"/>
        </w:rPr>
        <w:t xml:space="preserve">Among solid cat food, </w:t>
      </w:r>
      <w:r w:rsidR="00C140AD" w:rsidRPr="000B6C3C">
        <w:rPr>
          <w:rFonts w:ascii="Times New Roman" w:hAnsi="Times New Roman"/>
          <w:sz w:val="24"/>
          <w:szCs w:val="24"/>
        </w:rPr>
        <w:t xml:space="preserve">78.94 percent (n=30) were contaminated with </w:t>
      </w:r>
      <w:r w:rsidR="00BB0F51" w:rsidRPr="000B6C3C">
        <w:rPr>
          <w:rFonts w:ascii="Times New Roman" w:hAnsi="Times New Roman"/>
          <w:sz w:val="24"/>
          <w:szCs w:val="24"/>
        </w:rPr>
        <w:t xml:space="preserve">mean level </w:t>
      </w:r>
      <w:r w:rsidR="00C140AD" w:rsidRPr="000B6C3C">
        <w:rPr>
          <w:rFonts w:ascii="Times New Roman" w:hAnsi="Times New Roman"/>
          <w:sz w:val="24"/>
          <w:szCs w:val="24"/>
        </w:rPr>
        <w:t>14.43±1.27</w:t>
      </w:r>
      <w:r w:rsidR="005A125B" w:rsidRPr="000B6C3C">
        <w:rPr>
          <w:rFonts w:ascii="Times New Roman" w:hAnsi="Times New Roman"/>
          <w:sz w:val="24"/>
          <w:szCs w:val="24"/>
        </w:rPr>
        <w:t xml:space="preserve"> (range </w:t>
      </w:r>
      <w:r w:rsidR="004B7CE3" w:rsidRPr="000B6C3C">
        <w:rPr>
          <w:rFonts w:ascii="Times New Roman" w:hAnsi="Times New Roman"/>
          <w:sz w:val="24"/>
          <w:szCs w:val="24"/>
        </w:rPr>
        <w:t>&gt;</w:t>
      </w:r>
      <w:r w:rsidR="00A90AEE" w:rsidRPr="000B6C3C">
        <w:rPr>
          <w:rFonts w:ascii="Times New Roman" w:hAnsi="Times New Roman"/>
          <w:sz w:val="24"/>
          <w:szCs w:val="24"/>
        </w:rPr>
        <w:t>4-</w:t>
      </w:r>
      <w:r w:rsidR="00C140AD" w:rsidRPr="000B6C3C">
        <w:rPr>
          <w:rFonts w:ascii="Times New Roman" w:hAnsi="Times New Roman"/>
          <w:sz w:val="24"/>
          <w:szCs w:val="24"/>
        </w:rPr>
        <w:t xml:space="preserve">68 </w:t>
      </w:r>
      <w:r w:rsidR="00A90AEE" w:rsidRPr="000B6C3C">
        <w:rPr>
          <w:rFonts w:ascii="Times New Roman" w:hAnsi="Times New Roman"/>
          <w:sz w:val="24"/>
          <w:szCs w:val="24"/>
        </w:rPr>
        <w:t xml:space="preserve">mg/kg) of melamine.  </w:t>
      </w:r>
      <w:r w:rsidR="005A125B" w:rsidRPr="000B6C3C">
        <w:rPr>
          <w:rFonts w:ascii="Times New Roman" w:hAnsi="Times New Roman"/>
          <w:sz w:val="24"/>
          <w:szCs w:val="24"/>
        </w:rPr>
        <w:t xml:space="preserve">While </w:t>
      </w:r>
      <w:r w:rsidR="00C140AD" w:rsidRPr="000B6C3C">
        <w:rPr>
          <w:rFonts w:ascii="Times New Roman" w:hAnsi="Times New Roman"/>
          <w:sz w:val="24"/>
          <w:szCs w:val="24"/>
        </w:rPr>
        <w:t>82.35</w:t>
      </w:r>
      <w:r w:rsidR="005A125B" w:rsidRPr="000B6C3C">
        <w:rPr>
          <w:rFonts w:ascii="Times New Roman" w:hAnsi="Times New Roman"/>
          <w:sz w:val="24"/>
          <w:szCs w:val="24"/>
        </w:rPr>
        <w:t xml:space="preserve"> percent samp</w:t>
      </w:r>
      <w:r w:rsidR="00C140AD" w:rsidRPr="000B6C3C">
        <w:rPr>
          <w:rFonts w:ascii="Times New Roman" w:hAnsi="Times New Roman"/>
          <w:sz w:val="24"/>
          <w:szCs w:val="24"/>
        </w:rPr>
        <w:t>les of semi solid cat food (n=14</w:t>
      </w:r>
      <w:r w:rsidR="005A125B" w:rsidRPr="000B6C3C">
        <w:rPr>
          <w:rFonts w:ascii="Times New Roman" w:hAnsi="Times New Roman"/>
          <w:sz w:val="24"/>
          <w:szCs w:val="24"/>
        </w:rPr>
        <w:t xml:space="preserve">) were </w:t>
      </w:r>
      <w:r w:rsidR="00AD2249" w:rsidRPr="000B6C3C">
        <w:rPr>
          <w:rFonts w:ascii="Times New Roman" w:hAnsi="Times New Roman"/>
          <w:sz w:val="24"/>
          <w:szCs w:val="24"/>
        </w:rPr>
        <w:t xml:space="preserve">found positive for </w:t>
      </w:r>
      <w:r w:rsidR="00C140AD" w:rsidRPr="000B6C3C">
        <w:rPr>
          <w:rFonts w:ascii="Times New Roman" w:hAnsi="Times New Roman"/>
          <w:sz w:val="24"/>
          <w:szCs w:val="24"/>
        </w:rPr>
        <w:t>melamine residue with mean value 6.43± 1.96</w:t>
      </w:r>
      <w:r w:rsidR="003C6C7D" w:rsidRPr="000B6C3C">
        <w:rPr>
          <w:rFonts w:ascii="Times New Roman" w:hAnsi="Times New Roman"/>
          <w:sz w:val="24"/>
          <w:szCs w:val="24"/>
        </w:rPr>
        <w:t xml:space="preserve"> </w:t>
      </w:r>
      <w:r w:rsidR="00C413AC" w:rsidRPr="000B6C3C">
        <w:rPr>
          <w:rFonts w:ascii="Times New Roman" w:hAnsi="Times New Roman"/>
          <w:sz w:val="24"/>
          <w:szCs w:val="24"/>
        </w:rPr>
        <w:t>(range</w:t>
      </w:r>
      <w:r w:rsidR="003C6C7D" w:rsidRPr="000B6C3C">
        <w:rPr>
          <w:rFonts w:ascii="Times New Roman" w:hAnsi="Times New Roman"/>
          <w:sz w:val="24"/>
          <w:szCs w:val="24"/>
        </w:rPr>
        <w:t xml:space="preserve"> </w:t>
      </w:r>
      <w:r w:rsidR="004B7CE3" w:rsidRPr="000B6C3C">
        <w:rPr>
          <w:rFonts w:ascii="Times New Roman" w:hAnsi="Times New Roman"/>
          <w:sz w:val="24"/>
          <w:szCs w:val="24"/>
        </w:rPr>
        <w:t>&gt;</w:t>
      </w:r>
      <w:r w:rsidR="00C140AD" w:rsidRPr="000B6C3C">
        <w:rPr>
          <w:rFonts w:ascii="Times New Roman" w:hAnsi="Times New Roman"/>
          <w:sz w:val="24"/>
          <w:szCs w:val="24"/>
        </w:rPr>
        <w:t>2-13.14</w:t>
      </w:r>
      <w:r w:rsidR="005A125B" w:rsidRPr="000B6C3C">
        <w:rPr>
          <w:rFonts w:ascii="Times New Roman" w:hAnsi="Times New Roman"/>
          <w:sz w:val="24"/>
          <w:szCs w:val="24"/>
        </w:rPr>
        <w:t>mg/k</w:t>
      </w:r>
      <w:r w:rsidR="004C78B1" w:rsidRPr="000B6C3C">
        <w:rPr>
          <w:rFonts w:ascii="Times New Roman" w:hAnsi="Times New Roman"/>
          <w:sz w:val="24"/>
          <w:szCs w:val="24"/>
        </w:rPr>
        <w:t>g</w:t>
      </w:r>
      <w:r w:rsidR="00C413AC" w:rsidRPr="000B6C3C">
        <w:rPr>
          <w:rFonts w:ascii="Times New Roman" w:hAnsi="Times New Roman"/>
          <w:sz w:val="24"/>
          <w:szCs w:val="24"/>
        </w:rPr>
        <w:t>)</w:t>
      </w:r>
      <w:r w:rsidR="004C78B1" w:rsidRPr="000B6C3C">
        <w:rPr>
          <w:rFonts w:ascii="Times New Roman" w:hAnsi="Times New Roman"/>
          <w:sz w:val="24"/>
          <w:szCs w:val="24"/>
        </w:rPr>
        <w:t>.</w:t>
      </w:r>
      <w:r w:rsidR="003C6C7D" w:rsidRPr="000B6C3C">
        <w:rPr>
          <w:rFonts w:ascii="Times New Roman" w:hAnsi="Times New Roman"/>
          <w:sz w:val="24"/>
          <w:szCs w:val="24"/>
        </w:rPr>
        <w:t xml:space="preserve">  </w:t>
      </w:r>
      <w:r w:rsidR="00BB0F51" w:rsidRPr="000B6C3C">
        <w:rPr>
          <w:rFonts w:ascii="Times New Roman" w:hAnsi="Times New Roman"/>
          <w:sz w:val="24"/>
          <w:szCs w:val="24"/>
        </w:rPr>
        <w:t xml:space="preserve">Similarly, 75 percent samples of Solid </w:t>
      </w:r>
      <w:r w:rsidR="003D52DA" w:rsidRPr="000B6C3C">
        <w:rPr>
          <w:rFonts w:ascii="Times New Roman" w:hAnsi="Times New Roman"/>
          <w:sz w:val="24"/>
          <w:szCs w:val="24"/>
        </w:rPr>
        <w:t xml:space="preserve">dog food </w:t>
      </w:r>
      <w:r w:rsidR="00BB0F51" w:rsidRPr="000B6C3C">
        <w:rPr>
          <w:rFonts w:ascii="Times New Roman" w:hAnsi="Times New Roman"/>
          <w:sz w:val="24"/>
          <w:szCs w:val="24"/>
        </w:rPr>
        <w:t>(n=15) were positive for melamine residue</w:t>
      </w:r>
      <w:r w:rsidR="003C6C7D" w:rsidRPr="000B6C3C">
        <w:rPr>
          <w:rFonts w:ascii="Times New Roman" w:hAnsi="Times New Roman"/>
          <w:sz w:val="24"/>
          <w:szCs w:val="24"/>
        </w:rPr>
        <w:t>s</w:t>
      </w:r>
      <w:r w:rsidR="00BB0F51" w:rsidRPr="000B6C3C">
        <w:rPr>
          <w:rFonts w:ascii="Times New Roman" w:hAnsi="Times New Roman"/>
          <w:sz w:val="24"/>
          <w:szCs w:val="24"/>
        </w:rPr>
        <w:t xml:space="preserve"> with mean value 8.50</w:t>
      </w:r>
      <w:r w:rsidR="004B7CE3" w:rsidRPr="000B6C3C">
        <w:rPr>
          <w:rFonts w:ascii="Times New Roman" w:hAnsi="Times New Roman"/>
          <w:sz w:val="24"/>
          <w:szCs w:val="24"/>
        </w:rPr>
        <w:t>±1.73</w:t>
      </w:r>
      <w:r w:rsidR="00BB0F51" w:rsidRPr="000B6C3C">
        <w:rPr>
          <w:rFonts w:ascii="Times New Roman" w:hAnsi="Times New Roman"/>
          <w:sz w:val="24"/>
          <w:szCs w:val="24"/>
        </w:rPr>
        <w:t xml:space="preserve"> mg/kg </w:t>
      </w:r>
      <w:r w:rsidR="003C6C7D" w:rsidRPr="000B6C3C">
        <w:rPr>
          <w:rFonts w:ascii="Times New Roman" w:hAnsi="Times New Roman"/>
          <w:sz w:val="24"/>
          <w:szCs w:val="24"/>
        </w:rPr>
        <w:t xml:space="preserve">(range </w:t>
      </w:r>
      <w:r w:rsidR="004B7CE3" w:rsidRPr="000B6C3C">
        <w:rPr>
          <w:rFonts w:ascii="Times New Roman" w:hAnsi="Times New Roman"/>
          <w:sz w:val="24"/>
          <w:szCs w:val="24"/>
        </w:rPr>
        <w:t>&gt;</w:t>
      </w:r>
      <w:r w:rsidR="000477B1" w:rsidRPr="000B6C3C">
        <w:rPr>
          <w:rFonts w:ascii="Times New Roman" w:hAnsi="Times New Roman"/>
          <w:sz w:val="24"/>
          <w:szCs w:val="24"/>
        </w:rPr>
        <w:t>4-49mg/kg</w:t>
      </w:r>
      <w:r w:rsidR="003C6C7D" w:rsidRPr="000B6C3C">
        <w:rPr>
          <w:rFonts w:ascii="Times New Roman" w:hAnsi="Times New Roman"/>
          <w:sz w:val="24"/>
          <w:szCs w:val="24"/>
        </w:rPr>
        <w:t>)</w:t>
      </w:r>
      <w:r w:rsidR="000477B1" w:rsidRPr="000B6C3C">
        <w:rPr>
          <w:rFonts w:ascii="Times New Roman" w:hAnsi="Times New Roman"/>
          <w:sz w:val="24"/>
          <w:szCs w:val="24"/>
        </w:rPr>
        <w:t>. A tot</w:t>
      </w:r>
      <w:r w:rsidR="00C413AC" w:rsidRPr="000B6C3C">
        <w:rPr>
          <w:rFonts w:ascii="Times New Roman" w:hAnsi="Times New Roman"/>
          <w:sz w:val="24"/>
          <w:szCs w:val="24"/>
        </w:rPr>
        <w:t>al of 44.44 percent samples of s</w:t>
      </w:r>
      <w:r w:rsidR="000477B1" w:rsidRPr="000B6C3C">
        <w:rPr>
          <w:rFonts w:ascii="Times New Roman" w:hAnsi="Times New Roman"/>
          <w:sz w:val="24"/>
          <w:szCs w:val="24"/>
        </w:rPr>
        <w:t>emi solid dog food were positive for melamine with mean value 16.31±</w:t>
      </w:r>
      <w:r w:rsidR="000978B7" w:rsidRPr="000B6C3C">
        <w:rPr>
          <w:rFonts w:ascii="Times New Roman" w:hAnsi="Times New Roman"/>
          <w:sz w:val="24"/>
          <w:szCs w:val="24"/>
        </w:rPr>
        <w:t xml:space="preserve"> 1.6</w:t>
      </w:r>
      <w:r w:rsidR="000477B1" w:rsidRPr="000B6C3C">
        <w:rPr>
          <w:rFonts w:ascii="Times New Roman" w:hAnsi="Times New Roman"/>
          <w:sz w:val="24"/>
          <w:szCs w:val="24"/>
        </w:rPr>
        <w:t xml:space="preserve">4 and </w:t>
      </w:r>
      <w:r w:rsidR="006032B2" w:rsidRPr="000B6C3C">
        <w:rPr>
          <w:rFonts w:ascii="Times New Roman" w:hAnsi="Times New Roman"/>
          <w:sz w:val="24"/>
          <w:szCs w:val="24"/>
        </w:rPr>
        <w:t>observed range was &gt;2-</w:t>
      </w:r>
      <w:r w:rsidR="000477B1" w:rsidRPr="000B6C3C">
        <w:rPr>
          <w:rFonts w:ascii="Times New Roman" w:hAnsi="Times New Roman"/>
          <w:sz w:val="24"/>
          <w:szCs w:val="24"/>
        </w:rPr>
        <w:t xml:space="preserve">34.25mg/kg.  </w:t>
      </w:r>
      <w:r w:rsidR="00BB0F51" w:rsidRPr="000B6C3C">
        <w:rPr>
          <w:rFonts w:ascii="Times New Roman" w:hAnsi="Times New Roman"/>
          <w:sz w:val="24"/>
          <w:szCs w:val="24"/>
        </w:rPr>
        <w:t xml:space="preserve"> </w:t>
      </w:r>
      <w:r w:rsidR="000978B7" w:rsidRPr="000B6C3C">
        <w:rPr>
          <w:rFonts w:ascii="Times New Roman" w:hAnsi="Times New Roman"/>
          <w:sz w:val="24"/>
          <w:szCs w:val="24"/>
        </w:rPr>
        <w:t xml:space="preserve">Out of all positive samples, 53 percent samples of pet food </w:t>
      </w:r>
      <w:r w:rsidR="005A125B" w:rsidRPr="000B6C3C">
        <w:rPr>
          <w:rFonts w:ascii="Times New Roman" w:hAnsi="Times New Roman"/>
          <w:sz w:val="24"/>
          <w:szCs w:val="24"/>
        </w:rPr>
        <w:t>were contaminated</w:t>
      </w:r>
      <w:r w:rsidR="003C6C7D" w:rsidRPr="000B6C3C">
        <w:rPr>
          <w:rFonts w:ascii="Times New Roman" w:hAnsi="Times New Roman"/>
          <w:sz w:val="24"/>
          <w:szCs w:val="24"/>
        </w:rPr>
        <w:t xml:space="preserve"> beyond the </w:t>
      </w:r>
      <w:r w:rsidR="005A125B" w:rsidRPr="000B6C3C">
        <w:rPr>
          <w:rFonts w:ascii="Times New Roman" w:hAnsi="Times New Roman"/>
          <w:sz w:val="24"/>
          <w:szCs w:val="24"/>
        </w:rPr>
        <w:t>Codex Alimentarius Commission (i.e. 2.5mg/kg).</w:t>
      </w:r>
      <w:r w:rsidR="003C6C7D" w:rsidRPr="000B6C3C">
        <w:rPr>
          <w:rFonts w:ascii="Times New Roman" w:hAnsi="Times New Roman"/>
          <w:sz w:val="24"/>
          <w:szCs w:val="24"/>
        </w:rPr>
        <w:t xml:space="preserve">  </w:t>
      </w:r>
      <w:r w:rsidR="000978B7" w:rsidRPr="000B6C3C">
        <w:rPr>
          <w:rFonts w:ascii="Times New Roman" w:hAnsi="Times New Roman"/>
          <w:sz w:val="24"/>
          <w:szCs w:val="24"/>
        </w:rPr>
        <w:t xml:space="preserve">Analytical data showed existence of melamine </w:t>
      </w:r>
      <w:r w:rsidR="002F188A" w:rsidRPr="000B6C3C">
        <w:rPr>
          <w:rFonts w:ascii="Times New Roman" w:hAnsi="Times New Roman"/>
          <w:sz w:val="24"/>
          <w:szCs w:val="24"/>
        </w:rPr>
        <w:t>residues</w:t>
      </w:r>
      <w:r w:rsidR="000978B7" w:rsidRPr="000B6C3C">
        <w:rPr>
          <w:rFonts w:ascii="Times New Roman" w:hAnsi="Times New Roman"/>
          <w:sz w:val="24"/>
          <w:szCs w:val="24"/>
        </w:rPr>
        <w:t xml:space="preserve"> in imported pet food</w:t>
      </w:r>
      <w:r w:rsidR="000978B7" w:rsidRPr="000B6C3C">
        <w:rPr>
          <w:rFonts w:ascii="Times New Roman" w:hAnsi="Times New Roman"/>
          <w:b/>
          <w:sz w:val="24"/>
          <w:szCs w:val="24"/>
        </w:rPr>
        <w:t>.</w:t>
      </w:r>
    </w:p>
    <w:p w:rsidR="00297263" w:rsidRPr="000B6C3C" w:rsidRDefault="00297263" w:rsidP="00297263">
      <w:pPr>
        <w:autoSpaceDE w:val="0"/>
        <w:autoSpaceDN w:val="0"/>
        <w:adjustRightInd w:val="0"/>
        <w:spacing w:after="0" w:line="480" w:lineRule="auto"/>
        <w:ind w:firstLine="720"/>
        <w:jc w:val="both"/>
        <w:rPr>
          <w:rFonts w:ascii="Times New Roman" w:hAnsi="Times New Roman"/>
          <w:sz w:val="24"/>
          <w:szCs w:val="24"/>
        </w:rPr>
      </w:pPr>
    </w:p>
    <w:p w:rsidR="00297263" w:rsidRPr="000B6C3C" w:rsidRDefault="00297263" w:rsidP="00297263">
      <w:pPr>
        <w:autoSpaceDE w:val="0"/>
        <w:autoSpaceDN w:val="0"/>
        <w:adjustRightInd w:val="0"/>
        <w:spacing w:after="0" w:line="480" w:lineRule="auto"/>
        <w:jc w:val="both"/>
        <w:rPr>
          <w:rFonts w:ascii="Times New Roman" w:hAnsi="Times New Roman"/>
          <w:b/>
          <w:sz w:val="24"/>
          <w:szCs w:val="24"/>
        </w:rPr>
      </w:pPr>
      <w:r w:rsidRPr="000B6C3C">
        <w:rPr>
          <w:rFonts w:ascii="Times New Roman" w:hAnsi="Times New Roman"/>
          <w:b/>
          <w:sz w:val="24"/>
          <w:szCs w:val="24"/>
        </w:rPr>
        <w:t xml:space="preserve">Key words: </w:t>
      </w:r>
      <w:r w:rsidRPr="000B6C3C">
        <w:rPr>
          <w:rFonts w:ascii="Times New Roman" w:hAnsi="Times New Roman"/>
          <w:sz w:val="24"/>
          <w:szCs w:val="24"/>
        </w:rPr>
        <w:t>Cat, dog,</w:t>
      </w:r>
      <w:r w:rsidR="00723749" w:rsidRPr="000B6C3C">
        <w:rPr>
          <w:rFonts w:ascii="Times New Roman" w:hAnsi="Times New Roman"/>
          <w:sz w:val="24"/>
          <w:szCs w:val="24"/>
        </w:rPr>
        <w:t xml:space="preserve"> </w:t>
      </w:r>
      <w:r w:rsidRPr="000B6C3C">
        <w:rPr>
          <w:rFonts w:ascii="Times New Roman" w:hAnsi="Times New Roman"/>
          <w:sz w:val="24"/>
          <w:szCs w:val="24"/>
        </w:rPr>
        <w:t>nephrotoxicity</w:t>
      </w:r>
      <w:r w:rsidR="00723749" w:rsidRPr="000B6C3C">
        <w:rPr>
          <w:rFonts w:ascii="Times New Roman" w:hAnsi="Times New Roman"/>
          <w:sz w:val="24"/>
          <w:szCs w:val="24"/>
        </w:rPr>
        <w:t>, CAC</w:t>
      </w:r>
    </w:p>
    <w:p w:rsidR="00DA24DE" w:rsidRPr="000B6C3C" w:rsidRDefault="00DA24DE" w:rsidP="00297263">
      <w:pPr>
        <w:spacing w:line="480" w:lineRule="auto"/>
        <w:jc w:val="both"/>
        <w:rPr>
          <w:rFonts w:ascii="Times New Roman" w:hAnsi="Times New Roman"/>
          <w:b/>
          <w:i/>
          <w:sz w:val="24"/>
          <w:szCs w:val="24"/>
        </w:rPr>
      </w:pPr>
    </w:p>
    <w:p w:rsidR="00CA399E" w:rsidRPr="000B6C3C" w:rsidRDefault="00CA399E" w:rsidP="00DA24DE">
      <w:pPr>
        <w:spacing w:line="480" w:lineRule="auto"/>
        <w:jc w:val="center"/>
        <w:rPr>
          <w:rFonts w:ascii="Times New Roman" w:hAnsi="Times New Roman"/>
          <w:b/>
          <w:i/>
          <w:sz w:val="24"/>
          <w:szCs w:val="24"/>
        </w:rPr>
      </w:pPr>
    </w:p>
    <w:p w:rsidR="00CA399E" w:rsidRPr="000B6C3C" w:rsidRDefault="00CA399E" w:rsidP="00DA24DE">
      <w:pPr>
        <w:spacing w:line="480" w:lineRule="auto"/>
        <w:jc w:val="center"/>
        <w:rPr>
          <w:rFonts w:ascii="Times New Roman" w:hAnsi="Times New Roman"/>
          <w:b/>
          <w:i/>
          <w:sz w:val="24"/>
          <w:szCs w:val="24"/>
        </w:rPr>
      </w:pPr>
    </w:p>
    <w:p w:rsidR="00CA399E" w:rsidRPr="000B6C3C" w:rsidRDefault="00CA399E" w:rsidP="00DA24DE">
      <w:pPr>
        <w:spacing w:line="480" w:lineRule="auto"/>
        <w:jc w:val="center"/>
        <w:rPr>
          <w:rFonts w:ascii="Times New Roman" w:hAnsi="Times New Roman"/>
          <w:b/>
          <w:i/>
          <w:sz w:val="24"/>
          <w:szCs w:val="24"/>
        </w:rPr>
      </w:pPr>
    </w:p>
    <w:p w:rsidR="00CA399E" w:rsidRPr="000B6C3C" w:rsidRDefault="00CA399E" w:rsidP="00DA24DE">
      <w:pPr>
        <w:spacing w:line="480" w:lineRule="auto"/>
        <w:jc w:val="center"/>
        <w:rPr>
          <w:rFonts w:ascii="Times New Roman" w:hAnsi="Times New Roman"/>
          <w:b/>
          <w:i/>
          <w:sz w:val="24"/>
          <w:szCs w:val="24"/>
        </w:rPr>
      </w:pPr>
    </w:p>
    <w:p w:rsidR="000050DE" w:rsidRPr="000B6C3C" w:rsidRDefault="000050DE" w:rsidP="00DA24DE">
      <w:pPr>
        <w:spacing w:line="480" w:lineRule="auto"/>
        <w:jc w:val="center"/>
        <w:rPr>
          <w:rFonts w:ascii="Times New Roman" w:hAnsi="Times New Roman"/>
          <w:b/>
          <w:i/>
          <w:sz w:val="24"/>
          <w:szCs w:val="24"/>
        </w:rPr>
      </w:pPr>
    </w:p>
    <w:p w:rsidR="00297263" w:rsidRPr="000B6C3C" w:rsidRDefault="00297263" w:rsidP="00297263">
      <w:pPr>
        <w:spacing w:line="480" w:lineRule="auto"/>
        <w:jc w:val="both"/>
        <w:rPr>
          <w:rFonts w:ascii="Times New Roman" w:hAnsi="Times New Roman"/>
          <w:b/>
          <w:sz w:val="24"/>
          <w:szCs w:val="24"/>
        </w:rPr>
      </w:pPr>
      <w:r w:rsidRPr="000B6C3C">
        <w:rPr>
          <w:rFonts w:ascii="Times New Roman" w:hAnsi="Times New Roman"/>
          <w:b/>
          <w:sz w:val="24"/>
          <w:szCs w:val="24"/>
        </w:rPr>
        <w:lastRenderedPageBreak/>
        <w:t xml:space="preserve">INTRODUCTION </w:t>
      </w:r>
    </w:p>
    <w:p w:rsidR="00297263" w:rsidRPr="000B6C3C" w:rsidRDefault="00297263" w:rsidP="00297263">
      <w:pPr>
        <w:spacing w:after="0" w:line="480" w:lineRule="auto"/>
        <w:ind w:firstLine="720"/>
        <w:jc w:val="both"/>
        <w:rPr>
          <w:rFonts w:ascii="Times New Roman" w:hAnsi="Times New Roman"/>
          <w:sz w:val="24"/>
          <w:szCs w:val="24"/>
        </w:rPr>
      </w:pPr>
      <w:r w:rsidRPr="000B6C3C">
        <w:rPr>
          <w:rFonts w:ascii="Times New Roman" w:hAnsi="Times New Roman"/>
          <w:sz w:val="24"/>
          <w:szCs w:val="24"/>
        </w:rPr>
        <w:t xml:space="preserve">Animal feed safety issue has gained great importance </w:t>
      </w:r>
      <w:r w:rsidR="00ED1F51" w:rsidRPr="000B6C3C">
        <w:rPr>
          <w:rFonts w:ascii="Times New Roman" w:hAnsi="Times New Roman"/>
          <w:sz w:val="24"/>
          <w:szCs w:val="24"/>
        </w:rPr>
        <w:t>during</w:t>
      </w:r>
      <w:r w:rsidRPr="000B6C3C">
        <w:rPr>
          <w:rFonts w:ascii="Times New Roman" w:hAnsi="Times New Roman"/>
          <w:sz w:val="24"/>
          <w:szCs w:val="24"/>
        </w:rPr>
        <w:t xml:space="preserve"> passing few decades due to commercialization and rapid growth of animals industry.  Among animals industry, pet industry is flourishing exponentially because of their companionship with human beings particularly in western world.  Pets are important not only for their loyal or playful characteristics but also seem to provide their owners with significant health benefits.  In the past, pets are usually raised upon wastes/remaining foods used by their owners.  Later, </w:t>
      </w:r>
      <w:r w:rsidR="002065C7" w:rsidRPr="000B6C3C">
        <w:rPr>
          <w:rFonts w:ascii="Times New Roman" w:hAnsi="Times New Roman"/>
          <w:sz w:val="24"/>
          <w:szCs w:val="24"/>
        </w:rPr>
        <w:t>for</w:t>
      </w:r>
      <w:r w:rsidRPr="000B6C3C">
        <w:rPr>
          <w:rFonts w:ascii="Times New Roman" w:hAnsi="Times New Roman"/>
          <w:sz w:val="24"/>
          <w:szCs w:val="24"/>
        </w:rPr>
        <w:t xml:space="preserve"> nutritionally balanced food</w:t>
      </w:r>
      <w:r w:rsidR="002065C7" w:rsidRPr="000B6C3C">
        <w:rPr>
          <w:rFonts w:ascii="Times New Roman" w:hAnsi="Times New Roman"/>
          <w:sz w:val="24"/>
          <w:szCs w:val="24"/>
        </w:rPr>
        <w:t xml:space="preserve"> requirement</w:t>
      </w:r>
      <w:r w:rsidRPr="000B6C3C">
        <w:rPr>
          <w:rFonts w:ascii="Times New Roman" w:hAnsi="Times New Roman"/>
          <w:sz w:val="24"/>
          <w:szCs w:val="24"/>
        </w:rPr>
        <w:t xml:space="preserve">, formal pet food industry came into existence and now wide range of brands are available in market according to age and species of pets and being exported throughout the world.  Pet food is usually prepared by using different ingredients i.e. cereals (corn, wheat gluten, corn gluten and rice protein) and meat portion. Sometime to elevate the </w:t>
      </w:r>
      <w:r w:rsidR="00ED1F51" w:rsidRPr="000B6C3C">
        <w:rPr>
          <w:rFonts w:ascii="Times New Roman" w:hAnsi="Times New Roman"/>
          <w:sz w:val="24"/>
          <w:szCs w:val="24"/>
        </w:rPr>
        <w:t>apparent</w:t>
      </w:r>
      <w:r w:rsidRPr="000B6C3C">
        <w:rPr>
          <w:rFonts w:ascii="Times New Roman" w:hAnsi="Times New Roman"/>
          <w:sz w:val="24"/>
          <w:szCs w:val="24"/>
        </w:rPr>
        <w:t xml:space="preserve"> protein content, pet </w:t>
      </w:r>
      <w:r w:rsidRPr="000B6C3C">
        <w:rPr>
          <w:rFonts w:ascii="Times New Roman" w:hAnsi="Times New Roman"/>
          <w:sz w:val="24"/>
          <w:szCs w:val="24"/>
          <w:shd w:val="clear" w:color="auto" w:fill="FFFFFF" w:themeFill="background1"/>
        </w:rPr>
        <w:t>food’s ingredients particularly grains protein including, corn gluten and wheat gluten is adulterated with cheaper non protein nitrogen sources i.e.</w:t>
      </w:r>
      <w:r w:rsidR="00F20B0A" w:rsidRPr="000B6C3C">
        <w:rPr>
          <w:rFonts w:ascii="Times New Roman" w:hAnsi="Times New Roman"/>
          <w:sz w:val="24"/>
          <w:szCs w:val="24"/>
          <w:shd w:val="clear" w:color="auto" w:fill="FFFFFF" w:themeFill="background1"/>
        </w:rPr>
        <w:t xml:space="preserve"> urea , cyanuric acid, ammelide, </w:t>
      </w:r>
      <w:r w:rsidRPr="000B6C3C">
        <w:rPr>
          <w:rFonts w:ascii="Times New Roman" w:hAnsi="Times New Roman"/>
          <w:sz w:val="24"/>
          <w:szCs w:val="24"/>
          <w:shd w:val="clear" w:color="auto" w:fill="FFFFFF" w:themeFill="background1"/>
        </w:rPr>
        <w:t>ammeline and melamine and its analog</w:t>
      </w:r>
      <w:r w:rsidR="002065C7" w:rsidRPr="000B6C3C">
        <w:rPr>
          <w:rFonts w:ascii="Times New Roman" w:hAnsi="Times New Roman"/>
          <w:sz w:val="24"/>
          <w:szCs w:val="24"/>
          <w:shd w:val="clear" w:color="auto" w:fill="FFFFFF" w:themeFill="background1"/>
        </w:rPr>
        <w:t>ue</w:t>
      </w:r>
      <w:r w:rsidRPr="000B6C3C">
        <w:rPr>
          <w:rFonts w:ascii="Times New Roman" w:hAnsi="Times New Roman"/>
          <w:sz w:val="24"/>
          <w:szCs w:val="24"/>
          <w:shd w:val="clear" w:color="auto" w:fill="FFFFFF" w:themeFill="background1"/>
        </w:rPr>
        <w:t>s (Brown</w:t>
      </w:r>
      <w:r w:rsidR="009C1096" w:rsidRPr="000B6C3C">
        <w:rPr>
          <w:rFonts w:ascii="Times New Roman" w:hAnsi="Times New Roman"/>
          <w:sz w:val="24"/>
          <w:szCs w:val="24"/>
          <w:shd w:val="clear" w:color="auto" w:fill="FFFFFF" w:themeFill="background1"/>
        </w:rPr>
        <w:t xml:space="preserve"> et al., </w:t>
      </w:r>
      <w:r w:rsidRPr="000B6C3C">
        <w:rPr>
          <w:rFonts w:ascii="Times New Roman" w:hAnsi="Times New Roman"/>
          <w:sz w:val="24"/>
          <w:szCs w:val="24"/>
          <w:shd w:val="clear" w:color="auto" w:fill="FFFFFF" w:themeFill="background1"/>
        </w:rPr>
        <w:t xml:space="preserve">2007; Lang et al., 2007).  </w:t>
      </w:r>
      <w:r w:rsidRPr="000B6C3C">
        <w:rPr>
          <w:rFonts w:ascii="Times New Roman" w:hAnsi="Times New Roman"/>
          <w:sz w:val="24"/>
          <w:szCs w:val="24"/>
        </w:rPr>
        <w:t xml:space="preserve"> </w:t>
      </w:r>
    </w:p>
    <w:p w:rsidR="00297263" w:rsidRPr="000B6C3C" w:rsidRDefault="00297263" w:rsidP="00297263">
      <w:pPr>
        <w:spacing w:line="480" w:lineRule="auto"/>
        <w:ind w:firstLine="720"/>
        <w:jc w:val="both"/>
        <w:rPr>
          <w:rFonts w:ascii="Times New Roman" w:hAnsi="Times New Roman"/>
          <w:sz w:val="24"/>
          <w:szCs w:val="24"/>
        </w:rPr>
      </w:pPr>
      <w:r w:rsidRPr="000B6C3C">
        <w:rPr>
          <w:rFonts w:ascii="Times New Roman" w:hAnsi="Times New Roman"/>
          <w:sz w:val="24"/>
          <w:szCs w:val="24"/>
        </w:rPr>
        <w:t>Melamine or 1,3,5-triazine-2,4,6-triamine is an organic base with chemical formulae (C</w:t>
      </w:r>
      <w:r w:rsidRPr="000B6C3C">
        <w:rPr>
          <w:rFonts w:ascii="Times New Roman" w:hAnsi="Times New Roman"/>
          <w:sz w:val="24"/>
          <w:szCs w:val="24"/>
          <w:vertAlign w:val="subscript"/>
        </w:rPr>
        <w:t>3</w:t>
      </w:r>
      <w:r w:rsidRPr="000B6C3C">
        <w:rPr>
          <w:rFonts w:ascii="Times New Roman" w:hAnsi="Times New Roman"/>
          <w:sz w:val="24"/>
          <w:szCs w:val="24"/>
        </w:rPr>
        <w:t>H</w:t>
      </w:r>
      <w:r w:rsidRPr="000B6C3C">
        <w:rPr>
          <w:rFonts w:ascii="Times New Roman" w:hAnsi="Times New Roman"/>
          <w:sz w:val="24"/>
          <w:szCs w:val="24"/>
          <w:vertAlign w:val="subscript"/>
        </w:rPr>
        <w:t>6</w:t>
      </w:r>
      <w:r w:rsidRPr="000B6C3C">
        <w:rPr>
          <w:rFonts w:ascii="Times New Roman" w:hAnsi="Times New Roman"/>
          <w:sz w:val="24"/>
          <w:szCs w:val="24"/>
        </w:rPr>
        <w:t>N</w:t>
      </w:r>
      <w:r w:rsidRPr="000B6C3C">
        <w:rPr>
          <w:rFonts w:ascii="Times New Roman" w:hAnsi="Times New Roman"/>
          <w:sz w:val="24"/>
          <w:szCs w:val="24"/>
          <w:vertAlign w:val="subscript"/>
        </w:rPr>
        <w:t>6</w:t>
      </w:r>
      <w:r w:rsidRPr="000B6C3C">
        <w:rPr>
          <w:rFonts w:ascii="Times New Roman" w:hAnsi="Times New Roman"/>
          <w:sz w:val="24"/>
          <w:szCs w:val="24"/>
        </w:rPr>
        <w:t xml:space="preserve">). It is extensively used in plastic </w:t>
      </w:r>
      <w:r w:rsidR="00F20B0A" w:rsidRPr="000B6C3C">
        <w:rPr>
          <w:rFonts w:ascii="Times New Roman" w:hAnsi="Times New Roman"/>
          <w:sz w:val="24"/>
          <w:szCs w:val="24"/>
        </w:rPr>
        <w:t xml:space="preserve">(Anderson, </w:t>
      </w:r>
      <w:r w:rsidRPr="000B6C3C">
        <w:rPr>
          <w:rFonts w:ascii="Times New Roman" w:hAnsi="Times New Roman"/>
          <w:sz w:val="24"/>
          <w:szCs w:val="24"/>
        </w:rPr>
        <w:t xml:space="preserve">1995; Well </w:t>
      </w:r>
      <w:r w:rsidR="00F20B0A" w:rsidRPr="000B6C3C">
        <w:rPr>
          <w:rFonts w:ascii="Times New Roman" w:hAnsi="Times New Roman"/>
          <w:sz w:val="24"/>
          <w:szCs w:val="24"/>
        </w:rPr>
        <w:t>and Choud</w:t>
      </w:r>
      <w:r w:rsidR="002065C7" w:rsidRPr="000B6C3C">
        <w:rPr>
          <w:rFonts w:ascii="Times New Roman" w:hAnsi="Times New Roman"/>
          <w:sz w:val="24"/>
          <w:szCs w:val="24"/>
        </w:rPr>
        <w:t>h</w:t>
      </w:r>
      <w:r w:rsidR="00F20B0A" w:rsidRPr="000B6C3C">
        <w:rPr>
          <w:rFonts w:ascii="Times New Roman" w:hAnsi="Times New Roman"/>
          <w:sz w:val="24"/>
          <w:szCs w:val="24"/>
        </w:rPr>
        <w:t>ry.,</w:t>
      </w:r>
      <w:r w:rsidRPr="000B6C3C">
        <w:rPr>
          <w:rFonts w:ascii="Times New Roman" w:hAnsi="Times New Roman"/>
          <w:sz w:val="24"/>
          <w:szCs w:val="24"/>
        </w:rPr>
        <w:t xml:space="preserve"> 1995) </w:t>
      </w:r>
      <w:r w:rsidR="00ED1F51" w:rsidRPr="000B6C3C">
        <w:rPr>
          <w:rFonts w:ascii="Times New Roman" w:hAnsi="Times New Roman"/>
          <w:sz w:val="24"/>
          <w:szCs w:val="24"/>
        </w:rPr>
        <w:t xml:space="preserve">and </w:t>
      </w:r>
      <w:r w:rsidRPr="000B6C3C">
        <w:rPr>
          <w:rFonts w:ascii="Times New Roman" w:hAnsi="Times New Roman"/>
          <w:sz w:val="24"/>
          <w:szCs w:val="24"/>
        </w:rPr>
        <w:t>in fertilizer industry due to its high nitrogen content (Gonzalez et al., 2009: Subrayan et al., 1995). Anthony et al.</w:t>
      </w:r>
      <w:r w:rsidR="000C2903" w:rsidRPr="000B6C3C">
        <w:rPr>
          <w:rFonts w:ascii="Times New Roman" w:hAnsi="Times New Roman"/>
          <w:sz w:val="24"/>
          <w:szCs w:val="24"/>
        </w:rPr>
        <w:t>,</w:t>
      </w:r>
      <w:r w:rsidRPr="000B6C3C">
        <w:rPr>
          <w:rFonts w:ascii="Times New Roman" w:hAnsi="Times New Roman"/>
          <w:sz w:val="24"/>
          <w:szCs w:val="24"/>
        </w:rPr>
        <w:t xml:space="preserve"> (2009) stated that </w:t>
      </w:r>
      <w:r w:rsidR="00F20B0A" w:rsidRPr="000B6C3C">
        <w:rPr>
          <w:rFonts w:ascii="Times New Roman" w:hAnsi="Times New Roman"/>
          <w:sz w:val="24"/>
          <w:szCs w:val="24"/>
        </w:rPr>
        <w:t>melamine</w:t>
      </w:r>
      <w:r w:rsidRPr="000B6C3C">
        <w:rPr>
          <w:rFonts w:ascii="Times New Roman" w:hAnsi="Times New Roman"/>
          <w:sz w:val="24"/>
          <w:szCs w:val="24"/>
        </w:rPr>
        <w:t xml:space="preserve"> contains 66 percent of nitrogen by mass (Figure 1).  Melamine was considered to be non-toxic due to the reason that it is water soluble and efficiently (upto 90%) eliminated by kidneys within 24 hours (Thompson et al., 2008; Mast et al., 1983).  The potential toxicity of melamine was taken into account seriously after consecutive outbreaks of pet’s renal failure and associated deaths in Taiwan and United States in 2004 and 2007.  </w:t>
      </w:r>
      <w:r w:rsidR="007A7FB3" w:rsidRPr="000B6C3C">
        <w:rPr>
          <w:rFonts w:ascii="Times New Roman" w:hAnsi="Times New Roman"/>
          <w:sz w:val="24"/>
          <w:szCs w:val="24"/>
        </w:rPr>
        <w:t xml:space="preserve">The recalls in </w:t>
      </w:r>
      <w:hyperlink r:id="rId8" w:tooltip="North America" w:history="1">
        <w:r w:rsidR="007A7FB3" w:rsidRPr="000B6C3C">
          <w:rPr>
            <w:rStyle w:val="Hyperlink"/>
            <w:rFonts w:ascii="Times New Roman" w:hAnsi="Times New Roman"/>
            <w:color w:val="auto"/>
            <w:sz w:val="24"/>
            <w:szCs w:val="24"/>
            <w:u w:val="none"/>
          </w:rPr>
          <w:t>North America</w:t>
        </w:r>
      </w:hyperlink>
      <w:r w:rsidR="007A7FB3" w:rsidRPr="000B6C3C">
        <w:rPr>
          <w:rFonts w:ascii="Times New Roman" w:hAnsi="Times New Roman"/>
          <w:sz w:val="24"/>
          <w:szCs w:val="24"/>
        </w:rPr>
        <w:t xml:space="preserve">, Europe and </w:t>
      </w:r>
      <w:hyperlink r:id="rId9" w:tooltip="South Africa" w:history="1">
        <w:r w:rsidR="007A7FB3" w:rsidRPr="000B6C3C">
          <w:rPr>
            <w:rStyle w:val="Hyperlink"/>
            <w:rFonts w:ascii="Times New Roman" w:hAnsi="Times New Roman"/>
            <w:color w:val="auto"/>
            <w:sz w:val="24"/>
            <w:szCs w:val="24"/>
            <w:u w:val="none"/>
          </w:rPr>
          <w:t>South Africa</w:t>
        </w:r>
      </w:hyperlink>
      <w:r w:rsidR="007A7FB3" w:rsidRPr="000B6C3C">
        <w:rPr>
          <w:rFonts w:ascii="Times New Roman" w:hAnsi="Times New Roman"/>
          <w:sz w:val="24"/>
          <w:szCs w:val="24"/>
        </w:rPr>
        <w:t xml:space="preserve"> came in response to reports of kidney failure </w:t>
      </w:r>
      <w:r w:rsidR="007A7FB3" w:rsidRPr="000B6C3C">
        <w:rPr>
          <w:rFonts w:ascii="Times New Roman" w:hAnsi="Times New Roman"/>
          <w:sz w:val="24"/>
          <w:szCs w:val="24"/>
        </w:rPr>
        <w:lastRenderedPageBreak/>
        <w:t xml:space="preserve">in pets. </w:t>
      </w:r>
      <w:r w:rsidRPr="000B6C3C">
        <w:rPr>
          <w:rFonts w:ascii="Times New Roman" w:hAnsi="Times New Roman"/>
          <w:sz w:val="24"/>
          <w:szCs w:val="24"/>
        </w:rPr>
        <w:t>The an</w:t>
      </w:r>
      <w:r w:rsidR="007A7FB3" w:rsidRPr="000B6C3C">
        <w:rPr>
          <w:rFonts w:ascii="Times New Roman" w:hAnsi="Times New Roman"/>
          <w:sz w:val="24"/>
          <w:szCs w:val="24"/>
        </w:rPr>
        <w:t>a</w:t>
      </w:r>
      <w:r w:rsidRPr="000B6C3C">
        <w:rPr>
          <w:rFonts w:ascii="Times New Roman" w:hAnsi="Times New Roman"/>
          <w:sz w:val="24"/>
          <w:szCs w:val="24"/>
        </w:rPr>
        <w:t>lysis of suspected food and</w:t>
      </w:r>
      <w:r w:rsidR="007A7FB3" w:rsidRPr="000B6C3C">
        <w:rPr>
          <w:rFonts w:ascii="Times New Roman" w:hAnsi="Times New Roman"/>
          <w:sz w:val="24"/>
          <w:szCs w:val="24"/>
        </w:rPr>
        <w:t xml:space="preserve"> pathological studies of </w:t>
      </w:r>
      <w:r w:rsidRPr="000B6C3C">
        <w:rPr>
          <w:rFonts w:ascii="Times New Roman" w:hAnsi="Times New Roman"/>
          <w:sz w:val="24"/>
          <w:szCs w:val="24"/>
        </w:rPr>
        <w:t xml:space="preserve"> kidneys of dead animals, it was identified that melamine is underly</w:t>
      </w:r>
      <w:r w:rsidR="007A7FB3" w:rsidRPr="000B6C3C">
        <w:rPr>
          <w:rFonts w:ascii="Times New Roman" w:hAnsi="Times New Roman"/>
          <w:sz w:val="24"/>
          <w:szCs w:val="24"/>
        </w:rPr>
        <w:t xml:space="preserve">ing cause of these out breaks </w:t>
      </w:r>
      <w:r w:rsidRPr="000B6C3C">
        <w:rPr>
          <w:rFonts w:ascii="Times New Roman" w:hAnsi="Times New Roman"/>
          <w:sz w:val="24"/>
          <w:szCs w:val="24"/>
        </w:rPr>
        <w:t>(Brown et al., 20</w:t>
      </w:r>
      <w:r w:rsidR="007A7FB3" w:rsidRPr="000B6C3C">
        <w:rPr>
          <w:rFonts w:ascii="Times New Roman" w:hAnsi="Times New Roman"/>
          <w:sz w:val="24"/>
          <w:szCs w:val="24"/>
        </w:rPr>
        <w:t xml:space="preserve">07; Chen et al.,2009; Osborne et al., </w:t>
      </w:r>
      <w:r w:rsidRPr="000B6C3C">
        <w:rPr>
          <w:rFonts w:ascii="Times New Roman" w:hAnsi="Times New Roman"/>
          <w:sz w:val="24"/>
          <w:szCs w:val="24"/>
        </w:rPr>
        <w:t xml:space="preserve">2009).  Several Chinese companies sold products claimed to be </w:t>
      </w:r>
      <w:hyperlink r:id="rId10" w:tooltip="Wheat gluten" w:history="1">
        <w:r w:rsidRPr="000B6C3C">
          <w:rPr>
            <w:rStyle w:val="Hyperlink"/>
            <w:rFonts w:ascii="Times New Roman" w:hAnsi="Times New Roman"/>
            <w:color w:val="auto"/>
            <w:sz w:val="24"/>
            <w:szCs w:val="24"/>
            <w:u w:val="none"/>
          </w:rPr>
          <w:t>wheat gluten</w:t>
        </w:r>
      </w:hyperlink>
      <w:r w:rsidRPr="000B6C3C">
        <w:rPr>
          <w:rFonts w:ascii="Times New Roman" w:hAnsi="Times New Roman"/>
          <w:sz w:val="24"/>
          <w:szCs w:val="24"/>
        </w:rPr>
        <w:t xml:space="preserve">, </w:t>
      </w:r>
      <w:hyperlink r:id="rId11" w:tooltip="Rice" w:history="1">
        <w:r w:rsidRPr="000B6C3C">
          <w:rPr>
            <w:rStyle w:val="Hyperlink"/>
            <w:rFonts w:ascii="Times New Roman" w:hAnsi="Times New Roman"/>
            <w:color w:val="auto"/>
            <w:sz w:val="24"/>
            <w:szCs w:val="24"/>
            <w:u w:val="none"/>
          </w:rPr>
          <w:t>rice</w:t>
        </w:r>
      </w:hyperlink>
      <w:r w:rsidRPr="000B6C3C">
        <w:rPr>
          <w:rFonts w:ascii="Times New Roman" w:hAnsi="Times New Roman"/>
          <w:sz w:val="24"/>
          <w:szCs w:val="24"/>
        </w:rPr>
        <w:t xml:space="preserve"> protein or </w:t>
      </w:r>
      <w:hyperlink r:id="rId12" w:tooltip="Maize" w:history="1">
        <w:r w:rsidRPr="000B6C3C">
          <w:rPr>
            <w:rStyle w:val="Hyperlink"/>
            <w:rFonts w:ascii="Times New Roman" w:hAnsi="Times New Roman"/>
            <w:color w:val="auto"/>
            <w:sz w:val="24"/>
            <w:szCs w:val="24"/>
            <w:u w:val="none"/>
          </w:rPr>
          <w:t>corn</w:t>
        </w:r>
      </w:hyperlink>
      <w:r w:rsidRPr="000B6C3C">
        <w:rPr>
          <w:rFonts w:ascii="Times New Roman" w:hAnsi="Times New Roman"/>
          <w:sz w:val="24"/>
          <w:szCs w:val="24"/>
        </w:rPr>
        <w:t xml:space="preserve"> gluten, but which proved to be </w:t>
      </w:r>
      <w:hyperlink r:id="rId13" w:tooltip="Wheat flour" w:history="1">
        <w:r w:rsidRPr="000B6C3C">
          <w:rPr>
            <w:rStyle w:val="Hyperlink"/>
            <w:rFonts w:ascii="Times New Roman" w:hAnsi="Times New Roman"/>
            <w:color w:val="auto"/>
            <w:sz w:val="24"/>
            <w:szCs w:val="24"/>
            <w:u w:val="none"/>
          </w:rPr>
          <w:t>wheat flour</w:t>
        </w:r>
      </w:hyperlink>
      <w:r w:rsidRPr="000B6C3C">
        <w:rPr>
          <w:rFonts w:ascii="Times New Roman" w:hAnsi="Times New Roman"/>
          <w:sz w:val="24"/>
          <w:szCs w:val="24"/>
        </w:rPr>
        <w:t xml:space="preserve"> adulterated with </w:t>
      </w:r>
      <w:hyperlink r:id="rId14" w:tooltip="Melamine" w:history="1">
        <w:r w:rsidRPr="000B6C3C">
          <w:rPr>
            <w:rStyle w:val="Hyperlink"/>
            <w:rFonts w:ascii="Times New Roman" w:hAnsi="Times New Roman"/>
            <w:color w:val="auto"/>
            <w:sz w:val="24"/>
            <w:szCs w:val="24"/>
            <w:u w:val="none"/>
          </w:rPr>
          <w:t>melamine</w:t>
        </w:r>
      </w:hyperlink>
      <w:r w:rsidRPr="000B6C3C">
        <w:rPr>
          <w:rFonts w:ascii="Times New Roman" w:hAnsi="Times New Roman"/>
          <w:sz w:val="24"/>
          <w:szCs w:val="24"/>
        </w:rPr>
        <w:t xml:space="preserve">, </w:t>
      </w:r>
      <w:hyperlink r:id="rId15" w:tooltip="Cyanuric acid" w:history="1">
        <w:r w:rsidRPr="000B6C3C">
          <w:rPr>
            <w:rStyle w:val="Hyperlink"/>
            <w:rFonts w:ascii="Times New Roman" w:hAnsi="Times New Roman"/>
            <w:color w:val="auto"/>
            <w:sz w:val="24"/>
            <w:szCs w:val="24"/>
            <w:u w:val="none"/>
          </w:rPr>
          <w:t>cyanuric acid</w:t>
        </w:r>
      </w:hyperlink>
      <w:r w:rsidRPr="000B6C3C">
        <w:rPr>
          <w:rFonts w:ascii="Times New Roman" w:hAnsi="Times New Roman"/>
          <w:sz w:val="24"/>
          <w:szCs w:val="24"/>
        </w:rPr>
        <w:t>, and other contaminants</w:t>
      </w:r>
      <w:r w:rsidR="007A7FB3" w:rsidRPr="000B6C3C">
        <w:rPr>
          <w:rFonts w:ascii="Times New Roman" w:hAnsi="Times New Roman"/>
          <w:sz w:val="24"/>
          <w:szCs w:val="24"/>
        </w:rPr>
        <w:t>.</w:t>
      </w:r>
      <w:r w:rsidR="009C6B7E" w:rsidRPr="000B6C3C">
        <w:rPr>
          <w:rFonts w:ascii="Times New Roman" w:hAnsi="Times New Roman"/>
          <w:sz w:val="24"/>
          <w:szCs w:val="24"/>
        </w:rPr>
        <w:t xml:space="preserve">  </w:t>
      </w:r>
      <w:r w:rsidR="002065C7" w:rsidRPr="000B6C3C">
        <w:rPr>
          <w:rFonts w:ascii="Times New Roman" w:hAnsi="Times New Roman"/>
          <w:sz w:val="24"/>
          <w:szCs w:val="24"/>
          <w:shd w:val="clear" w:color="auto" w:fill="FFFFFF" w:themeFill="background1"/>
        </w:rPr>
        <w:t>Melamine in combination with cyanuric acid becomes</w:t>
      </w:r>
      <w:r w:rsidRPr="000B6C3C">
        <w:rPr>
          <w:rFonts w:ascii="Times New Roman" w:hAnsi="Times New Roman"/>
          <w:sz w:val="24"/>
          <w:szCs w:val="24"/>
          <w:shd w:val="clear" w:color="auto" w:fill="FFFFFF" w:themeFill="background1"/>
        </w:rPr>
        <w:t xml:space="preserve"> more toxic as com</w:t>
      </w:r>
      <w:r w:rsidR="002065C7" w:rsidRPr="000B6C3C">
        <w:rPr>
          <w:rFonts w:ascii="Times New Roman" w:hAnsi="Times New Roman"/>
          <w:sz w:val="24"/>
          <w:szCs w:val="24"/>
          <w:shd w:val="clear" w:color="auto" w:fill="FFFFFF" w:themeFill="background1"/>
        </w:rPr>
        <w:t>pared to either melamine or</w:t>
      </w:r>
      <w:r w:rsidRPr="000B6C3C">
        <w:rPr>
          <w:rFonts w:ascii="Times New Roman" w:hAnsi="Times New Roman"/>
          <w:sz w:val="24"/>
          <w:szCs w:val="24"/>
          <w:shd w:val="clear" w:color="auto" w:fill="FFFFFF" w:themeFill="background1"/>
        </w:rPr>
        <w:t xml:space="preserve"> cyanuric acid alone (Thompson</w:t>
      </w:r>
      <w:r w:rsidR="00ED1F51" w:rsidRPr="000B6C3C">
        <w:rPr>
          <w:rFonts w:ascii="Times New Roman" w:hAnsi="Times New Roman"/>
          <w:sz w:val="24"/>
          <w:szCs w:val="24"/>
          <w:shd w:val="clear" w:color="auto" w:fill="FFFFFF" w:themeFill="background1"/>
        </w:rPr>
        <w:t xml:space="preserve"> et al., 2008; Yhee et al., 2009</w:t>
      </w:r>
      <w:r w:rsidRPr="000B6C3C">
        <w:rPr>
          <w:rFonts w:ascii="Times New Roman" w:hAnsi="Times New Roman"/>
          <w:sz w:val="24"/>
          <w:szCs w:val="24"/>
          <w:shd w:val="clear" w:color="auto" w:fill="FFFFFF" w:themeFill="background1"/>
        </w:rPr>
        <w:t>).  It can be precipitate in distal renal tubules and collecting ducts of kidney and chronic interstitial nephritis in animals and human beings (Puschner et al</w:t>
      </w:r>
      <w:r w:rsidR="009C6B7E" w:rsidRPr="000B6C3C">
        <w:rPr>
          <w:rFonts w:ascii="Times New Roman" w:hAnsi="Times New Roman"/>
          <w:sz w:val="24"/>
          <w:szCs w:val="24"/>
          <w:shd w:val="clear" w:color="auto" w:fill="FFFFFF" w:themeFill="background1"/>
        </w:rPr>
        <w:t>.</w:t>
      </w:r>
      <w:r w:rsidRPr="000B6C3C">
        <w:rPr>
          <w:rFonts w:ascii="Times New Roman" w:hAnsi="Times New Roman"/>
          <w:sz w:val="24"/>
          <w:szCs w:val="24"/>
          <w:shd w:val="clear" w:color="auto" w:fill="FFFFFF" w:themeFill="background1"/>
        </w:rPr>
        <w:t>, 2007; B</w:t>
      </w:r>
      <w:r w:rsidR="007070F3" w:rsidRPr="000B6C3C">
        <w:rPr>
          <w:rFonts w:ascii="Times New Roman" w:hAnsi="Times New Roman"/>
          <w:sz w:val="24"/>
          <w:szCs w:val="24"/>
          <w:shd w:val="clear" w:color="auto" w:fill="FFFFFF" w:themeFill="background1"/>
        </w:rPr>
        <w:t>h</w:t>
      </w:r>
      <w:r w:rsidRPr="000B6C3C">
        <w:rPr>
          <w:rFonts w:ascii="Times New Roman" w:hAnsi="Times New Roman"/>
          <w:sz w:val="24"/>
          <w:szCs w:val="24"/>
          <w:shd w:val="clear" w:color="auto" w:fill="FFFFFF" w:themeFill="background1"/>
        </w:rPr>
        <w:t xml:space="preserve">alla et al., 2009).   </w:t>
      </w:r>
      <w:r w:rsidRPr="000B6C3C">
        <w:rPr>
          <w:rFonts w:ascii="Times New Roman" w:hAnsi="Times New Roman"/>
          <w:sz w:val="24"/>
          <w:szCs w:val="24"/>
        </w:rPr>
        <w:t xml:space="preserve">In Pakistan, pet food is usually imports from Europe.  As an emerging issue (melamine outbreaks), </w:t>
      </w:r>
      <w:r w:rsidRPr="000B6C3C">
        <w:rPr>
          <w:rFonts w:ascii="Times New Roman" w:hAnsi="Times New Roman"/>
          <w:sz w:val="24"/>
          <w:szCs w:val="24"/>
          <w:shd w:val="clear" w:color="auto" w:fill="FFFFFF" w:themeFill="background1"/>
        </w:rPr>
        <w:t>d</w:t>
      </w:r>
      <w:r w:rsidRPr="000B6C3C">
        <w:rPr>
          <w:rFonts w:ascii="Times New Roman" w:hAnsi="Times New Roman"/>
          <w:sz w:val="24"/>
          <w:szCs w:val="24"/>
        </w:rPr>
        <w:t xml:space="preserve">ata regarding melamine residues in pet food is missing link in Pakistan.  In view of foregoing, a preliminary study was planned to assess the </w:t>
      </w:r>
      <w:r w:rsidR="00ED1F51" w:rsidRPr="000B6C3C">
        <w:rPr>
          <w:rFonts w:ascii="Times New Roman" w:hAnsi="Times New Roman"/>
          <w:sz w:val="24"/>
          <w:szCs w:val="24"/>
        </w:rPr>
        <w:t>residue</w:t>
      </w:r>
      <w:r w:rsidRPr="000B6C3C">
        <w:rPr>
          <w:rFonts w:ascii="Times New Roman" w:hAnsi="Times New Roman"/>
          <w:sz w:val="24"/>
          <w:szCs w:val="24"/>
        </w:rPr>
        <w:t xml:space="preserve"> melamine in imported pet food marketed in Pakistan.</w:t>
      </w:r>
    </w:p>
    <w:p w:rsidR="00297263" w:rsidRPr="000B6C3C" w:rsidRDefault="00297263" w:rsidP="00297263">
      <w:pPr>
        <w:autoSpaceDE w:val="0"/>
        <w:autoSpaceDN w:val="0"/>
        <w:adjustRightInd w:val="0"/>
        <w:spacing w:after="0" w:line="480" w:lineRule="auto"/>
        <w:jc w:val="both"/>
        <w:rPr>
          <w:rFonts w:ascii="Times New Roman" w:hAnsi="Times New Roman"/>
          <w:b/>
          <w:sz w:val="24"/>
          <w:szCs w:val="24"/>
        </w:rPr>
      </w:pPr>
      <w:r w:rsidRPr="000B6C3C">
        <w:rPr>
          <w:rFonts w:ascii="Times New Roman" w:hAnsi="Times New Roman"/>
          <w:b/>
          <w:sz w:val="24"/>
          <w:szCs w:val="24"/>
        </w:rPr>
        <w:t xml:space="preserve">MATERIALS AND METHODS  </w:t>
      </w:r>
    </w:p>
    <w:p w:rsidR="00297263" w:rsidRPr="000B6C3C" w:rsidRDefault="00297263" w:rsidP="00297263">
      <w:pPr>
        <w:autoSpaceDE w:val="0"/>
        <w:autoSpaceDN w:val="0"/>
        <w:adjustRightInd w:val="0"/>
        <w:spacing w:after="0" w:line="480" w:lineRule="auto"/>
        <w:jc w:val="both"/>
        <w:rPr>
          <w:rFonts w:ascii="Times New Roman" w:hAnsi="Times New Roman"/>
          <w:b/>
          <w:sz w:val="24"/>
          <w:szCs w:val="24"/>
        </w:rPr>
      </w:pPr>
      <w:r w:rsidRPr="000B6C3C">
        <w:rPr>
          <w:rFonts w:ascii="Times New Roman" w:hAnsi="Times New Roman"/>
          <w:b/>
          <w:sz w:val="24"/>
          <w:szCs w:val="24"/>
        </w:rPr>
        <w:t>Sampling &amp; sample preparation</w:t>
      </w:r>
    </w:p>
    <w:p w:rsidR="00297263" w:rsidRPr="000B6C3C" w:rsidRDefault="00297263" w:rsidP="00297263">
      <w:pPr>
        <w:autoSpaceDE w:val="0"/>
        <w:autoSpaceDN w:val="0"/>
        <w:adjustRightInd w:val="0"/>
        <w:spacing w:after="0" w:line="480" w:lineRule="auto"/>
        <w:ind w:firstLine="720"/>
        <w:jc w:val="both"/>
        <w:rPr>
          <w:rFonts w:ascii="Times New Roman" w:hAnsi="Times New Roman"/>
          <w:sz w:val="24"/>
          <w:szCs w:val="24"/>
          <w:u w:val="single"/>
        </w:rPr>
      </w:pPr>
      <w:r w:rsidRPr="000B6C3C">
        <w:rPr>
          <w:rFonts w:ascii="Times New Roman" w:hAnsi="Times New Roman"/>
          <w:sz w:val="24"/>
          <w:szCs w:val="24"/>
        </w:rPr>
        <w:t xml:space="preserve"> </w:t>
      </w:r>
      <w:r w:rsidR="00D97C31" w:rsidRPr="000B6C3C">
        <w:rPr>
          <w:rFonts w:ascii="Times New Roman" w:hAnsi="Times New Roman"/>
          <w:sz w:val="24"/>
          <w:szCs w:val="24"/>
        </w:rPr>
        <w:t>Eighty-four commercially available pet food samples including cat food (solid, n=38; semi-solid, n=17) and dog food (solid,</w:t>
      </w:r>
      <w:r w:rsidR="00ED1F51" w:rsidRPr="000B6C3C">
        <w:rPr>
          <w:rFonts w:ascii="Times New Roman" w:hAnsi="Times New Roman"/>
          <w:sz w:val="24"/>
          <w:szCs w:val="24"/>
        </w:rPr>
        <w:t xml:space="preserve"> </w:t>
      </w:r>
      <w:r w:rsidR="00D97C31" w:rsidRPr="000B6C3C">
        <w:rPr>
          <w:rFonts w:ascii="Times New Roman" w:hAnsi="Times New Roman"/>
          <w:sz w:val="24"/>
          <w:szCs w:val="24"/>
        </w:rPr>
        <w:t xml:space="preserve">n=20; semi-solid, n=09) </w:t>
      </w:r>
      <w:r w:rsidRPr="000B6C3C">
        <w:rPr>
          <w:rFonts w:ascii="Times New Roman" w:hAnsi="Times New Roman"/>
          <w:sz w:val="24"/>
          <w:szCs w:val="24"/>
        </w:rPr>
        <w:t>were collected from departmental stores of local market</w:t>
      </w:r>
      <w:r w:rsidR="0014720D" w:rsidRPr="000B6C3C">
        <w:rPr>
          <w:rFonts w:ascii="Times New Roman" w:hAnsi="Times New Roman"/>
          <w:sz w:val="24"/>
          <w:szCs w:val="24"/>
        </w:rPr>
        <w:t xml:space="preserve"> duri</w:t>
      </w:r>
      <w:r w:rsidR="00ED1F51" w:rsidRPr="000B6C3C">
        <w:rPr>
          <w:rFonts w:ascii="Times New Roman" w:hAnsi="Times New Roman"/>
          <w:sz w:val="24"/>
          <w:szCs w:val="24"/>
        </w:rPr>
        <w:t>ng a period of</w:t>
      </w:r>
      <w:r w:rsidR="009C6B7E" w:rsidRPr="000B6C3C">
        <w:rPr>
          <w:rFonts w:ascii="Times New Roman" w:hAnsi="Times New Roman"/>
          <w:sz w:val="24"/>
          <w:szCs w:val="24"/>
        </w:rPr>
        <w:t xml:space="preserve"> J</w:t>
      </w:r>
      <w:r w:rsidR="00ED1F51" w:rsidRPr="000B6C3C">
        <w:rPr>
          <w:rFonts w:ascii="Times New Roman" w:hAnsi="Times New Roman"/>
          <w:sz w:val="24"/>
          <w:szCs w:val="24"/>
        </w:rPr>
        <w:t>une 2011 to August</w:t>
      </w:r>
      <w:r w:rsidR="0014720D" w:rsidRPr="000B6C3C">
        <w:rPr>
          <w:rFonts w:ascii="Times New Roman" w:hAnsi="Times New Roman"/>
          <w:sz w:val="24"/>
          <w:szCs w:val="24"/>
        </w:rPr>
        <w:t xml:space="preserve"> 2011.</w:t>
      </w:r>
      <w:r w:rsidR="009C6B7E" w:rsidRPr="000B6C3C">
        <w:rPr>
          <w:rFonts w:ascii="Times New Roman" w:hAnsi="Times New Roman"/>
          <w:sz w:val="24"/>
          <w:szCs w:val="24"/>
        </w:rPr>
        <w:t xml:space="preserve">  The origin of pet food samples were EU, UK and Korea.  </w:t>
      </w:r>
      <w:r w:rsidR="0014720D" w:rsidRPr="000B6C3C">
        <w:rPr>
          <w:rFonts w:ascii="Times New Roman" w:hAnsi="Times New Roman"/>
          <w:sz w:val="24"/>
          <w:szCs w:val="24"/>
        </w:rPr>
        <w:t>Samples were</w:t>
      </w:r>
      <w:r w:rsidRPr="000B6C3C">
        <w:rPr>
          <w:rFonts w:ascii="Times New Roman" w:hAnsi="Times New Roman"/>
          <w:sz w:val="24"/>
          <w:szCs w:val="24"/>
        </w:rPr>
        <w:t xml:space="preserve"> stored at 4 °C till further analys</w:t>
      </w:r>
      <w:r w:rsidR="00ED1F51" w:rsidRPr="000B6C3C">
        <w:rPr>
          <w:rFonts w:ascii="Times New Roman" w:hAnsi="Times New Roman"/>
          <w:sz w:val="24"/>
          <w:szCs w:val="24"/>
        </w:rPr>
        <w:t xml:space="preserve">is.  </w:t>
      </w:r>
      <w:r w:rsidRPr="000B6C3C">
        <w:rPr>
          <w:rFonts w:ascii="Times New Roman" w:hAnsi="Times New Roman"/>
          <w:sz w:val="24"/>
          <w:szCs w:val="24"/>
        </w:rPr>
        <w:t>Direct competitive ELISA kit (AgraQuant</w:t>
      </w:r>
      <w:r w:rsidRPr="000B6C3C">
        <w:rPr>
          <w:rFonts w:ascii="Times New Roman" w:hAnsi="Times New Roman"/>
          <w:sz w:val="24"/>
          <w:szCs w:val="24"/>
          <w:vertAlign w:val="superscript"/>
        </w:rPr>
        <w:t>®</w:t>
      </w:r>
      <w:r w:rsidRPr="000B6C3C">
        <w:rPr>
          <w:rFonts w:ascii="Times New Roman" w:hAnsi="Times New Roman"/>
          <w:sz w:val="24"/>
          <w:szCs w:val="24"/>
        </w:rPr>
        <w:t xml:space="preserve"> Romer, Singapore) was used for the </w:t>
      </w:r>
      <w:r w:rsidR="00D2748E" w:rsidRPr="000B6C3C">
        <w:rPr>
          <w:rFonts w:ascii="Times New Roman" w:hAnsi="Times New Roman"/>
          <w:sz w:val="24"/>
          <w:szCs w:val="24"/>
        </w:rPr>
        <w:t>determination</w:t>
      </w:r>
      <w:r w:rsidRPr="000B6C3C">
        <w:rPr>
          <w:rFonts w:ascii="Times New Roman" w:hAnsi="Times New Roman"/>
          <w:sz w:val="24"/>
          <w:szCs w:val="24"/>
        </w:rPr>
        <w:t xml:space="preserve"> of melamine</w:t>
      </w:r>
      <w:r w:rsidR="00D2748E" w:rsidRPr="000B6C3C">
        <w:rPr>
          <w:rFonts w:ascii="Times New Roman" w:hAnsi="Times New Roman"/>
          <w:sz w:val="24"/>
          <w:szCs w:val="24"/>
        </w:rPr>
        <w:t xml:space="preserve"> residues</w:t>
      </w:r>
      <w:r w:rsidRPr="000B6C3C">
        <w:rPr>
          <w:rFonts w:ascii="Times New Roman" w:hAnsi="Times New Roman"/>
          <w:sz w:val="24"/>
          <w:szCs w:val="24"/>
        </w:rPr>
        <w:t xml:space="preserve">.  For analysis, 2gm of homogenized pet food samples were mixed with methanol: water (1:9; v/v) and </w:t>
      </w:r>
      <w:r w:rsidR="00ED1F51" w:rsidRPr="000B6C3C">
        <w:rPr>
          <w:rFonts w:ascii="Times New Roman" w:hAnsi="Times New Roman"/>
          <w:sz w:val="24"/>
          <w:szCs w:val="24"/>
        </w:rPr>
        <w:t>vortexed</w:t>
      </w:r>
      <w:r w:rsidRPr="000B6C3C">
        <w:rPr>
          <w:rFonts w:ascii="Times New Roman" w:hAnsi="Times New Roman"/>
          <w:sz w:val="24"/>
          <w:szCs w:val="24"/>
        </w:rPr>
        <w:t xml:space="preserve"> vigorously for two minutes. The sample extracts were then filtered by us</w:t>
      </w:r>
      <w:r w:rsidR="00D2748E" w:rsidRPr="000B6C3C">
        <w:rPr>
          <w:rFonts w:ascii="Times New Roman" w:hAnsi="Times New Roman"/>
          <w:sz w:val="24"/>
          <w:szCs w:val="24"/>
        </w:rPr>
        <w:t>ing 0.45µm syringe filter (MiniS</w:t>
      </w:r>
      <w:r w:rsidRPr="000B6C3C">
        <w:rPr>
          <w:rFonts w:ascii="Times New Roman" w:hAnsi="Times New Roman"/>
          <w:sz w:val="24"/>
          <w:szCs w:val="24"/>
        </w:rPr>
        <w:t>art</w:t>
      </w:r>
      <w:r w:rsidRPr="000B6C3C">
        <w:rPr>
          <w:rFonts w:ascii="Times New Roman" w:hAnsi="Times New Roman"/>
          <w:sz w:val="24"/>
          <w:szCs w:val="24"/>
          <w:vertAlign w:val="superscript"/>
        </w:rPr>
        <w:t>®</w:t>
      </w:r>
      <w:r w:rsidRPr="000B6C3C">
        <w:rPr>
          <w:rFonts w:ascii="Times New Roman" w:hAnsi="Times New Roman"/>
          <w:sz w:val="24"/>
          <w:szCs w:val="24"/>
        </w:rPr>
        <w:t xml:space="preserve"> Germany). </w:t>
      </w:r>
      <w:r w:rsidR="00D2748E" w:rsidRPr="000B6C3C">
        <w:rPr>
          <w:rFonts w:ascii="Times New Roman" w:hAnsi="Times New Roman"/>
          <w:sz w:val="24"/>
          <w:szCs w:val="24"/>
        </w:rPr>
        <w:t>Filtrate</w:t>
      </w:r>
      <w:r w:rsidRPr="000B6C3C">
        <w:rPr>
          <w:rFonts w:ascii="Times New Roman" w:hAnsi="Times New Roman"/>
          <w:sz w:val="24"/>
          <w:szCs w:val="24"/>
        </w:rPr>
        <w:t xml:space="preserve"> was diluted with </w:t>
      </w:r>
      <w:r w:rsidR="00ED1F51" w:rsidRPr="000B6C3C">
        <w:rPr>
          <w:rFonts w:ascii="Times New Roman" w:hAnsi="Times New Roman"/>
          <w:sz w:val="24"/>
          <w:szCs w:val="24"/>
        </w:rPr>
        <w:lastRenderedPageBreak/>
        <w:t>diluent</w:t>
      </w:r>
      <w:r w:rsidRPr="000B6C3C">
        <w:rPr>
          <w:rFonts w:ascii="Times New Roman" w:hAnsi="Times New Roman"/>
          <w:sz w:val="24"/>
          <w:szCs w:val="24"/>
        </w:rPr>
        <w:t xml:space="preserve"> solution</w:t>
      </w:r>
      <w:r w:rsidR="00D97C31" w:rsidRPr="000B6C3C">
        <w:rPr>
          <w:rFonts w:ascii="Times New Roman" w:hAnsi="Times New Roman"/>
          <w:sz w:val="24"/>
          <w:szCs w:val="24"/>
        </w:rPr>
        <w:t xml:space="preserve">. Dilution factor for Solid and semi solid food </w:t>
      </w:r>
      <w:r w:rsidR="00ED1F51" w:rsidRPr="000B6C3C">
        <w:rPr>
          <w:rFonts w:ascii="Times New Roman" w:hAnsi="Times New Roman"/>
          <w:sz w:val="24"/>
          <w:szCs w:val="24"/>
        </w:rPr>
        <w:t xml:space="preserve">were </w:t>
      </w:r>
      <w:r w:rsidR="00D97C31" w:rsidRPr="000B6C3C">
        <w:rPr>
          <w:rFonts w:ascii="Times New Roman" w:hAnsi="Times New Roman"/>
          <w:sz w:val="24"/>
          <w:szCs w:val="24"/>
        </w:rPr>
        <w:t>100x and 200x</w:t>
      </w:r>
      <w:r w:rsidR="00ED1F51" w:rsidRPr="000B6C3C">
        <w:rPr>
          <w:rFonts w:ascii="Times New Roman" w:hAnsi="Times New Roman"/>
          <w:sz w:val="24"/>
          <w:szCs w:val="24"/>
        </w:rPr>
        <w:t xml:space="preserve"> </w:t>
      </w:r>
      <w:r w:rsidR="00D97C31" w:rsidRPr="000B6C3C">
        <w:rPr>
          <w:rFonts w:ascii="Times New Roman" w:hAnsi="Times New Roman"/>
          <w:sz w:val="24"/>
          <w:szCs w:val="24"/>
        </w:rPr>
        <w:t>respectively</w:t>
      </w:r>
      <w:r w:rsidR="00ED1F51" w:rsidRPr="000B6C3C">
        <w:rPr>
          <w:rFonts w:ascii="Times New Roman" w:hAnsi="Times New Roman"/>
          <w:sz w:val="24"/>
          <w:szCs w:val="24"/>
        </w:rPr>
        <w:t xml:space="preserve"> as per instructed by ELISA Kit</w:t>
      </w:r>
      <w:r w:rsidR="00D97C31" w:rsidRPr="000B6C3C">
        <w:rPr>
          <w:rFonts w:ascii="Times New Roman" w:hAnsi="Times New Roman"/>
          <w:sz w:val="24"/>
          <w:szCs w:val="24"/>
        </w:rPr>
        <w:t xml:space="preserve">. </w:t>
      </w:r>
      <w:r w:rsidR="00ED1F51" w:rsidRPr="000B6C3C">
        <w:rPr>
          <w:rFonts w:ascii="Times New Roman" w:hAnsi="Times New Roman"/>
          <w:sz w:val="24"/>
          <w:szCs w:val="24"/>
        </w:rPr>
        <w:t xml:space="preserve">  </w:t>
      </w:r>
    </w:p>
    <w:p w:rsidR="00297263" w:rsidRPr="000B6C3C" w:rsidRDefault="00AB44DD" w:rsidP="00297263">
      <w:pPr>
        <w:autoSpaceDE w:val="0"/>
        <w:autoSpaceDN w:val="0"/>
        <w:adjustRightInd w:val="0"/>
        <w:spacing w:after="0" w:line="480" w:lineRule="auto"/>
        <w:ind w:firstLine="720"/>
        <w:jc w:val="both"/>
        <w:rPr>
          <w:rFonts w:ascii="Times New Roman" w:hAnsi="Times New Roman"/>
          <w:sz w:val="24"/>
          <w:szCs w:val="24"/>
        </w:rPr>
      </w:pPr>
      <w:r w:rsidRPr="000B6C3C">
        <w:rPr>
          <w:rFonts w:ascii="Times New Roman" w:hAnsi="Times New Roman"/>
          <w:sz w:val="24"/>
          <w:szCs w:val="24"/>
        </w:rPr>
        <w:t>A 150</w:t>
      </w:r>
      <w:r w:rsidR="00297263" w:rsidRPr="000B6C3C">
        <w:rPr>
          <w:rFonts w:ascii="Times New Roman" w:hAnsi="Times New Roman"/>
          <w:sz w:val="24"/>
          <w:szCs w:val="24"/>
        </w:rPr>
        <w:t xml:space="preserve">µl </w:t>
      </w:r>
      <w:r w:rsidRPr="000B6C3C">
        <w:rPr>
          <w:rFonts w:ascii="Times New Roman" w:hAnsi="Times New Roman"/>
          <w:sz w:val="24"/>
          <w:szCs w:val="24"/>
        </w:rPr>
        <w:t xml:space="preserve">of standard </w:t>
      </w:r>
      <w:r w:rsidR="00297263" w:rsidRPr="000B6C3C">
        <w:rPr>
          <w:rFonts w:ascii="Times New Roman" w:hAnsi="Times New Roman"/>
          <w:sz w:val="24"/>
          <w:szCs w:val="24"/>
        </w:rPr>
        <w:t>solution</w:t>
      </w:r>
      <w:r w:rsidRPr="000B6C3C">
        <w:rPr>
          <w:rFonts w:ascii="Times New Roman" w:hAnsi="Times New Roman"/>
          <w:sz w:val="24"/>
          <w:szCs w:val="24"/>
        </w:rPr>
        <w:t>s</w:t>
      </w:r>
      <w:r w:rsidR="00297263" w:rsidRPr="000B6C3C">
        <w:rPr>
          <w:rFonts w:ascii="Times New Roman" w:hAnsi="Times New Roman"/>
          <w:sz w:val="24"/>
          <w:szCs w:val="24"/>
        </w:rPr>
        <w:t xml:space="preserve"> and extracted samples were added to antibody coated wells of microtitre plate. Then 50 µl of conjugate (horseradish peroxidase) was added to each well at same time by using multichannel pipette, gently mixed </w:t>
      </w:r>
      <w:r w:rsidR="00B02E68" w:rsidRPr="000B6C3C">
        <w:rPr>
          <w:rFonts w:ascii="Times New Roman" w:hAnsi="Times New Roman"/>
          <w:sz w:val="24"/>
          <w:szCs w:val="24"/>
        </w:rPr>
        <w:t>three times</w:t>
      </w:r>
      <w:r w:rsidR="00297263" w:rsidRPr="000B6C3C">
        <w:rPr>
          <w:rFonts w:ascii="Times New Roman" w:hAnsi="Times New Roman"/>
          <w:sz w:val="24"/>
          <w:szCs w:val="24"/>
        </w:rPr>
        <w:t xml:space="preserve"> and incubated for 30 minutes at 25°C.  On completion of incubation, unbound conjugate was washed out during three times washing with deionized water.  Once washed, the water in the wells was removed but tapping the plate onto absorbent paper. Then, 100µl of substrate was added to each well and again i</w:t>
      </w:r>
      <w:r w:rsidR="00C53076" w:rsidRPr="000B6C3C">
        <w:rPr>
          <w:rFonts w:ascii="Times New Roman" w:hAnsi="Times New Roman"/>
          <w:sz w:val="24"/>
          <w:szCs w:val="24"/>
        </w:rPr>
        <w:t xml:space="preserve">ncubated at 25°C for half hour.  </w:t>
      </w:r>
      <w:r w:rsidR="00297263" w:rsidRPr="000B6C3C">
        <w:rPr>
          <w:rFonts w:ascii="Times New Roman" w:hAnsi="Times New Roman"/>
          <w:sz w:val="24"/>
          <w:szCs w:val="24"/>
        </w:rPr>
        <w:t>Finally, stop solution (1M H</w:t>
      </w:r>
      <w:r w:rsidR="00297263" w:rsidRPr="000B6C3C">
        <w:rPr>
          <w:rFonts w:ascii="Times New Roman" w:hAnsi="Times New Roman"/>
          <w:sz w:val="24"/>
          <w:szCs w:val="24"/>
          <w:vertAlign w:val="subscript"/>
        </w:rPr>
        <w:t>2</w:t>
      </w:r>
      <w:r w:rsidR="00297263" w:rsidRPr="000B6C3C">
        <w:rPr>
          <w:rFonts w:ascii="Times New Roman" w:hAnsi="Times New Roman"/>
          <w:sz w:val="24"/>
          <w:szCs w:val="24"/>
        </w:rPr>
        <w:t>SO</w:t>
      </w:r>
      <w:r w:rsidR="00297263" w:rsidRPr="000B6C3C">
        <w:rPr>
          <w:rFonts w:ascii="Times New Roman" w:hAnsi="Times New Roman"/>
          <w:sz w:val="24"/>
          <w:szCs w:val="24"/>
          <w:vertAlign w:val="subscript"/>
        </w:rPr>
        <w:t>4</w:t>
      </w:r>
      <w:r w:rsidR="00297263" w:rsidRPr="000B6C3C">
        <w:rPr>
          <w:rFonts w:ascii="Times New Roman" w:hAnsi="Times New Roman"/>
          <w:sz w:val="24"/>
          <w:szCs w:val="24"/>
        </w:rPr>
        <w:t>) was added and absorbance was read at 450nm. Optical density (OD) valu</w:t>
      </w:r>
      <w:r w:rsidR="00D2748E" w:rsidRPr="000B6C3C">
        <w:rPr>
          <w:rFonts w:ascii="Times New Roman" w:hAnsi="Times New Roman"/>
          <w:sz w:val="24"/>
          <w:szCs w:val="24"/>
        </w:rPr>
        <w:t>es were recorded by using BioTek</w:t>
      </w:r>
      <w:r w:rsidR="00297263" w:rsidRPr="000B6C3C">
        <w:rPr>
          <w:rFonts w:ascii="Times New Roman" w:hAnsi="Times New Roman"/>
          <w:sz w:val="24"/>
          <w:szCs w:val="24"/>
        </w:rPr>
        <w:t xml:space="preserve"> </w:t>
      </w:r>
      <w:r w:rsidR="00297263" w:rsidRPr="000B6C3C">
        <w:rPr>
          <w:rFonts w:ascii="Times New Roman" w:hAnsi="Times New Roman"/>
          <w:sz w:val="24"/>
          <w:szCs w:val="24"/>
          <w:vertAlign w:val="superscript"/>
        </w:rPr>
        <w:t>®</w:t>
      </w:r>
      <w:r w:rsidR="00297263" w:rsidRPr="000B6C3C">
        <w:rPr>
          <w:rFonts w:ascii="Times New Roman" w:hAnsi="Times New Roman"/>
          <w:sz w:val="24"/>
          <w:szCs w:val="24"/>
        </w:rPr>
        <w:t xml:space="preserve"> ELISA Reader Elx808 (BioTek</w:t>
      </w:r>
      <w:r w:rsidR="00297263" w:rsidRPr="000B6C3C">
        <w:rPr>
          <w:rFonts w:ascii="Times New Roman" w:hAnsi="Times New Roman"/>
          <w:sz w:val="24"/>
          <w:szCs w:val="24"/>
          <w:vertAlign w:val="superscript"/>
        </w:rPr>
        <w:t>®</w:t>
      </w:r>
      <w:r w:rsidR="00C53076" w:rsidRPr="000B6C3C">
        <w:rPr>
          <w:rFonts w:ascii="Times New Roman" w:hAnsi="Times New Roman"/>
          <w:sz w:val="24"/>
          <w:szCs w:val="24"/>
        </w:rPr>
        <w:t xml:space="preserve">, USA).  </w:t>
      </w:r>
      <w:r w:rsidR="00D2748E" w:rsidRPr="000B6C3C">
        <w:rPr>
          <w:rFonts w:ascii="Times New Roman" w:hAnsi="Times New Roman"/>
          <w:sz w:val="24"/>
          <w:szCs w:val="24"/>
        </w:rPr>
        <w:t>The</w:t>
      </w:r>
      <w:r w:rsidR="00297263" w:rsidRPr="000B6C3C">
        <w:rPr>
          <w:rFonts w:ascii="Times New Roman" w:hAnsi="Times New Roman"/>
          <w:sz w:val="24"/>
          <w:szCs w:val="24"/>
        </w:rPr>
        <w:t xml:space="preserve"> O</w:t>
      </w:r>
      <w:r w:rsidR="00D2748E" w:rsidRPr="000B6C3C">
        <w:rPr>
          <w:rFonts w:ascii="Times New Roman" w:hAnsi="Times New Roman"/>
          <w:sz w:val="24"/>
          <w:szCs w:val="24"/>
        </w:rPr>
        <w:t>D data was computed by using BioTek</w:t>
      </w:r>
      <w:r w:rsidR="00297263" w:rsidRPr="000B6C3C">
        <w:rPr>
          <w:rFonts w:ascii="Times New Roman" w:hAnsi="Times New Roman"/>
          <w:sz w:val="24"/>
          <w:szCs w:val="24"/>
          <w:vertAlign w:val="superscript"/>
        </w:rPr>
        <w:t>®</w:t>
      </w:r>
      <w:r w:rsidR="00297263" w:rsidRPr="000B6C3C">
        <w:rPr>
          <w:rFonts w:ascii="Times New Roman" w:hAnsi="Times New Roman"/>
          <w:sz w:val="24"/>
          <w:szCs w:val="24"/>
        </w:rPr>
        <w:t xml:space="preserve"> Gen5 software (BioTek</w:t>
      </w:r>
      <w:r w:rsidR="00297263" w:rsidRPr="000B6C3C">
        <w:rPr>
          <w:rFonts w:ascii="Times New Roman" w:hAnsi="Times New Roman"/>
          <w:sz w:val="24"/>
          <w:szCs w:val="24"/>
          <w:vertAlign w:val="superscript"/>
        </w:rPr>
        <w:t>®</w:t>
      </w:r>
      <w:r w:rsidR="00D2748E" w:rsidRPr="000B6C3C">
        <w:rPr>
          <w:rFonts w:ascii="Times New Roman" w:hAnsi="Times New Roman"/>
          <w:sz w:val="24"/>
          <w:szCs w:val="24"/>
        </w:rPr>
        <w:t>, USA) for me</w:t>
      </w:r>
      <w:r w:rsidR="00297263" w:rsidRPr="000B6C3C">
        <w:rPr>
          <w:rFonts w:ascii="Times New Roman" w:hAnsi="Times New Roman"/>
          <w:sz w:val="24"/>
          <w:szCs w:val="24"/>
        </w:rPr>
        <w:t>l</w:t>
      </w:r>
      <w:r w:rsidR="00D2748E" w:rsidRPr="000B6C3C">
        <w:rPr>
          <w:rFonts w:ascii="Times New Roman" w:hAnsi="Times New Roman"/>
          <w:sz w:val="24"/>
          <w:szCs w:val="24"/>
        </w:rPr>
        <w:t>amine quantification</w:t>
      </w:r>
      <w:r w:rsidR="00C53076" w:rsidRPr="000B6C3C">
        <w:rPr>
          <w:rFonts w:ascii="Times New Roman" w:hAnsi="Times New Roman"/>
          <w:sz w:val="24"/>
          <w:szCs w:val="24"/>
        </w:rPr>
        <w:t xml:space="preserve">.  </w:t>
      </w:r>
      <w:r w:rsidR="00297263" w:rsidRPr="000B6C3C">
        <w:rPr>
          <w:rFonts w:ascii="Times New Roman" w:hAnsi="Times New Roman"/>
          <w:sz w:val="24"/>
          <w:szCs w:val="24"/>
        </w:rPr>
        <w:t>Limit</w:t>
      </w:r>
      <w:r w:rsidR="00D2748E" w:rsidRPr="000B6C3C">
        <w:rPr>
          <w:rFonts w:ascii="Times New Roman" w:hAnsi="Times New Roman"/>
          <w:sz w:val="24"/>
          <w:szCs w:val="24"/>
        </w:rPr>
        <w:t xml:space="preserve"> </w:t>
      </w:r>
      <w:r w:rsidR="00297263" w:rsidRPr="000B6C3C">
        <w:rPr>
          <w:rFonts w:ascii="Times New Roman" w:hAnsi="Times New Roman"/>
          <w:sz w:val="24"/>
          <w:szCs w:val="24"/>
        </w:rPr>
        <w:t xml:space="preserve">of detection </w:t>
      </w:r>
      <w:r w:rsidR="00CA56D3" w:rsidRPr="000B6C3C">
        <w:rPr>
          <w:rFonts w:ascii="Times New Roman" w:hAnsi="Times New Roman"/>
          <w:sz w:val="24"/>
          <w:szCs w:val="24"/>
        </w:rPr>
        <w:t xml:space="preserve">for semi solid is 2-50mg/kg </w:t>
      </w:r>
      <w:r w:rsidR="00297263" w:rsidRPr="000B6C3C">
        <w:rPr>
          <w:rFonts w:ascii="Times New Roman" w:hAnsi="Times New Roman"/>
          <w:sz w:val="24"/>
          <w:szCs w:val="24"/>
        </w:rPr>
        <w:t>and 4-100mg/kg for dry pet food.</w:t>
      </w:r>
    </w:p>
    <w:p w:rsidR="00297263" w:rsidRPr="000B6C3C" w:rsidRDefault="00297263" w:rsidP="00297263">
      <w:pPr>
        <w:autoSpaceDE w:val="0"/>
        <w:autoSpaceDN w:val="0"/>
        <w:adjustRightInd w:val="0"/>
        <w:spacing w:after="0" w:line="480" w:lineRule="auto"/>
        <w:ind w:firstLine="720"/>
        <w:jc w:val="both"/>
        <w:rPr>
          <w:rFonts w:ascii="Times New Roman" w:hAnsi="Times New Roman"/>
          <w:sz w:val="24"/>
          <w:szCs w:val="24"/>
        </w:rPr>
      </w:pPr>
      <w:r w:rsidRPr="000B6C3C">
        <w:rPr>
          <w:rFonts w:ascii="Times New Roman" w:hAnsi="Times New Roman"/>
          <w:sz w:val="24"/>
          <w:szCs w:val="24"/>
        </w:rPr>
        <w:t>Calibration curve was drawn by using linear regression equation of expected versus observed melamine.  Recoveries for spiked pet food samples i.e. Semi solid and solid ranging from 0 to 3000ppb, showed good linearity i.e. R</w:t>
      </w:r>
      <w:r w:rsidRPr="000B6C3C">
        <w:rPr>
          <w:rFonts w:ascii="Times New Roman" w:hAnsi="Times New Roman"/>
          <w:sz w:val="24"/>
          <w:szCs w:val="24"/>
          <w:vertAlign w:val="superscript"/>
        </w:rPr>
        <w:t>2</w:t>
      </w:r>
      <w:r w:rsidRPr="000B6C3C">
        <w:rPr>
          <w:rFonts w:ascii="Times New Roman" w:hAnsi="Times New Roman"/>
          <w:sz w:val="24"/>
          <w:szCs w:val="24"/>
        </w:rPr>
        <w:t xml:space="preserve"> 0.993 (solid)</w:t>
      </w:r>
      <w:r w:rsidR="00CD35D3" w:rsidRPr="000B6C3C">
        <w:rPr>
          <w:rFonts w:ascii="Times New Roman" w:hAnsi="Times New Roman"/>
          <w:sz w:val="24"/>
          <w:szCs w:val="24"/>
        </w:rPr>
        <w:t xml:space="preserve"> a</w:t>
      </w:r>
      <w:r w:rsidRPr="000B6C3C">
        <w:rPr>
          <w:rFonts w:ascii="Times New Roman" w:hAnsi="Times New Roman"/>
          <w:sz w:val="24"/>
          <w:szCs w:val="24"/>
        </w:rPr>
        <w:t xml:space="preserve">nd 0.996 (semisolid) respectively (Figure 2).  For descriptive </w:t>
      </w:r>
      <w:r w:rsidR="00CD35D3" w:rsidRPr="000B6C3C">
        <w:rPr>
          <w:rFonts w:ascii="Times New Roman" w:hAnsi="Times New Roman"/>
          <w:sz w:val="24"/>
          <w:szCs w:val="24"/>
        </w:rPr>
        <w:t>statistics</w:t>
      </w:r>
      <w:r w:rsidRPr="000B6C3C">
        <w:rPr>
          <w:rFonts w:ascii="Times New Roman" w:hAnsi="Times New Roman"/>
          <w:sz w:val="24"/>
          <w:szCs w:val="24"/>
        </w:rPr>
        <w:t xml:space="preserve">, data was analyzed by using SPSS16 Software. </w:t>
      </w:r>
    </w:p>
    <w:p w:rsidR="00C53076" w:rsidRPr="000B6C3C" w:rsidRDefault="00C53076" w:rsidP="00297263">
      <w:pPr>
        <w:spacing w:after="0" w:line="480" w:lineRule="auto"/>
        <w:jc w:val="both"/>
        <w:rPr>
          <w:rFonts w:ascii="Times New Roman" w:hAnsi="Times New Roman"/>
          <w:b/>
          <w:sz w:val="24"/>
          <w:szCs w:val="24"/>
        </w:rPr>
      </w:pPr>
    </w:p>
    <w:p w:rsidR="00297263" w:rsidRPr="000B6C3C" w:rsidRDefault="00297263" w:rsidP="00297263">
      <w:pPr>
        <w:spacing w:after="0" w:line="480" w:lineRule="auto"/>
        <w:jc w:val="both"/>
        <w:rPr>
          <w:rFonts w:ascii="Times New Roman" w:hAnsi="Times New Roman"/>
          <w:b/>
          <w:sz w:val="24"/>
          <w:szCs w:val="24"/>
        </w:rPr>
      </w:pPr>
      <w:r w:rsidRPr="000B6C3C">
        <w:rPr>
          <w:rFonts w:ascii="Times New Roman" w:hAnsi="Times New Roman"/>
          <w:b/>
          <w:sz w:val="24"/>
          <w:szCs w:val="24"/>
        </w:rPr>
        <w:t xml:space="preserve">RESULTS AND DISCUSSION </w:t>
      </w:r>
    </w:p>
    <w:p w:rsidR="00297263" w:rsidRPr="000B6C3C" w:rsidRDefault="00C506E0" w:rsidP="00297263">
      <w:pPr>
        <w:spacing w:line="480" w:lineRule="auto"/>
        <w:ind w:firstLine="720"/>
        <w:jc w:val="both"/>
        <w:rPr>
          <w:rFonts w:ascii="Times New Roman" w:hAnsi="Times New Roman"/>
          <w:sz w:val="24"/>
          <w:szCs w:val="24"/>
        </w:rPr>
      </w:pPr>
      <w:r w:rsidRPr="000B6C3C">
        <w:rPr>
          <w:rFonts w:ascii="Times New Roman" w:hAnsi="Times New Roman"/>
          <w:sz w:val="24"/>
          <w:szCs w:val="24"/>
        </w:rPr>
        <w:t xml:space="preserve">A total of seventy five percent pet food samples (n=63) were found positive for </w:t>
      </w:r>
      <w:r w:rsidR="00703444" w:rsidRPr="000B6C3C">
        <w:rPr>
          <w:rFonts w:ascii="Times New Roman" w:hAnsi="Times New Roman"/>
          <w:sz w:val="24"/>
          <w:szCs w:val="24"/>
        </w:rPr>
        <w:t>melamine ranging</w:t>
      </w:r>
      <w:r w:rsidR="00AE621B" w:rsidRPr="000B6C3C">
        <w:rPr>
          <w:rFonts w:ascii="Times New Roman" w:hAnsi="Times New Roman"/>
          <w:sz w:val="24"/>
          <w:szCs w:val="24"/>
        </w:rPr>
        <w:t xml:space="preserve"> from &gt;</w:t>
      </w:r>
      <w:r w:rsidRPr="000B6C3C">
        <w:rPr>
          <w:rFonts w:ascii="Times New Roman" w:hAnsi="Times New Roman"/>
          <w:sz w:val="24"/>
          <w:szCs w:val="24"/>
        </w:rPr>
        <w:t xml:space="preserve">2- 68mg/kg).  </w:t>
      </w:r>
      <w:r w:rsidR="00590F66" w:rsidRPr="000B6C3C">
        <w:rPr>
          <w:rFonts w:ascii="Times New Roman" w:hAnsi="Times New Roman"/>
          <w:sz w:val="24"/>
          <w:szCs w:val="24"/>
        </w:rPr>
        <w:t xml:space="preserve"> </w:t>
      </w:r>
      <w:r w:rsidRPr="000B6C3C">
        <w:rPr>
          <w:rFonts w:ascii="Times New Roman" w:hAnsi="Times New Roman"/>
          <w:sz w:val="24"/>
          <w:szCs w:val="24"/>
        </w:rPr>
        <w:t xml:space="preserve">Detailed results of all collected samples </w:t>
      </w:r>
      <w:r w:rsidR="00AE621B" w:rsidRPr="000B6C3C">
        <w:rPr>
          <w:rFonts w:ascii="Times New Roman" w:hAnsi="Times New Roman"/>
          <w:sz w:val="24"/>
          <w:szCs w:val="24"/>
        </w:rPr>
        <w:t>including cat</w:t>
      </w:r>
      <w:r w:rsidR="00A73E38" w:rsidRPr="000B6C3C">
        <w:rPr>
          <w:rFonts w:ascii="Times New Roman" w:hAnsi="Times New Roman"/>
          <w:sz w:val="24"/>
          <w:szCs w:val="24"/>
        </w:rPr>
        <w:t xml:space="preserve"> (solid, n=38; semi-solid, n=17) and dog food (solid,</w:t>
      </w:r>
      <w:r w:rsidRPr="000B6C3C">
        <w:rPr>
          <w:rFonts w:ascii="Times New Roman" w:hAnsi="Times New Roman"/>
          <w:sz w:val="24"/>
          <w:szCs w:val="24"/>
        </w:rPr>
        <w:t xml:space="preserve"> </w:t>
      </w:r>
      <w:r w:rsidR="00A73E38" w:rsidRPr="000B6C3C">
        <w:rPr>
          <w:rFonts w:ascii="Times New Roman" w:hAnsi="Times New Roman"/>
          <w:sz w:val="24"/>
          <w:szCs w:val="24"/>
        </w:rPr>
        <w:t>n=20; semi-solid, n=09)</w:t>
      </w:r>
      <w:r w:rsidR="00297263" w:rsidRPr="000B6C3C">
        <w:rPr>
          <w:rFonts w:ascii="Times New Roman" w:hAnsi="Times New Roman"/>
          <w:sz w:val="24"/>
          <w:szCs w:val="24"/>
        </w:rPr>
        <w:t xml:space="preserve"> samples are summarized in Table 1.  Among solid cat food, </w:t>
      </w:r>
      <w:r w:rsidR="00596689" w:rsidRPr="000B6C3C">
        <w:rPr>
          <w:rFonts w:ascii="Times New Roman" w:hAnsi="Times New Roman"/>
          <w:sz w:val="24"/>
          <w:szCs w:val="24"/>
        </w:rPr>
        <w:t>78.94</w:t>
      </w:r>
      <w:r w:rsidR="00D22962" w:rsidRPr="000B6C3C">
        <w:rPr>
          <w:rFonts w:ascii="Times New Roman" w:hAnsi="Times New Roman"/>
          <w:sz w:val="24"/>
          <w:szCs w:val="24"/>
        </w:rPr>
        <w:t xml:space="preserve"> </w:t>
      </w:r>
      <w:r w:rsidR="00297263" w:rsidRPr="000B6C3C">
        <w:rPr>
          <w:rFonts w:ascii="Times New Roman" w:hAnsi="Times New Roman"/>
          <w:sz w:val="24"/>
          <w:szCs w:val="24"/>
        </w:rPr>
        <w:t>percent</w:t>
      </w:r>
      <w:r w:rsidR="00D22962" w:rsidRPr="000B6C3C">
        <w:rPr>
          <w:rFonts w:ascii="Times New Roman" w:hAnsi="Times New Roman"/>
          <w:sz w:val="24"/>
          <w:szCs w:val="24"/>
        </w:rPr>
        <w:t xml:space="preserve"> samples </w:t>
      </w:r>
      <w:r w:rsidR="00297263" w:rsidRPr="000B6C3C">
        <w:rPr>
          <w:rFonts w:ascii="Times New Roman" w:hAnsi="Times New Roman"/>
          <w:sz w:val="24"/>
          <w:szCs w:val="24"/>
        </w:rPr>
        <w:t>were contaminated with mean level</w:t>
      </w:r>
      <w:r w:rsidR="00071B36" w:rsidRPr="000B6C3C">
        <w:rPr>
          <w:rFonts w:ascii="Times New Roman" w:hAnsi="Times New Roman"/>
          <w:sz w:val="24"/>
          <w:szCs w:val="24"/>
        </w:rPr>
        <w:t xml:space="preserve"> i.e.</w:t>
      </w:r>
      <w:r w:rsidR="00297263" w:rsidRPr="000B6C3C">
        <w:rPr>
          <w:rFonts w:ascii="Times New Roman" w:hAnsi="Times New Roman"/>
          <w:sz w:val="24"/>
          <w:szCs w:val="24"/>
        </w:rPr>
        <w:t xml:space="preserve"> </w:t>
      </w:r>
      <w:r w:rsidR="00596689" w:rsidRPr="000B6C3C">
        <w:rPr>
          <w:rFonts w:ascii="Times New Roman" w:hAnsi="Times New Roman"/>
          <w:sz w:val="24"/>
          <w:szCs w:val="24"/>
        </w:rPr>
        <w:t>14.43</w:t>
      </w:r>
      <w:r w:rsidR="00F77670" w:rsidRPr="000B6C3C">
        <w:rPr>
          <w:rFonts w:ascii="Times New Roman" w:hAnsi="Times New Roman"/>
          <w:sz w:val="24"/>
          <w:szCs w:val="24"/>
        </w:rPr>
        <w:t xml:space="preserve"> </w:t>
      </w:r>
      <w:r w:rsidR="00E55C26" w:rsidRPr="000B6C3C">
        <w:rPr>
          <w:rFonts w:ascii="Times New Roman" w:hAnsi="Times New Roman"/>
          <w:sz w:val="24"/>
          <w:szCs w:val="24"/>
        </w:rPr>
        <w:t xml:space="preserve">± </w:t>
      </w:r>
      <w:r w:rsidR="00E55C26" w:rsidRPr="000B6C3C">
        <w:rPr>
          <w:rFonts w:ascii="Times New Roman" w:hAnsi="Times New Roman"/>
          <w:sz w:val="24"/>
          <w:szCs w:val="24"/>
        </w:rPr>
        <w:lastRenderedPageBreak/>
        <w:t xml:space="preserve">1.27 </w:t>
      </w:r>
      <w:r w:rsidR="00D22962" w:rsidRPr="000B6C3C">
        <w:rPr>
          <w:rFonts w:ascii="Times New Roman" w:hAnsi="Times New Roman"/>
          <w:sz w:val="24"/>
          <w:szCs w:val="24"/>
        </w:rPr>
        <w:t>(ranging from &gt;</w:t>
      </w:r>
      <w:r w:rsidR="00297263" w:rsidRPr="000B6C3C">
        <w:rPr>
          <w:rFonts w:ascii="Times New Roman" w:hAnsi="Times New Roman"/>
          <w:sz w:val="24"/>
          <w:szCs w:val="24"/>
        </w:rPr>
        <w:t xml:space="preserve">4 to </w:t>
      </w:r>
      <w:r w:rsidR="00596689" w:rsidRPr="000B6C3C">
        <w:rPr>
          <w:rFonts w:ascii="Times New Roman" w:hAnsi="Times New Roman"/>
          <w:sz w:val="24"/>
          <w:szCs w:val="24"/>
        </w:rPr>
        <w:t>68</w:t>
      </w:r>
      <w:r w:rsidR="00BB116F" w:rsidRPr="000B6C3C">
        <w:rPr>
          <w:rFonts w:ascii="Times New Roman" w:hAnsi="Times New Roman"/>
          <w:sz w:val="24"/>
          <w:szCs w:val="24"/>
        </w:rPr>
        <w:t xml:space="preserve"> mg</w:t>
      </w:r>
      <w:r w:rsidR="00297263" w:rsidRPr="000B6C3C">
        <w:rPr>
          <w:rFonts w:ascii="Times New Roman" w:hAnsi="Times New Roman"/>
          <w:sz w:val="24"/>
          <w:szCs w:val="24"/>
        </w:rPr>
        <w:t>/kg) of melamine.</w:t>
      </w:r>
      <w:r w:rsidR="00297263" w:rsidRPr="000B6C3C">
        <w:rPr>
          <w:rFonts w:ascii="Times New Roman" w:hAnsi="Times New Roman"/>
          <w:i/>
          <w:sz w:val="24"/>
          <w:szCs w:val="24"/>
        </w:rPr>
        <w:t xml:space="preserve"> </w:t>
      </w:r>
      <w:r w:rsidR="00297263" w:rsidRPr="000B6C3C">
        <w:rPr>
          <w:rFonts w:ascii="Times New Roman" w:hAnsi="Times New Roman"/>
          <w:sz w:val="24"/>
          <w:szCs w:val="24"/>
        </w:rPr>
        <w:t>Out of the</w:t>
      </w:r>
      <w:r w:rsidR="00AE621B" w:rsidRPr="000B6C3C">
        <w:rPr>
          <w:rFonts w:ascii="Times New Roman" w:hAnsi="Times New Roman"/>
          <w:sz w:val="24"/>
          <w:szCs w:val="24"/>
        </w:rPr>
        <w:t>se</w:t>
      </w:r>
      <w:r w:rsidR="00297263" w:rsidRPr="000B6C3C">
        <w:rPr>
          <w:rFonts w:ascii="Times New Roman" w:hAnsi="Times New Roman"/>
          <w:sz w:val="24"/>
          <w:szCs w:val="24"/>
        </w:rPr>
        <w:t>, all samples were contaminated with melamine residues beyond the regulatory limit</w:t>
      </w:r>
      <w:r w:rsidR="00C76264" w:rsidRPr="000B6C3C">
        <w:rPr>
          <w:rFonts w:ascii="Times New Roman" w:hAnsi="Times New Roman"/>
          <w:sz w:val="24"/>
          <w:szCs w:val="24"/>
        </w:rPr>
        <w:t>s</w:t>
      </w:r>
      <w:r w:rsidR="00297263" w:rsidRPr="000B6C3C">
        <w:rPr>
          <w:rFonts w:ascii="Times New Roman" w:hAnsi="Times New Roman"/>
          <w:sz w:val="24"/>
          <w:szCs w:val="24"/>
        </w:rPr>
        <w:t xml:space="preserve"> i.e. 2.5mg/kg (CAC, 2010).</w:t>
      </w:r>
      <w:r w:rsidR="00297263" w:rsidRPr="000B6C3C">
        <w:rPr>
          <w:rFonts w:ascii="Times New Roman" w:hAnsi="Times New Roman"/>
          <w:i/>
          <w:sz w:val="24"/>
          <w:szCs w:val="24"/>
        </w:rPr>
        <w:t xml:space="preserve">  </w:t>
      </w:r>
      <w:r w:rsidR="00297263" w:rsidRPr="000B6C3C">
        <w:rPr>
          <w:rFonts w:ascii="Times New Roman" w:hAnsi="Times New Roman"/>
          <w:sz w:val="24"/>
          <w:szCs w:val="24"/>
        </w:rPr>
        <w:t xml:space="preserve">Similarly, semi-solid samples, </w:t>
      </w:r>
      <w:r w:rsidR="00596689" w:rsidRPr="000B6C3C">
        <w:rPr>
          <w:rFonts w:ascii="Times New Roman" w:hAnsi="Times New Roman"/>
          <w:sz w:val="24"/>
          <w:szCs w:val="24"/>
        </w:rPr>
        <w:t>82.35</w:t>
      </w:r>
      <w:r w:rsidR="00297263" w:rsidRPr="000B6C3C">
        <w:rPr>
          <w:rFonts w:ascii="Times New Roman" w:hAnsi="Times New Roman"/>
          <w:sz w:val="24"/>
          <w:szCs w:val="24"/>
        </w:rPr>
        <w:t xml:space="preserve"> percent were </w:t>
      </w:r>
      <w:r w:rsidR="00703444" w:rsidRPr="000B6C3C">
        <w:rPr>
          <w:rFonts w:ascii="Times New Roman" w:hAnsi="Times New Roman"/>
          <w:sz w:val="24"/>
          <w:szCs w:val="24"/>
        </w:rPr>
        <w:t>positive</w:t>
      </w:r>
      <w:r w:rsidR="00297263" w:rsidRPr="000B6C3C">
        <w:rPr>
          <w:rFonts w:ascii="Times New Roman" w:hAnsi="Times New Roman"/>
          <w:sz w:val="24"/>
          <w:szCs w:val="24"/>
        </w:rPr>
        <w:t xml:space="preserve"> </w:t>
      </w:r>
      <w:r w:rsidR="00596689" w:rsidRPr="000B6C3C">
        <w:rPr>
          <w:rFonts w:ascii="Times New Roman" w:hAnsi="Times New Roman"/>
          <w:sz w:val="24"/>
          <w:szCs w:val="24"/>
        </w:rPr>
        <w:t xml:space="preserve">for </w:t>
      </w:r>
      <w:r w:rsidR="00297263" w:rsidRPr="000B6C3C">
        <w:rPr>
          <w:rFonts w:ascii="Times New Roman" w:hAnsi="Times New Roman"/>
          <w:sz w:val="24"/>
          <w:szCs w:val="24"/>
        </w:rPr>
        <w:t xml:space="preserve">melamine ranging from </w:t>
      </w:r>
      <w:r w:rsidR="00D40F57" w:rsidRPr="000B6C3C">
        <w:rPr>
          <w:rFonts w:ascii="Times New Roman" w:hAnsi="Times New Roman"/>
          <w:sz w:val="24"/>
          <w:szCs w:val="24"/>
        </w:rPr>
        <w:t>&gt;2</w:t>
      </w:r>
      <w:r w:rsidR="00722AAE" w:rsidRPr="000B6C3C">
        <w:rPr>
          <w:rFonts w:ascii="Times New Roman" w:hAnsi="Times New Roman"/>
          <w:sz w:val="24"/>
          <w:szCs w:val="24"/>
        </w:rPr>
        <w:t xml:space="preserve"> </w:t>
      </w:r>
      <w:r w:rsidR="00596689" w:rsidRPr="000B6C3C">
        <w:rPr>
          <w:rFonts w:ascii="Times New Roman" w:hAnsi="Times New Roman"/>
          <w:sz w:val="24"/>
          <w:szCs w:val="24"/>
        </w:rPr>
        <w:t>to 13.14</w:t>
      </w:r>
      <w:r w:rsidR="00297263" w:rsidRPr="000B6C3C">
        <w:rPr>
          <w:rFonts w:ascii="Times New Roman" w:hAnsi="Times New Roman"/>
          <w:sz w:val="24"/>
          <w:szCs w:val="24"/>
        </w:rPr>
        <w:t>mg/kg</w:t>
      </w:r>
      <w:r w:rsidR="00BB116F" w:rsidRPr="000B6C3C">
        <w:rPr>
          <w:rFonts w:ascii="Times New Roman" w:hAnsi="Times New Roman"/>
          <w:sz w:val="24"/>
          <w:szCs w:val="24"/>
        </w:rPr>
        <w:t xml:space="preserve"> with mean level 6.43</w:t>
      </w:r>
      <w:r w:rsidR="00E55C26" w:rsidRPr="000B6C3C">
        <w:rPr>
          <w:rFonts w:ascii="Times New Roman" w:hAnsi="Times New Roman"/>
          <w:sz w:val="24"/>
          <w:szCs w:val="24"/>
        </w:rPr>
        <w:t>±1.96</w:t>
      </w:r>
      <w:r w:rsidR="00BB116F" w:rsidRPr="000B6C3C">
        <w:rPr>
          <w:rFonts w:ascii="Times New Roman" w:hAnsi="Times New Roman"/>
          <w:sz w:val="24"/>
          <w:szCs w:val="24"/>
        </w:rPr>
        <w:t>mg/kg.</w:t>
      </w:r>
      <w:r w:rsidR="00297263" w:rsidRPr="000B6C3C">
        <w:rPr>
          <w:rFonts w:ascii="Times New Roman" w:hAnsi="Times New Roman"/>
          <w:sz w:val="24"/>
          <w:szCs w:val="24"/>
        </w:rPr>
        <w:t xml:space="preserve">  </w:t>
      </w:r>
      <w:r w:rsidR="00BB116F" w:rsidRPr="000B6C3C">
        <w:rPr>
          <w:rFonts w:ascii="Times New Roman" w:hAnsi="Times New Roman"/>
          <w:sz w:val="24"/>
          <w:szCs w:val="24"/>
        </w:rPr>
        <w:t xml:space="preserve">Out of </w:t>
      </w:r>
      <w:r w:rsidR="00297263" w:rsidRPr="000B6C3C">
        <w:rPr>
          <w:rFonts w:ascii="Times New Roman" w:hAnsi="Times New Roman"/>
          <w:sz w:val="24"/>
          <w:szCs w:val="24"/>
        </w:rPr>
        <w:t xml:space="preserve">these positive samples, </w:t>
      </w:r>
      <w:r w:rsidR="00596689" w:rsidRPr="000B6C3C">
        <w:rPr>
          <w:rFonts w:ascii="Times New Roman" w:hAnsi="Times New Roman"/>
          <w:sz w:val="24"/>
          <w:szCs w:val="24"/>
        </w:rPr>
        <w:t>64.28</w:t>
      </w:r>
      <w:r w:rsidR="00297263" w:rsidRPr="000B6C3C">
        <w:rPr>
          <w:rFonts w:ascii="Times New Roman" w:hAnsi="Times New Roman"/>
          <w:sz w:val="24"/>
          <w:szCs w:val="24"/>
        </w:rPr>
        <w:t xml:space="preserve"> percent were fall in safe range while </w:t>
      </w:r>
      <w:r w:rsidR="00596689" w:rsidRPr="000B6C3C">
        <w:rPr>
          <w:rFonts w:ascii="Times New Roman" w:hAnsi="Times New Roman"/>
          <w:sz w:val="24"/>
          <w:szCs w:val="24"/>
        </w:rPr>
        <w:t xml:space="preserve">35.72 </w:t>
      </w:r>
      <w:r w:rsidR="00297263" w:rsidRPr="000B6C3C">
        <w:rPr>
          <w:rFonts w:ascii="Times New Roman" w:hAnsi="Times New Roman"/>
          <w:sz w:val="24"/>
          <w:szCs w:val="24"/>
        </w:rPr>
        <w:t xml:space="preserve">percent samples </w:t>
      </w:r>
      <w:r w:rsidR="00703444" w:rsidRPr="000B6C3C">
        <w:rPr>
          <w:rFonts w:ascii="Times New Roman" w:hAnsi="Times New Roman"/>
          <w:sz w:val="24"/>
          <w:szCs w:val="24"/>
        </w:rPr>
        <w:t xml:space="preserve">contaminated with </w:t>
      </w:r>
      <w:r w:rsidR="00297263" w:rsidRPr="000B6C3C">
        <w:rPr>
          <w:rFonts w:ascii="Times New Roman" w:hAnsi="Times New Roman"/>
          <w:sz w:val="24"/>
          <w:szCs w:val="24"/>
        </w:rPr>
        <w:t>higher melamine levels than</w:t>
      </w:r>
      <w:r w:rsidR="00832729" w:rsidRPr="000B6C3C">
        <w:rPr>
          <w:rFonts w:ascii="Times New Roman" w:hAnsi="Times New Roman"/>
          <w:sz w:val="24"/>
          <w:szCs w:val="24"/>
        </w:rPr>
        <w:t xml:space="preserve"> 2.5mg/kg (</w:t>
      </w:r>
      <w:r w:rsidR="00297263" w:rsidRPr="000B6C3C">
        <w:rPr>
          <w:rFonts w:ascii="Times New Roman" w:hAnsi="Times New Roman"/>
          <w:sz w:val="24"/>
          <w:szCs w:val="24"/>
        </w:rPr>
        <w:t>CAC</w:t>
      </w:r>
      <w:r w:rsidR="00832729" w:rsidRPr="000B6C3C">
        <w:rPr>
          <w:rFonts w:ascii="Times New Roman" w:hAnsi="Times New Roman"/>
          <w:sz w:val="24"/>
          <w:szCs w:val="24"/>
        </w:rPr>
        <w:t>, 2010)</w:t>
      </w:r>
      <w:r w:rsidR="00071B36" w:rsidRPr="000B6C3C">
        <w:rPr>
          <w:rFonts w:ascii="Times New Roman" w:hAnsi="Times New Roman"/>
          <w:i/>
          <w:sz w:val="24"/>
          <w:szCs w:val="24"/>
        </w:rPr>
        <w:t xml:space="preserve">.  </w:t>
      </w:r>
    </w:p>
    <w:p w:rsidR="009C0C28" w:rsidRPr="000B6C3C" w:rsidRDefault="00297263" w:rsidP="00297263">
      <w:pPr>
        <w:spacing w:line="480" w:lineRule="auto"/>
        <w:ind w:firstLine="720"/>
        <w:jc w:val="both"/>
        <w:rPr>
          <w:rFonts w:ascii="Times New Roman" w:hAnsi="Times New Roman"/>
          <w:i/>
          <w:sz w:val="24"/>
          <w:szCs w:val="24"/>
        </w:rPr>
      </w:pPr>
      <w:r w:rsidRPr="000B6C3C">
        <w:rPr>
          <w:rFonts w:ascii="Times New Roman" w:hAnsi="Times New Roman"/>
          <w:sz w:val="24"/>
          <w:szCs w:val="24"/>
        </w:rPr>
        <w:t>As far as</w:t>
      </w:r>
      <w:r w:rsidR="00E60582" w:rsidRPr="000B6C3C">
        <w:rPr>
          <w:rFonts w:ascii="Times New Roman" w:hAnsi="Times New Roman"/>
          <w:sz w:val="24"/>
          <w:szCs w:val="24"/>
        </w:rPr>
        <w:t>,</w:t>
      </w:r>
      <w:r w:rsidRPr="000B6C3C">
        <w:rPr>
          <w:rFonts w:ascii="Times New Roman" w:hAnsi="Times New Roman"/>
          <w:sz w:val="24"/>
          <w:szCs w:val="24"/>
        </w:rPr>
        <w:t xml:space="preserve"> dog food samples are concerned, </w:t>
      </w:r>
      <w:r w:rsidR="00E60582" w:rsidRPr="000B6C3C">
        <w:rPr>
          <w:rFonts w:ascii="Times New Roman" w:hAnsi="Times New Roman"/>
          <w:sz w:val="24"/>
          <w:szCs w:val="24"/>
        </w:rPr>
        <w:t>75</w:t>
      </w:r>
      <w:r w:rsidRPr="000B6C3C">
        <w:rPr>
          <w:rFonts w:ascii="Times New Roman" w:hAnsi="Times New Roman"/>
          <w:sz w:val="24"/>
          <w:szCs w:val="24"/>
        </w:rPr>
        <w:t xml:space="preserve"> percent of solid dog food found to be contaminated with melamine with an avera</w:t>
      </w:r>
      <w:r w:rsidR="003A478B" w:rsidRPr="000B6C3C">
        <w:rPr>
          <w:rFonts w:ascii="Times New Roman" w:hAnsi="Times New Roman"/>
          <w:sz w:val="24"/>
          <w:szCs w:val="24"/>
        </w:rPr>
        <w:t>ge of</w:t>
      </w:r>
      <w:r w:rsidR="00E60582" w:rsidRPr="000B6C3C">
        <w:rPr>
          <w:rFonts w:ascii="Times New Roman" w:hAnsi="Times New Roman"/>
          <w:sz w:val="24"/>
          <w:szCs w:val="24"/>
        </w:rPr>
        <w:t xml:space="preserve"> 8.</w:t>
      </w:r>
      <w:r w:rsidRPr="000B6C3C">
        <w:rPr>
          <w:rFonts w:ascii="Times New Roman" w:hAnsi="Times New Roman"/>
          <w:sz w:val="24"/>
          <w:szCs w:val="24"/>
        </w:rPr>
        <w:t>5</w:t>
      </w:r>
      <w:r w:rsidR="00E60582" w:rsidRPr="000B6C3C">
        <w:rPr>
          <w:rFonts w:ascii="Times New Roman" w:hAnsi="Times New Roman"/>
          <w:sz w:val="24"/>
          <w:szCs w:val="24"/>
        </w:rPr>
        <w:t>0</w:t>
      </w:r>
      <w:r w:rsidR="00E55C26" w:rsidRPr="000B6C3C">
        <w:rPr>
          <w:rFonts w:ascii="Times New Roman" w:hAnsi="Times New Roman"/>
          <w:sz w:val="24"/>
          <w:szCs w:val="24"/>
        </w:rPr>
        <w:t>±1.73</w:t>
      </w:r>
      <w:r w:rsidRPr="000B6C3C">
        <w:rPr>
          <w:rFonts w:ascii="Times New Roman" w:hAnsi="Times New Roman"/>
          <w:sz w:val="24"/>
          <w:szCs w:val="24"/>
        </w:rPr>
        <w:t>mg/kg</w:t>
      </w:r>
      <w:r w:rsidR="007A33FF" w:rsidRPr="000B6C3C">
        <w:rPr>
          <w:rFonts w:ascii="Times New Roman" w:hAnsi="Times New Roman"/>
          <w:sz w:val="24"/>
          <w:szCs w:val="24"/>
        </w:rPr>
        <w:t xml:space="preserve"> with</w:t>
      </w:r>
      <w:r w:rsidR="00D40F57" w:rsidRPr="000B6C3C">
        <w:rPr>
          <w:rFonts w:ascii="Times New Roman" w:hAnsi="Times New Roman"/>
          <w:sz w:val="24"/>
          <w:szCs w:val="24"/>
        </w:rPr>
        <w:t xml:space="preserve"> a</w:t>
      </w:r>
      <w:r w:rsidR="007A33FF" w:rsidRPr="000B6C3C">
        <w:rPr>
          <w:rFonts w:ascii="Times New Roman" w:hAnsi="Times New Roman"/>
          <w:sz w:val="24"/>
          <w:szCs w:val="24"/>
        </w:rPr>
        <w:t xml:space="preserve"> </w:t>
      </w:r>
      <w:r w:rsidR="00E60582" w:rsidRPr="000B6C3C">
        <w:rPr>
          <w:rFonts w:ascii="Times New Roman" w:hAnsi="Times New Roman"/>
          <w:sz w:val="24"/>
          <w:szCs w:val="24"/>
        </w:rPr>
        <w:t>ran</w:t>
      </w:r>
      <w:r w:rsidR="009154A6" w:rsidRPr="000B6C3C">
        <w:rPr>
          <w:rFonts w:ascii="Times New Roman" w:hAnsi="Times New Roman"/>
          <w:sz w:val="24"/>
          <w:szCs w:val="24"/>
        </w:rPr>
        <w:t>ge &gt;4-49mg/kg</w:t>
      </w:r>
      <w:r w:rsidR="003A478B" w:rsidRPr="000B6C3C">
        <w:rPr>
          <w:rFonts w:ascii="Times New Roman" w:hAnsi="Times New Roman"/>
          <w:sz w:val="24"/>
          <w:szCs w:val="24"/>
        </w:rPr>
        <w:t xml:space="preserve"> i.e. </w:t>
      </w:r>
      <w:r w:rsidR="009154A6" w:rsidRPr="000B6C3C">
        <w:rPr>
          <w:rFonts w:ascii="Times New Roman" w:hAnsi="Times New Roman"/>
          <w:sz w:val="24"/>
          <w:szCs w:val="24"/>
        </w:rPr>
        <w:t>beyond the regulatory limits</w:t>
      </w:r>
      <w:r w:rsidR="00E60582" w:rsidRPr="000B6C3C">
        <w:rPr>
          <w:rFonts w:ascii="Times New Roman" w:hAnsi="Times New Roman"/>
          <w:sz w:val="24"/>
          <w:szCs w:val="24"/>
        </w:rPr>
        <w:t>.</w:t>
      </w:r>
      <w:r w:rsidR="00AE621B" w:rsidRPr="000B6C3C">
        <w:rPr>
          <w:rFonts w:ascii="Times New Roman" w:hAnsi="Times New Roman"/>
          <w:sz w:val="24"/>
          <w:szCs w:val="24"/>
        </w:rPr>
        <w:t xml:space="preserve">  </w:t>
      </w:r>
      <w:r w:rsidR="00E60582" w:rsidRPr="000B6C3C">
        <w:rPr>
          <w:rFonts w:ascii="Times New Roman" w:hAnsi="Times New Roman"/>
          <w:sz w:val="24"/>
          <w:szCs w:val="24"/>
        </w:rPr>
        <w:t xml:space="preserve">Similarly, </w:t>
      </w:r>
      <w:r w:rsidR="003A478B" w:rsidRPr="000B6C3C">
        <w:rPr>
          <w:rFonts w:ascii="Times New Roman" w:hAnsi="Times New Roman"/>
          <w:sz w:val="24"/>
          <w:szCs w:val="24"/>
        </w:rPr>
        <w:t xml:space="preserve">44.44 percent </w:t>
      </w:r>
      <w:r w:rsidR="00E60582" w:rsidRPr="000B6C3C">
        <w:rPr>
          <w:rFonts w:ascii="Times New Roman" w:hAnsi="Times New Roman"/>
          <w:sz w:val="24"/>
          <w:szCs w:val="24"/>
        </w:rPr>
        <w:t>semi-sol</w:t>
      </w:r>
      <w:r w:rsidR="003A478B" w:rsidRPr="000B6C3C">
        <w:rPr>
          <w:rFonts w:ascii="Times New Roman" w:hAnsi="Times New Roman"/>
          <w:sz w:val="24"/>
          <w:szCs w:val="24"/>
        </w:rPr>
        <w:t>id samples</w:t>
      </w:r>
      <w:r w:rsidR="00E60582" w:rsidRPr="000B6C3C">
        <w:rPr>
          <w:rFonts w:ascii="Times New Roman" w:hAnsi="Times New Roman"/>
          <w:sz w:val="24"/>
          <w:szCs w:val="24"/>
        </w:rPr>
        <w:t xml:space="preserve"> were </w:t>
      </w:r>
      <w:r w:rsidR="006F4A37" w:rsidRPr="000B6C3C">
        <w:rPr>
          <w:rFonts w:ascii="Times New Roman" w:hAnsi="Times New Roman"/>
          <w:sz w:val="24"/>
          <w:szCs w:val="24"/>
        </w:rPr>
        <w:t>positive</w:t>
      </w:r>
      <w:r w:rsidR="00E60582" w:rsidRPr="000B6C3C">
        <w:rPr>
          <w:rFonts w:ascii="Times New Roman" w:hAnsi="Times New Roman"/>
          <w:sz w:val="24"/>
          <w:szCs w:val="24"/>
        </w:rPr>
        <w:t xml:space="preserve"> for melamine</w:t>
      </w:r>
      <w:r w:rsidR="00D40F57" w:rsidRPr="000B6C3C">
        <w:rPr>
          <w:rFonts w:ascii="Times New Roman" w:hAnsi="Times New Roman"/>
          <w:sz w:val="24"/>
          <w:szCs w:val="24"/>
        </w:rPr>
        <w:t xml:space="preserve"> with mean i.e. 16.31</w:t>
      </w:r>
      <w:r w:rsidR="00E55C26" w:rsidRPr="000B6C3C">
        <w:rPr>
          <w:rFonts w:ascii="Times New Roman" w:hAnsi="Times New Roman"/>
          <w:sz w:val="24"/>
          <w:szCs w:val="24"/>
        </w:rPr>
        <w:t>±1.64</w:t>
      </w:r>
      <w:r w:rsidR="00E60582" w:rsidRPr="000B6C3C">
        <w:rPr>
          <w:rFonts w:ascii="Times New Roman" w:hAnsi="Times New Roman"/>
          <w:sz w:val="24"/>
          <w:szCs w:val="24"/>
        </w:rPr>
        <w:t xml:space="preserve"> ranging from </w:t>
      </w:r>
      <w:r w:rsidR="00AE621B" w:rsidRPr="000B6C3C">
        <w:rPr>
          <w:rFonts w:ascii="Times New Roman" w:hAnsi="Times New Roman"/>
          <w:sz w:val="24"/>
          <w:szCs w:val="24"/>
        </w:rPr>
        <w:t>&gt;</w:t>
      </w:r>
      <w:r w:rsidR="006F4A37" w:rsidRPr="000B6C3C">
        <w:rPr>
          <w:rFonts w:ascii="Times New Roman" w:hAnsi="Times New Roman"/>
          <w:sz w:val="24"/>
          <w:szCs w:val="24"/>
        </w:rPr>
        <w:t xml:space="preserve">2-34.25 </w:t>
      </w:r>
      <w:r w:rsidR="00E60582" w:rsidRPr="000B6C3C">
        <w:rPr>
          <w:rFonts w:ascii="Times New Roman" w:hAnsi="Times New Roman"/>
          <w:sz w:val="24"/>
          <w:szCs w:val="24"/>
        </w:rPr>
        <w:t xml:space="preserve">/kg.  </w:t>
      </w:r>
      <w:r w:rsidR="003A478B" w:rsidRPr="000B6C3C">
        <w:rPr>
          <w:rFonts w:ascii="Times New Roman" w:hAnsi="Times New Roman"/>
          <w:sz w:val="24"/>
          <w:szCs w:val="24"/>
        </w:rPr>
        <w:t>Among these</w:t>
      </w:r>
      <w:r w:rsidR="00D40F57" w:rsidRPr="000B6C3C">
        <w:rPr>
          <w:rFonts w:ascii="Times New Roman" w:hAnsi="Times New Roman"/>
          <w:sz w:val="24"/>
          <w:szCs w:val="24"/>
        </w:rPr>
        <w:t xml:space="preserve"> positive samples</w:t>
      </w:r>
      <w:r w:rsidR="006F4A37" w:rsidRPr="000B6C3C">
        <w:rPr>
          <w:rFonts w:ascii="Times New Roman" w:hAnsi="Times New Roman"/>
          <w:sz w:val="24"/>
          <w:szCs w:val="24"/>
        </w:rPr>
        <w:t xml:space="preserve">, 25 percent were fall in safe range, while 75percent samples </w:t>
      </w:r>
      <w:r w:rsidR="000A1EBA" w:rsidRPr="000B6C3C">
        <w:rPr>
          <w:rFonts w:ascii="Times New Roman" w:hAnsi="Times New Roman"/>
          <w:sz w:val="24"/>
          <w:szCs w:val="24"/>
        </w:rPr>
        <w:t>contaminated</w:t>
      </w:r>
      <w:r w:rsidR="003A478B" w:rsidRPr="000B6C3C">
        <w:rPr>
          <w:rFonts w:ascii="Times New Roman" w:hAnsi="Times New Roman"/>
          <w:sz w:val="24"/>
          <w:szCs w:val="24"/>
        </w:rPr>
        <w:t xml:space="preserve"> with </w:t>
      </w:r>
      <w:r w:rsidR="006F4A37" w:rsidRPr="000B6C3C">
        <w:rPr>
          <w:rFonts w:ascii="Times New Roman" w:hAnsi="Times New Roman"/>
          <w:sz w:val="24"/>
          <w:szCs w:val="24"/>
        </w:rPr>
        <w:t>higher melamine lev</w:t>
      </w:r>
      <w:r w:rsidR="00A76695" w:rsidRPr="000B6C3C">
        <w:rPr>
          <w:rFonts w:ascii="Times New Roman" w:hAnsi="Times New Roman"/>
          <w:sz w:val="24"/>
          <w:szCs w:val="24"/>
        </w:rPr>
        <w:t xml:space="preserve">els </w:t>
      </w:r>
      <w:r w:rsidR="00D40F57" w:rsidRPr="000B6C3C">
        <w:rPr>
          <w:rFonts w:ascii="Times New Roman" w:hAnsi="Times New Roman"/>
          <w:sz w:val="24"/>
          <w:szCs w:val="24"/>
        </w:rPr>
        <w:t xml:space="preserve">CAC limits i.e. 2.5mg/kg </w:t>
      </w:r>
      <w:r w:rsidR="003A478B" w:rsidRPr="000B6C3C">
        <w:rPr>
          <w:rFonts w:ascii="Times New Roman" w:hAnsi="Times New Roman"/>
          <w:sz w:val="24"/>
          <w:szCs w:val="24"/>
        </w:rPr>
        <w:t>(</w:t>
      </w:r>
      <w:r w:rsidR="00A76695" w:rsidRPr="000B6C3C">
        <w:rPr>
          <w:rFonts w:ascii="Times New Roman" w:hAnsi="Times New Roman"/>
          <w:sz w:val="24"/>
          <w:szCs w:val="24"/>
        </w:rPr>
        <w:t>T</w:t>
      </w:r>
      <w:r w:rsidR="006F4A37" w:rsidRPr="000B6C3C">
        <w:rPr>
          <w:rFonts w:ascii="Times New Roman" w:hAnsi="Times New Roman"/>
          <w:sz w:val="24"/>
          <w:szCs w:val="24"/>
        </w:rPr>
        <w:t>able 1</w:t>
      </w:r>
      <w:r w:rsidR="00D40F57" w:rsidRPr="000B6C3C">
        <w:rPr>
          <w:rFonts w:ascii="Times New Roman" w:hAnsi="Times New Roman"/>
          <w:sz w:val="24"/>
          <w:szCs w:val="24"/>
        </w:rPr>
        <w:t xml:space="preserve">). </w:t>
      </w:r>
      <w:r w:rsidR="003A478B" w:rsidRPr="000B6C3C">
        <w:rPr>
          <w:rFonts w:ascii="Times New Roman" w:hAnsi="Times New Roman"/>
          <w:sz w:val="24"/>
          <w:szCs w:val="24"/>
        </w:rPr>
        <w:t xml:space="preserve">Data was further </w:t>
      </w:r>
      <w:r w:rsidR="00590F66" w:rsidRPr="000B6C3C">
        <w:rPr>
          <w:rFonts w:ascii="Times New Roman" w:hAnsi="Times New Roman"/>
          <w:sz w:val="24"/>
          <w:szCs w:val="24"/>
        </w:rPr>
        <w:t>computed for frequency distribution of melamine in dogs and cat foods. Highest</w:t>
      </w:r>
      <w:r w:rsidR="003A478B" w:rsidRPr="000B6C3C">
        <w:rPr>
          <w:rFonts w:ascii="Times New Roman" w:hAnsi="Times New Roman"/>
          <w:sz w:val="24"/>
          <w:szCs w:val="24"/>
        </w:rPr>
        <w:t xml:space="preserve"> </w:t>
      </w:r>
      <w:r w:rsidR="003E48FF" w:rsidRPr="000B6C3C">
        <w:rPr>
          <w:rFonts w:ascii="Times New Roman" w:hAnsi="Times New Roman"/>
          <w:sz w:val="24"/>
          <w:szCs w:val="24"/>
        </w:rPr>
        <w:t>percentage of positive samples</w:t>
      </w:r>
      <w:r w:rsidR="003A478B" w:rsidRPr="000B6C3C">
        <w:rPr>
          <w:rFonts w:ascii="Times New Roman" w:hAnsi="Times New Roman"/>
          <w:sz w:val="24"/>
          <w:szCs w:val="24"/>
        </w:rPr>
        <w:t xml:space="preserve"> </w:t>
      </w:r>
      <w:r w:rsidR="009C0C28" w:rsidRPr="000B6C3C">
        <w:rPr>
          <w:rFonts w:ascii="Times New Roman" w:hAnsi="Times New Roman"/>
          <w:sz w:val="24"/>
          <w:szCs w:val="24"/>
        </w:rPr>
        <w:t xml:space="preserve">were found </w:t>
      </w:r>
      <w:r w:rsidR="00590F66" w:rsidRPr="000B6C3C">
        <w:rPr>
          <w:rFonts w:ascii="Times New Roman" w:hAnsi="Times New Roman"/>
          <w:sz w:val="24"/>
          <w:szCs w:val="24"/>
        </w:rPr>
        <w:t>in the range of</w:t>
      </w:r>
      <w:r w:rsidR="00AE621B" w:rsidRPr="000B6C3C">
        <w:rPr>
          <w:rFonts w:ascii="Times New Roman" w:hAnsi="Times New Roman"/>
          <w:sz w:val="24"/>
          <w:szCs w:val="24"/>
        </w:rPr>
        <w:t xml:space="preserve"> &gt;</w:t>
      </w:r>
      <w:r w:rsidR="00161A22" w:rsidRPr="000B6C3C">
        <w:rPr>
          <w:rFonts w:ascii="Times New Roman" w:hAnsi="Times New Roman"/>
          <w:sz w:val="24"/>
          <w:szCs w:val="24"/>
        </w:rPr>
        <w:t>5-1</w:t>
      </w:r>
      <w:r w:rsidR="00AE621B" w:rsidRPr="000B6C3C">
        <w:rPr>
          <w:rFonts w:ascii="Times New Roman" w:hAnsi="Times New Roman"/>
          <w:sz w:val="24"/>
          <w:szCs w:val="24"/>
        </w:rPr>
        <w:t>0mg/kg followed &gt;</w:t>
      </w:r>
      <w:r w:rsidR="009C0C28" w:rsidRPr="000B6C3C">
        <w:rPr>
          <w:rFonts w:ascii="Times New Roman" w:hAnsi="Times New Roman"/>
          <w:sz w:val="24"/>
          <w:szCs w:val="24"/>
        </w:rPr>
        <w:t>20- 40mg/kg</w:t>
      </w:r>
      <w:r w:rsidR="00590F66" w:rsidRPr="000B6C3C">
        <w:rPr>
          <w:rFonts w:ascii="Times New Roman" w:hAnsi="Times New Roman"/>
          <w:sz w:val="24"/>
          <w:szCs w:val="24"/>
        </w:rPr>
        <w:t xml:space="preserve"> </w:t>
      </w:r>
      <w:r w:rsidR="003A478B" w:rsidRPr="000B6C3C">
        <w:rPr>
          <w:rFonts w:ascii="Times New Roman" w:hAnsi="Times New Roman"/>
          <w:sz w:val="24"/>
          <w:szCs w:val="24"/>
        </w:rPr>
        <w:t>respectively</w:t>
      </w:r>
      <w:r w:rsidR="009C0C28" w:rsidRPr="000B6C3C">
        <w:rPr>
          <w:rFonts w:ascii="Times New Roman" w:hAnsi="Times New Roman"/>
          <w:sz w:val="24"/>
          <w:szCs w:val="24"/>
        </w:rPr>
        <w:t xml:space="preserve"> Figure 3. </w:t>
      </w:r>
      <w:r w:rsidR="006F4A37" w:rsidRPr="000B6C3C">
        <w:rPr>
          <w:rFonts w:ascii="Times New Roman" w:hAnsi="Times New Roman"/>
          <w:i/>
          <w:sz w:val="24"/>
          <w:szCs w:val="24"/>
        </w:rPr>
        <w:t xml:space="preserve"> </w:t>
      </w:r>
    </w:p>
    <w:p w:rsidR="00C72C02" w:rsidRPr="000B6C3C" w:rsidRDefault="00297263" w:rsidP="00297263">
      <w:pPr>
        <w:spacing w:line="480" w:lineRule="auto"/>
        <w:ind w:firstLine="720"/>
        <w:jc w:val="both"/>
        <w:rPr>
          <w:rFonts w:ascii="Times New Roman" w:hAnsi="Times New Roman"/>
          <w:sz w:val="24"/>
          <w:szCs w:val="24"/>
        </w:rPr>
      </w:pPr>
      <w:r w:rsidRPr="000B6C3C">
        <w:rPr>
          <w:rFonts w:ascii="Times New Roman" w:hAnsi="Times New Roman"/>
          <w:sz w:val="24"/>
          <w:szCs w:val="24"/>
        </w:rPr>
        <w:t>Basically, melamine is a plastic polymer, having no nutritional value but added to food to boost the apparent nitrogen content.</w:t>
      </w:r>
      <w:r w:rsidR="00D40F57" w:rsidRPr="000B6C3C">
        <w:rPr>
          <w:rFonts w:ascii="Times New Roman" w:hAnsi="Times New Roman"/>
          <w:sz w:val="24"/>
          <w:szCs w:val="24"/>
        </w:rPr>
        <w:t xml:space="preserve"> </w:t>
      </w:r>
      <w:r w:rsidR="00804665" w:rsidRPr="000B6C3C">
        <w:rPr>
          <w:rFonts w:ascii="Times New Roman" w:hAnsi="Times New Roman"/>
          <w:sz w:val="24"/>
          <w:szCs w:val="24"/>
        </w:rPr>
        <w:t>It</w:t>
      </w:r>
      <w:r w:rsidR="00D40F57" w:rsidRPr="000B6C3C">
        <w:rPr>
          <w:rFonts w:ascii="Times New Roman" w:hAnsi="Times New Roman"/>
          <w:sz w:val="24"/>
          <w:szCs w:val="24"/>
        </w:rPr>
        <w:t xml:space="preserve"> is water soluble and efficiently excreted via kidneys within 24 hours (Brown et al., 2007</w:t>
      </w:r>
      <w:r w:rsidR="0022684C" w:rsidRPr="000B6C3C">
        <w:rPr>
          <w:rFonts w:ascii="Times New Roman" w:hAnsi="Times New Roman"/>
          <w:sz w:val="24"/>
          <w:szCs w:val="24"/>
        </w:rPr>
        <w:t xml:space="preserve">). </w:t>
      </w:r>
      <w:r w:rsidR="00804665" w:rsidRPr="000B6C3C">
        <w:rPr>
          <w:rFonts w:ascii="Times New Roman" w:hAnsi="Times New Roman"/>
          <w:sz w:val="24"/>
          <w:szCs w:val="24"/>
        </w:rPr>
        <w:t xml:space="preserve">It was considered that, it is </w:t>
      </w:r>
      <w:r w:rsidRPr="000B6C3C">
        <w:rPr>
          <w:rFonts w:ascii="Times New Roman" w:hAnsi="Times New Roman"/>
          <w:sz w:val="24"/>
          <w:szCs w:val="24"/>
        </w:rPr>
        <w:t xml:space="preserve">not injurious to biological system because of its water soluble nature as kidneys filters the water soluble compounds (Thompson et al., 2008). This concept was totally revolutionized after major outbreak of nephrotoxic renal failure in dogs and cats in Taiwan and USA (Burns, 2007; Dobson et al., 2008; Chen et al., 2009; </w:t>
      </w:r>
      <w:r w:rsidR="002F576B" w:rsidRPr="000B6C3C">
        <w:rPr>
          <w:rFonts w:ascii="Times New Roman" w:hAnsi="Times New Roman"/>
          <w:sz w:val="24"/>
          <w:szCs w:val="24"/>
        </w:rPr>
        <w:t>Nilubol et al., 2009).  In fact</w:t>
      </w:r>
      <w:r w:rsidRPr="000B6C3C">
        <w:rPr>
          <w:rFonts w:ascii="Times New Roman" w:hAnsi="Times New Roman"/>
          <w:sz w:val="24"/>
          <w:szCs w:val="24"/>
        </w:rPr>
        <w:t xml:space="preserve">, melamine does not exhibit systematic toxicity individually, but able to complex with other substances such as endogenous uric acid or cyanuric acid to form crystal in the urine which cause kidney damage (Puschner et al., 2007).  An </w:t>
      </w:r>
      <w:r w:rsidRPr="000B6C3C">
        <w:rPr>
          <w:rFonts w:ascii="Times New Roman" w:hAnsi="Times New Roman"/>
          <w:sz w:val="24"/>
          <w:szCs w:val="24"/>
        </w:rPr>
        <w:lastRenderedPageBreak/>
        <w:t xml:space="preserve">outbreak occurred in Italy as a result of constant exposure to high levels (i.e. 158.5 and 766.8mg/kg melamine) in pet food resulting in nephrotoxicity in canine i.e. cats and dogs (Cocchi et al., 2009).  Since then, many pathological studies were carried out to explain the mechanism of melamine toxicity and its threshold levels for toxicity particularly in pets.  Pathological studies of kidney of those affected/ died dogs and cats identified crystals of calcium oxalate and ammonium urate in the distal tubules and yellow discoloration of inner part of medulla with deposition of yellow green crystals in pelvic tubes (Cocchi et al., 2009).  </w:t>
      </w:r>
    </w:p>
    <w:p w:rsidR="00297263" w:rsidRPr="000B6C3C" w:rsidRDefault="00B12849" w:rsidP="00297263">
      <w:pPr>
        <w:spacing w:line="480" w:lineRule="auto"/>
        <w:ind w:firstLine="720"/>
        <w:jc w:val="both"/>
        <w:rPr>
          <w:rFonts w:ascii="Times New Roman" w:hAnsi="Times New Roman"/>
          <w:sz w:val="24"/>
          <w:szCs w:val="24"/>
        </w:rPr>
      </w:pPr>
      <w:r w:rsidRPr="000B6C3C">
        <w:rPr>
          <w:rFonts w:ascii="Times New Roman" w:hAnsi="Times New Roman"/>
          <w:sz w:val="24"/>
          <w:szCs w:val="24"/>
        </w:rPr>
        <w:t>P</w:t>
      </w:r>
      <w:r w:rsidR="00297263" w:rsidRPr="000B6C3C">
        <w:rPr>
          <w:rFonts w:ascii="Times New Roman" w:hAnsi="Times New Roman"/>
          <w:sz w:val="24"/>
          <w:szCs w:val="24"/>
        </w:rPr>
        <w:t xml:space="preserve">athological studies explained that only melamine does not cause toxicity even at a level of 181mg/kg (Puchner et al., 2007). </w:t>
      </w:r>
      <w:r w:rsidR="00265D16" w:rsidRPr="000B6C3C">
        <w:rPr>
          <w:rFonts w:ascii="Times New Roman" w:hAnsi="Times New Roman"/>
          <w:sz w:val="24"/>
          <w:szCs w:val="24"/>
        </w:rPr>
        <w:t xml:space="preserve"> </w:t>
      </w:r>
      <w:r w:rsidR="00297263" w:rsidRPr="000B6C3C">
        <w:rPr>
          <w:rFonts w:ascii="Times New Roman" w:hAnsi="Times New Roman"/>
          <w:sz w:val="24"/>
          <w:szCs w:val="24"/>
        </w:rPr>
        <w:t xml:space="preserve">In fact, concurrent administration </w:t>
      </w:r>
      <w:r w:rsidR="000A1EBA" w:rsidRPr="000B6C3C">
        <w:rPr>
          <w:rFonts w:ascii="Times New Roman" w:hAnsi="Times New Roman"/>
          <w:sz w:val="24"/>
          <w:szCs w:val="24"/>
        </w:rPr>
        <w:t>of melamine</w:t>
      </w:r>
      <w:r w:rsidR="00297263" w:rsidRPr="000B6C3C">
        <w:rPr>
          <w:rFonts w:ascii="Times New Roman" w:hAnsi="Times New Roman"/>
          <w:sz w:val="24"/>
          <w:szCs w:val="24"/>
        </w:rPr>
        <w:t xml:space="preserve"> and cyanuric acids results in acute toxicity due to the formation of insoluble product i.e. melamine cyanourate </w:t>
      </w:r>
      <w:r w:rsidR="00297263" w:rsidRPr="000B6C3C">
        <w:rPr>
          <w:rFonts w:ascii="Times New Roman" w:hAnsi="Times New Roman"/>
          <w:i/>
          <w:sz w:val="24"/>
          <w:szCs w:val="24"/>
        </w:rPr>
        <w:t>at low pH i.e</w:t>
      </w:r>
      <w:r w:rsidR="000A1EBA" w:rsidRPr="000B6C3C">
        <w:rPr>
          <w:rFonts w:ascii="Times New Roman" w:hAnsi="Times New Roman"/>
          <w:i/>
          <w:sz w:val="24"/>
          <w:szCs w:val="24"/>
        </w:rPr>
        <w:t>.</w:t>
      </w:r>
      <w:r w:rsidR="00297263" w:rsidRPr="000B6C3C">
        <w:rPr>
          <w:rFonts w:ascii="Times New Roman" w:hAnsi="Times New Roman"/>
          <w:i/>
          <w:sz w:val="24"/>
          <w:szCs w:val="24"/>
        </w:rPr>
        <w:t xml:space="preserve"> 5.8. (</w:t>
      </w:r>
      <w:r w:rsidR="00301BFA" w:rsidRPr="000B6C3C">
        <w:rPr>
          <w:rFonts w:ascii="Times New Roman" w:hAnsi="Times New Roman"/>
          <w:i/>
          <w:sz w:val="24"/>
          <w:szCs w:val="24"/>
        </w:rPr>
        <w:t>Bhalla</w:t>
      </w:r>
      <w:r w:rsidR="00824ABA" w:rsidRPr="000B6C3C">
        <w:rPr>
          <w:rFonts w:ascii="Times New Roman" w:hAnsi="Times New Roman"/>
          <w:i/>
          <w:sz w:val="24"/>
          <w:szCs w:val="24"/>
        </w:rPr>
        <w:t xml:space="preserve"> et al., 2009; </w:t>
      </w:r>
      <w:r w:rsidR="00297263" w:rsidRPr="000B6C3C">
        <w:rPr>
          <w:rFonts w:ascii="Times New Roman" w:hAnsi="Times New Roman"/>
          <w:i/>
          <w:sz w:val="24"/>
          <w:szCs w:val="24"/>
        </w:rPr>
        <w:t>Cianciolo et al., 2008). The gen</w:t>
      </w:r>
      <w:r w:rsidRPr="000B6C3C">
        <w:rPr>
          <w:rFonts w:ascii="Times New Roman" w:hAnsi="Times New Roman"/>
          <w:i/>
          <w:sz w:val="24"/>
          <w:szCs w:val="24"/>
        </w:rPr>
        <w:t xml:space="preserve">eral range of urine pH of cats </w:t>
      </w:r>
      <w:r w:rsidR="00297263" w:rsidRPr="000B6C3C">
        <w:rPr>
          <w:rFonts w:ascii="Times New Roman" w:hAnsi="Times New Roman"/>
          <w:i/>
          <w:sz w:val="24"/>
          <w:szCs w:val="24"/>
        </w:rPr>
        <w:t>&amp; dogs is 5.5-7.0 depending upon the nature of diet.</w:t>
      </w:r>
      <w:r w:rsidR="00297263" w:rsidRPr="000B6C3C">
        <w:rPr>
          <w:rFonts w:ascii="Times New Roman" w:hAnsi="Times New Roman"/>
          <w:sz w:val="24"/>
          <w:szCs w:val="24"/>
        </w:rPr>
        <w:t xml:space="preserve">  It is usually more inclined towards acidic values</w:t>
      </w:r>
      <w:r w:rsidR="00265D16" w:rsidRPr="000B6C3C">
        <w:rPr>
          <w:rFonts w:ascii="Times New Roman" w:hAnsi="Times New Roman"/>
          <w:sz w:val="24"/>
          <w:szCs w:val="24"/>
        </w:rPr>
        <w:t>.</w:t>
      </w:r>
      <w:r w:rsidRPr="000B6C3C">
        <w:rPr>
          <w:rFonts w:ascii="Times New Roman" w:hAnsi="Times New Roman"/>
          <w:sz w:val="24"/>
          <w:szCs w:val="24"/>
        </w:rPr>
        <w:t xml:space="preserve">   </w:t>
      </w:r>
      <w:r w:rsidR="00297263" w:rsidRPr="000B6C3C">
        <w:rPr>
          <w:rFonts w:ascii="Times New Roman" w:hAnsi="Times New Roman"/>
          <w:sz w:val="24"/>
          <w:szCs w:val="24"/>
        </w:rPr>
        <w:t xml:space="preserve">Therefore, low urinary pH is a </w:t>
      </w:r>
      <w:r w:rsidR="00616B4F" w:rsidRPr="000B6C3C">
        <w:rPr>
          <w:rFonts w:ascii="Times New Roman" w:hAnsi="Times New Roman"/>
          <w:sz w:val="24"/>
          <w:szCs w:val="24"/>
        </w:rPr>
        <w:t>contributing</w:t>
      </w:r>
      <w:r w:rsidR="00297263" w:rsidRPr="000B6C3C">
        <w:rPr>
          <w:rFonts w:ascii="Times New Roman" w:hAnsi="Times New Roman"/>
          <w:sz w:val="24"/>
          <w:szCs w:val="24"/>
        </w:rPr>
        <w:t xml:space="preserve"> risk factor for </w:t>
      </w:r>
      <w:r w:rsidR="00616B4F" w:rsidRPr="000B6C3C">
        <w:rPr>
          <w:rFonts w:ascii="Times New Roman" w:hAnsi="Times New Roman"/>
          <w:sz w:val="24"/>
          <w:szCs w:val="24"/>
        </w:rPr>
        <w:t>crystals</w:t>
      </w:r>
      <w:r w:rsidR="00297263" w:rsidRPr="000B6C3C">
        <w:rPr>
          <w:rFonts w:ascii="Times New Roman" w:hAnsi="Times New Roman"/>
          <w:sz w:val="24"/>
          <w:szCs w:val="24"/>
        </w:rPr>
        <w:t xml:space="preserve"> formation in kidneys (Cocchi et al., 2009)</w:t>
      </w:r>
      <w:r w:rsidR="00837415" w:rsidRPr="000B6C3C">
        <w:rPr>
          <w:rFonts w:ascii="Times New Roman" w:hAnsi="Times New Roman"/>
          <w:sz w:val="24"/>
          <w:szCs w:val="24"/>
        </w:rPr>
        <w:t xml:space="preserve">. </w:t>
      </w:r>
      <w:r w:rsidR="00C72C02" w:rsidRPr="000B6C3C">
        <w:rPr>
          <w:rFonts w:ascii="Times New Roman" w:hAnsi="Times New Roman"/>
          <w:sz w:val="24"/>
          <w:szCs w:val="24"/>
        </w:rPr>
        <w:t xml:space="preserve">Highest level </w:t>
      </w:r>
      <w:r w:rsidR="00060E6B" w:rsidRPr="000B6C3C">
        <w:rPr>
          <w:rFonts w:ascii="Times New Roman" w:hAnsi="Times New Roman"/>
          <w:sz w:val="24"/>
          <w:szCs w:val="24"/>
        </w:rPr>
        <w:t xml:space="preserve">(68mg/kg) </w:t>
      </w:r>
      <w:r w:rsidR="00C72C02" w:rsidRPr="000B6C3C">
        <w:rPr>
          <w:rFonts w:ascii="Times New Roman" w:hAnsi="Times New Roman"/>
          <w:sz w:val="24"/>
          <w:szCs w:val="24"/>
        </w:rPr>
        <w:t xml:space="preserve">observed in present study </w:t>
      </w:r>
      <w:r w:rsidRPr="000B6C3C">
        <w:rPr>
          <w:rFonts w:ascii="Times New Roman" w:hAnsi="Times New Roman"/>
          <w:sz w:val="24"/>
          <w:szCs w:val="24"/>
        </w:rPr>
        <w:t xml:space="preserve">showed </w:t>
      </w:r>
      <w:r w:rsidR="00C72C02" w:rsidRPr="000B6C3C">
        <w:rPr>
          <w:rFonts w:ascii="Times New Roman" w:hAnsi="Times New Roman"/>
          <w:sz w:val="24"/>
          <w:szCs w:val="24"/>
        </w:rPr>
        <w:t xml:space="preserve">a constant dietary exposure to melamine </w:t>
      </w:r>
      <w:r w:rsidR="00060E6B" w:rsidRPr="000B6C3C">
        <w:rPr>
          <w:rFonts w:ascii="Times New Roman" w:hAnsi="Times New Roman"/>
          <w:sz w:val="24"/>
          <w:szCs w:val="24"/>
        </w:rPr>
        <w:t xml:space="preserve">may </w:t>
      </w:r>
      <w:r w:rsidR="00C72C02" w:rsidRPr="000B6C3C">
        <w:rPr>
          <w:rFonts w:ascii="Times New Roman" w:hAnsi="Times New Roman"/>
          <w:sz w:val="24"/>
          <w:szCs w:val="24"/>
        </w:rPr>
        <w:t>cause</w:t>
      </w:r>
      <w:r w:rsidRPr="000B6C3C">
        <w:rPr>
          <w:rFonts w:ascii="Times New Roman" w:hAnsi="Times New Roman"/>
          <w:sz w:val="24"/>
          <w:szCs w:val="24"/>
        </w:rPr>
        <w:t xml:space="preserve"> </w:t>
      </w:r>
      <w:r w:rsidR="00C72C02" w:rsidRPr="000B6C3C">
        <w:rPr>
          <w:rFonts w:ascii="Times New Roman" w:hAnsi="Times New Roman"/>
          <w:sz w:val="24"/>
          <w:szCs w:val="24"/>
        </w:rPr>
        <w:t xml:space="preserve">stones </w:t>
      </w:r>
      <w:r w:rsidR="00060E6B" w:rsidRPr="000B6C3C">
        <w:rPr>
          <w:rFonts w:ascii="Times New Roman" w:hAnsi="Times New Roman"/>
          <w:sz w:val="24"/>
          <w:szCs w:val="24"/>
        </w:rPr>
        <w:t xml:space="preserve">formation </w:t>
      </w:r>
      <w:r w:rsidR="00C72C02" w:rsidRPr="000B6C3C">
        <w:rPr>
          <w:rFonts w:ascii="Times New Roman" w:hAnsi="Times New Roman"/>
          <w:sz w:val="24"/>
          <w:szCs w:val="24"/>
        </w:rPr>
        <w:t>and increases the incidence of urinar</w:t>
      </w:r>
      <w:r w:rsidR="00F108A7" w:rsidRPr="000B6C3C">
        <w:rPr>
          <w:rFonts w:ascii="Times New Roman" w:hAnsi="Times New Roman"/>
          <w:sz w:val="24"/>
          <w:szCs w:val="24"/>
        </w:rPr>
        <w:t xml:space="preserve">y bladder in pets particularly </w:t>
      </w:r>
      <w:r w:rsidR="00C72C02" w:rsidRPr="000B6C3C">
        <w:rPr>
          <w:rFonts w:ascii="Times New Roman" w:hAnsi="Times New Roman"/>
          <w:sz w:val="24"/>
          <w:szCs w:val="24"/>
        </w:rPr>
        <w:t>males cats</w:t>
      </w:r>
      <w:r w:rsidR="00ED7E59" w:rsidRPr="000B6C3C">
        <w:rPr>
          <w:rFonts w:ascii="Times New Roman" w:hAnsi="Times New Roman"/>
          <w:sz w:val="24"/>
          <w:szCs w:val="24"/>
        </w:rPr>
        <w:t xml:space="preserve"> </w:t>
      </w:r>
      <w:r w:rsidR="00FA301C" w:rsidRPr="000B6C3C">
        <w:rPr>
          <w:rFonts w:ascii="Times New Roman" w:hAnsi="Times New Roman"/>
          <w:sz w:val="24"/>
          <w:szCs w:val="24"/>
        </w:rPr>
        <w:t xml:space="preserve">(Puchner et al., 2007).  </w:t>
      </w:r>
      <w:r w:rsidR="00C72C02" w:rsidRPr="000B6C3C">
        <w:rPr>
          <w:rFonts w:ascii="Times New Roman" w:hAnsi="Times New Roman"/>
          <w:sz w:val="24"/>
          <w:szCs w:val="24"/>
        </w:rPr>
        <w:t xml:space="preserve"> </w:t>
      </w:r>
      <w:r w:rsidR="0014720D" w:rsidRPr="000B6C3C">
        <w:rPr>
          <w:rFonts w:ascii="Times New Roman" w:hAnsi="Times New Roman"/>
          <w:sz w:val="24"/>
          <w:szCs w:val="24"/>
        </w:rPr>
        <w:t>In present study,</w:t>
      </w:r>
      <w:r w:rsidR="000A1EBA" w:rsidRPr="000B6C3C">
        <w:rPr>
          <w:rFonts w:ascii="Times New Roman" w:hAnsi="Times New Roman"/>
          <w:sz w:val="24"/>
          <w:szCs w:val="24"/>
        </w:rPr>
        <w:t xml:space="preserve"> </w:t>
      </w:r>
      <w:r w:rsidR="0014720D" w:rsidRPr="000B6C3C">
        <w:rPr>
          <w:rFonts w:ascii="Times New Roman" w:hAnsi="Times New Roman"/>
          <w:sz w:val="24"/>
          <w:szCs w:val="24"/>
        </w:rPr>
        <w:t xml:space="preserve">all samples were of imported brands and the countries of origin were supposed to be pioneers for declaring stringent legislations </w:t>
      </w:r>
      <w:r w:rsidR="009D71E0" w:rsidRPr="000B6C3C">
        <w:rPr>
          <w:rFonts w:ascii="Times New Roman" w:hAnsi="Times New Roman"/>
          <w:sz w:val="24"/>
          <w:szCs w:val="24"/>
        </w:rPr>
        <w:t>(</w:t>
      </w:r>
      <w:r w:rsidR="0014720D" w:rsidRPr="000B6C3C">
        <w:rPr>
          <w:rFonts w:ascii="Times New Roman" w:hAnsi="Times New Roman"/>
          <w:sz w:val="24"/>
          <w:szCs w:val="24"/>
        </w:rPr>
        <w:t>i.e. EU &amp; UK for melamine in infants and pet foods</w:t>
      </w:r>
      <w:r w:rsidR="009D71E0" w:rsidRPr="000B6C3C">
        <w:rPr>
          <w:rFonts w:ascii="Times New Roman" w:hAnsi="Times New Roman"/>
          <w:sz w:val="24"/>
          <w:szCs w:val="24"/>
        </w:rPr>
        <w:t>)</w:t>
      </w:r>
      <w:r w:rsidR="0014720D" w:rsidRPr="000B6C3C">
        <w:rPr>
          <w:rFonts w:ascii="Times New Roman" w:hAnsi="Times New Roman"/>
          <w:sz w:val="24"/>
          <w:szCs w:val="24"/>
        </w:rPr>
        <w:t xml:space="preserve">.  </w:t>
      </w:r>
      <w:r w:rsidR="005346C4" w:rsidRPr="000B6C3C">
        <w:rPr>
          <w:rFonts w:ascii="Times New Roman" w:hAnsi="Times New Roman"/>
          <w:sz w:val="24"/>
          <w:szCs w:val="24"/>
        </w:rPr>
        <w:t>However</w:t>
      </w:r>
      <w:r w:rsidR="0014720D" w:rsidRPr="000B6C3C">
        <w:rPr>
          <w:rFonts w:ascii="Times New Roman" w:hAnsi="Times New Roman"/>
          <w:sz w:val="24"/>
          <w:szCs w:val="24"/>
        </w:rPr>
        <w:t>, these residual levels might be due to pla</w:t>
      </w:r>
      <w:r w:rsidR="005346C4" w:rsidRPr="000B6C3C">
        <w:rPr>
          <w:rFonts w:ascii="Times New Roman" w:hAnsi="Times New Roman"/>
          <w:sz w:val="24"/>
          <w:szCs w:val="24"/>
        </w:rPr>
        <w:t xml:space="preserve">stic packing materials leaching.  </w:t>
      </w:r>
      <w:r w:rsidR="00301BFA" w:rsidRPr="000B6C3C">
        <w:rPr>
          <w:rFonts w:ascii="Times New Roman" w:hAnsi="Times New Roman"/>
          <w:sz w:val="24"/>
          <w:szCs w:val="24"/>
        </w:rPr>
        <w:t>Lude</w:t>
      </w:r>
      <w:r w:rsidR="004378AB" w:rsidRPr="000B6C3C">
        <w:rPr>
          <w:rFonts w:ascii="Times New Roman" w:hAnsi="Times New Roman"/>
          <w:sz w:val="24"/>
          <w:szCs w:val="24"/>
        </w:rPr>
        <w:t>n and Petersen</w:t>
      </w:r>
      <w:r w:rsidR="00703444" w:rsidRPr="000B6C3C">
        <w:rPr>
          <w:rFonts w:ascii="Times New Roman" w:hAnsi="Times New Roman"/>
          <w:sz w:val="24"/>
          <w:szCs w:val="24"/>
        </w:rPr>
        <w:t xml:space="preserve"> (2006)</w:t>
      </w:r>
      <w:r w:rsidR="004378AB" w:rsidRPr="000B6C3C">
        <w:rPr>
          <w:rFonts w:ascii="Times New Roman" w:hAnsi="Times New Roman"/>
          <w:sz w:val="24"/>
          <w:szCs w:val="24"/>
        </w:rPr>
        <w:t xml:space="preserve"> </w:t>
      </w:r>
      <w:r w:rsidR="0014720D" w:rsidRPr="000B6C3C">
        <w:rPr>
          <w:rFonts w:ascii="Times New Roman" w:hAnsi="Times New Roman"/>
          <w:sz w:val="24"/>
          <w:szCs w:val="24"/>
        </w:rPr>
        <w:t>reported that</w:t>
      </w:r>
      <w:r w:rsidR="004378AB" w:rsidRPr="000B6C3C">
        <w:rPr>
          <w:rFonts w:ascii="Times New Roman" w:hAnsi="Times New Roman"/>
          <w:sz w:val="24"/>
          <w:szCs w:val="24"/>
        </w:rPr>
        <w:t xml:space="preserve"> </w:t>
      </w:r>
      <w:r w:rsidR="0014720D" w:rsidRPr="000B6C3C">
        <w:rPr>
          <w:rFonts w:ascii="Times New Roman" w:hAnsi="Times New Roman"/>
          <w:sz w:val="24"/>
          <w:szCs w:val="24"/>
        </w:rPr>
        <w:t>continuous</w:t>
      </w:r>
      <w:r w:rsidR="004378AB" w:rsidRPr="000B6C3C">
        <w:rPr>
          <w:rFonts w:ascii="Times New Roman" w:hAnsi="Times New Roman"/>
          <w:sz w:val="24"/>
          <w:szCs w:val="24"/>
        </w:rPr>
        <w:t xml:space="preserve"> m</w:t>
      </w:r>
      <w:r w:rsidR="004378AB" w:rsidRPr="000B6C3C">
        <w:rPr>
          <w:rFonts w:ascii="Times New Roman" w:eastAsiaTheme="minorHAnsi" w:hAnsi="Times New Roman"/>
          <w:sz w:val="24"/>
          <w:szCs w:val="24"/>
        </w:rPr>
        <w:t>elamine migration can occur throughout the lifetime of the product when it is exposed to hot acidic food</w:t>
      </w:r>
      <w:r w:rsidR="00A87B21" w:rsidRPr="000B6C3C">
        <w:rPr>
          <w:rFonts w:ascii="Times New Roman" w:eastAsiaTheme="minorHAnsi" w:hAnsi="Times New Roman"/>
          <w:sz w:val="24"/>
          <w:szCs w:val="24"/>
        </w:rPr>
        <w:t>s</w:t>
      </w:r>
      <w:r w:rsidR="00E70AFC" w:rsidRPr="000B6C3C">
        <w:rPr>
          <w:rFonts w:ascii="Times New Roman" w:eastAsiaTheme="minorHAnsi" w:hAnsi="Times New Roman"/>
          <w:sz w:val="24"/>
          <w:szCs w:val="24"/>
        </w:rPr>
        <w:t>.</w:t>
      </w:r>
      <w:r w:rsidR="00A87B21" w:rsidRPr="000B6C3C">
        <w:rPr>
          <w:rFonts w:ascii="Times New Roman" w:eastAsiaTheme="minorHAnsi" w:hAnsi="Times New Roman"/>
          <w:sz w:val="24"/>
          <w:szCs w:val="24"/>
        </w:rPr>
        <w:t xml:space="preserve"> </w:t>
      </w:r>
      <w:r w:rsidR="005346C4" w:rsidRPr="000B6C3C">
        <w:rPr>
          <w:rFonts w:ascii="Times New Roman" w:eastAsiaTheme="minorHAnsi" w:hAnsi="Times New Roman"/>
          <w:sz w:val="24"/>
          <w:szCs w:val="24"/>
        </w:rPr>
        <w:t xml:space="preserve">Furthermore, </w:t>
      </w:r>
      <w:r w:rsidR="00703444" w:rsidRPr="000B6C3C">
        <w:rPr>
          <w:rFonts w:ascii="Times New Roman" w:eastAsiaTheme="minorHAnsi" w:hAnsi="Times New Roman"/>
          <w:sz w:val="24"/>
          <w:szCs w:val="24"/>
        </w:rPr>
        <w:t>pH of</w:t>
      </w:r>
      <w:r w:rsidR="00E70AFC" w:rsidRPr="000B6C3C">
        <w:rPr>
          <w:rFonts w:ascii="Times New Roman" w:eastAsiaTheme="minorHAnsi" w:hAnsi="Times New Roman"/>
          <w:sz w:val="24"/>
          <w:szCs w:val="24"/>
        </w:rPr>
        <w:t xml:space="preserve"> present collected solid pet food samples w</w:t>
      </w:r>
      <w:r w:rsidR="0014720D" w:rsidRPr="000B6C3C">
        <w:rPr>
          <w:rFonts w:ascii="Times New Roman" w:eastAsiaTheme="minorHAnsi" w:hAnsi="Times New Roman"/>
          <w:sz w:val="24"/>
          <w:szCs w:val="24"/>
        </w:rPr>
        <w:t>er</w:t>
      </w:r>
      <w:r w:rsidR="00E70AFC" w:rsidRPr="000B6C3C">
        <w:rPr>
          <w:rFonts w:ascii="Times New Roman" w:eastAsiaTheme="minorHAnsi" w:hAnsi="Times New Roman"/>
          <w:sz w:val="24"/>
          <w:szCs w:val="24"/>
        </w:rPr>
        <w:t>e 5.8-6.4 whereas, p</w:t>
      </w:r>
      <w:r w:rsidR="0014720D" w:rsidRPr="000B6C3C">
        <w:rPr>
          <w:rFonts w:ascii="Times New Roman" w:eastAsiaTheme="minorHAnsi" w:hAnsi="Times New Roman"/>
          <w:sz w:val="24"/>
          <w:szCs w:val="24"/>
        </w:rPr>
        <w:t>H</w:t>
      </w:r>
      <w:r w:rsidR="00E70AFC" w:rsidRPr="000B6C3C">
        <w:rPr>
          <w:rFonts w:ascii="Times New Roman" w:eastAsiaTheme="minorHAnsi" w:hAnsi="Times New Roman"/>
          <w:sz w:val="24"/>
          <w:szCs w:val="24"/>
        </w:rPr>
        <w:t xml:space="preserve"> of semisolid was 5.95- 6.8.</w:t>
      </w:r>
      <w:r w:rsidR="00A87B21" w:rsidRPr="000B6C3C">
        <w:rPr>
          <w:rFonts w:ascii="Times New Roman" w:eastAsiaTheme="minorHAnsi" w:hAnsi="Times New Roman"/>
          <w:sz w:val="24"/>
          <w:szCs w:val="24"/>
        </w:rPr>
        <w:t xml:space="preserve"> </w:t>
      </w:r>
      <w:r w:rsidR="005346C4" w:rsidRPr="000B6C3C">
        <w:rPr>
          <w:rFonts w:ascii="Times New Roman" w:eastAsiaTheme="minorHAnsi" w:hAnsi="Times New Roman"/>
          <w:sz w:val="24"/>
          <w:szCs w:val="24"/>
        </w:rPr>
        <w:t>Samples collection during warm climate (</w:t>
      </w:r>
      <w:r w:rsidR="0014720D" w:rsidRPr="000B6C3C">
        <w:rPr>
          <w:rFonts w:ascii="Times New Roman" w:eastAsiaTheme="minorHAnsi" w:hAnsi="Times New Roman"/>
          <w:sz w:val="24"/>
          <w:szCs w:val="24"/>
        </w:rPr>
        <w:t>i.e</w:t>
      </w:r>
      <w:r w:rsidR="00703444" w:rsidRPr="000B6C3C">
        <w:rPr>
          <w:rFonts w:ascii="Times New Roman" w:eastAsiaTheme="minorHAnsi" w:hAnsi="Times New Roman"/>
          <w:sz w:val="24"/>
          <w:szCs w:val="24"/>
        </w:rPr>
        <w:t>.</w:t>
      </w:r>
      <w:r w:rsidR="0014720D" w:rsidRPr="000B6C3C">
        <w:rPr>
          <w:rFonts w:ascii="Times New Roman" w:eastAsiaTheme="minorHAnsi" w:hAnsi="Times New Roman"/>
          <w:sz w:val="24"/>
          <w:szCs w:val="24"/>
        </w:rPr>
        <w:t xml:space="preserve"> </w:t>
      </w:r>
      <w:r w:rsidR="005346C4" w:rsidRPr="000B6C3C">
        <w:rPr>
          <w:rFonts w:ascii="Times New Roman" w:eastAsiaTheme="minorHAnsi" w:hAnsi="Times New Roman"/>
          <w:sz w:val="24"/>
          <w:szCs w:val="24"/>
        </w:rPr>
        <w:t>June</w:t>
      </w:r>
      <w:r w:rsidR="0014720D" w:rsidRPr="000B6C3C">
        <w:rPr>
          <w:rFonts w:ascii="Times New Roman" w:eastAsiaTheme="minorHAnsi" w:hAnsi="Times New Roman"/>
          <w:sz w:val="24"/>
          <w:szCs w:val="24"/>
        </w:rPr>
        <w:t xml:space="preserve"> to </w:t>
      </w:r>
      <w:r w:rsidR="00ED7E59" w:rsidRPr="000B6C3C">
        <w:rPr>
          <w:rFonts w:ascii="Times New Roman" w:eastAsiaTheme="minorHAnsi" w:hAnsi="Times New Roman"/>
          <w:sz w:val="24"/>
          <w:szCs w:val="24"/>
        </w:rPr>
        <w:t>August</w:t>
      </w:r>
      <w:r w:rsidR="00703444" w:rsidRPr="000B6C3C">
        <w:rPr>
          <w:rFonts w:ascii="Times New Roman" w:eastAsiaTheme="minorHAnsi" w:hAnsi="Times New Roman"/>
          <w:sz w:val="24"/>
          <w:szCs w:val="24"/>
        </w:rPr>
        <w:t>,</w:t>
      </w:r>
      <w:r w:rsidR="0014720D" w:rsidRPr="000B6C3C">
        <w:rPr>
          <w:rFonts w:ascii="Times New Roman" w:eastAsiaTheme="minorHAnsi" w:hAnsi="Times New Roman"/>
          <w:sz w:val="24"/>
          <w:szCs w:val="24"/>
        </w:rPr>
        <w:t xml:space="preserve"> 2011</w:t>
      </w:r>
      <w:r w:rsidR="005346C4" w:rsidRPr="000B6C3C">
        <w:rPr>
          <w:rFonts w:ascii="Times New Roman" w:eastAsiaTheme="minorHAnsi" w:hAnsi="Times New Roman"/>
          <w:sz w:val="24"/>
          <w:szCs w:val="24"/>
        </w:rPr>
        <w:t xml:space="preserve">) might be the reason for the melamine existence in pet </w:t>
      </w:r>
      <w:r w:rsidR="005346C4" w:rsidRPr="000B6C3C">
        <w:rPr>
          <w:rFonts w:ascii="Times New Roman" w:eastAsiaTheme="minorHAnsi" w:hAnsi="Times New Roman"/>
          <w:sz w:val="24"/>
          <w:szCs w:val="24"/>
        </w:rPr>
        <w:lastRenderedPageBreak/>
        <w:t>food samples</w:t>
      </w:r>
      <w:r w:rsidR="00703444" w:rsidRPr="000B6C3C">
        <w:rPr>
          <w:rFonts w:ascii="Times New Roman" w:eastAsiaTheme="minorHAnsi" w:hAnsi="Times New Roman"/>
          <w:sz w:val="24"/>
          <w:szCs w:val="24"/>
        </w:rPr>
        <w:t xml:space="preserve">.  </w:t>
      </w:r>
      <w:r w:rsidR="0014720D" w:rsidRPr="000B6C3C">
        <w:rPr>
          <w:rFonts w:ascii="Times New Roman" w:eastAsiaTheme="minorHAnsi" w:hAnsi="Times New Roman"/>
          <w:i/>
          <w:sz w:val="24"/>
          <w:szCs w:val="24"/>
        </w:rPr>
        <w:t>During these month temperature range</w:t>
      </w:r>
      <w:r w:rsidR="00060E6B" w:rsidRPr="000B6C3C">
        <w:rPr>
          <w:rFonts w:ascii="Times New Roman" w:eastAsiaTheme="minorHAnsi" w:hAnsi="Times New Roman"/>
          <w:i/>
          <w:sz w:val="24"/>
          <w:szCs w:val="24"/>
        </w:rPr>
        <w:t>d</w:t>
      </w:r>
      <w:r w:rsidR="0014720D" w:rsidRPr="000B6C3C">
        <w:rPr>
          <w:rFonts w:ascii="Times New Roman" w:eastAsiaTheme="minorHAnsi" w:hAnsi="Times New Roman"/>
          <w:i/>
          <w:sz w:val="24"/>
          <w:szCs w:val="24"/>
        </w:rPr>
        <w:t xml:space="preserve"> </w:t>
      </w:r>
      <w:r w:rsidR="005346C4" w:rsidRPr="000B6C3C">
        <w:rPr>
          <w:rFonts w:ascii="Times New Roman" w:eastAsiaTheme="minorHAnsi" w:hAnsi="Times New Roman"/>
          <w:i/>
          <w:sz w:val="24"/>
          <w:szCs w:val="24"/>
        </w:rPr>
        <w:t>between 44 to</w:t>
      </w:r>
      <w:r w:rsidR="0014720D" w:rsidRPr="000B6C3C">
        <w:rPr>
          <w:rFonts w:ascii="Times New Roman" w:eastAsiaTheme="minorHAnsi" w:hAnsi="Times New Roman"/>
          <w:i/>
          <w:sz w:val="24"/>
          <w:szCs w:val="24"/>
        </w:rPr>
        <w:t xml:space="preserve"> 48°C</w:t>
      </w:r>
      <w:r w:rsidR="00FA301C" w:rsidRPr="000B6C3C">
        <w:rPr>
          <w:rFonts w:ascii="Times New Roman" w:eastAsiaTheme="minorHAnsi" w:hAnsi="Times New Roman"/>
          <w:i/>
          <w:sz w:val="24"/>
          <w:szCs w:val="24"/>
        </w:rPr>
        <w:t xml:space="preserve"> </w:t>
      </w:r>
      <w:r w:rsidR="00ED7E59" w:rsidRPr="000B6C3C">
        <w:rPr>
          <w:rFonts w:ascii="Times New Roman" w:eastAsiaTheme="minorHAnsi" w:hAnsi="Times New Roman"/>
          <w:i/>
          <w:sz w:val="24"/>
          <w:szCs w:val="24"/>
        </w:rPr>
        <w:t xml:space="preserve">of </w:t>
      </w:r>
      <w:r w:rsidR="00824ABA" w:rsidRPr="000B6C3C">
        <w:rPr>
          <w:rFonts w:ascii="Times New Roman" w:eastAsiaTheme="minorHAnsi" w:hAnsi="Times New Roman"/>
          <w:i/>
          <w:sz w:val="24"/>
          <w:szCs w:val="24"/>
        </w:rPr>
        <w:t>Pakistan</w:t>
      </w:r>
      <w:r w:rsidR="0014720D" w:rsidRPr="000B6C3C">
        <w:rPr>
          <w:rFonts w:ascii="Times New Roman" w:eastAsiaTheme="minorHAnsi" w:hAnsi="Times New Roman"/>
          <w:i/>
          <w:sz w:val="24"/>
          <w:szCs w:val="24"/>
        </w:rPr>
        <w:t>.</w:t>
      </w:r>
      <w:r w:rsidR="0014720D" w:rsidRPr="000B6C3C">
        <w:rPr>
          <w:rFonts w:ascii="Times New Roman" w:eastAsiaTheme="minorHAnsi" w:hAnsi="Times New Roman"/>
          <w:sz w:val="24"/>
          <w:szCs w:val="24"/>
        </w:rPr>
        <w:t xml:space="preserve"> </w:t>
      </w:r>
      <w:r w:rsidR="005346C4" w:rsidRPr="000B6C3C">
        <w:rPr>
          <w:rFonts w:ascii="Times New Roman" w:eastAsiaTheme="minorHAnsi" w:hAnsi="Times New Roman"/>
          <w:sz w:val="24"/>
          <w:szCs w:val="24"/>
        </w:rPr>
        <w:t xml:space="preserve"> Hence, </w:t>
      </w:r>
      <w:r w:rsidR="0014720D" w:rsidRPr="000B6C3C">
        <w:rPr>
          <w:rFonts w:ascii="Times New Roman" w:eastAsiaTheme="minorHAnsi" w:hAnsi="Times New Roman"/>
          <w:sz w:val="24"/>
          <w:szCs w:val="24"/>
        </w:rPr>
        <w:t>melamine can be</w:t>
      </w:r>
      <w:r w:rsidR="00703444" w:rsidRPr="000B6C3C">
        <w:rPr>
          <w:rFonts w:ascii="Times New Roman" w:eastAsiaTheme="minorHAnsi" w:hAnsi="Times New Roman"/>
          <w:sz w:val="24"/>
          <w:szCs w:val="24"/>
        </w:rPr>
        <w:t xml:space="preserve"> </w:t>
      </w:r>
      <w:r w:rsidR="00060E6B" w:rsidRPr="000B6C3C">
        <w:rPr>
          <w:rFonts w:ascii="Times New Roman" w:eastAsiaTheme="minorHAnsi" w:hAnsi="Times New Roman"/>
          <w:sz w:val="24"/>
          <w:szCs w:val="24"/>
        </w:rPr>
        <w:t>leached out</w:t>
      </w:r>
      <w:r w:rsidR="00703444" w:rsidRPr="000B6C3C">
        <w:rPr>
          <w:rFonts w:ascii="Times New Roman" w:eastAsiaTheme="minorHAnsi" w:hAnsi="Times New Roman"/>
          <w:sz w:val="24"/>
          <w:szCs w:val="24"/>
        </w:rPr>
        <w:t xml:space="preserve"> from plastic packing</w:t>
      </w:r>
      <w:r w:rsidR="00060E6B" w:rsidRPr="000B6C3C">
        <w:rPr>
          <w:rFonts w:ascii="Times New Roman" w:eastAsiaTheme="minorHAnsi" w:hAnsi="Times New Roman"/>
          <w:sz w:val="24"/>
          <w:szCs w:val="24"/>
        </w:rPr>
        <w:t>s</w:t>
      </w:r>
      <w:r w:rsidR="00703444" w:rsidRPr="000B6C3C">
        <w:rPr>
          <w:rFonts w:ascii="Times New Roman" w:eastAsiaTheme="minorHAnsi" w:hAnsi="Times New Roman"/>
          <w:sz w:val="24"/>
          <w:szCs w:val="24"/>
        </w:rPr>
        <w:t xml:space="preserve"> </w:t>
      </w:r>
      <w:r w:rsidR="0014720D" w:rsidRPr="000B6C3C">
        <w:rPr>
          <w:rFonts w:ascii="Times New Roman" w:eastAsiaTheme="minorHAnsi" w:hAnsi="Times New Roman"/>
          <w:sz w:val="24"/>
          <w:szCs w:val="24"/>
        </w:rPr>
        <w:t xml:space="preserve">to pet food due to </w:t>
      </w:r>
      <w:r w:rsidR="0014720D" w:rsidRPr="000B6C3C">
        <w:rPr>
          <w:rFonts w:ascii="Times New Roman" w:hAnsi="Times New Roman"/>
          <w:sz w:val="24"/>
          <w:szCs w:val="24"/>
        </w:rPr>
        <w:t>improper storage, direct exposure to heat/sunlight and transportation. (Bradely et al., 2005</w:t>
      </w:r>
      <w:r w:rsidR="007F6A9F" w:rsidRPr="000B6C3C">
        <w:rPr>
          <w:rFonts w:ascii="Times New Roman" w:hAnsi="Times New Roman"/>
          <w:sz w:val="24"/>
          <w:szCs w:val="24"/>
        </w:rPr>
        <w:t>; L</w:t>
      </w:r>
      <w:r w:rsidR="00802DDB" w:rsidRPr="000B6C3C">
        <w:rPr>
          <w:rFonts w:ascii="Times New Roman" w:hAnsi="Times New Roman"/>
          <w:sz w:val="24"/>
          <w:szCs w:val="24"/>
        </w:rPr>
        <w:t>ud</w:t>
      </w:r>
      <w:r w:rsidR="0014720D" w:rsidRPr="000B6C3C">
        <w:rPr>
          <w:rFonts w:ascii="Times New Roman" w:hAnsi="Times New Roman"/>
          <w:sz w:val="24"/>
          <w:szCs w:val="24"/>
        </w:rPr>
        <w:t>n &amp; Petersen, 2006)</w:t>
      </w:r>
      <w:r w:rsidR="00060E6B" w:rsidRPr="000B6C3C">
        <w:rPr>
          <w:rFonts w:ascii="Times New Roman" w:hAnsi="Times New Roman"/>
          <w:sz w:val="24"/>
          <w:szCs w:val="24"/>
        </w:rPr>
        <w:t xml:space="preserve">.  </w:t>
      </w:r>
    </w:p>
    <w:p w:rsidR="00297263" w:rsidRPr="000B6C3C" w:rsidRDefault="00297263" w:rsidP="000A1EBA">
      <w:pPr>
        <w:autoSpaceDE w:val="0"/>
        <w:autoSpaceDN w:val="0"/>
        <w:adjustRightInd w:val="0"/>
        <w:spacing w:after="0" w:line="480" w:lineRule="auto"/>
        <w:jc w:val="both"/>
        <w:rPr>
          <w:rFonts w:ascii="Times New Roman" w:hAnsi="Times New Roman"/>
          <w:sz w:val="24"/>
          <w:szCs w:val="24"/>
        </w:rPr>
      </w:pPr>
      <w:r w:rsidRPr="000B6C3C">
        <w:rPr>
          <w:rFonts w:ascii="Times New Roman" w:hAnsi="Times New Roman"/>
          <w:sz w:val="24"/>
          <w:szCs w:val="24"/>
        </w:rPr>
        <w:t xml:space="preserve">.  </w:t>
      </w:r>
      <w:r w:rsidR="0014720D" w:rsidRPr="000B6C3C">
        <w:rPr>
          <w:rFonts w:ascii="Times New Roman" w:hAnsi="Times New Roman"/>
          <w:sz w:val="24"/>
          <w:szCs w:val="24"/>
        </w:rPr>
        <w:tab/>
      </w:r>
      <w:r w:rsidR="00060E6B" w:rsidRPr="000B6C3C">
        <w:rPr>
          <w:rFonts w:ascii="Times New Roman" w:hAnsi="Times New Roman"/>
          <w:sz w:val="24"/>
          <w:szCs w:val="24"/>
        </w:rPr>
        <w:t>In conclusion, d</w:t>
      </w:r>
      <w:r w:rsidRPr="000B6C3C">
        <w:rPr>
          <w:rFonts w:ascii="Times New Roman" w:hAnsi="Times New Roman"/>
          <w:sz w:val="24"/>
          <w:szCs w:val="24"/>
        </w:rPr>
        <w:t>ata of present study revealed the presence of melamin</w:t>
      </w:r>
      <w:r w:rsidR="00837415" w:rsidRPr="000B6C3C">
        <w:rPr>
          <w:rFonts w:ascii="Times New Roman" w:hAnsi="Times New Roman"/>
          <w:sz w:val="24"/>
          <w:szCs w:val="24"/>
        </w:rPr>
        <w:t>e</w:t>
      </w:r>
      <w:r w:rsidR="00060E6B" w:rsidRPr="000B6C3C">
        <w:rPr>
          <w:rFonts w:ascii="Times New Roman" w:hAnsi="Times New Roman"/>
          <w:sz w:val="24"/>
          <w:szCs w:val="24"/>
        </w:rPr>
        <w:t xml:space="preserve"> residues in imported pet food and found</w:t>
      </w:r>
      <w:r w:rsidRPr="000B6C3C">
        <w:rPr>
          <w:rFonts w:ascii="Times New Roman" w:hAnsi="Times New Roman"/>
          <w:sz w:val="24"/>
          <w:szCs w:val="24"/>
        </w:rPr>
        <w:t xml:space="preserve"> </w:t>
      </w:r>
      <w:r w:rsidR="000A1EBA" w:rsidRPr="000B6C3C">
        <w:rPr>
          <w:rFonts w:ascii="Times New Roman" w:hAnsi="Times New Roman"/>
          <w:sz w:val="24"/>
          <w:szCs w:val="24"/>
        </w:rPr>
        <w:t>beyond</w:t>
      </w:r>
      <w:r w:rsidR="00837415" w:rsidRPr="000B6C3C">
        <w:rPr>
          <w:rFonts w:ascii="Times New Roman" w:hAnsi="Times New Roman"/>
          <w:sz w:val="24"/>
          <w:szCs w:val="24"/>
        </w:rPr>
        <w:t xml:space="preserve"> the</w:t>
      </w:r>
      <w:r w:rsidRPr="000B6C3C">
        <w:rPr>
          <w:rFonts w:ascii="Times New Roman" w:hAnsi="Times New Roman"/>
          <w:sz w:val="24"/>
          <w:szCs w:val="24"/>
        </w:rPr>
        <w:t xml:space="preserve"> legislative limit</w:t>
      </w:r>
      <w:r w:rsidR="0014720D" w:rsidRPr="000B6C3C">
        <w:rPr>
          <w:rFonts w:ascii="Times New Roman" w:hAnsi="Times New Roman"/>
          <w:sz w:val="24"/>
          <w:szCs w:val="24"/>
        </w:rPr>
        <w:t>s</w:t>
      </w:r>
      <w:r w:rsidR="00060E6B" w:rsidRPr="000B6C3C">
        <w:rPr>
          <w:rFonts w:ascii="Times New Roman" w:hAnsi="Times New Roman"/>
          <w:sz w:val="24"/>
          <w:szCs w:val="24"/>
        </w:rPr>
        <w:t xml:space="preserve">.  </w:t>
      </w:r>
      <w:r w:rsidRPr="000B6C3C">
        <w:rPr>
          <w:rFonts w:ascii="Times New Roman" w:hAnsi="Times New Roman"/>
          <w:sz w:val="24"/>
          <w:szCs w:val="24"/>
        </w:rPr>
        <w:t xml:space="preserve"> Findings of present study may be used as preliminary information to plan further studies/biological trials by keeping in view of other melamine related chemical compounds particularly cyanuric acid.  </w:t>
      </w:r>
    </w:p>
    <w:p w:rsidR="00297263" w:rsidRPr="000B6C3C" w:rsidRDefault="00297263" w:rsidP="00297263">
      <w:pPr>
        <w:spacing w:line="480" w:lineRule="auto"/>
        <w:jc w:val="both"/>
        <w:rPr>
          <w:rFonts w:ascii="Times New Roman" w:hAnsi="Times New Roman"/>
          <w:b/>
          <w:sz w:val="24"/>
          <w:szCs w:val="24"/>
        </w:rPr>
      </w:pPr>
      <w:r w:rsidRPr="000B6C3C">
        <w:rPr>
          <w:rFonts w:ascii="Times New Roman" w:hAnsi="Times New Roman"/>
          <w:b/>
          <w:sz w:val="24"/>
          <w:szCs w:val="24"/>
        </w:rPr>
        <w:t xml:space="preserve">REFERENCES  </w:t>
      </w:r>
    </w:p>
    <w:p w:rsidR="00297263" w:rsidRPr="000B6C3C" w:rsidRDefault="000C71AC" w:rsidP="00297263">
      <w:pPr>
        <w:autoSpaceDE w:val="0"/>
        <w:autoSpaceDN w:val="0"/>
        <w:adjustRightInd w:val="0"/>
        <w:spacing w:after="0" w:line="480" w:lineRule="auto"/>
        <w:ind w:left="720" w:hanging="810"/>
        <w:rPr>
          <w:rFonts w:ascii="Times New Roman" w:hAnsi="Times New Roman"/>
          <w:sz w:val="24"/>
          <w:szCs w:val="24"/>
        </w:rPr>
      </w:pPr>
      <w:r w:rsidRPr="000B6C3C">
        <w:rPr>
          <w:rFonts w:ascii="Times New Roman" w:hAnsi="Times New Roman"/>
          <w:sz w:val="24"/>
          <w:szCs w:val="24"/>
        </w:rPr>
        <w:t>Anderson</w:t>
      </w:r>
      <w:r w:rsidR="00297263" w:rsidRPr="000B6C3C">
        <w:rPr>
          <w:rFonts w:ascii="Times New Roman" w:hAnsi="Times New Roman"/>
          <w:sz w:val="24"/>
          <w:szCs w:val="24"/>
        </w:rPr>
        <w:t xml:space="preserve"> </w:t>
      </w:r>
      <w:r w:rsidRPr="000B6C3C">
        <w:rPr>
          <w:rFonts w:ascii="Times New Roman" w:hAnsi="Times New Roman"/>
          <w:sz w:val="24"/>
          <w:szCs w:val="24"/>
        </w:rPr>
        <w:t>FA</w:t>
      </w:r>
      <w:r w:rsidR="00297263" w:rsidRPr="000B6C3C">
        <w:rPr>
          <w:rFonts w:ascii="Times New Roman" w:hAnsi="Times New Roman"/>
          <w:sz w:val="24"/>
          <w:szCs w:val="24"/>
        </w:rPr>
        <w:t xml:space="preserve">, </w:t>
      </w:r>
      <w:r w:rsidRPr="000B6C3C">
        <w:rPr>
          <w:rFonts w:ascii="Times New Roman" w:hAnsi="Times New Roman"/>
          <w:sz w:val="24"/>
          <w:szCs w:val="24"/>
        </w:rPr>
        <w:t>(</w:t>
      </w:r>
      <w:r w:rsidR="00297263" w:rsidRPr="000B6C3C">
        <w:rPr>
          <w:rFonts w:ascii="Times New Roman" w:hAnsi="Times New Roman"/>
          <w:sz w:val="24"/>
          <w:szCs w:val="24"/>
        </w:rPr>
        <w:t>1995</w:t>
      </w:r>
      <w:r w:rsidRPr="000B6C3C">
        <w:rPr>
          <w:rFonts w:ascii="Times New Roman" w:hAnsi="Times New Roman"/>
          <w:sz w:val="24"/>
          <w:szCs w:val="24"/>
        </w:rPr>
        <w:t>).</w:t>
      </w:r>
      <w:r w:rsidR="00297263" w:rsidRPr="000B6C3C">
        <w:rPr>
          <w:rFonts w:ascii="Times New Roman" w:hAnsi="Times New Roman"/>
          <w:sz w:val="24"/>
          <w:szCs w:val="24"/>
        </w:rPr>
        <w:t xml:space="preserve"> Final report on the safety assessment of melamine/formaldehyde resin. J</w:t>
      </w:r>
      <w:r w:rsidRPr="000B6C3C">
        <w:rPr>
          <w:rFonts w:ascii="Times New Roman" w:hAnsi="Times New Roman"/>
          <w:sz w:val="24"/>
          <w:szCs w:val="24"/>
        </w:rPr>
        <w:t>.</w:t>
      </w:r>
      <w:r w:rsidR="00297263" w:rsidRPr="000B6C3C">
        <w:rPr>
          <w:rFonts w:ascii="Times New Roman" w:hAnsi="Times New Roman"/>
          <w:sz w:val="24"/>
          <w:szCs w:val="24"/>
        </w:rPr>
        <w:t>o</w:t>
      </w:r>
      <w:r w:rsidRPr="000B6C3C">
        <w:rPr>
          <w:rFonts w:ascii="Times New Roman" w:hAnsi="Times New Roman"/>
          <w:sz w:val="24"/>
          <w:szCs w:val="24"/>
        </w:rPr>
        <w:t>f</w:t>
      </w:r>
      <w:r w:rsidRPr="000B6C3C">
        <w:rPr>
          <w:rFonts w:ascii="Times New Roman" w:hAnsi="Times New Roman"/>
          <w:i/>
          <w:sz w:val="24"/>
          <w:szCs w:val="24"/>
        </w:rPr>
        <w:t xml:space="preserve"> </w:t>
      </w:r>
      <w:r w:rsidRPr="000B6C3C">
        <w:rPr>
          <w:rFonts w:ascii="Times New Roman" w:hAnsi="Times New Roman"/>
          <w:sz w:val="24"/>
          <w:szCs w:val="24"/>
        </w:rPr>
        <w:t>Amer. Colg. of toxicol..</w:t>
      </w:r>
      <w:r w:rsidR="00100B5B" w:rsidRPr="000B6C3C">
        <w:rPr>
          <w:rFonts w:ascii="Times New Roman" w:hAnsi="Times New Roman"/>
          <w:sz w:val="24"/>
          <w:szCs w:val="24"/>
        </w:rPr>
        <w:t xml:space="preserve"> </w:t>
      </w:r>
      <w:r w:rsidR="00297263" w:rsidRPr="000B6C3C">
        <w:rPr>
          <w:rFonts w:ascii="Times New Roman" w:hAnsi="Times New Roman"/>
          <w:sz w:val="24"/>
          <w:szCs w:val="24"/>
        </w:rPr>
        <w:t>14</w:t>
      </w:r>
      <w:r w:rsidR="007E25DB" w:rsidRPr="000B6C3C">
        <w:rPr>
          <w:rFonts w:ascii="Times New Roman" w:hAnsi="Times New Roman"/>
          <w:sz w:val="24"/>
          <w:szCs w:val="24"/>
        </w:rPr>
        <w:t>:</w:t>
      </w:r>
      <w:r w:rsidR="00297263" w:rsidRPr="000B6C3C">
        <w:rPr>
          <w:rFonts w:ascii="Times New Roman" w:hAnsi="Times New Roman"/>
          <w:sz w:val="24"/>
          <w:szCs w:val="24"/>
        </w:rPr>
        <w:t xml:space="preserve"> 373–385.</w:t>
      </w:r>
    </w:p>
    <w:p w:rsidR="00100B5B" w:rsidRPr="000B6C3C" w:rsidRDefault="000C71AC" w:rsidP="00297263">
      <w:pPr>
        <w:autoSpaceDE w:val="0"/>
        <w:autoSpaceDN w:val="0"/>
        <w:adjustRightInd w:val="0"/>
        <w:spacing w:after="0" w:line="480" w:lineRule="auto"/>
        <w:ind w:left="720" w:hanging="810"/>
        <w:rPr>
          <w:rFonts w:ascii="Times New Roman" w:hAnsi="Times New Roman"/>
          <w:sz w:val="24"/>
          <w:szCs w:val="24"/>
        </w:rPr>
      </w:pPr>
      <w:r w:rsidRPr="000B6C3C">
        <w:rPr>
          <w:rFonts w:ascii="Times New Roman" w:hAnsi="Times New Roman"/>
          <w:sz w:val="24"/>
          <w:szCs w:val="24"/>
        </w:rPr>
        <w:t>Anthony KCH, Tze H K,</w:t>
      </w:r>
      <w:r w:rsidR="00100B5B" w:rsidRPr="000B6C3C">
        <w:rPr>
          <w:rFonts w:ascii="Times New Roman" w:hAnsi="Times New Roman"/>
          <w:sz w:val="24"/>
          <w:szCs w:val="24"/>
        </w:rPr>
        <w:t xml:space="preserve"> P</w:t>
      </w:r>
      <w:r w:rsidRPr="000B6C3C">
        <w:rPr>
          <w:rFonts w:ascii="Times New Roman" w:hAnsi="Times New Roman"/>
          <w:sz w:val="24"/>
          <w:szCs w:val="24"/>
        </w:rPr>
        <w:t xml:space="preserve">hilip K T L ( 2009). </w:t>
      </w:r>
      <w:r w:rsidR="00100B5B" w:rsidRPr="000B6C3C">
        <w:rPr>
          <w:rFonts w:ascii="Times New Roman" w:hAnsi="Times New Roman"/>
          <w:sz w:val="24"/>
          <w:szCs w:val="24"/>
        </w:rPr>
        <w:t xml:space="preserve">Melamine Toxicity and the Kidney. </w:t>
      </w:r>
      <w:r w:rsidR="00DE6584" w:rsidRPr="000B6C3C">
        <w:rPr>
          <w:rFonts w:ascii="Times New Roman" w:hAnsi="Times New Roman"/>
          <w:sz w:val="24"/>
          <w:szCs w:val="24"/>
        </w:rPr>
        <w:t xml:space="preserve"> </w:t>
      </w:r>
      <w:r w:rsidR="00DE6584" w:rsidRPr="000B6C3C">
        <w:rPr>
          <w:rFonts w:ascii="Times New Roman" w:hAnsi="Times New Roman"/>
          <w:i/>
          <w:sz w:val="24"/>
          <w:szCs w:val="24"/>
        </w:rPr>
        <w:t>J</w:t>
      </w:r>
      <w:r w:rsidRPr="000B6C3C">
        <w:rPr>
          <w:rFonts w:ascii="Times New Roman" w:hAnsi="Times New Roman"/>
          <w:i/>
          <w:sz w:val="24"/>
          <w:szCs w:val="24"/>
        </w:rPr>
        <w:t xml:space="preserve">. </w:t>
      </w:r>
      <w:hyperlink r:id="rId16" w:history="1">
        <w:r w:rsidR="00DE6584" w:rsidRPr="000B6C3C">
          <w:rPr>
            <w:rStyle w:val="Emphasis"/>
            <w:rFonts w:ascii="Times New Roman" w:hAnsi="Times New Roman"/>
            <w:b w:val="0"/>
            <w:bCs w:val="0"/>
            <w:i/>
            <w:sz w:val="24"/>
            <w:szCs w:val="24"/>
          </w:rPr>
          <w:t>American Society</w:t>
        </w:r>
        <w:r w:rsidR="00DE6584" w:rsidRPr="000B6C3C">
          <w:rPr>
            <w:rStyle w:val="Hyperlink"/>
            <w:rFonts w:ascii="Times New Roman" w:hAnsi="Times New Roman"/>
            <w:i/>
            <w:color w:val="auto"/>
            <w:sz w:val="24"/>
            <w:szCs w:val="24"/>
            <w:u w:val="none"/>
          </w:rPr>
          <w:t xml:space="preserve"> of  </w:t>
        </w:r>
        <w:r w:rsidRPr="000B6C3C">
          <w:rPr>
            <w:rStyle w:val="Emphasis"/>
            <w:rFonts w:ascii="Times New Roman" w:hAnsi="Times New Roman"/>
            <w:b w:val="0"/>
            <w:bCs w:val="0"/>
            <w:i/>
            <w:sz w:val="24"/>
            <w:szCs w:val="24"/>
          </w:rPr>
          <w:t>Nephr</w:t>
        </w:r>
      </w:hyperlink>
      <w:r w:rsidRPr="000B6C3C">
        <w:rPr>
          <w:rFonts w:ascii="Times New Roman" w:hAnsi="Times New Roman"/>
          <w:sz w:val="24"/>
          <w:szCs w:val="24"/>
        </w:rPr>
        <w:t>.</w:t>
      </w:r>
      <w:r w:rsidR="00100B5B" w:rsidRPr="000B6C3C">
        <w:rPr>
          <w:rFonts w:ascii="Times New Roman" w:hAnsi="Times New Roman"/>
          <w:sz w:val="24"/>
          <w:szCs w:val="24"/>
        </w:rPr>
        <w:t xml:space="preserve"> </w:t>
      </w:r>
      <w:r w:rsidR="00100B5B" w:rsidRPr="000B6C3C">
        <w:rPr>
          <w:rFonts w:ascii="Times New Roman" w:hAnsi="Times New Roman"/>
          <w:b/>
          <w:sz w:val="24"/>
          <w:szCs w:val="24"/>
        </w:rPr>
        <w:t>20</w:t>
      </w:r>
      <w:r w:rsidR="00100B5B" w:rsidRPr="000B6C3C">
        <w:rPr>
          <w:rFonts w:ascii="Times New Roman" w:hAnsi="Times New Roman"/>
          <w:sz w:val="24"/>
          <w:szCs w:val="24"/>
        </w:rPr>
        <w:t>,</w:t>
      </w:r>
      <w:r w:rsidR="00100B5B" w:rsidRPr="000B6C3C">
        <w:rPr>
          <w:rFonts w:ascii="Times New Roman" w:hAnsi="Times New Roman"/>
          <w:b/>
          <w:sz w:val="24"/>
          <w:szCs w:val="24"/>
        </w:rPr>
        <w:t xml:space="preserve">  </w:t>
      </w:r>
      <w:r w:rsidR="00100B5B" w:rsidRPr="000B6C3C">
        <w:rPr>
          <w:rFonts w:ascii="Times New Roman" w:hAnsi="Times New Roman"/>
          <w:sz w:val="24"/>
          <w:szCs w:val="24"/>
        </w:rPr>
        <w:t>245-250.</w:t>
      </w:r>
    </w:p>
    <w:p w:rsidR="00297263" w:rsidRPr="000B6C3C" w:rsidRDefault="00297263" w:rsidP="00297263">
      <w:pPr>
        <w:autoSpaceDE w:val="0"/>
        <w:autoSpaceDN w:val="0"/>
        <w:adjustRightInd w:val="0"/>
        <w:spacing w:after="0" w:line="240" w:lineRule="auto"/>
        <w:rPr>
          <w:rFonts w:ascii="Times New Roman" w:hAnsi="Times New Roman"/>
          <w:b/>
          <w:sz w:val="24"/>
          <w:szCs w:val="24"/>
        </w:rPr>
      </w:pPr>
    </w:p>
    <w:p w:rsidR="00297263" w:rsidRPr="000B6C3C" w:rsidRDefault="00297263"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Brown, C. A.; Jeong, K. S.; Poppenga, R. H.; Puchner, B.; Miller, D.M.; Ellis, A. E.; Kang, K.I.; Su, S.; Cistola, A. M.; Brown, S. A., 200</w:t>
      </w:r>
      <w:r w:rsidR="007F6A9F" w:rsidRPr="000B6C3C">
        <w:rPr>
          <w:rFonts w:ascii="Times New Roman" w:hAnsi="Times New Roman"/>
          <w:sz w:val="24"/>
          <w:szCs w:val="24"/>
        </w:rPr>
        <w:t>7</w:t>
      </w:r>
      <w:r w:rsidRPr="000B6C3C">
        <w:rPr>
          <w:rFonts w:ascii="Times New Roman" w:hAnsi="Times New Roman"/>
          <w:sz w:val="24"/>
          <w:szCs w:val="24"/>
        </w:rPr>
        <w:t xml:space="preserve">: Outbreak of renal failure associated with melamine and cyanuric acid in dogs and cats in 2004 and 2007. </w:t>
      </w:r>
      <w:r w:rsidR="008C0807" w:rsidRPr="000B6C3C">
        <w:rPr>
          <w:rFonts w:ascii="Times New Roman" w:hAnsi="Times New Roman"/>
          <w:sz w:val="24"/>
          <w:szCs w:val="24"/>
        </w:rPr>
        <w:t>Vet.</w:t>
      </w:r>
      <w:r w:rsidRPr="000B6C3C">
        <w:rPr>
          <w:rFonts w:ascii="Times New Roman" w:hAnsi="Times New Roman"/>
          <w:sz w:val="24"/>
          <w:szCs w:val="24"/>
        </w:rPr>
        <w:t xml:space="preserve"> Diagnos</w:t>
      </w:r>
      <w:r w:rsidR="008C0807" w:rsidRPr="000B6C3C">
        <w:rPr>
          <w:rFonts w:ascii="Times New Roman" w:hAnsi="Times New Roman"/>
          <w:sz w:val="24"/>
          <w:szCs w:val="24"/>
        </w:rPr>
        <w:t>.</w:t>
      </w:r>
      <w:r w:rsidRPr="000B6C3C">
        <w:rPr>
          <w:rFonts w:ascii="Times New Roman" w:hAnsi="Times New Roman"/>
          <w:sz w:val="24"/>
          <w:szCs w:val="24"/>
        </w:rPr>
        <w:t xml:space="preserve"> Inves</w:t>
      </w:r>
      <w:r w:rsidR="008C0807" w:rsidRPr="000B6C3C">
        <w:rPr>
          <w:rFonts w:ascii="Times New Roman" w:hAnsi="Times New Roman"/>
          <w:sz w:val="24"/>
          <w:szCs w:val="24"/>
        </w:rPr>
        <w:t>t.</w:t>
      </w:r>
      <w:r w:rsidR="008C0807" w:rsidRPr="000B6C3C">
        <w:rPr>
          <w:rFonts w:ascii="Times New Roman" w:hAnsi="Times New Roman"/>
          <w:i/>
          <w:sz w:val="24"/>
          <w:szCs w:val="24"/>
        </w:rPr>
        <w:t xml:space="preserve"> </w:t>
      </w:r>
      <w:r w:rsidR="007E25DB" w:rsidRPr="000B6C3C">
        <w:rPr>
          <w:rFonts w:ascii="Times New Roman" w:hAnsi="Times New Roman"/>
          <w:sz w:val="24"/>
          <w:szCs w:val="24"/>
        </w:rPr>
        <w:t xml:space="preserve">19: </w:t>
      </w:r>
      <w:r w:rsidRPr="000B6C3C">
        <w:rPr>
          <w:rFonts w:ascii="Times New Roman" w:hAnsi="Times New Roman"/>
          <w:sz w:val="24"/>
          <w:szCs w:val="24"/>
        </w:rPr>
        <w:t>525-531.</w:t>
      </w:r>
    </w:p>
    <w:p w:rsidR="006D278D" w:rsidRPr="000B6C3C" w:rsidRDefault="006D278D"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B</w:t>
      </w:r>
      <w:r w:rsidR="007070F3" w:rsidRPr="000B6C3C">
        <w:rPr>
          <w:rFonts w:ascii="Times New Roman" w:hAnsi="Times New Roman"/>
          <w:sz w:val="24"/>
          <w:szCs w:val="24"/>
        </w:rPr>
        <w:t>h</w:t>
      </w:r>
      <w:r w:rsidRPr="000B6C3C">
        <w:rPr>
          <w:rFonts w:ascii="Times New Roman" w:hAnsi="Times New Roman"/>
          <w:sz w:val="24"/>
          <w:szCs w:val="24"/>
        </w:rPr>
        <w:t>alla</w:t>
      </w:r>
      <w:r w:rsidR="007E25DB" w:rsidRPr="000B6C3C">
        <w:rPr>
          <w:rFonts w:ascii="Times New Roman" w:hAnsi="Times New Roman"/>
          <w:sz w:val="24"/>
          <w:szCs w:val="24"/>
        </w:rPr>
        <w:t xml:space="preserve"> V, Grimm PC, Pao AC (2009)</w:t>
      </w:r>
      <w:r w:rsidR="007070F3" w:rsidRPr="000B6C3C">
        <w:rPr>
          <w:rFonts w:ascii="Times New Roman" w:hAnsi="Times New Roman"/>
          <w:sz w:val="24"/>
          <w:szCs w:val="24"/>
        </w:rPr>
        <w:t xml:space="preserve"> Melamine nephrotoxicity ; an emerging epidemic in an era </w:t>
      </w:r>
      <w:r w:rsidR="008C0807" w:rsidRPr="000B6C3C">
        <w:rPr>
          <w:rFonts w:ascii="Times New Roman" w:hAnsi="Times New Roman"/>
          <w:sz w:val="24"/>
          <w:szCs w:val="24"/>
        </w:rPr>
        <w:t>of globalization. Kidney Intern.</w:t>
      </w:r>
      <w:r w:rsidR="007070F3" w:rsidRPr="000B6C3C">
        <w:rPr>
          <w:rFonts w:ascii="Times New Roman" w:hAnsi="Times New Roman"/>
          <w:sz w:val="24"/>
          <w:szCs w:val="24"/>
        </w:rPr>
        <w:t xml:space="preserve"> 75</w:t>
      </w:r>
      <w:r w:rsidR="00AC20A8" w:rsidRPr="000B6C3C">
        <w:rPr>
          <w:rFonts w:ascii="Times New Roman" w:hAnsi="Times New Roman"/>
          <w:sz w:val="24"/>
          <w:szCs w:val="24"/>
        </w:rPr>
        <w:t>:</w:t>
      </w:r>
      <w:r w:rsidR="007070F3" w:rsidRPr="000B6C3C">
        <w:rPr>
          <w:rFonts w:ascii="Times New Roman" w:hAnsi="Times New Roman"/>
          <w:sz w:val="24"/>
          <w:szCs w:val="24"/>
        </w:rPr>
        <w:t xml:space="preserve"> 774-779.</w:t>
      </w:r>
    </w:p>
    <w:p w:rsidR="00297263" w:rsidRPr="000B6C3C" w:rsidRDefault="00297263"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Bradel</w:t>
      </w:r>
      <w:r w:rsidR="008C0807" w:rsidRPr="000B6C3C">
        <w:rPr>
          <w:rFonts w:ascii="Times New Roman" w:hAnsi="Times New Roman"/>
          <w:sz w:val="24"/>
          <w:szCs w:val="24"/>
        </w:rPr>
        <w:t>y EL, Boughtflower V,</w:t>
      </w:r>
      <w:r w:rsidR="003E6333" w:rsidRPr="000B6C3C">
        <w:rPr>
          <w:rFonts w:ascii="Times New Roman" w:hAnsi="Times New Roman"/>
          <w:sz w:val="24"/>
          <w:szCs w:val="24"/>
        </w:rPr>
        <w:t xml:space="preserve"> </w:t>
      </w:r>
      <w:r w:rsidR="008C0807" w:rsidRPr="000B6C3C">
        <w:rPr>
          <w:rFonts w:ascii="Times New Roman" w:hAnsi="Times New Roman"/>
          <w:sz w:val="24"/>
          <w:szCs w:val="24"/>
        </w:rPr>
        <w:t>Smith TL, Speck DR, Castle L</w:t>
      </w:r>
      <w:r w:rsidR="00B66598" w:rsidRPr="000B6C3C">
        <w:rPr>
          <w:rFonts w:ascii="Times New Roman" w:hAnsi="Times New Roman"/>
          <w:sz w:val="24"/>
          <w:szCs w:val="24"/>
        </w:rPr>
        <w:t xml:space="preserve"> (</w:t>
      </w:r>
      <w:r w:rsidR="003E6333" w:rsidRPr="000B6C3C">
        <w:rPr>
          <w:rFonts w:ascii="Times New Roman" w:hAnsi="Times New Roman"/>
          <w:sz w:val="24"/>
          <w:szCs w:val="24"/>
        </w:rPr>
        <w:t>2005</w:t>
      </w:r>
      <w:r w:rsidR="00B66598" w:rsidRPr="000B6C3C">
        <w:rPr>
          <w:rFonts w:ascii="Times New Roman" w:hAnsi="Times New Roman"/>
          <w:sz w:val="24"/>
          <w:szCs w:val="24"/>
        </w:rPr>
        <w:t>)</w:t>
      </w:r>
      <w:r w:rsidR="00802DDB" w:rsidRPr="000B6C3C">
        <w:rPr>
          <w:rFonts w:ascii="Times New Roman" w:hAnsi="Times New Roman"/>
          <w:i/>
          <w:sz w:val="24"/>
          <w:szCs w:val="24"/>
        </w:rPr>
        <w:t xml:space="preserve">.  </w:t>
      </w:r>
      <w:r w:rsidR="008C0807" w:rsidRPr="000B6C3C">
        <w:rPr>
          <w:rFonts w:ascii="Times New Roman" w:hAnsi="Times New Roman"/>
          <w:i/>
          <w:sz w:val="24"/>
          <w:szCs w:val="24"/>
        </w:rPr>
        <w:t>Food Add.  and contaminat.</w:t>
      </w:r>
      <w:r w:rsidR="007070F3" w:rsidRPr="000B6C3C">
        <w:rPr>
          <w:rFonts w:ascii="Times New Roman" w:hAnsi="Times New Roman"/>
          <w:i/>
          <w:sz w:val="24"/>
          <w:szCs w:val="24"/>
        </w:rPr>
        <w:t xml:space="preserve">  </w:t>
      </w:r>
      <w:r w:rsidR="008C0807" w:rsidRPr="000B6C3C">
        <w:rPr>
          <w:rFonts w:ascii="Times New Roman" w:hAnsi="Times New Roman"/>
          <w:sz w:val="24"/>
          <w:szCs w:val="24"/>
        </w:rPr>
        <w:t xml:space="preserve">2: </w:t>
      </w:r>
      <w:r w:rsidR="003E6333" w:rsidRPr="000B6C3C">
        <w:rPr>
          <w:rFonts w:ascii="Times New Roman" w:hAnsi="Times New Roman"/>
          <w:sz w:val="24"/>
          <w:szCs w:val="24"/>
        </w:rPr>
        <w:t>597-60</w:t>
      </w:r>
      <w:r w:rsidR="00C72C02" w:rsidRPr="000B6C3C">
        <w:rPr>
          <w:rFonts w:ascii="Times New Roman" w:hAnsi="Times New Roman"/>
          <w:sz w:val="24"/>
          <w:szCs w:val="24"/>
        </w:rPr>
        <w:t>6</w:t>
      </w:r>
      <w:r w:rsidR="007070F3" w:rsidRPr="000B6C3C">
        <w:rPr>
          <w:rFonts w:ascii="Times New Roman" w:hAnsi="Times New Roman"/>
          <w:sz w:val="24"/>
          <w:szCs w:val="24"/>
        </w:rPr>
        <w:t xml:space="preserve">. </w:t>
      </w:r>
    </w:p>
    <w:p w:rsidR="00297263" w:rsidRPr="000B6C3C" w:rsidRDefault="003B578A"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 xml:space="preserve">Burn K (2007). </w:t>
      </w:r>
      <w:r w:rsidR="00297263" w:rsidRPr="000B6C3C">
        <w:rPr>
          <w:rFonts w:ascii="Times New Roman" w:hAnsi="Times New Roman"/>
          <w:sz w:val="24"/>
          <w:szCs w:val="24"/>
        </w:rPr>
        <w:t xml:space="preserve">Recall shines spotlight on pet food. </w:t>
      </w:r>
      <w:r w:rsidR="00557298" w:rsidRPr="000B6C3C">
        <w:rPr>
          <w:rFonts w:ascii="Times New Roman" w:hAnsi="Times New Roman"/>
          <w:i/>
          <w:sz w:val="24"/>
          <w:szCs w:val="24"/>
        </w:rPr>
        <w:t>American Vet. Med.</w:t>
      </w:r>
      <w:r w:rsidR="00297263" w:rsidRPr="000B6C3C">
        <w:rPr>
          <w:rFonts w:ascii="Times New Roman" w:hAnsi="Times New Roman"/>
          <w:i/>
          <w:sz w:val="24"/>
          <w:szCs w:val="24"/>
        </w:rPr>
        <w:t xml:space="preserve"> Assoc</w:t>
      </w:r>
      <w:r w:rsidR="00557298" w:rsidRPr="000B6C3C">
        <w:rPr>
          <w:rFonts w:ascii="Times New Roman" w:hAnsi="Times New Roman"/>
          <w:i/>
          <w:sz w:val="24"/>
          <w:szCs w:val="24"/>
        </w:rPr>
        <w:t xml:space="preserve">. </w:t>
      </w:r>
      <w:r w:rsidR="00297263" w:rsidRPr="000B6C3C">
        <w:rPr>
          <w:rFonts w:ascii="Times New Roman" w:hAnsi="Times New Roman"/>
          <w:sz w:val="24"/>
          <w:szCs w:val="24"/>
        </w:rPr>
        <w:t xml:space="preserve"> 230</w:t>
      </w:r>
      <w:r w:rsidRPr="000B6C3C">
        <w:rPr>
          <w:rFonts w:ascii="Times New Roman" w:hAnsi="Times New Roman"/>
          <w:sz w:val="24"/>
          <w:szCs w:val="24"/>
        </w:rPr>
        <w:t>:</w:t>
      </w:r>
      <w:r w:rsidR="00297263" w:rsidRPr="000B6C3C">
        <w:rPr>
          <w:rFonts w:ascii="Times New Roman" w:hAnsi="Times New Roman"/>
          <w:sz w:val="24"/>
          <w:szCs w:val="24"/>
        </w:rPr>
        <w:t xml:space="preserve"> 1285-1288. </w:t>
      </w:r>
    </w:p>
    <w:p w:rsidR="00297263" w:rsidRPr="000B6C3C" w:rsidRDefault="003B578A"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lastRenderedPageBreak/>
        <w:t>Cocchi M, Vascellari M, Gallina A, Agnoletti</w:t>
      </w:r>
      <w:r w:rsidR="00297263" w:rsidRPr="000B6C3C">
        <w:rPr>
          <w:rFonts w:ascii="Times New Roman" w:hAnsi="Times New Roman"/>
          <w:sz w:val="24"/>
          <w:szCs w:val="24"/>
        </w:rPr>
        <w:t xml:space="preserve"> </w:t>
      </w:r>
      <w:r w:rsidRPr="000B6C3C">
        <w:rPr>
          <w:rFonts w:ascii="Times New Roman" w:hAnsi="Times New Roman"/>
          <w:sz w:val="24"/>
          <w:szCs w:val="24"/>
        </w:rPr>
        <w:t>F,</w:t>
      </w:r>
      <w:r w:rsidR="00297263" w:rsidRPr="000B6C3C">
        <w:rPr>
          <w:rFonts w:ascii="Times New Roman" w:hAnsi="Times New Roman"/>
          <w:sz w:val="24"/>
          <w:szCs w:val="24"/>
        </w:rPr>
        <w:t xml:space="preserve"> Angeletti</w:t>
      </w:r>
      <w:r w:rsidRPr="000B6C3C">
        <w:rPr>
          <w:rFonts w:ascii="Times New Roman" w:hAnsi="Times New Roman"/>
          <w:sz w:val="24"/>
          <w:szCs w:val="24"/>
        </w:rPr>
        <w:t xml:space="preserve"> R, Mutinelli F (2009).</w:t>
      </w:r>
      <w:r w:rsidR="00297263" w:rsidRPr="000B6C3C">
        <w:rPr>
          <w:rFonts w:ascii="Times New Roman" w:hAnsi="Times New Roman"/>
          <w:sz w:val="24"/>
          <w:szCs w:val="24"/>
        </w:rPr>
        <w:t xml:space="preserve"> Canine Nephrotoxicosis induced by melamine-contaminated pet food in Italy</w:t>
      </w:r>
      <w:r w:rsidRPr="000B6C3C">
        <w:rPr>
          <w:rFonts w:ascii="Times New Roman" w:hAnsi="Times New Roman"/>
          <w:i/>
          <w:sz w:val="24"/>
          <w:szCs w:val="24"/>
        </w:rPr>
        <w:t xml:space="preserve">. </w:t>
      </w:r>
      <w:r w:rsidRPr="000B6C3C">
        <w:rPr>
          <w:rFonts w:ascii="Times New Roman" w:hAnsi="Times New Roman"/>
          <w:sz w:val="24"/>
          <w:szCs w:val="24"/>
        </w:rPr>
        <w:t xml:space="preserve">Vet. Med. </w:t>
      </w:r>
      <w:r w:rsidR="00297263" w:rsidRPr="000B6C3C">
        <w:rPr>
          <w:rFonts w:ascii="Times New Roman" w:hAnsi="Times New Roman"/>
          <w:sz w:val="24"/>
          <w:szCs w:val="24"/>
        </w:rPr>
        <w:t>Sci</w:t>
      </w:r>
      <w:r w:rsidRPr="000B6C3C">
        <w:rPr>
          <w:rFonts w:ascii="Times New Roman" w:hAnsi="Times New Roman"/>
          <w:sz w:val="24"/>
          <w:szCs w:val="24"/>
        </w:rPr>
        <w:t xml:space="preserve">. </w:t>
      </w:r>
      <w:r w:rsidR="00297263" w:rsidRPr="000B6C3C">
        <w:rPr>
          <w:rFonts w:ascii="Times New Roman" w:hAnsi="Times New Roman"/>
          <w:sz w:val="24"/>
          <w:szCs w:val="24"/>
        </w:rPr>
        <w:t>72</w:t>
      </w:r>
      <w:r w:rsidR="00557298" w:rsidRPr="000B6C3C">
        <w:rPr>
          <w:rFonts w:ascii="Times New Roman" w:hAnsi="Times New Roman"/>
          <w:sz w:val="24"/>
          <w:szCs w:val="24"/>
        </w:rPr>
        <w:t>:</w:t>
      </w:r>
      <w:r w:rsidR="00297263" w:rsidRPr="000B6C3C">
        <w:rPr>
          <w:rFonts w:ascii="Times New Roman" w:hAnsi="Times New Roman"/>
          <w:sz w:val="24"/>
          <w:szCs w:val="24"/>
        </w:rPr>
        <w:t>103-107.</w:t>
      </w:r>
    </w:p>
    <w:p w:rsidR="00297263" w:rsidRPr="000B6C3C" w:rsidRDefault="00297263"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 xml:space="preserve"> </w:t>
      </w:r>
      <w:r w:rsidR="00330A67" w:rsidRPr="000B6C3C">
        <w:rPr>
          <w:rFonts w:ascii="Times New Roman" w:hAnsi="Times New Roman"/>
          <w:sz w:val="24"/>
          <w:szCs w:val="24"/>
        </w:rPr>
        <w:t>Cianciolo RE, Bischoff K, Ebel JG, Van Winkle TJ,  Goldstein R.E,  Serfilippi LM</w:t>
      </w:r>
      <w:r w:rsidRPr="000B6C3C">
        <w:rPr>
          <w:rFonts w:ascii="Times New Roman" w:hAnsi="Times New Roman"/>
          <w:sz w:val="24"/>
          <w:szCs w:val="24"/>
        </w:rPr>
        <w:t xml:space="preserve"> </w:t>
      </w:r>
      <w:r w:rsidR="00330A67" w:rsidRPr="000B6C3C">
        <w:rPr>
          <w:rFonts w:ascii="Times New Roman" w:hAnsi="Times New Roman"/>
          <w:sz w:val="24"/>
          <w:szCs w:val="24"/>
        </w:rPr>
        <w:t xml:space="preserve">(2008). </w:t>
      </w:r>
      <w:r w:rsidRPr="000B6C3C">
        <w:rPr>
          <w:rFonts w:ascii="Times New Roman" w:hAnsi="Times New Roman"/>
          <w:sz w:val="24"/>
          <w:szCs w:val="24"/>
        </w:rPr>
        <w:t xml:space="preserve">Clinicopathologic, histologic, and toxicologic with melamine and cyanuric acid. </w:t>
      </w:r>
      <w:r w:rsidRPr="000B6C3C">
        <w:rPr>
          <w:rFonts w:ascii="Times New Roman" w:hAnsi="Times New Roman"/>
          <w:i/>
          <w:sz w:val="24"/>
          <w:szCs w:val="24"/>
        </w:rPr>
        <w:t>Journal American</w:t>
      </w:r>
      <w:r w:rsidR="00330A67" w:rsidRPr="000B6C3C">
        <w:rPr>
          <w:rFonts w:ascii="Times New Roman" w:hAnsi="Times New Roman"/>
          <w:i/>
          <w:sz w:val="24"/>
          <w:szCs w:val="24"/>
        </w:rPr>
        <w:t xml:space="preserve"> Vet.  Med. </w:t>
      </w:r>
      <w:r w:rsidRPr="000B6C3C">
        <w:rPr>
          <w:rFonts w:ascii="Times New Roman" w:hAnsi="Times New Roman"/>
          <w:i/>
          <w:sz w:val="24"/>
          <w:szCs w:val="24"/>
        </w:rPr>
        <w:t>Assoc</w:t>
      </w:r>
      <w:r w:rsidR="00330A67" w:rsidRPr="000B6C3C">
        <w:rPr>
          <w:rFonts w:ascii="Times New Roman" w:hAnsi="Times New Roman"/>
          <w:i/>
          <w:sz w:val="24"/>
          <w:szCs w:val="24"/>
        </w:rPr>
        <w:t xml:space="preserve">. </w:t>
      </w:r>
      <w:r w:rsidRPr="000B6C3C">
        <w:rPr>
          <w:rFonts w:ascii="Times New Roman" w:hAnsi="Times New Roman"/>
          <w:sz w:val="24"/>
          <w:szCs w:val="24"/>
        </w:rPr>
        <w:t>233</w:t>
      </w:r>
      <w:r w:rsidR="00330A67" w:rsidRPr="000B6C3C">
        <w:rPr>
          <w:rFonts w:ascii="Times New Roman" w:hAnsi="Times New Roman"/>
          <w:sz w:val="24"/>
          <w:szCs w:val="24"/>
        </w:rPr>
        <w:t>:</w:t>
      </w:r>
      <w:r w:rsidRPr="000B6C3C">
        <w:rPr>
          <w:rFonts w:ascii="Times New Roman" w:hAnsi="Times New Roman"/>
          <w:sz w:val="24"/>
          <w:szCs w:val="24"/>
        </w:rPr>
        <w:t xml:space="preserve"> 729-37.</w:t>
      </w:r>
    </w:p>
    <w:p w:rsidR="00297263" w:rsidRPr="000B6C3C" w:rsidRDefault="00297263"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Chen</w:t>
      </w:r>
      <w:r w:rsidR="00330A67" w:rsidRPr="000B6C3C">
        <w:rPr>
          <w:rFonts w:ascii="Times New Roman" w:hAnsi="Times New Roman"/>
          <w:sz w:val="24"/>
          <w:szCs w:val="24"/>
        </w:rPr>
        <w:t xml:space="preserve"> KC, Chen-Wel L, Fen-Pano C, Hi-hen C, Shin-Chien C,</w:t>
      </w:r>
      <w:r w:rsidRPr="000B6C3C">
        <w:rPr>
          <w:rFonts w:ascii="Times New Roman" w:hAnsi="Times New Roman"/>
          <w:sz w:val="24"/>
          <w:szCs w:val="24"/>
        </w:rPr>
        <w:t xml:space="preserve"> Jhaol-Huei, jyh-Mynng</w:t>
      </w:r>
      <w:r w:rsidR="00330A67" w:rsidRPr="000B6C3C">
        <w:rPr>
          <w:rFonts w:ascii="Times New Roman" w:hAnsi="Times New Roman"/>
          <w:sz w:val="24"/>
          <w:szCs w:val="24"/>
        </w:rPr>
        <w:t xml:space="preserve"> Z, Yng-tay</w:t>
      </w:r>
      <w:r w:rsidRPr="000B6C3C">
        <w:rPr>
          <w:rFonts w:ascii="Times New Roman" w:hAnsi="Times New Roman"/>
          <w:sz w:val="24"/>
          <w:szCs w:val="24"/>
        </w:rPr>
        <w:t xml:space="preserve"> C</w:t>
      </w:r>
      <w:r w:rsidR="00330A67" w:rsidRPr="000B6C3C">
        <w:rPr>
          <w:rFonts w:ascii="Times New Roman" w:hAnsi="Times New Roman"/>
          <w:sz w:val="24"/>
          <w:szCs w:val="24"/>
        </w:rPr>
        <w:t>, Jiunn-Wang L (2009).</w:t>
      </w:r>
      <w:r w:rsidRPr="000B6C3C">
        <w:rPr>
          <w:rFonts w:ascii="Times New Roman" w:hAnsi="Times New Roman"/>
          <w:sz w:val="24"/>
          <w:szCs w:val="24"/>
        </w:rPr>
        <w:t xml:space="preserve"> Evaluation of sub chronic toxicity of pet food contaminated with melamine and cyano-uric acid in rats. </w:t>
      </w:r>
      <w:r w:rsidR="00330A67" w:rsidRPr="000B6C3C">
        <w:rPr>
          <w:rFonts w:ascii="Times New Roman" w:hAnsi="Times New Roman"/>
          <w:i/>
          <w:sz w:val="24"/>
          <w:szCs w:val="24"/>
        </w:rPr>
        <w:t>Toxico</w:t>
      </w:r>
      <w:r w:rsidRPr="000B6C3C">
        <w:rPr>
          <w:rFonts w:ascii="Times New Roman" w:hAnsi="Times New Roman"/>
          <w:i/>
          <w:sz w:val="24"/>
          <w:szCs w:val="24"/>
        </w:rPr>
        <w:t xml:space="preserve"> Pathol</w:t>
      </w:r>
      <w:r w:rsidR="00330A67" w:rsidRPr="000B6C3C">
        <w:rPr>
          <w:rFonts w:ascii="Times New Roman" w:hAnsi="Times New Roman"/>
          <w:i/>
          <w:sz w:val="24"/>
          <w:szCs w:val="24"/>
        </w:rPr>
        <w:t xml:space="preserve">. </w:t>
      </w:r>
      <w:r w:rsidRPr="000B6C3C">
        <w:rPr>
          <w:rFonts w:ascii="Times New Roman" w:hAnsi="Times New Roman"/>
          <w:sz w:val="24"/>
          <w:szCs w:val="24"/>
        </w:rPr>
        <w:t xml:space="preserve"> 37</w:t>
      </w:r>
      <w:r w:rsidR="005A6081" w:rsidRPr="000B6C3C">
        <w:rPr>
          <w:rFonts w:ascii="Times New Roman" w:hAnsi="Times New Roman"/>
          <w:sz w:val="24"/>
          <w:szCs w:val="24"/>
        </w:rPr>
        <w:t>:</w:t>
      </w:r>
      <w:r w:rsidRPr="000B6C3C">
        <w:rPr>
          <w:rFonts w:ascii="Times New Roman" w:hAnsi="Times New Roman"/>
          <w:sz w:val="24"/>
          <w:szCs w:val="24"/>
        </w:rPr>
        <w:t xml:space="preserve"> 959-968.</w:t>
      </w:r>
    </w:p>
    <w:p w:rsidR="00297263" w:rsidRPr="000B6C3C" w:rsidRDefault="00297263" w:rsidP="00297263">
      <w:pPr>
        <w:spacing w:line="480" w:lineRule="auto"/>
        <w:jc w:val="both"/>
        <w:rPr>
          <w:rFonts w:ascii="Times New Roman" w:hAnsi="Times New Roman"/>
          <w:sz w:val="24"/>
          <w:szCs w:val="24"/>
        </w:rPr>
      </w:pPr>
      <w:r w:rsidRPr="000B6C3C">
        <w:rPr>
          <w:rFonts w:ascii="Times New Roman" w:hAnsi="Times New Roman"/>
          <w:sz w:val="24"/>
          <w:szCs w:val="24"/>
        </w:rPr>
        <w:t xml:space="preserve">Codex Alimentarius Commission.(2010).  </w:t>
      </w:r>
      <w:hyperlink r:id="rId17" w:history="1">
        <w:r w:rsidRPr="000B6C3C">
          <w:rPr>
            <w:rStyle w:val="Hyperlink"/>
            <w:rFonts w:ascii="Times New Roman" w:hAnsi="Times New Roman"/>
            <w:color w:val="auto"/>
            <w:sz w:val="24"/>
            <w:szCs w:val="24"/>
          </w:rPr>
          <w:t>http://www.foodproductdesign.com/news/2010/07/codex-sets-international-melamine-levels.aspx</w:t>
        </w:r>
      </w:hyperlink>
      <w:r w:rsidRPr="000B6C3C">
        <w:rPr>
          <w:rFonts w:ascii="Times New Roman" w:hAnsi="Times New Roman"/>
          <w:sz w:val="24"/>
          <w:szCs w:val="24"/>
        </w:rPr>
        <w:t xml:space="preserve"> (visited on 28-09-2011).</w:t>
      </w:r>
    </w:p>
    <w:p w:rsidR="00297263" w:rsidRPr="000B6C3C" w:rsidRDefault="005A6081"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Dobson RL, Modagh S, Quijam</w:t>
      </w:r>
      <w:r w:rsidR="00297263" w:rsidRPr="000B6C3C">
        <w:rPr>
          <w:rFonts w:ascii="Times New Roman" w:hAnsi="Times New Roman"/>
          <w:sz w:val="24"/>
          <w:szCs w:val="24"/>
        </w:rPr>
        <w:t xml:space="preserve"> </w:t>
      </w:r>
      <w:r w:rsidRPr="000B6C3C">
        <w:rPr>
          <w:rFonts w:ascii="Times New Roman" w:hAnsi="Times New Roman"/>
          <w:sz w:val="24"/>
          <w:szCs w:val="24"/>
        </w:rPr>
        <w:t>M, Cambron R</w:t>
      </w:r>
      <w:r w:rsidR="00297263" w:rsidRPr="000B6C3C">
        <w:rPr>
          <w:rFonts w:ascii="Times New Roman" w:hAnsi="Times New Roman"/>
          <w:sz w:val="24"/>
          <w:szCs w:val="24"/>
        </w:rPr>
        <w:t>T</w:t>
      </w:r>
      <w:r w:rsidRPr="000B6C3C">
        <w:rPr>
          <w:rFonts w:ascii="Times New Roman" w:hAnsi="Times New Roman"/>
          <w:sz w:val="24"/>
          <w:szCs w:val="24"/>
        </w:rPr>
        <w:t>,</w:t>
      </w:r>
      <w:r w:rsidR="00297263" w:rsidRPr="000B6C3C">
        <w:rPr>
          <w:rFonts w:ascii="Times New Roman" w:hAnsi="Times New Roman"/>
          <w:sz w:val="24"/>
          <w:szCs w:val="24"/>
        </w:rPr>
        <w:t xml:space="preserve"> Baker</w:t>
      </w:r>
      <w:r w:rsidRPr="000B6C3C">
        <w:rPr>
          <w:rFonts w:ascii="Times New Roman" w:hAnsi="Times New Roman"/>
          <w:sz w:val="24"/>
          <w:szCs w:val="24"/>
        </w:rPr>
        <w:t xml:space="preserve"> TR, Pullen AM, Regg, BT,  Bigalow – Kern AS, Vennar T,  Fix A,  Reimschuesse  R,</w:t>
      </w:r>
      <w:r w:rsidR="00297263" w:rsidRPr="000B6C3C">
        <w:rPr>
          <w:rFonts w:ascii="Times New Roman" w:hAnsi="Times New Roman"/>
          <w:sz w:val="24"/>
          <w:szCs w:val="24"/>
        </w:rPr>
        <w:t xml:space="preserve"> Overmann</w:t>
      </w:r>
      <w:r w:rsidRPr="000B6C3C">
        <w:rPr>
          <w:rFonts w:ascii="Times New Roman" w:hAnsi="Times New Roman"/>
          <w:sz w:val="24"/>
          <w:szCs w:val="24"/>
        </w:rPr>
        <w:t xml:space="preserve"> G, Shan</w:t>
      </w:r>
      <w:r w:rsidR="00297263" w:rsidRPr="000B6C3C">
        <w:rPr>
          <w:rFonts w:ascii="Times New Roman" w:hAnsi="Times New Roman"/>
          <w:sz w:val="24"/>
          <w:szCs w:val="24"/>
        </w:rPr>
        <w:t>Y</w:t>
      </w:r>
      <w:r w:rsidRPr="000B6C3C">
        <w:rPr>
          <w:rFonts w:ascii="Times New Roman" w:hAnsi="Times New Roman"/>
          <w:sz w:val="24"/>
          <w:szCs w:val="24"/>
        </w:rPr>
        <w:t xml:space="preserve">,  Daston, GP (2008). </w:t>
      </w:r>
      <w:r w:rsidR="00297263" w:rsidRPr="000B6C3C">
        <w:rPr>
          <w:rFonts w:ascii="Times New Roman" w:hAnsi="Times New Roman"/>
          <w:sz w:val="24"/>
          <w:szCs w:val="24"/>
        </w:rPr>
        <w:t xml:space="preserve">Identification and characterization of toxicity of contaminated pet food leading to out breakout of renal toxicity in dogs and cats. </w:t>
      </w:r>
      <w:r w:rsidR="00297263" w:rsidRPr="000B6C3C">
        <w:rPr>
          <w:rFonts w:ascii="Times New Roman" w:hAnsi="Times New Roman"/>
          <w:i/>
          <w:sz w:val="24"/>
          <w:szCs w:val="24"/>
        </w:rPr>
        <w:t>Toxico</w:t>
      </w:r>
      <w:r w:rsidRPr="000B6C3C">
        <w:rPr>
          <w:rFonts w:ascii="Times New Roman" w:hAnsi="Times New Roman"/>
          <w:i/>
          <w:sz w:val="24"/>
          <w:szCs w:val="24"/>
        </w:rPr>
        <w:t>l.</w:t>
      </w:r>
      <w:r w:rsidR="00297263" w:rsidRPr="000B6C3C">
        <w:rPr>
          <w:rFonts w:ascii="Times New Roman" w:hAnsi="Times New Roman"/>
          <w:i/>
          <w:sz w:val="24"/>
          <w:szCs w:val="24"/>
        </w:rPr>
        <w:t xml:space="preserve"> Sci</w:t>
      </w:r>
      <w:r w:rsidRPr="000B6C3C">
        <w:rPr>
          <w:rFonts w:ascii="Times New Roman" w:hAnsi="Times New Roman"/>
          <w:i/>
          <w:sz w:val="24"/>
          <w:szCs w:val="24"/>
        </w:rPr>
        <w:t xml:space="preserve">. </w:t>
      </w:r>
      <w:r w:rsidR="00297263" w:rsidRPr="000B6C3C">
        <w:rPr>
          <w:rFonts w:ascii="Times New Roman" w:hAnsi="Times New Roman"/>
          <w:sz w:val="24"/>
          <w:szCs w:val="24"/>
        </w:rPr>
        <w:t>106</w:t>
      </w:r>
      <w:r w:rsidR="00922D44" w:rsidRPr="000B6C3C">
        <w:rPr>
          <w:rFonts w:ascii="Times New Roman" w:hAnsi="Times New Roman"/>
          <w:sz w:val="24"/>
          <w:szCs w:val="24"/>
        </w:rPr>
        <w:t>:</w:t>
      </w:r>
      <w:r w:rsidR="00297263" w:rsidRPr="000B6C3C">
        <w:rPr>
          <w:rFonts w:ascii="Times New Roman" w:hAnsi="Times New Roman"/>
          <w:sz w:val="24"/>
          <w:szCs w:val="24"/>
        </w:rPr>
        <w:t xml:space="preserve"> 251-262.</w:t>
      </w:r>
    </w:p>
    <w:p w:rsidR="00297263" w:rsidRPr="000B6C3C" w:rsidRDefault="00922D44"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Gonzalez J, Birgit P, Valetin P, Maria C</w:t>
      </w:r>
      <w:r w:rsidR="00297263" w:rsidRPr="000B6C3C">
        <w:rPr>
          <w:rFonts w:ascii="Times New Roman" w:hAnsi="Times New Roman"/>
          <w:sz w:val="24"/>
          <w:szCs w:val="24"/>
        </w:rPr>
        <w:t xml:space="preserve"> </w:t>
      </w:r>
      <w:r w:rsidRPr="000B6C3C">
        <w:rPr>
          <w:rFonts w:ascii="Times New Roman" w:hAnsi="Times New Roman"/>
          <w:sz w:val="24"/>
          <w:szCs w:val="24"/>
        </w:rPr>
        <w:t>(2009).</w:t>
      </w:r>
      <w:r w:rsidR="00297263" w:rsidRPr="000B6C3C">
        <w:rPr>
          <w:rFonts w:ascii="Times New Roman" w:hAnsi="Times New Roman"/>
          <w:sz w:val="24"/>
          <w:szCs w:val="24"/>
        </w:rPr>
        <w:t xml:space="preserve"> Nephrotoxicosis in Iberian piglets subsequent to exposure to melamine and derivatives in Spain between 2003 and 2006.</w:t>
      </w:r>
      <w:r w:rsidR="00297263" w:rsidRPr="000B6C3C">
        <w:rPr>
          <w:rFonts w:ascii="Times New Roman" w:hAnsi="Times New Roman"/>
          <w:i/>
          <w:sz w:val="24"/>
          <w:szCs w:val="24"/>
        </w:rPr>
        <w:t xml:space="preserve"> </w:t>
      </w:r>
      <w:r w:rsidR="00297263" w:rsidRPr="000B6C3C">
        <w:rPr>
          <w:rFonts w:ascii="Times New Roman" w:hAnsi="Times New Roman"/>
          <w:sz w:val="24"/>
          <w:szCs w:val="24"/>
        </w:rPr>
        <w:t>Ve</w:t>
      </w:r>
      <w:r w:rsidRPr="000B6C3C">
        <w:rPr>
          <w:rFonts w:ascii="Times New Roman" w:hAnsi="Times New Roman"/>
          <w:sz w:val="24"/>
          <w:szCs w:val="24"/>
        </w:rPr>
        <w:t>t. Diagn</w:t>
      </w:r>
      <w:r w:rsidR="00297263" w:rsidRPr="000B6C3C">
        <w:rPr>
          <w:rFonts w:ascii="Times New Roman" w:hAnsi="Times New Roman"/>
          <w:sz w:val="24"/>
          <w:szCs w:val="24"/>
        </w:rPr>
        <w:t xml:space="preserve"> Invest</w:t>
      </w:r>
      <w:r w:rsidRPr="000B6C3C">
        <w:rPr>
          <w:rFonts w:ascii="Times New Roman" w:hAnsi="Times New Roman"/>
          <w:sz w:val="24"/>
          <w:szCs w:val="24"/>
        </w:rPr>
        <w:t xml:space="preserve">. </w:t>
      </w:r>
      <w:r w:rsidR="00297263" w:rsidRPr="000B6C3C">
        <w:rPr>
          <w:rFonts w:ascii="Times New Roman" w:hAnsi="Times New Roman"/>
          <w:sz w:val="24"/>
          <w:szCs w:val="24"/>
        </w:rPr>
        <w:t>21</w:t>
      </w:r>
      <w:r w:rsidRPr="000B6C3C">
        <w:rPr>
          <w:rFonts w:ascii="Times New Roman" w:hAnsi="Times New Roman"/>
          <w:sz w:val="24"/>
          <w:szCs w:val="24"/>
        </w:rPr>
        <w:t>:</w:t>
      </w:r>
      <w:r w:rsidR="00297263" w:rsidRPr="000B6C3C">
        <w:rPr>
          <w:rFonts w:ascii="Times New Roman" w:hAnsi="Times New Roman"/>
          <w:b/>
          <w:sz w:val="24"/>
          <w:szCs w:val="24"/>
        </w:rPr>
        <w:t xml:space="preserve"> </w:t>
      </w:r>
      <w:r w:rsidR="00297263" w:rsidRPr="000B6C3C">
        <w:rPr>
          <w:rFonts w:ascii="Times New Roman" w:hAnsi="Times New Roman"/>
          <w:sz w:val="24"/>
          <w:szCs w:val="24"/>
        </w:rPr>
        <w:t>558-563.</w:t>
      </w:r>
    </w:p>
    <w:p w:rsidR="006777D5" w:rsidRPr="000B6C3C" w:rsidRDefault="004E1498" w:rsidP="00802DDB">
      <w:pPr>
        <w:autoSpaceDE w:val="0"/>
        <w:autoSpaceDN w:val="0"/>
        <w:adjustRightInd w:val="0"/>
        <w:spacing w:after="0" w:line="480" w:lineRule="auto"/>
        <w:ind w:left="720" w:hanging="720"/>
        <w:rPr>
          <w:rFonts w:ascii="Times New Roman" w:hAnsi="Times New Roman"/>
          <w:sz w:val="24"/>
          <w:szCs w:val="24"/>
        </w:rPr>
      </w:pPr>
      <w:r w:rsidRPr="000B6C3C">
        <w:rPr>
          <w:rFonts w:ascii="Times New Roman" w:hAnsi="Times New Roman"/>
          <w:sz w:val="24"/>
          <w:szCs w:val="24"/>
        </w:rPr>
        <w:lastRenderedPageBreak/>
        <w:t>Ludn KH, Petersen J</w:t>
      </w:r>
      <w:r w:rsidR="00A7314A" w:rsidRPr="000B6C3C">
        <w:rPr>
          <w:rFonts w:ascii="Times New Roman" w:hAnsi="Times New Roman"/>
          <w:sz w:val="24"/>
          <w:szCs w:val="24"/>
        </w:rPr>
        <w:t>H</w:t>
      </w:r>
      <w:r w:rsidR="00167E3A" w:rsidRPr="000B6C3C">
        <w:rPr>
          <w:rFonts w:ascii="Times New Roman" w:hAnsi="Times New Roman"/>
          <w:sz w:val="24"/>
          <w:szCs w:val="24"/>
        </w:rPr>
        <w:t xml:space="preserve"> </w:t>
      </w:r>
      <w:r w:rsidR="00A7314A" w:rsidRPr="000B6C3C">
        <w:rPr>
          <w:rFonts w:ascii="Times New Roman" w:hAnsi="Times New Roman"/>
          <w:sz w:val="24"/>
          <w:szCs w:val="24"/>
        </w:rPr>
        <w:t>(</w:t>
      </w:r>
      <w:r w:rsidR="00477228" w:rsidRPr="000B6C3C">
        <w:rPr>
          <w:rFonts w:ascii="Times New Roman" w:hAnsi="Times New Roman"/>
          <w:sz w:val="24"/>
          <w:szCs w:val="24"/>
        </w:rPr>
        <w:t>2006</w:t>
      </w:r>
      <w:r w:rsidR="00167E3A" w:rsidRPr="000B6C3C">
        <w:rPr>
          <w:rFonts w:ascii="Times New Roman" w:hAnsi="Times New Roman"/>
          <w:sz w:val="24"/>
          <w:szCs w:val="24"/>
        </w:rPr>
        <w:t>)</w:t>
      </w:r>
      <w:r w:rsidR="00477228" w:rsidRPr="000B6C3C">
        <w:rPr>
          <w:rFonts w:ascii="Times New Roman" w:hAnsi="Times New Roman"/>
          <w:sz w:val="24"/>
          <w:szCs w:val="24"/>
        </w:rPr>
        <w:t xml:space="preserve">. </w:t>
      </w:r>
      <w:r w:rsidR="00802DDB" w:rsidRPr="000B6C3C">
        <w:rPr>
          <w:rFonts w:ascii="Times New Roman" w:eastAsiaTheme="minorHAnsi" w:hAnsi="Times New Roman"/>
          <w:sz w:val="24"/>
          <w:szCs w:val="24"/>
        </w:rPr>
        <w:t xml:space="preserve">Migration of formaldehyde and melamine monomers from kitchen- and tableware made of melamine plastic.  </w:t>
      </w:r>
      <w:r w:rsidR="00167E3A" w:rsidRPr="000B6C3C">
        <w:rPr>
          <w:rFonts w:ascii="Times New Roman" w:eastAsiaTheme="minorHAnsi" w:hAnsi="Times New Roman"/>
          <w:sz w:val="24"/>
          <w:szCs w:val="24"/>
        </w:rPr>
        <w:t xml:space="preserve"> Food </w:t>
      </w:r>
      <w:r w:rsidR="00167E3A" w:rsidRPr="000B6C3C">
        <w:rPr>
          <w:rFonts w:ascii="Times New Roman" w:hAnsi="Times New Roman"/>
          <w:sz w:val="24"/>
          <w:szCs w:val="24"/>
        </w:rPr>
        <w:t xml:space="preserve">Add. </w:t>
      </w:r>
      <w:r w:rsidR="009D487E" w:rsidRPr="000B6C3C">
        <w:rPr>
          <w:rFonts w:ascii="Times New Roman" w:hAnsi="Times New Roman"/>
          <w:sz w:val="24"/>
          <w:szCs w:val="24"/>
        </w:rPr>
        <w:t xml:space="preserve"> and </w:t>
      </w:r>
      <w:r w:rsidR="00167E3A" w:rsidRPr="000B6C3C">
        <w:rPr>
          <w:rFonts w:ascii="Times New Roman" w:hAnsi="Times New Roman"/>
          <w:sz w:val="24"/>
          <w:szCs w:val="24"/>
        </w:rPr>
        <w:t xml:space="preserve">contaminat. </w:t>
      </w:r>
      <w:r w:rsidR="009D487E" w:rsidRPr="000B6C3C">
        <w:rPr>
          <w:rFonts w:ascii="Times New Roman" w:hAnsi="Times New Roman"/>
          <w:sz w:val="24"/>
          <w:szCs w:val="24"/>
        </w:rPr>
        <w:t>23, 948-955</w:t>
      </w:r>
    </w:p>
    <w:p w:rsidR="00C7349D" w:rsidRPr="000B6C3C" w:rsidRDefault="00C7349D" w:rsidP="00802DDB">
      <w:pPr>
        <w:spacing w:line="480" w:lineRule="auto"/>
        <w:ind w:left="720" w:hanging="720"/>
        <w:jc w:val="both"/>
        <w:rPr>
          <w:rFonts w:ascii="Times New Roman" w:hAnsi="Times New Roman"/>
          <w:sz w:val="24"/>
          <w:szCs w:val="24"/>
        </w:rPr>
      </w:pPr>
      <w:r w:rsidRPr="000B6C3C">
        <w:rPr>
          <w:rFonts w:ascii="Times New Roman" w:hAnsi="Times New Roman"/>
          <w:sz w:val="24"/>
          <w:szCs w:val="24"/>
        </w:rPr>
        <w:t>Lang</w:t>
      </w:r>
      <w:r w:rsidR="00167E3A" w:rsidRPr="000B6C3C">
        <w:rPr>
          <w:rFonts w:ascii="Times New Roman" w:hAnsi="Times New Roman"/>
          <w:sz w:val="24"/>
          <w:szCs w:val="24"/>
        </w:rPr>
        <w:t xml:space="preserve"> L (2007).</w:t>
      </w:r>
      <w:r w:rsidR="00E14DAB" w:rsidRPr="000B6C3C">
        <w:rPr>
          <w:rFonts w:ascii="Times New Roman" w:hAnsi="Times New Roman"/>
          <w:sz w:val="24"/>
          <w:szCs w:val="24"/>
        </w:rPr>
        <w:t xml:space="preserve"> </w:t>
      </w:r>
      <w:r w:rsidR="007070F3" w:rsidRPr="000B6C3C">
        <w:rPr>
          <w:rFonts w:ascii="Times New Roman" w:hAnsi="Times New Roman"/>
          <w:sz w:val="24"/>
          <w:szCs w:val="24"/>
        </w:rPr>
        <w:t>FDA issues statement on diethyllene glycol and mela</w:t>
      </w:r>
      <w:r w:rsidR="00E14DAB" w:rsidRPr="000B6C3C">
        <w:rPr>
          <w:rFonts w:ascii="Times New Roman" w:hAnsi="Times New Roman"/>
          <w:sz w:val="24"/>
          <w:szCs w:val="24"/>
        </w:rPr>
        <w:t>mine an</w:t>
      </w:r>
      <w:r w:rsidR="007070F3" w:rsidRPr="000B6C3C">
        <w:rPr>
          <w:rFonts w:ascii="Times New Roman" w:hAnsi="Times New Roman"/>
          <w:sz w:val="24"/>
          <w:szCs w:val="24"/>
        </w:rPr>
        <w:t>d</w:t>
      </w:r>
      <w:r w:rsidR="00E14DAB" w:rsidRPr="000B6C3C">
        <w:rPr>
          <w:rFonts w:ascii="Times New Roman" w:hAnsi="Times New Roman"/>
          <w:sz w:val="24"/>
          <w:szCs w:val="24"/>
        </w:rPr>
        <w:t xml:space="preserve"> </w:t>
      </w:r>
      <w:r w:rsidR="007070F3" w:rsidRPr="000B6C3C">
        <w:rPr>
          <w:rFonts w:ascii="Times New Roman" w:hAnsi="Times New Roman"/>
          <w:sz w:val="24"/>
          <w:szCs w:val="24"/>
        </w:rPr>
        <w:t>melamine, adenine and formoguanamine. Gasteroenterology</w:t>
      </w:r>
      <w:r w:rsidR="00E14DAB" w:rsidRPr="000B6C3C">
        <w:rPr>
          <w:rFonts w:ascii="Times New Roman" w:hAnsi="Times New Roman"/>
          <w:sz w:val="24"/>
          <w:szCs w:val="24"/>
        </w:rPr>
        <w:t>,</w:t>
      </w:r>
      <w:r w:rsidR="007070F3" w:rsidRPr="000B6C3C">
        <w:rPr>
          <w:rFonts w:ascii="Times New Roman" w:hAnsi="Times New Roman"/>
          <w:sz w:val="24"/>
          <w:szCs w:val="24"/>
        </w:rPr>
        <w:t xml:space="preserve"> 133</w:t>
      </w:r>
      <w:r w:rsidR="00E14DAB" w:rsidRPr="000B6C3C">
        <w:rPr>
          <w:rFonts w:ascii="Times New Roman" w:hAnsi="Times New Roman"/>
          <w:b/>
          <w:sz w:val="24"/>
          <w:szCs w:val="24"/>
        </w:rPr>
        <w:t>:</w:t>
      </w:r>
      <w:r w:rsidR="007070F3" w:rsidRPr="000B6C3C">
        <w:rPr>
          <w:rFonts w:ascii="Times New Roman" w:hAnsi="Times New Roman"/>
          <w:sz w:val="24"/>
          <w:szCs w:val="24"/>
        </w:rPr>
        <w:t xml:space="preserve"> 5-6. </w:t>
      </w:r>
    </w:p>
    <w:p w:rsidR="00297263" w:rsidRPr="000B6C3C" w:rsidRDefault="00CB2342" w:rsidP="00297263">
      <w:pPr>
        <w:autoSpaceDE w:val="0"/>
        <w:autoSpaceDN w:val="0"/>
        <w:adjustRightInd w:val="0"/>
        <w:spacing w:after="0" w:line="480" w:lineRule="auto"/>
        <w:ind w:left="720" w:hanging="720"/>
        <w:rPr>
          <w:rFonts w:ascii="Times New Roman" w:hAnsi="Times New Roman"/>
          <w:i/>
          <w:sz w:val="24"/>
          <w:szCs w:val="24"/>
        </w:rPr>
      </w:pPr>
      <w:hyperlink r:id="rId18" w:history="1">
        <w:r w:rsidR="00297263" w:rsidRPr="000B6C3C">
          <w:rPr>
            <w:rFonts w:ascii="Times New Roman" w:hAnsi="Times New Roman"/>
            <w:sz w:val="24"/>
            <w:szCs w:val="24"/>
          </w:rPr>
          <w:t>Mast</w:t>
        </w:r>
        <w:r w:rsidR="00E14DAB" w:rsidRPr="000B6C3C">
          <w:rPr>
            <w:rFonts w:ascii="Times New Roman" w:hAnsi="Times New Roman"/>
            <w:sz w:val="24"/>
            <w:szCs w:val="24"/>
          </w:rPr>
          <w:t xml:space="preserve"> R</w:t>
        </w:r>
        <w:r w:rsidR="00297263" w:rsidRPr="000B6C3C">
          <w:rPr>
            <w:rFonts w:ascii="Times New Roman" w:hAnsi="Times New Roman"/>
            <w:sz w:val="24"/>
            <w:szCs w:val="24"/>
          </w:rPr>
          <w:t>W</w:t>
        </w:r>
      </w:hyperlink>
      <w:r w:rsidR="00E14DAB" w:rsidRPr="000B6C3C">
        <w:rPr>
          <w:rFonts w:ascii="Times New Roman" w:hAnsi="Times New Roman"/>
          <w:sz w:val="24"/>
          <w:szCs w:val="24"/>
        </w:rPr>
        <w:t>.</w:t>
      </w:r>
      <w:r w:rsidR="00297263" w:rsidRPr="000B6C3C">
        <w:rPr>
          <w:rFonts w:ascii="Times New Roman" w:hAnsi="Times New Roman"/>
          <w:sz w:val="24"/>
          <w:szCs w:val="24"/>
        </w:rPr>
        <w:t xml:space="preserve"> </w:t>
      </w:r>
      <w:hyperlink r:id="rId19" w:history="1">
        <w:r w:rsidR="00E14DAB" w:rsidRPr="000B6C3C">
          <w:rPr>
            <w:rFonts w:ascii="Times New Roman" w:hAnsi="Times New Roman"/>
            <w:sz w:val="24"/>
            <w:szCs w:val="24"/>
          </w:rPr>
          <w:t>Jeffcoat A</w:t>
        </w:r>
        <w:r w:rsidR="00297263" w:rsidRPr="000B6C3C">
          <w:rPr>
            <w:rFonts w:ascii="Times New Roman" w:hAnsi="Times New Roman"/>
            <w:sz w:val="24"/>
            <w:szCs w:val="24"/>
          </w:rPr>
          <w:t>R</w:t>
        </w:r>
      </w:hyperlink>
      <w:r w:rsidR="00E14DAB" w:rsidRPr="000B6C3C">
        <w:rPr>
          <w:rFonts w:ascii="Times New Roman" w:hAnsi="Times New Roman"/>
          <w:sz w:val="24"/>
          <w:szCs w:val="24"/>
        </w:rPr>
        <w:t>, S</w:t>
      </w:r>
      <w:hyperlink r:id="rId20" w:history="1">
        <w:r w:rsidR="00E14DAB" w:rsidRPr="000B6C3C">
          <w:rPr>
            <w:rFonts w:ascii="Times New Roman" w:hAnsi="Times New Roman"/>
            <w:sz w:val="24"/>
            <w:szCs w:val="24"/>
          </w:rPr>
          <w:t>adler B</w:t>
        </w:r>
        <w:r w:rsidR="00297263" w:rsidRPr="000B6C3C">
          <w:rPr>
            <w:rFonts w:ascii="Times New Roman" w:hAnsi="Times New Roman"/>
            <w:sz w:val="24"/>
            <w:szCs w:val="24"/>
          </w:rPr>
          <w:t>M</w:t>
        </w:r>
      </w:hyperlink>
      <w:r w:rsidR="00E14DAB" w:rsidRPr="000B6C3C">
        <w:rPr>
          <w:rFonts w:ascii="Times New Roman" w:hAnsi="Times New Roman"/>
          <w:sz w:val="24"/>
          <w:szCs w:val="24"/>
        </w:rPr>
        <w:t>,</w:t>
      </w:r>
      <w:r w:rsidR="00297263" w:rsidRPr="000B6C3C">
        <w:rPr>
          <w:rFonts w:ascii="Times New Roman" w:hAnsi="Times New Roman"/>
          <w:sz w:val="24"/>
          <w:szCs w:val="24"/>
        </w:rPr>
        <w:t xml:space="preserve"> </w:t>
      </w:r>
      <w:hyperlink r:id="rId21" w:history="1">
        <w:r w:rsidR="00E14DAB" w:rsidRPr="000B6C3C">
          <w:rPr>
            <w:rFonts w:ascii="Times New Roman" w:hAnsi="Times New Roman"/>
            <w:sz w:val="24"/>
            <w:szCs w:val="24"/>
          </w:rPr>
          <w:t>Kraska R</w:t>
        </w:r>
        <w:r w:rsidR="00297263" w:rsidRPr="000B6C3C">
          <w:rPr>
            <w:rFonts w:ascii="Times New Roman" w:hAnsi="Times New Roman"/>
            <w:sz w:val="24"/>
            <w:szCs w:val="24"/>
          </w:rPr>
          <w:t>C</w:t>
        </w:r>
      </w:hyperlink>
      <w:r w:rsidR="00E14DAB" w:rsidRPr="000B6C3C">
        <w:rPr>
          <w:rFonts w:ascii="Times New Roman" w:hAnsi="Times New Roman"/>
          <w:sz w:val="24"/>
          <w:szCs w:val="24"/>
        </w:rPr>
        <w:t>,</w:t>
      </w:r>
      <w:r w:rsidR="00297263" w:rsidRPr="000B6C3C">
        <w:rPr>
          <w:rFonts w:ascii="Times New Roman" w:hAnsi="Times New Roman"/>
          <w:sz w:val="24"/>
          <w:szCs w:val="24"/>
        </w:rPr>
        <w:t xml:space="preserve"> </w:t>
      </w:r>
      <w:hyperlink r:id="rId22" w:history="1">
        <w:r w:rsidR="00E14DAB" w:rsidRPr="000B6C3C">
          <w:rPr>
            <w:rFonts w:ascii="Times New Roman" w:hAnsi="Times New Roman"/>
            <w:sz w:val="24"/>
            <w:szCs w:val="24"/>
          </w:rPr>
          <w:t>Friedman M</w:t>
        </w:r>
        <w:r w:rsidR="00297263" w:rsidRPr="000B6C3C">
          <w:rPr>
            <w:rFonts w:ascii="Times New Roman" w:hAnsi="Times New Roman"/>
            <w:sz w:val="24"/>
            <w:szCs w:val="24"/>
          </w:rPr>
          <w:t>A</w:t>
        </w:r>
      </w:hyperlink>
      <w:r w:rsidR="00E14DAB" w:rsidRPr="000B6C3C">
        <w:rPr>
          <w:rFonts w:ascii="Times New Roman" w:hAnsi="Times New Roman"/>
          <w:sz w:val="24"/>
          <w:szCs w:val="24"/>
        </w:rPr>
        <w:t xml:space="preserve"> (</w:t>
      </w:r>
      <w:r w:rsidR="00297263" w:rsidRPr="000B6C3C">
        <w:rPr>
          <w:rFonts w:ascii="Times New Roman" w:hAnsi="Times New Roman"/>
          <w:sz w:val="24"/>
          <w:szCs w:val="24"/>
        </w:rPr>
        <w:t>1983</w:t>
      </w:r>
      <w:r w:rsidR="00E14DAB" w:rsidRPr="000B6C3C">
        <w:rPr>
          <w:rFonts w:ascii="Times New Roman" w:hAnsi="Times New Roman"/>
          <w:sz w:val="24"/>
          <w:szCs w:val="24"/>
        </w:rPr>
        <w:t xml:space="preserve">). </w:t>
      </w:r>
      <w:r w:rsidR="00297263" w:rsidRPr="000B6C3C">
        <w:rPr>
          <w:rFonts w:ascii="Times New Roman" w:hAnsi="Times New Roman"/>
          <w:sz w:val="24"/>
          <w:szCs w:val="24"/>
        </w:rPr>
        <w:t xml:space="preserve"> </w:t>
      </w:r>
      <w:r w:rsidR="00297263" w:rsidRPr="000B6C3C">
        <w:rPr>
          <w:rFonts w:ascii="Times New Roman" w:hAnsi="Times New Roman"/>
          <w:bCs/>
          <w:kern w:val="36"/>
          <w:sz w:val="24"/>
          <w:szCs w:val="24"/>
        </w:rPr>
        <w:t>Metabolism, disposition and excretion of [14C]melamine in male Fischer 344 rats.</w:t>
      </w:r>
      <w:r w:rsidR="00297263" w:rsidRPr="000B6C3C">
        <w:rPr>
          <w:rFonts w:ascii="Times New Roman" w:hAnsi="Times New Roman"/>
          <w:sz w:val="24"/>
          <w:szCs w:val="24"/>
        </w:rPr>
        <w:t xml:space="preserve"> </w:t>
      </w:r>
      <w:hyperlink r:id="rId23" w:tooltip="Food and chemical toxicology : an international journal published for the British Industrial Biological Research Association." w:history="1">
        <w:r w:rsidR="00E14DAB" w:rsidRPr="000B6C3C">
          <w:rPr>
            <w:rFonts w:ascii="Times New Roman" w:hAnsi="Times New Roman"/>
            <w:sz w:val="24"/>
            <w:szCs w:val="24"/>
          </w:rPr>
          <w:t>Food Chem.</w:t>
        </w:r>
        <w:r w:rsidR="00A133D7" w:rsidRPr="000B6C3C">
          <w:rPr>
            <w:rFonts w:ascii="Times New Roman" w:hAnsi="Times New Roman"/>
            <w:sz w:val="24"/>
            <w:szCs w:val="24"/>
          </w:rPr>
          <w:t xml:space="preserve"> </w:t>
        </w:r>
        <w:r w:rsidR="00E14DAB" w:rsidRPr="000B6C3C">
          <w:rPr>
            <w:rFonts w:ascii="Times New Roman" w:hAnsi="Times New Roman"/>
            <w:sz w:val="24"/>
            <w:szCs w:val="24"/>
          </w:rPr>
          <w:t>Toxicol</w:t>
        </w:r>
      </w:hyperlink>
      <w:r w:rsidR="00E14DAB" w:rsidRPr="000B6C3C">
        <w:rPr>
          <w:rFonts w:ascii="Times New Roman" w:hAnsi="Times New Roman"/>
          <w:sz w:val="24"/>
          <w:szCs w:val="24"/>
        </w:rPr>
        <w:t>.</w:t>
      </w:r>
      <w:r w:rsidR="00297263" w:rsidRPr="000B6C3C">
        <w:rPr>
          <w:rFonts w:ascii="Times New Roman" w:hAnsi="Times New Roman"/>
          <w:b/>
          <w:i/>
          <w:sz w:val="24"/>
          <w:szCs w:val="24"/>
        </w:rPr>
        <w:t xml:space="preserve"> </w:t>
      </w:r>
      <w:r w:rsidR="00297263" w:rsidRPr="000B6C3C">
        <w:rPr>
          <w:rFonts w:ascii="Times New Roman" w:hAnsi="Times New Roman"/>
          <w:sz w:val="24"/>
          <w:szCs w:val="24"/>
        </w:rPr>
        <w:t>21</w:t>
      </w:r>
      <w:r w:rsidR="00E14DAB" w:rsidRPr="000B6C3C">
        <w:rPr>
          <w:rFonts w:ascii="Times New Roman" w:hAnsi="Times New Roman"/>
          <w:sz w:val="24"/>
          <w:szCs w:val="24"/>
        </w:rPr>
        <w:t>:</w:t>
      </w:r>
      <w:r w:rsidR="00297263" w:rsidRPr="000B6C3C">
        <w:rPr>
          <w:rFonts w:ascii="Times New Roman" w:hAnsi="Times New Roman"/>
          <w:sz w:val="24"/>
          <w:szCs w:val="24"/>
        </w:rPr>
        <w:t xml:space="preserve"> 807-</w:t>
      </w:r>
      <w:r w:rsidR="00802DDB" w:rsidRPr="000B6C3C">
        <w:rPr>
          <w:rFonts w:ascii="Times New Roman" w:hAnsi="Times New Roman"/>
          <w:sz w:val="24"/>
          <w:szCs w:val="24"/>
        </w:rPr>
        <w:t>8</w:t>
      </w:r>
      <w:r w:rsidR="00297263" w:rsidRPr="000B6C3C">
        <w:rPr>
          <w:rFonts w:ascii="Times New Roman" w:hAnsi="Times New Roman"/>
          <w:sz w:val="24"/>
          <w:szCs w:val="24"/>
        </w:rPr>
        <w:t>10</w:t>
      </w:r>
      <w:r w:rsidR="00297263" w:rsidRPr="000B6C3C">
        <w:rPr>
          <w:rFonts w:ascii="Times New Roman" w:hAnsi="Times New Roman"/>
          <w:i/>
          <w:sz w:val="24"/>
          <w:szCs w:val="24"/>
        </w:rPr>
        <w:t>.</w:t>
      </w:r>
    </w:p>
    <w:p w:rsidR="00297263" w:rsidRPr="000B6C3C" w:rsidRDefault="00297263" w:rsidP="00297263">
      <w:pPr>
        <w:shd w:val="clear" w:color="auto" w:fill="FFFFFF"/>
        <w:spacing w:line="240" w:lineRule="auto"/>
        <w:rPr>
          <w:rFonts w:ascii="Times New Roman" w:hAnsi="Times New Roman"/>
          <w:sz w:val="24"/>
          <w:szCs w:val="24"/>
        </w:rPr>
      </w:pPr>
    </w:p>
    <w:p w:rsidR="00297263" w:rsidRPr="000B6C3C" w:rsidRDefault="00A133D7"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Nilubol D, Pattanaseth T, Boonsri K,  Pirarat N,  Leeipatiboon N (</w:t>
      </w:r>
      <w:r w:rsidR="00297263" w:rsidRPr="000B6C3C">
        <w:rPr>
          <w:rFonts w:ascii="Times New Roman" w:hAnsi="Times New Roman"/>
          <w:sz w:val="24"/>
          <w:szCs w:val="24"/>
        </w:rPr>
        <w:t>2009</w:t>
      </w:r>
      <w:r w:rsidRPr="000B6C3C">
        <w:rPr>
          <w:rFonts w:ascii="Times New Roman" w:hAnsi="Times New Roman"/>
          <w:sz w:val="24"/>
          <w:szCs w:val="24"/>
        </w:rPr>
        <w:t>).</w:t>
      </w:r>
      <w:r w:rsidR="00297263" w:rsidRPr="000B6C3C">
        <w:rPr>
          <w:rFonts w:ascii="Times New Roman" w:hAnsi="Times New Roman"/>
          <w:sz w:val="24"/>
          <w:szCs w:val="24"/>
        </w:rPr>
        <w:t xml:space="preserve">  Melamine and cyanuric acid – associated renal failure in pigs in Thailand. </w:t>
      </w:r>
      <w:r w:rsidRPr="000B6C3C">
        <w:rPr>
          <w:rFonts w:ascii="Times New Roman" w:hAnsi="Times New Roman"/>
          <w:sz w:val="24"/>
          <w:szCs w:val="24"/>
        </w:rPr>
        <w:t>Vet.  Pathol.</w:t>
      </w:r>
      <w:r w:rsidRPr="000B6C3C">
        <w:rPr>
          <w:rFonts w:ascii="Times New Roman" w:hAnsi="Times New Roman"/>
          <w:i/>
          <w:sz w:val="24"/>
          <w:szCs w:val="24"/>
        </w:rPr>
        <w:t xml:space="preserve"> </w:t>
      </w:r>
      <w:r w:rsidR="00297263" w:rsidRPr="000B6C3C">
        <w:rPr>
          <w:rFonts w:ascii="Times New Roman" w:hAnsi="Times New Roman"/>
          <w:i/>
          <w:sz w:val="24"/>
          <w:szCs w:val="24"/>
        </w:rPr>
        <w:t xml:space="preserve"> </w:t>
      </w:r>
      <w:r w:rsidRPr="000B6C3C">
        <w:rPr>
          <w:rFonts w:ascii="Times New Roman" w:hAnsi="Times New Roman"/>
          <w:sz w:val="24"/>
          <w:szCs w:val="24"/>
        </w:rPr>
        <w:t>46:</w:t>
      </w:r>
      <w:r w:rsidR="00297263" w:rsidRPr="000B6C3C">
        <w:rPr>
          <w:rFonts w:ascii="Times New Roman" w:hAnsi="Times New Roman"/>
          <w:sz w:val="24"/>
          <w:szCs w:val="24"/>
        </w:rPr>
        <w:t xml:space="preserve"> 1156-1159.</w:t>
      </w:r>
    </w:p>
    <w:p w:rsidR="00297263" w:rsidRPr="000B6C3C" w:rsidRDefault="00A133D7" w:rsidP="00A133D7">
      <w:pPr>
        <w:spacing w:line="480" w:lineRule="auto"/>
        <w:ind w:left="720" w:hanging="720"/>
        <w:rPr>
          <w:rFonts w:ascii="Times New Roman" w:hAnsi="Times New Roman"/>
          <w:sz w:val="24"/>
          <w:szCs w:val="24"/>
        </w:rPr>
      </w:pPr>
      <w:r w:rsidRPr="000B6C3C">
        <w:rPr>
          <w:rFonts w:ascii="Times New Roman" w:hAnsi="Times New Roman"/>
          <w:sz w:val="24"/>
          <w:szCs w:val="24"/>
        </w:rPr>
        <w:t xml:space="preserve">Osborne CA, Lulich JP, </w:t>
      </w:r>
      <w:r w:rsidR="00297263" w:rsidRPr="000B6C3C">
        <w:rPr>
          <w:rFonts w:ascii="Times New Roman" w:hAnsi="Times New Roman"/>
          <w:sz w:val="24"/>
          <w:szCs w:val="24"/>
        </w:rPr>
        <w:t xml:space="preserve"> Ulrich</w:t>
      </w:r>
      <w:r w:rsidRPr="000B6C3C">
        <w:rPr>
          <w:rFonts w:ascii="Times New Roman" w:hAnsi="Times New Roman"/>
          <w:sz w:val="24"/>
          <w:szCs w:val="24"/>
        </w:rPr>
        <w:t xml:space="preserve"> l k, </w:t>
      </w:r>
      <w:hyperlink r:id="rId24" w:history="1">
        <w:r w:rsidRPr="000B6C3C">
          <w:rPr>
            <w:rStyle w:val="Hyperlink"/>
            <w:rFonts w:ascii="Times New Roman" w:hAnsi="Times New Roman"/>
            <w:color w:val="auto"/>
            <w:sz w:val="24"/>
            <w:szCs w:val="24"/>
          </w:rPr>
          <w:t>Koehler L</w:t>
        </w:r>
        <w:r w:rsidR="00297263" w:rsidRPr="000B6C3C">
          <w:rPr>
            <w:rStyle w:val="Hyperlink"/>
            <w:rFonts w:ascii="Times New Roman" w:hAnsi="Times New Roman"/>
            <w:color w:val="auto"/>
            <w:sz w:val="24"/>
            <w:szCs w:val="24"/>
          </w:rPr>
          <w:t>A</w:t>
        </w:r>
      </w:hyperlink>
      <w:r w:rsidRPr="000B6C3C">
        <w:rPr>
          <w:rFonts w:ascii="Times New Roman" w:hAnsi="Times New Roman"/>
          <w:sz w:val="24"/>
          <w:szCs w:val="24"/>
        </w:rPr>
        <w:t>,</w:t>
      </w:r>
      <w:r w:rsidR="00297263" w:rsidRPr="000B6C3C">
        <w:rPr>
          <w:rFonts w:ascii="Times New Roman" w:hAnsi="Times New Roman"/>
          <w:sz w:val="24"/>
          <w:szCs w:val="24"/>
        </w:rPr>
        <w:t xml:space="preserve"> </w:t>
      </w:r>
      <w:hyperlink r:id="rId25" w:history="1">
        <w:r w:rsidRPr="000B6C3C">
          <w:rPr>
            <w:rStyle w:val="Hyperlink"/>
            <w:rFonts w:ascii="Times New Roman" w:hAnsi="Times New Roman"/>
            <w:color w:val="auto"/>
            <w:sz w:val="24"/>
            <w:szCs w:val="24"/>
          </w:rPr>
          <w:t>Albasan</w:t>
        </w:r>
        <w:r w:rsidR="00297263" w:rsidRPr="000B6C3C">
          <w:rPr>
            <w:rStyle w:val="Hyperlink"/>
            <w:rFonts w:ascii="Times New Roman" w:hAnsi="Times New Roman"/>
            <w:color w:val="auto"/>
            <w:sz w:val="24"/>
            <w:szCs w:val="24"/>
          </w:rPr>
          <w:t xml:space="preserve"> H</w:t>
        </w:r>
      </w:hyperlink>
      <w:r w:rsidRPr="000B6C3C">
        <w:rPr>
          <w:rFonts w:ascii="Times New Roman" w:hAnsi="Times New Roman"/>
          <w:sz w:val="24"/>
          <w:szCs w:val="24"/>
        </w:rPr>
        <w:t xml:space="preserve">, </w:t>
      </w:r>
      <w:r w:rsidR="00297263" w:rsidRPr="000B6C3C">
        <w:rPr>
          <w:rFonts w:ascii="Times New Roman" w:hAnsi="Times New Roman"/>
          <w:sz w:val="24"/>
          <w:szCs w:val="24"/>
        </w:rPr>
        <w:t xml:space="preserve"> </w:t>
      </w:r>
      <w:hyperlink r:id="rId26" w:history="1">
        <w:r w:rsidRPr="000B6C3C">
          <w:rPr>
            <w:rStyle w:val="Hyperlink"/>
            <w:rFonts w:ascii="Times New Roman" w:hAnsi="Times New Roman"/>
            <w:color w:val="auto"/>
            <w:sz w:val="24"/>
            <w:szCs w:val="24"/>
          </w:rPr>
          <w:t>Sauer</w:t>
        </w:r>
        <w:r w:rsidR="00297263" w:rsidRPr="000B6C3C">
          <w:rPr>
            <w:rStyle w:val="Hyperlink"/>
            <w:rFonts w:ascii="Times New Roman" w:hAnsi="Times New Roman"/>
            <w:color w:val="auto"/>
            <w:sz w:val="24"/>
            <w:szCs w:val="24"/>
          </w:rPr>
          <w:t xml:space="preserve"> L</w:t>
        </w:r>
      </w:hyperlink>
      <w:r w:rsidRPr="000B6C3C">
        <w:rPr>
          <w:rFonts w:ascii="Times New Roman" w:hAnsi="Times New Roman"/>
          <w:sz w:val="24"/>
          <w:szCs w:val="24"/>
        </w:rPr>
        <w:t xml:space="preserve">, </w:t>
      </w:r>
      <w:hyperlink r:id="rId27" w:history="1">
        <w:r w:rsidR="00297263" w:rsidRPr="000B6C3C">
          <w:rPr>
            <w:rStyle w:val="Hyperlink"/>
            <w:rFonts w:ascii="Times New Roman" w:hAnsi="Times New Roman"/>
            <w:color w:val="auto"/>
            <w:sz w:val="24"/>
            <w:szCs w:val="24"/>
          </w:rPr>
          <w:t>Schubert G</w:t>
        </w:r>
      </w:hyperlink>
      <w:r w:rsidRPr="000B6C3C">
        <w:rPr>
          <w:rFonts w:ascii="Times New Roman" w:hAnsi="Times New Roman"/>
          <w:sz w:val="24"/>
          <w:szCs w:val="24"/>
        </w:rPr>
        <w:t xml:space="preserve"> (2009). </w:t>
      </w:r>
      <w:r w:rsidR="00297263" w:rsidRPr="000B6C3C">
        <w:rPr>
          <w:rFonts w:ascii="Times New Roman" w:hAnsi="Times New Roman"/>
          <w:sz w:val="24"/>
          <w:szCs w:val="24"/>
        </w:rPr>
        <w:t xml:space="preserve">Melamine and cyanuric acid induced crystaluria, urolith, and Nephrotoxicity in dogs and cats. </w:t>
      </w:r>
      <w:r w:rsidR="008549B1" w:rsidRPr="000B6C3C">
        <w:rPr>
          <w:rFonts w:ascii="Times New Roman" w:hAnsi="Times New Roman"/>
          <w:i/>
          <w:sz w:val="24"/>
          <w:szCs w:val="24"/>
        </w:rPr>
        <w:t xml:space="preserve">Vet Clinic of North Amer.  Small Anim.  Pract. </w:t>
      </w:r>
      <w:r w:rsidR="00297263" w:rsidRPr="000B6C3C">
        <w:rPr>
          <w:rFonts w:ascii="Times New Roman" w:hAnsi="Times New Roman"/>
          <w:b/>
          <w:sz w:val="24"/>
          <w:szCs w:val="24"/>
        </w:rPr>
        <w:t xml:space="preserve"> </w:t>
      </w:r>
      <w:r w:rsidR="00297263" w:rsidRPr="000B6C3C">
        <w:rPr>
          <w:rFonts w:ascii="Times New Roman" w:hAnsi="Times New Roman"/>
          <w:sz w:val="24"/>
          <w:szCs w:val="24"/>
        </w:rPr>
        <w:t>39</w:t>
      </w:r>
      <w:r w:rsidR="008549B1" w:rsidRPr="000B6C3C">
        <w:rPr>
          <w:rFonts w:ascii="Times New Roman" w:hAnsi="Times New Roman"/>
          <w:sz w:val="24"/>
          <w:szCs w:val="24"/>
        </w:rPr>
        <w:t xml:space="preserve">: </w:t>
      </w:r>
      <w:r w:rsidR="00297263" w:rsidRPr="000B6C3C">
        <w:rPr>
          <w:rFonts w:ascii="Times New Roman" w:hAnsi="Times New Roman"/>
          <w:sz w:val="24"/>
          <w:szCs w:val="24"/>
        </w:rPr>
        <w:t>1-14.</w:t>
      </w:r>
    </w:p>
    <w:p w:rsidR="00297263" w:rsidRPr="000B6C3C" w:rsidRDefault="008549B1"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Puschner B. Poppenga RH. Lowenstine, LJ. Filigenzi MS, Pesavento PA</w:t>
      </w:r>
      <w:r w:rsidR="00297263" w:rsidRPr="000B6C3C">
        <w:rPr>
          <w:rFonts w:ascii="Times New Roman" w:hAnsi="Times New Roman"/>
          <w:sz w:val="24"/>
          <w:szCs w:val="24"/>
        </w:rPr>
        <w:t xml:space="preserve"> </w:t>
      </w:r>
      <w:r w:rsidRPr="000B6C3C">
        <w:rPr>
          <w:rFonts w:ascii="Times New Roman" w:hAnsi="Times New Roman"/>
          <w:sz w:val="24"/>
          <w:szCs w:val="24"/>
        </w:rPr>
        <w:t>(2007).</w:t>
      </w:r>
      <w:r w:rsidR="00297263" w:rsidRPr="000B6C3C">
        <w:rPr>
          <w:rFonts w:ascii="Times New Roman" w:hAnsi="Times New Roman"/>
          <w:sz w:val="24"/>
          <w:szCs w:val="24"/>
        </w:rPr>
        <w:t xml:space="preserve"> Assessment of melamine and cyanuric acid toxicity in cat. </w:t>
      </w:r>
      <w:r w:rsidR="00297263" w:rsidRPr="000B6C3C">
        <w:rPr>
          <w:rFonts w:ascii="Times New Roman" w:hAnsi="Times New Roman"/>
          <w:i/>
          <w:sz w:val="24"/>
          <w:szCs w:val="24"/>
        </w:rPr>
        <w:t>Vet</w:t>
      </w:r>
      <w:r w:rsidRPr="000B6C3C">
        <w:rPr>
          <w:rFonts w:ascii="Times New Roman" w:hAnsi="Times New Roman"/>
          <w:i/>
          <w:sz w:val="24"/>
          <w:szCs w:val="24"/>
        </w:rPr>
        <w:t>.</w:t>
      </w:r>
      <w:r w:rsidR="00297263" w:rsidRPr="000B6C3C">
        <w:rPr>
          <w:rFonts w:ascii="Times New Roman" w:hAnsi="Times New Roman"/>
          <w:i/>
          <w:sz w:val="24"/>
          <w:szCs w:val="24"/>
        </w:rPr>
        <w:t>Diagn</w:t>
      </w:r>
      <w:r w:rsidRPr="000B6C3C">
        <w:rPr>
          <w:rFonts w:ascii="Times New Roman" w:hAnsi="Times New Roman"/>
          <w:i/>
          <w:sz w:val="24"/>
          <w:szCs w:val="24"/>
        </w:rPr>
        <w:t>. Invest.</w:t>
      </w:r>
      <w:r w:rsidR="00297263" w:rsidRPr="000B6C3C">
        <w:rPr>
          <w:rFonts w:ascii="Times New Roman" w:hAnsi="Times New Roman"/>
          <w:i/>
          <w:sz w:val="24"/>
          <w:szCs w:val="24"/>
        </w:rPr>
        <w:t xml:space="preserve"> </w:t>
      </w:r>
      <w:r w:rsidR="00297263" w:rsidRPr="000B6C3C">
        <w:rPr>
          <w:rFonts w:ascii="Times New Roman" w:hAnsi="Times New Roman"/>
          <w:sz w:val="24"/>
          <w:szCs w:val="24"/>
        </w:rPr>
        <w:t>19</w:t>
      </w:r>
      <w:r w:rsidRPr="000B6C3C">
        <w:rPr>
          <w:rFonts w:ascii="Times New Roman" w:hAnsi="Times New Roman"/>
          <w:sz w:val="24"/>
          <w:szCs w:val="24"/>
        </w:rPr>
        <w:t>:</w:t>
      </w:r>
      <w:r w:rsidR="00297263" w:rsidRPr="000B6C3C">
        <w:rPr>
          <w:rFonts w:ascii="Times New Roman" w:hAnsi="Times New Roman"/>
          <w:sz w:val="24"/>
          <w:szCs w:val="24"/>
        </w:rPr>
        <w:t xml:space="preserve"> 616- 624.</w:t>
      </w:r>
    </w:p>
    <w:p w:rsidR="00297263" w:rsidRPr="000B6C3C" w:rsidRDefault="00297263" w:rsidP="00297263">
      <w:pPr>
        <w:autoSpaceDE w:val="0"/>
        <w:autoSpaceDN w:val="0"/>
        <w:adjustRightInd w:val="0"/>
        <w:spacing w:after="0" w:line="480" w:lineRule="auto"/>
        <w:ind w:left="810" w:hanging="810"/>
        <w:rPr>
          <w:rFonts w:ascii="Times New Roman" w:hAnsi="Times New Roman"/>
          <w:sz w:val="24"/>
          <w:szCs w:val="24"/>
        </w:rPr>
      </w:pPr>
      <w:r w:rsidRPr="000B6C3C">
        <w:rPr>
          <w:rFonts w:ascii="Times New Roman" w:hAnsi="Times New Roman"/>
          <w:sz w:val="24"/>
          <w:szCs w:val="24"/>
        </w:rPr>
        <w:t>Subrayan</w:t>
      </w:r>
      <w:r w:rsidR="005064F3" w:rsidRPr="000B6C3C">
        <w:rPr>
          <w:rFonts w:ascii="Times New Roman" w:hAnsi="Times New Roman"/>
          <w:sz w:val="24"/>
          <w:szCs w:val="24"/>
        </w:rPr>
        <w:t xml:space="preserve"> </w:t>
      </w:r>
      <w:r w:rsidRPr="000B6C3C">
        <w:rPr>
          <w:rFonts w:ascii="Times New Roman" w:hAnsi="Times New Roman"/>
          <w:sz w:val="24"/>
          <w:szCs w:val="24"/>
        </w:rPr>
        <w:t xml:space="preserve"> </w:t>
      </w:r>
      <w:r w:rsidR="005064F3" w:rsidRPr="000B6C3C">
        <w:rPr>
          <w:rFonts w:ascii="Times New Roman" w:hAnsi="Times New Roman"/>
          <w:sz w:val="24"/>
          <w:szCs w:val="24"/>
        </w:rPr>
        <w:t>R</w:t>
      </w:r>
      <w:r w:rsidRPr="000B6C3C">
        <w:rPr>
          <w:rFonts w:ascii="Times New Roman" w:hAnsi="Times New Roman"/>
          <w:sz w:val="24"/>
          <w:szCs w:val="24"/>
        </w:rPr>
        <w:t>P</w:t>
      </w:r>
      <w:r w:rsidR="005064F3" w:rsidRPr="000B6C3C">
        <w:rPr>
          <w:rFonts w:ascii="Times New Roman" w:hAnsi="Times New Roman"/>
          <w:sz w:val="24"/>
          <w:szCs w:val="24"/>
        </w:rPr>
        <w:t>,</w:t>
      </w:r>
      <w:r w:rsidRPr="000B6C3C">
        <w:rPr>
          <w:rFonts w:ascii="Times New Roman" w:hAnsi="Times New Roman"/>
          <w:sz w:val="24"/>
          <w:szCs w:val="24"/>
        </w:rPr>
        <w:t xml:space="preserve"> </w:t>
      </w:r>
      <w:r w:rsidR="005064F3" w:rsidRPr="000B6C3C">
        <w:rPr>
          <w:rFonts w:ascii="Times New Roman" w:hAnsi="Times New Roman"/>
          <w:sz w:val="24"/>
          <w:szCs w:val="24"/>
        </w:rPr>
        <w:t xml:space="preserve">Rasmussen </w:t>
      </w:r>
      <w:r w:rsidRPr="000B6C3C">
        <w:rPr>
          <w:rFonts w:ascii="Times New Roman" w:hAnsi="Times New Roman"/>
          <w:sz w:val="24"/>
          <w:szCs w:val="24"/>
        </w:rPr>
        <w:t>P</w:t>
      </w:r>
      <w:r w:rsidR="005064F3" w:rsidRPr="000B6C3C">
        <w:rPr>
          <w:rFonts w:ascii="Times New Roman" w:hAnsi="Times New Roman"/>
          <w:sz w:val="24"/>
          <w:szCs w:val="24"/>
        </w:rPr>
        <w:t>G (1995).</w:t>
      </w:r>
      <w:r w:rsidRPr="000B6C3C">
        <w:rPr>
          <w:rFonts w:ascii="Times New Roman" w:hAnsi="Times New Roman"/>
          <w:sz w:val="24"/>
          <w:szCs w:val="24"/>
        </w:rPr>
        <w:t xml:space="preserve"> An overview of materials composed of carbon and nitrogen. Trends in  Polymer Sci</w:t>
      </w:r>
      <w:r w:rsidR="005064F3" w:rsidRPr="000B6C3C">
        <w:rPr>
          <w:rFonts w:ascii="Times New Roman" w:hAnsi="Times New Roman"/>
          <w:sz w:val="24"/>
          <w:szCs w:val="24"/>
        </w:rPr>
        <w:t>.</w:t>
      </w:r>
      <w:r w:rsidRPr="000B6C3C">
        <w:rPr>
          <w:rFonts w:ascii="Times New Roman" w:hAnsi="Times New Roman"/>
          <w:sz w:val="24"/>
          <w:szCs w:val="24"/>
        </w:rPr>
        <w:t xml:space="preserve"> 3</w:t>
      </w:r>
      <w:r w:rsidR="005064F3" w:rsidRPr="000B6C3C">
        <w:rPr>
          <w:rFonts w:ascii="Times New Roman" w:hAnsi="Times New Roman"/>
          <w:sz w:val="24"/>
          <w:szCs w:val="24"/>
        </w:rPr>
        <w:t>:</w:t>
      </w:r>
      <w:r w:rsidRPr="000B6C3C">
        <w:rPr>
          <w:rFonts w:ascii="Times New Roman" w:hAnsi="Times New Roman"/>
          <w:sz w:val="24"/>
          <w:szCs w:val="24"/>
        </w:rPr>
        <w:t>165–172.</w:t>
      </w:r>
    </w:p>
    <w:p w:rsidR="00297263" w:rsidRPr="000B6C3C" w:rsidRDefault="00297263" w:rsidP="00297263">
      <w:pPr>
        <w:autoSpaceDE w:val="0"/>
        <w:autoSpaceDN w:val="0"/>
        <w:adjustRightInd w:val="0"/>
        <w:spacing w:after="0" w:line="240" w:lineRule="auto"/>
        <w:rPr>
          <w:rFonts w:ascii="Times New Roman" w:hAnsi="Times New Roman"/>
          <w:sz w:val="24"/>
          <w:szCs w:val="24"/>
        </w:rPr>
      </w:pPr>
    </w:p>
    <w:p w:rsidR="00297263" w:rsidRPr="000B6C3C" w:rsidRDefault="005064F3"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Thompson ME, Lewin–Smith, MR, Kalasinky VF, Pizzolato KM, Fleetwood L, Elhaney R, Johnson TO (</w:t>
      </w:r>
      <w:r w:rsidR="00297263" w:rsidRPr="000B6C3C">
        <w:rPr>
          <w:rFonts w:ascii="Times New Roman" w:hAnsi="Times New Roman"/>
          <w:sz w:val="24"/>
          <w:szCs w:val="24"/>
        </w:rPr>
        <w:t>2008</w:t>
      </w:r>
      <w:r w:rsidRPr="000B6C3C">
        <w:rPr>
          <w:rFonts w:ascii="Times New Roman" w:hAnsi="Times New Roman"/>
          <w:sz w:val="24"/>
          <w:szCs w:val="24"/>
        </w:rPr>
        <w:t>).</w:t>
      </w:r>
      <w:r w:rsidR="00297263" w:rsidRPr="000B6C3C">
        <w:rPr>
          <w:rFonts w:ascii="Times New Roman" w:hAnsi="Times New Roman"/>
          <w:sz w:val="24"/>
          <w:szCs w:val="24"/>
        </w:rPr>
        <w:t xml:space="preserve"> Characterization of melamine- containing and calcium oxalate crystal in three dogs with suspected pet food induced nephrotoxicosis. </w:t>
      </w:r>
      <w:r w:rsidR="00297263" w:rsidRPr="000B6C3C">
        <w:rPr>
          <w:rFonts w:ascii="Times New Roman" w:hAnsi="Times New Roman"/>
          <w:i/>
          <w:sz w:val="24"/>
          <w:szCs w:val="24"/>
        </w:rPr>
        <w:t>V</w:t>
      </w:r>
      <w:r w:rsidRPr="000B6C3C">
        <w:rPr>
          <w:rFonts w:ascii="Times New Roman" w:hAnsi="Times New Roman"/>
          <w:i/>
          <w:sz w:val="24"/>
          <w:szCs w:val="24"/>
        </w:rPr>
        <w:t>et</w:t>
      </w:r>
      <w:r w:rsidR="00297263" w:rsidRPr="000B6C3C">
        <w:rPr>
          <w:rFonts w:ascii="Times New Roman" w:hAnsi="Times New Roman"/>
          <w:i/>
          <w:sz w:val="24"/>
          <w:szCs w:val="24"/>
        </w:rPr>
        <w:t xml:space="preserve"> Pathol</w:t>
      </w:r>
      <w:r w:rsidR="00297263" w:rsidRPr="000B6C3C">
        <w:rPr>
          <w:rFonts w:ascii="Times New Roman" w:hAnsi="Times New Roman"/>
          <w:sz w:val="24"/>
          <w:szCs w:val="24"/>
        </w:rPr>
        <w:t xml:space="preserve"> 45</w:t>
      </w:r>
      <w:r w:rsidRPr="000B6C3C">
        <w:rPr>
          <w:rFonts w:ascii="Times New Roman" w:hAnsi="Times New Roman"/>
          <w:sz w:val="24"/>
          <w:szCs w:val="24"/>
        </w:rPr>
        <w:t xml:space="preserve">: </w:t>
      </w:r>
      <w:r w:rsidR="00297263" w:rsidRPr="000B6C3C">
        <w:rPr>
          <w:rFonts w:ascii="Times New Roman" w:hAnsi="Times New Roman"/>
          <w:sz w:val="24"/>
          <w:szCs w:val="24"/>
        </w:rPr>
        <w:t>417-428.</w:t>
      </w:r>
    </w:p>
    <w:p w:rsidR="00297263" w:rsidRPr="000B6C3C" w:rsidRDefault="00DE6584" w:rsidP="00297263">
      <w:pPr>
        <w:autoSpaceDE w:val="0"/>
        <w:autoSpaceDN w:val="0"/>
        <w:adjustRightInd w:val="0"/>
        <w:spacing w:after="0" w:line="480" w:lineRule="auto"/>
        <w:ind w:left="720" w:hanging="720"/>
        <w:rPr>
          <w:rFonts w:ascii="Times New Roman" w:hAnsi="Times New Roman"/>
          <w:sz w:val="24"/>
          <w:szCs w:val="24"/>
        </w:rPr>
      </w:pPr>
      <w:r w:rsidRPr="000B6C3C">
        <w:rPr>
          <w:rFonts w:ascii="Times New Roman" w:hAnsi="Times New Roman"/>
          <w:sz w:val="24"/>
          <w:szCs w:val="24"/>
        </w:rPr>
        <w:lastRenderedPageBreak/>
        <w:t>Wel</w:t>
      </w:r>
      <w:r w:rsidR="00C66B85" w:rsidRPr="000B6C3C">
        <w:rPr>
          <w:rFonts w:ascii="Times New Roman" w:hAnsi="Times New Roman"/>
          <w:sz w:val="24"/>
          <w:szCs w:val="24"/>
        </w:rPr>
        <w:t>l ED,</w:t>
      </w:r>
      <w:r w:rsidR="00297263" w:rsidRPr="000B6C3C">
        <w:rPr>
          <w:rFonts w:ascii="Times New Roman" w:hAnsi="Times New Roman"/>
          <w:sz w:val="24"/>
          <w:szCs w:val="24"/>
        </w:rPr>
        <w:t xml:space="preserve"> Choudhary V</w:t>
      </w:r>
      <w:r w:rsidR="00C66B85" w:rsidRPr="000B6C3C">
        <w:rPr>
          <w:rFonts w:ascii="Times New Roman" w:hAnsi="Times New Roman"/>
          <w:sz w:val="24"/>
          <w:szCs w:val="24"/>
        </w:rPr>
        <w:t xml:space="preserve"> (</w:t>
      </w:r>
      <w:r w:rsidR="00297263" w:rsidRPr="000B6C3C">
        <w:rPr>
          <w:rFonts w:ascii="Times New Roman" w:hAnsi="Times New Roman"/>
          <w:sz w:val="24"/>
          <w:szCs w:val="24"/>
        </w:rPr>
        <w:t>1995</w:t>
      </w:r>
      <w:r w:rsidR="00C66B85" w:rsidRPr="000B6C3C">
        <w:rPr>
          <w:rFonts w:ascii="Times New Roman" w:hAnsi="Times New Roman"/>
          <w:sz w:val="24"/>
          <w:szCs w:val="24"/>
        </w:rPr>
        <w:t>).</w:t>
      </w:r>
      <w:r w:rsidR="00297263" w:rsidRPr="000B6C3C">
        <w:rPr>
          <w:rFonts w:ascii="Times New Roman" w:hAnsi="Times New Roman"/>
          <w:sz w:val="24"/>
          <w:szCs w:val="24"/>
        </w:rPr>
        <w:t xml:space="preserve"> Flame-retarding plastics and elastomers with melamine. </w:t>
      </w:r>
      <w:r w:rsidR="00297263" w:rsidRPr="000B6C3C">
        <w:rPr>
          <w:rFonts w:ascii="Times New Roman" w:hAnsi="Times New Roman"/>
          <w:i/>
          <w:sz w:val="24"/>
          <w:szCs w:val="24"/>
        </w:rPr>
        <w:t>J</w:t>
      </w:r>
      <w:r w:rsidR="00C66B85" w:rsidRPr="000B6C3C">
        <w:rPr>
          <w:rFonts w:ascii="Times New Roman" w:hAnsi="Times New Roman"/>
          <w:i/>
          <w:sz w:val="24"/>
          <w:szCs w:val="24"/>
        </w:rPr>
        <w:t xml:space="preserve">. </w:t>
      </w:r>
      <w:r w:rsidR="00297263" w:rsidRPr="000B6C3C">
        <w:rPr>
          <w:rFonts w:ascii="Times New Roman" w:hAnsi="Times New Roman"/>
          <w:i/>
          <w:sz w:val="24"/>
          <w:szCs w:val="24"/>
        </w:rPr>
        <w:t xml:space="preserve">of </w:t>
      </w:r>
      <w:r w:rsidR="00C66B85" w:rsidRPr="000B6C3C">
        <w:rPr>
          <w:rFonts w:ascii="Times New Roman" w:hAnsi="Times New Roman"/>
          <w:i/>
          <w:sz w:val="24"/>
          <w:szCs w:val="24"/>
        </w:rPr>
        <w:t xml:space="preserve"> Fire Sci.</w:t>
      </w:r>
      <w:r w:rsidR="00297263" w:rsidRPr="000B6C3C">
        <w:rPr>
          <w:rFonts w:ascii="Times New Roman" w:hAnsi="Times New Roman"/>
          <w:i/>
          <w:sz w:val="24"/>
          <w:szCs w:val="24"/>
        </w:rPr>
        <w:t xml:space="preserve"> </w:t>
      </w:r>
      <w:r w:rsidR="00297263" w:rsidRPr="000B6C3C">
        <w:rPr>
          <w:rFonts w:ascii="Times New Roman" w:hAnsi="Times New Roman"/>
          <w:sz w:val="24"/>
          <w:szCs w:val="24"/>
        </w:rPr>
        <w:t>13, 104–126.</w:t>
      </w:r>
    </w:p>
    <w:p w:rsidR="00297263" w:rsidRPr="000B6C3C" w:rsidRDefault="00297263" w:rsidP="00297263">
      <w:pPr>
        <w:shd w:val="clear" w:color="auto" w:fill="FFFFFF"/>
        <w:spacing w:line="240" w:lineRule="auto"/>
        <w:rPr>
          <w:rFonts w:ascii="Times New Roman" w:hAnsi="Times New Roman"/>
          <w:sz w:val="24"/>
          <w:szCs w:val="24"/>
        </w:rPr>
      </w:pPr>
    </w:p>
    <w:p w:rsidR="00297263" w:rsidRPr="000B6C3C" w:rsidRDefault="00C66B85" w:rsidP="00297263">
      <w:pPr>
        <w:spacing w:line="480" w:lineRule="auto"/>
        <w:ind w:left="720" w:hanging="720"/>
        <w:jc w:val="both"/>
        <w:rPr>
          <w:rFonts w:ascii="Times New Roman" w:hAnsi="Times New Roman"/>
          <w:sz w:val="24"/>
          <w:szCs w:val="24"/>
        </w:rPr>
      </w:pPr>
      <w:r w:rsidRPr="000B6C3C">
        <w:rPr>
          <w:rFonts w:ascii="Times New Roman" w:hAnsi="Times New Roman"/>
          <w:sz w:val="24"/>
          <w:szCs w:val="24"/>
        </w:rPr>
        <w:t>Yhee JY, Brown C, Kim JH, Poppenga R,  Sur</w:t>
      </w:r>
      <w:r w:rsidR="003E0D0E" w:rsidRPr="000B6C3C">
        <w:rPr>
          <w:rFonts w:ascii="Times New Roman" w:hAnsi="Times New Roman"/>
          <w:sz w:val="24"/>
          <w:szCs w:val="24"/>
        </w:rPr>
        <w:t xml:space="preserve"> JH</w:t>
      </w:r>
      <w:r w:rsidR="00297263" w:rsidRPr="000B6C3C">
        <w:rPr>
          <w:rFonts w:ascii="Times New Roman" w:hAnsi="Times New Roman"/>
          <w:sz w:val="24"/>
          <w:szCs w:val="24"/>
        </w:rPr>
        <w:t xml:space="preserve"> </w:t>
      </w:r>
      <w:r w:rsidR="003E0D0E" w:rsidRPr="000B6C3C">
        <w:rPr>
          <w:rFonts w:ascii="Times New Roman" w:hAnsi="Times New Roman"/>
          <w:sz w:val="24"/>
          <w:szCs w:val="24"/>
        </w:rPr>
        <w:t>(</w:t>
      </w:r>
      <w:r w:rsidR="00297263" w:rsidRPr="000B6C3C">
        <w:rPr>
          <w:rFonts w:ascii="Times New Roman" w:hAnsi="Times New Roman"/>
          <w:sz w:val="24"/>
          <w:szCs w:val="24"/>
        </w:rPr>
        <w:t>2009</w:t>
      </w:r>
      <w:r w:rsidR="003E0D0E" w:rsidRPr="000B6C3C">
        <w:rPr>
          <w:rFonts w:ascii="Times New Roman" w:hAnsi="Times New Roman"/>
          <w:sz w:val="24"/>
          <w:szCs w:val="24"/>
        </w:rPr>
        <w:t xml:space="preserve">). Retrospective, </w:t>
      </w:r>
      <w:r w:rsidR="00297263" w:rsidRPr="000B6C3C">
        <w:rPr>
          <w:rFonts w:ascii="Times New Roman" w:hAnsi="Times New Roman"/>
          <w:sz w:val="24"/>
          <w:szCs w:val="24"/>
        </w:rPr>
        <w:t xml:space="preserve">study of melamine/ cyanuric acid –induced renal failure in dogs in Korea between 2003and 2004. </w:t>
      </w:r>
      <w:r w:rsidR="00297263" w:rsidRPr="000B6C3C">
        <w:rPr>
          <w:rFonts w:ascii="Times New Roman" w:hAnsi="Times New Roman"/>
          <w:i/>
          <w:sz w:val="24"/>
          <w:szCs w:val="24"/>
        </w:rPr>
        <w:t>Vetern</w:t>
      </w:r>
      <w:r w:rsidR="003E0D0E" w:rsidRPr="000B6C3C">
        <w:rPr>
          <w:rFonts w:ascii="Times New Roman" w:hAnsi="Times New Roman"/>
          <w:i/>
          <w:sz w:val="24"/>
          <w:szCs w:val="24"/>
        </w:rPr>
        <w:t xml:space="preserve"> </w:t>
      </w:r>
      <w:r w:rsidR="00297263" w:rsidRPr="000B6C3C">
        <w:rPr>
          <w:rFonts w:ascii="Times New Roman" w:hAnsi="Times New Roman"/>
          <w:i/>
          <w:sz w:val="24"/>
          <w:szCs w:val="24"/>
        </w:rPr>
        <w:t>Pathol</w:t>
      </w:r>
      <w:r w:rsidR="003E0D0E" w:rsidRPr="000B6C3C">
        <w:rPr>
          <w:rFonts w:ascii="Times New Roman" w:hAnsi="Times New Roman"/>
          <w:i/>
          <w:sz w:val="24"/>
          <w:szCs w:val="24"/>
        </w:rPr>
        <w:t xml:space="preserve">. </w:t>
      </w:r>
      <w:r w:rsidR="00297263" w:rsidRPr="000B6C3C">
        <w:rPr>
          <w:rFonts w:ascii="Times New Roman" w:hAnsi="Times New Roman"/>
          <w:sz w:val="24"/>
          <w:szCs w:val="24"/>
        </w:rPr>
        <w:t>46,</w:t>
      </w:r>
      <w:r w:rsidR="003E0D0E" w:rsidRPr="000B6C3C">
        <w:rPr>
          <w:rFonts w:ascii="Times New Roman" w:hAnsi="Times New Roman"/>
          <w:b/>
          <w:i/>
          <w:sz w:val="24"/>
          <w:szCs w:val="24"/>
        </w:rPr>
        <w:t xml:space="preserve"> </w:t>
      </w:r>
      <w:r w:rsidR="00297263" w:rsidRPr="000B6C3C">
        <w:rPr>
          <w:rFonts w:ascii="Times New Roman" w:hAnsi="Times New Roman"/>
          <w:sz w:val="24"/>
          <w:szCs w:val="24"/>
        </w:rPr>
        <w:t>348-54.</w:t>
      </w: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824ABA" w:rsidRPr="000B6C3C" w:rsidRDefault="00824ABA" w:rsidP="00DA24DE">
      <w:pPr>
        <w:spacing w:after="0" w:line="240" w:lineRule="auto"/>
        <w:jc w:val="center"/>
        <w:rPr>
          <w:rFonts w:ascii="Times New Roman" w:hAnsi="Times New Roman"/>
          <w:b/>
          <w:sz w:val="24"/>
          <w:szCs w:val="24"/>
        </w:rPr>
      </w:pPr>
    </w:p>
    <w:p w:rsidR="001777EA" w:rsidRPr="000B6C3C" w:rsidRDefault="001777EA" w:rsidP="00297263">
      <w:pPr>
        <w:spacing w:line="480" w:lineRule="auto"/>
        <w:rPr>
          <w:rFonts w:ascii="Times New Roman" w:hAnsi="Times New Roman"/>
          <w:bCs/>
          <w:sz w:val="24"/>
          <w:szCs w:val="24"/>
        </w:rPr>
        <w:sectPr w:rsidR="001777EA" w:rsidRPr="000B6C3C" w:rsidSect="008D461D">
          <w:headerReference w:type="default" r:id="rId28"/>
          <w:footerReference w:type="default" r:id="rId29"/>
          <w:pgSz w:w="12240" w:h="15840" w:code="1"/>
          <w:pgMar w:top="1440" w:right="1440" w:bottom="1440" w:left="1440" w:header="720" w:footer="720" w:gutter="0"/>
          <w:lnNumType w:countBy="1" w:restart="continuous"/>
          <w:cols w:space="720"/>
          <w:docGrid w:linePitch="360"/>
        </w:sectPr>
      </w:pPr>
    </w:p>
    <w:p w:rsidR="001777EA" w:rsidRPr="000B6C3C" w:rsidRDefault="001777EA" w:rsidP="00297263">
      <w:pPr>
        <w:spacing w:line="480" w:lineRule="auto"/>
        <w:rPr>
          <w:rFonts w:ascii="Times New Roman" w:hAnsi="Times New Roman"/>
          <w:bCs/>
          <w:sz w:val="24"/>
          <w:szCs w:val="24"/>
        </w:rPr>
      </w:pPr>
    </w:p>
    <w:tbl>
      <w:tblPr>
        <w:tblStyle w:val="LightShading1"/>
        <w:tblpPr w:leftFromText="180" w:rightFromText="180" w:vertAnchor="text" w:horzAnchor="page" w:tblpXSpec="center" w:tblpY="875"/>
        <w:tblW w:w="11088" w:type="dxa"/>
        <w:tblLayout w:type="fixed"/>
        <w:tblLook w:val="04A0"/>
      </w:tblPr>
      <w:tblGrid>
        <w:gridCol w:w="648"/>
        <w:gridCol w:w="1044"/>
        <w:gridCol w:w="540"/>
        <w:gridCol w:w="1476"/>
        <w:gridCol w:w="1476"/>
        <w:gridCol w:w="1476"/>
        <w:gridCol w:w="1476"/>
        <w:gridCol w:w="1476"/>
        <w:gridCol w:w="1476"/>
      </w:tblGrid>
      <w:tr w:rsidR="001777EA" w:rsidRPr="000B6C3C" w:rsidTr="008F4EB1">
        <w:trPr>
          <w:cnfStyle w:val="100000000000"/>
          <w:trHeight w:val="124"/>
        </w:trPr>
        <w:tc>
          <w:tcPr>
            <w:cnfStyle w:val="001000000000"/>
            <w:tcW w:w="648" w:type="dxa"/>
            <w:vAlign w:val="center"/>
          </w:tcPr>
          <w:p w:rsidR="001777EA" w:rsidRPr="000B6C3C" w:rsidRDefault="001777EA" w:rsidP="008F4EB1">
            <w:pPr>
              <w:jc w:val="center"/>
              <w:rPr>
                <w:rFonts w:ascii="Times New Roman" w:hAnsi="Times New Roman"/>
                <w:b w:val="0"/>
                <w:bCs w:val="0"/>
                <w:color w:val="auto"/>
                <w:sz w:val="24"/>
                <w:szCs w:val="24"/>
              </w:rPr>
            </w:pPr>
            <w:r w:rsidRPr="000B6C3C">
              <w:rPr>
                <w:rFonts w:ascii="Times New Roman" w:hAnsi="Times New Roman"/>
                <w:color w:val="auto"/>
                <w:sz w:val="24"/>
                <w:szCs w:val="24"/>
              </w:rPr>
              <w:t>Pets</w:t>
            </w:r>
          </w:p>
        </w:tc>
        <w:tc>
          <w:tcPr>
            <w:tcW w:w="1044" w:type="dxa"/>
            <w:vAlign w:val="center"/>
          </w:tcPr>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Food Type</w:t>
            </w:r>
          </w:p>
        </w:tc>
        <w:tc>
          <w:tcPr>
            <w:tcW w:w="540" w:type="dxa"/>
            <w:vAlign w:val="center"/>
          </w:tcPr>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n</w:t>
            </w:r>
          </w:p>
        </w:tc>
        <w:tc>
          <w:tcPr>
            <w:tcW w:w="1476" w:type="dxa"/>
            <w:vAlign w:val="center"/>
          </w:tcPr>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Positive</w:t>
            </w:r>
          </w:p>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w:t>
            </w:r>
          </w:p>
        </w:tc>
        <w:tc>
          <w:tcPr>
            <w:tcW w:w="1476" w:type="dxa"/>
            <w:vAlign w:val="center"/>
          </w:tcPr>
          <w:p w:rsidR="001777EA" w:rsidRPr="000B6C3C" w:rsidRDefault="001777EA" w:rsidP="008F4EB1">
            <w:pPr>
              <w:jc w:val="center"/>
              <w:cnfStyle w:val="100000000000"/>
              <w:rPr>
                <w:rFonts w:ascii="Times New Roman" w:hAnsi="Times New Roman"/>
                <w:color w:val="auto"/>
                <w:sz w:val="24"/>
                <w:szCs w:val="24"/>
              </w:rPr>
            </w:pPr>
            <w:r w:rsidRPr="000B6C3C">
              <w:rPr>
                <w:rFonts w:ascii="Times New Roman" w:hAnsi="Times New Roman"/>
                <w:color w:val="auto"/>
                <w:sz w:val="24"/>
                <w:szCs w:val="24"/>
              </w:rPr>
              <w:t>Mode</w:t>
            </w:r>
          </w:p>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 xml:space="preserve"> (mg/kg)</w:t>
            </w:r>
          </w:p>
        </w:tc>
        <w:tc>
          <w:tcPr>
            <w:tcW w:w="1476" w:type="dxa"/>
            <w:vAlign w:val="center"/>
          </w:tcPr>
          <w:p w:rsidR="001777EA" w:rsidRPr="000B6C3C" w:rsidRDefault="001777EA" w:rsidP="008F4EB1">
            <w:pPr>
              <w:jc w:val="center"/>
              <w:cnfStyle w:val="100000000000"/>
              <w:rPr>
                <w:rFonts w:ascii="Times New Roman" w:hAnsi="Times New Roman"/>
                <w:color w:val="auto"/>
                <w:sz w:val="24"/>
                <w:szCs w:val="24"/>
              </w:rPr>
            </w:pPr>
            <w:r w:rsidRPr="000B6C3C">
              <w:rPr>
                <w:rFonts w:ascii="Times New Roman" w:hAnsi="Times New Roman"/>
                <w:color w:val="auto"/>
                <w:sz w:val="24"/>
                <w:szCs w:val="24"/>
              </w:rPr>
              <w:t xml:space="preserve">Mean </w:t>
            </w:r>
            <w:r w:rsidRPr="000B6C3C">
              <w:rPr>
                <w:rFonts w:ascii="Times New Roman" w:hAnsi="Times New Roman"/>
                <w:color w:val="auto"/>
                <w:sz w:val="24"/>
                <w:szCs w:val="24"/>
                <w:u w:val="single"/>
              </w:rPr>
              <w:t>+</w:t>
            </w:r>
            <w:r w:rsidRPr="000B6C3C">
              <w:rPr>
                <w:rFonts w:ascii="Times New Roman" w:hAnsi="Times New Roman"/>
                <w:color w:val="auto"/>
                <w:sz w:val="24"/>
                <w:szCs w:val="24"/>
              </w:rPr>
              <w:t xml:space="preserve">SE </w:t>
            </w:r>
          </w:p>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 xml:space="preserve">  (mg/kg )</w:t>
            </w:r>
          </w:p>
        </w:tc>
        <w:tc>
          <w:tcPr>
            <w:tcW w:w="1476" w:type="dxa"/>
            <w:vAlign w:val="center"/>
          </w:tcPr>
          <w:p w:rsidR="001777EA" w:rsidRPr="000B6C3C" w:rsidRDefault="001777EA" w:rsidP="008F4EB1">
            <w:pPr>
              <w:jc w:val="center"/>
              <w:cnfStyle w:val="100000000000"/>
              <w:rPr>
                <w:rFonts w:ascii="Times New Roman" w:hAnsi="Times New Roman"/>
                <w:color w:val="auto"/>
                <w:sz w:val="24"/>
                <w:szCs w:val="24"/>
              </w:rPr>
            </w:pPr>
            <w:r w:rsidRPr="000B6C3C">
              <w:rPr>
                <w:rFonts w:ascii="Times New Roman" w:hAnsi="Times New Roman"/>
                <w:color w:val="auto"/>
                <w:sz w:val="24"/>
                <w:szCs w:val="24"/>
              </w:rPr>
              <w:t>Range</w:t>
            </w:r>
          </w:p>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 xml:space="preserve"> (mg/kg )</w:t>
            </w:r>
          </w:p>
        </w:tc>
        <w:tc>
          <w:tcPr>
            <w:tcW w:w="1476" w:type="dxa"/>
            <w:vAlign w:val="center"/>
          </w:tcPr>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&lt;</w:t>
            </w:r>
            <w:r w:rsidRPr="000B6C3C">
              <w:rPr>
                <w:rFonts w:ascii="Times New Roman" w:hAnsi="Times New Roman"/>
                <w:color w:val="auto"/>
                <w:sz w:val="24"/>
                <w:szCs w:val="24"/>
                <w:vertAlign w:val="superscript"/>
              </w:rPr>
              <w:t>*</w:t>
            </w:r>
            <w:r w:rsidRPr="000B6C3C">
              <w:rPr>
                <w:rFonts w:ascii="Times New Roman" w:hAnsi="Times New Roman"/>
                <w:color w:val="auto"/>
                <w:sz w:val="24"/>
                <w:szCs w:val="24"/>
              </w:rPr>
              <w:t>MRL</w:t>
            </w:r>
          </w:p>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n (%)</w:t>
            </w:r>
          </w:p>
        </w:tc>
        <w:tc>
          <w:tcPr>
            <w:tcW w:w="1476" w:type="dxa"/>
            <w:vAlign w:val="center"/>
          </w:tcPr>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&gt;</w:t>
            </w:r>
            <w:r w:rsidRPr="000B6C3C">
              <w:rPr>
                <w:rFonts w:ascii="Times New Roman" w:hAnsi="Times New Roman"/>
                <w:color w:val="auto"/>
                <w:sz w:val="24"/>
                <w:szCs w:val="24"/>
                <w:vertAlign w:val="superscript"/>
              </w:rPr>
              <w:t>*</w:t>
            </w:r>
            <w:r w:rsidRPr="000B6C3C">
              <w:rPr>
                <w:rFonts w:ascii="Times New Roman" w:hAnsi="Times New Roman"/>
                <w:color w:val="auto"/>
                <w:sz w:val="24"/>
                <w:szCs w:val="24"/>
              </w:rPr>
              <w:t>MRL</w:t>
            </w:r>
          </w:p>
          <w:p w:rsidR="001777EA" w:rsidRPr="000B6C3C" w:rsidRDefault="001777EA" w:rsidP="008F4EB1">
            <w:pPr>
              <w:jc w:val="center"/>
              <w:cnfStyle w:val="100000000000"/>
              <w:rPr>
                <w:rFonts w:ascii="Times New Roman" w:hAnsi="Times New Roman"/>
                <w:b w:val="0"/>
                <w:bCs w:val="0"/>
                <w:color w:val="auto"/>
                <w:sz w:val="24"/>
                <w:szCs w:val="24"/>
              </w:rPr>
            </w:pPr>
            <w:r w:rsidRPr="000B6C3C">
              <w:rPr>
                <w:rFonts w:ascii="Times New Roman" w:hAnsi="Times New Roman"/>
                <w:color w:val="auto"/>
                <w:sz w:val="24"/>
                <w:szCs w:val="24"/>
              </w:rPr>
              <w:t>n (%)</w:t>
            </w:r>
          </w:p>
        </w:tc>
      </w:tr>
      <w:tr w:rsidR="001777EA" w:rsidRPr="000B6C3C" w:rsidTr="008F4EB1">
        <w:trPr>
          <w:cnfStyle w:val="000000100000"/>
          <w:trHeight w:val="431"/>
        </w:trPr>
        <w:tc>
          <w:tcPr>
            <w:cnfStyle w:val="001000000000"/>
            <w:tcW w:w="648" w:type="dxa"/>
            <w:vMerge w:val="restart"/>
            <w:vAlign w:val="center"/>
          </w:tcPr>
          <w:p w:rsidR="001777EA" w:rsidRPr="000B6C3C" w:rsidRDefault="001777EA" w:rsidP="008F4EB1">
            <w:pPr>
              <w:spacing w:before="100" w:beforeAutospacing="1" w:afterAutospacing="1"/>
              <w:jc w:val="center"/>
              <w:rPr>
                <w:rFonts w:ascii="Times New Roman" w:hAnsi="Times New Roman"/>
                <w:b w:val="0"/>
                <w:bCs w:val="0"/>
                <w:color w:val="auto"/>
                <w:sz w:val="24"/>
                <w:szCs w:val="24"/>
              </w:rPr>
            </w:pPr>
            <w:r w:rsidRPr="000B6C3C">
              <w:rPr>
                <w:rFonts w:ascii="Times New Roman" w:hAnsi="Times New Roman"/>
                <w:color w:val="auto"/>
                <w:sz w:val="24"/>
                <w:szCs w:val="24"/>
              </w:rPr>
              <w:t>Cat</w:t>
            </w:r>
          </w:p>
        </w:tc>
        <w:tc>
          <w:tcPr>
            <w:tcW w:w="1044"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Solid</w:t>
            </w:r>
          </w:p>
        </w:tc>
        <w:tc>
          <w:tcPr>
            <w:tcW w:w="540"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38</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30 (78.94)</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4.22</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14.43</w:t>
            </w:r>
            <w:r w:rsidRPr="000B6C3C">
              <w:rPr>
                <w:rFonts w:ascii="Times New Roman" w:hAnsi="Times New Roman"/>
                <w:b/>
                <w:bCs/>
                <w:color w:val="auto"/>
                <w:sz w:val="24"/>
                <w:szCs w:val="24"/>
                <w:u w:val="single"/>
              </w:rPr>
              <w:t>+</w:t>
            </w:r>
            <w:r w:rsidRPr="000B6C3C">
              <w:rPr>
                <w:rFonts w:ascii="Times New Roman" w:hAnsi="Times New Roman"/>
                <w:color w:val="auto"/>
                <w:sz w:val="24"/>
                <w:szCs w:val="24"/>
              </w:rPr>
              <w:t xml:space="preserve"> 1.27</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&gt;4-68</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30 (100)</w:t>
            </w:r>
          </w:p>
        </w:tc>
      </w:tr>
      <w:tr w:rsidR="001777EA" w:rsidRPr="000B6C3C" w:rsidTr="008F4EB1">
        <w:trPr>
          <w:trHeight w:val="323"/>
        </w:trPr>
        <w:tc>
          <w:tcPr>
            <w:cnfStyle w:val="001000000000"/>
            <w:tcW w:w="648" w:type="dxa"/>
            <w:vMerge/>
            <w:vAlign w:val="center"/>
          </w:tcPr>
          <w:p w:rsidR="001777EA" w:rsidRPr="000B6C3C" w:rsidRDefault="001777EA" w:rsidP="008F4EB1">
            <w:pPr>
              <w:spacing w:before="100" w:beforeAutospacing="1" w:after="100" w:afterAutospacing="1"/>
              <w:jc w:val="center"/>
              <w:rPr>
                <w:rFonts w:ascii="Times New Roman" w:hAnsi="Times New Roman"/>
                <w:b w:val="0"/>
                <w:bCs w:val="0"/>
                <w:color w:val="auto"/>
                <w:sz w:val="24"/>
                <w:szCs w:val="24"/>
              </w:rPr>
            </w:pPr>
          </w:p>
        </w:tc>
        <w:tc>
          <w:tcPr>
            <w:tcW w:w="1044"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Semi Solid</w:t>
            </w:r>
          </w:p>
        </w:tc>
        <w:tc>
          <w:tcPr>
            <w:tcW w:w="540"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17</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14 (82.35)</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5.40</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6.43</w:t>
            </w:r>
            <w:r w:rsidRPr="000B6C3C">
              <w:rPr>
                <w:rFonts w:ascii="Times New Roman" w:hAnsi="Times New Roman"/>
                <w:b/>
                <w:bCs/>
                <w:color w:val="auto"/>
                <w:sz w:val="24"/>
                <w:szCs w:val="24"/>
                <w:u w:val="single"/>
              </w:rPr>
              <w:t>+</w:t>
            </w:r>
            <w:r w:rsidRPr="000B6C3C">
              <w:rPr>
                <w:rFonts w:ascii="Times New Roman" w:hAnsi="Times New Roman"/>
                <w:color w:val="auto"/>
                <w:sz w:val="24"/>
                <w:szCs w:val="24"/>
              </w:rPr>
              <w:t xml:space="preserve"> 1.96</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&gt;2-13.14</w:t>
            </w:r>
          </w:p>
        </w:tc>
        <w:tc>
          <w:tcPr>
            <w:tcW w:w="1476" w:type="dxa"/>
            <w:vAlign w:val="center"/>
          </w:tcPr>
          <w:p w:rsidR="001777EA" w:rsidRPr="000B6C3C" w:rsidRDefault="001777EA" w:rsidP="008F4EB1">
            <w:pPr>
              <w:spacing w:before="100" w:beforeAutospacing="1" w:afterAutospacing="1" w:line="20" w:lineRule="atLeast"/>
              <w:jc w:val="center"/>
              <w:cnfStyle w:val="000000000000"/>
              <w:rPr>
                <w:rFonts w:ascii="Times New Roman" w:hAnsi="Times New Roman"/>
                <w:color w:val="auto"/>
                <w:sz w:val="24"/>
                <w:szCs w:val="24"/>
              </w:rPr>
            </w:pPr>
            <w:r w:rsidRPr="000B6C3C">
              <w:rPr>
                <w:rFonts w:ascii="Times New Roman" w:hAnsi="Times New Roman"/>
                <w:color w:val="auto"/>
                <w:sz w:val="24"/>
                <w:szCs w:val="24"/>
              </w:rPr>
              <w:t>09 (64.28)</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5 (35.72)</w:t>
            </w:r>
          </w:p>
        </w:tc>
      </w:tr>
      <w:tr w:rsidR="001777EA" w:rsidRPr="000B6C3C" w:rsidTr="008F4EB1">
        <w:trPr>
          <w:cnfStyle w:val="000000100000"/>
          <w:trHeight w:val="350"/>
        </w:trPr>
        <w:tc>
          <w:tcPr>
            <w:cnfStyle w:val="001000000000"/>
            <w:tcW w:w="648" w:type="dxa"/>
            <w:vMerge w:val="restart"/>
            <w:vAlign w:val="center"/>
          </w:tcPr>
          <w:p w:rsidR="001777EA" w:rsidRPr="000B6C3C" w:rsidRDefault="001777EA" w:rsidP="008F4EB1">
            <w:pPr>
              <w:spacing w:before="100" w:beforeAutospacing="1" w:after="100" w:afterAutospacing="1"/>
              <w:jc w:val="center"/>
              <w:rPr>
                <w:rFonts w:ascii="Times New Roman" w:hAnsi="Times New Roman"/>
                <w:b w:val="0"/>
                <w:bCs w:val="0"/>
                <w:color w:val="auto"/>
                <w:sz w:val="24"/>
                <w:szCs w:val="24"/>
              </w:rPr>
            </w:pPr>
            <w:r w:rsidRPr="000B6C3C">
              <w:rPr>
                <w:rFonts w:ascii="Times New Roman" w:hAnsi="Times New Roman"/>
                <w:color w:val="auto"/>
                <w:sz w:val="24"/>
                <w:szCs w:val="24"/>
              </w:rPr>
              <w:t>Dog</w:t>
            </w:r>
          </w:p>
        </w:tc>
        <w:tc>
          <w:tcPr>
            <w:tcW w:w="1044"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Solid</w:t>
            </w:r>
          </w:p>
        </w:tc>
        <w:tc>
          <w:tcPr>
            <w:tcW w:w="540"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20</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15 (75)</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1.85</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8.50</w:t>
            </w:r>
            <w:r w:rsidRPr="000B6C3C">
              <w:rPr>
                <w:rFonts w:ascii="Times New Roman" w:hAnsi="Times New Roman"/>
                <w:b/>
                <w:bCs/>
                <w:color w:val="auto"/>
                <w:sz w:val="24"/>
                <w:szCs w:val="24"/>
                <w:u w:val="single"/>
              </w:rPr>
              <w:t>+</w:t>
            </w:r>
            <w:r w:rsidRPr="000B6C3C">
              <w:rPr>
                <w:rFonts w:ascii="Times New Roman" w:hAnsi="Times New Roman"/>
                <w:color w:val="auto"/>
                <w:sz w:val="24"/>
                <w:szCs w:val="24"/>
              </w:rPr>
              <w:t>1.73</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&gt;4-49</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15(100)</w:t>
            </w:r>
          </w:p>
        </w:tc>
      </w:tr>
      <w:tr w:rsidR="001777EA" w:rsidRPr="000B6C3C" w:rsidTr="008F4EB1">
        <w:trPr>
          <w:trHeight w:val="350"/>
        </w:trPr>
        <w:tc>
          <w:tcPr>
            <w:cnfStyle w:val="001000000000"/>
            <w:tcW w:w="648" w:type="dxa"/>
            <w:vMerge/>
          </w:tcPr>
          <w:p w:rsidR="001777EA" w:rsidRPr="000B6C3C" w:rsidRDefault="001777EA" w:rsidP="008F4EB1">
            <w:pPr>
              <w:spacing w:before="100" w:beforeAutospacing="1" w:after="100" w:afterAutospacing="1"/>
              <w:jc w:val="center"/>
              <w:rPr>
                <w:rFonts w:ascii="Times New Roman" w:hAnsi="Times New Roman"/>
                <w:b w:val="0"/>
                <w:bCs w:val="0"/>
                <w:color w:val="auto"/>
                <w:sz w:val="24"/>
                <w:szCs w:val="24"/>
              </w:rPr>
            </w:pPr>
          </w:p>
        </w:tc>
        <w:tc>
          <w:tcPr>
            <w:tcW w:w="1044"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Semi Solid</w:t>
            </w:r>
          </w:p>
        </w:tc>
        <w:tc>
          <w:tcPr>
            <w:tcW w:w="540"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09</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04 (44.44)</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5.10</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16.31</w:t>
            </w:r>
            <w:r w:rsidRPr="000B6C3C">
              <w:rPr>
                <w:rFonts w:ascii="Times New Roman" w:hAnsi="Times New Roman"/>
                <w:b/>
                <w:bCs/>
                <w:color w:val="auto"/>
                <w:sz w:val="24"/>
                <w:szCs w:val="24"/>
                <w:u w:val="single"/>
              </w:rPr>
              <w:t>+</w:t>
            </w:r>
            <w:r w:rsidRPr="000B6C3C">
              <w:rPr>
                <w:rFonts w:ascii="Times New Roman" w:hAnsi="Times New Roman"/>
                <w:color w:val="auto"/>
                <w:sz w:val="24"/>
                <w:szCs w:val="24"/>
              </w:rPr>
              <w:t xml:space="preserve"> 1.64</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&gt;2-34.25</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1 (25)</w:t>
            </w:r>
          </w:p>
        </w:tc>
        <w:tc>
          <w:tcPr>
            <w:tcW w:w="1476" w:type="dxa"/>
            <w:vAlign w:val="center"/>
          </w:tcPr>
          <w:p w:rsidR="001777EA" w:rsidRPr="000B6C3C" w:rsidRDefault="001777EA" w:rsidP="008F4EB1">
            <w:pPr>
              <w:spacing w:before="100" w:beforeAutospacing="1" w:after="100" w:afterAutospacing="1"/>
              <w:jc w:val="center"/>
              <w:cnfStyle w:val="000000000000"/>
              <w:rPr>
                <w:rFonts w:ascii="Times New Roman" w:hAnsi="Times New Roman"/>
                <w:color w:val="auto"/>
                <w:sz w:val="24"/>
                <w:szCs w:val="24"/>
              </w:rPr>
            </w:pPr>
            <w:r w:rsidRPr="000B6C3C">
              <w:rPr>
                <w:rFonts w:ascii="Times New Roman" w:hAnsi="Times New Roman"/>
                <w:color w:val="auto"/>
                <w:sz w:val="24"/>
                <w:szCs w:val="24"/>
              </w:rPr>
              <w:t>3 (75)</w:t>
            </w:r>
          </w:p>
        </w:tc>
      </w:tr>
      <w:tr w:rsidR="001777EA" w:rsidRPr="000B6C3C" w:rsidTr="008F4EB1">
        <w:trPr>
          <w:cnfStyle w:val="000000100000"/>
          <w:trHeight w:val="350"/>
        </w:trPr>
        <w:tc>
          <w:tcPr>
            <w:cnfStyle w:val="001000000000"/>
            <w:tcW w:w="1692" w:type="dxa"/>
            <w:gridSpan w:val="2"/>
            <w:vAlign w:val="center"/>
          </w:tcPr>
          <w:p w:rsidR="001777EA" w:rsidRPr="000B6C3C" w:rsidRDefault="001777EA" w:rsidP="008F4EB1">
            <w:pPr>
              <w:spacing w:before="100" w:beforeAutospacing="1" w:after="100" w:afterAutospacing="1"/>
              <w:jc w:val="center"/>
              <w:rPr>
                <w:rFonts w:ascii="Times New Roman" w:hAnsi="Times New Roman"/>
                <w:color w:val="auto"/>
                <w:sz w:val="24"/>
                <w:szCs w:val="24"/>
              </w:rPr>
            </w:pPr>
            <w:r w:rsidRPr="000B6C3C">
              <w:rPr>
                <w:rFonts w:ascii="Times New Roman" w:hAnsi="Times New Roman"/>
                <w:color w:val="auto"/>
                <w:sz w:val="24"/>
                <w:szCs w:val="24"/>
              </w:rPr>
              <w:t>Sub Total</w:t>
            </w:r>
          </w:p>
        </w:tc>
        <w:tc>
          <w:tcPr>
            <w:tcW w:w="540"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84</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63 (75)</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6.20 ± 0.97</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&gt;2-68</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10(15.87)</w:t>
            </w:r>
          </w:p>
        </w:tc>
        <w:tc>
          <w:tcPr>
            <w:tcW w:w="1476" w:type="dxa"/>
            <w:vAlign w:val="center"/>
          </w:tcPr>
          <w:p w:rsidR="001777EA" w:rsidRPr="000B6C3C" w:rsidRDefault="001777EA" w:rsidP="008F4EB1">
            <w:pPr>
              <w:spacing w:before="100" w:beforeAutospacing="1" w:after="100" w:afterAutospacing="1"/>
              <w:jc w:val="center"/>
              <w:cnfStyle w:val="000000100000"/>
              <w:rPr>
                <w:rFonts w:ascii="Times New Roman" w:hAnsi="Times New Roman"/>
                <w:color w:val="auto"/>
                <w:sz w:val="24"/>
                <w:szCs w:val="24"/>
              </w:rPr>
            </w:pPr>
            <w:r w:rsidRPr="000B6C3C">
              <w:rPr>
                <w:rFonts w:ascii="Times New Roman" w:hAnsi="Times New Roman"/>
                <w:color w:val="auto"/>
                <w:sz w:val="24"/>
                <w:szCs w:val="24"/>
              </w:rPr>
              <w:t>53 (84.13)</w:t>
            </w:r>
          </w:p>
        </w:tc>
      </w:tr>
    </w:tbl>
    <w:p w:rsidR="001777EA" w:rsidRPr="000B6C3C" w:rsidRDefault="001777EA" w:rsidP="001777EA">
      <w:pPr>
        <w:spacing w:after="0" w:line="480" w:lineRule="auto"/>
        <w:ind w:firstLine="720"/>
        <w:jc w:val="both"/>
        <w:rPr>
          <w:rFonts w:ascii="Times New Roman" w:hAnsi="Times New Roman"/>
          <w:b/>
          <w:sz w:val="24"/>
          <w:szCs w:val="24"/>
        </w:rPr>
      </w:pPr>
      <w:r w:rsidRPr="000B6C3C">
        <w:rPr>
          <w:rFonts w:ascii="Times New Roman" w:hAnsi="Times New Roman"/>
          <w:b/>
          <w:sz w:val="24"/>
          <w:szCs w:val="24"/>
        </w:rPr>
        <w:t>Table 1: Scenario of Melamine contamination in collected pet food samples.</w:t>
      </w:r>
    </w:p>
    <w:p w:rsidR="001777EA" w:rsidRPr="000B6C3C" w:rsidRDefault="001777EA" w:rsidP="001777EA">
      <w:pPr>
        <w:tabs>
          <w:tab w:val="left" w:pos="1974"/>
        </w:tabs>
        <w:spacing w:after="0" w:line="240" w:lineRule="auto"/>
        <w:rPr>
          <w:rFonts w:ascii="Times New Roman" w:hAnsi="Times New Roman"/>
          <w:sz w:val="24"/>
          <w:szCs w:val="24"/>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Default="001777EA" w:rsidP="001777EA">
      <w:pPr>
        <w:pStyle w:val="ListParagraph"/>
        <w:spacing w:after="0" w:line="240" w:lineRule="auto"/>
        <w:rPr>
          <w:rFonts w:ascii="Times New Roman" w:hAnsi="Times New Roman"/>
          <w:sz w:val="24"/>
          <w:szCs w:val="24"/>
          <w:vertAlign w:val="superscript"/>
        </w:rPr>
      </w:pPr>
    </w:p>
    <w:p w:rsidR="000B6C3C" w:rsidRPr="000B6C3C" w:rsidRDefault="000B6C3C"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rPr>
      </w:pPr>
      <w:r w:rsidRPr="000B6C3C">
        <w:rPr>
          <w:rFonts w:ascii="Times New Roman" w:hAnsi="Times New Roman"/>
          <w:sz w:val="24"/>
          <w:szCs w:val="24"/>
          <w:vertAlign w:val="superscript"/>
        </w:rPr>
        <w:t>*</w:t>
      </w:r>
      <w:r w:rsidR="000B6C3C">
        <w:rPr>
          <w:rFonts w:ascii="Times New Roman" w:hAnsi="Times New Roman"/>
          <w:sz w:val="24"/>
          <w:szCs w:val="24"/>
        </w:rPr>
        <w:t xml:space="preserve">MRL- </w:t>
      </w:r>
      <w:r w:rsidRPr="000B6C3C">
        <w:rPr>
          <w:rFonts w:ascii="Times New Roman" w:hAnsi="Times New Roman"/>
          <w:sz w:val="24"/>
          <w:szCs w:val="24"/>
        </w:rPr>
        <w:t>Maximum Residual Level established by CAC, 2010 i.e. 2.5mg/kg.</w:t>
      </w:r>
    </w:p>
    <w:p w:rsidR="001777EA" w:rsidRPr="000B6C3C" w:rsidRDefault="001777EA" w:rsidP="001777EA">
      <w:pPr>
        <w:pStyle w:val="ListParagraph"/>
        <w:spacing w:after="0" w:line="240" w:lineRule="auto"/>
        <w:rPr>
          <w:rFonts w:ascii="Times New Roman" w:hAnsi="Times New Roman"/>
          <w:sz w:val="24"/>
          <w:szCs w:val="24"/>
          <w:vertAlign w:val="superscript"/>
        </w:rPr>
        <w:sectPr w:rsidR="001777EA" w:rsidRPr="000B6C3C" w:rsidSect="001777EA">
          <w:pgSz w:w="15840" w:h="12240" w:orient="landscape" w:code="1"/>
          <w:pgMar w:top="1440" w:right="1440" w:bottom="1440" w:left="1440" w:header="720" w:footer="720" w:gutter="0"/>
          <w:lnNumType w:countBy="1" w:restart="continuous"/>
          <w:cols w:space="720"/>
          <w:docGrid w:linePitch="360"/>
        </w:sect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pStyle w:val="ListParagraph"/>
        <w:spacing w:after="0" w:line="240" w:lineRule="auto"/>
        <w:rPr>
          <w:rFonts w:ascii="Times New Roman" w:hAnsi="Times New Roman"/>
          <w:sz w:val="24"/>
          <w:szCs w:val="24"/>
          <w:vertAlign w:val="superscript"/>
        </w:rPr>
      </w:pPr>
    </w:p>
    <w:p w:rsidR="001777EA" w:rsidRPr="000B6C3C" w:rsidRDefault="001777EA" w:rsidP="001777EA">
      <w:pPr>
        <w:spacing w:line="480" w:lineRule="auto"/>
        <w:jc w:val="center"/>
        <w:rPr>
          <w:rFonts w:ascii="Times New Roman" w:hAnsi="Times New Roman"/>
          <w:sz w:val="24"/>
          <w:szCs w:val="24"/>
        </w:rPr>
      </w:pPr>
      <w:r w:rsidRPr="000B6C3C">
        <w:rPr>
          <w:rFonts w:ascii="Times New Roman" w:hAnsi="Times New Roman"/>
          <w:noProof/>
          <w:sz w:val="24"/>
          <w:szCs w:val="24"/>
        </w:rPr>
        <w:drawing>
          <wp:inline distT="0" distB="0" distL="0" distR="0">
            <wp:extent cx="1256030" cy="1115060"/>
            <wp:effectExtent l="19050" t="0" r="1270" b="0"/>
            <wp:docPr id="1" name="Picture 2" descr="thumbna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humbnail"/>
                    <pic:cNvPicPr>
                      <a:picLocks noChangeAspect="1" noChangeArrowheads="1"/>
                    </pic:cNvPicPr>
                  </pic:nvPicPr>
                  <pic:blipFill>
                    <a:blip r:embed="rId30"/>
                    <a:srcRect/>
                    <a:stretch>
                      <a:fillRect/>
                    </a:stretch>
                  </pic:blipFill>
                  <pic:spPr bwMode="auto">
                    <a:xfrm>
                      <a:off x="0" y="0"/>
                      <a:ext cx="1256030" cy="1115060"/>
                    </a:xfrm>
                    <a:prstGeom prst="rect">
                      <a:avLst/>
                    </a:prstGeom>
                    <a:noFill/>
                    <a:ln w="9525">
                      <a:noFill/>
                      <a:miter lim="800000"/>
                      <a:headEnd/>
                      <a:tailEnd/>
                    </a:ln>
                  </pic:spPr>
                </pic:pic>
              </a:graphicData>
            </a:graphic>
          </wp:inline>
        </w:drawing>
      </w:r>
    </w:p>
    <w:p w:rsidR="001777EA" w:rsidRPr="000B6C3C" w:rsidRDefault="001777EA" w:rsidP="001777EA">
      <w:pPr>
        <w:spacing w:line="480" w:lineRule="auto"/>
        <w:jc w:val="center"/>
        <w:rPr>
          <w:rFonts w:ascii="Times New Roman" w:hAnsi="Times New Roman"/>
          <w:b/>
          <w:sz w:val="24"/>
          <w:szCs w:val="24"/>
        </w:rPr>
      </w:pPr>
      <w:r w:rsidRPr="000B6C3C">
        <w:rPr>
          <w:rFonts w:ascii="Times New Roman" w:hAnsi="Times New Roman"/>
          <w:b/>
          <w:sz w:val="24"/>
          <w:szCs w:val="24"/>
        </w:rPr>
        <w:t>Figure 1: Chemical Structure of Melamine (Anthony et al., 2009)</w:t>
      </w:r>
    </w:p>
    <w:p w:rsidR="001777EA" w:rsidRPr="000B6C3C" w:rsidRDefault="001777EA" w:rsidP="001777EA">
      <w:pPr>
        <w:spacing w:line="480" w:lineRule="auto"/>
        <w:jc w:val="both"/>
        <w:rPr>
          <w:rFonts w:ascii="Times New Roman" w:hAnsi="Times New Roman"/>
          <w:sz w:val="24"/>
          <w:szCs w:val="24"/>
        </w:rPr>
      </w:pPr>
      <w:r w:rsidRPr="000B6C3C">
        <w:rPr>
          <w:rFonts w:ascii="Times New Roman" w:hAnsi="Times New Roman"/>
          <w:sz w:val="24"/>
          <w:szCs w:val="24"/>
        </w:rPr>
        <w:br w:type="page"/>
      </w:r>
    </w:p>
    <w:p w:rsidR="001777EA" w:rsidRPr="000B6C3C" w:rsidRDefault="001777EA" w:rsidP="001777EA">
      <w:pPr>
        <w:spacing w:line="480" w:lineRule="auto"/>
        <w:jc w:val="both"/>
        <w:rPr>
          <w:rFonts w:ascii="Times New Roman" w:hAnsi="Times New Roman"/>
          <w:sz w:val="24"/>
          <w:szCs w:val="24"/>
        </w:rPr>
      </w:pPr>
    </w:p>
    <w:p w:rsidR="001777EA" w:rsidRPr="000B6C3C" w:rsidRDefault="001777EA" w:rsidP="001777EA">
      <w:pPr>
        <w:spacing w:line="480" w:lineRule="auto"/>
        <w:jc w:val="both"/>
        <w:rPr>
          <w:rFonts w:ascii="Times New Roman" w:hAnsi="Times New Roman"/>
          <w:sz w:val="24"/>
          <w:szCs w:val="24"/>
        </w:rPr>
      </w:pPr>
    </w:p>
    <w:p w:rsidR="001777EA" w:rsidRPr="000B6C3C" w:rsidRDefault="001777EA" w:rsidP="001777EA">
      <w:pPr>
        <w:spacing w:line="480" w:lineRule="auto"/>
        <w:jc w:val="center"/>
        <w:rPr>
          <w:rFonts w:ascii="Times New Roman" w:hAnsi="Times New Roman"/>
          <w:sz w:val="24"/>
          <w:szCs w:val="24"/>
        </w:rPr>
      </w:pPr>
      <w:r w:rsidRPr="000B6C3C">
        <w:rPr>
          <w:rFonts w:ascii="Times New Roman" w:hAnsi="Times New Roman"/>
          <w:noProof/>
          <w:sz w:val="24"/>
          <w:szCs w:val="24"/>
        </w:rPr>
        <w:drawing>
          <wp:inline distT="0" distB="0" distL="0" distR="0">
            <wp:extent cx="4572000" cy="3185160"/>
            <wp:effectExtent l="0" t="0" r="0" b="0"/>
            <wp:docPr id="2" name="Chart 5"/>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p w:rsidR="001777EA" w:rsidRPr="000B6C3C" w:rsidRDefault="001777EA" w:rsidP="001777EA">
      <w:pPr>
        <w:pStyle w:val="NormalWeb"/>
        <w:spacing w:line="360" w:lineRule="auto"/>
        <w:ind w:left="1080" w:hanging="1080"/>
        <w:rPr>
          <w:b/>
          <w:sz w:val="24"/>
          <w:szCs w:val="24"/>
        </w:rPr>
      </w:pPr>
      <w:r w:rsidRPr="000B6C3C">
        <w:rPr>
          <w:b/>
          <w:sz w:val="24"/>
          <w:szCs w:val="24"/>
        </w:rPr>
        <w:t xml:space="preserve">Figure 2: Linear regression equation for melamine spiked samples of solid and semi- solid pet food samples </w:t>
      </w:r>
    </w:p>
    <w:p w:rsidR="001777EA" w:rsidRPr="000B6C3C" w:rsidRDefault="001777EA" w:rsidP="001777EA">
      <w:pPr>
        <w:spacing w:line="480" w:lineRule="auto"/>
        <w:jc w:val="both"/>
        <w:rPr>
          <w:rFonts w:ascii="Times New Roman" w:hAnsi="Times New Roman"/>
          <w:sz w:val="24"/>
          <w:szCs w:val="24"/>
        </w:rPr>
      </w:pPr>
    </w:p>
    <w:p w:rsidR="001777EA" w:rsidRPr="000B6C3C" w:rsidRDefault="001777EA" w:rsidP="001777EA">
      <w:pPr>
        <w:spacing w:line="480" w:lineRule="auto"/>
        <w:jc w:val="both"/>
        <w:rPr>
          <w:rFonts w:ascii="Times New Roman" w:hAnsi="Times New Roman"/>
          <w:sz w:val="24"/>
          <w:szCs w:val="24"/>
        </w:rPr>
      </w:pPr>
    </w:p>
    <w:p w:rsidR="001777EA" w:rsidRPr="000B6C3C" w:rsidRDefault="001777EA" w:rsidP="001777EA">
      <w:pPr>
        <w:spacing w:line="480" w:lineRule="auto"/>
        <w:jc w:val="both"/>
        <w:rPr>
          <w:rFonts w:ascii="Times New Roman" w:hAnsi="Times New Roman"/>
          <w:sz w:val="24"/>
          <w:szCs w:val="24"/>
        </w:rPr>
      </w:pPr>
    </w:p>
    <w:p w:rsidR="001777EA" w:rsidRPr="000B6C3C" w:rsidRDefault="001777EA" w:rsidP="001777EA">
      <w:pPr>
        <w:spacing w:line="480" w:lineRule="auto"/>
        <w:jc w:val="both"/>
        <w:rPr>
          <w:rFonts w:ascii="Times New Roman" w:hAnsi="Times New Roman"/>
          <w:sz w:val="24"/>
          <w:szCs w:val="24"/>
        </w:rPr>
      </w:pPr>
    </w:p>
    <w:p w:rsidR="001777EA" w:rsidRPr="000B6C3C" w:rsidRDefault="001777EA" w:rsidP="001777EA">
      <w:pPr>
        <w:spacing w:line="480" w:lineRule="auto"/>
        <w:jc w:val="both"/>
        <w:rPr>
          <w:rFonts w:ascii="Times New Roman" w:hAnsi="Times New Roman"/>
          <w:sz w:val="24"/>
          <w:szCs w:val="24"/>
        </w:rPr>
      </w:pPr>
    </w:p>
    <w:p w:rsidR="001777EA" w:rsidRPr="000B6C3C" w:rsidRDefault="001777EA" w:rsidP="001777EA">
      <w:pPr>
        <w:spacing w:line="480" w:lineRule="auto"/>
        <w:jc w:val="both"/>
        <w:rPr>
          <w:rFonts w:ascii="Times New Roman" w:hAnsi="Times New Roman"/>
          <w:sz w:val="24"/>
          <w:szCs w:val="24"/>
        </w:rPr>
      </w:pPr>
    </w:p>
    <w:p w:rsidR="001777EA" w:rsidRPr="000B6C3C" w:rsidRDefault="001777EA" w:rsidP="001777EA">
      <w:pPr>
        <w:spacing w:line="480" w:lineRule="auto"/>
        <w:jc w:val="both"/>
        <w:rPr>
          <w:rFonts w:ascii="Times New Roman" w:hAnsi="Times New Roman"/>
          <w:sz w:val="24"/>
          <w:szCs w:val="24"/>
        </w:rPr>
      </w:pPr>
    </w:p>
    <w:p w:rsidR="001777EA" w:rsidRPr="000B6C3C" w:rsidRDefault="001777EA" w:rsidP="001777EA">
      <w:pPr>
        <w:spacing w:line="480" w:lineRule="auto"/>
        <w:jc w:val="both"/>
        <w:rPr>
          <w:rFonts w:ascii="Times New Roman" w:hAnsi="Times New Roman"/>
          <w:sz w:val="24"/>
          <w:szCs w:val="24"/>
        </w:rPr>
      </w:pPr>
    </w:p>
    <w:p w:rsidR="001777EA" w:rsidRPr="000B6C3C" w:rsidRDefault="001777EA" w:rsidP="001777EA">
      <w:pPr>
        <w:spacing w:line="480" w:lineRule="auto"/>
        <w:jc w:val="center"/>
        <w:rPr>
          <w:rFonts w:ascii="Times New Roman" w:hAnsi="Times New Roman"/>
          <w:b/>
          <w:bCs/>
          <w:sz w:val="24"/>
          <w:szCs w:val="24"/>
        </w:rPr>
      </w:pPr>
      <w:r w:rsidRPr="000B6C3C">
        <w:rPr>
          <w:rFonts w:ascii="Times New Roman" w:hAnsi="Times New Roman"/>
          <w:noProof/>
          <w:sz w:val="24"/>
          <w:szCs w:val="24"/>
        </w:rPr>
        <w:drawing>
          <wp:inline distT="0" distB="0" distL="0" distR="0">
            <wp:extent cx="4592320" cy="2743200"/>
            <wp:effectExtent l="0" t="0" r="0" b="0"/>
            <wp:docPr id="3"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rsidR="001777EA" w:rsidRPr="000B6C3C" w:rsidRDefault="001777EA" w:rsidP="001777EA">
      <w:pPr>
        <w:spacing w:line="480" w:lineRule="auto"/>
        <w:ind w:left="1080" w:hanging="1080"/>
        <w:rPr>
          <w:rFonts w:ascii="Times New Roman" w:hAnsi="Times New Roman"/>
          <w:sz w:val="24"/>
          <w:szCs w:val="24"/>
        </w:rPr>
      </w:pPr>
      <w:r w:rsidRPr="000B6C3C">
        <w:rPr>
          <w:rFonts w:ascii="Times New Roman" w:hAnsi="Times New Roman"/>
          <w:b/>
          <w:bCs/>
          <w:sz w:val="24"/>
          <w:szCs w:val="24"/>
        </w:rPr>
        <w:t>Figure 3:  Frequency Distribution of melamine (mg/kg) residue in collected dog and cat food samples.</w:t>
      </w:r>
    </w:p>
    <w:p w:rsidR="001777EA" w:rsidRPr="000B6C3C" w:rsidRDefault="001777EA" w:rsidP="001777EA">
      <w:pPr>
        <w:tabs>
          <w:tab w:val="left" w:pos="7263"/>
        </w:tabs>
        <w:ind w:firstLine="540"/>
        <w:rPr>
          <w:rFonts w:ascii="Times New Roman" w:hAnsi="Times New Roman"/>
          <w:b/>
          <w:bCs/>
          <w:sz w:val="24"/>
          <w:szCs w:val="24"/>
        </w:rPr>
      </w:pPr>
    </w:p>
    <w:p w:rsidR="001777EA" w:rsidRPr="000B6C3C" w:rsidRDefault="001777EA" w:rsidP="001777EA">
      <w:pPr>
        <w:tabs>
          <w:tab w:val="left" w:pos="7263"/>
        </w:tabs>
        <w:ind w:firstLine="540"/>
        <w:rPr>
          <w:rFonts w:ascii="Times New Roman" w:hAnsi="Times New Roman"/>
          <w:b/>
          <w:bCs/>
          <w:sz w:val="24"/>
          <w:szCs w:val="24"/>
        </w:rPr>
      </w:pPr>
    </w:p>
    <w:p w:rsidR="001777EA" w:rsidRPr="000B6C3C" w:rsidRDefault="001777EA" w:rsidP="001777EA">
      <w:pPr>
        <w:tabs>
          <w:tab w:val="left" w:pos="7263"/>
        </w:tabs>
        <w:ind w:firstLine="540"/>
        <w:rPr>
          <w:rFonts w:ascii="Times New Roman" w:hAnsi="Times New Roman"/>
          <w:b/>
          <w:bCs/>
          <w:sz w:val="24"/>
          <w:szCs w:val="24"/>
        </w:rPr>
      </w:pPr>
    </w:p>
    <w:p w:rsidR="001777EA" w:rsidRPr="000B6C3C" w:rsidRDefault="001777EA" w:rsidP="001777EA">
      <w:pPr>
        <w:tabs>
          <w:tab w:val="left" w:pos="7263"/>
        </w:tabs>
        <w:ind w:firstLine="540"/>
        <w:rPr>
          <w:rFonts w:ascii="Times New Roman" w:hAnsi="Times New Roman"/>
          <w:b/>
          <w:bCs/>
          <w:sz w:val="24"/>
          <w:szCs w:val="24"/>
        </w:rPr>
      </w:pPr>
    </w:p>
    <w:p w:rsidR="001777EA" w:rsidRPr="000B6C3C" w:rsidRDefault="001777EA" w:rsidP="001777EA">
      <w:pPr>
        <w:tabs>
          <w:tab w:val="left" w:pos="7263"/>
        </w:tabs>
        <w:ind w:firstLine="540"/>
        <w:rPr>
          <w:rFonts w:ascii="Times New Roman" w:hAnsi="Times New Roman"/>
          <w:b/>
          <w:bCs/>
          <w:sz w:val="24"/>
          <w:szCs w:val="24"/>
        </w:rPr>
      </w:pPr>
    </w:p>
    <w:p w:rsidR="001777EA" w:rsidRPr="000B6C3C" w:rsidRDefault="001777EA" w:rsidP="001777EA">
      <w:pPr>
        <w:tabs>
          <w:tab w:val="left" w:pos="7263"/>
        </w:tabs>
        <w:ind w:firstLine="540"/>
        <w:rPr>
          <w:rFonts w:ascii="Times New Roman" w:hAnsi="Times New Roman"/>
          <w:b/>
          <w:bCs/>
          <w:sz w:val="24"/>
          <w:szCs w:val="24"/>
        </w:rPr>
      </w:pPr>
    </w:p>
    <w:p w:rsidR="001777EA" w:rsidRPr="000B6C3C" w:rsidRDefault="001777EA" w:rsidP="001777EA">
      <w:pPr>
        <w:tabs>
          <w:tab w:val="left" w:pos="7263"/>
        </w:tabs>
        <w:ind w:firstLine="540"/>
        <w:rPr>
          <w:rFonts w:ascii="Times New Roman" w:hAnsi="Times New Roman"/>
          <w:b/>
          <w:bCs/>
          <w:sz w:val="24"/>
          <w:szCs w:val="24"/>
        </w:rPr>
      </w:pPr>
    </w:p>
    <w:p w:rsidR="001777EA" w:rsidRPr="000B6C3C" w:rsidRDefault="001777EA" w:rsidP="001777EA">
      <w:pPr>
        <w:spacing w:line="480" w:lineRule="auto"/>
        <w:rPr>
          <w:rFonts w:ascii="Times New Roman" w:hAnsi="Times New Roman"/>
          <w:sz w:val="24"/>
          <w:szCs w:val="24"/>
        </w:rPr>
      </w:pPr>
    </w:p>
    <w:p w:rsidR="001777EA" w:rsidRPr="000B6C3C" w:rsidRDefault="001777EA" w:rsidP="001777EA">
      <w:pPr>
        <w:rPr>
          <w:rFonts w:ascii="Times New Roman" w:hAnsi="Times New Roman"/>
          <w:sz w:val="24"/>
          <w:szCs w:val="24"/>
        </w:rPr>
      </w:pPr>
    </w:p>
    <w:p w:rsidR="001777EA" w:rsidRPr="000B6C3C" w:rsidRDefault="001777EA" w:rsidP="00297263">
      <w:pPr>
        <w:spacing w:line="480" w:lineRule="auto"/>
        <w:rPr>
          <w:rFonts w:ascii="Times New Roman" w:hAnsi="Times New Roman"/>
          <w:bCs/>
          <w:sz w:val="24"/>
          <w:szCs w:val="24"/>
        </w:rPr>
      </w:pPr>
    </w:p>
    <w:sectPr w:rsidR="001777EA" w:rsidRPr="000B6C3C" w:rsidSect="008D461D">
      <w:pgSz w:w="12240" w:h="15840" w:code="1"/>
      <w:pgMar w:top="1440" w:right="1440" w:bottom="1440" w:left="1440" w:header="720" w:footer="720" w:gutter="0"/>
      <w:lnNumType w:countBy="1" w:restart="continuou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4E7F50" w:rsidRDefault="004E7F50" w:rsidP="00D70D86">
      <w:pPr>
        <w:spacing w:after="0" w:line="240" w:lineRule="auto"/>
      </w:pPr>
      <w:r>
        <w:separator/>
      </w:r>
    </w:p>
  </w:endnote>
  <w:endnote w:type="continuationSeparator" w:id="1">
    <w:p w:rsidR="004E7F50" w:rsidRDefault="004E7F50" w:rsidP="00D70D86">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2197C" w:rsidRDefault="00CB2342">
    <w:pPr>
      <w:pStyle w:val="Footer"/>
      <w:jc w:val="right"/>
    </w:pPr>
    <w:r>
      <w:fldChar w:fldCharType="begin"/>
    </w:r>
    <w:r w:rsidR="00297263">
      <w:instrText xml:space="preserve"> PAGE   \* MERGEFORMAT </w:instrText>
    </w:r>
    <w:r>
      <w:fldChar w:fldCharType="separate"/>
    </w:r>
    <w:r w:rsidR="000B6C3C">
      <w:rPr>
        <w:noProof/>
      </w:rPr>
      <w:t>15</w:t>
    </w:r>
    <w:r>
      <w:fldChar w:fldCharType="end"/>
    </w:r>
  </w:p>
  <w:p w:rsidR="00EA2CF7" w:rsidRDefault="004E7F5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4E7F50" w:rsidRDefault="004E7F50" w:rsidP="00D70D86">
      <w:pPr>
        <w:spacing w:after="0" w:line="240" w:lineRule="auto"/>
      </w:pPr>
      <w:r>
        <w:separator/>
      </w:r>
    </w:p>
  </w:footnote>
  <w:footnote w:type="continuationSeparator" w:id="1">
    <w:p w:rsidR="004E7F50" w:rsidRDefault="004E7F50" w:rsidP="00D70D86">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4AFD" w:rsidRDefault="00654AFD">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footnotePr>
    <w:footnote w:id="0"/>
    <w:footnote w:id="1"/>
  </w:footnotePr>
  <w:endnotePr>
    <w:endnote w:id="0"/>
    <w:endnote w:id="1"/>
  </w:endnotePr>
  <w:compat/>
  <w:rsids>
    <w:rsidRoot w:val="00297263"/>
    <w:rsid w:val="000050DE"/>
    <w:rsid w:val="00044B81"/>
    <w:rsid w:val="000477B1"/>
    <w:rsid w:val="00060E6B"/>
    <w:rsid w:val="00071B36"/>
    <w:rsid w:val="000978B7"/>
    <w:rsid w:val="000A1EBA"/>
    <w:rsid w:val="000B6C3C"/>
    <w:rsid w:val="000C2903"/>
    <w:rsid w:val="000C71AC"/>
    <w:rsid w:val="000F191F"/>
    <w:rsid w:val="000F3F3C"/>
    <w:rsid w:val="00100B5B"/>
    <w:rsid w:val="00113DE8"/>
    <w:rsid w:val="00120756"/>
    <w:rsid w:val="001261B0"/>
    <w:rsid w:val="00134489"/>
    <w:rsid w:val="00135BAA"/>
    <w:rsid w:val="0014720D"/>
    <w:rsid w:val="001510B3"/>
    <w:rsid w:val="001609CC"/>
    <w:rsid w:val="00161A22"/>
    <w:rsid w:val="00167E3A"/>
    <w:rsid w:val="001777EA"/>
    <w:rsid w:val="00184D8E"/>
    <w:rsid w:val="00186724"/>
    <w:rsid w:val="00191D39"/>
    <w:rsid w:val="001B4A2E"/>
    <w:rsid w:val="001E7640"/>
    <w:rsid w:val="001F4F3B"/>
    <w:rsid w:val="002065C7"/>
    <w:rsid w:val="00207431"/>
    <w:rsid w:val="0022684C"/>
    <w:rsid w:val="00231635"/>
    <w:rsid w:val="00250EBF"/>
    <w:rsid w:val="00265D16"/>
    <w:rsid w:val="00287D90"/>
    <w:rsid w:val="002916DC"/>
    <w:rsid w:val="00297263"/>
    <w:rsid w:val="002A0958"/>
    <w:rsid w:val="002D3785"/>
    <w:rsid w:val="002F188A"/>
    <w:rsid w:val="002F576B"/>
    <w:rsid w:val="00301BFA"/>
    <w:rsid w:val="0030655D"/>
    <w:rsid w:val="003205D3"/>
    <w:rsid w:val="00330A67"/>
    <w:rsid w:val="003A3980"/>
    <w:rsid w:val="003A478B"/>
    <w:rsid w:val="003B578A"/>
    <w:rsid w:val="003C1959"/>
    <w:rsid w:val="003C6C7D"/>
    <w:rsid w:val="003D52DA"/>
    <w:rsid w:val="003E0D0E"/>
    <w:rsid w:val="003E48FF"/>
    <w:rsid w:val="003E6333"/>
    <w:rsid w:val="004378AB"/>
    <w:rsid w:val="00461F5E"/>
    <w:rsid w:val="00462FAA"/>
    <w:rsid w:val="00477228"/>
    <w:rsid w:val="004A46D7"/>
    <w:rsid w:val="004B1749"/>
    <w:rsid w:val="004B7CE3"/>
    <w:rsid w:val="004C78B1"/>
    <w:rsid w:val="004D0DAF"/>
    <w:rsid w:val="004E1498"/>
    <w:rsid w:val="004E788B"/>
    <w:rsid w:val="004E7F50"/>
    <w:rsid w:val="00504D80"/>
    <w:rsid w:val="005064F3"/>
    <w:rsid w:val="00511D39"/>
    <w:rsid w:val="005260DB"/>
    <w:rsid w:val="00533183"/>
    <w:rsid w:val="005346C4"/>
    <w:rsid w:val="0053798C"/>
    <w:rsid w:val="00557298"/>
    <w:rsid w:val="00590F66"/>
    <w:rsid w:val="00591644"/>
    <w:rsid w:val="00596689"/>
    <w:rsid w:val="005A0E28"/>
    <w:rsid w:val="005A125B"/>
    <w:rsid w:val="005A6081"/>
    <w:rsid w:val="005B5687"/>
    <w:rsid w:val="005F36DC"/>
    <w:rsid w:val="006032B2"/>
    <w:rsid w:val="00607FAA"/>
    <w:rsid w:val="00616B4F"/>
    <w:rsid w:val="00654AFD"/>
    <w:rsid w:val="006777D5"/>
    <w:rsid w:val="00681133"/>
    <w:rsid w:val="006A68F8"/>
    <w:rsid w:val="006D278D"/>
    <w:rsid w:val="006E5289"/>
    <w:rsid w:val="006F4A37"/>
    <w:rsid w:val="00703444"/>
    <w:rsid w:val="007070F3"/>
    <w:rsid w:val="00716F4B"/>
    <w:rsid w:val="00722AAE"/>
    <w:rsid w:val="00723749"/>
    <w:rsid w:val="007322A9"/>
    <w:rsid w:val="007A33FF"/>
    <w:rsid w:val="007A7FB3"/>
    <w:rsid w:val="007B49D6"/>
    <w:rsid w:val="007B7EF8"/>
    <w:rsid w:val="007C3767"/>
    <w:rsid w:val="007E1F85"/>
    <w:rsid w:val="007E25DB"/>
    <w:rsid w:val="007F6A9F"/>
    <w:rsid w:val="008009B6"/>
    <w:rsid w:val="00802DDB"/>
    <w:rsid w:val="00804665"/>
    <w:rsid w:val="00816D14"/>
    <w:rsid w:val="00824ABA"/>
    <w:rsid w:val="00832729"/>
    <w:rsid w:val="00837415"/>
    <w:rsid w:val="008444C0"/>
    <w:rsid w:val="008549B1"/>
    <w:rsid w:val="008A0087"/>
    <w:rsid w:val="008B6FE6"/>
    <w:rsid w:val="008C0807"/>
    <w:rsid w:val="008C4E5A"/>
    <w:rsid w:val="008E3EF8"/>
    <w:rsid w:val="009154A6"/>
    <w:rsid w:val="00922D44"/>
    <w:rsid w:val="009569A6"/>
    <w:rsid w:val="009618D7"/>
    <w:rsid w:val="009621E4"/>
    <w:rsid w:val="009708A1"/>
    <w:rsid w:val="009C0C28"/>
    <w:rsid w:val="009C1096"/>
    <w:rsid w:val="009C6B7E"/>
    <w:rsid w:val="009D00DF"/>
    <w:rsid w:val="009D487E"/>
    <w:rsid w:val="009D71E0"/>
    <w:rsid w:val="00A10447"/>
    <w:rsid w:val="00A133D7"/>
    <w:rsid w:val="00A43BB2"/>
    <w:rsid w:val="00A644C0"/>
    <w:rsid w:val="00A7314A"/>
    <w:rsid w:val="00A73E38"/>
    <w:rsid w:val="00A76695"/>
    <w:rsid w:val="00A85317"/>
    <w:rsid w:val="00A87B21"/>
    <w:rsid w:val="00A90AEE"/>
    <w:rsid w:val="00AB44DD"/>
    <w:rsid w:val="00AB600F"/>
    <w:rsid w:val="00AC20A8"/>
    <w:rsid w:val="00AD2249"/>
    <w:rsid w:val="00AE621B"/>
    <w:rsid w:val="00B02E68"/>
    <w:rsid w:val="00B039B2"/>
    <w:rsid w:val="00B12849"/>
    <w:rsid w:val="00B62608"/>
    <w:rsid w:val="00B66598"/>
    <w:rsid w:val="00BB0F51"/>
    <w:rsid w:val="00BB116F"/>
    <w:rsid w:val="00BB4322"/>
    <w:rsid w:val="00BF24C1"/>
    <w:rsid w:val="00C140AD"/>
    <w:rsid w:val="00C24DFF"/>
    <w:rsid w:val="00C413AC"/>
    <w:rsid w:val="00C42474"/>
    <w:rsid w:val="00C4735E"/>
    <w:rsid w:val="00C506E0"/>
    <w:rsid w:val="00C53076"/>
    <w:rsid w:val="00C5388A"/>
    <w:rsid w:val="00C66B85"/>
    <w:rsid w:val="00C72C02"/>
    <w:rsid w:val="00C7349D"/>
    <w:rsid w:val="00C76264"/>
    <w:rsid w:val="00CA399E"/>
    <w:rsid w:val="00CA56D3"/>
    <w:rsid w:val="00CB2342"/>
    <w:rsid w:val="00CC108D"/>
    <w:rsid w:val="00CD35D3"/>
    <w:rsid w:val="00D22962"/>
    <w:rsid w:val="00D2748E"/>
    <w:rsid w:val="00D30308"/>
    <w:rsid w:val="00D40F57"/>
    <w:rsid w:val="00D41E55"/>
    <w:rsid w:val="00D50CD9"/>
    <w:rsid w:val="00D53D84"/>
    <w:rsid w:val="00D571FF"/>
    <w:rsid w:val="00D66A8F"/>
    <w:rsid w:val="00D70D86"/>
    <w:rsid w:val="00D97C31"/>
    <w:rsid w:val="00DA24DE"/>
    <w:rsid w:val="00DC1082"/>
    <w:rsid w:val="00DE1CF7"/>
    <w:rsid w:val="00DE6584"/>
    <w:rsid w:val="00E007E4"/>
    <w:rsid w:val="00E14DAB"/>
    <w:rsid w:val="00E37996"/>
    <w:rsid w:val="00E55C26"/>
    <w:rsid w:val="00E60582"/>
    <w:rsid w:val="00E67530"/>
    <w:rsid w:val="00E70AFC"/>
    <w:rsid w:val="00E771F2"/>
    <w:rsid w:val="00EB5F76"/>
    <w:rsid w:val="00EC71D8"/>
    <w:rsid w:val="00ED1F51"/>
    <w:rsid w:val="00ED2320"/>
    <w:rsid w:val="00ED7E59"/>
    <w:rsid w:val="00EE5F27"/>
    <w:rsid w:val="00EE75EB"/>
    <w:rsid w:val="00F108A7"/>
    <w:rsid w:val="00F20B0A"/>
    <w:rsid w:val="00F3093B"/>
    <w:rsid w:val="00F56006"/>
    <w:rsid w:val="00F57EEE"/>
    <w:rsid w:val="00F7347F"/>
    <w:rsid w:val="00F7446C"/>
    <w:rsid w:val="00F77670"/>
    <w:rsid w:val="00FA301C"/>
    <w:rsid w:val="00FE61A4"/>
    <w:rsid w:val="00FF2B3D"/>
    <w:rsid w:val="00FF7CB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97263"/>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97263"/>
    <w:rPr>
      <w:color w:val="0000FF"/>
      <w:u w:val="single"/>
    </w:rPr>
  </w:style>
  <w:style w:type="paragraph" w:styleId="NormalWeb">
    <w:name w:val="Normal (Web)"/>
    <w:basedOn w:val="Normal"/>
    <w:uiPriority w:val="99"/>
    <w:rsid w:val="00297263"/>
    <w:pPr>
      <w:spacing w:before="100" w:beforeAutospacing="1" w:after="100" w:afterAutospacing="1" w:line="240" w:lineRule="auto"/>
    </w:pPr>
    <w:rPr>
      <w:rFonts w:ascii="Times New Roman" w:hAnsi="Times New Roman"/>
      <w:sz w:val="23"/>
      <w:szCs w:val="23"/>
    </w:rPr>
  </w:style>
  <w:style w:type="paragraph" w:styleId="Footer">
    <w:name w:val="footer"/>
    <w:basedOn w:val="Normal"/>
    <w:link w:val="FooterChar"/>
    <w:uiPriority w:val="99"/>
    <w:unhideWhenUsed/>
    <w:rsid w:val="002972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297263"/>
    <w:rPr>
      <w:rFonts w:ascii="Calibri" w:eastAsia="Times New Roman" w:hAnsi="Calibri" w:cs="Times New Roman"/>
    </w:rPr>
  </w:style>
  <w:style w:type="character" w:customStyle="1" w:styleId="citation">
    <w:name w:val="citation"/>
    <w:basedOn w:val="DefaultParagraphFont"/>
    <w:rsid w:val="00297263"/>
  </w:style>
  <w:style w:type="character" w:customStyle="1" w:styleId="reference-accessdate">
    <w:name w:val="reference-accessdate"/>
    <w:basedOn w:val="DefaultParagraphFont"/>
    <w:rsid w:val="00297263"/>
  </w:style>
  <w:style w:type="character" w:customStyle="1" w:styleId="z3988">
    <w:name w:val="z3988"/>
    <w:basedOn w:val="DefaultParagraphFont"/>
    <w:rsid w:val="00297263"/>
  </w:style>
  <w:style w:type="character" w:styleId="LineNumber">
    <w:name w:val="line number"/>
    <w:basedOn w:val="DefaultParagraphFont"/>
    <w:uiPriority w:val="99"/>
    <w:semiHidden/>
    <w:unhideWhenUsed/>
    <w:rsid w:val="00297263"/>
  </w:style>
  <w:style w:type="paragraph" w:styleId="BalloonText">
    <w:name w:val="Balloon Text"/>
    <w:basedOn w:val="Normal"/>
    <w:link w:val="BalloonTextChar"/>
    <w:uiPriority w:val="99"/>
    <w:semiHidden/>
    <w:unhideWhenUsed/>
    <w:rsid w:val="002972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97263"/>
    <w:rPr>
      <w:rFonts w:ascii="Tahoma" w:eastAsia="Times New Roman" w:hAnsi="Tahoma" w:cs="Tahoma"/>
      <w:sz w:val="16"/>
      <w:szCs w:val="16"/>
    </w:rPr>
  </w:style>
  <w:style w:type="character" w:styleId="Emphasis">
    <w:name w:val="Emphasis"/>
    <w:basedOn w:val="DefaultParagraphFont"/>
    <w:uiPriority w:val="20"/>
    <w:qFormat/>
    <w:rsid w:val="00DE6584"/>
    <w:rPr>
      <w:b/>
      <w:bCs/>
      <w:i w:val="0"/>
      <w:iCs w:val="0"/>
    </w:rPr>
  </w:style>
  <w:style w:type="character" w:styleId="PlaceholderText">
    <w:name w:val="Placeholder Text"/>
    <w:basedOn w:val="DefaultParagraphFont"/>
    <w:uiPriority w:val="99"/>
    <w:semiHidden/>
    <w:rsid w:val="00E55C26"/>
    <w:rPr>
      <w:color w:val="808080"/>
    </w:rPr>
  </w:style>
  <w:style w:type="paragraph" w:styleId="ListParagraph">
    <w:name w:val="List Paragraph"/>
    <w:basedOn w:val="Normal"/>
    <w:uiPriority w:val="34"/>
    <w:qFormat/>
    <w:rsid w:val="001777EA"/>
    <w:pPr>
      <w:ind w:left="720"/>
      <w:contextualSpacing/>
    </w:pPr>
  </w:style>
  <w:style w:type="table" w:customStyle="1" w:styleId="LightShading1">
    <w:name w:val="Light Shading1"/>
    <w:basedOn w:val="TableNormal"/>
    <w:uiPriority w:val="60"/>
    <w:rsid w:val="001777EA"/>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paragraph" w:styleId="Header">
    <w:name w:val="header"/>
    <w:basedOn w:val="Normal"/>
    <w:link w:val="HeaderChar"/>
    <w:uiPriority w:val="99"/>
    <w:unhideWhenUsed/>
    <w:rsid w:val="00654AFD"/>
    <w:pPr>
      <w:tabs>
        <w:tab w:val="center" w:pos="4680"/>
        <w:tab w:val="right" w:pos="9360"/>
      </w:tabs>
      <w:spacing w:after="0" w:line="240" w:lineRule="auto"/>
    </w:pPr>
  </w:style>
  <w:style w:type="character" w:customStyle="1" w:styleId="HeaderChar">
    <w:name w:val="Header Char"/>
    <w:basedOn w:val="DefaultParagraphFont"/>
    <w:link w:val="Header"/>
    <w:uiPriority w:val="99"/>
    <w:rsid w:val="00654AFD"/>
    <w:rPr>
      <w:rFonts w:ascii="Calibri" w:eastAsia="Times New Roman" w:hAnsi="Calibri" w:cs="Times New Roman"/>
    </w:rPr>
  </w:style>
</w:styles>
</file>

<file path=word/webSettings.xml><?xml version="1.0" encoding="utf-8"?>
<w:webSettings xmlns:r="http://schemas.openxmlformats.org/officeDocument/2006/relationships" xmlns:w="http://schemas.openxmlformats.org/wordprocessingml/2006/main">
  <w:divs>
    <w:div w:id="14775279">
      <w:bodyDiv w:val="1"/>
      <w:marLeft w:val="0"/>
      <w:marRight w:val="0"/>
      <w:marTop w:val="0"/>
      <w:marBottom w:val="0"/>
      <w:divBdr>
        <w:top w:val="none" w:sz="0" w:space="0" w:color="auto"/>
        <w:left w:val="none" w:sz="0" w:space="0" w:color="auto"/>
        <w:bottom w:val="none" w:sz="0" w:space="0" w:color="auto"/>
        <w:right w:val="none" w:sz="0" w:space="0" w:color="auto"/>
      </w:divBdr>
    </w:div>
    <w:div w:id="524176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North_America" TargetMode="External"/><Relationship Id="rId13" Type="http://schemas.openxmlformats.org/officeDocument/2006/relationships/hyperlink" Target="http://en.wikipedia.org/wiki/Wheat_flour" TargetMode="External"/><Relationship Id="rId18" Type="http://schemas.openxmlformats.org/officeDocument/2006/relationships/hyperlink" Target="http://www.ncbi.nlm.nih.gov/pubmed?term=Mast%20RW%5BAuthor%5D&amp;cauthor=true&amp;cauthor_uid=6686586" TargetMode="External"/><Relationship Id="rId26" Type="http://schemas.openxmlformats.org/officeDocument/2006/relationships/hyperlink" Target="http://www.ncbi.nlm.nih.gov/pubmed?term=%22Sauer%20L%22%5BAuthor%5D" TargetMode="External"/><Relationship Id="rId3" Type="http://schemas.openxmlformats.org/officeDocument/2006/relationships/settings" Target="settings.xml"/><Relationship Id="rId21" Type="http://schemas.openxmlformats.org/officeDocument/2006/relationships/hyperlink" Target="http://www.ncbi.nlm.nih.gov/pubmed?term=Kraska%20RC%5BAuthor%5D&amp;cauthor=true&amp;cauthor_uid=6686586" TargetMode="External"/><Relationship Id="rId34" Type="http://schemas.openxmlformats.org/officeDocument/2006/relationships/theme" Target="theme/theme1.xml"/><Relationship Id="rId7" Type="http://schemas.openxmlformats.org/officeDocument/2006/relationships/hyperlink" Target="mailto:iffatdescent@yahoo.com" TargetMode="External"/><Relationship Id="rId12" Type="http://schemas.openxmlformats.org/officeDocument/2006/relationships/hyperlink" Target="http://en.wikipedia.org/wiki/Maize" TargetMode="External"/><Relationship Id="rId17" Type="http://schemas.openxmlformats.org/officeDocument/2006/relationships/hyperlink" Target="http://www.foodproductdesign.com/news/2010/07/codex-sets-international-melamine-levels.aspx" TargetMode="External"/><Relationship Id="rId25" Type="http://schemas.openxmlformats.org/officeDocument/2006/relationships/hyperlink" Target="http://www.ncbi.nlm.nih.gov/pubmed?term=%22Albasan%20H%22%5BAuthor%5D" TargetMode="External"/><Relationship Id="rId33"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www.google.com.pk/url?sa=t&amp;rct=j&amp;q=journal%20of%20amercan%20soc%20nephrology&amp;source=web&amp;cd=1&amp;cad=rja&amp;ved=0CCwQFjAA&amp;url=http%3A%2F%2Fjasn.asnjournals.org%2F&amp;ei=O67TUajHO4PjPLWagJgO&amp;usg=AFQjCNGeB8VTIoaC_m8PoAC3Iczbi80Pug&amp;bvm=bv.48705608,d.ZWU" TargetMode="External"/><Relationship Id="rId20" Type="http://schemas.openxmlformats.org/officeDocument/2006/relationships/hyperlink" Target="http://www.ncbi.nlm.nih.gov/pubmed?term=Sadler%20BM%5BAuthor%5D&amp;cauthor=true&amp;cauthor_uid=6686586"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en.wikipedia.org/wiki/Rice" TargetMode="External"/><Relationship Id="rId24" Type="http://schemas.openxmlformats.org/officeDocument/2006/relationships/hyperlink" Target="http://www.ncbi.nlm.nih.gov/pubmed?term=%22Koehler%20LA%22%5BAuthor%5D" TargetMode="External"/><Relationship Id="rId32" Type="http://schemas.openxmlformats.org/officeDocument/2006/relationships/chart" Target="charts/chart2.xml"/><Relationship Id="rId5" Type="http://schemas.openxmlformats.org/officeDocument/2006/relationships/footnotes" Target="footnotes.xml"/><Relationship Id="rId15" Type="http://schemas.openxmlformats.org/officeDocument/2006/relationships/hyperlink" Target="http://en.wikipedia.org/wiki/Cyanuric_acid" TargetMode="External"/><Relationship Id="rId23" Type="http://schemas.openxmlformats.org/officeDocument/2006/relationships/hyperlink" Target="http://www.ncbi.nlm.nih.gov/pubmed/6686586" TargetMode="External"/><Relationship Id="rId28" Type="http://schemas.openxmlformats.org/officeDocument/2006/relationships/header" Target="header1.xml"/><Relationship Id="rId10" Type="http://schemas.openxmlformats.org/officeDocument/2006/relationships/hyperlink" Target="http://en.wikipedia.org/wiki/Wheat_gluten" TargetMode="External"/><Relationship Id="rId19" Type="http://schemas.openxmlformats.org/officeDocument/2006/relationships/hyperlink" Target="http://www.ncbi.nlm.nih.gov/pubmed?term=Jeffcoat%20AR%5BAuthor%5D&amp;cauthor=true&amp;cauthor_uid=6686586" TargetMode="External"/><Relationship Id="rId31" Type="http://schemas.openxmlformats.org/officeDocument/2006/relationships/chart" Target="charts/chart1.xml"/><Relationship Id="rId4" Type="http://schemas.openxmlformats.org/officeDocument/2006/relationships/webSettings" Target="webSettings.xml"/><Relationship Id="rId9" Type="http://schemas.openxmlformats.org/officeDocument/2006/relationships/hyperlink" Target="http://en.wikipedia.org/wiki/South_Africa" TargetMode="External"/><Relationship Id="rId14" Type="http://schemas.openxmlformats.org/officeDocument/2006/relationships/hyperlink" Target="http://en.wikipedia.org/wiki/Melamine" TargetMode="External"/><Relationship Id="rId22" Type="http://schemas.openxmlformats.org/officeDocument/2006/relationships/hyperlink" Target="http://www.ncbi.nlm.nih.gov/pubmed?term=Friedman%20MA%5BAuthor%5D&amp;cauthor=true&amp;cauthor_uid=6686586" TargetMode="External"/><Relationship Id="rId27" Type="http://schemas.openxmlformats.org/officeDocument/2006/relationships/hyperlink" Target="http://www.ncbi.nlm.nih.gov/pubmed?term=%22Schubert%20G%22%5BAuthor%5D" TargetMode="External"/><Relationship Id="rId30" Type="http://schemas.openxmlformats.org/officeDocument/2006/relationships/image" Target="media/image1.jpeg"/></Relationships>
</file>

<file path=word/charts/_rels/chart1.xml.rels><?xml version="1.0" encoding="UTF-8" standalone="yes"?>
<Relationships xmlns="http://schemas.openxmlformats.org/package/2006/relationships"><Relationship Id="rId1" Type="http://schemas.openxmlformats.org/officeDocument/2006/relationships/oleObject" Target="file:///C:\Users\ibrahimAzad\AppData\Roaming\Microsoft\Excel\melamine%20spiking%20iffat%20(version%201).xlsb"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D:\GENERAL\ROMER\PAPER%20WRITEUPS%20&amp;%20PUBLICATIONS\Melamine%20Paper\melamine%20july%202013%20to%20be%20upload\melamine%20spiking%20iffat%20(Recovered).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autoTitleDeleted val="1"/>
    <c:plotArea>
      <c:layout>
        <c:manualLayout>
          <c:layoutTarget val="inner"/>
          <c:xMode val="edge"/>
          <c:yMode val="edge"/>
          <c:x val="0.16600240594925642"/>
          <c:y val="5.1400554097404488E-2"/>
          <c:w val="0.66547812773403325"/>
          <c:h val="0.82727981918926863"/>
        </c:manualLayout>
      </c:layout>
      <c:scatterChart>
        <c:scatterStyle val="lineMarker"/>
        <c:ser>
          <c:idx val="0"/>
          <c:order val="0"/>
          <c:tx>
            <c:strRef>
              <c:f>Sheet1!$E$6</c:f>
              <c:strCache>
                <c:ptCount val="1"/>
                <c:pt idx="0">
                  <c:v>Solid Food</c:v>
                </c:pt>
              </c:strCache>
            </c:strRef>
          </c:tx>
          <c:spPr>
            <a:ln w="28575">
              <a:noFill/>
            </a:ln>
          </c:spPr>
          <c:trendline>
            <c:trendlineType val="linear"/>
          </c:trendline>
          <c:xVal>
            <c:numRef>
              <c:f>Sheet1!$D$7:$D$13</c:f>
              <c:numCache>
                <c:formatCode>General</c:formatCode>
                <c:ptCount val="7"/>
                <c:pt idx="0">
                  <c:v>0</c:v>
                </c:pt>
                <c:pt idx="1">
                  <c:v>500</c:v>
                </c:pt>
                <c:pt idx="2">
                  <c:v>1000</c:v>
                </c:pt>
                <c:pt idx="3">
                  <c:v>1500</c:v>
                </c:pt>
                <c:pt idx="4">
                  <c:v>2000</c:v>
                </c:pt>
                <c:pt idx="5">
                  <c:v>2500</c:v>
                </c:pt>
                <c:pt idx="6">
                  <c:v>3000</c:v>
                </c:pt>
              </c:numCache>
            </c:numRef>
          </c:xVal>
          <c:yVal>
            <c:numRef>
              <c:f>Sheet1!$E$7:$E$13</c:f>
              <c:numCache>
                <c:formatCode>General</c:formatCode>
                <c:ptCount val="7"/>
                <c:pt idx="0">
                  <c:v>0</c:v>
                </c:pt>
                <c:pt idx="1">
                  <c:v>410</c:v>
                </c:pt>
                <c:pt idx="2">
                  <c:v>875</c:v>
                </c:pt>
                <c:pt idx="3">
                  <c:v>1327.2</c:v>
                </c:pt>
                <c:pt idx="4">
                  <c:v>1800</c:v>
                </c:pt>
                <c:pt idx="5">
                  <c:v>2089.75</c:v>
                </c:pt>
                <c:pt idx="6">
                  <c:v>2500</c:v>
                </c:pt>
              </c:numCache>
            </c:numRef>
          </c:yVal>
        </c:ser>
        <c:ser>
          <c:idx val="1"/>
          <c:order val="1"/>
          <c:tx>
            <c:strRef>
              <c:f>Sheet1!$F$6</c:f>
              <c:strCache>
                <c:ptCount val="1"/>
                <c:pt idx="0">
                  <c:v>Semisolid Food</c:v>
                </c:pt>
              </c:strCache>
            </c:strRef>
          </c:tx>
          <c:spPr>
            <a:ln w="28575">
              <a:noFill/>
            </a:ln>
          </c:spPr>
          <c:trendline>
            <c:trendlineType val="linear"/>
            <c:dispRSqr val="1"/>
            <c:dispEq val="1"/>
            <c:trendlineLbl>
              <c:layout>
                <c:manualLayout>
                  <c:x val="-0.19376377952755922"/>
                  <c:y val="1.9296839392082242E-3"/>
                </c:manualLayout>
              </c:layout>
              <c:numFmt formatCode="General" sourceLinked="0"/>
            </c:trendlineLbl>
          </c:trendline>
          <c:xVal>
            <c:numRef>
              <c:f>Sheet1!$D$7:$D$13</c:f>
              <c:numCache>
                <c:formatCode>General</c:formatCode>
                <c:ptCount val="7"/>
                <c:pt idx="0">
                  <c:v>0</c:v>
                </c:pt>
                <c:pt idx="1">
                  <c:v>500</c:v>
                </c:pt>
                <c:pt idx="2">
                  <c:v>1000</c:v>
                </c:pt>
                <c:pt idx="3">
                  <c:v>1500</c:v>
                </c:pt>
                <c:pt idx="4">
                  <c:v>2000</c:v>
                </c:pt>
                <c:pt idx="5">
                  <c:v>2500</c:v>
                </c:pt>
                <c:pt idx="6">
                  <c:v>3000</c:v>
                </c:pt>
              </c:numCache>
            </c:numRef>
          </c:xVal>
          <c:yVal>
            <c:numRef>
              <c:f>Sheet1!$F$7:$F$13</c:f>
              <c:numCache>
                <c:formatCode>General</c:formatCode>
                <c:ptCount val="7"/>
                <c:pt idx="0">
                  <c:v>0</c:v>
                </c:pt>
                <c:pt idx="1">
                  <c:v>433.5</c:v>
                </c:pt>
                <c:pt idx="2">
                  <c:v>845</c:v>
                </c:pt>
                <c:pt idx="3">
                  <c:v>1300</c:v>
                </c:pt>
                <c:pt idx="4">
                  <c:v>1785</c:v>
                </c:pt>
                <c:pt idx="5">
                  <c:v>2000</c:v>
                </c:pt>
                <c:pt idx="6">
                  <c:v>2678</c:v>
                </c:pt>
              </c:numCache>
            </c:numRef>
          </c:yVal>
        </c:ser>
        <c:axId val="75185152"/>
        <c:axId val="69670016"/>
      </c:scatterChart>
      <c:valAx>
        <c:axId val="75185152"/>
        <c:scaling>
          <c:orientation val="minMax"/>
        </c:scaling>
        <c:axPos val="b"/>
        <c:title>
          <c:tx>
            <c:rich>
              <a:bodyPr/>
              <a:lstStyle/>
              <a:p>
                <a:pPr>
                  <a:defRPr/>
                </a:pPr>
                <a:r>
                  <a:rPr lang="en-US"/>
                  <a:t>Spiked  levels</a:t>
                </a:r>
                <a:r>
                  <a:rPr lang="en-US" baseline="0"/>
                  <a:t> of melamine in pet food (µg/kg)</a:t>
                </a:r>
              </a:p>
              <a:p>
                <a:pPr>
                  <a:defRPr/>
                </a:pPr>
                <a:endParaRPr lang="en-US"/>
              </a:p>
            </c:rich>
          </c:tx>
          <c:layout>
            <c:manualLayout>
              <c:xMode val="edge"/>
              <c:yMode val="edge"/>
              <c:x val="0.19933573928258969"/>
              <c:y val="0.84699357191129554"/>
            </c:manualLayout>
          </c:layout>
        </c:title>
        <c:numFmt formatCode="General" sourceLinked="1"/>
        <c:tickLblPos val="nextTo"/>
        <c:crossAx val="69670016"/>
        <c:crosses val="autoZero"/>
        <c:crossBetween val="midCat"/>
      </c:valAx>
      <c:valAx>
        <c:axId val="69670016"/>
        <c:scaling>
          <c:orientation val="minMax"/>
        </c:scaling>
        <c:axPos val="l"/>
        <c:title>
          <c:tx>
            <c:rich>
              <a:bodyPr/>
              <a:lstStyle/>
              <a:p>
                <a:pPr>
                  <a:defRPr/>
                </a:pPr>
                <a:r>
                  <a:rPr lang="en-US"/>
                  <a:t>Levels detcted</a:t>
                </a:r>
                <a:r>
                  <a:rPr lang="en-US" baseline="0"/>
                  <a:t> by ELISA (µg/kg)</a:t>
                </a:r>
                <a:endParaRPr lang="en-US"/>
              </a:p>
            </c:rich>
          </c:tx>
        </c:title>
        <c:numFmt formatCode="General" sourceLinked="1"/>
        <c:tickLblPos val="nextTo"/>
        <c:crossAx val="75185152"/>
        <c:crosses val="autoZero"/>
        <c:crossBetween val="midCat"/>
      </c:valAx>
    </c:plotArea>
    <c:legend>
      <c:legendPos val="r"/>
      <c:legendEntry>
        <c:idx val="2"/>
        <c:delete val="1"/>
      </c:legendEntry>
      <c:legendEntry>
        <c:idx val="3"/>
        <c:delete val="1"/>
      </c:legendEntry>
      <c:layout>
        <c:manualLayout>
          <c:xMode val="edge"/>
          <c:yMode val="edge"/>
          <c:x val="0.51194444444444465"/>
          <c:y val="0.44979549431321075"/>
          <c:w val="0.24083333333333512"/>
          <c:h val="0.11418197725284357"/>
        </c:manualLayout>
      </c:layout>
    </c:legend>
    <c:plotVisOnly val="1"/>
  </c:chart>
  <c:spPr>
    <a:ln>
      <a:noFill/>
    </a:ln>
  </c:spPr>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style val="1"/>
  <c:chart>
    <c:view3D>
      <c:rAngAx val="1"/>
    </c:view3D>
    <c:plotArea>
      <c:layout/>
      <c:bar3DChart>
        <c:barDir val="col"/>
        <c:grouping val="clustered"/>
        <c:ser>
          <c:idx val="0"/>
          <c:order val="0"/>
          <c:tx>
            <c:strRef>
              <c:f>Sheet8!$M$59</c:f>
              <c:strCache>
                <c:ptCount val="1"/>
                <c:pt idx="0">
                  <c:v>Cat</c:v>
                </c:pt>
              </c:strCache>
            </c:strRef>
          </c:tx>
          <c:cat>
            <c:strRef>
              <c:f>Sheet8!$L$60:$L$66</c:f>
              <c:strCache>
                <c:ptCount val="6"/>
                <c:pt idx="0">
                  <c:v>&lt;2 .5</c:v>
                </c:pt>
                <c:pt idx="1">
                  <c:v>&gt;2.5-5</c:v>
                </c:pt>
                <c:pt idx="2">
                  <c:v>&gt;5-10</c:v>
                </c:pt>
                <c:pt idx="3">
                  <c:v>&gt;10-20</c:v>
                </c:pt>
                <c:pt idx="4">
                  <c:v>&gt;20-40</c:v>
                </c:pt>
                <c:pt idx="5">
                  <c:v>&gt;40-80</c:v>
                </c:pt>
              </c:strCache>
            </c:strRef>
          </c:cat>
          <c:val>
            <c:numRef>
              <c:f>Sheet8!$M$60:$M$66</c:f>
              <c:numCache>
                <c:formatCode>General</c:formatCode>
                <c:ptCount val="7"/>
                <c:pt idx="0">
                  <c:v>18.510000000000005</c:v>
                </c:pt>
                <c:pt idx="1">
                  <c:v>9.5</c:v>
                </c:pt>
                <c:pt idx="2">
                  <c:v>56.809999999999995</c:v>
                </c:pt>
                <c:pt idx="3">
                  <c:v>7.4</c:v>
                </c:pt>
                <c:pt idx="4">
                  <c:v>31.8</c:v>
                </c:pt>
                <c:pt idx="5">
                  <c:v>6.8</c:v>
                </c:pt>
              </c:numCache>
            </c:numRef>
          </c:val>
        </c:ser>
        <c:ser>
          <c:idx val="1"/>
          <c:order val="1"/>
          <c:tx>
            <c:strRef>
              <c:f>Sheet8!$N$59</c:f>
              <c:strCache>
                <c:ptCount val="1"/>
                <c:pt idx="0">
                  <c:v>Dog</c:v>
                </c:pt>
              </c:strCache>
            </c:strRef>
          </c:tx>
          <c:cat>
            <c:strRef>
              <c:f>Sheet8!$L$60:$L$66</c:f>
              <c:strCache>
                <c:ptCount val="6"/>
                <c:pt idx="0">
                  <c:v>&lt;2 .5</c:v>
                </c:pt>
                <c:pt idx="1">
                  <c:v>&gt;2.5-5</c:v>
                </c:pt>
                <c:pt idx="2">
                  <c:v>&gt;5-10</c:v>
                </c:pt>
                <c:pt idx="3">
                  <c:v>&gt;10-20</c:v>
                </c:pt>
                <c:pt idx="4">
                  <c:v>&gt;20-40</c:v>
                </c:pt>
                <c:pt idx="5">
                  <c:v>&gt;40-80</c:v>
                </c:pt>
              </c:strCache>
            </c:strRef>
          </c:cat>
          <c:val>
            <c:numRef>
              <c:f>Sheet8!$N$60:$N$66</c:f>
              <c:numCache>
                <c:formatCode>General</c:formatCode>
                <c:ptCount val="7"/>
                <c:pt idx="0">
                  <c:v>36.660000000000011</c:v>
                </c:pt>
                <c:pt idx="1">
                  <c:v>7.9</c:v>
                </c:pt>
                <c:pt idx="2">
                  <c:v>47.36</c:v>
                </c:pt>
                <c:pt idx="3">
                  <c:v>10.52</c:v>
                </c:pt>
                <c:pt idx="4">
                  <c:v>26.310000000000031</c:v>
                </c:pt>
                <c:pt idx="5">
                  <c:v>21.05</c:v>
                </c:pt>
              </c:numCache>
            </c:numRef>
          </c:val>
        </c:ser>
        <c:shape val="cylinder"/>
        <c:axId val="70032768"/>
        <c:axId val="74777728"/>
        <c:axId val="0"/>
      </c:bar3DChart>
      <c:catAx>
        <c:axId val="70032768"/>
        <c:scaling>
          <c:orientation val="minMax"/>
        </c:scaling>
        <c:axPos val="b"/>
        <c:numFmt formatCode="General" sourceLinked="1"/>
        <c:tickLblPos val="nextTo"/>
        <c:crossAx val="74777728"/>
        <c:crosses val="autoZero"/>
        <c:auto val="1"/>
        <c:lblAlgn val="ctr"/>
        <c:lblOffset val="100"/>
      </c:catAx>
      <c:valAx>
        <c:axId val="74777728"/>
        <c:scaling>
          <c:orientation val="minMax"/>
        </c:scaling>
        <c:axPos val="l"/>
        <c:numFmt formatCode="General" sourceLinked="1"/>
        <c:tickLblPos val="nextTo"/>
        <c:crossAx val="70032768"/>
        <c:crosses val="autoZero"/>
        <c:crossBetween val="between"/>
      </c:valAx>
    </c:plotArea>
    <c:legend>
      <c:legendPos val="r"/>
      <c:layout>
        <c:manualLayout>
          <c:xMode val="edge"/>
          <c:yMode val="edge"/>
          <c:x val="0.55245975503062117"/>
          <c:y val="0.20794947506561742"/>
          <c:w val="9.1984689413823192E-2"/>
          <c:h val="0.16743438320210074"/>
        </c:manualLayout>
      </c:layout>
    </c:legend>
    <c:plotVisOnly val="1"/>
  </c:chart>
  <c:spPr>
    <a:ln>
      <a:noFill/>
    </a:ln>
  </c:spPr>
  <c:externalData r:id="rId1"/>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872AEAED-8A0D-4402-8F78-C3E4C17F9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1053</TotalTime>
  <Pages>15</Pages>
  <Words>2905</Words>
  <Characters>16565</Characters>
  <Application>Microsoft Office Word</Application>
  <DocSecurity>0</DocSecurity>
  <Lines>138</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19432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ibrahimAzad</dc:creator>
  <cp:keywords/>
  <dc:description/>
  <cp:lastModifiedBy>pak</cp:lastModifiedBy>
  <cp:revision>151</cp:revision>
  <cp:lastPrinted>2013-07-06T11:55:00Z</cp:lastPrinted>
  <dcterms:created xsi:type="dcterms:W3CDTF">2013-07-01T11:40:00Z</dcterms:created>
  <dcterms:modified xsi:type="dcterms:W3CDTF">2014-03-30T11:10:00Z</dcterms:modified>
</cp:coreProperties>
</file>