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0B0C" w:rsidRDefault="00E11D18" w:rsidP="00A14BAF">
      <w:pPr>
        <w:jc w:val="center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CLINICAL INVESTIGATION OF </w:t>
      </w:r>
      <w:bookmarkStart w:id="0" w:name="_GoBack"/>
      <w:bookmarkEnd w:id="0"/>
      <w:r w:rsidR="007C06A2" w:rsidRPr="00B60ED2">
        <w:rPr>
          <w:rFonts w:asciiTheme="majorBidi" w:hAnsiTheme="majorBidi" w:cstheme="majorBidi"/>
          <w:sz w:val="24"/>
          <w:szCs w:val="24"/>
        </w:rPr>
        <w:t>PESTE DES PETITS RUMINANTS OUTBREAK IN SHEEP AND GOATS</w:t>
      </w:r>
    </w:p>
    <w:p w:rsidR="00BB7BE2" w:rsidRPr="00B60ED2" w:rsidRDefault="00BB7BE2" w:rsidP="00A14BAF">
      <w:pPr>
        <w:jc w:val="center"/>
        <w:rPr>
          <w:rFonts w:asciiTheme="majorBidi" w:hAnsiTheme="majorBidi" w:cstheme="majorBidi"/>
          <w:sz w:val="24"/>
          <w:szCs w:val="24"/>
        </w:rPr>
      </w:pPr>
    </w:p>
    <w:p w:rsidR="007C06A2" w:rsidRDefault="007C06A2" w:rsidP="00851DF8">
      <w:pPr>
        <w:rPr>
          <w:rFonts w:asciiTheme="majorBidi" w:hAnsiTheme="majorBidi" w:cstheme="majorBidi"/>
          <w:sz w:val="24"/>
          <w:szCs w:val="24"/>
        </w:rPr>
      </w:pPr>
      <w:r w:rsidRPr="0096178A">
        <w:rPr>
          <w:rFonts w:asciiTheme="majorBidi" w:hAnsiTheme="majorBidi" w:cstheme="majorBidi"/>
          <w:b/>
          <w:bCs/>
          <w:sz w:val="24"/>
          <w:szCs w:val="24"/>
        </w:rPr>
        <w:t>Running Title:</w:t>
      </w:r>
      <w:r>
        <w:rPr>
          <w:rFonts w:asciiTheme="majorBidi" w:hAnsiTheme="majorBidi" w:cstheme="majorBidi"/>
          <w:sz w:val="24"/>
          <w:szCs w:val="24"/>
        </w:rPr>
        <w:t xml:space="preserve"> An outbreak of PPR in ICT area Pakistan </w:t>
      </w:r>
    </w:p>
    <w:p w:rsidR="00BB7BE2" w:rsidRDefault="00BB7BE2" w:rsidP="00851DF8">
      <w:pPr>
        <w:rPr>
          <w:rFonts w:asciiTheme="majorBidi" w:hAnsiTheme="majorBidi" w:cstheme="majorBidi"/>
          <w:sz w:val="24"/>
          <w:szCs w:val="24"/>
        </w:rPr>
      </w:pPr>
    </w:p>
    <w:p w:rsidR="00851DF8" w:rsidRPr="006A55F7" w:rsidRDefault="00851DF8" w:rsidP="00BB7BE2">
      <w:pPr>
        <w:jc w:val="center"/>
        <w:rPr>
          <w:rFonts w:asciiTheme="majorBidi" w:hAnsiTheme="majorBidi" w:cstheme="majorBidi"/>
          <w:sz w:val="24"/>
          <w:szCs w:val="24"/>
          <w:vertAlign w:val="superscript"/>
        </w:rPr>
      </w:pPr>
      <w:r w:rsidRPr="00B60ED2">
        <w:rPr>
          <w:rFonts w:asciiTheme="majorBidi" w:hAnsiTheme="majorBidi" w:cstheme="majorBidi"/>
          <w:sz w:val="24"/>
          <w:szCs w:val="24"/>
        </w:rPr>
        <w:t>Riasat Wasee Ullah</w:t>
      </w:r>
      <w:r w:rsidR="002137F3">
        <w:rPr>
          <w:rFonts w:asciiTheme="majorBidi" w:hAnsiTheme="majorBidi" w:cstheme="majorBidi"/>
          <w:sz w:val="24"/>
          <w:szCs w:val="24"/>
        </w:rPr>
        <w:t xml:space="preserve">* </w:t>
      </w:r>
      <w:r w:rsidR="002137F3">
        <w:rPr>
          <w:rFonts w:asciiTheme="majorBidi" w:hAnsiTheme="majorBidi" w:cstheme="majorBidi"/>
          <w:sz w:val="24"/>
          <w:szCs w:val="24"/>
          <w:vertAlign w:val="superscript"/>
        </w:rPr>
        <w:t>1</w:t>
      </w:r>
      <w:r w:rsidR="00154571">
        <w:rPr>
          <w:rFonts w:asciiTheme="majorBidi" w:hAnsiTheme="majorBidi" w:cstheme="majorBidi"/>
          <w:sz w:val="24"/>
          <w:szCs w:val="24"/>
        </w:rPr>
        <w:t xml:space="preserve">, Muhammad </w:t>
      </w:r>
      <w:proofErr w:type="spellStart"/>
      <w:r w:rsidR="00154571">
        <w:rPr>
          <w:rFonts w:asciiTheme="majorBidi" w:hAnsiTheme="majorBidi" w:cstheme="majorBidi"/>
          <w:sz w:val="24"/>
          <w:szCs w:val="24"/>
        </w:rPr>
        <w:t>Humayoo</w:t>
      </w:r>
      <w:r w:rsidRPr="00B60ED2">
        <w:rPr>
          <w:rFonts w:asciiTheme="majorBidi" w:hAnsiTheme="majorBidi" w:cstheme="majorBidi"/>
          <w:sz w:val="24"/>
          <w:szCs w:val="24"/>
        </w:rPr>
        <w:t>n</w:t>
      </w:r>
      <w:proofErr w:type="spellEnd"/>
      <w:r w:rsidRPr="00B60ED2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60ED2">
        <w:rPr>
          <w:rFonts w:asciiTheme="majorBidi" w:hAnsiTheme="majorBidi" w:cstheme="majorBidi"/>
          <w:sz w:val="24"/>
          <w:szCs w:val="24"/>
        </w:rPr>
        <w:t>Samo</w:t>
      </w:r>
      <w:proofErr w:type="spellEnd"/>
      <w:r w:rsidR="002137F3">
        <w:rPr>
          <w:rFonts w:asciiTheme="majorBidi" w:hAnsiTheme="majorBidi" w:cstheme="majorBidi"/>
          <w:sz w:val="24"/>
          <w:szCs w:val="24"/>
        </w:rPr>
        <w:t xml:space="preserve"> </w:t>
      </w:r>
      <w:r w:rsidR="002137F3">
        <w:rPr>
          <w:rFonts w:asciiTheme="majorBidi" w:hAnsiTheme="majorBidi" w:cstheme="majorBidi"/>
          <w:sz w:val="24"/>
          <w:szCs w:val="24"/>
          <w:vertAlign w:val="superscript"/>
        </w:rPr>
        <w:t>2</w:t>
      </w:r>
      <w:r w:rsidRPr="00B60ED2">
        <w:rPr>
          <w:rFonts w:asciiTheme="majorBidi" w:hAnsiTheme="majorBidi" w:cstheme="majorBidi"/>
          <w:sz w:val="24"/>
          <w:szCs w:val="24"/>
        </w:rPr>
        <w:t xml:space="preserve">, </w:t>
      </w:r>
      <w:r w:rsidR="00E1439D" w:rsidRPr="00B60ED2">
        <w:rPr>
          <w:rFonts w:asciiTheme="majorBidi" w:hAnsiTheme="majorBidi" w:cstheme="majorBidi"/>
          <w:sz w:val="24"/>
          <w:szCs w:val="24"/>
        </w:rPr>
        <w:t>Aamer Bin Zahur</w:t>
      </w:r>
      <w:r w:rsidR="002137F3">
        <w:rPr>
          <w:rFonts w:asciiTheme="majorBidi" w:hAnsiTheme="majorBidi" w:cstheme="majorBidi"/>
          <w:sz w:val="24"/>
          <w:szCs w:val="24"/>
        </w:rPr>
        <w:t xml:space="preserve"> </w:t>
      </w:r>
      <w:r w:rsidR="002137F3">
        <w:rPr>
          <w:rFonts w:asciiTheme="majorBidi" w:hAnsiTheme="majorBidi" w:cstheme="majorBidi"/>
          <w:sz w:val="24"/>
          <w:szCs w:val="24"/>
          <w:vertAlign w:val="superscript"/>
        </w:rPr>
        <w:t>1</w:t>
      </w:r>
      <w:r w:rsidR="00E1439D">
        <w:rPr>
          <w:rFonts w:asciiTheme="majorBidi" w:hAnsiTheme="majorBidi" w:cstheme="majorBidi"/>
          <w:sz w:val="24"/>
          <w:szCs w:val="24"/>
        </w:rPr>
        <w:t xml:space="preserve">, Muhammad </w:t>
      </w:r>
      <w:proofErr w:type="spellStart"/>
      <w:r w:rsidR="00E1439D">
        <w:rPr>
          <w:rFonts w:asciiTheme="majorBidi" w:hAnsiTheme="majorBidi" w:cstheme="majorBidi"/>
          <w:sz w:val="24"/>
          <w:szCs w:val="24"/>
        </w:rPr>
        <w:t>Afzal</w:t>
      </w:r>
      <w:proofErr w:type="spellEnd"/>
      <w:r w:rsidR="002137F3">
        <w:rPr>
          <w:rFonts w:asciiTheme="majorBidi" w:hAnsiTheme="majorBidi" w:cstheme="majorBidi"/>
          <w:sz w:val="24"/>
          <w:szCs w:val="24"/>
        </w:rPr>
        <w:t xml:space="preserve"> </w:t>
      </w:r>
      <w:r w:rsidR="002137F3">
        <w:rPr>
          <w:rFonts w:asciiTheme="majorBidi" w:hAnsiTheme="majorBidi" w:cstheme="majorBidi"/>
          <w:sz w:val="24"/>
          <w:szCs w:val="24"/>
          <w:vertAlign w:val="superscript"/>
        </w:rPr>
        <w:t>2</w:t>
      </w:r>
      <w:r w:rsidR="00E1439D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B60ED2">
        <w:rPr>
          <w:rFonts w:asciiTheme="majorBidi" w:hAnsiTheme="majorBidi" w:cstheme="majorBidi"/>
          <w:sz w:val="24"/>
          <w:szCs w:val="24"/>
        </w:rPr>
        <w:t>Shahid</w:t>
      </w:r>
      <w:proofErr w:type="spellEnd"/>
      <w:r w:rsidRPr="00B60ED2">
        <w:rPr>
          <w:rFonts w:asciiTheme="majorBidi" w:hAnsiTheme="majorBidi" w:cstheme="majorBidi"/>
          <w:sz w:val="24"/>
          <w:szCs w:val="24"/>
        </w:rPr>
        <w:t xml:space="preserve"> Ali Khan</w:t>
      </w:r>
      <w:r w:rsidR="002137F3">
        <w:rPr>
          <w:rFonts w:asciiTheme="majorBidi" w:hAnsiTheme="majorBidi" w:cstheme="majorBidi"/>
          <w:sz w:val="24"/>
          <w:szCs w:val="24"/>
        </w:rPr>
        <w:t xml:space="preserve"> </w:t>
      </w:r>
      <w:r w:rsidR="002137F3">
        <w:rPr>
          <w:rFonts w:asciiTheme="majorBidi" w:hAnsiTheme="majorBidi" w:cstheme="majorBidi"/>
          <w:sz w:val="24"/>
          <w:szCs w:val="24"/>
          <w:vertAlign w:val="superscript"/>
        </w:rPr>
        <w:t>2</w:t>
      </w:r>
      <w:r w:rsidRPr="00B60ED2">
        <w:rPr>
          <w:rFonts w:asciiTheme="majorBidi" w:hAnsiTheme="majorBidi" w:cstheme="majorBidi"/>
          <w:sz w:val="24"/>
          <w:szCs w:val="24"/>
        </w:rPr>
        <w:t>, Asma Latif</w:t>
      </w:r>
      <w:r w:rsidR="002137F3">
        <w:rPr>
          <w:rFonts w:asciiTheme="majorBidi" w:hAnsiTheme="majorBidi" w:cstheme="majorBidi"/>
          <w:sz w:val="24"/>
          <w:szCs w:val="24"/>
        </w:rPr>
        <w:t xml:space="preserve"> </w:t>
      </w:r>
      <w:r w:rsidR="002137F3">
        <w:rPr>
          <w:rFonts w:asciiTheme="majorBidi" w:hAnsiTheme="majorBidi" w:cstheme="majorBidi"/>
          <w:sz w:val="24"/>
          <w:szCs w:val="24"/>
          <w:vertAlign w:val="superscript"/>
        </w:rPr>
        <w:t>1</w:t>
      </w:r>
      <w:r w:rsidRPr="00B60ED2">
        <w:rPr>
          <w:rFonts w:asciiTheme="majorBidi" w:hAnsiTheme="majorBidi" w:cstheme="majorBidi"/>
          <w:sz w:val="24"/>
          <w:szCs w:val="24"/>
        </w:rPr>
        <w:t>, Hamid Irshad</w:t>
      </w:r>
      <w:r w:rsidR="006A55F7">
        <w:rPr>
          <w:rFonts w:asciiTheme="majorBidi" w:hAnsiTheme="majorBidi" w:cstheme="majorBidi"/>
          <w:sz w:val="24"/>
          <w:szCs w:val="24"/>
        </w:rPr>
        <w:t xml:space="preserve"> </w:t>
      </w:r>
      <w:r w:rsidR="006A55F7">
        <w:rPr>
          <w:rFonts w:asciiTheme="majorBidi" w:hAnsiTheme="majorBidi" w:cstheme="majorBidi"/>
          <w:sz w:val="24"/>
          <w:szCs w:val="24"/>
          <w:vertAlign w:val="superscript"/>
        </w:rPr>
        <w:t>1</w:t>
      </w:r>
      <w:r w:rsidR="0039160E" w:rsidRPr="00B60ED2">
        <w:rPr>
          <w:rFonts w:asciiTheme="majorBidi" w:hAnsiTheme="majorBidi" w:cstheme="majorBidi"/>
          <w:sz w:val="24"/>
          <w:szCs w:val="24"/>
        </w:rPr>
        <w:t>, Aziz-</w:t>
      </w:r>
      <w:proofErr w:type="spellStart"/>
      <w:r w:rsidR="0039160E" w:rsidRPr="00B60ED2">
        <w:rPr>
          <w:rFonts w:asciiTheme="majorBidi" w:hAnsiTheme="majorBidi" w:cstheme="majorBidi"/>
          <w:sz w:val="24"/>
          <w:szCs w:val="24"/>
        </w:rPr>
        <w:t>ur</w:t>
      </w:r>
      <w:proofErr w:type="spellEnd"/>
      <w:r w:rsidR="0039160E" w:rsidRPr="00B60ED2">
        <w:rPr>
          <w:rFonts w:asciiTheme="majorBidi" w:hAnsiTheme="majorBidi" w:cstheme="majorBidi"/>
          <w:sz w:val="24"/>
          <w:szCs w:val="24"/>
        </w:rPr>
        <w:t>-</w:t>
      </w:r>
      <w:proofErr w:type="spellStart"/>
      <w:r w:rsidR="0039160E" w:rsidRPr="00B60ED2">
        <w:rPr>
          <w:rFonts w:asciiTheme="majorBidi" w:hAnsiTheme="majorBidi" w:cstheme="majorBidi"/>
          <w:sz w:val="24"/>
          <w:szCs w:val="24"/>
        </w:rPr>
        <w:t>Rehman</w:t>
      </w:r>
      <w:proofErr w:type="spellEnd"/>
      <w:r w:rsidR="006A55F7">
        <w:rPr>
          <w:rFonts w:asciiTheme="majorBidi" w:hAnsiTheme="majorBidi" w:cstheme="majorBidi"/>
          <w:sz w:val="24"/>
          <w:szCs w:val="24"/>
        </w:rPr>
        <w:t xml:space="preserve"> </w:t>
      </w:r>
      <w:r w:rsidR="006A55F7">
        <w:rPr>
          <w:rFonts w:asciiTheme="majorBidi" w:hAnsiTheme="majorBidi" w:cstheme="majorBidi"/>
          <w:sz w:val="24"/>
          <w:szCs w:val="24"/>
          <w:vertAlign w:val="superscript"/>
        </w:rPr>
        <w:t>3</w:t>
      </w:r>
    </w:p>
    <w:p w:rsidR="007036F2" w:rsidRPr="00DE05C3" w:rsidRDefault="007036F2" w:rsidP="00851DF8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 xml:space="preserve">Tables: </w:t>
      </w:r>
      <w:r w:rsidRPr="00DE05C3">
        <w:rPr>
          <w:rFonts w:asciiTheme="majorBidi" w:hAnsiTheme="majorBidi" w:cstheme="majorBidi"/>
          <w:sz w:val="24"/>
          <w:szCs w:val="24"/>
        </w:rPr>
        <w:t>4</w:t>
      </w:r>
    </w:p>
    <w:p w:rsidR="007036F2" w:rsidRDefault="007036F2" w:rsidP="00851DF8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 xml:space="preserve">Figures: </w:t>
      </w:r>
      <w:r w:rsidRPr="00DE05C3">
        <w:rPr>
          <w:rFonts w:asciiTheme="majorBidi" w:hAnsiTheme="majorBidi" w:cstheme="majorBidi"/>
          <w:sz w:val="24"/>
          <w:szCs w:val="24"/>
        </w:rPr>
        <w:t>4</w:t>
      </w:r>
    </w:p>
    <w:p w:rsidR="00BB7BE2" w:rsidRDefault="00BB7BE2" w:rsidP="00851DF8">
      <w:pPr>
        <w:rPr>
          <w:rFonts w:asciiTheme="majorBidi" w:hAnsiTheme="majorBidi" w:cstheme="majorBidi"/>
          <w:sz w:val="24"/>
          <w:szCs w:val="24"/>
        </w:rPr>
      </w:pPr>
    </w:p>
    <w:p w:rsidR="00E61C2F" w:rsidRDefault="00E61C2F" w:rsidP="00E61C2F">
      <w:pPr>
        <w:pStyle w:val="ListParagraph"/>
        <w:numPr>
          <w:ilvl w:val="0"/>
          <w:numId w:val="7"/>
        </w:numPr>
        <w:rPr>
          <w:rFonts w:asciiTheme="majorBidi" w:hAnsiTheme="majorBidi" w:cstheme="majorBidi"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color w:val="000000" w:themeColor="text1"/>
          <w:sz w:val="24"/>
          <w:szCs w:val="24"/>
        </w:rPr>
        <w:t>Animal Health Research Laboratories, Animal Sciences Institute, National Agricultural Research Centre Islamabad</w:t>
      </w:r>
    </w:p>
    <w:p w:rsidR="00E61C2F" w:rsidRDefault="00270D90" w:rsidP="00E61C2F">
      <w:pPr>
        <w:pStyle w:val="ListParagraph"/>
        <w:numPr>
          <w:ilvl w:val="0"/>
          <w:numId w:val="7"/>
        </w:numPr>
        <w:rPr>
          <w:rFonts w:asciiTheme="majorBidi" w:hAnsiTheme="majorBidi" w:cstheme="majorBidi"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color w:val="000000" w:themeColor="text1"/>
          <w:sz w:val="24"/>
          <w:szCs w:val="24"/>
        </w:rPr>
        <w:t>FAO, Pakistan (GCP/PAK/127/USA)</w:t>
      </w:r>
    </w:p>
    <w:p w:rsidR="00270D90" w:rsidRDefault="00E14DF4" w:rsidP="00E61C2F">
      <w:pPr>
        <w:pStyle w:val="ListParagraph"/>
        <w:numPr>
          <w:ilvl w:val="0"/>
          <w:numId w:val="7"/>
        </w:numPr>
        <w:rPr>
          <w:rFonts w:asciiTheme="majorBidi" w:hAnsiTheme="majorBidi" w:cstheme="majorBidi"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color w:val="000000" w:themeColor="text1"/>
          <w:sz w:val="24"/>
          <w:szCs w:val="24"/>
        </w:rPr>
        <w:t>University of V</w:t>
      </w:r>
      <w:r w:rsidR="00270D90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eterinary and </w:t>
      </w:r>
      <w:r w:rsidR="00BB7BE2">
        <w:rPr>
          <w:rFonts w:asciiTheme="majorBidi" w:hAnsiTheme="majorBidi" w:cstheme="majorBidi"/>
          <w:color w:val="000000" w:themeColor="text1"/>
          <w:sz w:val="24"/>
          <w:szCs w:val="24"/>
        </w:rPr>
        <w:t>Animal Sciences Lahore, Pakistan</w:t>
      </w:r>
    </w:p>
    <w:p w:rsidR="00E61C2F" w:rsidRDefault="00E61C2F" w:rsidP="00E61C2F">
      <w:pPr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:rsidR="00E61C2F" w:rsidRPr="006F121D" w:rsidRDefault="00E61C2F" w:rsidP="00E61C2F">
      <w:pPr>
        <w:rPr>
          <w:rFonts w:asciiTheme="majorBidi" w:hAnsiTheme="majorBidi" w:cstheme="majorBidi"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*Corresponding Author: </w:t>
      </w:r>
      <w:hyperlink r:id="rId6" w:history="1">
        <w:r w:rsidRPr="003C3702">
          <w:rPr>
            <w:rStyle w:val="Hyperlink"/>
            <w:rFonts w:asciiTheme="majorBidi" w:hAnsiTheme="majorBidi" w:cstheme="majorBidi"/>
            <w:sz w:val="24"/>
            <w:szCs w:val="24"/>
          </w:rPr>
          <w:t>riasatwasee252@yahoo.com</w:t>
        </w:r>
      </w:hyperlink>
      <w:r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 </w:t>
      </w:r>
      <w:r w:rsidRPr="006F121D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</w:t>
      </w:r>
    </w:p>
    <w:p w:rsidR="00E61C2F" w:rsidRDefault="00E61C2F" w:rsidP="00E61C2F">
      <w:pP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ab/>
      </w:r>
      <w:r w:rsidRPr="00623D42">
        <w:rPr>
          <w:rFonts w:asciiTheme="majorBidi" w:hAnsiTheme="majorBidi" w:cstheme="majorBidi"/>
          <w:color w:val="000000" w:themeColor="text1"/>
          <w:sz w:val="24"/>
          <w:szCs w:val="24"/>
        </w:rPr>
        <w:t>Telephone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ab/>
        <w:t xml:space="preserve">: </w:t>
      </w:r>
      <w:r w:rsidRPr="00623D42">
        <w:rPr>
          <w:rFonts w:asciiTheme="majorBidi" w:hAnsiTheme="majorBidi" w:cstheme="majorBidi"/>
          <w:color w:val="000000" w:themeColor="text1"/>
          <w:sz w:val="24"/>
          <w:szCs w:val="24"/>
        </w:rPr>
        <w:t>+92-519255029</w:t>
      </w:r>
    </w:p>
    <w:p w:rsidR="00DE05C3" w:rsidRPr="00DE05C3" w:rsidRDefault="00DE05C3" w:rsidP="00851DF8">
      <w:pPr>
        <w:rPr>
          <w:rFonts w:asciiTheme="majorBidi" w:hAnsiTheme="majorBidi" w:cstheme="majorBidi"/>
          <w:sz w:val="24"/>
          <w:szCs w:val="24"/>
        </w:rPr>
      </w:pPr>
    </w:p>
    <w:p w:rsidR="009B05BF" w:rsidRPr="0096178A" w:rsidRDefault="00813C34" w:rsidP="00851DF8">
      <w:pPr>
        <w:rPr>
          <w:rFonts w:asciiTheme="majorBidi" w:hAnsiTheme="majorBidi" w:cstheme="majorBidi"/>
          <w:sz w:val="24"/>
          <w:szCs w:val="24"/>
        </w:rPr>
      </w:pPr>
      <w:r w:rsidRPr="0096178A">
        <w:rPr>
          <w:rFonts w:asciiTheme="majorBidi" w:hAnsiTheme="majorBidi" w:cstheme="majorBidi"/>
          <w:b/>
          <w:bCs/>
          <w:sz w:val="24"/>
          <w:szCs w:val="24"/>
        </w:rPr>
        <w:t>Key words:</w:t>
      </w:r>
      <w:r w:rsidRPr="0096178A">
        <w:rPr>
          <w:rFonts w:asciiTheme="majorBidi" w:hAnsiTheme="majorBidi" w:cstheme="majorBidi"/>
          <w:sz w:val="24"/>
          <w:szCs w:val="24"/>
        </w:rPr>
        <w:t xml:space="preserve"> Peste des Petits Ruminants, clinical findings, small ruminants, </w:t>
      </w:r>
      <w:r w:rsidR="00863E81" w:rsidRPr="0096178A">
        <w:rPr>
          <w:rFonts w:asciiTheme="majorBidi" w:hAnsiTheme="majorBidi" w:cstheme="majorBidi"/>
          <w:sz w:val="24"/>
          <w:szCs w:val="24"/>
        </w:rPr>
        <w:t xml:space="preserve">PPR </w:t>
      </w:r>
      <w:r w:rsidRPr="0096178A">
        <w:rPr>
          <w:rFonts w:asciiTheme="majorBidi" w:hAnsiTheme="majorBidi" w:cstheme="majorBidi"/>
          <w:sz w:val="24"/>
          <w:szCs w:val="24"/>
        </w:rPr>
        <w:t xml:space="preserve">outbreak </w:t>
      </w:r>
    </w:p>
    <w:p w:rsidR="009B05BF" w:rsidRDefault="009B05BF" w:rsidP="00851DF8">
      <w:pPr>
        <w:rPr>
          <w:b/>
          <w:bCs/>
        </w:rPr>
      </w:pPr>
    </w:p>
    <w:p w:rsidR="009B05BF" w:rsidRDefault="009B05BF" w:rsidP="00851DF8">
      <w:pPr>
        <w:rPr>
          <w:b/>
          <w:bCs/>
        </w:rPr>
      </w:pPr>
    </w:p>
    <w:p w:rsidR="009B05BF" w:rsidRDefault="009B05BF" w:rsidP="00851DF8">
      <w:pPr>
        <w:rPr>
          <w:b/>
          <w:bCs/>
        </w:rPr>
      </w:pPr>
    </w:p>
    <w:p w:rsidR="009B05BF" w:rsidRDefault="009B05BF" w:rsidP="00851DF8">
      <w:pPr>
        <w:rPr>
          <w:b/>
          <w:bCs/>
        </w:rPr>
      </w:pPr>
    </w:p>
    <w:p w:rsidR="009B05BF" w:rsidRDefault="009B05BF" w:rsidP="00851DF8">
      <w:pPr>
        <w:rPr>
          <w:b/>
          <w:bCs/>
        </w:rPr>
      </w:pPr>
    </w:p>
    <w:p w:rsidR="009B05BF" w:rsidRDefault="009B05BF" w:rsidP="00851DF8">
      <w:pPr>
        <w:rPr>
          <w:b/>
          <w:bCs/>
        </w:rPr>
      </w:pPr>
    </w:p>
    <w:p w:rsidR="009B05BF" w:rsidRDefault="009B05BF" w:rsidP="00851DF8">
      <w:pPr>
        <w:rPr>
          <w:b/>
          <w:bCs/>
        </w:rPr>
      </w:pPr>
    </w:p>
    <w:p w:rsidR="0012173B" w:rsidRDefault="0012173B" w:rsidP="00851DF8">
      <w:pPr>
        <w:rPr>
          <w:b/>
          <w:bCs/>
        </w:rPr>
      </w:pPr>
    </w:p>
    <w:p w:rsidR="009E2851" w:rsidRPr="00900DFA" w:rsidRDefault="009E2851" w:rsidP="00851DF8">
      <w:pPr>
        <w:rPr>
          <w:rFonts w:asciiTheme="majorBidi" w:hAnsiTheme="majorBidi" w:cstheme="majorBidi"/>
          <w:b/>
          <w:bCs/>
          <w:sz w:val="24"/>
          <w:szCs w:val="24"/>
        </w:rPr>
      </w:pPr>
      <w:r w:rsidRPr="00900DFA">
        <w:rPr>
          <w:rFonts w:asciiTheme="majorBidi" w:hAnsiTheme="majorBidi" w:cstheme="majorBidi"/>
          <w:b/>
          <w:bCs/>
          <w:sz w:val="24"/>
          <w:szCs w:val="24"/>
        </w:rPr>
        <w:lastRenderedPageBreak/>
        <w:t xml:space="preserve">Abstract </w:t>
      </w:r>
    </w:p>
    <w:p w:rsidR="009E2851" w:rsidRPr="006E0B6D" w:rsidRDefault="003F0B2D" w:rsidP="006E0B6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0B6D">
        <w:rPr>
          <w:rFonts w:ascii="Times New Roman" w:hAnsi="Times New Roman" w:cs="Times New Roman"/>
          <w:sz w:val="24"/>
          <w:szCs w:val="24"/>
        </w:rPr>
        <w:t xml:space="preserve">Clinical and laboratory </w:t>
      </w:r>
      <w:r w:rsidR="00D93498" w:rsidRPr="006E0B6D">
        <w:rPr>
          <w:rFonts w:ascii="Times New Roman" w:hAnsi="Times New Roman" w:cs="Times New Roman"/>
          <w:sz w:val="24"/>
          <w:szCs w:val="24"/>
        </w:rPr>
        <w:t>investigations</w:t>
      </w:r>
      <w:r w:rsidRPr="006E0B6D">
        <w:rPr>
          <w:rFonts w:ascii="Times New Roman" w:hAnsi="Times New Roman" w:cs="Times New Roman"/>
          <w:sz w:val="24"/>
          <w:szCs w:val="24"/>
        </w:rPr>
        <w:t xml:space="preserve"> were carried out </w:t>
      </w:r>
      <w:r w:rsidR="00393F74">
        <w:rPr>
          <w:rFonts w:ascii="Times New Roman" w:hAnsi="Times New Roman" w:cs="Times New Roman"/>
          <w:sz w:val="24"/>
          <w:szCs w:val="24"/>
        </w:rPr>
        <w:t xml:space="preserve">during </w:t>
      </w:r>
      <w:r w:rsidRPr="006E0B6D">
        <w:rPr>
          <w:rFonts w:ascii="Times New Roman" w:hAnsi="Times New Roman" w:cs="Times New Roman"/>
          <w:sz w:val="24"/>
          <w:szCs w:val="24"/>
        </w:rPr>
        <w:t>an outbreak of Peste des Petits (PPR) in sheep and goats in Islamabad Capital Territory (ICT), Pakistan</w:t>
      </w:r>
      <w:r w:rsidR="00D93498" w:rsidRPr="006E0B6D">
        <w:rPr>
          <w:rFonts w:ascii="Times New Roman" w:hAnsi="Times New Roman" w:cs="Times New Roman"/>
          <w:sz w:val="24"/>
          <w:szCs w:val="24"/>
        </w:rPr>
        <w:t xml:space="preserve">. It was observed that the outbreak was occurred due to mix grazing and introduction of new animals. The overall morbidity, mortality and case fatality in goat flock were </w:t>
      </w:r>
      <w:r w:rsidR="006F62B1" w:rsidRPr="006E0B6D">
        <w:rPr>
          <w:rFonts w:ascii="Times New Roman" w:hAnsi="Times New Roman" w:cs="Times New Roman"/>
          <w:sz w:val="24"/>
          <w:szCs w:val="24"/>
        </w:rPr>
        <w:t xml:space="preserve">79%, 8.64% and 11% respectively. While in </w:t>
      </w:r>
      <w:r w:rsidR="00094E24" w:rsidRPr="006E0B6D">
        <w:rPr>
          <w:rFonts w:ascii="Times New Roman" w:hAnsi="Times New Roman" w:cs="Times New Roman"/>
          <w:sz w:val="24"/>
          <w:szCs w:val="24"/>
        </w:rPr>
        <w:t xml:space="preserve">sheep flock </w:t>
      </w:r>
      <w:r w:rsidR="00B54314" w:rsidRPr="006E0B6D">
        <w:rPr>
          <w:rFonts w:ascii="Times New Roman" w:hAnsi="Times New Roman" w:cs="Times New Roman"/>
          <w:sz w:val="24"/>
          <w:szCs w:val="24"/>
        </w:rPr>
        <w:t xml:space="preserve">the overall morbidity, mortality and case fatality were 28.5%, 11.4% and 40% respectively. </w:t>
      </w:r>
      <w:r w:rsidR="00A85058" w:rsidRPr="006E0B6D">
        <w:rPr>
          <w:rFonts w:ascii="Times New Roman" w:hAnsi="Times New Roman" w:cs="Times New Roman"/>
          <w:sz w:val="24"/>
          <w:szCs w:val="24"/>
        </w:rPr>
        <w:t>It was also observed that</w:t>
      </w:r>
      <w:r w:rsidR="00217C18" w:rsidRPr="006E0B6D">
        <w:rPr>
          <w:rFonts w:ascii="Times New Roman" w:hAnsi="Times New Roman" w:cs="Times New Roman"/>
          <w:sz w:val="24"/>
          <w:szCs w:val="24"/>
        </w:rPr>
        <w:t xml:space="preserve"> goats experienced severe </w:t>
      </w:r>
      <w:r w:rsidR="0023493E" w:rsidRPr="006E0B6D">
        <w:rPr>
          <w:rFonts w:ascii="Times New Roman" w:hAnsi="Times New Roman" w:cs="Times New Roman"/>
          <w:sz w:val="24"/>
          <w:szCs w:val="24"/>
        </w:rPr>
        <w:t>clinical</w:t>
      </w:r>
      <w:r w:rsidR="00217C18" w:rsidRPr="006E0B6D">
        <w:rPr>
          <w:rFonts w:ascii="Times New Roman" w:hAnsi="Times New Roman" w:cs="Times New Roman"/>
          <w:sz w:val="24"/>
          <w:szCs w:val="24"/>
        </w:rPr>
        <w:t xml:space="preserve"> disease while in sheep the </w:t>
      </w:r>
      <w:r w:rsidR="0023493E" w:rsidRPr="006E0B6D">
        <w:rPr>
          <w:rFonts w:ascii="Times New Roman" w:hAnsi="Times New Roman" w:cs="Times New Roman"/>
          <w:sz w:val="24"/>
          <w:szCs w:val="24"/>
        </w:rPr>
        <w:t>clinical disease was in mild form.</w:t>
      </w:r>
      <w:r w:rsidR="00517847" w:rsidRPr="006E0B6D">
        <w:rPr>
          <w:rFonts w:ascii="Times New Roman" w:hAnsi="Times New Roman" w:cs="Times New Roman"/>
          <w:sz w:val="24"/>
          <w:szCs w:val="24"/>
        </w:rPr>
        <w:t xml:space="preserve"> Samples from live animals (ocular/nasal discharges) and dead animals (lung, liver, spleen, lymph nodes) were analysed by RT-PCR in the laboratory</w:t>
      </w:r>
      <w:r w:rsidR="003F19F9" w:rsidRPr="006E0B6D">
        <w:rPr>
          <w:rFonts w:ascii="Times New Roman" w:hAnsi="Times New Roman" w:cs="Times New Roman"/>
          <w:sz w:val="24"/>
          <w:szCs w:val="24"/>
        </w:rPr>
        <w:t xml:space="preserve">. </w:t>
      </w:r>
      <w:r w:rsidR="00AA46DA" w:rsidRPr="006E0B6D">
        <w:rPr>
          <w:rFonts w:ascii="Times New Roman" w:hAnsi="Times New Roman" w:cs="Times New Roman"/>
          <w:sz w:val="24"/>
          <w:szCs w:val="24"/>
        </w:rPr>
        <w:t>On the basis of clinical and laboratory analysis it was</w:t>
      </w:r>
      <w:r w:rsidR="003F19F9" w:rsidRPr="006E0B6D">
        <w:rPr>
          <w:rFonts w:ascii="Times New Roman" w:hAnsi="Times New Roman" w:cs="Times New Roman"/>
          <w:sz w:val="24"/>
          <w:szCs w:val="24"/>
        </w:rPr>
        <w:t xml:space="preserve"> revealed the presences o</w:t>
      </w:r>
      <w:r w:rsidR="00AA46DA" w:rsidRPr="006E0B6D">
        <w:rPr>
          <w:rFonts w:ascii="Times New Roman" w:hAnsi="Times New Roman" w:cs="Times New Roman"/>
          <w:sz w:val="24"/>
          <w:szCs w:val="24"/>
        </w:rPr>
        <w:t>f PPR virus in sheep and goats.</w:t>
      </w:r>
    </w:p>
    <w:p w:rsidR="00D01D71" w:rsidRPr="00267486" w:rsidRDefault="00E56947" w:rsidP="00851DF8">
      <w:pPr>
        <w:rPr>
          <w:rFonts w:asciiTheme="majorBidi" w:hAnsiTheme="majorBidi" w:cstheme="majorBidi"/>
          <w:b/>
          <w:bCs/>
          <w:sz w:val="24"/>
          <w:szCs w:val="24"/>
        </w:rPr>
      </w:pPr>
      <w:r w:rsidRPr="00267486">
        <w:rPr>
          <w:rFonts w:asciiTheme="majorBidi" w:hAnsiTheme="majorBidi" w:cstheme="majorBidi"/>
          <w:b/>
          <w:bCs/>
          <w:sz w:val="24"/>
          <w:szCs w:val="24"/>
        </w:rPr>
        <w:t xml:space="preserve">Introduction </w:t>
      </w:r>
    </w:p>
    <w:p w:rsidR="00C17C89" w:rsidRDefault="00E56947" w:rsidP="00267486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339">
        <w:rPr>
          <w:rFonts w:asciiTheme="majorBidi" w:hAnsiTheme="majorBidi" w:cstheme="majorBidi"/>
          <w:color w:val="000000"/>
          <w:sz w:val="24"/>
          <w:szCs w:val="24"/>
        </w:rPr>
        <w:t xml:space="preserve">Infectious viral diseases of small ruminants (sheep/goats) cause huge economic losses and have significant socio-economic impact. Peste des Petits Ruminants (PPR) is highly contagious viral disease of domestic and wild small ruminants that is associated with high morbidity and mortality. </w:t>
      </w:r>
      <w:r w:rsidRPr="00907339">
        <w:rPr>
          <w:rFonts w:asciiTheme="majorBidi" w:hAnsiTheme="majorBidi" w:cstheme="majorBidi"/>
          <w:color w:val="000000"/>
          <w:sz w:val="24"/>
          <w:szCs w:val="24"/>
        </w:rPr>
        <w:fldChar w:fldCharType="begin"/>
      </w:r>
      <w:r w:rsidRPr="00907339">
        <w:rPr>
          <w:rFonts w:asciiTheme="majorBidi" w:hAnsiTheme="majorBidi" w:cstheme="majorBidi"/>
          <w:color w:val="000000"/>
          <w:sz w:val="24"/>
          <w:szCs w:val="24"/>
        </w:rPr>
        <w:instrText xml:space="preserve"> ADDIN EN.CITE &lt;EndNote&gt;&lt;Cite&gt;&lt;Author&gt;Kwiatek&lt;/Author&gt;&lt;Year&gt;2007&lt;/Year&gt;&lt;RecNum&gt;14&lt;/RecNum&gt;&lt;DisplayText&gt;(Kwiatek et al., 2007)&lt;/DisplayText&gt;&lt;record&gt;&lt;rec-number&gt;14&lt;/rec-number&gt;&lt;foreign-keys&gt;&lt;key app="EN" db-id="axxtrx2sl5ea2geesetpdp54x0xa0w9p02dx" timestamp="1382879793"&gt;14&lt;/key&gt;&lt;/foreign-keys&gt;&lt;ref-type name="Journal Article"&gt;17&lt;/ref-type&gt;&lt;contributors&gt;&lt;authors&gt;&lt;author&gt;Kwiatek, O&lt;/author&gt;&lt;author&gt;Minet, C&lt;/author&gt;&lt;author&gt;Grillet, C&lt;/author&gt;&lt;author&gt;Hurard, C&lt;/author&gt;&lt;author&gt;Carlsson, E&lt;/author&gt;&lt;author&gt;Karimov, B&lt;/author&gt;&lt;author&gt;Albina, E&lt;/author&gt;&lt;author&gt;Diallo, A &lt;/author&gt;&lt;author&gt;Libeau, G&lt;/author&gt;&lt;/authors&gt;&lt;/contributors&gt;&lt;titles&gt;&lt;title&gt;Peste des petits ruminants (PPR) outbreak in Tajikistan&lt;/title&gt;&lt;secondary-title&gt;Journal of comparative pathology&lt;/secondary-title&gt;&lt;/titles&gt;&lt;periodical&gt;&lt;full-title&gt;Journal of comparative pathology&lt;/full-title&gt;&lt;/periodical&gt;&lt;pages&gt;111-119&lt;/pages&gt;&lt;volume&gt;136&lt;/volume&gt;&lt;number&gt;2&lt;/number&gt;&lt;dates&gt;&lt;year&gt;2007&lt;/year&gt;&lt;/dates&gt;&lt;isbn&gt;0021-9975&lt;/isbn&gt;&lt;urls&gt;&lt;/urls&gt;&lt;/record&gt;&lt;/Cite&gt;&lt;/EndNote&gt;</w:instrText>
      </w:r>
      <w:r w:rsidRPr="00907339">
        <w:rPr>
          <w:rFonts w:asciiTheme="majorBidi" w:hAnsiTheme="majorBidi" w:cstheme="majorBidi"/>
          <w:color w:val="000000"/>
          <w:sz w:val="24"/>
          <w:szCs w:val="24"/>
        </w:rPr>
        <w:fldChar w:fldCharType="separate"/>
      </w:r>
      <w:r w:rsidRPr="00907339">
        <w:rPr>
          <w:rFonts w:asciiTheme="majorBidi" w:hAnsiTheme="majorBidi" w:cstheme="majorBidi"/>
          <w:noProof/>
          <w:color w:val="000000"/>
          <w:sz w:val="24"/>
          <w:szCs w:val="24"/>
        </w:rPr>
        <w:t>(</w:t>
      </w:r>
      <w:hyperlink w:anchor="_ENREF_64" w:tooltip="Kwiatek, 2007 #14" w:history="1">
        <w:r w:rsidRPr="00907339">
          <w:rPr>
            <w:rFonts w:asciiTheme="majorBidi" w:hAnsiTheme="majorBidi" w:cstheme="majorBidi"/>
            <w:noProof/>
            <w:color w:val="000000"/>
            <w:sz w:val="24"/>
            <w:szCs w:val="24"/>
          </w:rPr>
          <w:t>Kwiatek et al., 2007</w:t>
        </w:r>
      </w:hyperlink>
      <w:r w:rsidRPr="00907339">
        <w:rPr>
          <w:rFonts w:asciiTheme="majorBidi" w:hAnsiTheme="majorBidi" w:cstheme="majorBidi"/>
          <w:noProof/>
          <w:color w:val="000000"/>
          <w:sz w:val="24"/>
          <w:szCs w:val="24"/>
        </w:rPr>
        <w:t>)</w:t>
      </w:r>
      <w:r w:rsidRPr="00907339">
        <w:rPr>
          <w:rFonts w:asciiTheme="majorBidi" w:hAnsiTheme="majorBidi" w:cstheme="majorBidi"/>
          <w:color w:val="000000"/>
          <w:sz w:val="24"/>
          <w:szCs w:val="24"/>
        </w:rPr>
        <w:fldChar w:fldCharType="end"/>
      </w:r>
      <w:r w:rsidR="00C85DB7" w:rsidRPr="00907339">
        <w:rPr>
          <w:rFonts w:asciiTheme="majorBidi" w:hAnsiTheme="majorBidi" w:cstheme="majorBidi"/>
          <w:color w:val="000000"/>
          <w:sz w:val="24"/>
          <w:szCs w:val="24"/>
        </w:rPr>
        <w:t xml:space="preserve">. </w:t>
      </w:r>
      <w:r w:rsidR="00C85DB7" w:rsidRPr="00907339">
        <w:rPr>
          <w:rFonts w:asciiTheme="majorBidi" w:hAnsiTheme="majorBidi" w:cstheme="majorBidi"/>
          <w:sz w:val="24"/>
          <w:szCs w:val="24"/>
        </w:rPr>
        <w:t xml:space="preserve">PPR is caused by a virus that is known as </w:t>
      </w:r>
      <w:r w:rsidR="00C85DB7" w:rsidRPr="00907339">
        <w:rPr>
          <w:rFonts w:asciiTheme="majorBidi" w:hAnsiTheme="majorBidi" w:cstheme="majorBidi"/>
          <w:color w:val="000000"/>
          <w:sz w:val="24"/>
          <w:szCs w:val="24"/>
        </w:rPr>
        <w:t xml:space="preserve">Peste des Petits Ruminants Virus (PPRV). </w:t>
      </w:r>
      <w:r w:rsidR="00C85DB7" w:rsidRPr="00907339">
        <w:rPr>
          <w:rFonts w:asciiTheme="majorBidi" w:hAnsiTheme="majorBidi" w:cstheme="majorBidi"/>
          <w:sz w:val="24"/>
          <w:szCs w:val="24"/>
        </w:rPr>
        <w:t>PPRV is a member of order Mononegavirales in the family Paramyxoviridae genus Morbillivirus</w:t>
      </w:r>
      <w:r w:rsidR="00514E2E" w:rsidRPr="00907339">
        <w:rPr>
          <w:rFonts w:asciiTheme="majorBidi" w:hAnsiTheme="majorBidi" w:cstheme="majorBidi"/>
          <w:sz w:val="24"/>
          <w:szCs w:val="24"/>
        </w:rPr>
        <w:t>.</w:t>
      </w:r>
      <w:r w:rsidR="00C06F9D" w:rsidRPr="00907339">
        <w:rPr>
          <w:rFonts w:asciiTheme="majorBidi" w:hAnsiTheme="majorBidi" w:cstheme="majorBidi"/>
          <w:sz w:val="24"/>
          <w:szCs w:val="24"/>
        </w:rPr>
        <w:t xml:space="preserve"> It has negative sense single stranded RNA with the genome sized approximately 16 kilobases (kb) </w:t>
      </w:r>
      <w:r w:rsidR="00C06F9D" w:rsidRPr="00907339">
        <w:rPr>
          <w:rFonts w:asciiTheme="majorBidi" w:hAnsiTheme="majorBidi" w:cstheme="majorBidi"/>
          <w:sz w:val="24"/>
          <w:szCs w:val="24"/>
        </w:rPr>
        <w:fldChar w:fldCharType="begin"/>
      </w:r>
      <w:r w:rsidR="00C06F9D" w:rsidRPr="00907339">
        <w:rPr>
          <w:rFonts w:asciiTheme="majorBidi" w:hAnsiTheme="majorBidi" w:cstheme="majorBidi"/>
          <w:sz w:val="24"/>
          <w:szCs w:val="24"/>
        </w:rPr>
        <w:instrText xml:space="preserve"> ADDIN EN.CITE &lt;EndNote&gt;&lt;Cite&gt;&lt;Author&gt;Gibbs&lt;/Author&gt;&lt;Year&gt;1979&lt;/Year&gt;&lt;RecNum&gt;11&lt;/RecNum&gt;&lt;DisplayText&gt;(Gibbs et al., 1979)&lt;/DisplayText&gt;&lt;record&gt;&lt;rec-number&gt;11&lt;/rec-number&gt;&lt;foreign-keys&gt;&lt;key app="EN" db-id="axxtrx2sl5ea2geesetpdp54x0xa0w9p02dx" timestamp="1382879400"&gt;11&lt;/key&gt;&lt;/foreign-keys&gt;&lt;ref-type name="Journal Article"&gt;17&lt;/ref-type&gt;&lt;contributors&gt;&lt;authors&gt;&lt;author&gt;Gibbs, EP&lt;/author&gt;&lt;author&gt;Taylor, WP&lt;/author&gt;&lt;author&gt;Lawman, MJP&lt;/author&gt;&lt;author&gt;Bryant, J&lt;/author&gt;&lt;/authors&gt;&lt;/contributors&gt;&lt;titles&gt;&lt;title&gt;Classification of peste des petits ruminants virus as the fourth member of the genus Morbillivirus&lt;/title&gt;&lt;secondary-title&gt;Intervirology&lt;/secondary-title&gt;&lt;/titles&gt;&lt;periodical&gt;&lt;full-title&gt;Intervirology&lt;/full-title&gt;&lt;/periodical&gt;&lt;pages&gt;268-274&lt;/pages&gt;&lt;volume&gt;11&lt;/volume&gt;&lt;number&gt;5&lt;/number&gt;&lt;dates&gt;&lt;year&gt;1979&lt;/year&gt;&lt;/dates&gt;&lt;isbn&gt;1423-0100&lt;/isbn&gt;&lt;urls&gt;&lt;/urls&gt;&lt;/record&gt;&lt;/Cite&gt;&lt;/EndNote&gt;</w:instrText>
      </w:r>
      <w:r w:rsidR="00C06F9D" w:rsidRPr="00907339">
        <w:rPr>
          <w:rFonts w:asciiTheme="majorBidi" w:hAnsiTheme="majorBidi" w:cstheme="majorBidi"/>
          <w:sz w:val="24"/>
          <w:szCs w:val="24"/>
        </w:rPr>
        <w:fldChar w:fldCharType="separate"/>
      </w:r>
      <w:r w:rsidR="00C06F9D" w:rsidRPr="00907339">
        <w:rPr>
          <w:rFonts w:asciiTheme="majorBidi" w:hAnsiTheme="majorBidi" w:cstheme="majorBidi"/>
          <w:noProof/>
          <w:sz w:val="24"/>
          <w:szCs w:val="24"/>
        </w:rPr>
        <w:t>(</w:t>
      </w:r>
      <w:hyperlink w:anchor="_ENREF_56" w:tooltip="Gibbs, 1979 #11" w:history="1">
        <w:r w:rsidR="00C06F9D" w:rsidRPr="00907339">
          <w:rPr>
            <w:rFonts w:asciiTheme="majorBidi" w:hAnsiTheme="majorBidi" w:cstheme="majorBidi"/>
            <w:noProof/>
            <w:sz w:val="24"/>
            <w:szCs w:val="24"/>
          </w:rPr>
          <w:t>Gibbs et al., 1979</w:t>
        </w:r>
      </w:hyperlink>
      <w:r w:rsidR="00C06F9D" w:rsidRPr="00907339">
        <w:rPr>
          <w:rFonts w:asciiTheme="majorBidi" w:hAnsiTheme="majorBidi" w:cstheme="majorBidi"/>
          <w:noProof/>
          <w:sz w:val="24"/>
          <w:szCs w:val="24"/>
        </w:rPr>
        <w:t>)</w:t>
      </w:r>
      <w:r w:rsidR="00C06F9D" w:rsidRPr="00907339">
        <w:rPr>
          <w:rFonts w:asciiTheme="majorBidi" w:hAnsiTheme="majorBidi" w:cstheme="majorBidi"/>
          <w:sz w:val="24"/>
          <w:szCs w:val="24"/>
        </w:rPr>
        <w:fldChar w:fldCharType="end"/>
      </w:r>
      <w:r w:rsidR="00C06F9D" w:rsidRPr="00907339">
        <w:rPr>
          <w:rFonts w:asciiTheme="majorBidi" w:hAnsiTheme="majorBidi" w:cstheme="majorBidi"/>
          <w:sz w:val="24"/>
          <w:szCs w:val="24"/>
        </w:rPr>
        <w:t>.</w:t>
      </w:r>
      <w:r w:rsidR="00191570" w:rsidRPr="00907339">
        <w:rPr>
          <w:rFonts w:asciiTheme="majorBidi" w:hAnsiTheme="majorBidi" w:cstheme="majorBidi"/>
          <w:sz w:val="24"/>
          <w:szCs w:val="24"/>
        </w:rPr>
        <w:t xml:space="preserve"> </w:t>
      </w:r>
      <w:r w:rsidR="00191570" w:rsidRPr="00907339">
        <w:rPr>
          <w:rFonts w:asciiTheme="majorBidi" w:eastAsia="GulliverRM" w:hAnsiTheme="majorBidi" w:cstheme="majorBidi"/>
          <w:color w:val="000000"/>
          <w:sz w:val="24"/>
          <w:szCs w:val="24"/>
        </w:rPr>
        <w:t xml:space="preserve">PPRV is grouped into four (I-IV) genetically different lineages which are based on the sequence variability of the </w:t>
      </w:r>
      <w:proofErr w:type="spellStart"/>
      <w:r w:rsidR="00191570" w:rsidRPr="00907339">
        <w:rPr>
          <w:rFonts w:asciiTheme="majorBidi" w:eastAsia="GulliverRM" w:hAnsiTheme="majorBidi" w:cstheme="majorBidi"/>
          <w:color w:val="000000"/>
          <w:sz w:val="24"/>
          <w:szCs w:val="24"/>
        </w:rPr>
        <w:t>carboxy</w:t>
      </w:r>
      <w:proofErr w:type="spellEnd"/>
      <w:r w:rsidR="00191570" w:rsidRPr="00907339">
        <w:rPr>
          <w:rFonts w:asciiTheme="majorBidi" w:eastAsia="GulliverRM" w:hAnsiTheme="majorBidi" w:cstheme="majorBidi"/>
          <w:color w:val="000000"/>
          <w:sz w:val="24"/>
          <w:szCs w:val="24"/>
        </w:rPr>
        <w:t xml:space="preserve"> terminal in the N protein gene </w:t>
      </w:r>
      <w:r w:rsidR="00191570" w:rsidRPr="00907339">
        <w:rPr>
          <w:rFonts w:asciiTheme="majorBidi" w:eastAsia="GulliverRM" w:hAnsiTheme="majorBidi" w:cstheme="majorBidi"/>
          <w:color w:val="000000"/>
          <w:sz w:val="24"/>
          <w:szCs w:val="24"/>
        </w:rPr>
        <w:fldChar w:fldCharType="begin"/>
      </w:r>
      <w:r w:rsidR="00191570" w:rsidRPr="00907339">
        <w:rPr>
          <w:rFonts w:asciiTheme="majorBidi" w:eastAsia="GulliverRM" w:hAnsiTheme="majorBidi" w:cstheme="majorBidi"/>
          <w:color w:val="000000"/>
          <w:sz w:val="24"/>
          <w:szCs w:val="24"/>
        </w:rPr>
        <w:instrText xml:space="preserve"> ADDIN EN.CITE &lt;EndNote&gt;&lt;Cite&gt;&lt;Author&gt;Kwiatek&lt;/Author&gt;&lt;Year&gt;2007&lt;/Year&gt;&lt;RecNum&gt;14&lt;/RecNum&gt;&lt;DisplayText&gt;(Kwiatek et al., 2007)&lt;/DisplayText&gt;&lt;record&gt;&lt;rec-number&gt;14&lt;/rec-number&gt;&lt;foreign-keys&gt;&lt;key app="EN" db-id="axxtrx2sl5ea2geesetpdp54x0xa0w9p02dx" timestamp="1382879793"&gt;14&lt;/key&gt;&lt;/foreign-keys&gt;&lt;ref-type name="Journal Article"&gt;17&lt;/ref-type&gt;&lt;contributors&gt;&lt;authors&gt;&lt;author&gt;Kwiatek, O&lt;/author&gt;&lt;author&gt;Minet, C&lt;/author&gt;&lt;author&gt;Grillet, C&lt;/author&gt;&lt;author&gt;Hurard, C&lt;/author&gt;&lt;author&gt;Carlsson, E&lt;/author&gt;&lt;author&gt;Karimov, B&lt;/author&gt;&lt;author&gt;Albina, E&lt;/author&gt;&lt;author&gt;Diallo, A &lt;/author&gt;&lt;author&gt;Libeau, G&lt;/author&gt;&lt;/authors&gt;&lt;/contributors&gt;&lt;titles&gt;&lt;title&gt;Peste des petits ruminants (PPR) outbreak in Tajikistan&lt;/title&gt;&lt;secondary-title&gt;Journal of comparative pathology&lt;/secondary-title&gt;&lt;/titles&gt;&lt;periodical&gt;&lt;full-title&gt;Journal of comparative pathology&lt;/full-title&gt;&lt;/periodical&gt;&lt;pages&gt;111-119&lt;/pages&gt;&lt;volume&gt;136&lt;/volume&gt;&lt;number&gt;2&lt;/number&gt;&lt;dates&gt;&lt;year&gt;2007&lt;/year&gt;&lt;/dates&gt;&lt;isbn&gt;0021-9975&lt;/isbn&gt;&lt;urls&gt;&lt;/urls&gt;&lt;/record&gt;&lt;/Cite&gt;&lt;/EndNote&gt;</w:instrText>
      </w:r>
      <w:r w:rsidR="00191570" w:rsidRPr="00907339">
        <w:rPr>
          <w:rFonts w:asciiTheme="majorBidi" w:eastAsia="GulliverRM" w:hAnsiTheme="majorBidi" w:cstheme="majorBidi"/>
          <w:color w:val="000000"/>
          <w:sz w:val="24"/>
          <w:szCs w:val="24"/>
        </w:rPr>
        <w:fldChar w:fldCharType="separate"/>
      </w:r>
      <w:r w:rsidR="00191570" w:rsidRPr="00907339">
        <w:rPr>
          <w:rFonts w:asciiTheme="majorBidi" w:eastAsia="GulliverRM" w:hAnsiTheme="majorBidi" w:cstheme="majorBidi"/>
          <w:noProof/>
          <w:color w:val="000000"/>
          <w:sz w:val="24"/>
          <w:szCs w:val="24"/>
        </w:rPr>
        <w:t>(</w:t>
      </w:r>
      <w:hyperlink w:anchor="_ENREF_64" w:tooltip="Kwiatek, 2007 #14" w:history="1">
        <w:r w:rsidR="00191570" w:rsidRPr="00907339">
          <w:rPr>
            <w:rFonts w:asciiTheme="majorBidi" w:eastAsia="GulliverRM" w:hAnsiTheme="majorBidi" w:cstheme="majorBidi"/>
            <w:noProof/>
            <w:color w:val="000000"/>
            <w:sz w:val="24"/>
            <w:szCs w:val="24"/>
          </w:rPr>
          <w:t>Kwiatek et al., 2007</w:t>
        </w:r>
      </w:hyperlink>
      <w:r w:rsidR="00191570" w:rsidRPr="00907339">
        <w:rPr>
          <w:rFonts w:asciiTheme="majorBidi" w:eastAsia="GulliverRM" w:hAnsiTheme="majorBidi" w:cstheme="majorBidi"/>
          <w:noProof/>
          <w:color w:val="000000"/>
          <w:sz w:val="24"/>
          <w:szCs w:val="24"/>
        </w:rPr>
        <w:t>)</w:t>
      </w:r>
      <w:r w:rsidR="00191570" w:rsidRPr="00907339">
        <w:rPr>
          <w:rFonts w:asciiTheme="majorBidi" w:eastAsia="GulliverRM" w:hAnsiTheme="majorBidi" w:cstheme="majorBidi"/>
          <w:color w:val="000000"/>
          <w:sz w:val="24"/>
          <w:szCs w:val="24"/>
        </w:rPr>
        <w:fldChar w:fldCharType="end"/>
      </w:r>
      <w:r w:rsidR="00191570" w:rsidRPr="00907339">
        <w:rPr>
          <w:rFonts w:asciiTheme="majorBidi" w:eastAsia="GulliverRM" w:hAnsiTheme="majorBidi" w:cstheme="majorBidi"/>
          <w:color w:val="000000"/>
          <w:sz w:val="24"/>
          <w:szCs w:val="24"/>
        </w:rPr>
        <w:t>.</w:t>
      </w:r>
      <w:r w:rsidR="00FB0145" w:rsidRPr="00907339">
        <w:rPr>
          <w:rFonts w:asciiTheme="majorBidi" w:eastAsia="GulliverRM" w:hAnsiTheme="majorBidi" w:cstheme="majorBidi"/>
          <w:color w:val="000000"/>
          <w:sz w:val="24"/>
          <w:szCs w:val="24"/>
        </w:rPr>
        <w:t xml:space="preserve"> </w:t>
      </w:r>
      <w:r w:rsidR="00FB0145" w:rsidRPr="00907339">
        <w:rPr>
          <w:rFonts w:ascii="Times New Roman" w:hAnsi="Times New Roman"/>
          <w:sz w:val="24"/>
          <w:szCs w:val="24"/>
        </w:rPr>
        <w:t>The small ruminants herd in Pakistan is around 28.8 and 64.9 million sheep and goats respectively (Economic Survey, 2012-13).</w:t>
      </w:r>
      <w:r w:rsidR="00BC490E" w:rsidRPr="00907339">
        <w:rPr>
          <w:rFonts w:ascii="Times New Roman" w:hAnsi="Times New Roman"/>
          <w:sz w:val="24"/>
          <w:szCs w:val="24"/>
        </w:rPr>
        <w:t xml:space="preserve"> </w:t>
      </w:r>
      <w:r w:rsidR="00BC490E" w:rsidRPr="00907339">
        <w:rPr>
          <w:rFonts w:asciiTheme="majorBidi" w:hAnsiTheme="majorBidi" w:cstheme="majorBidi"/>
          <w:color w:val="000000"/>
          <w:sz w:val="24"/>
          <w:szCs w:val="24"/>
        </w:rPr>
        <w:t>PPR is endemic in Pakistan and was first reported in 1991</w:t>
      </w:r>
      <w:r w:rsidR="00BC490E" w:rsidRPr="00907339">
        <w:rPr>
          <w:rFonts w:asciiTheme="majorBidi" w:hAnsiTheme="majorBidi" w:cstheme="majorBidi"/>
          <w:color w:val="000000"/>
          <w:sz w:val="24"/>
          <w:szCs w:val="24"/>
        </w:rPr>
        <w:fldChar w:fldCharType="begin"/>
      </w:r>
      <w:r w:rsidR="00BC490E" w:rsidRPr="00907339">
        <w:rPr>
          <w:rFonts w:asciiTheme="majorBidi" w:hAnsiTheme="majorBidi" w:cstheme="majorBidi"/>
          <w:color w:val="000000"/>
          <w:sz w:val="24"/>
          <w:szCs w:val="24"/>
        </w:rPr>
        <w:instrText xml:space="preserve"> ADDIN EN.CITE &lt;EndNote&gt;&lt;Cite&gt;&lt;Author&gt;Athar&lt;/Author&gt;&lt;Year&gt;1995&lt;/Year&gt;&lt;RecNum&gt;121&lt;/RecNum&gt;&lt;DisplayText&gt;(Athar et al., 1995)&lt;/DisplayText&gt;&lt;record&gt;&lt;rec-number&gt;121&lt;/rec-number&gt;&lt;foreign-keys&gt;&lt;key app="EN" db-id="axxtrx2sl5ea2geesetpdp54x0xa0w9p02dx" timestamp="1383744252"&gt;121&lt;/key&gt;&lt;/foreign-keys&gt;&lt;ref-type name="Journal Article"&gt;17&lt;/ref-type&gt;&lt;contributors&gt;&lt;authors&gt;&lt;author&gt;Athar, M&lt;/author&gt;&lt;author&gt;Muhammad, G&lt;/author&gt;&lt;author&gt;Azim, F&lt;/author&gt;&lt;author&gt;Shakoor, A&lt;/author&gt;&lt;/authors&gt;&lt;/contributors&gt;&lt;titles&gt;&lt;title&gt;An outbreak of peste des petits ruminants-like disease among goats in Punjab (Pakistan)&lt;/title&gt;&lt;secondary-title&gt;Pakistan Veterinary Journal&lt;/secondary-title&gt;&lt;/titles&gt;&lt;periodical&gt;&lt;full-title&gt;Pakistan Veterinary Journal&lt;/full-title&gt;&lt;/periodical&gt;&lt;pages&gt;140-140&lt;/pages&gt;&lt;volume&gt;15&lt;/volume&gt;&lt;dates&gt;&lt;year&gt;1995&lt;/year&gt;&lt;/dates&gt;&lt;isbn&gt;0253-8318&lt;/isbn&gt;&lt;urls&gt;&lt;/urls&gt;&lt;/record&gt;&lt;/Cite&gt;&lt;/EndNote&gt;</w:instrText>
      </w:r>
      <w:r w:rsidR="00BC490E" w:rsidRPr="00907339">
        <w:rPr>
          <w:rFonts w:asciiTheme="majorBidi" w:hAnsiTheme="majorBidi" w:cstheme="majorBidi"/>
          <w:color w:val="000000"/>
          <w:sz w:val="24"/>
          <w:szCs w:val="24"/>
        </w:rPr>
        <w:fldChar w:fldCharType="separate"/>
      </w:r>
      <w:r w:rsidR="00BC490E" w:rsidRPr="00907339">
        <w:rPr>
          <w:rFonts w:asciiTheme="majorBidi" w:hAnsiTheme="majorBidi" w:cstheme="majorBidi"/>
          <w:noProof/>
          <w:color w:val="000000"/>
          <w:sz w:val="24"/>
          <w:szCs w:val="24"/>
        </w:rPr>
        <w:t>(</w:t>
      </w:r>
      <w:hyperlink w:anchor="_ENREF_16" w:tooltip="Athar, 1995 #121" w:history="1">
        <w:r w:rsidR="00BC490E" w:rsidRPr="00907339">
          <w:rPr>
            <w:rFonts w:asciiTheme="majorBidi" w:hAnsiTheme="majorBidi" w:cstheme="majorBidi"/>
            <w:noProof/>
            <w:color w:val="000000"/>
            <w:sz w:val="24"/>
            <w:szCs w:val="24"/>
          </w:rPr>
          <w:t>Athar et al., 1995</w:t>
        </w:r>
      </w:hyperlink>
      <w:r w:rsidR="00BC490E" w:rsidRPr="00907339">
        <w:rPr>
          <w:rFonts w:asciiTheme="majorBidi" w:hAnsiTheme="majorBidi" w:cstheme="majorBidi"/>
          <w:noProof/>
          <w:color w:val="000000"/>
          <w:sz w:val="24"/>
          <w:szCs w:val="24"/>
        </w:rPr>
        <w:t>)</w:t>
      </w:r>
      <w:r w:rsidR="00BC490E" w:rsidRPr="00907339">
        <w:rPr>
          <w:rFonts w:asciiTheme="majorBidi" w:hAnsiTheme="majorBidi" w:cstheme="majorBidi"/>
          <w:color w:val="000000"/>
          <w:sz w:val="24"/>
          <w:szCs w:val="24"/>
        </w:rPr>
        <w:fldChar w:fldCharType="end"/>
      </w:r>
      <w:r w:rsidR="00BC490E" w:rsidRPr="00907339">
        <w:rPr>
          <w:rFonts w:asciiTheme="majorBidi" w:hAnsiTheme="majorBidi" w:cstheme="majorBidi"/>
          <w:color w:val="000000"/>
          <w:sz w:val="24"/>
          <w:szCs w:val="24"/>
        </w:rPr>
        <w:t xml:space="preserve">. Since then several outbreaks of PPR has been reported all over the country. Small ruminant keepers in Pakistan face great economic losses due to PPR. </w:t>
      </w:r>
      <w:r w:rsidR="00BC490E" w:rsidRPr="00907339">
        <w:rPr>
          <w:rFonts w:asciiTheme="majorBidi" w:hAnsiTheme="majorBidi" w:cstheme="majorBidi"/>
          <w:sz w:val="24"/>
          <w:szCs w:val="24"/>
        </w:rPr>
        <w:t xml:space="preserve">During the year 2006 and 2007 estimated losses due to PPR were worth </w:t>
      </w:r>
      <w:proofErr w:type="spellStart"/>
      <w:r w:rsidR="00BC490E" w:rsidRPr="00907339">
        <w:rPr>
          <w:rFonts w:asciiTheme="majorBidi" w:hAnsiTheme="majorBidi" w:cstheme="majorBidi"/>
          <w:bCs/>
          <w:sz w:val="24"/>
          <w:szCs w:val="24"/>
        </w:rPr>
        <w:t>Rs</w:t>
      </w:r>
      <w:proofErr w:type="spellEnd"/>
      <w:r w:rsidR="00BC490E" w:rsidRPr="00907339">
        <w:rPr>
          <w:rFonts w:asciiTheme="majorBidi" w:hAnsiTheme="majorBidi" w:cstheme="majorBidi"/>
          <w:bCs/>
          <w:sz w:val="24"/>
          <w:szCs w:val="24"/>
        </w:rPr>
        <w:t>. 20.53 billion</w:t>
      </w:r>
      <w:r w:rsidR="00BC490E" w:rsidRPr="00907339">
        <w:rPr>
          <w:rFonts w:asciiTheme="majorBidi" w:hAnsiTheme="majorBidi" w:cstheme="majorBidi"/>
          <w:sz w:val="24"/>
          <w:szCs w:val="24"/>
        </w:rPr>
        <w:t xml:space="preserve"> annually. </w:t>
      </w:r>
      <w:r w:rsidR="00E91F8F" w:rsidRPr="00907339">
        <w:rPr>
          <w:rFonts w:ascii="Times New Roman" w:hAnsi="Times New Roman" w:cs="Times New Roman"/>
          <w:sz w:val="24"/>
          <w:szCs w:val="24"/>
        </w:rPr>
        <w:t>An outbreak of P</w:t>
      </w:r>
      <w:r w:rsidR="009E38EC" w:rsidRPr="00907339">
        <w:rPr>
          <w:rFonts w:ascii="Times New Roman" w:hAnsi="Times New Roman" w:cs="Times New Roman"/>
          <w:sz w:val="24"/>
          <w:szCs w:val="24"/>
        </w:rPr>
        <w:t xml:space="preserve">PR occurred in </w:t>
      </w:r>
      <w:r w:rsidR="00C55D40" w:rsidRPr="00907339">
        <w:rPr>
          <w:rFonts w:ascii="Times New Roman" w:hAnsi="Times New Roman" w:cs="Times New Roman"/>
          <w:sz w:val="24"/>
          <w:szCs w:val="24"/>
        </w:rPr>
        <w:t xml:space="preserve">goats and sheep </w:t>
      </w:r>
      <w:r w:rsidR="00CC17B1" w:rsidRPr="00907339">
        <w:rPr>
          <w:rFonts w:ascii="Times New Roman" w:hAnsi="Times New Roman" w:cs="Times New Roman"/>
          <w:sz w:val="24"/>
          <w:szCs w:val="24"/>
        </w:rPr>
        <w:t xml:space="preserve">in </w:t>
      </w:r>
      <w:proofErr w:type="spellStart"/>
      <w:r w:rsidR="00CC17B1" w:rsidRPr="00907339">
        <w:rPr>
          <w:rFonts w:ascii="Times New Roman" w:hAnsi="Times New Roman" w:cs="Times New Roman"/>
          <w:sz w:val="24"/>
          <w:szCs w:val="24"/>
        </w:rPr>
        <w:t>Golra</w:t>
      </w:r>
      <w:proofErr w:type="spellEnd"/>
      <w:r w:rsidR="00DD2D0D" w:rsidRPr="00907339">
        <w:rPr>
          <w:rFonts w:ascii="Times New Roman" w:hAnsi="Times New Roman" w:cs="Times New Roman"/>
          <w:sz w:val="24"/>
          <w:szCs w:val="24"/>
        </w:rPr>
        <w:t xml:space="preserve"> town,</w:t>
      </w:r>
      <w:r w:rsidR="00CC17B1" w:rsidRPr="00907339">
        <w:rPr>
          <w:rFonts w:ascii="Times New Roman" w:hAnsi="Times New Roman" w:cs="Times New Roman"/>
          <w:sz w:val="24"/>
          <w:szCs w:val="24"/>
        </w:rPr>
        <w:t xml:space="preserve"> sub-urban area of Islamabad Capital Territory</w:t>
      </w:r>
      <w:r w:rsidR="00DD2D0D" w:rsidRPr="00907339">
        <w:rPr>
          <w:rFonts w:ascii="Times New Roman" w:hAnsi="Times New Roman" w:cs="Times New Roman"/>
          <w:sz w:val="24"/>
          <w:szCs w:val="24"/>
        </w:rPr>
        <w:t>,</w:t>
      </w:r>
      <w:r w:rsidR="00CC17B1" w:rsidRPr="00907339">
        <w:rPr>
          <w:rFonts w:ascii="Times New Roman" w:hAnsi="Times New Roman" w:cs="Times New Roman"/>
          <w:sz w:val="24"/>
          <w:szCs w:val="24"/>
        </w:rPr>
        <w:t xml:space="preserve"> </w:t>
      </w:r>
      <w:r w:rsidR="00E91F8F" w:rsidRPr="00907339">
        <w:rPr>
          <w:rFonts w:ascii="Times New Roman" w:hAnsi="Times New Roman" w:cs="Times New Roman"/>
          <w:sz w:val="24"/>
          <w:szCs w:val="24"/>
        </w:rPr>
        <w:t xml:space="preserve">Islamabad, </w:t>
      </w:r>
      <w:r w:rsidR="009E38EC" w:rsidRPr="00907339">
        <w:rPr>
          <w:rFonts w:ascii="Times New Roman" w:hAnsi="Times New Roman" w:cs="Times New Roman"/>
          <w:sz w:val="24"/>
          <w:szCs w:val="24"/>
        </w:rPr>
        <w:t xml:space="preserve">Pakistan during </w:t>
      </w:r>
      <w:r w:rsidR="00926C0B" w:rsidRPr="00907339">
        <w:rPr>
          <w:rFonts w:ascii="Times New Roman" w:hAnsi="Times New Roman" w:cs="Times New Roman"/>
          <w:sz w:val="24"/>
          <w:szCs w:val="24"/>
        </w:rPr>
        <w:t>March, 2014</w:t>
      </w:r>
      <w:r w:rsidR="0013422E" w:rsidRPr="0090733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17C89" w:rsidRDefault="00C17C89" w:rsidP="00267486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7C89" w:rsidRDefault="00C17C89" w:rsidP="00267486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91570" w:rsidRPr="00907339" w:rsidRDefault="0013422E" w:rsidP="00267486">
      <w:pPr>
        <w:autoSpaceDE w:val="0"/>
        <w:autoSpaceDN w:val="0"/>
        <w:adjustRightInd w:val="0"/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907339">
        <w:rPr>
          <w:rFonts w:ascii="Times New Roman" w:hAnsi="Times New Roman" w:cs="Times New Roman"/>
          <w:sz w:val="24"/>
          <w:szCs w:val="24"/>
        </w:rPr>
        <w:lastRenderedPageBreak/>
        <w:t xml:space="preserve">The </w:t>
      </w:r>
      <w:r w:rsidR="00E91F8F" w:rsidRPr="00907339">
        <w:rPr>
          <w:rFonts w:ascii="Times New Roman" w:hAnsi="Times New Roman" w:cs="Times New Roman"/>
          <w:sz w:val="24"/>
          <w:szCs w:val="24"/>
        </w:rPr>
        <w:t>epidemiological data, cl</w:t>
      </w:r>
      <w:r w:rsidR="00923665" w:rsidRPr="00907339">
        <w:rPr>
          <w:rFonts w:ascii="Times New Roman" w:hAnsi="Times New Roman" w:cs="Times New Roman"/>
          <w:sz w:val="24"/>
          <w:szCs w:val="24"/>
        </w:rPr>
        <w:t xml:space="preserve">inical findings, </w:t>
      </w:r>
      <w:r w:rsidR="00BD4AF1" w:rsidRPr="00907339">
        <w:rPr>
          <w:rFonts w:ascii="Times New Roman" w:hAnsi="Times New Roman" w:cs="Times New Roman"/>
          <w:sz w:val="24"/>
          <w:szCs w:val="24"/>
        </w:rPr>
        <w:t>necropsy</w:t>
      </w:r>
      <w:r w:rsidR="009E38EC" w:rsidRPr="00907339">
        <w:rPr>
          <w:rFonts w:ascii="Times New Roman" w:hAnsi="Times New Roman" w:cs="Times New Roman"/>
          <w:sz w:val="24"/>
          <w:szCs w:val="24"/>
        </w:rPr>
        <w:t xml:space="preserve"> features </w:t>
      </w:r>
      <w:r w:rsidRPr="00907339">
        <w:rPr>
          <w:rFonts w:ascii="Times New Roman" w:hAnsi="Times New Roman" w:cs="Times New Roman"/>
          <w:sz w:val="24"/>
          <w:szCs w:val="24"/>
        </w:rPr>
        <w:t xml:space="preserve">and </w:t>
      </w:r>
      <w:r w:rsidR="00923665" w:rsidRPr="00907339">
        <w:rPr>
          <w:rFonts w:ascii="Times New Roman" w:hAnsi="Times New Roman" w:cs="Times New Roman"/>
          <w:sz w:val="24"/>
          <w:szCs w:val="24"/>
        </w:rPr>
        <w:t>laboratory confirmation of</w:t>
      </w:r>
      <w:r w:rsidRPr="00907339">
        <w:rPr>
          <w:rFonts w:ascii="Times New Roman" w:hAnsi="Times New Roman" w:cs="Times New Roman"/>
          <w:sz w:val="24"/>
          <w:szCs w:val="24"/>
        </w:rPr>
        <w:t xml:space="preserve"> </w:t>
      </w:r>
      <w:r w:rsidR="009E38EC" w:rsidRPr="00907339">
        <w:rPr>
          <w:rFonts w:ascii="Times New Roman" w:hAnsi="Times New Roman" w:cs="Times New Roman"/>
          <w:sz w:val="24"/>
          <w:szCs w:val="24"/>
        </w:rPr>
        <w:t xml:space="preserve">PPR </w:t>
      </w:r>
      <w:r w:rsidR="00E91F8F" w:rsidRPr="00907339">
        <w:rPr>
          <w:rFonts w:ascii="Times New Roman" w:hAnsi="Times New Roman" w:cs="Times New Roman"/>
          <w:sz w:val="24"/>
          <w:szCs w:val="24"/>
        </w:rPr>
        <w:t xml:space="preserve">virus are reported in this </w:t>
      </w:r>
      <w:r w:rsidR="00831552" w:rsidRPr="00907339">
        <w:rPr>
          <w:rFonts w:ascii="Times New Roman" w:hAnsi="Times New Roman" w:cs="Times New Roman"/>
          <w:sz w:val="24"/>
          <w:szCs w:val="24"/>
        </w:rPr>
        <w:t>clinical article</w:t>
      </w:r>
      <w:r w:rsidR="00E91F8F" w:rsidRPr="00907339">
        <w:rPr>
          <w:rFonts w:ascii="Times New Roman" w:hAnsi="Times New Roman" w:cs="Times New Roman"/>
          <w:sz w:val="24"/>
          <w:szCs w:val="24"/>
        </w:rPr>
        <w:t>.</w:t>
      </w:r>
      <w:r w:rsidR="00267486" w:rsidRPr="00907339">
        <w:rPr>
          <w:rFonts w:asciiTheme="majorBidi" w:hAnsiTheme="majorBidi" w:cstheme="majorBidi"/>
          <w:sz w:val="24"/>
          <w:szCs w:val="24"/>
        </w:rPr>
        <w:t xml:space="preserve"> </w:t>
      </w:r>
      <w:r w:rsidR="00077A28" w:rsidRPr="00907339">
        <w:rPr>
          <w:rFonts w:asciiTheme="majorBidi" w:eastAsia="GulliverRM" w:hAnsiTheme="majorBidi" w:cstheme="majorBidi"/>
          <w:color w:val="000000"/>
          <w:sz w:val="24"/>
          <w:szCs w:val="24"/>
        </w:rPr>
        <w:t>Epidemiological observations i</w:t>
      </w:r>
      <w:r w:rsidR="008E7DB2" w:rsidRPr="00907339">
        <w:rPr>
          <w:rFonts w:asciiTheme="majorBidi" w:eastAsia="GulliverRM" w:hAnsiTheme="majorBidi" w:cstheme="majorBidi"/>
          <w:color w:val="000000"/>
          <w:sz w:val="24"/>
          <w:szCs w:val="24"/>
        </w:rPr>
        <w:t xml:space="preserve">nclude flock size, age, </w:t>
      </w:r>
      <w:proofErr w:type="gramStart"/>
      <w:r w:rsidR="008E7DB2" w:rsidRPr="00907339">
        <w:rPr>
          <w:rFonts w:asciiTheme="majorBidi" w:eastAsia="GulliverRM" w:hAnsiTheme="majorBidi" w:cstheme="majorBidi"/>
          <w:color w:val="000000"/>
          <w:sz w:val="24"/>
          <w:szCs w:val="24"/>
        </w:rPr>
        <w:t>sex,</w:t>
      </w:r>
      <w:proofErr w:type="gramEnd"/>
      <w:r w:rsidR="008E7DB2" w:rsidRPr="00907339">
        <w:rPr>
          <w:rFonts w:asciiTheme="majorBidi" w:eastAsia="GulliverRM" w:hAnsiTheme="majorBidi" w:cstheme="majorBidi"/>
          <w:color w:val="000000"/>
          <w:sz w:val="24"/>
          <w:szCs w:val="24"/>
        </w:rPr>
        <w:t xml:space="preserve"> vaccination history and possible history of virus transmission were recorded on prescribed Proforma. </w:t>
      </w:r>
      <w:r w:rsidR="00A65D55" w:rsidRPr="00907339">
        <w:rPr>
          <w:rFonts w:asciiTheme="majorBidi" w:eastAsia="GulliverRM" w:hAnsiTheme="majorBidi" w:cstheme="majorBidi"/>
          <w:color w:val="000000"/>
          <w:sz w:val="24"/>
          <w:szCs w:val="24"/>
        </w:rPr>
        <w:t>There were two flock consisted on</w:t>
      </w:r>
      <w:r w:rsidR="002050B6" w:rsidRPr="00907339">
        <w:rPr>
          <w:rFonts w:asciiTheme="majorBidi" w:eastAsia="GulliverRM" w:hAnsiTheme="majorBidi" w:cstheme="majorBidi"/>
          <w:color w:val="000000"/>
          <w:sz w:val="24"/>
          <w:szCs w:val="24"/>
        </w:rPr>
        <w:t xml:space="preserve"> goats (n=81) </w:t>
      </w:r>
      <w:r w:rsidR="00B4739A" w:rsidRPr="00907339">
        <w:rPr>
          <w:rFonts w:asciiTheme="majorBidi" w:eastAsia="GulliverRM" w:hAnsiTheme="majorBidi" w:cstheme="majorBidi"/>
          <w:color w:val="000000"/>
          <w:sz w:val="24"/>
          <w:szCs w:val="24"/>
        </w:rPr>
        <w:t xml:space="preserve">table: 1 </w:t>
      </w:r>
      <w:r w:rsidR="002050B6" w:rsidRPr="00907339">
        <w:rPr>
          <w:rFonts w:asciiTheme="majorBidi" w:eastAsia="GulliverRM" w:hAnsiTheme="majorBidi" w:cstheme="majorBidi"/>
          <w:color w:val="000000"/>
          <w:sz w:val="24"/>
          <w:szCs w:val="24"/>
        </w:rPr>
        <w:t>and sheep (n=280)</w:t>
      </w:r>
      <w:r w:rsidR="008A6841" w:rsidRPr="00907339">
        <w:rPr>
          <w:rFonts w:asciiTheme="majorBidi" w:eastAsia="GulliverRM" w:hAnsiTheme="majorBidi" w:cstheme="majorBidi"/>
          <w:color w:val="000000"/>
          <w:sz w:val="24"/>
          <w:szCs w:val="24"/>
        </w:rPr>
        <w:t xml:space="preserve"> table: 2</w:t>
      </w:r>
      <w:r w:rsidR="002050B6" w:rsidRPr="00907339">
        <w:rPr>
          <w:rFonts w:asciiTheme="majorBidi" w:eastAsia="GulliverRM" w:hAnsiTheme="majorBidi" w:cstheme="majorBidi"/>
          <w:color w:val="000000"/>
          <w:sz w:val="24"/>
          <w:szCs w:val="24"/>
        </w:rPr>
        <w:t>. There was no vaccination history in the flocks Table</w:t>
      </w:r>
      <w:r w:rsidR="004245DA" w:rsidRPr="00907339">
        <w:rPr>
          <w:rFonts w:asciiTheme="majorBidi" w:eastAsia="GulliverRM" w:hAnsiTheme="majorBidi" w:cstheme="majorBidi"/>
          <w:color w:val="000000"/>
          <w:sz w:val="24"/>
          <w:szCs w:val="24"/>
        </w:rPr>
        <w:t>: 1</w:t>
      </w:r>
      <w:r w:rsidR="002050B6" w:rsidRPr="00907339">
        <w:rPr>
          <w:rFonts w:asciiTheme="majorBidi" w:eastAsia="GulliverRM" w:hAnsiTheme="majorBidi" w:cstheme="majorBidi"/>
          <w:color w:val="000000"/>
          <w:sz w:val="24"/>
          <w:szCs w:val="24"/>
        </w:rPr>
        <w:t xml:space="preserve">. </w:t>
      </w:r>
    </w:p>
    <w:p w:rsidR="003036B7" w:rsidRPr="004A7855" w:rsidRDefault="003036B7" w:rsidP="00A2461D">
      <w:pPr>
        <w:autoSpaceDE w:val="0"/>
        <w:autoSpaceDN w:val="0"/>
        <w:adjustRightInd w:val="0"/>
        <w:spacing w:line="360" w:lineRule="auto"/>
        <w:jc w:val="center"/>
        <w:rPr>
          <w:rFonts w:asciiTheme="majorBidi" w:eastAsia="GulliverRM" w:hAnsiTheme="majorBidi" w:cstheme="majorBidi"/>
          <w:color w:val="000000"/>
          <w:sz w:val="24"/>
          <w:szCs w:val="24"/>
        </w:rPr>
      </w:pPr>
      <w:r w:rsidRPr="00867D21">
        <w:rPr>
          <w:rFonts w:asciiTheme="majorBidi" w:eastAsia="GulliverRM" w:hAnsiTheme="majorBidi" w:cstheme="majorBidi"/>
          <w:b/>
          <w:bCs/>
          <w:color w:val="000000"/>
          <w:sz w:val="24"/>
          <w:szCs w:val="24"/>
        </w:rPr>
        <w:t>Table: 2</w:t>
      </w:r>
      <w:r w:rsidRPr="004A7855">
        <w:rPr>
          <w:rFonts w:asciiTheme="majorBidi" w:eastAsia="GulliverRM" w:hAnsiTheme="majorBidi" w:cstheme="majorBidi"/>
          <w:color w:val="000000"/>
          <w:sz w:val="24"/>
          <w:szCs w:val="24"/>
        </w:rPr>
        <w:t xml:space="preserve"> Group size of the affected goats flock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368"/>
        <w:gridCol w:w="1350"/>
        <w:gridCol w:w="2340"/>
      </w:tblGrid>
      <w:tr w:rsidR="00BB4CD4" w:rsidRPr="004A7855" w:rsidTr="00A2461D">
        <w:trPr>
          <w:jc w:val="center"/>
        </w:trPr>
        <w:tc>
          <w:tcPr>
            <w:tcW w:w="1368" w:type="dxa"/>
          </w:tcPr>
          <w:p w:rsidR="00BB4CD4" w:rsidRPr="004A7855" w:rsidRDefault="00867D21" w:rsidP="00BC4112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Age G</w:t>
            </w:r>
            <w:r w:rsidR="00BB4CD4" w:rsidRPr="004A7855">
              <w:rPr>
                <w:rFonts w:asciiTheme="majorBidi" w:hAnsiTheme="majorBidi" w:cstheme="majorBidi"/>
                <w:sz w:val="24"/>
                <w:szCs w:val="24"/>
              </w:rPr>
              <w:t xml:space="preserve">roup </w:t>
            </w:r>
          </w:p>
        </w:tc>
        <w:tc>
          <w:tcPr>
            <w:tcW w:w="1350" w:type="dxa"/>
          </w:tcPr>
          <w:p w:rsidR="00BB4CD4" w:rsidRPr="004A7855" w:rsidRDefault="00867D21" w:rsidP="00BC4112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Group S</w:t>
            </w:r>
            <w:r w:rsidR="00BB4CD4" w:rsidRPr="004A7855">
              <w:rPr>
                <w:rFonts w:asciiTheme="majorBidi" w:hAnsiTheme="majorBidi" w:cstheme="majorBidi"/>
                <w:sz w:val="24"/>
                <w:szCs w:val="24"/>
              </w:rPr>
              <w:t>ize</w:t>
            </w:r>
          </w:p>
        </w:tc>
        <w:tc>
          <w:tcPr>
            <w:tcW w:w="2340" w:type="dxa"/>
          </w:tcPr>
          <w:p w:rsidR="00BB4CD4" w:rsidRPr="004A7855" w:rsidRDefault="00BB4CD4" w:rsidP="00BC411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A7855">
              <w:rPr>
                <w:rFonts w:asciiTheme="majorBidi" w:hAnsiTheme="majorBidi" w:cstheme="majorBidi"/>
                <w:sz w:val="24"/>
                <w:szCs w:val="24"/>
              </w:rPr>
              <w:t>Vaccination History</w:t>
            </w:r>
          </w:p>
        </w:tc>
      </w:tr>
      <w:tr w:rsidR="00BB4CD4" w:rsidRPr="004A7855" w:rsidTr="00A2461D">
        <w:trPr>
          <w:jc w:val="center"/>
        </w:trPr>
        <w:tc>
          <w:tcPr>
            <w:tcW w:w="1368" w:type="dxa"/>
          </w:tcPr>
          <w:p w:rsidR="00BB4CD4" w:rsidRPr="004A7855" w:rsidRDefault="008007AD" w:rsidP="00BC411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A7855">
              <w:rPr>
                <w:rFonts w:asciiTheme="majorBidi" w:hAnsiTheme="majorBidi" w:cstheme="majorBidi"/>
                <w:sz w:val="24"/>
                <w:szCs w:val="24"/>
              </w:rPr>
              <w:t>Kids</w:t>
            </w:r>
          </w:p>
        </w:tc>
        <w:tc>
          <w:tcPr>
            <w:tcW w:w="1350" w:type="dxa"/>
          </w:tcPr>
          <w:p w:rsidR="00BB4CD4" w:rsidRPr="004A7855" w:rsidRDefault="00AD3566" w:rsidP="00BC411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A7855">
              <w:rPr>
                <w:rFonts w:asciiTheme="majorBidi" w:hAnsiTheme="majorBidi" w:cstheme="majorBidi"/>
                <w:sz w:val="24"/>
                <w:szCs w:val="24"/>
              </w:rPr>
              <w:t>21</w:t>
            </w:r>
          </w:p>
        </w:tc>
        <w:tc>
          <w:tcPr>
            <w:tcW w:w="2340" w:type="dxa"/>
            <w:vMerge w:val="restart"/>
          </w:tcPr>
          <w:p w:rsidR="00BB4CD4" w:rsidRPr="004A7855" w:rsidRDefault="001B42E0" w:rsidP="00BC4112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No</w:t>
            </w:r>
            <w:r w:rsidR="00BB4CD4" w:rsidRPr="004A7855">
              <w:rPr>
                <w:rFonts w:asciiTheme="majorBidi" w:hAnsiTheme="majorBidi" w:cstheme="majorBidi"/>
                <w:sz w:val="24"/>
                <w:szCs w:val="24"/>
              </w:rPr>
              <w:t xml:space="preserve"> vaccination history </w:t>
            </w:r>
          </w:p>
        </w:tc>
      </w:tr>
      <w:tr w:rsidR="00BB4CD4" w:rsidRPr="004A7855" w:rsidTr="00A2461D">
        <w:trPr>
          <w:jc w:val="center"/>
        </w:trPr>
        <w:tc>
          <w:tcPr>
            <w:tcW w:w="1368" w:type="dxa"/>
          </w:tcPr>
          <w:p w:rsidR="00BB4CD4" w:rsidRPr="004A7855" w:rsidRDefault="00BB4CD4" w:rsidP="00BC411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A7855">
              <w:rPr>
                <w:rFonts w:asciiTheme="majorBidi" w:hAnsiTheme="majorBidi" w:cstheme="majorBidi"/>
                <w:sz w:val="24"/>
                <w:szCs w:val="24"/>
              </w:rPr>
              <w:t>Young</w:t>
            </w:r>
          </w:p>
        </w:tc>
        <w:tc>
          <w:tcPr>
            <w:tcW w:w="1350" w:type="dxa"/>
          </w:tcPr>
          <w:p w:rsidR="00BB4CD4" w:rsidRPr="004A7855" w:rsidRDefault="00D4631C" w:rsidP="00BC411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A7855">
              <w:rPr>
                <w:rFonts w:asciiTheme="majorBidi" w:hAnsiTheme="majorBidi" w:cstheme="majorBidi"/>
                <w:sz w:val="24"/>
                <w:szCs w:val="24"/>
              </w:rPr>
              <w:t>35</w:t>
            </w:r>
          </w:p>
        </w:tc>
        <w:tc>
          <w:tcPr>
            <w:tcW w:w="2340" w:type="dxa"/>
            <w:vMerge/>
          </w:tcPr>
          <w:p w:rsidR="00BB4CD4" w:rsidRPr="004A7855" w:rsidRDefault="00BB4CD4" w:rsidP="00BC411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BB4CD4" w:rsidRPr="004A7855" w:rsidTr="00A2461D">
        <w:trPr>
          <w:jc w:val="center"/>
        </w:trPr>
        <w:tc>
          <w:tcPr>
            <w:tcW w:w="1368" w:type="dxa"/>
          </w:tcPr>
          <w:p w:rsidR="00BB4CD4" w:rsidRPr="004A7855" w:rsidRDefault="00BB4CD4" w:rsidP="00BC411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A7855">
              <w:rPr>
                <w:rFonts w:asciiTheme="majorBidi" w:hAnsiTheme="majorBidi" w:cstheme="majorBidi"/>
                <w:sz w:val="24"/>
                <w:szCs w:val="24"/>
              </w:rPr>
              <w:t xml:space="preserve">Adult </w:t>
            </w:r>
          </w:p>
        </w:tc>
        <w:tc>
          <w:tcPr>
            <w:tcW w:w="1350" w:type="dxa"/>
          </w:tcPr>
          <w:p w:rsidR="00BB4CD4" w:rsidRPr="004A7855" w:rsidRDefault="00D4631C" w:rsidP="00BC411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A7855">
              <w:rPr>
                <w:rFonts w:asciiTheme="majorBidi" w:hAnsiTheme="majorBidi" w:cstheme="majorBidi"/>
                <w:sz w:val="24"/>
                <w:szCs w:val="24"/>
              </w:rPr>
              <w:t>25</w:t>
            </w:r>
          </w:p>
        </w:tc>
        <w:tc>
          <w:tcPr>
            <w:tcW w:w="2340" w:type="dxa"/>
            <w:vMerge/>
          </w:tcPr>
          <w:p w:rsidR="00BB4CD4" w:rsidRPr="004A7855" w:rsidRDefault="00BB4CD4" w:rsidP="00BC411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BB4CD4" w:rsidRPr="004A7855" w:rsidTr="00A2461D">
        <w:trPr>
          <w:jc w:val="center"/>
        </w:trPr>
        <w:tc>
          <w:tcPr>
            <w:tcW w:w="1368" w:type="dxa"/>
          </w:tcPr>
          <w:p w:rsidR="00BB4CD4" w:rsidRPr="004A7855" w:rsidRDefault="00BB4CD4" w:rsidP="00BC411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A7855">
              <w:rPr>
                <w:rFonts w:asciiTheme="majorBidi" w:hAnsiTheme="majorBidi" w:cstheme="majorBidi"/>
                <w:sz w:val="24"/>
                <w:szCs w:val="24"/>
              </w:rPr>
              <w:t xml:space="preserve">Total </w:t>
            </w:r>
          </w:p>
        </w:tc>
        <w:tc>
          <w:tcPr>
            <w:tcW w:w="1350" w:type="dxa"/>
          </w:tcPr>
          <w:p w:rsidR="00BB4CD4" w:rsidRPr="004A7855" w:rsidRDefault="008007AD" w:rsidP="00BC411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A7855">
              <w:rPr>
                <w:rFonts w:asciiTheme="majorBidi" w:hAnsiTheme="majorBidi" w:cstheme="majorBidi"/>
                <w:sz w:val="24"/>
                <w:szCs w:val="24"/>
              </w:rPr>
              <w:t>81</w:t>
            </w:r>
          </w:p>
        </w:tc>
        <w:tc>
          <w:tcPr>
            <w:tcW w:w="2340" w:type="dxa"/>
            <w:vMerge/>
          </w:tcPr>
          <w:p w:rsidR="00BB4CD4" w:rsidRPr="004A7855" w:rsidRDefault="00BB4CD4" w:rsidP="00BC411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:rsidR="008007AD" w:rsidRPr="004A7855" w:rsidRDefault="008007AD" w:rsidP="002050B6">
      <w:pPr>
        <w:autoSpaceDE w:val="0"/>
        <w:autoSpaceDN w:val="0"/>
        <w:adjustRightInd w:val="0"/>
        <w:spacing w:line="360" w:lineRule="auto"/>
        <w:jc w:val="both"/>
        <w:rPr>
          <w:rFonts w:asciiTheme="majorBidi" w:eastAsia="GulliverRM" w:hAnsiTheme="majorBidi" w:cstheme="majorBidi"/>
          <w:color w:val="000000"/>
          <w:sz w:val="24"/>
          <w:szCs w:val="24"/>
        </w:rPr>
      </w:pPr>
    </w:p>
    <w:p w:rsidR="005701E8" w:rsidRPr="004A7855" w:rsidRDefault="005701E8" w:rsidP="00A2461D">
      <w:pPr>
        <w:autoSpaceDE w:val="0"/>
        <w:autoSpaceDN w:val="0"/>
        <w:adjustRightInd w:val="0"/>
        <w:spacing w:line="360" w:lineRule="auto"/>
        <w:jc w:val="center"/>
        <w:rPr>
          <w:rFonts w:asciiTheme="majorBidi" w:eastAsia="GulliverRM" w:hAnsiTheme="majorBidi" w:cstheme="majorBidi"/>
          <w:color w:val="000000"/>
          <w:sz w:val="24"/>
          <w:szCs w:val="24"/>
        </w:rPr>
      </w:pPr>
      <w:r w:rsidRPr="00867D21">
        <w:rPr>
          <w:rFonts w:asciiTheme="majorBidi" w:eastAsia="GulliverRM" w:hAnsiTheme="majorBidi" w:cstheme="majorBidi"/>
          <w:b/>
          <w:bCs/>
          <w:color w:val="000000"/>
          <w:sz w:val="24"/>
          <w:szCs w:val="24"/>
        </w:rPr>
        <w:t>Table</w:t>
      </w:r>
      <w:r w:rsidR="00A37207" w:rsidRPr="00867D21">
        <w:rPr>
          <w:rFonts w:asciiTheme="majorBidi" w:eastAsia="GulliverRM" w:hAnsiTheme="majorBidi" w:cstheme="majorBidi"/>
          <w:b/>
          <w:bCs/>
          <w:color w:val="000000"/>
          <w:sz w:val="24"/>
          <w:szCs w:val="24"/>
        </w:rPr>
        <w:t xml:space="preserve"> 2</w:t>
      </w:r>
      <w:r w:rsidRPr="00867D21">
        <w:rPr>
          <w:rFonts w:asciiTheme="majorBidi" w:eastAsia="GulliverRM" w:hAnsiTheme="majorBidi" w:cstheme="majorBidi"/>
          <w:b/>
          <w:bCs/>
          <w:color w:val="000000"/>
          <w:sz w:val="24"/>
          <w:szCs w:val="24"/>
        </w:rPr>
        <w:t>:</w:t>
      </w:r>
      <w:r w:rsidRPr="004A7855">
        <w:rPr>
          <w:rFonts w:asciiTheme="majorBidi" w:eastAsia="GulliverRM" w:hAnsiTheme="majorBidi" w:cstheme="majorBidi"/>
          <w:color w:val="000000"/>
          <w:sz w:val="24"/>
          <w:szCs w:val="24"/>
        </w:rPr>
        <w:t xml:space="preserve"> Group size of the affected sheep flock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458"/>
        <w:gridCol w:w="1440"/>
        <w:gridCol w:w="2430"/>
      </w:tblGrid>
      <w:tr w:rsidR="009D7CFE" w:rsidRPr="004A7855" w:rsidTr="00A2461D">
        <w:trPr>
          <w:jc w:val="center"/>
        </w:trPr>
        <w:tc>
          <w:tcPr>
            <w:tcW w:w="1458" w:type="dxa"/>
          </w:tcPr>
          <w:p w:rsidR="009D7CFE" w:rsidRPr="004A7855" w:rsidRDefault="00717F32" w:rsidP="00BC4112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Age G</w:t>
            </w:r>
            <w:r w:rsidR="009D7CFE" w:rsidRPr="004A7855">
              <w:rPr>
                <w:rFonts w:asciiTheme="majorBidi" w:hAnsiTheme="majorBidi" w:cstheme="majorBidi"/>
                <w:sz w:val="24"/>
                <w:szCs w:val="24"/>
              </w:rPr>
              <w:t xml:space="preserve">roup </w:t>
            </w:r>
          </w:p>
        </w:tc>
        <w:tc>
          <w:tcPr>
            <w:tcW w:w="1440" w:type="dxa"/>
          </w:tcPr>
          <w:p w:rsidR="009D7CFE" w:rsidRPr="004A7855" w:rsidRDefault="001568F1" w:rsidP="00BC4112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Group S</w:t>
            </w:r>
            <w:r w:rsidR="009D7CFE" w:rsidRPr="004A7855">
              <w:rPr>
                <w:rFonts w:asciiTheme="majorBidi" w:hAnsiTheme="majorBidi" w:cstheme="majorBidi"/>
                <w:sz w:val="24"/>
                <w:szCs w:val="24"/>
              </w:rPr>
              <w:t>ize</w:t>
            </w:r>
          </w:p>
        </w:tc>
        <w:tc>
          <w:tcPr>
            <w:tcW w:w="2430" w:type="dxa"/>
          </w:tcPr>
          <w:p w:rsidR="009D7CFE" w:rsidRPr="004A7855" w:rsidRDefault="009D7CFE" w:rsidP="00BC411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A7855">
              <w:rPr>
                <w:rFonts w:asciiTheme="majorBidi" w:hAnsiTheme="majorBidi" w:cstheme="majorBidi"/>
                <w:sz w:val="24"/>
                <w:szCs w:val="24"/>
              </w:rPr>
              <w:t>Vaccination History</w:t>
            </w:r>
          </w:p>
        </w:tc>
      </w:tr>
      <w:tr w:rsidR="009D7CFE" w:rsidRPr="004A7855" w:rsidTr="00A2461D">
        <w:trPr>
          <w:jc w:val="center"/>
        </w:trPr>
        <w:tc>
          <w:tcPr>
            <w:tcW w:w="1458" w:type="dxa"/>
          </w:tcPr>
          <w:p w:rsidR="009D7CFE" w:rsidRPr="004A7855" w:rsidRDefault="009D7CFE" w:rsidP="00BC411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A7855">
              <w:rPr>
                <w:rFonts w:asciiTheme="majorBidi" w:hAnsiTheme="majorBidi" w:cstheme="majorBidi"/>
                <w:sz w:val="24"/>
                <w:szCs w:val="24"/>
              </w:rPr>
              <w:t>Lamb</w:t>
            </w:r>
          </w:p>
        </w:tc>
        <w:tc>
          <w:tcPr>
            <w:tcW w:w="1440" w:type="dxa"/>
          </w:tcPr>
          <w:p w:rsidR="009D7CFE" w:rsidRPr="004A7855" w:rsidRDefault="009D7CFE" w:rsidP="00BC411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A7855">
              <w:rPr>
                <w:rFonts w:asciiTheme="majorBidi" w:hAnsiTheme="majorBidi" w:cstheme="majorBidi"/>
                <w:sz w:val="24"/>
                <w:szCs w:val="24"/>
              </w:rPr>
              <w:t>62</w:t>
            </w:r>
          </w:p>
        </w:tc>
        <w:tc>
          <w:tcPr>
            <w:tcW w:w="2430" w:type="dxa"/>
            <w:vMerge w:val="restart"/>
          </w:tcPr>
          <w:p w:rsidR="009D7CFE" w:rsidRPr="004A7855" w:rsidRDefault="009D7CFE" w:rsidP="00BC411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A7855">
              <w:rPr>
                <w:rFonts w:asciiTheme="majorBidi" w:hAnsiTheme="majorBidi" w:cstheme="majorBidi"/>
                <w:sz w:val="24"/>
                <w:szCs w:val="24"/>
              </w:rPr>
              <w:t xml:space="preserve">NO vaccination history </w:t>
            </w:r>
          </w:p>
        </w:tc>
      </w:tr>
      <w:tr w:rsidR="009D7CFE" w:rsidRPr="004A7855" w:rsidTr="00A2461D">
        <w:trPr>
          <w:jc w:val="center"/>
        </w:trPr>
        <w:tc>
          <w:tcPr>
            <w:tcW w:w="1458" w:type="dxa"/>
          </w:tcPr>
          <w:p w:rsidR="009D7CFE" w:rsidRPr="004A7855" w:rsidRDefault="009D7CFE" w:rsidP="00BC411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A7855">
              <w:rPr>
                <w:rFonts w:asciiTheme="majorBidi" w:hAnsiTheme="majorBidi" w:cstheme="majorBidi"/>
                <w:sz w:val="24"/>
                <w:szCs w:val="24"/>
              </w:rPr>
              <w:t>Young</w:t>
            </w:r>
          </w:p>
        </w:tc>
        <w:tc>
          <w:tcPr>
            <w:tcW w:w="1440" w:type="dxa"/>
          </w:tcPr>
          <w:p w:rsidR="009D7CFE" w:rsidRPr="004A7855" w:rsidRDefault="009D7CFE" w:rsidP="00BC411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A7855">
              <w:rPr>
                <w:rFonts w:asciiTheme="majorBidi" w:hAnsiTheme="majorBidi" w:cstheme="majorBidi"/>
                <w:sz w:val="24"/>
                <w:szCs w:val="24"/>
              </w:rPr>
              <w:t>150</w:t>
            </w:r>
          </w:p>
        </w:tc>
        <w:tc>
          <w:tcPr>
            <w:tcW w:w="2430" w:type="dxa"/>
            <w:vMerge/>
          </w:tcPr>
          <w:p w:rsidR="009D7CFE" w:rsidRPr="004A7855" w:rsidRDefault="009D7CFE" w:rsidP="00BC411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9D7CFE" w:rsidRPr="004A7855" w:rsidTr="00A2461D">
        <w:trPr>
          <w:jc w:val="center"/>
        </w:trPr>
        <w:tc>
          <w:tcPr>
            <w:tcW w:w="1458" w:type="dxa"/>
          </w:tcPr>
          <w:p w:rsidR="009D7CFE" w:rsidRPr="004A7855" w:rsidRDefault="009D7CFE" w:rsidP="00BC411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A7855">
              <w:rPr>
                <w:rFonts w:asciiTheme="majorBidi" w:hAnsiTheme="majorBidi" w:cstheme="majorBidi"/>
                <w:sz w:val="24"/>
                <w:szCs w:val="24"/>
              </w:rPr>
              <w:t xml:space="preserve">Adult </w:t>
            </w:r>
          </w:p>
        </w:tc>
        <w:tc>
          <w:tcPr>
            <w:tcW w:w="1440" w:type="dxa"/>
          </w:tcPr>
          <w:p w:rsidR="009D7CFE" w:rsidRPr="004A7855" w:rsidRDefault="009D7CFE" w:rsidP="00BC411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A7855">
              <w:rPr>
                <w:rFonts w:asciiTheme="majorBidi" w:hAnsiTheme="majorBidi" w:cstheme="majorBidi"/>
                <w:sz w:val="24"/>
                <w:szCs w:val="24"/>
              </w:rPr>
              <w:t>68</w:t>
            </w:r>
          </w:p>
        </w:tc>
        <w:tc>
          <w:tcPr>
            <w:tcW w:w="2430" w:type="dxa"/>
            <w:vMerge/>
          </w:tcPr>
          <w:p w:rsidR="009D7CFE" w:rsidRPr="004A7855" w:rsidRDefault="009D7CFE" w:rsidP="00BC411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9D7CFE" w:rsidRPr="004A7855" w:rsidTr="00A2461D">
        <w:trPr>
          <w:jc w:val="center"/>
        </w:trPr>
        <w:tc>
          <w:tcPr>
            <w:tcW w:w="1458" w:type="dxa"/>
          </w:tcPr>
          <w:p w:rsidR="009D7CFE" w:rsidRPr="004A7855" w:rsidRDefault="009D7CFE" w:rsidP="00BC411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A7855">
              <w:rPr>
                <w:rFonts w:asciiTheme="majorBidi" w:hAnsiTheme="majorBidi" w:cstheme="majorBidi"/>
                <w:sz w:val="24"/>
                <w:szCs w:val="24"/>
              </w:rPr>
              <w:t xml:space="preserve">Total </w:t>
            </w:r>
          </w:p>
        </w:tc>
        <w:tc>
          <w:tcPr>
            <w:tcW w:w="1440" w:type="dxa"/>
          </w:tcPr>
          <w:p w:rsidR="009D7CFE" w:rsidRPr="004A7855" w:rsidRDefault="009D7CFE" w:rsidP="00BC411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A7855">
              <w:rPr>
                <w:rFonts w:asciiTheme="majorBidi" w:hAnsiTheme="majorBidi" w:cstheme="majorBidi"/>
                <w:sz w:val="24"/>
                <w:szCs w:val="24"/>
              </w:rPr>
              <w:t>280</w:t>
            </w:r>
          </w:p>
        </w:tc>
        <w:tc>
          <w:tcPr>
            <w:tcW w:w="2430" w:type="dxa"/>
            <w:vMerge/>
          </w:tcPr>
          <w:p w:rsidR="009D7CFE" w:rsidRPr="004A7855" w:rsidRDefault="009D7CFE" w:rsidP="00BC411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:rsidR="004245DA" w:rsidRDefault="004245DA" w:rsidP="002050B6">
      <w:pPr>
        <w:autoSpaceDE w:val="0"/>
        <w:autoSpaceDN w:val="0"/>
        <w:adjustRightInd w:val="0"/>
        <w:spacing w:line="360" w:lineRule="auto"/>
        <w:jc w:val="both"/>
        <w:rPr>
          <w:rFonts w:asciiTheme="majorBidi" w:eastAsia="GulliverRM" w:hAnsiTheme="majorBidi" w:cstheme="majorBidi"/>
          <w:color w:val="000000"/>
        </w:rPr>
      </w:pPr>
    </w:p>
    <w:p w:rsidR="003C7A5D" w:rsidRPr="00411850" w:rsidRDefault="00F06757" w:rsidP="006C694B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411850">
        <w:rPr>
          <w:rFonts w:asciiTheme="majorBidi" w:hAnsiTheme="majorBidi" w:cstheme="majorBidi"/>
          <w:sz w:val="24"/>
          <w:szCs w:val="24"/>
        </w:rPr>
        <w:t xml:space="preserve">Clinical examination of the affected </w:t>
      </w:r>
      <w:r w:rsidR="002F2D09" w:rsidRPr="00411850">
        <w:rPr>
          <w:rFonts w:asciiTheme="majorBidi" w:hAnsiTheme="majorBidi" w:cstheme="majorBidi"/>
          <w:sz w:val="24"/>
          <w:szCs w:val="24"/>
        </w:rPr>
        <w:t xml:space="preserve">sheep and goat </w:t>
      </w:r>
      <w:r w:rsidRPr="00411850">
        <w:rPr>
          <w:rFonts w:asciiTheme="majorBidi" w:hAnsiTheme="majorBidi" w:cstheme="majorBidi"/>
          <w:sz w:val="24"/>
          <w:szCs w:val="24"/>
        </w:rPr>
        <w:t xml:space="preserve">flock </w:t>
      </w:r>
      <w:r w:rsidR="00F66272" w:rsidRPr="00411850">
        <w:rPr>
          <w:rFonts w:asciiTheme="majorBidi" w:hAnsiTheme="majorBidi" w:cstheme="majorBidi"/>
          <w:sz w:val="24"/>
          <w:szCs w:val="24"/>
        </w:rPr>
        <w:t xml:space="preserve">was conducted. All cardinal signs were recorded. </w:t>
      </w:r>
      <w:r w:rsidR="007B1D65" w:rsidRPr="00411850">
        <w:rPr>
          <w:rFonts w:asciiTheme="majorBidi" w:hAnsiTheme="majorBidi" w:cstheme="majorBidi"/>
          <w:sz w:val="24"/>
          <w:szCs w:val="24"/>
        </w:rPr>
        <w:t>Necropsy</w:t>
      </w:r>
      <w:r w:rsidRPr="00411850">
        <w:rPr>
          <w:rFonts w:asciiTheme="majorBidi" w:hAnsiTheme="majorBidi" w:cstheme="majorBidi"/>
          <w:sz w:val="24"/>
          <w:szCs w:val="24"/>
        </w:rPr>
        <w:t xml:space="preserve"> of dead animal was </w:t>
      </w:r>
      <w:r w:rsidR="00F66272" w:rsidRPr="00411850">
        <w:rPr>
          <w:rFonts w:asciiTheme="majorBidi" w:hAnsiTheme="majorBidi" w:cstheme="majorBidi"/>
          <w:sz w:val="24"/>
          <w:szCs w:val="24"/>
        </w:rPr>
        <w:t xml:space="preserve">conducted. </w:t>
      </w:r>
      <w:r w:rsidR="00375182" w:rsidRPr="00411850">
        <w:rPr>
          <w:rFonts w:asciiTheme="majorBidi" w:hAnsiTheme="majorBidi" w:cstheme="majorBidi"/>
          <w:sz w:val="24"/>
          <w:szCs w:val="24"/>
        </w:rPr>
        <w:t xml:space="preserve">Appropriate samples were </w:t>
      </w:r>
      <w:r w:rsidR="007B1D65" w:rsidRPr="00411850">
        <w:rPr>
          <w:rFonts w:asciiTheme="majorBidi" w:hAnsiTheme="majorBidi" w:cstheme="majorBidi"/>
          <w:sz w:val="24"/>
          <w:szCs w:val="24"/>
        </w:rPr>
        <w:t xml:space="preserve">collected from live and dead animals which include </w:t>
      </w:r>
      <w:r w:rsidR="00C55BB1" w:rsidRPr="00411850">
        <w:rPr>
          <w:rFonts w:asciiTheme="majorBidi" w:hAnsiTheme="majorBidi" w:cstheme="majorBidi"/>
          <w:sz w:val="24"/>
          <w:szCs w:val="24"/>
        </w:rPr>
        <w:t>ocular (n =</w:t>
      </w:r>
      <w:r w:rsidR="00873E3F" w:rsidRPr="00411850">
        <w:rPr>
          <w:rFonts w:asciiTheme="majorBidi" w:hAnsiTheme="majorBidi" w:cstheme="majorBidi"/>
          <w:sz w:val="24"/>
          <w:szCs w:val="24"/>
        </w:rPr>
        <w:t xml:space="preserve">6), </w:t>
      </w:r>
      <w:r w:rsidRPr="00411850">
        <w:rPr>
          <w:rFonts w:asciiTheme="majorBidi" w:hAnsiTheme="majorBidi" w:cstheme="majorBidi"/>
          <w:sz w:val="24"/>
          <w:szCs w:val="24"/>
        </w:rPr>
        <w:t xml:space="preserve">nasal (n = 6) swabs </w:t>
      </w:r>
      <w:r w:rsidR="00C55BB1" w:rsidRPr="00411850">
        <w:rPr>
          <w:rFonts w:asciiTheme="majorBidi" w:hAnsiTheme="majorBidi" w:cstheme="majorBidi"/>
          <w:sz w:val="24"/>
          <w:szCs w:val="24"/>
        </w:rPr>
        <w:t xml:space="preserve">samples </w:t>
      </w:r>
      <w:r w:rsidRPr="00411850">
        <w:rPr>
          <w:rFonts w:asciiTheme="majorBidi" w:hAnsiTheme="majorBidi" w:cstheme="majorBidi"/>
          <w:sz w:val="24"/>
          <w:szCs w:val="24"/>
        </w:rPr>
        <w:t xml:space="preserve">from all suspected live animals </w:t>
      </w:r>
      <w:r w:rsidR="00C55BB1" w:rsidRPr="00411850">
        <w:rPr>
          <w:rFonts w:asciiTheme="majorBidi" w:hAnsiTheme="majorBidi" w:cstheme="majorBidi"/>
          <w:sz w:val="24"/>
          <w:szCs w:val="24"/>
        </w:rPr>
        <w:t xml:space="preserve">and tissues samples </w:t>
      </w:r>
      <w:r w:rsidR="00873E3F" w:rsidRPr="00411850">
        <w:rPr>
          <w:rFonts w:asciiTheme="majorBidi" w:hAnsiTheme="majorBidi" w:cstheme="majorBidi"/>
          <w:sz w:val="24"/>
          <w:szCs w:val="24"/>
        </w:rPr>
        <w:t xml:space="preserve">n=8 </w:t>
      </w:r>
      <w:r w:rsidR="00C55BB1" w:rsidRPr="00411850">
        <w:rPr>
          <w:rFonts w:asciiTheme="majorBidi" w:hAnsiTheme="majorBidi" w:cstheme="majorBidi"/>
          <w:sz w:val="24"/>
          <w:szCs w:val="24"/>
        </w:rPr>
        <w:t>(lung, liver, spleen, lymph node)</w:t>
      </w:r>
      <w:r w:rsidR="00873E3F" w:rsidRPr="00411850">
        <w:rPr>
          <w:rFonts w:asciiTheme="majorBidi" w:hAnsiTheme="majorBidi" w:cstheme="majorBidi"/>
          <w:sz w:val="24"/>
          <w:szCs w:val="24"/>
        </w:rPr>
        <w:t xml:space="preserve"> from dead animals</w:t>
      </w:r>
      <w:r w:rsidRPr="00411850">
        <w:rPr>
          <w:rFonts w:asciiTheme="majorBidi" w:hAnsiTheme="majorBidi" w:cstheme="majorBidi"/>
          <w:sz w:val="24"/>
          <w:szCs w:val="24"/>
        </w:rPr>
        <w:t xml:space="preserve"> for laboratory confirmation.</w:t>
      </w:r>
      <w:r w:rsidR="006F2339" w:rsidRPr="00411850">
        <w:rPr>
          <w:rFonts w:asciiTheme="majorBidi" w:hAnsiTheme="majorBidi" w:cstheme="majorBidi"/>
          <w:sz w:val="24"/>
          <w:szCs w:val="24"/>
        </w:rPr>
        <w:t xml:space="preserve"> The Penside test was performed at the outbreak site following </w:t>
      </w:r>
      <w:r w:rsidR="00292B18" w:rsidRPr="00411850">
        <w:rPr>
          <w:rFonts w:asciiTheme="majorBidi" w:hAnsiTheme="majorBidi" w:cstheme="majorBidi"/>
          <w:sz w:val="24"/>
          <w:szCs w:val="24"/>
        </w:rPr>
        <w:t>(</w:t>
      </w:r>
      <w:proofErr w:type="spellStart"/>
      <w:r w:rsidR="00292B18" w:rsidRPr="00411850">
        <w:rPr>
          <w:rFonts w:asciiTheme="majorBidi" w:hAnsiTheme="majorBidi" w:cstheme="majorBidi"/>
          <w:sz w:val="24"/>
          <w:szCs w:val="24"/>
        </w:rPr>
        <w:t>Hussain</w:t>
      </w:r>
      <w:proofErr w:type="spellEnd"/>
      <w:r w:rsidR="00292B18" w:rsidRPr="00411850">
        <w:rPr>
          <w:rFonts w:asciiTheme="majorBidi" w:hAnsiTheme="majorBidi" w:cstheme="majorBidi"/>
          <w:sz w:val="24"/>
          <w:szCs w:val="24"/>
        </w:rPr>
        <w:t xml:space="preserve"> </w:t>
      </w:r>
      <w:r w:rsidR="00292B18" w:rsidRPr="00411850">
        <w:rPr>
          <w:rFonts w:asciiTheme="majorBidi" w:hAnsiTheme="majorBidi" w:cstheme="majorBidi"/>
          <w:i/>
          <w:iCs/>
          <w:sz w:val="24"/>
          <w:szCs w:val="24"/>
        </w:rPr>
        <w:t>et al</w:t>
      </w:r>
      <w:r w:rsidR="00292B18" w:rsidRPr="00411850">
        <w:rPr>
          <w:rFonts w:asciiTheme="majorBidi" w:hAnsiTheme="majorBidi" w:cstheme="majorBidi"/>
          <w:sz w:val="24"/>
          <w:szCs w:val="24"/>
        </w:rPr>
        <w:t>., 2002)</w:t>
      </w:r>
      <w:r w:rsidR="00092072">
        <w:rPr>
          <w:rFonts w:asciiTheme="majorBidi" w:hAnsiTheme="majorBidi" w:cstheme="majorBidi"/>
          <w:sz w:val="24"/>
          <w:szCs w:val="24"/>
        </w:rPr>
        <w:t xml:space="preserve"> Figure 1</w:t>
      </w:r>
      <w:r w:rsidR="00292B18" w:rsidRPr="00411850">
        <w:rPr>
          <w:rFonts w:asciiTheme="majorBidi" w:hAnsiTheme="majorBidi" w:cstheme="majorBidi"/>
          <w:sz w:val="24"/>
          <w:szCs w:val="24"/>
        </w:rPr>
        <w:t>.</w:t>
      </w:r>
      <w:r w:rsidR="00EC100B" w:rsidRPr="00411850">
        <w:rPr>
          <w:rFonts w:asciiTheme="majorBidi" w:hAnsiTheme="majorBidi" w:cstheme="majorBidi"/>
          <w:sz w:val="24"/>
          <w:szCs w:val="24"/>
        </w:rPr>
        <w:t xml:space="preserve"> And for laboratory confirmation samples were shipped </w:t>
      </w:r>
      <w:r w:rsidR="00EA50F1" w:rsidRPr="00411850">
        <w:rPr>
          <w:rFonts w:asciiTheme="majorBidi" w:hAnsiTheme="majorBidi" w:cstheme="majorBidi"/>
          <w:sz w:val="24"/>
          <w:szCs w:val="24"/>
        </w:rPr>
        <w:t xml:space="preserve">in cold condition </w:t>
      </w:r>
      <w:r w:rsidR="00EC100B" w:rsidRPr="00411850">
        <w:rPr>
          <w:rFonts w:asciiTheme="majorBidi" w:hAnsiTheme="majorBidi" w:cstheme="majorBidi"/>
          <w:sz w:val="24"/>
          <w:szCs w:val="24"/>
        </w:rPr>
        <w:t xml:space="preserve">to Animal Health Research Laboratories (AHRL), Animal Sciences Institute, National Agricultural Research Centre, </w:t>
      </w:r>
      <w:proofErr w:type="gramStart"/>
      <w:r w:rsidR="00EC100B" w:rsidRPr="00411850">
        <w:rPr>
          <w:rFonts w:asciiTheme="majorBidi" w:hAnsiTheme="majorBidi" w:cstheme="majorBidi"/>
          <w:sz w:val="24"/>
          <w:szCs w:val="24"/>
        </w:rPr>
        <w:t>Islamabad</w:t>
      </w:r>
      <w:proofErr w:type="gramEnd"/>
      <w:r w:rsidR="00EC100B" w:rsidRPr="00411850">
        <w:rPr>
          <w:rFonts w:asciiTheme="majorBidi" w:hAnsiTheme="majorBidi" w:cstheme="majorBidi"/>
          <w:sz w:val="24"/>
          <w:szCs w:val="24"/>
        </w:rPr>
        <w:t xml:space="preserve"> Pakistan. </w:t>
      </w:r>
      <w:r w:rsidR="00887C65" w:rsidRPr="00411850">
        <w:rPr>
          <w:rFonts w:asciiTheme="majorBidi" w:hAnsiTheme="majorBidi" w:cstheme="majorBidi"/>
          <w:sz w:val="24"/>
          <w:szCs w:val="24"/>
        </w:rPr>
        <w:t xml:space="preserve">In the laboratory the samples were tested for PPR virus antigen detection by RT-PCR following </w:t>
      </w:r>
      <w:r w:rsidR="00CC0E63" w:rsidRPr="00411850">
        <w:rPr>
          <w:rFonts w:asciiTheme="majorBidi" w:hAnsiTheme="majorBidi" w:cstheme="majorBidi"/>
          <w:sz w:val="24"/>
          <w:szCs w:val="24"/>
        </w:rPr>
        <w:fldChar w:fldCharType="begin"/>
      </w:r>
      <w:r w:rsidR="00CC0E63" w:rsidRPr="00411850">
        <w:rPr>
          <w:rFonts w:asciiTheme="majorBidi" w:hAnsiTheme="majorBidi" w:cstheme="majorBidi"/>
          <w:sz w:val="24"/>
          <w:szCs w:val="24"/>
        </w:rPr>
        <w:instrText xml:space="preserve"> ADDIN EN.CITE &lt;EndNote&gt;&lt;Cite&gt;&lt;Author&gt;Couacy-Hymann&lt;/Author&gt;&lt;Year&gt;2002&lt;/Year&gt;&lt;RecNum&gt;3&lt;/RecNum&gt;&lt;DisplayText&gt;(Couacy-Hymann et al., 2002)&lt;/DisplayText&gt;&lt;record&gt;&lt;rec-number&gt;3&lt;/rec-number&gt;&lt;foreign-keys&gt;&lt;key app="EN" db-id="axxtrx2sl5ea2geesetpdp54x0xa0w9p02dx" timestamp="1381239762"&gt;3&lt;/key&gt;&lt;/foreign-keys&gt;&lt;ref-type name="Journal Article"&gt;17&lt;/ref-type&gt;&lt;contributors&gt;&lt;authors&gt;&lt;author&gt;Couacy-Hymann, E&lt;/author&gt;&lt;author&gt;Roger, F&lt;/author&gt;&lt;author&gt;Hurard, C&lt;/author&gt;&lt;author&gt;Guillou, JP&lt;/author&gt;&lt;author&gt;Libeau, G&lt;/author&gt;&lt;author&gt;Diallo, A&lt;/author&gt;&lt;/authors&gt;&lt;/contributors&gt;&lt;titles&gt;&lt;title&gt;Rapid and sensitive detection of peste des petits ruminants virus by a polymerase chain reaction assay&lt;/title&gt;&lt;secondary-title&gt;Journal of virological methods&lt;/secondary-title&gt;&lt;/titles&gt;&lt;periodical&gt;&lt;full-title&gt;J Virol Methods&lt;/full-title&gt;&lt;abbr-1&gt;Journal of virological methods&lt;/abbr-1&gt;&lt;/periodical&gt;&lt;pages&gt;17-25&lt;/pages&gt;&lt;volume&gt;100&lt;/volume&gt;&lt;number&gt;1&lt;/number&gt;&lt;dates&gt;&lt;year&gt;2002&lt;/year&gt;&lt;/dates&gt;&lt;isbn&gt;0166-0934&lt;/isbn&gt;&lt;urls&gt;&lt;/urls&gt;&lt;/record&gt;&lt;/Cite&gt;&lt;/EndNote&gt;</w:instrText>
      </w:r>
      <w:r w:rsidR="00CC0E63" w:rsidRPr="00411850">
        <w:rPr>
          <w:rFonts w:asciiTheme="majorBidi" w:hAnsiTheme="majorBidi" w:cstheme="majorBidi"/>
          <w:sz w:val="24"/>
          <w:szCs w:val="24"/>
        </w:rPr>
        <w:fldChar w:fldCharType="separate"/>
      </w:r>
      <w:r w:rsidR="00CC0E63" w:rsidRPr="00411850">
        <w:rPr>
          <w:rFonts w:asciiTheme="majorBidi" w:hAnsiTheme="majorBidi" w:cstheme="majorBidi"/>
          <w:noProof/>
          <w:sz w:val="24"/>
          <w:szCs w:val="24"/>
        </w:rPr>
        <w:t>(</w:t>
      </w:r>
      <w:hyperlink w:anchor="_ENREF_35" w:tooltip="Couacy-Hymann, 2002 #3" w:history="1">
        <w:r w:rsidR="00CC0E63" w:rsidRPr="00411850">
          <w:rPr>
            <w:rFonts w:asciiTheme="majorBidi" w:hAnsiTheme="majorBidi" w:cstheme="majorBidi"/>
            <w:noProof/>
            <w:sz w:val="24"/>
            <w:szCs w:val="24"/>
          </w:rPr>
          <w:t>Couacy-Hymann et al., 2002</w:t>
        </w:r>
      </w:hyperlink>
      <w:r w:rsidR="00CC0E63" w:rsidRPr="00411850">
        <w:rPr>
          <w:rFonts w:asciiTheme="majorBidi" w:hAnsiTheme="majorBidi" w:cstheme="majorBidi"/>
          <w:noProof/>
          <w:sz w:val="24"/>
          <w:szCs w:val="24"/>
        </w:rPr>
        <w:t>)</w:t>
      </w:r>
      <w:r w:rsidR="00CC0E63" w:rsidRPr="00411850">
        <w:rPr>
          <w:rFonts w:asciiTheme="majorBidi" w:hAnsiTheme="majorBidi" w:cstheme="majorBidi"/>
          <w:sz w:val="24"/>
          <w:szCs w:val="24"/>
        </w:rPr>
        <w:fldChar w:fldCharType="end"/>
      </w:r>
      <w:r w:rsidR="00B60124" w:rsidRPr="00411850">
        <w:rPr>
          <w:rFonts w:asciiTheme="majorBidi" w:hAnsiTheme="majorBidi" w:cstheme="majorBidi"/>
          <w:sz w:val="24"/>
          <w:szCs w:val="24"/>
        </w:rPr>
        <w:t xml:space="preserve">. </w:t>
      </w:r>
    </w:p>
    <w:p w:rsidR="003B7AB3" w:rsidRDefault="00945D87" w:rsidP="001768CF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1768CF">
        <w:rPr>
          <w:rFonts w:asciiTheme="majorBidi" w:hAnsiTheme="majorBidi" w:cstheme="majorBidi"/>
          <w:sz w:val="24"/>
          <w:szCs w:val="24"/>
        </w:rPr>
        <w:t>The goat flock consisted of 81 goats of different ages</w:t>
      </w:r>
      <w:r w:rsidR="007E3B15" w:rsidRPr="001768CF">
        <w:rPr>
          <w:rFonts w:asciiTheme="majorBidi" w:hAnsiTheme="majorBidi" w:cstheme="majorBidi"/>
          <w:sz w:val="24"/>
          <w:szCs w:val="24"/>
        </w:rPr>
        <w:t xml:space="preserve"> there was no PPR vaccine history in the goat flock</w:t>
      </w:r>
      <w:r w:rsidR="00F21CD5" w:rsidRPr="001768CF">
        <w:rPr>
          <w:rFonts w:asciiTheme="majorBidi" w:hAnsiTheme="majorBidi" w:cstheme="majorBidi"/>
          <w:sz w:val="24"/>
          <w:szCs w:val="24"/>
        </w:rPr>
        <w:t xml:space="preserve">. </w:t>
      </w:r>
      <w:r w:rsidR="000836F6" w:rsidRPr="001768CF">
        <w:rPr>
          <w:rFonts w:asciiTheme="majorBidi" w:hAnsiTheme="majorBidi" w:cstheme="majorBidi"/>
          <w:sz w:val="24"/>
          <w:szCs w:val="24"/>
        </w:rPr>
        <w:t>Of 21 kids, 7 were died with case fatality of 38.88%</w:t>
      </w:r>
      <w:r w:rsidR="00955430" w:rsidRPr="001768CF">
        <w:rPr>
          <w:rFonts w:asciiTheme="majorBidi" w:hAnsiTheme="majorBidi" w:cstheme="majorBidi"/>
          <w:sz w:val="24"/>
          <w:szCs w:val="24"/>
        </w:rPr>
        <w:t xml:space="preserve">. </w:t>
      </w:r>
      <w:r w:rsidR="00CA01E0" w:rsidRPr="001768CF">
        <w:rPr>
          <w:rFonts w:asciiTheme="majorBidi" w:hAnsiTheme="majorBidi" w:cstheme="majorBidi"/>
          <w:sz w:val="24"/>
          <w:szCs w:val="24"/>
        </w:rPr>
        <w:t xml:space="preserve">However, </w:t>
      </w:r>
      <w:r w:rsidR="00055826" w:rsidRPr="001768CF">
        <w:rPr>
          <w:rFonts w:asciiTheme="majorBidi" w:hAnsiTheme="majorBidi" w:cstheme="majorBidi"/>
          <w:sz w:val="24"/>
          <w:szCs w:val="24"/>
        </w:rPr>
        <w:t>no mortality was observed in young and adult s</w:t>
      </w:r>
      <w:r w:rsidR="001B396A" w:rsidRPr="001768CF">
        <w:rPr>
          <w:rFonts w:asciiTheme="majorBidi" w:hAnsiTheme="majorBidi" w:cstheme="majorBidi"/>
          <w:sz w:val="24"/>
          <w:szCs w:val="24"/>
        </w:rPr>
        <w:t xml:space="preserve">tock </w:t>
      </w:r>
      <w:r w:rsidR="00234013" w:rsidRPr="001768CF">
        <w:rPr>
          <w:rFonts w:asciiTheme="majorBidi" w:hAnsiTheme="majorBidi" w:cstheme="majorBidi"/>
          <w:sz w:val="24"/>
          <w:szCs w:val="24"/>
        </w:rPr>
        <w:t>Table</w:t>
      </w:r>
      <w:r w:rsidR="001B396A" w:rsidRPr="001768CF">
        <w:rPr>
          <w:rFonts w:asciiTheme="majorBidi" w:hAnsiTheme="majorBidi" w:cstheme="majorBidi"/>
          <w:sz w:val="24"/>
          <w:szCs w:val="24"/>
        </w:rPr>
        <w:t xml:space="preserve">: 3. </w:t>
      </w:r>
    </w:p>
    <w:p w:rsidR="00190BE8" w:rsidRPr="001768CF" w:rsidRDefault="00190BE8" w:rsidP="001768CF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945D87" w:rsidRPr="001768CF" w:rsidRDefault="00234013" w:rsidP="0026587D">
      <w:pPr>
        <w:autoSpaceDE w:val="0"/>
        <w:autoSpaceDN w:val="0"/>
        <w:adjustRightInd w:val="0"/>
        <w:spacing w:after="0" w:line="360" w:lineRule="auto"/>
        <w:jc w:val="center"/>
        <w:rPr>
          <w:rFonts w:asciiTheme="majorBidi" w:hAnsiTheme="majorBidi" w:cstheme="majorBidi"/>
          <w:sz w:val="24"/>
          <w:szCs w:val="24"/>
        </w:rPr>
      </w:pPr>
      <w:r w:rsidRPr="001768CF">
        <w:rPr>
          <w:rFonts w:asciiTheme="majorBidi" w:hAnsiTheme="majorBidi" w:cstheme="majorBidi"/>
          <w:b/>
          <w:bCs/>
          <w:sz w:val="24"/>
          <w:szCs w:val="24"/>
        </w:rPr>
        <w:lastRenderedPageBreak/>
        <w:t>Table: 3</w:t>
      </w:r>
      <w:r w:rsidRPr="001768CF">
        <w:rPr>
          <w:rFonts w:asciiTheme="majorBidi" w:hAnsiTheme="majorBidi" w:cstheme="majorBidi"/>
          <w:sz w:val="24"/>
          <w:szCs w:val="24"/>
        </w:rPr>
        <w:t xml:space="preserve"> </w:t>
      </w:r>
      <w:r w:rsidR="00A70D0E" w:rsidRPr="001768CF">
        <w:rPr>
          <w:rFonts w:asciiTheme="majorBidi" w:hAnsiTheme="majorBidi" w:cstheme="majorBidi"/>
          <w:sz w:val="24"/>
          <w:szCs w:val="24"/>
        </w:rPr>
        <w:t>Morbidity and Mortality rates in goat flock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188"/>
        <w:gridCol w:w="1260"/>
        <w:gridCol w:w="1376"/>
        <w:gridCol w:w="1190"/>
        <w:gridCol w:w="1123"/>
        <w:gridCol w:w="1350"/>
      </w:tblGrid>
      <w:tr w:rsidR="000A3FF9" w:rsidRPr="00B16256" w:rsidTr="0026587D">
        <w:trPr>
          <w:jc w:val="center"/>
        </w:trPr>
        <w:tc>
          <w:tcPr>
            <w:tcW w:w="1188" w:type="dxa"/>
          </w:tcPr>
          <w:p w:rsidR="000A3FF9" w:rsidRPr="00B16256" w:rsidRDefault="000A3FF9" w:rsidP="00BC411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16256">
              <w:rPr>
                <w:rFonts w:asciiTheme="majorBidi" w:hAnsiTheme="majorBidi" w:cstheme="majorBidi"/>
                <w:sz w:val="24"/>
                <w:szCs w:val="24"/>
              </w:rPr>
              <w:t xml:space="preserve">Age group </w:t>
            </w:r>
          </w:p>
        </w:tc>
        <w:tc>
          <w:tcPr>
            <w:tcW w:w="1260" w:type="dxa"/>
          </w:tcPr>
          <w:p w:rsidR="000A3FF9" w:rsidRPr="00B16256" w:rsidRDefault="000A3FF9" w:rsidP="00BC411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16256">
              <w:rPr>
                <w:rFonts w:asciiTheme="majorBidi" w:hAnsiTheme="majorBidi" w:cstheme="majorBidi"/>
                <w:sz w:val="24"/>
                <w:szCs w:val="24"/>
              </w:rPr>
              <w:t>Group size</w:t>
            </w:r>
          </w:p>
        </w:tc>
        <w:tc>
          <w:tcPr>
            <w:tcW w:w="1260" w:type="dxa"/>
          </w:tcPr>
          <w:p w:rsidR="000A3FF9" w:rsidRPr="00B16256" w:rsidRDefault="000A3FF9" w:rsidP="00BC411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16256">
              <w:rPr>
                <w:rFonts w:asciiTheme="majorBidi" w:hAnsiTheme="majorBidi" w:cstheme="majorBidi"/>
                <w:sz w:val="24"/>
                <w:szCs w:val="24"/>
              </w:rPr>
              <w:t>Vaccination History</w:t>
            </w:r>
          </w:p>
        </w:tc>
        <w:tc>
          <w:tcPr>
            <w:tcW w:w="1103" w:type="dxa"/>
          </w:tcPr>
          <w:p w:rsidR="000A3FF9" w:rsidRPr="00B16256" w:rsidRDefault="000A3FF9" w:rsidP="00BC411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16256">
              <w:rPr>
                <w:rFonts w:asciiTheme="majorBidi" w:hAnsiTheme="majorBidi" w:cstheme="majorBidi"/>
                <w:sz w:val="24"/>
                <w:szCs w:val="24"/>
              </w:rPr>
              <w:t xml:space="preserve">Morbidity </w:t>
            </w:r>
          </w:p>
        </w:tc>
        <w:tc>
          <w:tcPr>
            <w:tcW w:w="1057" w:type="dxa"/>
          </w:tcPr>
          <w:p w:rsidR="000A3FF9" w:rsidRPr="00B16256" w:rsidRDefault="000A3FF9" w:rsidP="009B782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16256">
              <w:rPr>
                <w:rFonts w:asciiTheme="majorBidi" w:hAnsiTheme="majorBidi" w:cstheme="majorBidi"/>
                <w:sz w:val="24"/>
                <w:szCs w:val="24"/>
              </w:rPr>
              <w:t xml:space="preserve">Mortality </w:t>
            </w:r>
          </w:p>
        </w:tc>
        <w:tc>
          <w:tcPr>
            <w:tcW w:w="1350" w:type="dxa"/>
          </w:tcPr>
          <w:p w:rsidR="000A3FF9" w:rsidRPr="00B16256" w:rsidRDefault="000A3FF9" w:rsidP="009B782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16256">
              <w:rPr>
                <w:rFonts w:asciiTheme="majorBidi" w:hAnsiTheme="majorBidi" w:cstheme="majorBidi"/>
                <w:sz w:val="24"/>
                <w:szCs w:val="24"/>
              </w:rPr>
              <w:t xml:space="preserve">Case Fatality </w:t>
            </w:r>
          </w:p>
        </w:tc>
      </w:tr>
      <w:tr w:rsidR="000A3FF9" w:rsidRPr="00B16256" w:rsidTr="0026587D">
        <w:trPr>
          <w:jc w:val="center"/>
        </w:trPr>
        <w:tc>
          <w:tcPr>
            <w:tcW w:w="1188" w:type="dxa"/>
          </w:tcPr>
          <w:p w:rsidR="000A3FF9" w:rsidRPr="00B16256" w:rsidRDefault="000A3FF9" w:rsidP="00BC411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16256">
              <w:rPr>
                <w:rFonts w:asciiTheme="majorBidi" w:hAnsiTheme="majorBidi" w:cstheme="majorBidi"/>
                <w:sz w:val="24"/>
                <w:szCs w:val="24"/>
              </w:rPr>
              <w:t>Kids</w:t>
            </w:r>
          </w:p>
        </w:tc>
        <w:tc>
          <w:tcPr>
            <w:tcW w:w="1260" w:type="dxa"/>
          </w:tcPr>
          <w:p w:rsidR="000A3FF9" w:rsidRPr="00B16256" w:rsidRDefault="000A3FF9" w:rsidP="00BC411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16256">
              <w:rPr>
                <w:rFonts w:asciiTheme="majorBidi" w:hAnsiTheme="majorBidi" w:cstheme="majorBidi"/>
                <w:sz w:val="24"/>
                <w:szCs w:val="24"/>
              </w:rPr>
              <w:t>21</w:t>
            </w:r>
          </w:p>
        </w:tc>
        <w:tc>
          <w:tcPr>
            <w:tcW w:w="1260" w:type="dxa"/>
          </w:tcPr>
          <w:p w:rsidR="000A3FF9" w:rsidRPr="00B16256" w:rsidRDefault="000A3FF9" w:rsidP="00F21CD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16256">
              <w:rPr>
                <w:rFonts w:asciiTheme="majorBidi" w:hAnsiTheme="majorBidi" w:cstheme="majorBidi"/>
                <w:sz w:val="24"/>
                <w:szCs w:val="24"/>
              </w:rPr>
              <w:t>No</w:t>
            </w:r>
          </w:p>
        </w:tc>
        <w:tc>
          <w:tcPr>
            <w:tcW w:w="1103" w:type="dxa"/>
          </w:tcPr>
          <w:p w:rsidR="000A3FF9" w:rsidRPr="00B16256" w:rsidRDefault="000A3FF9" w:rsidP="00F21CD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16256">
              <w:rPr>
                <w:rFonts w:asciiTheme="majorBidi" w:hAnsiTheme="majorBidi" w:cstheme="majorBidi"/>
                <w:sz w:val="24"/>
                <w:szCs w:val="24"/>
              </w:rPr>
              <w:t>18 (89)</w:t>
            </w:r>
          </w:p>
        </w:tc>
        <w:tc>
          <w:tcPr>
            <w:tcW w:w="1057" w:type="dxa"/>
          </w:tcPr>
          <w:p w:rsidR="000A3FF9" w:rsidRPr="00B16256" w:rsidRDefault="000A3FF9" w:rsidP="00F21CD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16256">
              <w:rPr>
                <w:rFonts w:asciiTheme="majorBidi" w:hAnsiTheme="majorBidi" w:cstheme="majorBidi"/>
                <w:sz w:val="24"/>
                <w:szCs w:val="24"/>
              </w:rPr>
              <w:t>7 (33.3)</w:t>
            </w:r>
          </w:p>
        </w:tc>
        <w:tc>
          <w:tcPr>
            <w:tcW w:w="1350" w:type="dxa"/>
          </w:tcPr>
          <w:p w:rsidR="000A3FF9" w:rsidRPr="00B16256" w:rsidRDefault="00D668AE" w:rsidP="00F21CD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16256">
              <w:rPr>
                <w:rFonts w:asciiTheme="majorBidi" w:hAnsiTheme="majorBidi" w:cstheme="majorBidi"/>
                <w:sz w:val="24"/>
                <w:szCs w:val="24"/>
              </w:rPr>
              <w:t>7 (38.88)</w:t>
            </w:r>
          </w:p>
        </w:tc>
      </w:tr>
      <w:tr w:rsidR="000A3FF9" w:rsidRPr="00B16256" w:rsidTr="0026587D">
        <w:trPr>
          <w:jc w:val="center"/>
        </w:trPr>
        <w:tc>
          <w:tcPr>
            <w:tcW w:w="1188" w:type="dxa"/>
          </w:tcPr>
          <w:p w:rsidR="000A3FF9" w:rsidRPr="00B16256" w:rsidRDefault="000A3FF9" w:rsidP="00BC411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16256">
              <w:rPr>
                <w:rFonts w:asciiTheme="majorBidi" w:hAnsiTheme="majorBidi" w:cstheme="majorBidi"/>
                <w:sz w:val="24"/>
                <w:szCs w:val="24"/>
              </w:rPr>
              <w:t>Young</w:t>
            </w:r>
          </w:p>
        </w:tc>
        <w:tc>
          <w:tcPr>
            <w:tcW w:w="1260" w:type="dxa"/>
          </w:tcPr>
          <w:p w:rsidR="000A3FF9" w:rsidRPr="00B16256" w:rsidRDefault="000A3FF9" w:rsidP="00BC411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16256">
              <w:rPr>
                <w:rFonts w:asciiTheme="majorBidi" w:hAnsiTheme="majorBidi" w:cstheme="majorBidi"/>
                <w:sz w:val="24"/>
                <w:szCs w:val="24"/>
              </w:rPr>
              <w:t>35</w:t>
            </w:r>
          </w:p>
        </w:tc>
        <w:tc>
          <w:tcPr>
            <w:tcW w:w="1260" w:type="dxa"/>
          </w:tcPr>
          <w:p w:rsidR="000A3FF9" w:rsidRPr="00B16256" w:rsidRDefault="000A3FF9" w:rsidP="00BC411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16256">
              <w:rPr>
                <w:rFonts w:asciiTheme="majorBidi" w:hAnsiTheme="majorBidi" w:cstheme="majorBidi"/>
                <w:sz w:val="24"/>
                <w:szCs w:val="24"/>
              </w:rPr>
              <w:t>No</w:t>
            </w:r>
          </w:p>
        </w:tc>
        <w:tc>
          <w:tcPr>
            <w:tcW w:w="1103" w:type="dxa"/>
          </w:tcPr>
          <w:p w:rsidR="000A3FF9" w:rsidRPr="00B16256" w:rsidRDefault="00331E22" w:rsidP="00BC411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16256">
              <w:rPr>
                <w:rFonts w:asciiTheme="majorBidi" w:hAnsiTheme="majorBidi" w:cstheme="majorBidi"/>
                <w:sz w:val="24"/>
                <w:szCs w:val="24"/>
              </w:rPr>
              <w:t>28 (</w:t>
            </w:r>
            <w:r w:rsidR="003774BC" w:rsidRPr="00B16256">
              <w:rPr>
                <w:rFonts w:asciiTheme="majorBidi" w:hAnsiTheme="majorBidi" w:cstheme="majorBidi"/>
                <w:sz w:val="24"/>
                <w:szCs w:val="24"/>
              </w:rPr>
              <w:t>80)</w:t>
            </w:r>
          </w:p>
        </w:tc>
        <w:tc>
          <w:tcPr>
            <w:tcW w:w="1057" w:type="dxa"/>
          </w:tcPr>
          <w:p w:rsidR="000A3FF9" w:rsidRPr="00B16256" w:rsidRDefault="00331E22" w:rsidP="00BC411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16256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1350" w:type="dxa"/>
          </w:tcPr>
          <w:p w:rsidR="000A3FF9" w:rsidRPr="00B16256" w:rsidRDefault="00331E22" w:rsidP="00BC411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16256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</w:tr>
      <w:tr w:rsidR="000A3FF9" w:rsidRPr="00B16256" w:rsidTr="0026587D">
        <w:trPr>
          <w:jc w:val="center"/>
        </w:trPr>
        <w:tc>
          <w:tcPr>
            <w:tcW w:w="1188" w:type="dxa"/>
          </w:tcPr>
          <w:p w:rsidR="000A3FF9" w:rsidRPr="00B16256" w:rsidRDefault="000A3FF9" w:rsidP="00BC411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16256">
              <w:rPr>
                <w:rFonts w:asciiTheme="majorBidi" w:hAnsiTheme="majorBidi" w:cstheme="majorBidi"/>
                <w:sz w:val="24"/>
                <w:szCs w:val="24"/>
              </w:rPr>
              <w:t xml:space="preserve">Adult </w:t>
            </w:r>
          </w:p>
        </w:tc>
        <w:tc>
          <w:tcPr>
            <w:tcW w:w="1260" w:type="dxa"/>
          </w:tcPr>
          <w:p w:rsidR="000A3FF9" w:rsidRPr="00B16256" w:rsidRDefault="000A3FF9" w:rsidP="00BC411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16256">
              <w:rPr>
                <w:rFonts w:asciiTheme="majorBidi" w:hAnsiTheme="majorBidi" w:cstheme="majorBidi"/>
                <w:sz w:val="24"/>
                <w:szCs w:val="24"/>
              </w:rPr>
              <w:t>25</w:t>
            </w:r>
          </w:p>
        </w:tc>
        <w:tc>
          <w:tcPr>
            <w:tcW w:w="1260" w:type="dxa"/>
          </w:tcPr>
          <w:p w:rsidR="000A3FF9" w:rsidRPr="00B16256" w:rsidRDefault="000A3FF9" w:rsidP="00BC411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16256">
              <w:rPr>
                <w:rFonts w:asciiTheme="majorBidi" w:hAnsiTheme="majorBidi" w:cstheme="majorBidi"/>
                <w:sz w:val="24"/>
                <w:szCs w:val="24"/>
              </w:rPr>
              <w:t>No</w:t>
            </w:r>
          </w:p>
        </w:tc>
        <w:tc>
          <w:tcPr>
            <w:tcW w:w="1103" w:type="dxa"/>
          </w:tcPr>
          <w:p w:rsidR="000A3FF9" w:rsidRPr="00B16256" w:rsidRDefault="00331E22" w:rsidP="00BC411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16256">
              <w:rPr>
                <w:rFonts w:asciiTheme="majorBidi" w:hAnsiTheme="majorBidi" w:cstheme="majorBidi"/>
                <w:sz w:val="24"/>
                <w:szCs w:val="24"/>
              </w:rPr>
              <w:t>18</w:t>
            </w:r>
            <w:r w:rsidR="003774BC" w:rsidRPr="00B16256">
              <w:rPr>
                <w:rFonts w:asciiTheme="majorBidi" w:hAnsiTheme="majorBidi" w:cstheme="majorBidi"/>
                <w:sz w:val="24"/>
                <w:szCs w:val="24"/>
              </w:rPr>
              <w:t xml:space="preserve"> (72)</w:t>
            </w:r>
          </w:p>
        </w:tc>
        <w:tc>
          <w:tcPr>
            <w:tcW w:w="1057" w:type="dxa"/>
          </w:tcPr>
          <w:p w:rsidR="000A3FF9" w:rsidRPr="00B16256" w:rsidRDefault="00331E22" w:rsidP="00BC411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16256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1350" w:type="dxa"/>
          </w:tcPr>
          <w:p w:rsidR="000A3FF9" w:rsidRPr="00B16256" w:rsidRDefault="00331E22" w:rsidP="00BC411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16256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</w:tr>
      <w:tr w:rsidR="000A3FF9" w:rsidRPr="00B16256" w:rsidTr="0026587D">
        <w:trPr>
          <w:jc w:val="center"/>
        </w:trPr>
        <w:tc>
          <w:tcPr>
            <w:tcW w:w="1188" w:type="dxa"/>
            <w:vAlign w:val="center"/>
          </w:tcPr>
          <w:p w:rsidR="000A3FF9" w:rsidRPr="00B16256" w:rsidRDefault="000A3FF9" w:rsidP="00BD5A3D">
            <w:pPr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 w:rsidRPr="00B16256">
              <w:rPr>
                <w:rFonts w:asciiTheme="majorBidi" w:hAnsiTheme="majorBidi" w:cstheme="majorBidi"/>
                <w:sz w:val="24"/>
                <w:szCs w:val="24"/>
              </w:rPr>
              <w:t xml:space="preserve">Total </w:t>
            </w:r>
          </w:p>
        </w:tc>
        <w:tc>
          <w:tcPr>
            <w:tcW w:w="1260" w:type="dxa"/>
          </w:tcPr>
          <w:p w:rsidR="000A3FF9" w:rsidRPr="00B16256" w:rsidRDefault="000A3FF9" w:rsidP="00BC411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16256">
              <w:rPr>
                <w:rFonts w:asciiTheme="majorBidi" w:hAnsiTheme="majorBidi" w:cstheme="majorBidi"/>
                <w:sz w:val="24"/>
                <w:szCs w:val="24"/>
              </w:rPr>
              <w:t>81</w:t>
            </w:r>
          </w:p>
        </w:tc>
        <w:tc>
          <w:tcPr>
            <w:tcW w:w="1260" w:type="dxa"/>
          </w:tcPr>
          <w:p w:rsidR="000A3FF9" w:rsidRPr="00B16256" w:rsidRDefault="000A3FF9" w:rsidP="00BC411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03" w:type="dxa"/>
          </w:tcPr>
          <w:p w:rsidR="000A3FF9" w:rsidRPr="00B16256" w:rsidRDefault="00883655" w:rsidP="00BC411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16256">
              <w:rPr>
                <w:rFonts w:asciiTheme="majorBidi" w:hAnsiTheme="majorBidi" w:cstheme="majorBidi"/>
                <w:sz w:val="24"/>
                <w:szCs w:val="24"/>
              </w:rPr>
              <w:t>64 (79)</w:t>
            </w:r>
          </w:p>
        </w:tc>
        <w:tc>
          <w:tcPr>
            <w:tcW w:w="1057" w:type="dxa"/>
          </w:tcPr>
          <w:p w:rsidR="000A3FF9" w:rsidRPr="00B16256" w:rsidRDefault="00647448" w:rsidP="00BC411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16256">
              <w:rPr>
                <w:rFonts w:asciiTheme="majorBidi" w:hAnsiTheme="majorBidi" w:cstheme="majorBidi"/>
                <w:sz w:val="24"/>
                <w:szCs w:val="24"/>
              </w:rPr>
              <w:t>7 (8.64)</w:t>
            </w:r>
          </w:p>
        </w:tc>
        <w:tc>
          <w:tcPr>
            <w:tcW w:w="1350" w:type="dxa"/>
          </w:tcPr>
          <w:p w:rsidR="000A3FF9" w:rsidRPr="00B16256" w:rsidRDefault="006A03DC" w:rsidP="00BC411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16256">
              <w:rPr>
                <w:rFonts w:asciiTheme="majorBidi" w:hAnsiTheme="majorBidi" w:cstheme="majorBidi"/>
                <w:sz w:val="24"/>
                <w:szCs w:val="24"/>
              </w:rPr>
              <w:t>7 (11)</w:t>
            </w:r>
          </w:p>
        </w:tc>
      </w:tr>
    </w:tbl>
    <w:p w:rsidR="00945D87" w:rsidRPr="001768CF" w:rsidRDefault="00945D87" w:rsidP="006C694B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B52695" w:rsidRPr="00457A95" w:rsidRDefault="001F2455" w:rsidP="00457A9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70D9">
        <w:rPr>
          <w:rFonts w:ascii="Times New Roman" w:hAnsi="Times New Roman" w:cs="Times New Roman"/>
          <w:sz w:val="24"/>
          <w:szCs w:val="24"/>
        </w:rPr>
        <w:t>On the other hand sheep f</w:t>
      </w:r>
      <w:r w:rsidR="00162E49">
        <w:rPr>
          <w:rFonts w:ascii="Times New Roman" w:hAnsi="Times New Roman" w:cs="Times New Roman"/>
          <w:sz w:val="24"/>
          <w:szCs w:val="24"/>
        </w:rPr>
        <w:t xml:space="preserve">lock was consisted on 280 </w:t>
      </w:r>
      <w:proofErr w:type="spellStart"/>
      <w:r w:rsidR="00162E49">
        <w:rPr>
          <w:rFonts w:ascii="Times New Roman" w:hAnsi="Times New Roman" w:cs="Times New Roman"/>
          <w:sz w:val="24"/>
          <w:szCs w:val="24"/>
        </w:rPr>
        <w:t>Balkh</w:t>
      </w:r>
      <w:r w:rsidRPr="00EC70D9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EC70D9">
        <w:rPr>
          <w:rFonts w:ascii="Times New Roman" w:hAnsi="Times New Roman" w:cs="Times New Roman"/>
          <w:sz w:val="24"/>
          <w:szCs w:val="24"/>
        </w:rPr>
        <w:t xml:space="preserve"> sheep</w:t>
      </w:r>
      <w:r w:rsidR="00F917B9" w:rsidRPr="00EC70D9">
        <w:rPr>
          <w:rFonts w:ascii="Times New Roman" w:hAnsi="Times New Roman" w:cs="Times New Roman"/>
          <w:sz w:val="24"/>
          <w:szCs w:val="24"/>
        </w:rPr>
        <w:t xml:space="preserve">. There was no history of PPR vaccine in affected sheep flock. </w:t>
      </w:r>
      <w:r w:rsidR="00007A1E" w:rsidRPr="00EC70D9">
        <w:rPr>
          <w:rFonts w:ascii="Times New Roman" w:hAnsi="Times New Roman" w:cs="Times New Roman"/>
          <w:sz w:val="24"/>
          <w:szCs w:val="24"/>
        </w:rPr>
        <w:t xml:space="preserve">In sheep flock </w:t>
      </w:r>
      <w:r w:rsidR="00C97A89" w:rsidRPr="00EC70D9">
        <w:rPr>
          <w:rFonts w:ascii="Times New Roman" w:hAnsi="Times New Roman" w:cs="Times New Roman"/>
          <w:sz w:val="24"/>
          <w:szCs w:val="24"/>
        </w:rPr>
        <w:t xml:space="preserve">young stock experienced highest mortality rate of 18.6%. </w:t>
      </w:r>
      <w:proofErr w:type="gramStart"/>
      <w:r w:rsidR="00C97A89" w:rsidRPr="00EC70D9">
        <w:rPr>
          <w:rFonts w:ascii="Times New Roman" w:hAnsi="Times New Roman" w:cs="Times New Roman"/>
          <w:sz w:val="24"/>
          <w:szCs w:val="24"/>
        </w:rPr>
        <w:t>while</w:t>
      </w:r>
      <w:proofErr w:type="gramEnd"/>
      <w:r w:rsidR="0070774C">
        <w:rPr>
          <w:rFonts w:ascii="Times New Roman" w:hAnsi="Times New Roman" w:cs="Times New Roman"/>
          <w:sz w:val="24"/>
          <w:szCs w:val="24"/>
        </w:rPr>
        <w:t xml:space="preserve">, </w:t>
      </w:r>
      <w:r w:rsidR="00C97A89" w:rsidRPr="00EC70D9">
        <w:rPr>
          <w:rFonts w:ascii="Times New Roman" w:hAnsi="Times New Roman" w:cs="Times New Roman"/>
          <w:sz w:val="24"/>
          <w:szCs w:val="24"/>
        </w:rPr>
        <w:t xml:space="preserve">lambs experiences mortality </w:t>
      </w:r>
      <w:r w:rsidR="00EE5DFD" w:rsidRPr="00EC70D9">
        <w:rPr>
          <w:rFonts w:ascii="Times New Roman" w:hAnsi="Times New Roman" w:cs="Times New Roman"/>
          <w:sz w:val="24"/>
          <w:szCs w:val="24"/>
        </w:rPr>
        <w:t>rate of 6.45% Table: 4</w:t>
      </w:r>
    </w:p>
    <w:p w:rsidR="00B52695" w:rsidRPr="00457A95" w:rsidRDefault="008D7E7F" w:rsidP="00B00A86">
      <w:pPr>
        <w:autoSpaceDE w:val="0"/>
        <w:autoSpaceDN w:val="0"/>
        <w:adjustRightInd w:val="0"/>
        <w:spacing w:after="0" w:line="360" w:lineRule="auto"/>
        <w:jc w:val="center"/>
        <w:rPr>
          <w:rFonts w:asciiTheme="majorBidi" w:hAnsiTheme="majorBidi" w:cstheme="majorBidi"/>
          <w:sz w:val="24"/>
          <w:szCs w:val="24"/>
        </w:rPr>
      </w:pPr>
      <w:r w:rsidRPr="00457A95">
        <w:rPr>
          <w:rFonts w:asciiTheme="majorBidi" w:hAnsiTheme="majorBidi" w:cstheme="majorBidi"/>
          <w:b/>
          <w:bCs/>
          <w:sz w:val="24"/>
          <w:szCs w:val="24"/>
        </w:rPr>
        <w:t>Table: 4</w:t>
      </w:r>
      <w:r w:rsidR="00B52695" w:rsidRPr="00457A95">
        <w:rPr>
          <w:rFonts w:asciiTheme="majorBidi" w:hAnsiTheme="majorBidi" w:cstheme="majorBidi"/>
          <w:sz w:val="24"/>
          <w:szCs w:val="24"/>
        </w:rPr>
        <w:t xml:space="preserve"> Morbidity and Mortality rates in sheep flock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188"/>
        <w:gridCol w:w="1260"/>
        <w:gridCol w:w="1376"/>
        <w:gridCol w:w="1190"/>
        <w:gridCol w:w="1123"/>
        <w:gridCol w:w="1350"/>
      </w:tblGrid>
      <w:tr w:rsidR="0025721E" w:rsidRPr="00B16256" w:rsidTr="00B00A86">
        <w:trPr>
          <w:jc w:val="center"/>
        </w:trPr>
        <w:tc>
          <w:tcPr>
            <w:tcW w:w="1188" w:type="dxa"/>
          </w:tcPr>
          <w:p w:rsidR="0025721E" w:rsidRPr="00B16256" w:rsidRDefault="0025721E" w:rsidP="00BC411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16256">
              <w:rPr>
                <w:rFonts w:asciiTheme="majorBidi" w:hAnsiTheme="majorBidi" w:cstheme="majorBidi"/>
                <w:sz w:val="24"/>
                <w:szCs w:val="24"/>
              </w:rPr>
              <w:t xml:space="preserve">Age group </w:t>
            </w:r>
          </w:p>
        </w:tc>
        <w:tc>
          <w:tcPr>
            <w:tcW w:w="1260" w:type="dxa"/>
          </w:tcPr>
          <w:p w:rsidR="0025721E" w:rsidRPr="00B16256" w:rsidRDefault="0025721E" w:rsidP="00BC411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16256">
              <w:rPr>
                <w:rFonts w:asciiTheme="majorBidi" w:hAnsiTheme="majorBidi" w:cstheme="majorBidi"/>
                <w:sz w:val="24"/>
                <w:szCs w:val="24"/>
              </w:rPr>
              <w:t>Group size</w:t>
            </w:r>
          </w:p>
        </w:tc>
        <w:tc>
          <w:tcPr>
            <w:tcW w:w="1260" w:type="dxa"/>
          </w:tcPr>
          <w:p w:rsidR="0025721E" w:rsidRPr="00B16256" w:rsidRDefault="0025721E" w:rsidP="00BC411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16256">
              <w:rPr>
                <w:rFonts w:asciiTheme="majorBidi" w:hAnsiTheme="majorBidi" w:cstheme="majorBidi"/>
                <w:sz w:val="24"/>
                <w:szCs w:val="24"/>
              </w:rPr>
              <w:t>Vaccination History</w:t>
            </w:r>
          </w:p>
        </w:tc>
        <w:tc>
          <w:tcPr>
            <w:tcW w:w="1103" w:type="dxa"/>
          </w:tcPr>
          <w:p w:rsidR="0025721E" w:rsidRPr="00B16256" w:rsidRDefault="0025721E" w:rsidP="00BC411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16256">
              <w:rPr>
                <w:rFonts w:asciiTheme="majorBidi" w:hAnsiTheme="majorBidi" w:cstheme="majorBidi"/>
                <w:sz w:val="24"/>
                <w:szCs w:val="24"/>
              </w:rPr>
              <w:t xml:space="preserve">Morbidity </w:t>
            </w:r>
          </w:p>
        </w:tc>
        <w:tc>
          <w:tcPr>
            <w:tcW w:w="1057" w:type="dxa"/>
          </w:tcPr>
          <w:p w:rsidR="0025721E" w:rsidRPr="00B16256" w:rsidRDefault="0025721E" w:rsidP="00BC411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16256">
              <w:rPr>
                <w:rFonts w:asciiTheme="majorBidi" w:hAnsiTheme="majorBidi" w:cstheme="majorBidi"/>
                <w:sz w:val="24"/>
                <w:szCs w:val="24"/>
              </w:rPr>
              <w:t xml:space="preserve">Mortality </w:t>
            </w:r>
          </w:p>
        </w:tc>
        <w:tc>
          <w:tcPr>
            <w:tcW w:w="1350" w:type="dxa"/>
          </w:tcPr>
          <w:p w:rsidR="0025721E" w:rsidRPr="00B16256" w:rsidRDefault="0025721E" w:rsidP="00BC411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16256">
              <w:rPr>
                <w:rFonts w:asciiTheme="majorBidi" w:hAnsiTheme="majorBidi" w:cstheme="majorBidi"/>
                <w:sz w:val="24"/>
                <w:szCs w:val="24"/>
              </w:rPr>
              <w:t xml:space="preserve">Case Fatality </w:t>
            </w:r>
          </w:p>
        </w:tc>
      </w:tr>
      <w:tr w:rsidR="00360E82" w:rsidRPr="00B16256" w:rsidTr="00B00A86">
        <w:trPr>
          <w:jc w:val="center"/>
        </w:trPr>
        <w:tc>
          <w:tcPr>
            <w:tcW w:w="1188" w:type="dxa"/>
          </w:tcPr>
          <w:p w:rsidR="00360E82" w:rsidRPr="00B16256" w:rsidRDefault="00360E82" w:rsidP="00BC411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16256">
              <w:rPr>
                <w:rFonts w:asciiTheme="majorBidi" w:hAnsiTheme="majorBidi" w:cstheme="majorBidi"/>
                <w:sz w:val="24"/>
                <w:szCs w:val="24"/>
              </w:rPr>
              <w:t>Lambs</w:t>
            </w:r>
          </w:p>
        </w:tc>
        <w:tc>
          <w:tcPr>
            <w:tcW w:w="1260" w:type="dxa"/>
          </w:tcPr>
          <w:p w:rsidR="00360E82" w:rsidRPr="00B16256" w:rsidRDefault="00360E82" w:rsidP="00BC411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16256">
              <w:rPr>
                <w:rFonts w:asciiTheme="majorBidi" w:hAnsiTheme="majorBidi" w:cstheme="majorBidi"/>
                <w:sz w:val="24"/>
                <w:szCs w:val="24"/>
              </w:rPr>
              <w:t>62</w:t>
            </w:r>
          </w:p>
        </w:tc>
        <w:tc>
          <w:tcPr>
            <w:tcW w:w="1260" w:type="dxa"/>
          </w:tcPr>
          <w:p w:rsidR="00360E82" w:rsidRPr="00B16256" w:rsidRDefault="00360E82" w:rsidP="00BC411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16256">
              <w:rPr>
                <w:rFonts w:asciiTheme="majorBidi" w:hAnsiTheme="majorBidi" w:cstheme="majorBidi"/>
                <w:sz w:val="24"/>
                <w:szCs w:val="24"/>
              </w:rPr>
              <w:t>No</w:t>
            </w:r>
          </w:p>
        </w:tc>
        <w:tc>
          <w:tcPr>
            <w:tcW w:w="1103" w:type="dxa"/>
          </w:tcPr>
          <w:p w:rsidR="00360E82" w:rsidRPr="00B16256" w:rsidRDefault="00F47EA7" w:rsidP="00BC411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16256">
              <w:rPr>
                <w:rFonts w:asciiTheme="majorBidi" w:hAnsiTheme="majorBidi" w:cstheme="majorBidi"/>
                <w:sz w:val="24"/>
                <w:szCs w:val="24"/>
              </w:rPr>
              <w:t>16 (25.8)</w:t>
            </w:r>
          </w:p>
        </w:tc>
        <w:tc>
          <w:tcPr>
            <w:tcW w:w="1057" w:type="dxa"/>
          </w:tcPr>
          <w:p w:rsidR="00360E82" w:rsidRPr="00B16256" w:rsidRDefault="0018410C" w:rsidP="00BC411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16256">
              <w:rPr>
                <w:rFonts w:asciiTheme="majorBidi" w:hAnsiTheme="majorBidi" w:cstheme="majorBidi"/>
                <w:sz w:val="24"/>
                <w:szCs w:val="24"/>
              </w:rPr>
              <w:t>4 (6.45)</w:t>
            </w:r>
          </w:p>
        </w:tc>
        <w:tc>
          <w:tcPr>
            <w:tcW w:w="1350" w:type="dxa"/>
          </w:tcPr>
          <w:p w:rsidR="00360E82" w:rsidRPr="00B16256" w:rsidRDefault="00341154" w:rsidP="00BC411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16256">
              <w:rPr>
                <w:rFonts w:asciiTheme="majorBidi" w:hAnsiTheme="majorBidi" w:cstheme="majorBidi"/>
                <w:sz w:val="24"/>
                <w:szCs w:val="24"/>
              </w:rPr>
              <w:t>4 (25)</w:t>
            </w:r>
          </w:p>
        </w:tc>
      </w:tr>
      <w:tr w:rsidR="00360E82" w:rsidRPr="00B16256" w:rsidTr="00B00A86">
        <w:trPr>
          <w:jc w:val="center"/>
        </w:trPr>
        <w:tc>
          <w:tcPr>
            <w:tcW w:w="1188" w:type="dxa"/>
          </w:tcPr>
          <w:p w:rsidR="00360E82" w:rsidRPr="00B16256" w:rsidRDefault="00360E82" w:rsidP="00BC411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16256">
              <w:rPr>
                <w:rFonts w:asciiTheme="majorBidi" w:hAnsiTheme="majorBidi" w:cstheme="majorBidi"/>
                <w:sz w:val="24"/>
                <w:szCs w:val="24"/>
              </w:rPr>
              <w:t>Young</w:t>
            </w:r>
          </w:p>
        </w:tc>
        <w:tc>
          <w:tcPr>
            <w:tcW w:w="1260" w:type="dxa"/>
          </w:tcPr>
          <w:p w:rsidR="00360E82" w:rsidRPr="00B16256" w:rsidRDefault="00360E82" w:rsidP="00BC411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16256">
              <w:rPr>
                <w:rFonts w:asciiTheme="majorBidi" w:hAnsiTheme="majorBidi" w:cstheme="majorBidi"/>
                <w:sz w:val="24"/>
                <w:szCs w:val="24"/>
              </w:rPr>
              <w:t>150</w:t>
            </w:r>
          </w:p>
        </w:tc>
        <w:tc>
          <w:tcPr>
            <w:tcW w:w="1260" w:type="dxa"/>
          </w:tcPr>
          <w:p w:rsidR="00360E82" w:rsidRPr="00B16256" w:rsidRDefault="00360E82" w:rsidP="00BC411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16256">
              <w:rPr>
                <w:rFonts w:asciiTheme="majorBidi" w:hAnsiTheme="majorBidi" w:cstheme="majorBidi"/>
                <w:sz w:val="24"/>
                <w:szCs w:val="24"/>
              </w:rPr>
              <w:t>No</w:t>
            </w:r>
          </w:p>
        </w:tc>
        <w:tc>
          <w:tcPr>
            <w:tcW w:w="1103" w:type="dxa"/>
          </w:tcPr>
          <w:p w:rsidR="00360E82" w:rsidRPr="00B16256" w:rsidRDefault="00F73F9C" w:rsidP="00BC411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16256">
              <w:rPr>
                <w:rFonts w:asciiTheme="majorBidi" w:hAnsiTheme="majorBidi" w:cstheme="majorBidi"/>
                <w:sz w:val="24"/>
                <w:szCs w:val="24"/>
              </w:rPr>
              <w:t>43</w:t>
            </w:r>
            <w:r w:rsidR="00360E82" w:rsidRPr="00B16256">
              <w:rPr>
                <w:rFonts w:asciiTheme="majorBidi" w:hAnsiTheme="majorBidi" w:cstheme="majorBidi"/>
                <w:sz w:val="24"/>
                <w:szCs w:val="24"/>
              </w:rPr>
              <w:t xml:space="preserve"> (</w:t>
            </w:r>
            <w:r w:rsidRPr="00B16256">
              <w:rPr>
                <w:rFonts w:asciiTheme="majorBidi" w:hAnsiTheme="majorBidi" w:cstheme="majorBidi"/>
                <w:sz w:val="24"/>
                <w:szCs w:val="24"/>
              </w:rPr>
              <w:t>28.6</w:t>
            </w:r>
            <w:r w:rsidR="00360E82" w:rsidRPr="00B16256">
              <w:rPr>
                <w:rFonts w:asciiTheme="majorBidi" w:hAnsiTheme="majorBidi" w:cstheme="majorBidi"/>
                <w:sz w:val="24"/>
                <w:szCs w:val="24"/>
              </w:rPr>
              <w:t>)</w:t>
            </w:r>
          </w:p>
        </w:tc>
        <w:tc>
          <w:tcPr>
            <w:tcW w:w="1057" w:type="dxa"/>
          </w:tcPr>
          <w:p w:rsidR="00360E82" w:rsidRPr="00B16256" w:rsidRDefault="0097240A" w:rsidP="00BC411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16256">
              <w:rPr>
                <w:rFonts w:asciiTheme="majorBidi" w:hAnsiTheme="majorBidi" w:cstheme="majorBidi"/>
                <w:sz w:val="24"/>
                <w:szCs w:val="24"/>
              </w:rPr>
              <w:t>28 (18.6)</w:t>
            </w:r>
          </w:p>
        </w:tc>
        <w:tc>
          <w:tcPr>
            <w:tcW w:w="1350" w:type="dxa"/>
          </w:tcPr>
          <w:p w:rsidR="00360E82" w:rsidRPr="00B16256" w:rsidRDefault="0024438D" w:rsidP="00BC411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16256">
              <w:rPr>
                <w:rFonts w:asciiTheme="majorBidi" w:hAnsiTheme="majorBidi" w:cstheme="majorBidi"/>
                <w:sz w:val="24"/>
                <w:szCs w:val="24"/>
              </w:rPr>
              <w:t>28 (65)</w:t>
            </w:r>
          </w:p>
        </w:tc>
      </w:tr>
      <w:tr w:rsidR="00360E82" w:rsidRPr="00B16256" w:rsidTr="00B00A86">
        <w:trPr>
          <w:jc w:val="center"/>
        </w:trPr>
        <w:tc>
          <w:tcPr>
            <w:tcW w:w="1188" w:type="dxa"/>
          </w:tcPr>
          <w:p w:rsidR="00360E82" w:rsidRPr="00B16256" w:rsidRDefault="00360E82" w:rsidP="00BC411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16256">
              <w:rPr>
                <w:rFonts w:asciiTheme="majorBidi" w:hAnsiTheme="majorBidi" w:cstheme="majorBidi"/>
                <w:sz w:val="24"/>
                <w:szCs w:val="24"/>
              </w:rPr>
              <w:t xml:space="preserve">Adult </w:t>
            </w:r>
          </w:p>
        </w:tc>
        <w:tc>
          <w:tcPr>
            <w:tcW w:w="1260" w:type="dxa"/>
          </w:tcPr>
          <w:p w:rsidR="00360E82" w:rsidRPr="00B16256" w:rsidRDefault="00360E82" w:rsidP="00BC411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16256">
              <w:rPr>
                <w:rFonts w:asciiTheme="majorBidi" w:hAnsiTheme="majorBidi" w:cstheme="majorBidi"/>
                <w:sz w:val="24"/>
                <w:szCs w:val="24"/>
              </w:rPr>
              <w:t>68</w:t>
            </w:r>
          </w:p>
        </w:tc>
        <w:tc>
          <w:tcPr>
            <w:tcW w:w="1260" w:type="dxa"/>
          </w:tcPr>
          <w:p w:rsidR="00360E82" w:rsidRPr="00B16256" w:rsidRDefault="00360E82" w:rsidP="00BC411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16256">
              <w:rPr>
                <w:rFonts w:asciiTheme="majorBidi" w:hAnsiTheme="majorBidi" w:cstheme="majorBidi"/>
                <w:sz w:val="24"/>
                <w:szCs w:val="24"/>
              </w:rPr>
              <w:t>No</w:t>
            </w:r>
          </w:p>
        </w:tc>
        <w:tc>
          <w:tcPr>
            <w:tcW w:w="1103" w:type="dxa"/>
          </w:tcPr>
          <w:p w:rsidR="00360E82" w:rsidRPr="00B16256" w:rsidRDefault="00BF7AFF" w:rsidP="00BC411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16256">
              <w:rPr>
                <w:rFonts w:asciiTheme="majorBidi" w:hAnsiTheme="majorBidi" w:cstheme="majorBidi"/>
                <w:sz w:val="24"/>
                <w:szCs w:val="24"/>
              </w:rPr>
              <w:t>21</w:t>
            </w:r>
            <w:r w:rsidR="001E2CBB" w:rsidRPr="00B16256">
              <w:rPr>
                <w:rFonts w:asciiTheme="majorBidi" w:hAnsiTheme="majorBidi" w:cstheme="majorBidi"/>
                <w:sz w:val="24"/>
                <w:szCs w:val="24"/>
              </w:rPr>
              <w:t xml:space="preserve"> (30.8</w:t>
            </w:r>
            <w:r w:rsidR="00360E82" w:rsidRPr="00B16256">
              <w:rPr>
                <w:rFonts w:asciiTheme="majorBidi" w:hAnsiTheme="majorBidi" w:cstheme="majorBidi"/>
                <w:sz w:val="24"/>
                <w:szCs w:val="24"/>
              </w:rPr>
              <w:t>)</w:t>
            </w:r>
          </w:p>
        </w:tc>
        <w:tc>
          <w:tcPr>
            <w:tcW w:w="1057" w:type="dxa"/>
          </w:tcPr>
          <w:p w:rsidR="00360E82" w:rsidRPr="00B16256" w:rsidRDefault="00360E82" w:rsidP="00BC411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16256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1350" w:type="dxa"/>
          </w:tcPr>
          <w:p w:rsidR="00360E82" w:rsidRPr="00B16256" w:rsidRDefault="00360E82" w:rsidP="00BC411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16256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</w:tr>
      <w:tr w:rsidR="00360E82" w:rsidRPr="00B16256" w:rsidTr="00B00A86">
        <w:trPr>
          <w:jc w:val="center"/>
        </w:trPr>
        <w:tc>
          <w:tcPr>
            <w:tcW w:w="1188" w:type="dxa"/>
            <w:vAlign w:val="center"/>
          </w:tcPr>
          <w:p w:rsidR="00360E82" w:rsidRPr="00B16256" w:rsidRDefault="00360E82" w:rsidP="00BC4112">
            <w:pPr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 w:rsidRPr="00B16256">
              <w:rPr>
                <w:rFonts w:asciiTheme="majorBidi" w:hAnsiTheme="majorBidi" w:cstheme="majorBidi"/>
                <w:sz w:val="24"/>
                <w:szCs w:val="24"/>
              </w:rPr>
              <w:t xml:space="preserve">Total </w:t>
            </w:r>
          </w:p>
        </w:tc>
        <w:tc>
          <w:tcPr>
            <w:tcW w:w="1260" w:type="dxa"/>
          </w:tcPr>
          <w:p w:rsidR="00360E82" w:rsidRPr="00B16256" w:rsidRDefault="00360E82" w:rsidP="00BC411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16256">
              <w:rPr>
                <w:rFonts w:asciiTheme="majorBidi" w:hAnsiTheme="majorBidi" w:cstheme="majorBidi"/>
                <w:sz w:val="24"/>
                <w:szCs w:val="24"/>
              </w:rPr>
              <w:t>280</w:t>
            </w:r>
          </w:p>
        </w:tc>
        <w:tc>
          <w:tcPr>
            <w:tcW w:w="1260" w:type="dxa"/>
          </w:tcPr>
          <w:p w:rsidR="00360E82" w:rsidRPr="00B16256" w:rsidRDefault="00360E82" w:rsidP="00BC411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03" w:type="dxa"/>
          </w:tcPr>
          <w:p w:rsidR="00360E82" w:rsidRPr="00B16256" w:rsidRDefault="006C35A3" w:rsidP="00BC411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16256">
              <w:rPr>
                <w:rFonts w:asciiTheme="majorBidi" w:hAnsiTheme="majorBidi" w:cstheme="majorBidi"/>
                <w:sz w:val="24"/>
                <w:szCs w:val="24"/>
              </w:rPr>
              <w:t>80 (</w:t>
            </w:r>
            <w:r w:rsidR="00FA3ACF" w:rsidRPr="00B16256">
              <w:rPr>
                <w:rFonts w:asciiTheme="majorBidi" w:hAnsiTheme="majorBidi" w:cstheme="majorBidi"/>
                <w:sz w:val="24"/>
                <w:szCs w:val="24"/>
              </w:rPr>
              <w:t>28.5)</w:t>
            </w:r>
          </w:p>
        </w:tc>
        <w:tc>
          <w:tcPr>
            <w:tcW w:w="1057" w:type="dxa"/>
          </w:tcPr>
          <w:p w:rsidR="00360E82" w:rsidRPr="00B16256" w:rsidRDefault="004110E6" w:rsidP="00BC411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16256">
              <w:rPr>
                <w:rFonts w:asciiTheme="majorBidi" w:hAnsiTheme="majorBidi" w:cstheme="majorBidi"/>
                <w:sz w:val="24"/>
                <w:szCs w:val="24"/>
              </w:rPr>
              <w:t>32 (11.4</w:t>
            </w:r>
            <w:r w:rsidR="00360E82" w:rsidRPr="00B16256">
              <w:rPr>
                <w:rFonts w:asciiTheme="majorBidi" w:hAnsiTheme="majorBidi" w:cstheme="majorBidi"/>
                <w:sz w:val="24"/>
                <w:szCs w:val="24"/>
              </w:rPr>
              <w:t>)</w:t>
            </w:r>
          </w:p>
        </w:tc>
        <w:tc>
          <w:tcPr>
            <w:tcW w:w="1350" w:type="dxa"/>
          </w:tcPr>
          <w:p w:rsidR="00360E82" w:rsidRPr="00B16256" w:rsidRDefault="001D09F7" w:rsidP="00BC411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16256">
              <w:rPr>
                <w:rFonts w:asciiTheme="majorBidi" w:hAnsiTheme="majorBidi" w:cstheme="majorBidi"/>
                <w:sz w:val="24"/>
                <w:szCs w:val="24"/>
              </w:rPr>
              <w:t>32 (</w:t>
            </w:r>
            <w:r w:rsidR="003A1020" w:rsidRPr="00B16256">
              <w:rPr>
                <w:rFonts w:asciiTheme="majorBidi" w:hAnsiTheme="majorBidi" w:cstheme="majorBidi"/>
                <w:sz w:val="24"/>
                <w:szCs w:val="24"/>
              </w:rPr>
              <w:t>40</w:t>
            </w:r>
            <w:r w:rsidR="00360E82" w:rsidRPr="00B16256">
              <w:rPr>
                <w:rFonts w:asciiTheme="majorBidi" w:hAnsiTheme="majorBidi" w:cstheme="majorBidi"/>
                <w:sz w:val="24"/>
                <w:szCs w:val="24"/>
              </w:rPr>
              <w:t>)</w:t>
            </w:r>
          </w:p>
        </w:tc>
      </w:tr>
    </w:tbl>
    <w:p w:rsidR="00191570" w:rsidRDefault="00191570" w:rsidP="00D7549F">
      <w:pPr>
        <w:spacing w:line="360" w:lineRule="auto"/>
        <w:jc w:val="both"/>
      </w:pPr>
    </w:p>
    <w:p w:rsidR="00A64CC5" w:rsidRDefault="00E14C75" w:rsidP="008A2D4D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0B6FC2">
        <w:rPr>
          <w:rFonts w:asciiTheme="majorBidi" w:hAnsiTheme="majorBidi" w:cstheme="majorBidi"/>
          <w:sz w:val="24"/>
          <w:szCs w:val="24"/>
        </w:rPr>
        <w:t>During clinical and postmortem examination following findings were observed</w:t>
      </w:r>
      <w:r w:rsidR="001478EB" w:rsidRPr="000B6FC2">
        <w:rPr>
          <w:rFonts w:asciiTheme="majorBidi" w:hAnsiTheme="majorBidi" w:cstheme="majorBidi"/>
          <w:sz w:val="24"/>
          <w:szCs w:val="24"/>
        </w:rPr>
        <w:t xml:space="preserve">. </w:t>
      </w:r>
      <w:r w:rsidR="00FD69FE" w:rsidRPr="000B6FC2">
        <w:rPr>
          <w:rFonts w:asciiTheme="majorBidi" w:hAnsiTheme="majorBidi" w:cstheme="majorBidi"/>
          <w:sz w:val="24"/>
          <w:szCs w:val="24"/>
        </w:rPr>
        <w:t>In case of goat flock t</w:t>
      </w:r>
      <w:r w:rsidR="001478EB" w:rsidRPr="000B6FC2">
        <w:rPr>
          <w:rFonts w:asciiTheme="majorBidi" w:hAnsiTheme="majorBidi" w:cstheme="majorBidi"/>
          <w:sz w:val="24"/>
          <w:szCs w:val="24"/>
        </w:rPr>
        <w:t xml:space="preserve">he affected animals </w:t>
      </w:r>
      <w:r w:rsidR="00FF34FE" w:rsidRPr="000B6FC2">
        <w:rPr>
          <w:rFonts w:asciiTheme="majorBidi" w:hAnsiTheme="majorBidi" w:cstheme="majorBidi"/>
          <w:sz w:val="24"/>
          <w:szCs w:val="24"/>
        </w:rPr>
        <w:t xml:space="preserve">become depressed </w:t>
      </w:r>
      <w:r w:rsidR="00482959">
        <w:rPr>
          <w:rFonts w:asciiTheme="majorBidi" w:hAnsiTheme="majorBidi" w:cstheme="majorBidi"/>
          <w:sz w:val="24"/>
          <w:szCs w:val="24"/>
        </w:rPr>
        <w:t>(Fi</w:t>
      </w:r>
      <w:r w:rsidR="00935559">
        <w:rPr>
          <w:rFonts w:asciiTheme="majorBidi" w:hAnsiTheme="majorBidi" w:cstheme="majorBidi"/>
          <w:sz w:val="24"/>
          <w:szCs w:val="24"/>
        </w:rPr>
        <w:t>gure 2</w:t>
      </w:r>
      <w:r w:rsidR="00482959">
        <w:rPr>
          <w:rFonts w:asciiTheme="majorBidi" w:hAnsiTheme="majorBidi" w:cstheme="majorBidi"/>
          <w:sz w:val="24"/>
          <w:szCs w:val="24"/>
        </w:rPr>
        <w:t xml:space="preserve">a) </w:t>
      </w:r>
      <w:r w:rsidR="00FF34FE" w:rsidRPr="000B6FC2">
        <w:rPr>
          <w:rFonts w:asciiTheme="majorBidi" w:hAnsiTheme="majorBidi" w:cstheme="majorBidi"/>
          <w:sz w:val="24"/>
          <w:szCs w:val="24"/>
        </w:rPr>
        <w:t xml:space="preserve">and </w:t>
      </w:r>
      <w:r w:rsidR="001478EB" w:rsidRPr="000B6FC2">
        <w:rPr>
          <w:rFonts w:asciiTheme="majorBidi" w:hAnsiTheme="majorBidi" w:cstheme="majorBidi"/>
          <w:sz w:val="24"/>
          <w:szCs w:val="24"/>
        </w:rPr>
        <w:t>exhibits high fever (105-107 °F)</w:t>
      </w:r>
      <w:r w:rsidR="002A3432" w:rsidRPr="000B6FC2">
        <w:rPr>
          <w:rFonts w:asciiTheme="majorBidi" w:hAnsiTheme="majorBidi" w:cstheme="majorBidi"/>
          <w:sz w:val="24"/>
          <w:szCs w:val="24"/>
        </w:rPr>
        <w:t xml:space="preserve">, severe conjunctivitis, </w:t>
      </w:r>
      <w:r w:rsidR="00EA038D" w:rsidRPr="000B6FC2">
        <w:rPr>
          <w:rFonts w:asciiTheme="majorBidi" w:hAnsiTheme="majorBidi" w:cstheme="majorBidi"/>
          <w:sz w:val="24"/>
          <w:szCs w:val="24"/>
        </w:rPr>
        <w:t xml:space="preserve">congestion of third eye lids, ocular and nasal discharges </w:t>
      </w:r>
      <w:r w:rsidR="00D02289">
        <w:rPr>
          <w:rFonts w:asciiTheme="majorBidi" w:hAnsiTheme="majorBidi" w:cstheme="majorBidi"/>
          <w:sz w:val="24"/>
          <w:szCs w:val="24"/>
        </w:rPr>
        <w:t>(Fi</w:t>
      </w:r>
      <w:r w:rsidR="00935559">
        <w:rPr>
          <w:rFonts w:asciiTheme="majorBidi" w:hAnsiTheme="majorBidi" w:cstheme="majorBidi"/>
          <w:sz w:val="24"/>
          <w:szCs w:val="24"/>
        </w:rPr>
        <w:t>gure 2</w:t>
      </w:r>
      <w:r w:rsidR="00D02289">
        <w:rPr>
          <w:rFonts w:asciiTheme="majorBidi" w:hAnsiTheme="majorBidi" w:cstheme="majorBidi"/>
          <w:sz w:val="24"/>
          <w:szCs w:val="24"/>
        </w:rPr>
        <w:t xml:space="preserve">b) </w:t>
      </w:r>
      <w:r w:rsidR="00EA038D" w:rsidRPr="000B6FC2">
        <w:rPr>
          <w:rFonts w:asciiTheme="majorBidi" w:hAnsiTheme="majorBidi" w:cstheme="majorBidi"/>
          <w:sz w:val="24"/>
          <w:szCs w:val="24"/>
        </w:rPr>
        <w:t xml:space="preserve">with </w:t>
      </w:r>
      <w:r w:rsidR="00622547" w:rsidRPr="000B6FC2">
        <w:rPr>
          <w:rFonts w:asciiTheme="majorBidi" w:hAnsiTheme="majorBidi" w:cstheme="majorBidi"/>
          <w:sz w:val="24"/>
          <w:szCs w:val="24"/>
        </w:rPr>
        <w:t>severe</w:t>
      </w:r>
      <w:r w:rsidR="00EA038D" w:rsidRPr="000B6FC2">
        <w:rPr>
          <w:rFonts w:asciiTheme="majorBidi" w:hAnsiTheme="majorBidi" w:cstheme="majorBidi"/>
          <w:sz w:val="24"/>
          <w:szCs w:val="24"/>
        </w:rPr>
        <w:t xml:space="preserve"> diarrhoea</w:t>
      </w:r>
      <w:r w:rsidR="00D02289">
        <w:rPr>
          <w:rFonts w:asciiTheme="majorBidi" w:hAnsiTheme="majorBidi" w:cstheme="majorBidi"/>
          <w:sz w:val="24"/>
          <w:szCs w:val="24"/>
        </w:rPr>
        <w:t xml:space="preserve"> (Fi</w:t>
      </w:r>
      <w:r w:rsidR="00935559">
        <w:rPr>
          <w:rFonts w:asciiTheme="majorBidi" w:hAnsiTheme="majorBidi" w:cstheme="majorBidi"/>
          <w:sz w:val="24"/>
          <w:szCs w:val="24"/>
        </w:rPr>
        <w:t>gure 2</w:t>
      </w:r>
      <w:r w:rsidR="00D02289">
        <w:rPr>
          <w:rFonts w:asciiTheme="majorBidi" w:hAnsiTheme="majorBidi" w:cstheme="majorBidi"/>
          <w:sz w:val="24"/>
          <w:szCs w:val="24"/>
        </w:rPr>
        <w:t>d)</w:t>
      </w:r>
      <w:r w:rsidR="00EA038D" w:rsidRPr="000B6FC2">
        <w:rPr>
          <w:rFonts w:asciiTheme="majorBidi" w:hAnsiTheme="majorBidi" w:cstheme="majorBidi"/>
          <w:sz w:val="24"/>
          <w:szCs w:val="24"/>
        </w:rPr>
        <w:t xml:space="preserve">.  </w:t>
      </w:r>
      <w:proofErr w:type="spellStart"/>
      <w:r w:rsidR="0041769E" w:rsidRPr="000B6FC2">
        <w:rPr>
          <w:rFonts w:asciiTheme="majorBidi" w:hAnsiTheme="majorBidi" w:cstheme="majorBidi"/>
          <w:sz w:val="24"/>
          <w:szCs w:val="24"/>
        </w:rPr>
        <w:t>Cheasy</w:t>
      </w:r>
      <w:proofErr w:type="spellEnd"/>
      <w:r w:rsidR="0041769E" w:rsidRPr="000B6FC2">
        <w:rPr>
          <w:rFonts w:asciiTheme="majorBidi" w:hAnsiTheme="majorBidi" w:cstheme="majorBidi"/>
          <w:sz w:val="24"/>
          <w:szCs w:val="24"/>
        </w:rPr>
        <w:t xml:space="preserve"> material and </w:t>
      </w:r>
      <w:r w:rsidR="00E04ADD" w:rsidRPr="000B6FC2">
        <w:rPr>
          <w:rFonts w:asciiTheme="majorBidi" w:hAnsiTheme="majorBidi" w:cstheme="majorBidi"/>
          <w:sz w:val="24"/>
          <w:szCs w:val="24"/>
        </w:rPr>
        <w:t xml:space="preserve">erosive lesions were observed </w:t>
      </w:r>
      <w:r w:rsidR="008525F4" w:rsidRPr="000B6FC2">
        <w:rPr>
          <w:rFonts w:asciiTheme="majorBidi" w:hAnsiTheme="majorBidi" w:cstheme="majorBidi"/>
          <w:sz w:val="24"/>
          <w:szCs w:val="24"/>
        </w:rPr>
        <w:t>on the inner side of the lower lip</w:t>
      </w:r>
      <w:r w:rsidR="007B06BC">
        <w:rPr>
          <w:rFonts w:asciiTheme="majorBidi" w:hAnsiTheme="majorBidi" w:cstheme="majorBidi"/>
          <w:sz w:val="24"/>
          <w:szCs w:val="24"/>
        </w:rPr>
        <w:t xml:space="preserve"> (Fi</w:t>
      </w:r>
      <w:r w:rsidR="00935559">
        <w:rPr>
          <w:rFonts w:asciiTheme="majorBidi" w:hAnsiTheme="majorBidi" w:cstheme="majorBidi"/>
          <w:sz w:val="24"/>
          <w:szCs w:val="24"/>
        </w:rPr>
        <w:t>gure 2</w:t>
      </w:r>
      <w:r w:rsidR="007B06BC">
        <w:rPr>
          <w:rFonts w:asciiTheme="majorBidi" w:hAnsiTheme="majorBidi" w:cstheme="majorBidi"/>
          <w:sz w:val="24"/>
          <w:szCs w:val="24"/>
        </w:rPr>
        <w:t>c)</w:t>
      </w:r>
      <w:r w:rsidR="008525F4" w:rsidRPr="000B6FC2">
        <w:rPr>
          <w:rFonts w:asciiTheme="majorBidi" w:hAnsiTheme="majorBidi" w:cstheme="majorBidi"/>
          <w:sz w:val="24"/>
          <w:szCs w:val="24"/>
        </w:rPr>
        <w:t xml:space="preserve">. </w:t>
      </w:r>
      <w:r w:rsidR="002E2947" w:rsidRPr="000B6FC2">
        <w:rPr>
          <w:rFonts w:asciiTheme="majorBidi" w:hAnsiTheme="majorBidi" w:cstheme="majorBidi"/>
          <w:sz w:val="24"/>
          <w:szCs w:val="24"/>
        </w:rPr>
        <w:t xml:space="preserve">On external examination of dead animals </w:t>
      </w:r>
      <w:r w:rsidR="001620E6" w:rsidRPr="000B6FC2">
        <w:rPr>
          <w:rFonts w:asciiTheme="majorBidi" w:hAnsiTheme="majorBidi" w:cstheme="majorBidi"/>
          <w:sz w:val="24"/>
          <w:szCs w:val="24"/>
        </w:rPr>
        <w:t>the carcass was dehydrated with sunken eyes</w:t>
      </w:r>
      <w:r w:rsidR="002646E7" w:rsidRPr="000B6FC2">
        <w:rPr>
          <w:rFonts w:asciiTheme="majorBidi" w:hAnsiTheme="majorBidi" w:cstheme="majorBidi"/>
          <w:sz w:val="24"/>
          <w:szCs w:val="24"/>
        </w:rPr>
        <w:t xml:space="preserve"> along with soiling of hind quarter with </w:t>
      </w:r>
      <w:r w:rsidR="002C73CF" w:rsidRPr="000B6FC2">
        <w:rPr>
          <w:rFonts w:asciiTheme="majorBidi" w:hAnsiTheme="majorBidi" w:cstheme="majorBidi"/>
          <w:sz w:val="24"/>
          <w:szCs w:val="24"/>
        </w:rPr>
        <w:t>diarrhoea</w:t>
      </w:r>
      <w:r w:rsidR="002646E7" w:rsidRPr="000B6FC2">
        <w:rPr>
          <w:rFonts w:asciiTheme="majorBidi" w:hAnsiTheme="majorBidi" w:cstheme="majorBidi"/>
          <w:sz w:val="24"/>
          <w:szCs w:val="24"/>
        </w:rPr>
        <w:t xml:space="preserve"> material</w:t>
      </w:r>
      <w:r w:rsidR="002C73CF" w:rsidRPr="000B6FC2">
        <w:rPr>
          <w:rFonts w:asciiTheme="majorBidi" w:hAnsiTheme="majorBidi" w:cstheme="majorBidi"/>
          <w:sz w:val="24"/>
          <w:szCs w:val="24"/>
        </w:rPr>
        <w:t xml:space="preserve">. </w:t>
      </w:r>
      <w:r w:rsidR="00E26640" w:rsidRPr="000B6FC2">
        <w:rPr>
          <w:rFonts w:asciiTheme="majorBidi" w:hAnsiTheme="majorBidi" w:cstheme="majorBidi"/>
          <w:sz w:val="24"/>
          <w:szCs w:val="24"/>
        </w:rPr>
        <w:t xml:space="preserve">On internal examination </w:t>
      </w:r>
      <w:r w:rsidR="00253350" w:rsidRPr="000B6FC2">
        <w:rPr>
          <w:rFonts w:asciiTheme="majorBidi" w:hAnsiTheme="majorBidi" w:cstheme="majorBidi"/>
          <w:sz w:val="24"/>
          <w:szCs w:val="24"/>
        </w:rPr>
        <w:t>the cardiac lobe of the lungs was congested</w:t>
      </w:r>
      <w:r w:rsidR="00B70F8B">
        <w:rPr>
          <w:rFonts w:asciiTheme="majorBidi" w:hAnsiTheme="majorBidi" w:cstheme="majorBidi"/>
          <w:sz w:val="24"/>
          <w:szCs w:val="24"/>
        </w:rPr>
        <w:t xml:space="preserve"> (Fi</w:t>
      </w:r>
      <w:r w:rsidR="00935559">
        <w:rPr>
          <w:rFonts w:asciiTheme="majorBidi" w:hAnsiTheme="majorBidi" w:cstheme="majorBidi"/>
          <w:sz w:val="24"/>
          <w:szCs w:val="24"/>
        </w:rPr>
        <w:t>gure 2</w:t>
      </w:r>
      <w:r w:rsidR="00B70F8B">
        <w:rPr>
          <w:rFonts w:asciiTheme="majorBidi" w:hAnsiTheme="majorBidi" w:cstheme="majorBidi"/>
          <w:sz w:val="24"/>
          <w:szCs w:val="24"/>
        </w:rPr>
        <w:t>e)</w:t>
      </w:r>
      <w:r w:rsidR="00253350" w:rsidRPr="000B6FC2">
        <w:rPr>
          <w:rFonts w:asciiTheme="majorBidi" w:hAnsiTheme="majorBidi" w:cstheme="majorBidi"/>
          <w:sz w:val="24"/>
          <w:szCs w:val="24"/>
        </w:rPr>
        <w:t xml:space="preserve">. </w:t>
      </w:r>
      <w:r w:rsidR="00EE349B" w:rsidRPr="000B6FC2">
        <w:rPr>
          <w:rFonts w:asciiTheme="majorBidi" w:hAnsiTheme="majorBidi" w:cstheme="majorBidi"/>
          <w:sz w:val="24"/>
          <w:szCs w:val="24"/>
        </w:rPr>
        <w:t xml:space="preserve">Haemorrhages were observed </w:t>
      </w:r>
      <w:r w:rsidR="000A4015" w:rsidRPr="000B6FC2">
        <w:rPr>
          <w:rFonts w:asciiTheme="majorBidi" w:hAnsiTheme="majorBidi" w:cstheme="majorBidi"/>
          <w:sz w:val="24"/>
          <w:szCs w:val="24"/>
        </w:rPr>
        <w:t>on liver</w:t>
      </w:r>
      <w:r w:rsidR="005828B0" w:rsidRPr="000B6FC2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="005828B0" w:rsidRPr="000B6FC2">
        <w:rPr>
          <w:rFonts w:asciiTheme="majorBidi" w:hAnsiTheme="majorBidi" w:cstheme="majorBidi"/>
          <w:sz w:val="24"/>
          <w:szCs w:val="24"/>
        </w:rPr>
        <w:t>abomasal</w:t>
      </w:r>
      <w:proofErr w:type="spellEnd"/>
      <w:r w:rsidR="005828B0" w:rsidRPr="000B6FC2">
        <w:rPr>
          <w:rFonts w:asciiTheme="majorBidi" w:hAnsiTheme="majorBidi" w:cstheme="majorBidi"/>
          <w:sz w:val="24"/>
          <w:szCs w:val="24"/>
        </w:rPr>
        <w:t xml:space="preserve"> mucosa</w:t>
      </w:r>
      <w:r w:rsidR="0062300C">
        <w:rPr>
          <w:rFonts w:asciiTheme="majorBidi" w:hAnsiTheme="majorBidi" w:cstheme="majorBidi"/>
          <w:sz w:val="24"/>
          <w:szCs w:val="24"/>
        </w:rPr>
        <w:t xml:space="preserve"> (Fi</w:t>
      </w:r>
      <w:r w:rsidR="00935559">
        <w:rPr>
          <w:rFonts w:asciiTheme="majorBidi" w:hAnsiTheme="majorBidi" w:cstheme="majorBidi"/>
          <w:sz w:val="24"/>
          <w:szCs w:val="24"/>
        </w:rPr>
        <w:t>gure 2</w:t>
      </w:r>
      <w:r w:rsidR="0062300C">
        <w:rPr>
          <w:rFonts w:asciiTheme="majorBidi" w:hAnsiTheme="majorBidi" w:cstheme="majorBidi"/>
          <w:sz w:val="24"/>
          <w:szCs w:val="24"/>
        </w:rPr>
        <w:t xml:space="preserve">f) </w:t>
      </w:r>
      <w:r w:rsidR="005828B0" w:rsidRPr="000B6FC2">
        <w:rPr>
          <w:rFonts w:asciiTheme="majorBidi" w:hAnsiTheme="majorBidi" w:cstheme="majorBidi"/>
          <w:sz w:val="24"/>
          <w:szCs w:val="24"/>
        </w:rPr>
        <w:t xml:space="preserve">and on the mucosa of large intestine. </w:t>
      </w:r>
      <w:r w:rsidR="00F62F0D" w:rsidRPr="000B6FC2">
        <w:rPr>
          <w:rFonts w:asciiTheme="majorBidi" w:hAnsiTheme="majorBidi" w:cstheme="majorBidi"/>
          <w:sz w:val="24"/>
          <w:szCs w:val="24"/>
        </w:rPr>
        <w:t>While, in case of sheep flock mild sings of PPR had been observed during investigation</w:t>
      </w:r>
      <w:r w:rsidR="00495E2A" w:rsidRPr="000B6FC2">
        <w:rPr>
          <w:rFonts w:asciiTheme="majorBidi" w:hAnsiTheme="majorBidi" w:cstheme="majorBidi"/>
          <w:sz w:val="24"/>
          <w:szCs w:val="24"/>
        </w:rPr>
        <w:t xml:space="preserve"> which include </w:t>
      </w:r>
      <w:r w:rsidR="00ED4371" w:rsidRPr="000B6FC2">
        <w:rPr>
          <w:rFonts w:asciiTheme="majorBidi" w:hAnsiTheme="majorBidi" w:cstheme="majorBidi"/>
          <w:sz w:val="24"/>
          <w:szCs w:val="24"/>
        </w:rPr>
        <w:t>high fever, mild conjunctivitis</w:t>
      </w:r>
      <w:r w:rsidR="00042656">
        <w:rPr>
          <w:rFonts w:asciiTheme="majorBidi" w:hAnsiTheme="majorBidi" w:cstheme="majorBidi"/>
          <w:sz w:val="24"/>
          <w:szCs w:val="24"/>
        </w:rPr>
        <w:t>, mild congestion on lower gums</w:t>
      </w:r>
      <w:r w:rsidR="00A772A1">
        <w:rPr>
          <w:rFonts w:asciiTheme="majorBidi" w:hAnsiTheme="majorBidi" w:cstheme="majorBidi"/>
          <w:sz w:val="24"/>
          <w:szCs w:val="24"/>
        </w:rPr>
        <w:t xml:space="preserve"> (Fi</w:t>
      </w:r>
      <w:r w:rsidR="00935559">
        <w:rPr>
          <w:rFonts w:asciiTheme="majorBidi" w:hAnsiTheme="majorBidi" w:cstheme="majorBidi"/>
          <w:sz w:val="24"/>
          <w:szCs w:val="24"/>
        </w:rPr>
        <w:t>gure 3</w:t>
      </w:r>
      <w:r w:rsidR="00A772A1">
        <w:rPr>
          <w:rFonts w:asciiTheme="majorBidi" w:hAnsiTheme="majorBidi" w:cstheme="majorBidi"/>
          <w:sz w:val="24"/>
          <w:szCs w:val="24"/>
        </w:rPr>
        <w:t xml:space="preserve">a) </w:t>
      </w:r>
      <w:r w:rsidR="00ED4371" w:rsidRPr="000B6FC2">
        <w:rPr>
          <w:rFonts w:asciiTheme="majorBidi" w:hAnsiTheme="majorBidi" w:cstheme="majorBidi"/>
          <w:sz w:val="24"/>
          <w:szCs w:val="24"/>
        </w:rPr>
        <w:t xml:space="preserve">and mild nasal/ocular discharges with diarrhoea. </w:t>
      </w:r>
      <w:r w:rsidR="00B72173" w:rsidRPr="000B6FC2">
        <w:rPr>
          <w:rFonts w:asciiTheme="majorBidi" w:hAnsiTheme="majorBidi" w:cstheme="majorBidi"/>
          <w:sz w:val="24"/>
          <w:szCs w:val="24"/>
        </w:rPr>
        <w:t>On post mortem examination</w:t>
      </w:r>
      <w:r w:rsidR="00FE63D9" w:rsidRPr="000B6FC2">
        <w:rPr>
          <w:rFonts w:asciiTheme="majorBidi" w:hAnsiTheme="majorBidi" w:cstheme="majorBidi"/>
          <w:sz w:val="24"/>
          <w:szCs w:val="24"/>
        </w:rPr>
        <w:t xml:space="preserve"> the cardiac lobe of the lungs was congested</w:t>
      </w:r>
      <w:r w:rsidR="007F0AF3">
        <w:rPr>
          <w:rFonts w:asciiTheme="majorBidi" w:hAnsiTheme="majorBidi" w:cstheme="majorBidi"/>
          <w:sz w:val="24"/>
          <w:szCs w:val="24"/>
        </w:rPr>
        <w:t xml:space="preserve"> (Fi</w:t>
      </w:r>
      <w:r w:rsidR="00935559">
        <w:rPr>
          <w:rFonts w:asciiTheme="majorBidi" w:hAnsiTheme="majorBidi" w:cstheme="majorBidi"/>
          <w:sz w:val="24"/>
          <w:szCs w:val="24"/>
        </w:rPr>
        <w:t>gure 3</w:t>
      </w:r>
      <w:r w:rsidR="007F0AF3">
        <w:rPr>
          <w:rFonts w:asciiTheme="majorBidi" w:hAnsiTheme="majorBidi" w:cstheme="majorBidi"/>
          <w:sz w:val="24"/>
          <w:szCs w:val="24"/>
        </w:rPr>
        <w:t>b)</w:t>
      </w:r>
      <w:r w:rsidR="00FE63D9" w:rsidRPr="000B6FC2">
        <w:rPr>
          <w:rFonts w:asciiTheme="majorBidi" w:hAnsiTheme="majorBidi" w:cstheme="majorBidi"/>
          <w:sz w:val="24"/>
          <w:szCs w:val="24"/>
        </w:rPr>
        <w:t>. Haemorrhages were observed on liver</w:t>
      </w:r>
      <w:r w:rsidR="00F32077">
        <w:rPr>
          <w:rFonts w:asciiTheme="majorBidi" w:hAnsiTheme="majorBidi" w:cstheme="majorBidi"/>
          <w:sz w:val="24"/>
          <w:szCs w:val="24"/>
        </w:rPr>
        <w:t xml:space="preserve"> (Fi</w:t>
      </w:r>
      <w:r w:rsidR="00935559">
        <w:rPr>
          <w:rFonts w:asciiTheme="majorBidi" w:hAnsiTheme="majorBidi" w:cstheme="majorBidi"/>
          <w:sz w:val="24"/>
          <w:szCs w:val="24"/>
        </w:rPr>
        <w:t>gure 3</w:t>
      </w:r>
      <w:r w:rsidR="00F32077">
        <w:rPr>
          <w:rFonts w:asciiTheme="majorBidi" w:hAnsiTheme="majorBidi" w:cstheme="majorBidi"/>
          <w:sz w:val="24"/>
          <w:szCs w:val="24"/>
        </w:rPr>
        <w:t>c)</w:t>
      </w:r>
      <w:r w:rsidR="00FE63D9" w:rsidRPr="000B6FC2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="00FE63D9" w:rsidRPr="000B6FC2">
        <w:rPr>
          <w:rFonts w:asciiTheme="majorBidi" w:hAnsiTheme="majorBidi" w:cstheme="majorBidi"/>
          <w:sz w:val="24"/>
          <w:szCs w:val="24"/>
        </w:rPr>
        <w:t>abomasal</w:t>
      </w:r>
      <w:proofErr w:type="spellEnd"/>
      <w:r w:rsidR="00FE63D9" w:rsidRPr="000B6FC2">
        <w:rPr>
          <w:rFonts w:asciiTheme="majorBidi" w:hAnsiTheme="majorBidi" w:cstheme="majorBidi"/>
          <w:sz w:val="24"/>
          <w:szCs w:val="24"/>
        </w:rPr>
        <w:t xml:space="preserve"> mucosa </w:t>
      </w:r>
      <w:r w:rsidR="00BC1356">
        <w:rPr>
          <w:rFonts w:asciiTheme="majorBidi" w:hAnsiTheme="majorBidi" w:cstheme="majorBidi"/>
          <w:sz w:val="24"/>
          <w:szCs w:val="24"/>
        </w:rPr>
        <w:t>(Fi</w:t>
      </w:r>
      <w:r w:rsidR="00935559">
        <w:rPr>
          <w:rFonts w:asciiTheme="majorBidi" w:hAnsiTheme="majorBidi" w:cstheme="majorBidi"/>
          <w:sz w:val="24"/>
          <w:szCs w:val="24"/>
        </w:rPr>
        <w:t>gure 3</w:t>
      </w:r>
      <w:r w:rsidR="00BC1356">
        <w:rPr>
          <w:rFonts w:asciiTheme="majorBidi" w:hAnsiTheme="majorBidi" w:cstheme="majorBidi"/>
          <w:sz w:val="24"/>
          <w:szCs w:val="24"/>
        </w:rPr>
        <w:t xml:space="preserve">f) </w:t>
      </w:r>
      <w:r w:rsidR="00FE63D9" w:rsidRPr="000B6FC2">
        <w:rPr>
          <w:rFonts w:asciiTheme="majorBidi" w:hAnsiTheme="majorBidi" w:cstheme="majorBidi"/>
          <w:sz w:val="24"/>
          <w:szCs w:val="24"/>
        </w:rPr>
        <w:t>and on the mucosa of large intestine</w:t>
      </w:r>
      <w:r w:rsidR="009D234A">
        <w:rPr>
          <w:rFonts w:asciiTheme="majorBidi" w:hAnsiTheme="majorBidi" w:cstheme="majorBidi"/>
          <w:sz w:val="24"/>
          <w:szCs w:val="24"/>
        </w:rPr>
        <w:t xml:space="preserve"> (Fi</w:t>
      </w:r>
      <w:r w:rsidR="00935559">
        <w:rPr>
          <w:rFonts w:asciiTheme="majorBidi" w:hAnsiTheme="majorBidi" w:cstheme="majorBidi"/>
          <w:sz w:val="24"/>
          <w:szCs w:val="24"/>
        </w:rPr>
        <w:t>gure 3</w:t>
      </w:r>
      <w:r w:rsidR="009D234A">
        <w:rPr>
          <w:rFonts w:asciiTheme="majorBidi" w:hAnsiTheme="majorBidi" w:cstheme="majorBidi"/>
          <w:sz w:val="24"/>
          <w:szCs w:val="24"/>
        </w:rPr>
        <w:t>g)</w:t>
      </w:r>
      <w:r w:rsidR="00A95E10" w:rsidRPr="000B6FC2">
        <w:rPr>
          <w:rFonts w:asciiTheme="majorBidi" w:hAnsiTheme="majorBidi" w:cstheme="majorBidi"/>
          <w:sz w:val="24"/>
          <w:szCs w:val="24"/>
        </w:rPr>
        <w:t>. Mesenteric lymph nodes were inflamed</w:t>
      </w:r>
      <w:r w:rsidR="00710970">
        <w:rPr>
          <w:rFonts w:asciiTheme="majorBidi" w:hAnsiTheme="majorBidi" w:cstheme="majorBidi"/>
          <w:sz w:val="24"/>
          <w:szCs w:val="24"/>
        </w:rPr>
        <w:t xml:space="preserve"> (Fi</w:t>
      </w:r>
      <w:r w:rsidR="00935559">
        <w:rPr>
          <w:rFonts w:asciiTheme="majorBidi" w:hAnsiTheme="majorBidi" w:cstheme="majorBidi"/>
          <w:sz w:val="24"/>
          <w:szCs w:val="24"/>
        </w:rPr>
        <w:t>gure 3</w:t>
      </w:r>
      <w:r w:rsidR="00710970">
        <w:rPr>
          <w:rFonts w:asciiTheme="majorBidi" w:hAnsiTheme="majorBidi" w:cstheme="majorBidi"/>
          <w:sz w:val="24"/>
          <w:szCs w:val="24"/>
        </w:rPr>
        <w:t>e)</w:t>
      </w:r>
      <w:r w:rsidR="00A95E10" w:rsidRPr="000B6FC2">
        <w:rPr>
          <w:rFonts w:asciiTheme="majorBidi" w:hAnsiTheme="majorBidi" w:cstheme="majorBidi"/>
          <w:sz w:val="24"/>
          <w:szCs w:val="24"/>
        </w:rPr>
        <w:t xml:space="preserve">. </w:t>
      </w:r>
      <w:r w:rsidR="00A64CC5">
        <w:rPr>
          <w:rFonts w:asciiTheme="majorBidi" w:hAnsiTheme="majorBidi" w:cstheme="majorBidi"/>
          <w:sz w:val="24"/>
          <w:szCs w:val="24"/>
        </w:rPr>
        <w:t>Splenomegaly was also observed (Fi</w:t>
      </w:r>
      <w:r w:rsidR="00935559">
        <w:rPr>
          <w:rFonts w:asciiTheme="majorBidi" w:hAnsiTheme="majorBidi" w:cstheme="majorBidi"/>
          <w:sz w:val="24"/>
          <w:szCs w:val="24"/>
        </w:rPr>
        <w:t>gure 3</w:t>
      </w:r>
      <w:r w:rsidR="00D94AF5">
        <w:rPr>
          <w:rFonts w:asciiTheme="majorBidi" w:hAnsiTheme="majorBidi" w:cstheme="majorBidi"/>
          <w:sz w:val="24"/>
          <w:szCs w:val="24"/>
        </w:rPr>
        <w:t>d</w:t>
      </w:r>
      <w:r w:rsidR="00A64CC5">
        <w:rPr>
          <w:rFonts w:asciiTheme="majorBidi" w:hAnsiTheme="majorBidi" w:cstheme="majorBidi"/>
          <w:sz w:val="24"/>
          <w:szCs w:val="24"/>
        </w:rPr>
        <w:t>)</w:t>
      </w:r>
      <w:r w:rsidR="00D94AF5">
        <w:rPr>
          <w:rFonts w:asciiTheme="majorBidi" w:hAnsiTheme="majorBidi" w:cstheme="majorBidi"/>
          <w:sz w:val="24"/>
          <w:szCs w:val="24"/>
        </w:rPr>
        <w:t xml:space="preserve">. </w:t>
      </w:r>
      <w:r w:rsidR="00837A2F">
        <w:rPr>
          <w:rFonts w:asciiTheme="majorBidi" w:hAnsiTheme="majorBidi" w:cstheme="majorBidi"/>
          <w:sz w:val="24"/>
          <w:szCs w:val="24"/>
        </w:rPr>
        <w:t xml:space="preserve">The dead carcass was disposed </w:t>
      </w:r>
      <w:proofErr w:type="spellStart"/>
      <w:r w:rsidR="00837A2F">
        <w:rPr>
          <w:rFonts w:asciiTheme="majorBidi" w:hAnsiTheme="majorBidi" w:cstheme="majorBidi"/>
          <w:sz w:val="24"/>
          <w:szCs w:val="24"/>
        </w:rPr>
        <w:t>off</w:t>
      </w:r>
      <w:proofErr w:type="spellEnd"/>
      <w:r w:rsidR="00FA5AD2">
        <w:rPr>
          <w:rFonts w:asciiTheme="majorBidi" w:hAnsiTheme="majorBidi" w:cstheme="majorBidi"/>
          <w:sz w:val="24"/>
          <w:szCs w:val="24"/>
        </w:rPr>
        <w:t xml:space="preserve"> to stop the further transmission of PPRV</w:t>
      </w:r>
      <w:r w:rsidR="005B031C">
        <w:rPr>
          <w:rFonts w:asciiTheme="majorBidi" w:hAnsiTheme="majorBidi" w:cstheme="majorBidi"/>
          <w:sz w:val="24"/>
          <w:szCs w:val="24"/>
        </w:rPr>
        <w:t xml:space="preserve"> (Figure 3</w:t>
      </w:r>
      <w:r w:rsidR="009F1BB2">
        <w:rPr>
          <w:rFonts w:asciiTheme="majorBidi" w:hAnsiTheme="majorBidi" w:cstheme="majorBidi"/>
          <w:sz w:val="24"/>
          <w:szCs w:val="24"/>
        </w:rPr>
        <w:t>h</w:t>
      </w:r>
      <w:r w:rsidR="005B031C">
        <w:rPr>
          <w:rFonts w:asciiTheme="majorBidi" w:hAnsiTheme="majorBidi" w:cstheme="majorBidi"/>
          <w:sz w:val="24"/>
          <w:szCs w:val="24"/>
        </w:rPr>
        <w:t xml:space="preserve">).  </w:t>
      </w:r>
      <w:r w:rsidR="00837A2F">
        <w:rPr>
          <w:rFonts w:asciiTheme="majorBidi" w:hAnsiTheme="majorBidi" w:cstheme="majorBidi"/>
          <w:sz w:val="24"/>
          <w:szCs w:val="24"/>
        </w:rPr>
        <w:t xml:space="preserve"> </w:t>
      </w:r>
    </w:p>
    <w:p w:rsidR="00DE365C" w:rsidRPr="00092072" w:rsidRDefault="00246DFE" w:rsidP="00092072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0B6FC2">
        <w:rPr>
          <w:rFonts w:asciiTheme="majorBidi" w:hAnsiTheme="majorBidi" w:cstheme="majorBidi"/>
          <w:sz w:val="24"/>
          <w:szCs w:val="24"/>
        </w:rPr>
        <w:lastRenderedPageBreak/>
        <w:t xml:space="preserve">On laboratory analysis </w:t>
      </w:r>
      <w:r w:rsidR="001742BE" w:rsidRPr="000B6FC2">
        <w:rPr>
          <w:rFonts w:asciiTheme="majorBidi" w:hAnsiTheme="majorBidi" w:cstheme="majorBidi"/>
          <w:sz w:val="24"/>
          <w:szCs w:val="24"/>
        </w:rPr>
        <w:t>n=2 ocular swabs, n=4 nasal swabs and n=8 tissue samples were found positive for PPR virus antigen by RT-PCR</w:t>
      </w:r>
      <w:r w:rsidR="00D310E6">
        <w:rPr>
          <w:rFonts w:asciiTheme="majorBidi" w:hAnsiTheme="majorBidi" w:cstheme="majorBidi"/>
          <w:sz w:val="24"/>
          <w:szCs w:val="24"/>
        </w:rPr>
        <w:t xml:space="preserve"> </w:t>
      </w:r>
      <w:r w:rsidR="00FA17D2" w:rsidRPr="000B6FC2">
        <w:rPr>
          <w:rFonts w:asciiTheme="majorBidi" w:hAnsiTheme="majorBidi" w:cstheme="majorBidi"/>
          <w:sz w:val="24"/>
          <w:szCs w:val="24"/>
        </w:rPr>
        <w:t>Figure</w:t>
      </w:r>
      <w:r w:rsidR="00D310E6">
        <w:rPr>
          <w:rFonts w:asciiTheme="majorBidi" w:hAnsiTheme="majorBidi" w:cstheme="majorBidi"/>
          <w:sz w:val="24"/>
          <w:szCs w:val="24"/>
        </w:rPr>
        <w:t xml:space="preserve"> 4. </w:t>
      </w:r>
      <w:r w:rsidR="00FA17D2" w:rsidRPr="000B6FC2">
        <w:rPr>
          <w:rFonts w:asciiTheme="majorBidi" w:hAnsiTheme="majorBidi" w:cstheme="majorBidi"/>
          <w:sz w:val="24"/>
          <w:szCs w:val="24"/>
        </w:rPr>
        <w:t xml:space="preserve"> </w:t>
      </w:r>
    </w:p>
    <w:p w:rsidR="005A3B26" w:rsidRPr="0092787B" w:rsidRDefault="005A3B26" w:rsidP="002C59C2">
      <w:pPr>
        <w:spacing w:line="360" w:lineRule="auto"/>
        <w:jc w:val="both"/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</w:pPr>
      <w:r w:rsidRPr="0092787B"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  <w:t xml:space="preserve">During </w:t>
      </w:r>
      <w:r w:rsidR="002C59C2" w:rsidRPr="0092787B"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  <w:t xml:space="preserve">clinical </w:t>
      </w:r>
      <w:r w:rsidRPr="0092787B"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  <w:t xml:space="preserve">investigation typical clinical signs and symptoms of PPR virus infection were observed in infected </w:t>
      </w:r>
      <w:r w:rsidR="002C59C2" w:rsidRPr="0092787B"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  <w:t>sheep and goats</w:t>
      </w:r>
      <w:r w:rsidRPr="0092787B"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  <w:t>. These include high fever up to 42</w:t>
      </w:r>
      <w:r w:rsidRPr="0092787B">
        <w:rPr>
          <w:rFonts w:asciiTheme="majorBidi" w:eastAsia="Times New Roman" w:hAnsiTheme="majorBidi" w:cstheme="majorBidi"/>
          <w:color w:val="000000" w:themeColor="text1"/>
          <w:sz w:val="24"/>
          <w:szCs w:val="24"/>
          <w:vertAlign w:val="superscript"/>
        </w:rPr>
        <w:t>o</w:t>
      </w:r>
      <w:r w:rsidRPr="0092787B"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  <w:t xml:space="preserve">C, lesions in mouth, oral and nasal congestion, respiratory signs and diarrhoea leading to death of the animals. Similar findings were made in previous reports </w:t>
      </w:r>
      <w:r w:rsidRPr="0092787B"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  <w:fldChar w:fldCharType="begin">
          <w:fldData xml:space="preserve">PEVuZE5vdGU+PENpdGU+PEF1dGhvcj5Db3VhY3ktSHltYW5uPC9BdXRob3I+PFllYXI+MjAwNzwv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</w:fldData>
        </w:fldChar>
      </w:r>
      <w:r w:rsidRPr="0092787B"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  <w:instrText xml:space="preserve"> ADDIN EN.CITE </w:instrText>
      </w:r>
      <w:r w:rsidRPr="0092787B"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  <w:fldChar w:fldCharType="begin">
          <w:fldData xml:space="preserve">PEVuZE5vdGU+PENpdGU+PEF1dGhvcj5Db3VhY3ktSHltYW5uPC9BdXRob3I+PFllYXI+MjAwNzwv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</w:fldData>
        </w:fldChar>
      </w:r>
      <w:r w:rsidRPr="0092787B"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  <w:instrText xml:space="preserve"> ADDIN EN.CITE.DATA </w:instrText>
      </w:r>
      <w:r w:rsidRPr="0092787B"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</w:r>
      <w:r w:rsidRPr="0092787B"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  <w:fldChar w:fldCharType="end"/>
      </w:r>
      <w:r w:rsidRPr="0092787B"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</w:r>
      <w:r w:rsidRPr="0092787B"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  <w:fldChar w:fldCharType="separate"/>
      </w:r>
      <w:r w:rsidRPr="0092787B">
        <w:rPr>
          <w:rFonts w:asciiTheme="majorBidi" w:eastAsia="Times New Roman" w:hAnsiTheme="majorBidi" w:cstheme="majorBidi"/>
          <w:noProof/>
          <w:color w:val="000000" w:themeColor="text1"/>
          <w:sz w:val="24"/>
          <w:szCs w:val="24"/>
        </w:rPr>
        <w:t>(</w:t>
      </w:r>
      <w:hyperlink w:anchor="_ENREF_34" w:tooltip="Couacy-Hymann, 2007 #106" w:history="1">
        <w:r w:rsidRPr="0092787B">
          <w:rPr>
            <w:rFonts w:asciiTheme="majorBidi" w:eastAsia="Times New Roman" w:hAnsiTheme="majorBidi" w:cstheme="majorBidi"/>
            <w:noProof/>
            <w:color w:val="000000" w:themeColor="text1"/>
            <w:sz w:val="24"/>
            <w:szCs w:val="24"/>
          </w:rPr>
          <w:t>Couacy-Hymann et al., 2007</w:t>
        </w:r>
      </w:hyperlink>
      <w:proofErr w:type="gramStart"/>
      <w:r w:rsidRPr="0092787B">
        <w:rPr>
          <w:rFonts w:asciiTheme="majorBidi" w:eastAsia="Times New Roman" w:hAnsiTheme="majorBidi" w:cstheme="majorBidi"/>
          <w:noProof/>
          <w:color w:val="000000" w:themeColor="text1"/>
          <w:sz w:val="24"/>
          <w:szCs w:val="24"/>
        </w:rPr>
        <w:t xml:space="preserve">; </w:t>
      </w:r>
      <w:hyperlink w:anchor="_ENREF_58" w:tooltip="Hamdy, 1976 #24" w:history="1">
        <w:r w:rsidRPr="0092787B">
          <w:rPr>
            <w:rFonts w:asciiTheme="majorBidi" w:eastAsia="Times New Roman" w:hAnsiTheme="majorBidi" w:cstheme="majorBidi"/>
            <w:noProof/>
            <w:color w:val="000000" w:themeColor="text1"/>
            <w:sz w:val="24"/>
            <w:szCs w:val="24"/>
          </w:rPr>
          <w:t>Hamdy and Dardiri, 1976</w:t>
        </w:r>
      </w:hyperlink>
      <w:r w:rsidRPr="0092787B">
        <w:rPr>
          <w:rFonts w:asciiTheme="majorBidi" w:eastAsia="Times New Roman" w:hAnsiTheme="majorBidi" w:cstheme="majorBidi"/>
          <w:noProof/>
          <w:color w:val="000000" w:themeColor="text1"/>
          <w:sz w:val="24"/>
          <w:szCs w:val="24"/>
        </w:rPr>
        <w:t>;</w:t>
      </w:r>
      <w:proofErr w:type="gramEnd"/>
      <w:r w:rsidRPr="0092787B">
        <w:rPr>
          <w:rFonts w:asciiTheme="majorBidi" w:eastAsia="Times New Roman" w:hAnsiTheme="majorBidi" w:cstheme="majorBidi"/>
          <w:noProof/>
          <w:color w:val="000000" w:themeColor="text1"/>
          <w:sz w:val="24"/>
          <w:szCs w:val="24"/>
        </w:rPr>
        <w:t xml:space="preserve"> </w:t>
      </w:r>
      <w:hyperlink w:anchor="_ENREF_76" w:tooltip="Nanda, 1996 #31" w:history="1">
        <w:r w:rsidRPr="0092787B">
          <w:rPr>
            <w:rFonts w:asciiTheme="majorBidi" w:eastAsia="Times New Roman" w:hAnsiTheme="majorBidi" w:cstheme="majorBidi"/>
            <w:noProof/>
            <w:color w:val="000000" w:themeColor="text1"/>
            <w:sz w:val="24"/>
            <w:szCs w:val="24"/>
          </w:rPr>
          <w:t>Nanda et al., 1996</w:t>
        </w:r>
      </w:hyperlink>
      <w:r w:rsidRPr="0092787B">
        <w:rPr>
          <w:rFonts w:asciiTheme="majorBidi" w:eastAsia="Times New Roman" w:hAnsiTheme="majorBidi" w:cstheme="majorBidi"/>
          <w:noProof/>
          <w:color w:val="000000" w:themeColor="text1"/>
          <w:sz w:val="24"/>
          <w:szCs w:val="24"/>
        </w:rPr>
        <w:t>)</w:t>
      </w:r>
      <w:r w:rsidRPr="0092787B"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  <w:fldChar w:fldCharType="end"/>
      </w:r>
      <w:r w:rsidRPr="0092787B"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  <w:t xml:space="preserve">.  </w:t>
      </w:r>
    </w:p>
    <w:p w:rsidR="006D6FE4" w:rsidRPr="0092787B" w:rsidRDefault="006D6FE4" w:rsidP="004C2887">
      <w:pPr>
        <w:autoSpaceDE w:val="0"/>
        <w:autoSpaceDN w:val="0"/>
        <w:adjustRightInd w:val="0"/>
        <w:spacing w:line="360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92787B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In this study it was observed that the morbidity rate were </w:t>
      </w:r>
      <w:r w:rsidR="004E1DC4" w:rsidRPr="0092787B">
        <w:rPr>
          <w:rFonts w:asciiTheme="majorBidi" w:hAnsiTheme="majorBidi" w:cstheme="majorBidi"/>
          <w:color w:val="000000" w:themeColor="text1"/>
          <w:sz w:val="24"/>
          <w:szCs w:val="24"/>
        </w:rPr>
        <w:t>79</w:t>
      </w:r>
      <w:r w:rsidRPr="0092787B">
        <w:rPr>
          <w:rFonts w:asciiTheme="majorBidi" w:hAnsiTheme="majorBidi" w:cstheme="majorBidi"/>
          <w:color w:val="000000" w:themeColor="text1"/>
          <w:sz w:val="24"/>
          <w:szCs w:val="24"/>
        </w:rPr>
        <w:t>%</w:t>
      </w:r>
      <w:r w:rsidR="00283634" w:rsidRPr="0092787B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and 2</w:t>
      </w:r>
      <w:r w:rsidR="004E1DC4" w:rsidRPr="0092787B">
        <w:rPr>
          <w:rFonts w:asciiTheme="majorBidi" w:hAnsiTheme="majorBidi" w:cstheme="majorBidi"/>
          <w:color w:val="000000" w:themeColor="text1"/>
          <w:sz w:val="24"/>
          <w:szCs w:val="24"/>
        </w:rPr>
        <w:t>8%</w:t>
      </w:r>
      <w:r w:rsidRPr="0092787B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while mortality rates were </w:t>
      </w:r>
      <w:r w:rsidR="004C2887" w:rsidRPr="0092787B">
        <w:rPr>
          <w:rFonts w:asciiTheme="majorBidi" w:hAnsiTheme="majorBidi" w:cstheme="majorBidi"/>
          <w:color w:val="000000" w:themeColor="text1"/>
          <w:sz w:val="24"/>
          <w:szCs w:val="24"/>
        </w:rPr>
        <w:t>8</w:t>
      </w:r>
      <w:r w:rsidRPr="0092787B">
        <w:rPr>
          <w:rFonts w:asciiTheme="majorBidi" w:hAnsiTheme="majorBidi" w:cstheme="majorBidi"/>
          <w:color w:val="000000" w:themeColor="text1"/>
          <w:sz w:val="24"/>
          <w:szCs w:val="24"/>
        </w:rPr>
        <w:t>%</w:t>
      </w:r>
      <w:r w:rsidR="00283634" w:rsidRPr="0092787B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</w:t>
      </w:r>
      <w:r w:rsidR="004C2887" w:rsidRPr="0092787B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and 11% </w:t>
      </w:r>
      <w:r w:rsidR="00283634" w:rsidRPr="0092787B">
        <w:rPr>
          <w:rFonts w:asciiTheme="majorBidi" w:hAnsiTheme="majorBidi" w:cstheme="majorBidi"/>
          <w:color w:val="000000" w:themeColor="text1"/>
          <w:sz w:val="24"/>
          <w:szCs w:val="24"/>
        </w:rPr>
        <w:t>in goats and sheep respectively</w:t>
      </w:r>
      <w:r w:rsidRPr="0092787B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. These findings are in complete concurrence with </w:t>
      </w:r>
      <w:proofErr w:type="spellStart"/>
      <w:r w:rsidRPr="0092787B">
        <w:rPr>
          <w:rFonts w:asciiTheme="majorBidi" w:hAnsiTheme="majorBidi" w:cstheme="majorBidi"/>
          <w:color w:val="000000" w:themeColor="text1"/>
          <w:sz w:val="24"/>
          <w:szCs w:val="24"/>
        </w:rPr>
        <w:t>Diallo</w:t>
      </w:r>
      <w:proofErr w:type="spellEnd"/>
      <w:r w:rsidRPr="0092787B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(2006) who reported that morbidity and mortality rates due to PPR may vary from 0 to 90% depending on the local husbandry practices, breed, age and other factors. Similar findings are also documented by </w:t>
      </w:r>
      <w:hyperlink w:anchor="_ENREF_3" w:tooltip="Abu-Elzein, 1990 #15" w:history="1">
        <w:r w:rsidRPr="0092787B">
          <w:rPr>
            <w:rFonts w:asciiTheme="majorBidi" w:hAnsiTheme="majorBidi" w:cstheme="majorBidi"/>
            <w:color w:val="000000" w:themeColor="text1"/>
            <w:sz w:val="24"/>
            <w:szCs w:val="24"/>
          </w:rPr>
          <w:fldChar w:fldCharType="begin"/>
        </w:r>
        <w:r w:rsidRPr="0092787B">
          <w:rPr>
            <w:rFonts w:asciiTheme="majorBidi" w:hAnsiTheme="majorBidi" w:cstheme="majorBidi"/>
            <w:color w:val="000000" w:themeColor="text1"/>
            <w:sz w:val="24"/>
            <w:szCs w:val="24"/>
          </w:rPr>
          <w:instrText xml:space="preserve"> ADDIN EN.CITE &lt;EndNote&gt;&lt;Cite AuthorYear="1"&gt;&lt;Author&gt;Abu-Elzein&lt;/Author&gt;&lt;Year&gt;1990&lt;/Year&gt;&lt;RecNum&gt;15&lt;/RecNum&gt;&lt;DisplayText&gt;Abu-Elzein et al. (1990)&lt;/DisplayText&gt;&lt;record&gt;&lt;rec-number&gt;15&lt;/rec-number&gt;&lt;foreign-keys&gt;&lt;key app="EN" db-id="axxtrx2sl5ea2geesetpdp54x0xa0w9p02dx" timestamp="1382879886"&gt;15&lt;/key&gt;&lt;/foreign-keys&gt;&lt;ref-type name="Journal Article"&gt;17&lt;/ref-type&gt;&lt;contributors&gt;&lt;authors&gt;&lt;author&gt;Abu-Elzein, EME&lt;/author&gt;&lt;author&gt;Hassanien, MM&lt;/author&gt;&lt;author&gt;Al-Afaleq, AI&lt;/author&gt;&lt;author&gt;Abd-Elhadi, MA&lt;/author&gt;&lt;author&gt;Housawi, FMI&lt;/author&gt;&lt;/authors&gt;&lt;/contributors&gt;&lt;titles&gt;&lt;title&gt;Isolation of peste des petits ruminants from goats in Saudi Arabia&lt;/title&gt;&lt;secondary-title&gt;Veterinary Record&lt;/secondary-title&gt;&lt;/titles&gt;&lt;periodical&gt;&lt;full-title&gt;Veterinary record&lt;/full-title&gt;&lt;/periodical&gt;&lt;pages&gt;309-310&lt;/pages&gt;&lt;volume&gt;127&lt;/volume&gt;&lt;number&gt;12&lt;/number&gt;&lt;dates&gt;&lt;year&gt;1990&lt;/year&gt;&lt;/dates&gt;&lt;isbn&gt;0042-4900&lt;/isbn&gt;&lt;urls&gt;&lt;/urls&gt;&lt;/record&gt;&lt;/Cite&gt;&lt;/EndNote&gt;</w:instrText>
        </w:r>
        <w:r w:rsidRPr="0092787B">
          <w:rPr>
            <w:rFonts w:asciiTheme="majorBidi" w:hAnsiTheme="majorBidi" w:cstheme="majorBidi"/>
            <w:color w:val="000000" w:themeColor="text1"/>
            <w:sz w:val="24"/>
            <w:szCs w:val="24"/>
          </w:rPr>
          <w:fldChar w:fldCharType="separate"/>
        </w:r>
        <w:r w:rsidRPr="0092787B">
          <w:rPr>
            <w:rFonts w:asciiTheme="majorBidi" w:hAnsiTheme="majorBidi" w:cstheme="majorBidi"/>
            <w:noProof/>
            <w:color w:val="000000" w:themeColor="text1"/>
            <w:sz w:val="24"/>
            <w:szCs w:val="24"/>
          </w:rPr>
          <w:t>Abu-Elzein et al. (1990)</w:t>
        </w:r>
        <w:r w:rsidRPr="0092787B">
          <w:rPr>
            <w:rFonts w:asciiTheme="majorBidi" w:hAnsiTheme="majorBidi" w:cstheme="majorBidi"/>
            <w:color w:val="000000" w:themeColor="text1"/>
            <w:sz w:val="24"/>
            <w:szCs w:val="24"/>
          </w:rPr>
          <w:fldChar w:fldCharType="end"/>
        </w:r>
      </w:hyperlink>
      <w:r w:rsidRPr="0092787B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. It was also observed in this study that animals in particular age groups (10-18 months) in the flock were relatively more affected with viral infection. However, </w:t>
      </w:r>
      <w:hyperlink w:anchor="_ENREF_66" w:tooltip="Lefevre, 1990 #129" w:history="1">
        <w:r w:rsidRPr="0092787B">
          <w:rPr>
            <w:rFonts w:asciiTheme="majorBidi" w:hAnsiTheme="majorBidi" w:cstheme="majorBidi"/>
            <w:color w:val="000000" w:themeColor="text1"/>
            <w:sz w:val="24"/>
            <w:szCs w:val="24"/>
          </w:rPr>
          <w:fldChar w:fldCharType="begin"/>
        </w:r>
        <w:r w:rsidRPr="0092787B">
          <w:rPr>
            <w:rFonts w:asciiTheme="majorBidi" w:hAnsiTheme="majorBidi" w:cstheme="majorBidi"/>
            <w:color w:val="000000" w:themeColor="text1"/>
            <w:sz w:val="24"/>
            <w:szCs w:val="24"/>
          </w:rPr>
          <w:instrText xml:space="preserve"> ADDIN EN.CITE &lt;EndNote&gt;&lt;Cite AuthorYear="1"&gt;&lt;Author&gt;Lefevre&lt;/Author&gt;&lt;Year&gt;1990&lt;/Year&gt;&lt;RecNum&gt;129&lt;/RecNum&gt;&lt;DisplayText&gt;Lefevre and Diallo (1990)&lt;/DisplayText&gt;&lt;record&gt;&lt;rec-number&gt;129&lt;/rec-number&gt;&lt;foreign-keys&gt;&lt;key app="EN" db-id="axxtrx2sl5ea2geesetpdp54x0xa0w9p02dx" timestamp="1384881685"&gt;129&lt;/key&gt;&lt;/foreign-keys&gt;&lt;ref-type name="Journal Article"&gt;17&lt;/ref-type&gt;&lt;contributors&gt;&lt;authors&gt;&lt;author&gt;Lefevre, P. C.&lt;/author&gt;&lt;author&gt;Diallo, A.&lt;/author&gt;&lt;/authors&gt;&lt;/contributors&gt;&lt;titles&gt;&lt;title&gt;Peste des petits ruminants&lt;/title&gt;&lt;secondary-title&gt;Rev. Sci. Tech. Off. Int. Epiz.&lt;/secondary-title&gt;&lt;/titles&gt;&lt;periodical&gt;&lt;full-title&gt;Rev. Sci. Tech. Off. Int. Epiz.&lt;/full-title&gt;&lt;/periodical&gt;&lt;pages&gt;951-965&lt;/pages&gt;&lt;volume&gt;9&lt;/volume&gt;&lt;number&gt;4&lt;/number&gt;&lt;dates&gt;&lt;year&gt;1990&lt;/year&gt;&lt;/dates&gt;&lt;urls&gt;&lt;/urls&gt;&lt;/record&gt;&lt;/Cite&gt;&lt;/EndNote&gt;</w:instrText>
        </w:r>
        <w:r w:rsidRPr="0092787B">
          <w:rPr>
            <w:rFonts w:asciiTheme="majorBidi" w:hAnsiTheme="majorBidi" w:cstheme="majorBidi"/>
            <w:color w:val="000000" w:themeColor="text1"/>
            <w:sz w:val="24"/>
            <w:szCs w:val="24"/>
          </w:rPr>
          <w:fldChar w:fldCharType="separate"/>
        </w:r>
        <w:r w:rsidRPr="0092787B">
          <w:rPr>
            <w:rFonts w:asciiTheme="majorBidi" w:hAnsiTheme="majorBidi" w:cstheme="majorBidi"/>
            <w:noProof/>
            <w:color w:val="000000" w:themeColor="text1"/>
            <w:sz w:val="24"/>
            <w:szCs w:val="24"/>
          </w:rPr>
          <w:t>Lefevre and Diallo (1990)</w:t>
        </w:r>
        <w:r w:rsidRPr="0092787B">
          <w:rPr>
            <w:rFonts w:asciiTheme="majorBidi" w:hAnsiTheme="majorBidi" w:cstheme="majorBidi"/>
            <w:color w:val="000000" w:themeColor="text1"/>
            <w:sz w:val="24"/>
            <w:szCs w:val="24"/>
          </w:rPr>
          <w:fldChar w:fldCharType="end"/>
        </w:r>
      </w:hyperlink>
      <w:r w:rsidRPr="0092787B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observed that animals in all age groups are susceptible to PPRV infection. Similar findings were made by </w:t>
      </w:r>
      <w:hyperlink w:anchor="_ENREF_6" w:tooltip="Abubakar, 2011 #18" w:history="1">
        <w:r w:rsidRPr="0092787B">
          <w:rPr>
            <w:rFonts w:asciiTheme="majorBidi" w:hAnsiTheme="majorBidi" w:cstheme="majorBidi"/>
            <w:color w:val="000000" w:themeColor="text1"/>
            <w:sz w:val="24"/>
            <w:szCs w:val="24"/>
          </w:rPr>
          <w:fldChar w:fldCharType="begin"/>
        </w:r>
        <w:r w:rsidRPr="0092787B">
          <w:rPr>
            <w:rFonts w:asciiTheme="majorBidi" w:hAnsiTheme="majorBidi" w:cstheme="majorBidi"/>
            <w:color w:val="000000" w:themeColor="text1"/>
            <w:sz w:val="24"/>
            <w:szCs w:val="24"/>
          </w:rPr>
          <w:instrText xml:space="preserve"> ADDIN EN.CITE &lt;EndNote&gt;&lt;Cite AuthorYear="1"&gt;&lt;Author&gt;Abubakar&lt;/Author&gt;&lt;Year&gt;2011&lt;/Year&gt;&lt;RecNum&gt;18&lt;/RecNum&gt;&lt;DisplayText&gt;Abubakar et al. (2011a)&lt;/DisplayText&gt;&lt;record&gt;&lt;rec-number&gt;18&lt;/rec-number&gt;&lt;foreign-keys&gt;&lt;key app="EN" db-id="axxtrx2sl5ea2geesetpdp54x0xa0w9p02dx" timestamp="1382880136"&gt;18&lt;/key&gt;&lt;/foreign-keys&gt;&lt;ref-type name="Journal Article"&gt;17&lt;/ref-type&gt;&lt;contributors&gt;&lt;authors&gt;&lt;author&gt;Abubakar, Muhammad&lt;/author&gt;&lt;author&gt;Ashiq, Samina&lt;/author&gt;&lt;author&gt;Zahoor, Aamir Bin&lt;/author&gt;&lt;author&gt;Arshed, Muhammad Javed&lt;/author&gt;&lt;author&gt;Banyard, Ashley C&lt;/author&gt;&lt;/authors&gt;&lt;/contributors&gt;&lt;titles&gt;&lt;title&gt;Diagnosis and control strategies for peste des petits ruminants virus: Global and Pakistan perspectives&lt;/title&gt;&lt;secondary-title&gt;Pakistan Veterinary Journal&lt;/secondary-title&gt;&lt;/titles&gt;&lt;periodical&gt;&lt;full-title&gt;Pakistan Veterinary Journal&lt;/full-title&gt;&lt;/periodical&gt;&lt;pages&gt;267-274&lt;/pages&gt;&lt;volume&gt;31&lt;/volume&gt;&lt;number&gt;4&lt;/number&gt;&lt;dates&gt;&lt;year&gt;2011&lt;/year&gt;&lt;/dates&gt;&lt;isbn&gt;0253-8318&lt;/isbn&gt;&lt;urls&gt;&lt;/urls&gt;&lt;/record&gt;&lt;/Cite&gt;&lt;/EndNote&gt;</w:instrText>
        </w:r>
        <w:r w:rsidRPr="0092787B">
          <w:rPr>
            <w:rFonts w:asciiTheme="majorBidi" w:hAnsiTheme="majorBidi" w:cstheme="majorBidi"/>
            <w:color w:val="000000" w:themeColor="text1"/>
            <w:sz w:val="24"/>
            <w:szCs w:val="24"/>
          </w:rPr>
          <w:fldChar w:fldCharType="separate"/>
        </w:r>
        <w:r w:rsidR="00292008" w:rsidRPr="0092787B">
          <w:rPr>
            <w:rFonts w:asciiTheme="majorBidi" w:hAnsiTheme="majorBidi" w:cstheme="majorBidi"/>
            <w:noProof/>
            <w:color w:val="000000" w:themeColor="text1"/>
            <w:sz w:val="24"/>
            <w:szCs w:val="24"/>
          </w:rPr>
          <w:t>Abubakar et al. (2011</w:t>
        </w:r>
        <w:r w:rsidRPr="0092787B">
          <w:rPr>
            <w:rFonts w:asciiTheme="majorBidi" w:hAnsiTheme="majorBidi" w:cstheme="majorBidi"/>
            <w:noProof/>
            <w:color w:val="000000" w:themeColor="text1"/>
            <w:sz w:val="24"/>
            <w:szCs w:val="24"/>
          </w:rPr>
          <w:t>)</w:t>
        </w:r>
        <w:r w:rsidRPr="0092787B">
          <w:rPr>
            <w:rFonts w:asciiTheme="majorBidi" w:hAnsiTheme="majorBidi" w:cstheme="majorBidi"/>
            <w:color w:val="000000" w:themeColor="text1"/>
            <w:sz w:val="24"/>
            <w:szCs w:val="24"/>
          </w:rPr>
          <w:fldChar w:fldCharType="end"/>
        </w:r>
      </w:hyperlink>
      <w:r w:rsidRPr="0092787B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. </w:t>
      </w:r>
    </w:p>
    <w:p w:rsidR="00755FF9" w:rsidRPr="0092787B" w:rsidRDefault="00DE3CD9" w:rsidP="00162E49">
      <w:pPr>
        <w:autoSpaceDE w:val="0"/>
        <w:autoSpaceDN w:val="0"/>
        <w:adjustRightInd w:val="0"/>
        <w:spacing w:before="120" w:after="120" w:line="360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92787B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In this study it was observed that sheep </w:t>
      </w:r>
      <w:r w:rsidR="00F57D7B" w:rsidRPr="0092787B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experienced mild form of PPR. </w:t>
      </w:r>
      <w:r w:rsidR="0007648C" w:rsidRPr="0092787B">
        <w:rPr>
          <w:rFonts w:asciiTheme="majorBidi" w:hAnsiTheme="majorBidi" w:cstheme="majorBidi"/>
          <w:color w:val="000000" w:themeColor="text1"/>
          <w:sz w:val="24"/>
          <w:szCs w:val="24"/>
        </w:rPr>
        <w:t>In Ethiopia t</w:t>
      </w:r>
      <w:r w:rsidR="00D37A82" w:rsidRPr="0092787B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he </w:t>
      </w:r>
      <w:r w:rsidR="00755FF9" w:rsidRPr="0092787B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sheep were found to be relatively resistant to PPR </w:t>
      </w:r>
      <w:r w:rsidR="007A7668" w:rsidRPr="0092787B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virus infection </w:t>
      </w:r>
      <w:r w:rsidR="00755FF9" w:rsidRPr="0092787B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during an outbreak within a mixed flock, where only goat showed clinical disease (Roeder </w:t>
      </w:r>
      <w:r w:rsidR="00755FF9" w:rsidRPr="0092787B">
        <w:rPr>
          <w:rFonts w:asciiTheme="majorBidi" w:hAnsiTheme="majorBidi" w:cstheme="majorBidi"/>
          <w:i/>
          <w:color w:val="000000" w:themeColor="text1"/>
          <w:sz w:val="24"/>
          <w:szCs w:val="24"/>
        </w:rPr>
        <w:t>et al.,</w:t>
      </w:r>
      <w:r w:rsidR="00755FF9" w:rsidRPr="0092787B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1994). </w:t>
      </w:r>
      <w:r w:rsidR="006315C3" w:rsidRPr="0092787B">
        <w:rPr>
          <w:rFonts w:asciiTheme="majorBidi" w:hAnsiTheme="majorBidi" w:cstheme="majorBidi"/>
          <w:color w:val="000000" w:themeColor="text1"/>
          <w:sz w:val="24"/>
          <w:szCs w:val="24"/>
        </w:rPr>
        <w:t>However</w:t>
      </w:r>
      <w:r w:rsidR="00755FF9" w:rsidRPr="0092787B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, other authors reported that sheep and goats were affected with equally </w:t>
      </w:r>
      <w:r w:rsidR="006315C3" w:rsidRPr="0092787B">
        <w:rPr>
          <w:rFonts w:asciiTheme="majorBidi" w:hAnsiTheme="majorBidi" w:cstheme="majorBidi"/>
          <w:color w:val="000000" w:themeColor="text1"/>
          <w:sz w:val="24"/>
          <w:szCs w:val="24"/>
        </w:rPr>
        <w:t>overwhelming</w:t>
      </w:r>
      <w:r w:rsidR="00755FF9" w:rsidRPr="0092787B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consequences with high morbidity and mortality (</w:t>
      </w:r>
      <w:proofErr w:type="spellStart"/>
      <w:r w:rsidR="00755FF9" w:rsidRPr="0092787B">
        <w:rPr>
          <w:rFonts w:asciiTheme="majorBidi" w:hAnsiTheme="majorBidi" w:cstheme="majorBidi"/>
          <w:color w:val="000000" w:themeColor="text1"/>
          <w:sz w:val="24"/>
          <w:szCs w:val="24"/>
        </w:rPr>
        <w:t>Shaila</w:t>
      </w:r>
      <w:proofErr w:type="spellEnd"/>
      <w:r w:rsidR="00755FF9" w:rsidRPr="0092787B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</w:t>
      </w:r>
      <w:r w:rsidR="00755FF9" w:rsidRPr="0092787B">
        <w:rPr>
          <w:rFonts w:asciiTheme="majorBidi" w:hAnsiTheme="majorBidi" w:cstheme="majorBidi"/>
          <w:i/>
          <w:color w:val="000000" w:themeColor="text1"/>
          <w:sz w:val="24"/>
          <w:szCs w:val="24"/>
        </w:rPr>
        <w:t>et al.,</w:t>
      </w:r>
      <w:r w:rsidR="00755FF9" w:rsidRPr="0092787B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1989; Taylor </w:t>
      </w:r>
      <w:r w:rsidR="00755FF9" w:rsidRPr="0092787B">
        <w:rPr>
          <w:rFonts w:asciiTheme="majorBidi" w:hAnsiTheme="majorBidi" w:cstheme="majorBidi"/>
          <w:i/>
          <w:color w:val="000000" w:themeColor="text1"/>
          <w:sz w:val="24"/>
          <w:szCs w:val="24"/>
        </w:rPr>
        <w:t>et al.,</w:t>
      </w:r>
      <w:r w:rsidR="00755FF9" w:rsidRPr="0092787B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2002). It was hypothesized that </w:t>
      </w:r>
      <w:r w:rsidR="00600E69" w:rsidRPr="0092787B">
        <w:rPr>
          <w:rFonts w:asciiTheme="majorBidi" w:hAnsiTheme="majorBidi" w:cstheme="majorBidi"/>
          <w:color w:val="000000" w:themeColor="text1"/>
          <w:sz w:val="24"/>
          <w:szCs w:val="24"/>
        </w:rPr>
        <w:t>rarely</w:t>
      </w:r>
      <w:r w:rsidR="00755FF9" w:rsidRPr="0092787B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field strains overcome the innate resistance possessed by sheep to the clinical effects of the disease and produce high mortality. There may </w:t>
      </w:r>
      <w:proofErr w:type="gramStart"/>
      <w:r w:rsidR="00755FF9" w:rsidRPr="0092787B">
        <w:rPr>
          <w:rFonts w:asciiTheme="majorBidi" w:hAnsiTheme="majorBidi" w:cstheme="majorBidi"/>
          <w:color w:val="000000" w:themeColor="text1"/>
          <w:sz w:val="24"/>
          <w:szCs w:val="24"/>
        </w:rPr>
        <w:t>exist</w:t>
      </w:r>
      <w:proofErr w:type="gramEnd"/>
      <w:r w:rsidR="00755FF9" w:rsidRPr="0092787B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a host adaptation which plays </w:t>
      </w:r>
      <w:r w:rsidR="00F46964" w:rsidRPr="0092787B">
        <w:rPr>
          <w:rFonts w:asciiTheme="majorBidi" w:hAnsiTheme="majorBidi" w:cstheme="majorBidi"/>
          <w:color w:val="000000" w:themeColor="text1"/>
          <w:sz w:val="24"/>
          <w:szCs w:val="24"/>
        </w:rPr>
        <w:t>important role</w:t>
      </w:r>
      <w:r w:rsidR="00755FF9" w:rsidRPr="0092787B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in the appearance of clinical s</w:t>
      </w:r>
      <w:r w:rsidR="00162E49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igns. </w:t>
      </w:r>
      <w:r w:rsidR="00755FF9" w:rsidRPr="0092787B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The </w:t>
      </w:r>
      <w:r w:rsidR="00587CD0" w:rsidRPr="0092787B">
        <w:rPr>
          <w:rFonts w:asciiTheme="majorBidi" w:hAnsiTheme="majorBidi" w:cstheme="majorBidi"/>
          <w:color w:val="000000" w:themeColor="text1"/>
          <w:sz w:val="24"/>
          <w:szCs w:val="24"/>
        </w:rPr>
        <w:t>consequences</w:t>
      </w:r>
      <w:r w:rsidR="00755FF9" w:rsidRPr="0092787B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of PPR virus infection and its epidemiolog</w:t>
      </w:r>
      <w:r w:rsidR="00162E49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y may be affected by the breed </w:t>
      </w:r>
      <w:r w:rsidR="00162E49" w:rsidRPr="0092787B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(Taylor and </w:t>
      </w:r>
      <w:proofErr w:type="spellStart"/>
      <w:r w:rsidR="00162E49" w:rsidRPr="0092787B">
        <w:rPr>
          <w:rFonts w:asciiTheme="majorBidi" w:hAnsiTheme="majorBidi" w:cstheme="majorBidi"/>
          <w:color w:val="000000" w:themeColor="text1"/>
          <w:sz w:val="24"/>
          <w:szCs w:val="24"/>
        </w:rPr>
        <w:t>Barret</w:t>
      </w:r>
      <w:proofErr w:type="spellEnd"/>
      <w:r w:rsidR="00162E49" w:rsidRPr="0092787B">
        <w:rPr>
          <w:rFonts w:asciiTheme="majorBidi" w:hAnsiTheme="majorBidi" w:cstheme="majorBidi"/>
          <w:color w:val="000000" w:themeColor="text1"/>
          <w:sz w:val="24"/>
          <w:szCs w:val="24"/>
        </w:rPr>
        <w:t>, 2007).</w:t>
      </w:r>
    </w:p>
    <w:p w:rsidR="00AB3344" w:rsidRDefault="00AB3344" w:rsidP="00D7549F">
      <w:pPr>
        <w:spacing w:line="360" w:lineRule="auto"/>
        <w:jc w:val="both"/>
      </w:pPr>
    </w:p>
    <w:p w:rsidR="00AB3344" w:rsidRDefault="00AB3344" w:rsidP="00D7549F">
      <w:pPr>
        <w:spacing w:line="360" w:lineRule="auto"/>
        <w:jc w:val="both"/>
      </w:pPr>
    </w:p>
    <w:p w:rsidR="00397744" w:rsidRDefault="00397744" w:rsidP="00D7549F">
      <w:pPr>
        <w:spacing w:line="360" w:lineRule="auto"/>
        <w:jc w:val="both"/>
      </w:pPr>
    </w:p>
    <w:p w:rsidR="00397744" w:rsidRDefault="00D02289" w:rsidP="00D7549F">
      <w:pPr>
        <w:spacing w:line="360" w:lineRule="auto"/>
        <w:jc w:val="both"/>
      </w:pPr>
      <w:r>
        <w:rPr>
          <w:noProof/>
        </w:rPr>
        <w:lastRenderedPageBreak/>
        <w:drawing>
          <wp:anchor distT="0" distB="0" distL="114300" distR="114300" simplePos="0" relativeHeight="251658240" behindDoc="0" locked="0" layoutInCell="1" allowOverlap="1" wp14:anchorId="60045CAE" wp14:editId="22646BDC">
            <wp:simplePos x="0" y="0"/>
            <wp:positionH relativeFrom="margin">
              <wp:posOffset>-109220</wp:posOffset>
            </wp:positionH>
            <wp:positionV relativeFrom="margin">
              <wp:posOffset>-314960</wp:posOffset>
            </wp:positionV>
            <wp:extent cx="2465070" cy="1841500"/>
            <wp:effectExtent l="0" t="0" r="0" b="6350"/>
            <wp:wrapSquare wrapText="bothSides"/>
            <wp:docPr id="1" name="Picture 1" descr="C:\Users\Riasat\Desktop\pics for case report\IMG_10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iasat\Desktop\pics for case report\IMG_104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5070" cy="184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A271CE" w:rsidRDefault="003D4F89" w:rsidP="00D7549F">
      <w:pPr>
        <w:spacing w:line="36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4EF979E2" wp14:editId="53C5A2D3">
            <wp:simplePos x="0" y="0"/>
            <wp:positionH relativeFrom="margin">
              <wp:posOffset>3232785</wp:posOffset>
            </wp:positionH>
            <wp:positionV relativeFrom="margin">
              <wp:posOffset>-248920</wp:posOffset>
            </wp:positionV>
            <wp:extent cx="2523490" cy="1821180"/>
            <wp:effectExtent l="0" t="0" r="0" b="7620"/>
            <wp:wrapSquare wrapText="bothSides"/>
            <wp:docPr id="13" name="Picture 13" descr="C:\Users\Riasat\Desktop\pics for case report\DSC058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Riasat\Desktop\pics for case report\DSC0580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3490" cy="1821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A271CE" w:rsidRDefault="00A271CE" w:rsidP="00D7549F">
      <w:pPr>
        <w:spacing w:line="36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A271CE" w:rsidRDefault="00A271CE" w:rsidP="00D7549F">
      <w:pPr>
        <w:spacing w:line="36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A271CE" w:rsidRDefault="00A271CE" w:rsidP="00D7549F">
      <w:pPr>
        <w:spacing w:line="36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7F25B9" w:rsidRDefault="00D02289" w:rsidP="004B61BB">
      <w:pPr>
        <w:spacing w:line="36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2AA8F98B" wp14:editId="2F7A10C1">
            <wp:simplePos x="0" y="0"/>
            <wp:positionH relativeFrom="margin">
              <wp:posOffset>3263900</wp:posOffset>
            </wp:positionH>
            <wp:positionV relativeFrom="margin">
              <wp:posOffset>2170430</wp:posOffset>
            </wp:positionV>
            <wp:extent cx="2526665" cy="1791970"/>
            <wp:effectExtent l="0" t="0" r="6985" b="0"/>
            <wp:wrapSquare wrapText="bothSides"/>
            <wp:docPr id="14" name="Picture 14" descr="C:\Users\Riasat\Desktop\pics for case report\DSC058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Riasat\Desktop\pics for case report\DSC0581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6665" cy="1791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F25B9">
        <w:rPr>
          <w:rFonts w:ascii="Times New Roman" w:hAnsi="Times New Roman" w:cs="Times New Roman"/>
          <w:b/>
          <w:bCs/>
          <w:sz w:val="20"/>
          <w:szCs w:val="20"/>
        </w:rPr>
        <w:t>a</w:t>
      </w:r>
      <w:r w:rsidR="004B61BB">
        <w:rPr>
          <w:rFonts w:ascii="Times New Roman" w:hAnsi="Times New Roman" w:cs="Times New Roman"/>
          <w:b/>
          <w:bCs/>
          <w:sz w:val="20"/>
          <w:szCs w:val="20"/>
        </w:rPr>
        <w:t>)</w:t>
      </w:r>
      <w:r w:rsidR="007F25B9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4B61BB">
        <w:rPr>
          <w:rFonts w:ascii="Times New Roman" w:hAnsi="Times New Roman" w:cs="Times New Roman"/>
          <w:b/>
          <w:bCs/>
          <w:sz w:val="20"/>
          <w:szCs w:val="20"/>
        </w:rPr>
        <w:t>Isolated and depressed goat</w:t>
      </w:r>
      <w:r w:rsidR="003D4F89">
        <w:rPr>
          <w:rFonts w:ascii="Times New Roman" w:hAnsi="Times New Roman" w:cs="Times New Roman"/>
          <w:b/>
          <w:bCs/>
          <w:sz w:val="20"/>
          <w:szCs w:val="20"/>
        </w:rPr>
        <w:tab/>
      </w:r>
      <w:r w:rsidR="003D4F89">
        <w:rPr>
          <w:rFonts w:ascii="Times New Roman" w:hAnsi="Times New Roman" w:cs="Times New Roman"/>
          <w:b/>
          <w:bCs/>
          <w:sz w:val="20"/>
          <w:szCs w:val="20"/>
        </w:rPr>
        <w:tab/>
      </w:r>
      <w:r w:rsidR="003D4F89">
        <w:rPr>
          <w:rFonts w:ascii="Times New Roman" w:hAnsi="Times New Roman" w:cs="Times New Roman"/>
          <w:b/>
          <w:bCs/>
          <w:sz w:val="20"/>
          <w:szCs w:val="20"/>
        </w:rPr>
        <w:tab/>
      </w:r>
      <w:r w:rsidR="003D4F89">
        <w:rPr>
          <w:rFonts w:ascii="Times New Roman" w:hAnsi="Times New Roman" w:cs="Times New Roman"/>
          <w:b/>
          <w:bCs/>
          <w:sz w:val="20"/>
          <w:szCs w:val="20"/>
        </w:rPr>
        <w:tab/>
      </w:r>
      <w:r w:rsidR="00B55E3D">
        <w:rPr>
          <w:rFonts w:ascii="Times New Roman" w:hAnsi="Times New Roman" w:cs="Times New Roman"/>
          <w:b/>
          <w:bCs/>
          <w:sz w:val="20"/>
          <w:szCs w:val="20"/>
        </w:rPr>
        <w:tab/>
      </w:r>
      <w:r w:rsidR="003D4F89">
        <w:rPr>
          <w:rFonts w:ascii="Times New Roman" w:hAnsi="Times New Roman" w:cs="Times New Roman"/>
          <w:b/>
          <w:bCs/>
          <w:sz w:val="20"/>
          <w:szCs w:val="20"/>
        </w:rPr>
        <w:t xml:space="preserve">b) Nasal and ocular discharges </w:t>
      </w:r>
    </w:p>
    <w:p w:rsidR="00A271CE" w:rsidRDefault="00D02289" w:rsidP="00D7549F">
      <w:pPr>
        <w:spacing w:line="36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36E4E8ED" wp14:editId="06C89CE0">
            <wp:simplePos x="0" y="0"/>
            <wp:positionH relativeFrom="margin">
              <wp:posOffset>-109855</wp:posOffset>
            </wp:positionH>
            <wp:positionV relativeFrom="margin">
              <wp:posOffset>2173605</wp:posOffset>
            </wp:positionV>
            <wp:extent cx="2413635" cy="1790700"/>
            <wp:effectExtent l="0" t="0" r="5715" b="0"/>
            <wp:wrapSquare wrapText="bothSides"/>
            <wp:docPr id="12" name="Picture 12" descr="C:\Users\Riasat\Desktop\pics for case report\DSC058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Riasat\Desktop\pics for case report\DSC0580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635" cy="179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271CE" w:rsidRDefault="00A271CE" w:rsidP="00D7549F">
      <w:pPr>
        <w:spacing w:line="36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A271CE" w:rsidRDefault="00A271CE" w:rsidP="00D7549F">
      <w:pPr>
        <w:spacing w:line="36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A271CE" w:rsidRDefault="00A271CE" w:rsidP="00D7549F">
      <w:pPr>
        <w:spacing w:line="36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A271CE" w:rsidRDefault="00A271CE" w:rsidP="00D7549F">
      <w:pPr>
        <w:spacing w:line="36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7F25B9" w:rsidRDefault="007F25B9" w:rsidP="000874C6">
      <w:pPr>
        <w:spacing w:line="36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430868" w:rsidRDefault="00430868" w:rsidP="000874C6">
      <w:pPr>
        <w:spacing w:line="36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c) Cheesy material on gums </w:t>
      </w:r>
      <w:r w:rsidR="00061235">
        <w:rPr>
          <w:rFonts w:ascii="Times New Roman" w:hAnsi="Times New Roman" w:cs="Times New Roman"/>
          <w:b/>
          <w:bCs/>
          <w:sz w:val="20"/>
          <w:szCs w:val="20"/>
        </w:rPr>
        <w:tab/>
      </w:r>
      <w:r w:rsidR="00061235">
        <w:rPr>
          <w:rFonts w:ascii="Times New Roman" w:hAnsi="Times New Roman" w:cs="Times New Roman"/>
          <w:b/>
          <w:bCs/>
          <w:sz w:val="20"/>
          <w:szCs w:val="20"/>
        </w:rPr>
        <w:tab/>
      </w:r>
      <w:r w:rsidR="00061235">
        <w:rPr>
          <w:rFonts w:ascii="Times New Roman" w:hAnsi="Times New Roman" w:cs="Times New Roman"/>
          <w:b/>
          <w:bCs/>
          <w:sz w:val="20"/>
          <w:szCs w:val="20"/>
        </w:rPr>
        <w:tab/>
      </w:r>
      <w:r w:rsidR="00061235">
        <w:rPr>
          <w:rFonts w:ascii="Times New Roman" w:hAnsi="Times New Roman" w:cs="Times New Roman"/>
          <w:b/>
          <w:bCs/>
          <w:sz w:val="20"/>
          <w:szCs w:val="20"/>
        </w:rPr>
        <w:tab/>
      </w:r>
      <w:r w:rsidR="00061235">
        <w:rPr>
          <w:rFonts w:ascii="Times New Roman" w:hAnsi="Times New Roman" w:cs="Times New Roman"/>
          <w:b/>
          <w:bCs/>
          <w:sz w:val="20"/>
          <w:szCs w:val="20"/>
        </w:rPr>
        <w:tab/>
        <w:t xml:space="preserve">d) </w:t>
      </w:r>
      <w:r w:rsidR="004A61A7">
        <w:rPr>
          <w:rFonts w:ascii="Times New Roman" w:hAnsi="Times New Roman" w:cs="Times New Roman"/>
          <w:b/>
          <w:bCs/>
          <w:sz w:val="20"/>
          <w:szCs w:val="20"/>
        </w:rPr>
        <w:t>severe</w:t>
      </w:r>
      <w:r w:rsidR="00061235">
        <w:rPr>
          <w:rFonts w:ascii="Times New Roman" w:hAnsi="Times New Roman" w:cs="Times New Roman"/>
          <w:b/>
          <w:bCs/>
          <w:sz w:val="20"/>
          <w:szCs w:val="20"/>
        </w:rPr>
        <w:t xml:space="preserve"> diarrhoea </w:t>
      </w:r>
    </w:p>
    <w:p w:rsidR="007F25B9" w:rsidRDefault="00DE1C75" w:rsidP="000874C6">
      <w:pPr>
        <w:spacing w:line="36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anchorId="1E681D27" wp14:editId="1B33194B">
            <wp:simplePos x="0" y="0"/>
            <wp:positionH relativeFrom="margin">
              <wp:posOffset>3223260</wp:posOffset>
            </wp:positionH>
            <wp:positionV relativeFrom="margin">
              <wp:posOffset>4645025</wp:posOffset>
            </wp:positionV>
            <wp:extent cx="2625725" cy="1733550"/>
            <wp:effectExtent l="0" t="0" r="3175" b="0"/>
            <wp:wrapSquare wrapText="bothSides"/>
            <wp:docPr id="2" name="Picture 2" descr="C:\Users\Riasat\Desktop\pics for case report\DSC004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Riasat\Desktop\pics for case report\DSC0044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5725" cy="173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A61A7">
        <w:rPr>
          <w:noProof/>
        </w:rPr>
        <w:drawing>
          <wp:anchor distT="0" distB="0" distL="114300" distR="114300" simplePos="0" relativeHeight="251662336" behindDoc="0" locked="0" layoutInCell="1" allowOverlap="1" wp14:anchorId="00BF16A6" wp14:editId="3DD48E69">
            <wp:simplePos x="0" y="0"/>
            <wp:positionH relativeFrom="margin">
              <wp:posOffset>-173990</wp:posOffset>
            </wp:positionH>
            <wp:positionV relativeFrom="margin">
              <wp:posOffset>4644390</wp:posOffset>
            </wp:positionV>
            <wp:extent cx="2477770" cy="1733550"/>
            <wp:effectExtent l="0" t="0" r="0" b="0"/>
            <wp:wrapSquare wrapText="bothSides"/>
            <wp:docPr id="15" name="Picture 15" descr="C:\Users\Riasat\Desktop\pics for case report\DSC058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Riasat\Desktop\pics for case report\DSC0585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7770" cy="173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F25B9" w:rsidRDefault="007F25B9" w:rsidP="000874C6">
      <w:pPr>
        <w:spacing w:line="36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7F25B9" w:rsidRDefault="007F25B9" w:rsidP="000874C6">
      <w:pPr>
        <w:spacing w:line="36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4A61A7" w:rsidRDefault="004A61A7" w:rsidP="000874C6">
      <w:pPr>
        <w:spacing w:line="36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4A61A7" w:rsidRDefault="004A61A7" w:rsidP="000874C6">
      <w:pPr>
        <w:spacing w:line="36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4A61A7" w:rsidRDefault="004A61A7" w:rsidP="000874C6">
      <w:pPr>
        <w:spacing w:line="36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4A61A7" w:rsidRDefault="004A61A7" w:rsidP="000874C6">
      <w:pPr>
        <w:spacing w:line="36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e) Congestion on Lungs </w:t>
      </w:r>
      <w:r w:rsidR="00DE1C75">
        <w:rPr>
          <w:rFonts w:ascii="Times New Roman" w:hAnsi="Times New Roman" w:cs="Times New Roman"/>
          <w:b/>
          <w:bCs/>
          <w:sz w:val="20"/>
          <w:szCs w:val="20"/>
        </w:rPr>
        <w:tab/>
      </w:r>
      <w:r w:rsidR="00DE1C75">
        <w:rPr>
          <w:rFonts w:ascii="Times New Roman" w:hAnsi="Times New Roman" w:cs="Times New Roman"/>
          <w:b/>
          <w:bCs/>
          <w:sz w:val="20"/>
          <w:szCs w:val="20"/>
        </w:rPr>
        <w:tab/>
      </w:r>
      <w:r w:rsidR="00DE1C75">
        <w:rPr>
          <w:rFonts w:ascii="Times New Roman" w:hAnsi="Times New Roman" w:cs="Times New Roman"/>
          <w:b/>
          <w:bCs/>
          <w:sz w:val="20"/>
          <w:szCs w:val="20"/>
        </w:rPr>
        <w:tab/>
      </w:r>
      <w:r w:rsidR="00DE1C75">
        <w:rPr>
          <w:rFonts w:ascii="Times New Roman" w:hAnsi="Times New Roman" w:cs="Times New Roman"/>
          <w:b/>
          <w:bCs/>
          <w:sz w:val="20"/>
          <w:szCs w:val="20"/>
        </w:rPr>
        <w:tab/>
      </w:r>
      <w:r w:rsidR="00DE1C75">
        <w:rPr>
          <w:rFonts w:ascii="Times New Roman" w:hAnsi="Times New Roman" w:cs="Times New Roman"/>
          <w:b/>
          <w:bCs/>
          <w:sz w:val="20"/>
          <w:szCs w:val="20"/>
        </w:rPr>
        <w:tab/>
      </w:r>
      <w:r w:rsidR="00DE1C75">
        <w:rPr>
          <w:rFonts w:ascii="Times New Roman" w:hAnsi="Times New Roman" w:cs="Times New Roman"/>
          <w:b/>
          <w:bCs/>
          <w:sz w:val="20"/>
          <w:szCs w:val="20"/>
        </w:rPr>
        <w:tab/>
        <w:t xml:space="preserve">f) Haemorrhages on </w:t>
      </w:r>
      <w:proofErr w:type="spellStart"/>
      <w:r w:rsidR="00DE1C75">
        <w:rPr>
          <w:rFonts w:ascii="Times New Roman" w:hAnsi="Times New Roman" w:cs="Times New Roman"/>
          <w:b/>
          <w:bCs/>
          <w:sz w:val="20"/>
          <w:szCs w:val="20"/>
        </w:rPr>
        <w:t>abomasal</w:t>
      </w:r>
      <w:proofErr w:type="spellEnd"/>
      <w:r w:rsidR="00DE1C75">
        <w:rPr>
          <w:rFonts w:ascii="Times New Roman" w:hAnsi="Times New Roman" w:cs="Times New Roman"/>
          <w:b/>
          <w:bCs/>
          <w:sz w:val="20"/>
          <w:szCs w:val="20"/>
        </w:rPr>
        <w:t xml:space="preserve"> mucosa  </w:t>
      </w:r>
    </w:p>
    <w:p w:rsidR="004A61A7" w:rsidRDefault="004A61A7" w:rsidP="000874C6">
      <w:pPr>
        <w:spacing w:line="36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563C59" w:rsidRDefault="00D310E6" w:rsidP="00721563">
      <w:pPr>
        <w:spacing w:line="360" w:lineRule="auto"/>
        <w:jc w:val="center"/>
      </w:pPr>
      <w:r>
        <w:rPr>
          <w:rFonts w:ascii="Times New Roman" w:hAnsi="Times New Roman" w:cs="Times New Roman"/>
          <w:b/>
          <w:bCs/>
          <w:sz w:val="20"/>
          <w:szCs w:val="20"/>
        </w:rPr>
        <w:t>Figure 2</w:t>
      </w:r>
      <w:r w:rsidR="00A271CE">
        <w:rPr>
          <w:rFonts w:ascii="Times New Roman" w:hAnsi="Times New Roman" w:cs="Times New Roman"/>
          <w:b/>
          <w:bCs/>
          <w:sz w:val="20"/>
          <w:szCs w:val="20"/>
        </w:rPr>
        <w:t>: Clinical signs and necropsy findings of PPR</w:t>
      </w:r>
      <w:r w:rsidR="000874C6">
        <w:rPr>
          <w:rFonts w:ascii="Times New Roman" w:hAnsi="Times New Roman" w:cs="Times New Roman"/>
          <w:b/>
          <w:bCs/>
          <w:sz w:val="20"/>
          <w:szCs w:val="20"/>
        </w:rPr>
        <w:t xml:space="preserve"> virus infection in goats</w:t>
      </w:r>
    </w:p>
    <w:p w:rsidR="00563C59" w:rsidRDefault="00563C59" w:rsidP="00D7549F">
      <w:pPr>
        <w:spacing w:line="360" w:lineRule="auto"/>
        <w:jc w:val="both"/>
      </w:pPr>
    </w:p>
    <w:p w:rsidR="00563C59" w:rsidRDefault="00563C59" w:rsidP="00D7549F">
      <w:pPr>
        <w:spacing w:line="360" w:lineRule="auto"/>
        <w:jc w:val="both"/>
      </w:pPr>
    </w:p>
    <w:p w:rsidR="00563C59" w:rsidRDefault="00F922A1" w:rsidP="00D7549F">
      <w:pPr>
        <w:spacing w:line="360" w:lineRule="auto"/>
        <w:jc w:val="both"/>
      </w:pPr>
      <w:r>
        <w:rPr>
          <w:noProof/>
        </w:rPr>
        <w:lastRenderedPageBreak/>
        <w:drawing>
          <wp:anchor distT="0" distB="0" distL="114300" distR="114300" simplePos="0" relativeHeight="251665408" behindDoc="0" locked="0" layoutInCell="1" allowOverlap="1" wp14:anchorId="602D27FA" wp14:editId="3F638AF2">
            <wp:simplePos x="0" y="0"/>
            <wp:positionH relativeFrom="margin">
              <wp:posOffset>3138170</wp:posOffset>
            </wp:positionH>
            <wp:positionV relativeFrom="margin">
              <wp:posOffset>-146685</wp:posOffset>
            </wp:positionV>
            <wp:extent cx="2874645" cy="1740535"/>
            <wp:effectExtent l="0" t="0" r="1905" b="0"/>
            <wp:wrapSquare wrapText="bothSides"/>
            <wp:docPr id="4" name="Picture 4" descr="C:\Users\Riasat\Desktop\pics for case report\DSC004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Riasat\Desktop\pics for case report\DSC0046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4645" cy="1740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4384" behindDoc="0" locked="0" layoutInCell="1" allowOverlap="1" wp14:anchorId="24B91AA3" wp14:editId="6C3FA1C0">
            <wp:simplePos x="0" y="0"/>
            <wp:positionH relativeFrom="margin">
              <wp:posOffset>-117475</wp:posOffset>
            </wp:positionH>
            <wp:positionV relativeFrom="margin">
              <wp:posOffset>-156845</wp:posOffset>
            </wp:positionV>
            <wp:extent cx="2564130" cy="1711325"/>
            <wp:effectExtent l="0" t="0" r="7620" b="3175"/>
            <wp:wrapSquare wrapText="bothSides"/>
            <wp:docPr id="16" name="Picture 16" descr="D:\Dr. Riasat\Tasverain\PPR Pics\DSC004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D:\Dr. Riasat\Tasverain\PPR Pics\DSC00458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4130" cy="1711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63C59" w:rsidRDefault="00563C59" w:rsidP="00D7549F">
      <w:pPr>
        <w:spacing w:line="360" w:lineRule="auto"/>
        <w:jc w:val="both"/>
      </w:pPr>
    </w:p>
    <w:p w:rsidR="00563C59" w:rsidRDefault="00563C59" w:rsidP="00D7549F">
      <w:pPr>
        <w:spacing w:line="360" w:lineRule="auto"/>
        <w:jc w:val="both"/>
      </w:pPr>
    </w:p>
    <w:p w:rsidR="00563C59" w:rsidRDefault="00563C59" w:rsidP="00D7549F">
      <w:pPr>
        <w:spacing w:line="360" w:lineRule="auto"/>
        <w:jc w:val="both"/>
      </w:pPr>
    </w:p>
    <w:p w:rsidR="00F922A1" w:rsidRDefault="00F922A1" w:rsidP="00D7549F">
      <w:pPr>
        <w:spacing w:line="360" w:lineRule="auto"/>
        <w:jc w:val="both"/>
      </w:pPr>
    </w:p>
    <w:p w:rsidR="00DE07A7" w:rsidRDefault="005B0ECC" w:rsidP="005B0ECC">
      <w:pPr>
        <w:spacing w:line="360" w:lineRule="auto"/>
        <w:jc w:val="both"/>
        <w:rPr>
          <w:rFonts w:asciiTheme="majorBidi" w:hAnsiTheme="majorBidi" w:cstheme="majorBidi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a) Mild congestion on lower gums </w:t>
      </w:r>
      <w:r w:rsidR="00F922A1">
        <w:rPr>
          <w:rFonts w:ascii="Times New Roman" w:hAnsi="Times New Roman" w:cs="Times New Roman"/>
          <w:b/>
          <w:bCs/>
          <w:sz w:val="20"/>
          <w:szCs w:val="20"/>
        </w:rPr>
        <w:tab/>
      </w:r>
      <w:r w:rsidR="00F922A1">
        <w:rPr>
          <w:rFonts w:ascii="Times New Roman" w:hAnsi="Times New Roman" w:cs="Times New Roman"/>
          <w:b/>
          <w:bCs/>
          <w:sz w:val="20"/>
          <w:szCs w:val="20"/>
        </w:rPr>
        <w:tab/>
      </w:r>
      <w:r w:rsidR="00F922A1">
        <w:rPr>
          <w:rFonts w:ascii="Times New Roman" w:hAnsi="Times New Roman" w:cs="Times New Roman"/>
          <w:b/>
          <w:bCs/>
          <w:sz w:val="20"/>
          <w:szCs w:val="20"/>
        </w:rPr>
        <w:tab/>
      </w:r>
      <w:r w:rsidR="00BA7647">
        <w:rPr>
          <w:rFonts w:ascii="Times New Roman" w:hAnsi="Times New Roman" w:cs="Times New Roman"/>
          <w:b/>
          <w:bCs/>
          <w:sz w:val="20"/>
          <w:szCs w:val="20"/>
        </w:rPr>
        <w:tab/>
      </w:r>
      <w:r w:rsidR="00F922A1">
        <w:rPr>
          <w:rFonts w:ascii="Times New Roman" w:hAnsi="Times New Roman" w:cs="Times New Roman"/>
          <w:b/>
          <w:bCs/>
          <w:sz w:val="20"/>
          <w:szCs w:val="20"/>
        </w:rPr>
        <w:t xml:space="preserve">b) congestion of lungs </w:t>
      </w:r>
    </w:p>
    <w:p w:rsidR="00DE07A7" w:rsidRDefault="00857789" w:rsidP="00DE07A7">
      <w:pPr>
        <w:spacing w:line="360" w:lineRule="auto"/>
        <w:jc w:val="both"/>
      </w:pPr>
      <w:r>
        <w:rPr>
          <w:noProof/>
        </w:rPr>
        <w:drawing>
          <wp:anchor distT="0" distB="0" distL="114300" distR="114300" simplePos="0" relativeHeight="251667456" behindDoc="0" locked="0" layoutInCell="1" allowOverlap="1" wp14:anchorId="70399406" wp14:editId="6BF0AC54">
            <wp:simplePos x="0" y="0"/>
            <wp:positionH relativeFrom="margin">
              <wp:posOffset>3203575</wp:posOffset>
            </wp:positionH>
            <wp:positionV relativeFrom="margin">
              <wp:posOffset>2326005</wp:posOffset>
            </wp:positionV>
            <wp:extent cx="2808605" cy="1711325"/>
            <wp:effectExtent l="0" t="0" r="0" b="3175"/>
            <wp:wrapSquare wrapText="bothSides"/>
            <wp:docPr id="5" name="Picture 5" descr="C:\Users\Riasat\Desktop\pics for case report\DSC004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Riasat\Desktop\pics for case report\DSC00466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8605" cy="1711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A7647">
        <w:rPr>
          <w:noProof/>
        </w:rPr>
        <w:drawing>
          <wp:anchor distT="0" distB="0" distL="114300" distR="114300" simplePos="0" relativeHeight="251666432" behindDoc="0" locked="0" layoutInCell="1" allowOverlap="1" wp14:anchorId="65B15A07" wp14:editId="5FD7ADF6">
            <wp:simplePos x="0" y="0"/>
            <wp:positionH relativeFrom="margin">
              <wp:posOffset>-176530</wp:posOffset>
            </wp:positionH>
            <wp:positionV relativeFrom="margin">
              <wp:posOffset>2266950</wp:posOffset>
            </wp:positionV>
            <wp:extent cx="2515870" cy="1769745"/>
            <wp:effectExtent l="0" t="0" r="0" b="1905"/>
            <wp:wrapSquare wrapText="bothSides"/>
            <wp:docPr id="6" name="Picture 6" descr="C:\Users\Riasat\Desktop\pics for case report\DSC004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Riasat\Desktop\pics for case report\DSC00472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5870" cy="1769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63C59" w:rsidRDefault="00563C59" w:rsidP="00D7549F">
      <w:pPr>
        <w:spacing w:line="360" w:lineRule="auto"/>
        <w:jc w:val="both"/>
      </w:pPr>
    </w:p>
    <w:p w:rsidR="00BA7647" w:rsidRDefault="00BA7647" w:rsidP="00D7549F">
      <w:pPr>
        <w:spacing w:line="360" w:lineRule="auto"/>
        <w:jc w:val="both"/>
      </w:pPr>
    </w:p>
    <w:p w:rsidR="00BA7647" w:rsidRDefault="00BA7647" w:rsidP="00D7549F">
      <w:pPr>
        <w:spacing w:line="360" w:lineRule="auto"/>
        <w:jc w:val="both"/>
      </w:pPr>
    </w:p>
    <w:p w:rsidR="00BA7647" w:rsidRDefault="00BA7647" w:rsidP="00D7549F">
      <w:pPr>
        <w:spacing w:line="360" w:lineRule="auto"/>
        <w:jc w:val="both"/>
      </w:pPr>
    </w:p>
    <w:p w:rsidR="00857789" w:rsidRDefault="00BA7647" w:rsidP="00F613C8">
      <w:pPr>
        <w:spacing w:line="360" w:lineRule="auto"/>
        <w:jc w:val="both"/>
        <w:rPr>
          <w:rFonts w:asciiTheme="majorBidi" w:hAnsiTheme="majorBidi" w:cstheme="majorBidi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c) Haemorrhages on liver </w:t>
      </w:r>
      <w:r w:rsidR="00857789">
        <w:rPr>
          <w:rFonts w:ascii="Times New Roman" w:hAnsi="Times New Roman" w:cs="Times New Roman"/>
          <w:b/>
          <w:bCs/>
          <w:sz w:val="20"/>
          <w:szCs w:val="20"/>
        </w:rPr>
        <w:tab/>
      </w:r>
      <w:r w:rsidR="00857789">
        <w:rPr>
          <w:rFonts w:ascii="Times New Roman" w:hAnsi="Times New Roman" w:cs="Times New Roman"/>
          <w:b/>
          <w:bCs/>
          <w:sz w:val="20"/>
          <w:szCs w:val="20"/>
        </w:rPr>
        <w:tab/>
      </w:r>
      <w:r w:rsidR="00857789">
        <w:rPr>
          <w:rFonts w:ascii="Times New Roman" w:hAnsi="Times New Roman" w:cs="Times New Roman"/>
          <w:b/>
          <w:bCs/>
          <w:sz w:val="20"/>
          <w:szCs w:val="20"/>
        </w:rPr>
        <w:tab/>
      </w:r>
      <w:r w:rsidR="00857789">
        <w:rPr>
          <w:rFonts w:ascii="Times New Roman" w:hAnsi="Times New Roman" w:cs="Times New Roman"/>
          <w:b/>
          <w:bCs/>
          <w:sz w:val="20"/>
          <w:szCs w:val="20"/>
        </w:rPr>
        <w:tab/>
      </w:r>
      <w:r w:rsidR="00857789">
        <w:rPr>
          <w:rFonts w:ascii="Times New Roman" w:hAnsi="Times New Roman" w:cs="Times New Roman"/>
          <w:b/>
          <w:bCs/>
          <w:sz w:val="20"/>
          <w:szCs w:val="20"/>
        </w:rPr>
        <w:tab/>
        <w:t xml:space="preserve">d) </w:t>
      </w:r>
      <w:r w:rsidR="00F613C8">
        <w:rPr>
          <w:rFonts w:ascii="Times New Roman" w:hAnsi="Times New Roman" w:cs="Times New Roman"/>
          <w:b/>
          <w:bCs/>
          <w:sz w:val="20"/>
          <w:szCs w:val="20"/>
        </w:rPr>
        <w:t xml:space="preserve">Splenomegaly </w:t>
      </w:r>
      <w:r w:rsidR="00857789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</w:p>
    <w:p w:rsidR="00BA7647" w:rsidRDefault="00124390" w:rsidP="00BA7647">
      <w:pPr>
        <w:spacing w:line="360" w:lineRule="auto"/>
        <w:jc w:val="both"/>
        <w:rPr>
          <w:rFonts w:asciiTheme="majorBidi" w:hAnsiTheme="majorBidi" w:cstheme="majorBidi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69504" behindDoc="0" locked="0" layoutInCell="1" allowOverlap="1" wp14:anchorId="2FF339C9" wp14:editId="20FC9A87">
            <wp:simplePos x="0" y="0"/>
            <wp:positionH relativeFrom="margin">
              <wp:posOffset>3306445</wp:posOffset>
            </wp:positionH>
            <wp:positionV relativeFrom="margin">
              <wp:posOffset>4601210</wp:posOffset>
            </wp:positionV>
            <wp:extent cx="2757805" cy="1769745"/>
            <wp:effectExtent l="0" t="0" r="4445" b="1905"/>
            <wp:wrapSquare wrapText="bothSides"/>
            <wp:docPr id="8" name="Picture 8" descr="C:\Users\Riasat\Desktop\pics for case report\DSC004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Riasat\Desktop\pics for case report\DSC00481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7805" cy="1769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B2AD6">
        <w:rPr>
          <w:noProof/>
        </w:rPr>
        <w:drawing>
          <wp:anchor distT="0" distB="0" distL="114300" distR="114300" simplePos="0" relativeHeight="251668480" behindDoc="0" locked="0" layoutInCell="1" allowOverlap="1" wp14:anchorId="3E829B8F" wp14:editId="33968182">
            <wp:simplePos x="0" y="0"/>
            <wp:positionH relativeFrom="margin">
              <wp:posOffset>-234315</wp:posOffset>
            </wp:positionH>
            <wp:positionV relativeFrom="margin">
              <wp:posOffset>4601210</wp:posOffset>
            </wp:positionV>
            <wp:extent cx="2571115" cy="1769745"/>
            <wp:effectExtent l="0" t="0" r="635" b="1905"/>
            <wp:wrapSquare wrapText="bothSides"/>
            <wp:docPr id="9" name="Picture 9" descr="C:\Users\Riasat\Desktop\pics for case report\DSC004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Riasat\Desktop\pics for case report\DSC00483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115" cy="1769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5B2AD6" w:rsidRDefault="005B2AD6" w:rsidP="00BA7647">
      <w:pPr>
        <w:spacing w:line="360" w:lineRule="auto"/>
        <w:jc w:val="both"/>
        <w:rPr>
          <w:rFonts w:asciiTheme="majorBidi" w:hAnsiTheme="majorBidi" w:cstheme="majorBidi"/>
          <w:sz w:val="20"/>
          <w:szCs w:val="20"/>
        </w:rPr>
      </w:pPr>
    </w:p>
    <w:p w:rsidR="00BA7647" w:rsidRDefault="00BA7647" w:rsidP="00D7549F">
      <w:pPr>
        <w:spacing w:line="360" w:lineRule="auto"/>
        <w:jc w:val="both"/>
      </w:pPr>
    </w:p>
    <w:p w:rsidR="00BA7647" w:rsidRDefault="00BA7647" w:rsidP="00D7549F">
      <w:pPr>
        <w:spacing w:line="360" w:lineRule="auto"/>
        <w:jc w:val="both"/>
      </w:pPr>
    </w:p>
    <w:p w:rsidR="00BA7647" w:rsidRDefault="00BA7647" w:rsidP="00D7549F">
      <w:pPr>
        <w:spacing w:line="360" w:lineRule="auto"/>
        <w:jc w:val="both"/>
      </w:pPr>
    </w:p>
    <w:p w:rsidR="005B2AD6" w:rsidRDefault="005B2AD6" w:rsidP="00D7549F">
      <w:pPr>
        <w:spacing w:line="360" w:lineRule="auto"/>
        <w:jc w:val="both"/>
      </w:pPr>
    </w:p>
    <w:p w:rsidR="00124390" w:rsidRDefault="00124390" w:rsidP="00D80433">
      <w:pPr>
        <w:spacing w:line="360" w:lineRule="auto"/>
        <w:jc w:val="both"/>
        <w:rPr>
          <w:rFonts w:asciiTheme="majorBidi" w:hAnsiTheme="majorBidi" w:cstheme="majorBidi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e</w:t>
      </w:r>
      <w:r w:rsidR="005B2AD6">
        <w:rPr>
          <w:rFonts w:ascii="Times New Roman" w:hAnsi="Times New Roman" w:cs="Times New Roman"/>
          <w:b/>
          <w:bCs/>
          <w:sz w:val="20"/>
          <w:szCs w:val="20"/>
        </w:rPr>
        <w:t xml:space="preserve">) </w:t>
      </w:r>
      <w:r w:rsidR="0012035A">
        <w:rPr>
          <w:rFonts w:ascii="Times New Roman" w:hAnsi="Times New Roman" w:cs="Times New Roman"/>
          <w:b/>
          <w:bCs/>
          <w:sz w:val="20"/>
          <w:szCs w:val="20"/>
        </w:rPr>
        <w:t xml:space="preserve">Inflamed Lymph Node  </w:t>
      </w:r>
      <w:r w:rsidR="005B2AD6">
        <w:rPr>
          <w:rFonts w:ascii="Times New Roman" w:hAnsi="Times New Roman" w:cs="Times New Roman"/>
          <w:b/>
          <w:bCs/>
          <w:sz w:val="20"/>
          <w:szCs w:val="20"/>
        </w:rPr>
        <w:t xml:space="preserve">  </w:t>
      </w:r>
      <w:r>
        <w:rPr>
          <w:rFonts w:ascii="Times New Roman" w:hAnsi="Times New Roman" w:cs="Times New Roman"/>
          <w:b/>
          <w:bCs/>
          <w:sz w:val="20"/>
          <w:szCs w:val="20"/>
        </w:rPr>
        <w:tab/>
      </w:r>
      <w:r w:rsidR="00D80433">
        <w:rPr>
          <w:rFonts w:ascii="Times New Roman" w:hAnsi="Times New Roman" w:cs="Times New Roman"/>
          <w:b/>
          <w:bCs/>
          <w:sz w:val="20"/>
          <w:szCs w:val="20"/>
        </w:rPr>
        <w:tab/>
      </w:r>
      <w:r w:rsidR="00D80433">
        <w:rPr>
          <w:rFonts w:ascii="Times New Roman" w:hAnsi="Times New Roman" w:cs="Times New Roman"/>
          <w:b/>
          <w:bCs/>
          <w:sz w:val="20"/>
          <w:szCs w:val="20"/>
        </w:rPr>
        <w:tab/>
      </w:r>
      <w:r w:rsidR="00D80433">
        <w:rPr>
          <w:rFonts w:ascii="Times New Roman" w:hAnsi="Times New Roman" w:cs="Times New Roman"/>
          <w:b/>
          <w:bCs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f) </w:t>
      </w:r>
      <w:r w:rsidR="00D80433">
        <w:rPr>
          <w:rFonts w:ascii="Times New Roman" w:hAnsi="Times New Roman" w:cs="Times New Roman"/>
          <w:b/>
          <w:bCs/>
          <w:sz w:val="20"/>
          <w:szCs w:val="20"/>
        </w:rPr>
        <w:t xml:space="preserve">Pinpoint Haemorrhages on </w:t>
      </w:r>
      <w:proofErr w:type="spellStart"/>
      <w:r w:rsidR="00D80433">
        <w:rPr>
          <w:rFonts w:ascii="Times New Roman" w:hAnsi="Times New Roman" w:cs="Times New Roman"/>
          <w:b/>
          <w:bCs/>
          <w:sz w:val="20"/>
          <w:szCs w:val="20"/>
        </w:rPr>
        <w:t>abomasal</w:t>
      </w:r>
      <w:proofErr w:type="spellEnd"/>
      <w:r w:rsidR="00D80433">
        <w:rPr>
          <w:rFonts w:ascii="Times New Roman" w:hAnsi="Times New Roman" w:cs="Times New Roman"/>
          <w:b/>
          <w:bCs/>
          <w:sz w:val="20"/>
          <w:szCs w:val="20"/>
        </w:rPr>
        <w:t xml:space="preserve"> mucosa  </w:t>
      </w:r>
    </w:p>
    <w:p w:rsidR="005B2AD6" w:rsidRDefault="005B2AD6" w:rsidP="0012035A">
      <w:pPr>
        <w:spacing w:line="360" w:lineRule="auto"/>
        <w:jc w:val="both"/>
        <w:rPr>
          <w:rFonts w:asciiTheme="majorBidi" w:hAnsiTheme="majorBidi" w:cstheme="majorBidi"/>
          <w:sz w:val="20"/>
          <w:szCs w:val="20"/>
        </w:rPr>
      </w:pPr>
    </w:p>
    <w:p w:rsidR="00021AD9" w:rsidRDefault="00021AD9" w:rsidP="0012035A">
      <w:pPr>
        <w:spacing w:line="360" w:lineRule="auto"/>
        <w:jc w:val="both"/>
        <w:rPr>
          <w:rFonts w:asciiTheme="majorBidi" w:hAnsiTheme="majorBidi" w:cstheme="majorBidi"/>
          <w:sz w:val="20"/>
          <w:szCs w:val="20"/>
        </w:rPr>
      </w:pPr>
    </w:p>
    <w:p w:rsidR="00021AD9" w:rsidRDefault="00021AD9" w:rsidP="0012035A">
      <w:pPr>
        <w:spacing w:line="360" w:lineRule="auto"/>
        <w:jc w:val="both"/>
        <w:rPr>
          <w:rFonts w:asciiTheme="majorBidi" w:hAnsiTheme="majorBidi" w:cstheme="majorBidi"/>
          <w:sz w:val="20"/>
          <w:szCs w:val="20"/>
        </w:rPr>
      </w:pPr>
    </w:p>
    <w:p w:rsidR="00021AD9" w:rsidRDefault="008E6D0C" w:rsidP="00723DA6">
      <w:pPr>
        <w:spacing w:line="360" w:lineRule="auto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noProof/>
        </w:rPr>
        <w:lastRenderedPageBreak/>
        <w:drawing>
          <wp:anchor distT="0" distB="0" distL="114300" distR="114300" simplePos="0" relativeHeight="251671552" behindDoc="0" locked="0" layoutInCell="1" allowOverlap="1" wp14:anchorId="6E8B3628" wp14:editId="6DA9A02E">
            <wp:simplePos x="0" y="0"/>
            <wp:positionH relativeFrom="margin">
              <wp:posOffset>3211195</wp:posOffset>
            </wp:positionH>
            <wp:positionV relativeFrom="margin">
              <wp:posOffset>-278130</wp:posOffset>
            </wp:positionV>
            <wp:extent cx="2691765" cy="1623695"/>
            <wp:effectExtent l="0" t="0" r="0" b="0"/>
            <wp:wrapSquare wrapText="bothSides"/>
            <wp:docPr id="3" name="Picture 3" descr="C:\Users\Riasat\Desktop\pics for case report\DSC004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Riasat\Desktop\pics for case report\DSC00448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1765" cy="1623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45188">
        <w:rPr>
          <w:noProof/>
        </w:rPr>
        <w:drawing>
          <wp:anchor distT="0" distB="0" distL="114300" distR="114300" simplePos="0" relativeHeight="251670528" behindDoc="0" locked="0" layoutInCell="1" allowOverlap="1" wp14:anchorId="01FA4A03" wp14:editId="79F60783">
            <wp:simplePos x="0" y="0"/>
            <wp:positionH relativeFrom="margin">
              <wp:posOffset>-117043</wp:posOffset>
            </wp:positionH>
            <wp:positionV relativeFrom="margin">
              <wp:posOffset>-277978</wp:posOffset>
            </wp:positionV>
            <wp:extent cx="2493010" cy="1623695"/>
            <wp:effectExtent l="0" t="0" r="2540" b="0"/>
            <wp:wrapSquare wrapText="bothSides"/>
            <wp:docPr id="10" name="Picture 10" descr="C:\Users\Riasat\Desktop\pics for case report\DSC004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Riasat\Desktop\pics for case report\DSC00490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3010" cy="1623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21AD9" w:rsidRDefault="00021AD9" w:rsidP="00723DA6">
      <w:pPr>
        <w:spacing w:line="36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:rsidR="00021AD9" w:rsidRDefault="00021AD9" w:rsidP="00723DA6">
      <w:pPr>
        <w:spacing w:line="36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:rsidR="00021AD9" w:rsidRDefault="00021AD9" w:rsidP="00723DA6">
      <w:pPr>
        <w:spacing w:line="36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:rsidR="00C45188" w:rsidRDefault="00C45188" w:rsidP="00C45188">
      <w:pPr>
        <w:spacing w:line="360" w:lineRule="auto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g) Haemorrhages on large intestinal mucosa  </w:t>
      </w:r>
      <w:r w:rsidR="008E6D0C">
        <w:rPr>
          <w:rFonts w:ascii="Times New Roman" w:hAnsi="Times New Roman" w:cs="Times New Roman"/>
          <w:b/>
          <w:bCs/>
          <w:sz w:val="20"/>
          <w:szCs w:val="20"/>
        </w:rPr>
        <w:tab/>
      </w:r>
      <w:r w:rsidR="008E6D0C">
        <w:rPr>
          <w:rFonts w:ascii="Times New Roman" w:hAnsi="Times New Roman" w:cs="Times New Roman"/>
          <w:b/>
          <w:bCs/>
          <w:sz w:val="20"/>
          <w:szCs w:val="20"/>
        </w:rPr>
        <w:tab/>
      </w:r>
      <w:r w:rsidR="008E6D0C">
        <w:rPr>
          <w:rFonts w:ascii="Times New Roman" w:hAnsi="Times New Roman" w:cs="Times New Roman"/>
          <w:b/>
          <w:bCs/>
          <w:sz w:val="20"/>
          <w:szCs w:val="20"/>
        </w:rPr>
        <w:tab/>
        <w:t xml:space="preserve">h) proper disposal of dead carcass </w:t>
      </w:r>
    </w:p>
    <w:p w:rsidR="00940C8A" w:rsidRDefault="00D310E6" w:rsidP="00F52897">
      <w:pPr>
        <w:spacing w:line="360" w:lineRule="auto"/>
        <w:jc w:val="center"/>
      </w:pPr>
      <w:r>
        <w:rPr>
          <w:rFonts w:ascii="Times New Roman" w:hAnsi="Times New Roman" w:cs="Times New Roman"/>
          <w:b/>
          <w:bCs/>
          <w:sz w:val="20"/>
          <w:szCs w:val="20"/>
        </w:rPr>
        <w:t>Figure 3</w:t>
      </w:r>
      <w:r w:rsidR="00940C8A">
        <w:rPr>
          <w:rFonts w:ascii="Times New Roman" w:hAnsi="Times New Roman" w:cs="Times New Roman"/>
          <w:b/>
          <w:bCs/>
          <w:sz w:val="20"/>
          <w:szCs w:val="20"/>
        </w:rPr>
        <w:t>: Clinical signs and necropsy findings of PPR virus infection in sheep</w:t>
      </w:r>
    </w:p>
    <w:p w:rsidR="00563C59" w:rsidRDefault="00563C59" w:rsidP="00D7549F">
      <w:pPr>
        <w:spacing w:line="360" w:lineRule="auto"/>
        <w:jc w:val="both"/>
      </w:pPr>
    </w:p>
    <w:p w:rsidR="00563C59" w:rsidRDefault="00587FF5" w:rsidP="00D7549F">
      <w:pPr>
        <w:spacing w:line="360" w:lineRule="auto"/>
        <w:jc w:val="both"/>
      </w:pPr>
      <w:r>
        <w:rPr>
          <w:noProof/>
        </w:rPr>
        <w:drawing>
          <wp:anchor distT="0" distB="0" distL="114300" distR="114300" simplePos="0" relativeHeight="251672576" behindDoc="0" locked="0" layoutInCell="1" allowOverlap="1" wp14:anchorId="6FE137CD" wp14:editId="2E2696FB">
            <wp:simplePos x="0" y="0"/>
            <wp:positionH relativeFrom="margin">
              <wp:posOffset>1284605</wp:posOffset>
            </wp:positionH>
            <wp:positionV relativeFrom="margin">
              <wp:posOffset>2477135</wp:posOffset>
            </wp:positionV>
            <wp:extent cx="3064510" cy="1357630"/>
            <wp:effectExtent l="0" t="0" r="2540" b="0"/>
            <wp:wrapSquare wrapText="bothSides"/>
            <wp:docPr id="17" name="Picture 17" descr="C:\Users\Riasat\Desktop\pics for case report\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Riasat\Desktop\pics for case report\34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4510" cy="1357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563C59" w:rsidRDefault="00563C59" w:rsidP="00D7549F">
      <w:pPr>
        <w:spacing w:line="360" w:lineRule="auto"/>
        <w:jc w:val="both"/>
      </w:pPr>
    </w:p>
    <w:p w:rsidR="00563C59" w:rsidRDefault="00563C59" w:rsidP="00D7549F">
      <w:pPr>
        <w:spacing w:line="360" w:lineRule="auto"/>
        <w:jc w:val="both"/>
      </w:pPr>
    </w:p>
    <w:p w:rsidR="00563C59" w:rsidRDefault="00563C59" w:rsidP="00D7549F">
      <w:pPr>
        <w:spacing w:line="360" w:lineRule="auto"/>
        <w:jc w:val="both"/>
      </w:pPr>
    </w:p>
    <w:p w:rsidR="00563C59" w:rsidRPr="006143E5" w:rsidRDefault="002D63BA" w:rsidP="006143E5">
      <w:pPr>
        <w:spacing w:line="360" w:lineRule="auto"/>
        <w:jc w:val="center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Figure: 1</w:t>
      </w:r>
      <w:r w:rsidR="009D016B" w:rsidRPr="006143E5">
        <w:rPr>
          <w:rFonts w:asciiTheme="majorBidi" w:hAnsiTheme="majorBidi" w:cstheme="majorBidi"/>
          <w:sz w:val="24"/>
          <w:szCs w:val="24"/>
        </w:rPr>
        <w:t xml:space="preserve"> Penside Side Test</w:t>
      </w:r>
    </w:p>
    <w:p w:rsidR="00563C59" w:rsidRDefault="002B7112" w:rsidP="00D7549F">
      <w:pPr>
        <w:spacing w:line="360" w:lineRule="auto"/>
        <w:jc w:val="both"/>
      </w:pPr>
      <w:r w:rsidRPr="00F553DD">
        <w:rPr>
          <w:rFonts w:asciiTheme="majorBidi" w:hAnsiTheme="majorBidi" w:cstheme="majorBidi"/>
          <w:b/>
          <w:bCs/>
          <w:noProof/>
        </w:rPr>
        <w:drawing>
          <wp:anchor distT="0" distB="0" distL="114300" distR="114300" simplePos="0" relativeHeight="251673600" behindDoc="0" locked="0" layoutInCell="1" allowOverlap="1" wp14:anchorId="031FB0EB" wp14:editId="71D2DB38">
            <wp:simplePos x="0" y="0"/>
            <wp:positionH relativeFrom="margin">
              <wp:posOffset>1287780</wp:posOffset>
            </wp:positionH>
            <wp:positionV relativeFrom="margin">
              <wp:posOffset>4535170</wp:posOffset>
            </wp:positionV>
            <wp:extent cx="3152775" cy="1812290"/>
            <wp:effectExtent l="57150" t="57150" r="123825" b="111760"/>
            <wp:wrapSquare wrapText="bothSides"/>
            <wp:docPr id="18" name="Picture 18" descr="C:\Users\Riasat\Desktop\pcr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iasat\Desktop\pcr2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2775" cy="1812290"/>
                    </a:xfrm>
                    <a:prstGeom prst="rect">
                      <a:avLst/>
                    </a:prstGeom>
                    <a:ln w="1905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2B7112" w:rsidRDefault="002B7112" w:rsidP="00D7549F">
      <w:pPr>
        <w:spacing w:line="36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:rsidR="002B7112" w:rsidRDefault="002B7112" w:rsidP="00D7549F">
      <w:pPr>
        <w:spacing w:line="36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:rsidR="002B7112" w:rsidRDefault="002B7112" w:rsidP="00D7549F">
      <w:pPr>
        <w:spacing w:line="36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:rsidR="002B7112" w:rsidRDefault="002B7112" w:rsidP="00D7549F">
      <w:pPr>
        <w:spacing w:line="36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:rsidR="007B5FBC" w:rsidRDefault="007B5FBC" w:rsidP="00D7549F">
      <w:pPr>
        <w:spacing w:line="36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:rsidR="007B5FBC" w:rsidRDefault="007B5FBC" w:rsidP="00DE72DD">
      <w:pPr>
        <w:spacing w:line="360" w:lineRule="auto"/>
        <w:jc w:val="center"/>
        <w:rPr>
          <w:rFonts w:asciiTheme="majorBidi" w:hAnsiTheme="majorBidi" w:cstheme="majorBidi"/>
          <w:b/>
          <w:bCs/>
        </w:rPr>
      </w:pPr>
      <w:r w:rsidRPr="00F553DD">
        <w:rPr>
          <w:rFonts w:asciiTheme="majorBidi" w:hAnsiTheme="majorBidi" w:cstheme="majorBidi"/>
          <w:b/>
          <w:bCs/>
        </w:rPr>
        <w:t>Figur</w:t>
      </w:r>
      <w:r>
        <w:rPr>
          <w:rFonts w:asciiTheme="majorBidi" w:hAnsiTheme="majorBidi" w:cstheme="majorBidi"/>
          <w:b/>
          <w:bCs/>
        </w:rPr>
        <w:t>e 4</w:t>
      </w:r>
      <w:r w:rsidRPr="00F553DD">
        <w:rPr>
          <w:rFonts w:asciiTheme="majorBidi" w:hAnsiTheme="majorBidi" w:cstheme="majorBidi"/>
          <w:b/>
          <w:bCs/>
        </w:rPr>
        <w:t>: Gel electrophoresis picture showing positive results with band size of 350pb</w:t>
      </w:r>
    </w:p>
    <w:p w:rsidR="007B5FBC" w:rsidRDefault="007B5FBC" w:rsidP="00D7549F">
      <w:pPr>
        <w:spacing w:line="36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:rsidR="002B7112" w:rsidRDefault="002B7112" w:rsidP="00D7549F">
      <w:pPr>
        <w:spacing w:line="36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:rsidR="009F1BB2" w:rsidRDefault="009F1BB2" w:rsidP="00D7549F">
      <w:pPr>
        <w:spacing w:line="36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:rsidR="002F475F" w:rsidRDefault="002F475F" w:rsidP="00D7549F">
      <w:pPr>
        <w:spacing w:line="36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lastRenderedPageBreak/>
        <w:t xml:space="preserve">Acknowledgement </w:t>
      </w:r>
    </w:p>
    <w:p w:rsidR="002F475F" w:rsidRPr="002F475F" w:rsidRDefault="002F475F" w:rsidP="006824AA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Author’s wants to thanks FAO-UN project on Progressive control of PPR in Pakistan </w:t>
      </w:r>
      <w:r w:rsidR="006824AA">
        <w:rPr>
          <w:rFonts w:asciiTheme="majorBidi" w:hAnsiTheme="majorBidi" w:cstheme="majorBidi"/>
          <w:sz w:val="24"/>
          <w:szCs w:val="24"/>
        </w:rPr>
        <w:t xml:space="preserve">(GCP/PAK/127/USA) </w:t>
      </w:r>
      <w:r>
        <w:rPr>
          <w:rFonts w:asciiTheme="majorBidi" w:hAnsiTheme="majorBidi" w:cstheme="majorBidi"/>
          <w:sz w:val="24"/>
          <w:szCs w:val="24"/>
        </w:rPr>
        <w:t>for logistic support</w:t>
      </w:r>
      <w:r w:rsidR="004E64E4">
        <w:rPr>
          <w:rFonts w:asciiTheme="majorBidi" w:hAnsiTheme="majorBidi" w:cstheme="majorBidi"/>
          <w:sz w:val="24"/>
          <w:szCs w:val="24"/>
        </w:rPr>
        <w:t xml:space="preserve">. </w:t>
      </w:r>
      <w:r>
        <w:rPr>
          <w:rFonts w:asciiTheme="majorBidi" w:hAnsiTheme="majorBidi" w:cstheme="majorBidi"/>
          <w:sz w:val="24"/>
          <w:szCs w:val="24"/>
        </w:rPr>
        <w:t xml:space="preserve">  </w:t>
      </w:r>
    </w:p>
    <w:p w:rsidR="00563C59" w:rsidRDefault="00854A8F" w:rsidP="00D7549F">
      <w:pPr>
        <w:spacing w:line="36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854A8F">
        <w:rPr>
          <w:rFonts w:asciiTheme="majorBidi" w:hAnsiTheme="majorBidi" w:cstheme="majorBidi"/>
          <w:b/>
          <w:bCs/>
          <w:sz w:val="24"/>
          <w:szCs w:val="24"/>
        </w:rPr>
        <w:t xml:space="preserve">References </w:t>
      </w:r>
    </w:p>
    <w:p w:rsidR="0098732D" w:rsidRPr="0098732D" w:rsidRDefault="0098732D" w:rsidP="0098732D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98732D">
        <w:rPr>
          <w:rFonts w:asciiTheme="majorBidi" w:hAnsiTheme="majorBidi" w:cstheme="majorBidi"/>
          <w:sz w:val="24"/>
          <w:szCs w:val="24"/>
        </w:rPr>
        <w:t>Abu-</w:t>
      </w:r>
      <w:proofErr w:type="spellStart"/>
      <w:r w:rsidRPr="0098732D">
        <w:rPr>
          <w:rFonts w:asciiTheme="majorBidi" w:hAnsiTheme="majorBidi" w:cstheme="majorBidi"/>
          <w:sz w:val="24"/>
          <w:szCs w:val="24"/>
        </w:rPr>
        <w:t>Elzein</w:t>
      </w:r>
      <w:proofErr w:type="spellEnd"/>
      <w:r w:rsidRPr="0098732D">
        <w:rPr>
          <w:rFonts w:asciiTheme="majorBidi" w:hAnsiTheme="majorBidi" w:cstheme="majorBidi"/>
          <w:sz w:val="24"/>
          <w:szCs w:val="24"/>
        </w:rPr>
        <w:t xml:space="preserve"> E , </w:t>
      </w:r>
      <w:proofErr w:type="spellStart"/>
      <w:r w:rsidRPr="0098732D">
        <w:rPr>
          <w:rFonts w:asciiTheme="majorBidi" w:hAnsiTheme="majorBidi" w:cstheme="majorBidi"/>
          <w:sz w:val="24"/>
          <w:szCs w:val="24"/>
        </w:rPr>
        <w:t>Hassanien</w:t>
      </w:r>
      <w:proofErr w:type="spellEnd"/>
      <w:r w:rsidRPr="0098732D">
        <w:rPr>
          <w:rFonts w:asciiTheme="majorBidi" w:hAnsiTheme="majorBidi" w:cstheme="majorBidi"/>
          <w:sz w:val="24"/>
          <w:szCs w:val="24"/>
        </w:rPr>
        <w:t xml:space="preserve"> M, Al-</w:t>
      </w:r>
      <w:proofErr w:type="spellStart"/>
      <w:r w:rsidRPr="0098732D">
        <w:rPr>
          <w:rFonts w:asciiTheme="majorBidi" w:hAnsiTheme="majorBidi" w:cstheme="majorBidi"/>
          <w:sz w:val="24"/>
          <w:szCs w:val="24"/>
        </w:rPr>
        <w:t>Afaleq</w:t>
      </w:r>
      <w:proofErr w:type="spellEnd"/>
      <w:r w:rsidRPr="0098732D">
        <w:rPr>
          <w:rFonts w:asciiTheme="majorBidi" w:hAnsiTheme="majorBidi" w:cstheme="majorBidi"/>
          <w:sz w:val="24"/>
          <w:szCs w:val="24"/>
        </w:rPr>
        <w:t xml:space="preserve"> A, </w:t>
      </w:r>
      <w:proofErr w:type="spellStart"/>
      <w:r w:rsidRPr="0098732D">
        <w:rPr>
          <w:rFonts w:asciiTheme="majorBidi" w:hAnsiTheme="majorBidi" w:cstheme="majorBidi"/>
          <w:sz w:val="24"/>
          <w:szCs w:val="24"/>
        </w:rPr>
        <w:t>Abd-Elhadi</w:t>
      </w:r>
      <w:proofErr w:type="spellEnd"/>
      <w:r w:rsidRPr="0098732D">
        <w:rPr>
          <w:rFonts w:asciiTheme="majorBidi" w:hAnsiTheme="majorBidi" w:cstheme="majorBidi"/>
          <w:sz w:val="24"/>
          <w:szCs w:val="24"/>
        </w:rPr>
        <w:t xml:space="preserve"> M, </w:t>
      </w:r>
      <w:proofErr w:type="spellStart"/>
      <w:r w:rsidRPr="0098732D">
        <w:rPr>
          <w:rFonts w:asciiTheme="majorBidi" w:hAnsiTheme="majorBidi" w:cstheme="majorBidi"/>
          <w:sz w:val="24"/>
          <w:szCs w:val="24"/>
        </w:rPr>
        <w:t>Housawi</w:t>
      </w:r>
      <w:proofErr w:type="spellEnd"/>
      <w:r w:rsidRPr="0098732D">
        <w:rPr>
          <w:rFonts w:asciiTheme="majorBidi" w:hAnsiTheme="majorBidi" w:cstheme="majorBidi"/>
          <w:sz w:val="24"/>
          <w:szCs w:val="24"/>
        </w:rPr>
        <w:t xml:space="preserve">  F (1990). Isolation of </w:t>
      </w:r>
      <w:proofErr w:type="spellStart"/>
      <w:r w:rsidRPr="0098732D">
        <w:rPr>
          <w:rFonts w:asciiTheme="majorBidi" w:hAnsiTheme="majorBidi" w:cstheme="majorBidi"/>
          <w:sz w:val="24"/>
          <w:szCs w:val="24"/>
        </w:rPr>
        <w:t>peste</w:t>
      </w:r>
      <w:proofErr w:type="spellEnd"/>
      <w:r w:rsidRPr="0098732D">
        <w:rPr>
          <w:rFonts w:asciiTheme="majorBidi" w:hAnsiTheme="majorBidi" w:cstheme="majorBidi"/>
          <w:sz w:val="24"/>
          <w:szCs w:val="24"/>
        </w:rPr>
        <w:t xml:space="preserve"> des </w:t>
      </w:r>
      <w:proofErr w:type="spellStart"/>
      <w:r w:rsidRPr="0098732D">
        <w:rPr>
          <w:rFonts w:asciiTheme="majorBidi" w:hAnsiTheme="majorBidi" w:cstheme="majorBidi"/>
          <w:sz w:val="24"/>
          <w:szCs w:val="24"/>
        </w:rPr>
        <w:t>petits</w:t>
      </w:r>
      <w:proofErr w:type="spellEnd"/>
      <w:r w:rsidRPr="0098732D">
        <w:rPr>
          <w:rFonts w:asciiTheme="majorBidi" w:hAnsiTheme="majorBidi" w:cstheme="majorBidi"/>
          <w:sz w:val="24"/>
          <w:szCs w:val="24"/>
        </w:rPr>
        <w:t xml:space="preserve"> ruminants from goats in Saudi Arabia. Veterinary Record</w:t>
      </w:r>
      <w:r w:rsidRPr="0098732D">
        <w:rPr>
          <w:rFonts w:asciiTheme="majorBidi" w:hAnsiTheme="majorBidi" w:cstheme="majorBidi"/>
          <w:i/>
          <w:iCs/>
          <w:sz w:val="24"/>
          <w:szCs w:val="24"/>
        </w:rPr>
        <w:t xml:space="preserve"> </w:t>
      </w:r>
      <w:r w:rsidRPr="0098732D">
        <w:rPr>
          <w:rFonts w:asciiTheme="majorBidi" w:hAnsiTheme="majorBidi" w:cstheme="majorBidi"/>
          <w:sz w:val="24"/>
          <w:szCs w:val="24"/>
        </w:rPr>
        <w:t>127, 309-310.</w:t>
      </w:r>
    </w:p>
    <w:p w:rsidR="0098732D" w:rsidRPr="0098732D" w:rsidRDefault="0098732D" w:rsidP="0098732D">
      <w:pPr>
        <w:autoSpaceDE w:val="0"/>
        <w:autoSpaceDN w:val="0"/>
        <w:adjustRightInd w:val="0"/>
        <w:spacing w:after="0" w:line="240" w:lineRule="auto"/>
        <w:ind w:left="720" w:hanging="720"/>
        <w:jc w:val="both"/>
        <w:rPr>
          <w:rFonts w:asciiTheme="majorBidi" w:hAnsiTheme="majorBidi" w:cstheme="majorBidi"/>
          <w:sz w:val="24"/>
          <w:szCs w:val="24"/>
        </w:rPr>
      </w:pPr>
    </w:p>
    <w:p w:rsidR="0098732D" w:rsidRPr="0098732D" w:rsidRDefault="0098732D" w:rsidP="0098732D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98732D">
        <w:rPr>
          <w:rFonts w:asciiTheme="majorBidi" w:hAnsiTheme="majorBidi" w:cstheme="majorBidi"/>
          <w:sz w:val="24"/>
          <w:szCs w:val="24"/>
        </w:rPr>
        <w:t>Athar</w:t>
      </w:r>
      <w:proofErr w:type="spellEnd"/>
      <w:r w:rsidRPr="0098732D">
        <w:rPr>
          <w:rFonts w:asciiTheme="majorBidi" w:hAnsiTheme="majorBidi" w:cstheme="majorBidi"/>
          <w:sz w:val="24"/>
          <w:szCs w:val="24"/>
        </w:rPr>
        <w:t xml:space="preserve"> M, Muhammad G, </w:t>
      </w:r>
      <w:proofErr w:type="spellStart"/>
      <w:r w:rsidRPr="0098732D">
        <w:rPr>
          <w:rFonts w:asciiTheme="majorBidi" w:hAnsiTheme="majorBidi" w:cstheme="majorBidi"/>
          <w:sz w:val="24"/>
          <w:szCs w:val="24"/>
        </w:rPr>
        <w:t>Azim</w:t>
      </w:r>
      <w:proofErr w:type="spellEnd"/>
      <w:r w:rsidRPr="0098732D">
        <w:rPr>
          <w:rFonts w:asciiTheme="majorBidi" w:hAnsiTheme="majorBidi" w:cstheme="majorBidi"/>
          <w:sz w:val="24"/>
          <w:szCs w:val="24"/>
        </w:rPr>
        <w:t xml:space="preserve"> F, </w:t>
      </w:r>
      <w:proofErr w:type="spellStart"/>
      <w:r w:rsidRPr="0098732D">
        <w:rPr>
          <w:rFonts w:asciiTheme="majorBidi" w:hAnsiTheme="majorBidi" w:cstheme="majorBidi"/>
          <w:sz w:val="24"/>
          <w:szCs w:val="24"/>
        </w:rPr>
        <w:t>Shakoor</w:t>
      </w:r>
      <w:proofErr w:type="spellEnd"/>
      <w:r w:rsidRPr="0098732D">
        <w:rPr>
          <w:rFonts w:asciiTheme="majorBidi" w:hAnsiTheme="majorBidi" w:cstheme="majorBidi"/>
          <w:sz w:val="24"/>
          <w:szCs w:val="24"/>
        </w:rPr>
        <w:t xml:space="preserve"> A (1995). An outbreak of </w:t>
      </w:r>
      <w:proofErr w:type="spellStart"/>
      <w:r w:rsidRPr="0098732D">
        <w:rPr>
          <w:rFonts w:asciiTheme="majorBidi" w:hAnsiTheme="majorBidi" w:cstheme="majorBidi"/>
          <w:sz w:val="24"/>
          <w:szCs w:val="24"/>
        </w:rPr>
        <w:t>peste</w:t>
      </w:r>
      <w:proofErr w:type="spellEnd"/>
      <w:r w:rsidRPr="0098732D">
        <w:rPr>
          <w:rFonts w:asciiTheme="majorBidi" w:hAnsiTheme="majorBidi" w:cstheme="majorBidi"/>
          <w:sz w:val="24"/>
          <w:szCs w:val="24"/>
        </w:rPr>
        <w:t xml:space="preserve"> des </w:t>
      </w:r>
      <w:proofErr w:type="spellStart"/>
      <w:r w:rsidRPr="0098732D">
        <w:rPr>
          <w:rFonts w:asciiTheme="majorBidi" w:hAnsiTheme="majorBidi" w:cstheme="majorBidi"/>
          <w:sz w:val="24"/>
          <w:szCs w:val="24"/>
        </w:rPr>
        <w:t>petits</w:t>
      </w:r>
      <w:proofErr w:type="spellEnd"/>
      <w:r w:rsidRPr="0098732D">
        <w:rPr>
          <w:rFonts w:asciiTheme="majorBidi" w:hAnsiTheme="majorBidi" w:cstheme="majorBidi"/>
          <w:sz w:val="24"/>
          <w:szCs w:val="24"/>
        </w:rPr>
        <w:t xml:space="preserve"> ruminants-like disease among goats in Punjab (Pakistan). Pakistan Veterinary Journal</w:t>
      </w:r>
      <w:r w:rsidRPr="0098732D">
        <w:rPr>
          <w:rFonts w:asciiTheme="majorBidi" w:hAnsiTheme="majorBidi" w:cstheme="majorBidi"/>
          <w:i/>
          <w:iCs/>
          <w:sz w:val="24"/>
          <w:szCs w:val="24"/>
        </w:rPr>
        <w:t xml:space="preserve"> </w:t>
      </w:r>
      <w:r w:rsidRPr="0098732D">
        <w:rPr>
          <w:rFonts w:asciiTheme="majorBidi" w:hAnsiTheme="majorBidi" w:cstheme="majorBidi"/>
          <w:sz w:val="24"/>
          <w:szCs w:val="24"/>
        </w:rPr>
        <w:t>15, 140-140.</w:t>
      </w:r>
    </w:p>
    <w:p w:rsidR="0098732D" w:rsidRPr="0098732D" w:rsidRDefault="0098732D" w:rsidP="0098732D">
      <w:pPr>
        <w:autoSpaceDE w:val="0"/>
        <w:autoSpaceDN w:val="0"/>
        <w:adjustRightInd w:val="0"/>
        <w:spacing w:after="0" w:line="240" w:lineRule="auto"/>
        <w:ind w:left="720" w:hanging="720"/>
        <w:jc w:val="both"/>
        <w:rPr>
          <w:rFonts w:asciiTheme="majorBidi" w:hAnsiTheme="majorBidi" w:cstheme="majorBidi"/>
          <w:sz w:val="24"/>
          <w:szCs w:val="24"/>
        </w:rPr>
      </w:pPr>
    </w:p>
    <w:p w:rsidR="0098732D" w:rsidRPr="0098732D" w:rsidRDefault="0098732D" w:rsidP="0098732D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98732D">
        <w:rPr>
          <w:rFonts w:asciiTheme="majorBidi" w:hAnsiTheme="majorBidi" w:cstheme="majorBidi"/>
          <w:sz w:val="24"/>
          <w:szCs w:val="24"/>
        </w:rPr>
        <w:t xml:space="preserve">Abubakar M, </w:t>
      </w:r>
      <w:proofErr w:type="spellStart"/>
      <w:r w:rsidRPr="0098732D">
        <w:rPr>
          <w:rFonts w:asciiTheme="majorBidi" w:hAnsiTheme="majorBidi" w:cstheme="majorBidi"/>
          <w:sz w:val="24"/>
          <w:szCs w:val="24"/>
        </w:rPr>
        <w:t>Ashiq</w:t>
      </w:r>
      <w:proofErr w:type="spellEnd"/>
      <w:r w:rsidRPr="0098732D">
        <w:rPr>
          <w:rFonts w:asciiTheme="majorBidi" w:hAnsiTheme="majorBidi" w:cstheme="majorBidi"/>
          <w:sz w:val="24"/>
          <w:szCs w:val="24"/>
        </w:rPr>
        <w:t xml:space="preserve"> S, </w:t>
      </w:r>
      <w:proofErr w:type="spellStart"/>
      <w:r w:rsidRPr="0098732D">
        <w:rPr>
          <w:rFonts w:asciiTheme="majorBidi" w:hAnsiTheme="majorBidi" w:cstheme="majorBidi"/>
          <w:sz w:val="24"/>
          <w:szCs w:val="24"/>
        </w:rPr>
        <w:t>Zahoor</w:t>
      </w:r>
      <w:proofErr w:type="spellEnd"/>
      <w:r w:rsidRPr="0098732D">
        <w:rPr>
          <w:rFonts w:asciiTheme="majorBidi" w:hAnsiTheme="majorBidi" w:cstheme="majorBidi"/>
          <w:sz w:val="24"/>
          <w:szCs w:val="24"/>
        </w:rPr>
        <w:t xml:space="preserve"> AB, </w:t>
      </w:r>
      <w:proofErr w:type="spellStart"/>
      <w:r w:rsidRPr="0098732D">
        <w:rPr>
          <w:rFonts w:asciiTheme="majorBidi" w:hAnsiTheme="majorBidi" w:cstheme="majorBidi"/>
          <w:sz w:val="24"/>
          <w:szCs w:val="24"/>
        </w:rPr>
        <w:t>Arshed</w:t>
      </w:r>
      <w:proofErr w:type="spellEnd"/>
      <w:r w:rsidRPr="0098732D">
        <w:rPr>
          <w:rFonts w:asciiTheme="majorBidi" w:hAnsiTheme="majorBidi" w:cstheme="majorBidi"/>
          <w:sz w:val="24"/>
          <w:szCs w:val="24"/>
        </w:rPr>
        <w:t xml:space="preserve"> MJ, </w:t>
      </w:r>
      <w:proofErr w:type="spellStart"/>
      <w:r w:rsidRPr="0098732D">
        <w:rPr>
          <w:rFonts w:asciiTheme="majorBidi" w:hAnsiTheme="majorBidi" w:cstheme="majorBidi"/>
          <w:sz w:val="24"/>
          <w:szCs w:val="24"/>
        </w:rPr>
        <w:t>Banyard</w:t>
      </w:r>
      <w:proofErr w:type="spellEnd"/>
      <w:r w:rsidRPr="0098732D">
        <w:rPr>
          <w:rFonts w:asciiTheme="majorBidi" w:hAnsiTheme="majorBidi" w:cstheme="majorBidi"/>
          <w:sz w:val="24"/>
          <w:szCs w:val="24"/>
        </w:rPr>
        <w:t xml:space="preserve"> AC (2011). Diagnosis and control strategies for </w:t>
      </w:r>
      <w:proofErr w:type="spellStart"/>
      <w:r w:rsidRPr="0098732D">
        <w:rPr>
          <w:rFonts w:asciiTheme="majorBidi" w:hAnsiTheme="majorBidi" w:cstheme="majorBidi"/>
          <w:sz w:val="24"/>
          <w:szCs w:val="24"/>
        </w:rPr>
        <w:t>peste</w:t>
      </w:r>
      <w:proofErr w:type="spellEnd"/>
      <w:r w:rsidRPr="0098732D">
        <w:rPr>
          <w:rFonts w:asciiTheme="majorBidi" w:hAnsiTheme="majorBidi" w:cstheme="majorBidi"/>
          <w:sz w:val="24"/>
          <w:szCs w:val="24"/>
        </w:rPr>
        <w:t xml:space="preserve"> des </w:t>
      </w:r>
      <w:proofErr w:type="spellStart"/>
      <w:r w:rsidRPr="0098732D">
        <w:rPr>
          <w:rFonts w:asciiTheme="majorBidi" w:hAnsiTheme="majorBidi" w:cstheme="majorBidi"/>
          <w:sz w:val="24"/>
          <w:szCs w:val="24"/>
        </w:rPr>
        <w:t>petits</w:t>
      </w:r>
      <w:proofErr w:type="spellEnd"/>
      <w:r w:rsidRPr="0098732D">
        <w:rPr>
          <w:rFonts w:asciiTheme="majorBidi" w:hAnsiTheme="majorBidi" w:cstheme="majorBidi"/>
          <w:sz w:val="24"/>
          <w:szCs w:val="24"/>
        </w:rPr>
        <w:t xml:space="preserve"> ruminants virus: Global and Pakistan perspectives. Pakistan Veterinary Journal</w:t>
      </w:r>
      <w:r w:rsidRPr="0098732D">
        <w:rPr>
          <w:rFonts w:asciiTheme="majorBidi" w:hAnsiTheme="majorBidi" w:cstheme="majorBidi"/>
          <w:i/>
          <w:iCs/>
          <w:sz w:val="24"/>
          <w:szCs w:val="24"/>
        </w:rPr>
        <w:t xml:space="preserve"> </w:t>
      </w:r>
      <w:r w:rsidRPr="0098732D">
        <w:rPr>
          <w:rFonts w:asciiTheme="majorBidi" w:hAnsiTheme="majorBidi" w:cstheme="majorBidi"/>
          <w:sz w:val="24"/>
          <w:szCs w:val="24"/>
        </w:rPr>
        <w:t>31, 267-274.</w:t>
      </w:r>
    </w:p>
    <w:p w:rsidR="0098732D" w:rsidRPr="0098732D" w:rsidRDefault="0098732D" w:rsidP="0098732D">
      <w:pPr>
        <w:autoSpaceDE w:val="0"/>
        <w:autoSpaceDN w:val="0"/>
        <w:adjustRightInd w:val="0"/>
        <w:spacing w:after="0" w:line="240" w:lineRule="auto"/>
        <w:ind w:left="720" w:hanging="720"/>
        <w:jc w:val="both"/>
        <w:rPr>
          <w:rFonts w:asciiTheme="majorBidi" w:hAnsiTheme="majorBidi" w:cstheme="majorBidi"/>
          <w:sz w:val="24"/>
          <w:szCs w:val="24"/>
        </w:rPr>
      </w:pPr>
    </w:p>
    <w:p w:rsidR="0098732D" w:rsidRPr="0098732D" w:rsidRDefault="0098732D" w:rsidP="0098732D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98732D">
        <w:rPr>
          <w:rFonts w:asciiTheme="majorBidi" w:hAnsiTheme="majorBidi" w:cstheme="majorBidi"/>
          <w:sz w:val="24"/>
          <w:szCs w:val="24"/>
        </w:rPr>
        <w:t>Couacy-Hymann</w:t>
      </w:r>
      <w:proofErr w:type="spellEnd"/>
      <w:r w:rsidRPr="0098732D">
        <w:rPr>
          <w:rFonts w:asciiTheme="majorBidi" w:hAnsiTheme="majorBidi" w:cstheme="majorBidi"/>
          <w:sz w:val="24"/>
          <w:szCs w:val="24"/>
        </w:rPr>
        <w:t xml:space="preserve"> E, Roger F, </w:t>
      </w:r>
      <w:proofErr w:type="spellStart"/>
      <w:r w:rsidRPr="0098732D">
        <w:rPr>
          <w:rFonts w:asciiTheme="majorBidi" w:hAnsiTheme="majorBidi" w:cstheme="majorBidi"/>
          <w:sz w:val="24"/>
          <w:szCs w:val="24"/>
        </w:rPr>
        <w:t>Hurard</w:t>
      </w:r>
      <w:proofErr w:type="spellEnd"/>
      <w:r w:rsidRPr="0098732D">
        <w:rPr>
          <w:rFonts w:asciiTheme="majorBidi" w:hAnsiTheme="majorBidi" w:cstheme="majorBidi"/>
          <w:sz w:val="24"/>
          <w:szCs w:val="24"/>
        </w:rPr>
        <w:t xml:space="preserve"> C, </w:t>
      </w:r>
      <w:proofErr w:type="spellStart"/>
      <w:r w:rsidRPr="0098732D">
        <w:rPr>
          <w:rFonts w:asciiTheme="majorBidi" w:hAnsiTheme="majorBidi" w:cstheme="majorBidi"/>
          <w:sz w:val="24"/>
          <w:szCs w:val="24"/>
        </w:rPr>
        <w:t>Guillou</w:t>
      </w:r>
      <w:proofErr w:type="spellEnd"/>
      <w:r w:rsidRPr="0098732D">
        <w:rPr>
          <w:rFonts w:asciiTheme="majorBidi" w:hAnsiTheme="majorBidi" w:cstheme="majorBidi"/>
          <w:sz w:val="24"/>
          <w:szCs w:val="24"/>
        </w:rPr>
        <w:t xml:space="preserve"> J, </w:t>
      </w:r>
      <w:proofErr w:type="spellStart"/>
      <w:r w:rsidRPr="0098732D">
        <w:rPr>
          <w:rFonts w:asciiTheme="majorBidi" w:hAnsiTheme="majorBidi" w:cstheme="majorBidi"/>
          <w:sz w:val="24"/>
          <w:szCs w:val="24"/>
        </w:rPr>
        <w:t>Libeau</w:t>
      </w:r>
      <w:proofErr w:type="spellEnd"/>
      <w:r w:rsidRPr="0098732D">
        <w:rPr>
          <w:rFonts w:asciiTheme="majorBidi" w:hAnsiTheme="majorBidi" w:cstheme="majorBidi"/>
          <w:sz w:val="24"/>
          <w:szCs w:val="24"/>
        </w:rPr>
        <w:t xml:space="preserve"> G, </w:t>
      </w:r>
      <w:proofErr w:type="spellStart"/>
      <w:r w:rsidRPr="0098732D">
        <w:rPr>
          <w:rFonts w:asciiTheme="majorBidi" w:hAnsiTheme="majorBidi" w:cstheme="majorBidi"/>
          <w:sz w:val="24"/>
          <w:szCs w:val="24"/>
        </w:rPr>
        <w:t>Diallo</w:t>
      </w:r>
      <w:proofErr w:type="spellEnd"/>
      <w:r w:rsidRPr="0098732D">
        <w:rPr>
          <w:rFonts w:asciiTheme="majorBidi" w:hAnsiTheme="majorBidi" w:cstheme="majorBidi"/>
          <w:sz w:val="24"/>
          <w:szCs w:val="24"/>
        </w:rPr>
        <w:t xml:space="preserve"> A (2002). Rapid and sensitive detection of </w:t>
      </w:r>
      <w:proofErr w:type="spellStart"/>
      <w:r w:rsidRPr="0098732D">
        <w:rPr>
          <w:rFonts w:asciiTheme="majorBidi" w:hAnsiTheme="majorBidi" w:cstheme="majorBidi"/>
          <w:sz w:val="24"/>
          <w:szCs w:val="24"/>
        </w:rPr>
        <w:t>peste</w:t>
      </w:r>
      <w:proofErr w:type="spellEnd"/>
      <w:r w:rsidRPr="0098732D">
        <w:rPr>
          <w:rFonts w:asciiTheme="majorBidi" w:hAnsiTheme="majorBidi" w:cstheme="majorBidi"/>
          <w:sz w:val="24"/>
          <w:szCs w:val="24"/>
        </w:rPr>
        <w:t xml:space="preserve"> des </w:t>
      </w:r>
      <w:proofErr w:type="spellStart"/>
      <w:r w:rsidRPr="0098732D">
        <w:rPr>
          <w:rFonts w:asciiTheme="majorBidi" w:hAnsiTheme="majorBidi" w:cstheme="majorBidi"/>
          <w:sz w:val="24"/>
          <w:szCs w:val="24"/>
        </w:rPr>
        <w:t>petits</w:t>
      </w:r>
      <w:proofErr w:type="spellEnd"/>
      <w:r w:rsidRPr="0098732D">
        <w:rPr>
          <w:rFonts w:asciiTheme="majorBidi" w:hAnsiTheme="majorBidi" w:cstheme="majorBidi"/>
          <w:sz w:val="24"/>
          <w:szCs w:val="24"/>
        </w:rPr>
        <w:t xml:space="preserve"> </w:t>
      </w:r>
      <w:proofErr w:type="gramStart"/>
      <w:r w:rsidRPr="0098732D">
        <w:rPr>
          <w:rFonts w:asciiTheme="majorBidi" w:hAnsiTheme="majorBidi" w:cstheme="majorBidi"/>
          <w:sz w:val="24"/>
          <w:szCs w:val="24"/>
        </w:rPr>
        <w:t>ruminants</w:t>
      </w:r>
      <w:proofErr w:type="gramEnd"/>
      <w:r w:rsidRPr="0098732D">
        <w:rPr>
          <w:rFonts w:asciiTheme="majorBidi" w:hAnsiTheme="majorBidi" w:cstheme="majorBidi"/>
          <w:sz w:val="24"/>
          <w:szCs w:val="24"/>
        </w:rPr>
        <w:t xml:space="preserve"> virus by a polymerase chain reaction assay. Journal of </w:t>
      </w:r>
      <w:proofErr w:type="spellStart"/>
      <w:r w:rsidRPr="0098732D">
        <w:rPr>
          <w:rFonts w:asciiTheme="majorBidi" w:hAnsiTheme="majorBidi" w:cstheme="majorBidi"/>
          <w:sz w:val="24"/>
          <w:szCs w:val="24"/>
        </w:rPr>
        <w:t>virological</w:t>
      </w:r>
      <w:proofErr w:type="spellEnd"/>
      <w:r w:rsidRPr="0098732D">
        <w:rPr>
          <w:rFonts w:asciiTheme="majorBidi" w:hAnsiTheme="majorBidi" w:cstheme="majorBidi"/>
          <w:sz w:val="24"/>
          <w:szCs w:val="24"/>
        </w:rPr>
        <w:t xml:space="preserve"> methods</w:t>
      </w:r>
      <w:r w:rsidRPr="0098732D">
        <w:rPr>
          <w:rFonts w:asciiTheme="majorBidi" w:hAnsiTheme="majorBidi" w:cstheme="majorBidi"/>
          <w:i/>
          <w:iCs/>
          <w:sz w:val="24"/>
          <w:szCs w:val="24"/>
        </w:rPr>
        <w:t xml:space="preserve"> </w:t>
      </w:r>
      <w:r w:rsidRPr="0098732D">
        <w:rPr>
          <w:rFonts w:asciiTheme="majorBidi" w:hAnsiTheme="majorBidi" w:cstheme="majorBidi"/>
          <w:sz w:val="24"/>
          <w:szCs w:val="24"/>
        </w:rPr>
        <w:t>100, 17-25.</w:t>
      </w:r>
    </w:p>
    <w:p w:rsidR="0098732D" w:rsidRPr="0098732D" w:rsidRDefault="0098732D" w:rsidP="0098732D">
      <w:pPr>
        <w:autoSpaceDE w:val="0"/>
        <w:autoSpaceDN w:val="0"/>
        <w:adjustRightInd w:val="0"/>
        <w:spacing w:after="0" w:line="240" w:lineRule="auto"/>
        <w:ind w:left="720" w:hanging="720"/>
        <w:jc w:val="both"/>
        <w:rPr>
          <w:rFonts w:asciiTheme="majorBidi" w:hAnsiTheme="majorBidi" w:cstheme="majorBidi"/>
          <w:sz w:val="24"/>
          <w:szCs w:val="24"/>
        </w:rPr>
      </w:pPr>
    </w:p>
    <w:p w:rsidR="0098732D" w:rsidRPr="0098732D" w:rsidRDefault="0098732D" w:rsidP="0098732D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98732D">
        <w:rPr>
          <w:rFonts w:asciiTheme="majorBidi" w:hAnsiTheme="majorBidi" w:cstheme="majorBidi"/>
          <w:sz w:val="24"/>
          <w:szCs w:val="24"/>
        </w:rPr>
        <w:t>Diallo</w:t>
      </w:r>
      <w:proofErr w:type="spellEnd"/>
      <w:r w:rsidRPr="0098732D">
        <w:rPr>
          <w:rFonts w:asciiTheme="majorBidi" w:hAnsiTheme="majorBidi" w:cstheme="majorBidi"/>
          <w:sz w:val="24"/>
          <w:szCs w:val="24"/>
        </w:rPr>
        <w:t xml:space="preserve"> A (2006). Control of </w:t>
      </w:r>
      <w:proofErr w:type="spellStart"/>
      <w:r w:rsidRPr="0098732D">
        <w:rPr>
          <w:rFonts w:asciiTheme="majorBidi" w:hAnsiTheme="majorBidi" w:cstheme="majorBidi"/>
          <w:sz w:val="24"/>
          <w:szCs w:val="24"/>
        </w:rPr>
        <w:t>peste</w:t>
      </w:r>
      <w:proofErr w:type="spellEnd"/>
      <w:r w:rsidRPr="0098732D">
        <w:rPr>
          <w:rFonts w:asciiTheme="majorBidi" w:hAnsiTheme="majorBidi" w:cstheme="majorBidi"/>
          <w:sz w:val="24"/>
          <w:szCs w:val="24"/>
        </w:rPr>
        <w:t xml:space="preserve"> des </w:t>
      </w:r>
      <w:proofErr w:type="spellStart"/>
      <w:r w:rsidRPr="0098732D">
        <w:rPr>
          <w:rFonts w:asciiTheme="majorBidi" w:hAnsiTheme="majorBidi" w:cstheme="majorBidi"/>
          <w:sz w:val="24"/>
          <w:szCs w:val="24"/>
        </w:rPr>
        <w:t>petits</w:t>
      </w:r>
      <w:proofErr w:type="spellEnd"/>
      <w:r w:rsidRPr="0098732D">
        <w:rPr>
          <w:rFonts w:asciiTheme="majorBidi" w:hAnsiTheme="majorBidi" w:cstheme="majorBidi"/>
          <w:sz w:val="24"/>
          <w:szCs w:val="24"/>
        </w:rPr>
        <w:t xml:space="preserve"> ruminants and poverty alleviation. Journal of Veterinary Medicine, Series B</w:t>
      </w:r>
      <w:r w:rsidRPr="0098732D">
        <w:rPr>
          <w:rFonts w:asciiTheme="majorBidi" w:hAnsiTheme="majorBidi" w:cstheme="majorBidi"/>
          <w:i/>
          <w:iCs/>
          <w:sz w:val="24"/>
          <w:szCs w:val="24"/>
        </w:rPr>
        <w:t xml:space="preserve"> </w:t>
      </w:r>
      <w:r w:rsidRPr="0098732D">
        <w:rPr>
          <w:rFonts w:asciiTheme="majorBidi" w:hAnsiTheme="majorBidi" w:cstheme="majorBidi"/>
          <w:sz w:val="24"/>
          <w:szCs w:val="24"/>
        </w:rPr>
        <w:t>53, 11-13.</w:t>
      </w:r>
    </w:p>
    <w:p w:rsidR="0098732D" w:rsidRPr="0098732D" w:rsidRDefault="0098732D" w:rsidP="0098732D">
      <w:pPr>
        <w:autoSpaceDE w:val="0"/>
        <w:autoSpaceDN w:val="0"/>
        <w:adjustRightInd w:val="0"/>
        <w:spacing w:after="0" w:line="240" w:lineRule="auto"/>
        <w:ind w:left="720" w:hanging="720"/>
        <w:jc w:val="both"/>
        <w:rPr>
          <w:rFonts w:asciiTheme="majorBidi" w:hAnsiTheme="majorBidi" w:cstheme="majorBidi"/>
          <w:sz w:val="24"/>
          <w:szCs w:val="24"/>
        </w:rPr>
      </w:pPr>
    </w:p>
    <w:p w:rsidR="0098732D" w:rsidRPr="0098732D" w:rsidRDefault="0098732D" w:rsidP="0098732D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98732D">
        <w:rPr>
          <w:rFonts w:asciiTheme="majorBidi" w:hAnsiTheme="majorBidi" w:cstheme="majorBidi"/>
          <w:sz w:val="24"/>
          <w:szCs w:val="24"/>
        </w:rPr>
        <w:t xml:space="preserve">Gibbs E, Taylor W, Lawman M, Bryant J (1979). Classification of </w:t>
      </w:r>
      <w:proofErr w:type="spellStart"/>
      <w:r w:rsidRPr="0098732D">
        <w:rPr>
          <w:rFonts w:asciiTheme="majorBidi" w:hAnsiTheme="majorBidi" w:cstheme="majorBidi"/>
          <w:sz w:val="24"/>
          <w:szCs w:val="24"/>
        </w:rPr>
        <w:t>peste</w:t>
      </w:r>
      <w:proofErr w:type="spellEnd"/>
      <w:r w:rsidRPr="0098732D">
        <w:rPr>
          <w:rFonts w:asciiTheme="majorBidi" w:hAnsiTheme="majorBidi" w:cstheme="majorBidi"/>
          <w:sz w:val="24"/>
          <w:szCs w:val="24"/>
        </w:rPr>
        <w:t xml:space="preserve"> des </w:t>
      </w:r>
      <w:proofErr w:type="spellStart"/>
      <w:r w:rsidRPr="0098732D">
        <w:rPr>
          <w:rFonts w:asciiTheme="majorBidi" w:hAnsiTheme="majorBidi" w:cstheme="majorBidi"/>
          <w:sz w:val="24"/>
          <w:szCs w:val="24"/>
        </w:rPr>
        <w:t>petits</w:t>
      </w:r>
      <w:proofErr w:type="spellEnd"/>
      <w:r w:rsidRPr="0098732D">
        <w:rPr>
          <w:rFonts w:asciiTheme="majorBidi" w:hAnsiTheme="majorBidi" w:cstheme="majorBidi"/>
          <w:sz w:val="24"/>
          <w:szCs w:val="24"/>
        </w:rPr>
        <w:t xml:space="preserve"> </w:t>
      </w:r>
      <w:proofErr w:type="gramStart"/>
      <w:r w:rsidRPr="0098732D">
        <w:rPr>
          <w:rFonts w:asciiTheme="majorBidi" w:hAnsiTheme="majorBidi" w:cstheme="majorBidi"/>
          <w:sz w:val="24"/>
          <w:szCs w:val="24"/>
        </w:rPr>
        <w:t>ruminants</w:t>
      </w:r>
      <w:proofErr w:type="gramEnd"/>
      <w:r w:rsidRPr="0098732D">
        <w:rPr>
          <w:rFonts w:asciiTheme="majorBidi" w:hAnsiTheme="majorBidi" w:cstheme="majorBidi"/>
          <w:sz w:val="24"/>
          <w:szCs w:val="24"/>
        </w:rPr>
        <w:t xml:space="preserve"> virus as the fourth member of the genus Morbillivirus. </w:t>
      </w:r>
      <w:proofErr w:type="spellStart"/>
      <w:r w:rsidRPr="0098732D">
        <w:rPr>
          <w:rFonts w:asciiTheme="majorBidi" w:hAnsiTheme="majorBidi" w:cstheme="majorBidi"/>
          <w:sz w:val="24"/>
          <w:szCs w:val="24"/>
        </w:rPr>
        <w:t>Intervirology</w:t>
      </w:r>
      <w:proofErr w:type="spellEnd"/>
      <w:r w:rsidRPr="0098732D">
        <w:rPr>
          <w:rFonts w:asciiTheme="majorBidi" w:hAnsiTheme="majorBidi" w:cstheme="majorBidi"/>
          <w:i/>
          <w:iCs/>
          <w:sz w:val="24"/>
          <w:szCs w:val="24"/>
        </w:rPr>
        <w:t xml:space="preserve"> </w:t>
      </w:r>
      <w:r w:rsidRPr="0098732D">
        <w:rPr>
          <w:rFonts w:asciiTheme="majorBidi" w:hAnsiTheme="majorBidi" w:cstheme="majorBidi"/>
          <w:sz w:val="24"/>
          <w:szCs w:val="24"/>
        </w:rPr>
        <w:t>11, 268-274.</w:t>
      </w:r>
    </w:p>
    <w:p w:rsidR="0098732D" w:rsidRPr="0098732D" w:rsidRDefault="0098732D" w:rsidP="0098732D">
      <w:pPr>
        <w:autoSpaceDE w:val="0"/>
        <w:autoSpaceDN w:val="0"/>
        <w:adjustRightInd w:val="0"/>
        <w:spacing w:after="0" w:line="240" w:lineRule="auto"/>
        <w:ind w:left="720" w:hanging="720"/>
        <w:jc w:val="both"/>
        <w:rPr>
          <w:rFonts w:asciiTheme="majorBidi" w:hAnsiTheme="majorBidi" w:cstheme="majorBidi"/>
          <w:sz w:val="24"/>
          <w:szCs w:val="24"/>
        </w:rPr>
      </w:pPr>
    </w:p>
    <w:p w:rsidR="0098732D" w:rsidRPr="0098732D" w:rsidRDefault="0098732D" w:rsidP="0098732D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98732D">
        <w:rPr>
          <w:rFonts w:asciiTheme="majorBidi" w:hAnsiTheme="majorBidi" w:cstheme="majorBidi"/>
          <w:sz w:val="24"/>
          <w:szCs w:val="24"/>
        </w:rPr>
        <w:t>Hamdy</w:t>
      </w:r>
      <w:proofErr w:type="spellEnd"/>
      <w:r w:rsidRPr="0098732D">
        <w:rPr>
          <w:rFonts w:asciiTheme="majorBidi" w:hAnsiTheme="majorBidi" w:cstheme="majorBidi"/>
          <w:sz w:val="24"/>
          <w:szCs w:val="24"/>
        </w:rPr>
        <w:t xml:space="preserve"> F, </w:t>
      </w:r>
      <w:proofErr w:type="spellStart"/>
      <w:r w:rsidRPr="0098732D">
        <w:rPr>
          <w:rFonts w:asciiTheme="majorBidi" w:hAnsiTheme="majorBidi" w:cstheme="majorBidi"/>
          <w:sz w:val="24"/>
          <w:szCs w:val="24"/>
        </w:rPr>
        <w:t>Dardiri</w:t>
      </w:r>
      <w:proofErr w:type="spellEnd"/>
      <w:r w:rsidRPr="0098732D">
        <w:rPr>
          <w:rFonts w:asciiTheme="majorBidi" w:hAnsiTheme="majorBidi" w:cstheme="majorBidi"/>
          <w:sz w:val="24"/>
          <w:szCs w:val="24"/>
        </w:rPr>
        <w:t xml:space="preserve"> A (1976). Response of white-tailed deer to infection with </w:t>
      </w:r>
      <w:proofErr w:type="spellStart"/>
      <w:r w:rsidRPr="0098732D">
        <w:rPr>
          <w:rFonts w:asciiTheme="majorBidi" w:hAnsiTheme="majorBidi" w:cstheme="majorBidi"/>
          <w:sz w:val="24"/>
          <w:szCs w:val="24"/>
        </w:rPr>
        <w:t>peste</w:t>
      </w:r>
      <w:proofErr w:type="spellEnd"/>
      <w:r w:rsidRPr="0098732D">
        <w:rPr>
          <w:rFonts w:asciiTheme="majorBidi" w:hAnsiTheme="majorBidi" w:cstheme="majorBidi"/>
          <w:sz w:val="24"/>
          <w:szCs w:val="24"/>
        </w:rPr>
        <w:t xml:space="preserve"> des </w:t>
      </w:r>
      <w:proofErr w:type="spellStart"/>
      <w:r w:rsidRPr="0098732D">
        <w:rPr>
          <w:rFonts w:asciiTheme="majorBidi" w:hAnsiTheme="majorBidi" w:cstheme="majorBidi"/>
          <w:sz w:val="24"/>
          <w:szCs w:val="24"/>
        </w:rPr>
        <w:t>petits</w:t>
      </w:r>
      <w:proofErr w:type="spellEnd"/>
      <w:r w:rsidRPr="0098732D">
        <w:rPr>
          <w:rFonts w:asciiTheme="majorBidi" w:hAnsiTheme="majorBidi" w:cstheme="majorBidi"/>
          <w:sz w:val="24"/>
          <w:szCs w:val="24"/>
        </w:rPr>
        <w:t xml:space="preserve"> </w:t>
      </w:r>
      <w:proofErr w:type="gramStart"/>
      <w:r w:rsidRPr="0098732D">
        <w:rPr>
          <w:rFonts w:asciiTheme="majorBidi" w:hAnsiTheme="majorBidi" w:cstheme="majorBidi"/>
          <w:sz w:val="24"/>
          <w:szCs w:val="24"/>
        </w:rPr>
        <w:t>ruminants</w:t>
      </w:r>
      <w:proofErr w:type="gramEnd"/>
      <w:r w:rsidRPr="0098732D">
        <w:rPr>
          <w:rFonts w:asciiTheme="majorBidi" w:hAnsiTheme="majorBidi" w:cstheme="majorBidi"/>
          <w:sz w:val="24"/>
          <w:szCs w:val="24"/>
        </w:rPr>
        <w:t xml:space="preserve"> virus. Journal of Wildlife Diseases</w:t>
      </w:r>
      <w:r w:rsidRPr="0098732D">
        <w:rPr>
          <w:rFonts w:asciiTheme="majorBidi" w:hAnsiTheme="majorBidi" w:cstheme="majorBidi"/>
          <w:i/>
          <w:iCs/>
          <w:sz w:val="24"/>
          <w:szCs w:val="24"/>
        </w:rPr>
        <w:t xml:space="preserve"> </w:t>
      </w:r>
      <w:r w:rsidRPr="0098732D">
        <w:rPr>
          <w:rFonts w:asciiTheme="majorBidi" w:hAnsiTheme="majorBidi" w:cstheme="majorBidi"/>
          <w:sz w:val="24"/>
          <w:szCs w:val="24"/>
        </w:rPr>
        <w:t>12, 516-522.</w:t>
      </w:r>
    </w:p>
    <w:p w:rsidR="0098732D" w:rsidRPr="0098732D" w:rsidRDefault="0098732D" w:rsidP="0098732D">
      <w:pPr>
        <w:autoSpaceDE w:val="0"/>
        <w:autoSpaceDN w:val="0"/>
        <w:adjustRightInd w:val="0"/>
        <w:spacing w:after="0" w:line="240" w:lineRule="auto"/>
        <w:ind w:left="720" w:hanging="720"/>
        <w:jc w:val="both"/>
        <w:rPr>
          <w:rFonts w:asciiTheme="majorBidi" w:hAnsiTheme="majorBidi" w:cstheme="majorBidi"/>
          <w:sz w:val="24"/>
          <w:szCs w:val="24"/>
        </w:rPr>
      </w:pPr>
    </w:p>
    <w:p w:rsidR="0098732D" w:rsidRPr="0098732D" w:rsidRDefault="0098732D" w:rsidP="0098732D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98732D">
        <w:rPr>
          <w:rFonts w:asciiTheme="majorBidi" w:hAnsiTheme="majorBidi" w:cstheme="majorBidi"/>
          <w:sz w:val="24"/>
          <w:szCs w:val="24"/>
        </w:rPr>
        <w:t>Hussain</w:t>
      </w:r>
      <w:proofErr w:type="spellEnd"/>
      <w:r w:rsidRPr="0098732D">
        <w:rPr>
          <w:rFonts w:asciiTheme="majorBidi" w:hAnsiTheme="majorBidi" w:cstheme="majorBidi"/>
          <w:sz w:val="24"/>
          <w:szCs w:val="24"/>
        </w:rPr>
        <w:t xml:space="preserve"> M, </w:t>
      </w:r>
      <w:proofErr w:type="spellStart"/>
      <w:r w:rsidRPr="0098732D">
        <w:rPr>
          <w:rFonts w:asciiTheme="majorBidi" w:hAnsiTheme="majorBidi" w:cstheme="majorBidi"/>
          <w:sz w:val="24"/>
          <w:szCs w:val="24"/>
        </w:rPr>
        <w:t>Muneer</w:t>
      </w:r>
      <w:proofErr w:type="spellEnd"/>
      <w:r w:rsidRPr="0098732D">
        <w:rPr>
          <w:rFonts w:asciiTheme="majorBidi" w:hAnsiTheme="majorBidi" w:cstheme="majorBidi"/>
          <w:sz w:val="24"/>
          <w:szCs w:val="24"/>
        </w:rPr>
        <w:t xml:space="preserve"> R, Jahangir M, </w:t>
      </w:r>
      <w:proofErr w:type="spellStart"/>
      <w:r w:rsidRPr="0098732D">
        <w:rPr>
          <w:rFonts w:asciiTheme="majorBidi" w:hAnsiTheme="majorBidi" w:cstheme="majorBidi"/>
          <w:sz w:val="24"/>
          <w:szCs w:val="24"/>
        </w:rPr>
        <w:t>Awan</w:t>
      </w:r>
      <w:proofErr w:type="spellEnd"/>
      <w:r w:rsidRPr="0098732D">
        <w:rPr>
          <w:rFonts w:asciiTheme="majorBidi" w:hAnsiTheme="majorBidi" w:cstheme="majorBidi"/>
          <w:sz w:val="24"/>
          <w:szCs w:val="24"/>
        </w:rPr>
        <w:t xml:space="preserve"> A, </w:t>
      </w:r>
      <w:proofErr w:type="spellStart"/>
      <w:r w:rsidRPr="0098732D">
        <w:rPr>
          <w:rFonts w:asciiTheme="majorBidi" w:hAnsiTheme="majorBidi" w:cstheme="majorBidi"/>
          <w:sz w:val="24"/>
          <w:szCs w:val="24"/>
        </w:rPr>
        <w:t>Khokhar</w:t>
      </w:r>
      <w:proofErr w:type="spellEnd"/>
      <w:r w:rsidRPr="0098732D">
        <w:rPr>
          <w:rFonts w:asciiTheme="majorBidi" w:hAnsiTheme="majorBidi" w:cstheme="majorBidi"/>
          <w:sz w:val="24"/>
          <w:szCs w:val="24"/>
        </w:rPr>
        <w:t xml:space="preserve"> M, Zahur A, </w:t>
      </w:r>
      <w:proofErr w:type="spellStart"/>
      <w:r w:rsidRPr="0098732D">
        <w:rPr>
          <w:rFonts w:asciiTheme="majorBidi" w:hAnsiTheme="majorBidi" w:cstheme="majorBidi"/>
          <w:sz w:val="24"/>
          <w:szCs w:val="24"/>
        </w:rPr>
        <w:t>Zulfiqar</w:t>
      </w:r>
      <w:proofErr w:type="spellEnd"/>
      <w:r w:rsidRPr="0098732D">
        <w:rPr>
          <w:rFonts w:asciiTheme="majorBidi" w:hAnsiTheme="majorBidi" w:cstheme="majorBidi"/>
          <w:sz w:val="24"/>
          <w:szCs w:val="24"/>
        </w:rPr>
        <w:t xml:space="preserve"> M, </w:t>
      </w:r>
      <w:proofErr w:type="spellStart"/>
      <w:r w:rsidRPr="0098732D">
        <w:rPr>
          <w:rFonts w:asciiTheme="majorBidi" w:hAnsiTheme="majorBidi" w:cstheme="majorBidi"/>
          <w:sz w:val="24"/>
          <w:szCs w:val="24"/>
        </w:rPr>
        <w:t>Hussain</w:t>
      </w:r>
      <w:proofErr w:type="spellEnd"/>
      <w:r w:rsidRPr="0098732D">
        <w:rPr>
          <w:rFonts w:asciiTheme="majorBidi" w:hAnsiTheme="majorBidi" w:cstheme="majorBidi"/>
          <w:sz w:val="24"/>
          <w:szCs w:val="24"/>
        </w:rPr>
        <w:t xml:space="preserve"> A (2003). Chromatographic strip technology: A pen-side test for the rapid diagnosis of </w:t>
      </w:r>
      <w:proofErr w:type="gramStart"/>
      <w:r w:rsidRPr="0098732D">
        <w:rPr>
          <w:rFonts w:asciiTheme="majorBidi" w:hAnsiTheme="majorBidi" w:cstheme="majorBidi"/>
          <w:sz w:val="24"/>
          <w:szCs w:val="24"/>
        </w:rPr>
        <w:t>pests</w:t>
      </w:r>
      <w:proofErr w:type="gramEnd"/>
      <w:r w:rsidRPr="0098732D">
        <w:rPr>
          <w:rFonts w:asciiTheme="majorBidi" w:hAnsiTheme="majorBidi" w:cstheme="majorBidi"/>
          <w:sz w:val="24"/>
          <w:szCs w:val="24"/>
        </w:rPr>
        <w:t xml:space="preserve"> des </w:t>
      </w:r>
      <w:proofErr w:type="spellStart"/>
      <w:r w:rsidRPr="0098732D">
        <w:rPr>
          <w:rFonts w:asciiTheme="majorBidi" w:hAnsiTheme="majorBidi" w:cstheme="majorBidi"/>
          <w:sz w:val="24"/>
          <w:szCs w:val="24"/>
        </w:rPr>
        <w:t>petits</w:t>
      </w:r>
      <w:proofErr w:type="spellEnd"/>
      <w:r w:rsidRPr="0098732D">
        <w:rPr>
          <w:rFonts w:asciiTheme="majorBidi" w:hAnsiTheme="majorBidi" w:cstheme="majorBidi"/>
          <w:sz w:val="24"/>
          <w:szCs w:val="24"/>
        </w:rPr>
        <w:t xml:space="preserve"> ruminants in sheep and goats. </w:t>
      </w:r>
      <w:proofErr w:type="spellStart"/>
      <w:r w:rsidRPr="0098732D">
        <w:rPr>
          <w:rFonts w:asciiTheme="majorBidi" w:hAnsiTheme="majorBidi" w:cstheme="majorBidi"/>
          <w:sz w:val="24"/>
          <w:szCs w:val="24"/>
        </w:rPr>
        <w:t>OnLine</w:t>
      </w:r>
      <w:proofErr w:type="spellEnd"/>
      <w:r w:rsidRPr="0098732D">
        <w:rPr>
          <w:rFonts w:asciiTheme="majorBidi" w:hAnsiTheme="majorBidi" w:cstheme="majorBidi"/>
          <w:sz w:val="24"/>
          <w:szCs w:val="24"/>
        </w:rPr>
        <w:t xml:space="preserve"> Journal of Biological Sciences</w:t>
      </w:r>
      <w:r w:rsidRPr="0098732D">
        <w:rPr>
          <w:rFonts w:asciiTheme="majorBidi" w:hAnsiTheme="majorBidi" w:cstheme="majorBidi"/>
          <w:i/>
          <w:iCs/>
          <w:sz w:val="24"/>
          <w:szCs w:val="24"/>
        </w:rPr>
        <w:t xml:space="preserve"> </w:t>
      </w:r>
      <w:r w:rsidRPr="0098732D">
        <w:rPr>
          <w:rFonts w:asciiTheme="majorBidi" w:hAnsiTheme="majorBidi" w:cstheme="majorBidi"/>
          <w:sz w:val="24"/>
          <w:szCs w:val="24"/>
        </w:rPr>
        <w:t>3.</w:t>
      </w:r>
    </w:p>
    <w:p w:rsidR="0098732D" w:rsidRPr="0098732D" w:rsidRDefault="0098732D" w:rsidP="0098732D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98732D" w:rsidRPr="0098732D" w:rsidRDefault="0098732D" w:rsidP="0098732D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98732D">
        <w:rPr>
          <w:rFonts w:asciiTheme="majorBidi" w:hAnsiTheme="majorBidi" w:cstheme="majorBidi"/>
          <w:sz w:val="24"/>
          <w:szCs w:val="24"/>
        </w:rPr>
        <w:t>Kwiatek</w:t>
      </w:r>
      <w:proofErr w:type="spellEnd"/>
      <w:r w:rsidRPr="0098732D">
        <w:rPr>
          <w:rFonts w:asciiTheme="majorBidi" w:hAnsiTheme="majorBidi" w:cstheme="majorBidi"/>
          <w:sz w:val="24"/>
          <w:szCs w:val="24"/>
        </w:rPr>
        <w:t xml:space="preserve"> O, </w:t>
      </w:r>
      <w:proofErr w:type="spellStart"/>
      <w:r w:rsidRPr="0098732D">
        <w:rPr>
          <w:rFonts w:asciiTheme="majorBidi" w:hAnsiTheme="majorBidi" w:cstheme="majorBidi"/>
          <w:sz w:val="24"/>
          <w:szCs w:val="24"/>
        </w:rPr>
        <w:t>Minet</w:t>
      </w:r>
      <w:proofErr w:type="spellEnd"/>
      <w:r w:rsidRPr="0098732D">
        <w:rPr>
          <w:rFonts w:asciiTheme="majorBidi" w:hAnsiTheme="majorBidi" w:cstheme="majorBidi"/>
          <w:sz w:val="24"/>
          <w:szCs w:val="24"/>
        </w:rPr>
        <w:t xml:space="preserve"> C, </w:t>
      </w:r>
      <w:proofErr w:type="spellStart"/>
      <w:r w:rsidRPr="0098732D">
        <w:rPr>
          <w:rFonts w:asciiTheme="majorBidi" w:hAnsiTheme="majorBidi" w:cstheme="majorBidi"/>
          <w:sz w:val="24"/>
          <w:szCs w:val="24"/>
        </w:rPr>
        <w:t>Grillet</w:t>
      </w:r>
      <w:proofErr w:type="spellEnd"/>
      <w:r w:rsidRPr="0098732D">
        <w:rPr>
          <w:rFonts w:asciiTheme="majorBidi" w:hAnsiTheme="majorBidi" w:cstheme="majorBidi"/>
          <w:sz w:val="24"/>
          <w:szCs w:val="24"/>
        </w:rPr>
        <w:t xml:space="preserve"> C, </w:t>
      </w:r>
      <w:proofErr w:type="spellStart"/>
      <w:r w:rsidRPr="0098732D">
        <w:rPr>
          <w:rFonts w:asciiTheme="majorBidi" w:hAnsiTheme="majorBidi" w:cstheme="majorBidi"/>
          <w:sz w:val="24"/>
          <w:szCs w:val="24"/>
        </w:rPr>
        <w:t>Hurard</w:t>
      </w:r>
      <w:proofErr w:type="spellEnd"/>
      <w:r w:rsidRPr="0098732D">
        <w:rPr>
          <w:rFonts w:asciiTheme="majorBidi" w:hAnsiTheme="majorBidi" w:cstheme="majorBidi"/>
          <w:sz w:val="24"/>
          <w:szCs w:val="24"/>
        </w:rPr>
        <w:t xml:space="preserve"> C, </w:t>
      </w:r>
      <w:proofErr w:type="spellStart"/>
      <w:r w:rsidRPr="0098732D">
        <w:rPr>
          <w:rFonts w:asciiTheme="majorBidi" w:hAnsiTheme="majorBidi" w:cstheme="majorBidi"/>
          <w:sz w:val="24"/>
          <w:szCs w:val="24"/>
        </w:rPr>
        <w:t>Carlsson</w:t>
      </w:r>
      <w:proofErr w:type="spellEnd"/>
      <w:r w:rsidRPr="0098732D">
        <w:rPr>
          <w:rFonts w:asciiTheme="majorBidi" w:hAnsiTheme="majorBidi" w:cstheme="majorBidi"/>
          <w:sz w:val="24"/>
          <w:szCs w:val="24"/>
        </w:rPr>
        <w:t xml:space="preserve"> E, </w:t>
      </w:r>
      <w:proofErr w:type="spellStart"/>
      <w:r w:rsidRPr="0098732D">
        <w:rPr>
          <w:rFonts w:asciiTheme="majorBidi" w:hAnsiTheme="majorBidi" w:cstheme="majorBidi"/>
          <w:sz w:val="24"/>
          <w:szCs w:val="24"/>
        </w:rPr>
        <w:t>Karimov</w:t>
      </w:r>
      <w:proofErr w:type="spellEnd"/>
      <w:r w:rsidRPr="0098732D">
        <w:rPr>
          <w:rFonts w:asciiTheme="majorBidi" w:hAnsiTheme="majorBidi" w:cstheme="majorBidi"/>
          <w:sz w:val="24"/>
          <w:szCs w:val="24"/>
        </w:rPr>
        <w:t xml:space="preserve"> B, </w:t>
      </w:r>
      <w:proofErr w:type="spellStart"/>
      <w:r w:rsidRPr="0098732D">
        <w:rPr>
          <w:rFonts w:asciiTheme="majorBidi" w:hAnsiTheme="majorBidi" w:cstheme="majorBidi"/>
          <w:sz w:val="24"/>
          <w:szCs w:val="24"/>
        </w:rPr>
        <w:t>Albina</w:t>
      </w:r>
      <w:proofErr w:type="spellEnd"/>
      <w:r w:rsidRPr="0098732D">
        <w:rPr>
          <w:rFonts w:asciiTheme="majorBidi" w:hAnsiTheme="majorBidi" w:cstheme="majorBidi"/>
          <w:sz w:val="24"/>
          <w:szCs w:val="24"/>
        </w:rPr>
        <w:t xml:space="preserve"> E, </w:t>
      </w:r>
      <w:proofErr w:type="spellStart"/>
      <w:r w:rsidRPr="0098732D">
        <w:rPr>
          <w:rFonts w:asciiTheme="majorBidi" w:hAnsiTheme="majorBidi" w:cstheme="majorBidi"/>
          <w:sz w:val="24"/>
          <w:szCs w:val="24"/>
        </w:rPr>
        <w:t>Diallo</w:t>
      </w:r>
      <w:proofErr w:type="spellEnd"/>
      <w:r w:rsidRPr="0098732D">
        <w:rPr>
          <w:rFonts w:asciiTheme="majorBidi" w:hAnsiTheme="majorBidi" w:cstheme="majorBidi"/>
          <w:sz w:val="24"/>
          <w:szCs w:val="24"/>
        </w:rPr>
        <w:t xml:space="preserve"> A, </w:t>
      </w:r>
      <w:proofErr w:type="spellStart"/>
      <w:r w:rsidRPr="0098732D">
        <w:rPr>
          <w:rFonts w:asciiTheme="majorBidi" w:hAnsiTheme="majorBidi" w:cstheme="majorBidi"/>
          <w:sz w:val="24"/>
          <w:szCs w:val="24"/>
        </w:rPr>
        <w:t>Libeau</w:t>
      </w:r>
      <w:proofErr w:type="spellEnd"/>
      <w:r w:rsidRPr="0098732D">
        <w:rPr>
          <w:rFonts w:asciiTheme="majorBidi" w:hAnsiTheme="majorBidi" w:cstheme="majorBidi"/>
          <w:sz w:val="24"/>
          <w:szCs w:val="24"/>
        </w:rPr>
        <w:t xml:space="preserve"> G (2007). Peste des </w:t>
      </w:r>
      <w:proofErr w:type="spellStart"/>
      <w:r w:rsidRPr="0098732D">
        <w:rPr>
          <w:rFonts w:asciiTheme="majorBidi" w:hAnsiTheme="majorBidi" w:cstheme="majorBidi"/>
          <w:sz w:val="24"/>
          <w:szCs w:val="24"/>
        </w:rPr>
        <w:t>petits</w:t>
      </w:r>
      <w:proofErr w:type="spellEnd"/>
      <w:r w:rsidRPr="0098732D">
        <w:rPr>
          <w:rFonts w:asciiTheme="majorBidi" w:hAnsiTheme="majorBidi" w:cstheme="majorBidi"/>
          <w:sz w:val="24"/>
          <w:szCs w:val="24"/>
        </w:rPr>
        <w:t xml:space="preserve"> ruminants (PPR) outbreak in Tajikistan. Journal of comparative pathology</w:t>
      </w:r>
      <w:r w:rsidRPr="0098732D">
        <w:rPr>
          <w:rFonts w:asciiTheme="majorBidi" w:hAnsiTheme="majorBidi" w:cstheme="majorBidi"/>
          <w:i/>
          <w:iCs/>
          <w:sz w:val="24"/>
          <w:szCs w:val="24"/>
        </w:rPr>
        <w:t xml:space="preserve"> </w:t>
      </w:r>
      <w:r w:rsidRPr="0098732D">
        <w:rPr>
          <w:rFonts w:asciiTheme="majorBidi" w:hAnsiTheme="majorBidi" w:cstheme="majorBidi"/>
          <w:sz w:val="24"/>
          <w:szCs w:val="24"/>
        </w:rPr>
        <w:t>136, 111-119.</w:t>
      </w:r>
    </w:p>
    <w:p w:rsidR="0098732D" w:rsidRPr="0098732D" w:rsidRDefault="0098732D" w:rsidP="0098732D">
      <w:pPr>
        <w:jc w:val="both"/>
        <w:rPr>
          <w:rFonts w:asciiTheme="majorBidi" w:hAnsiTheme="majorBidi" w:cstheme="majorBidi"/>
          <w:sz w:val="24"/>
          <w:szCs w:val="24"/>
        </w:rPr>
      </w:pPr>
    </w:p>
    <w:p w:rsidR="0098732D" w:rsidRPr="0098732D" w:rsidRDefault="0098732D" w:rsidP="0098732D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98732D">
        <w:rPr>
          <w:rFonts w:asciiTheme="majorBidi" w:hAnsiTheme="majorBidi" w:cstheme="majorBidi"/>
          <w:sz w:val="24"/>
          <w:szCs w:val="24"/>
        </w:rPr>
        <w:t>Lefevre</w:t>
      </w:r>
      <w:proofErr w:type="spellEnd"/>
      <w:r w:rsidRPr="0098732D">
        <w:rPr>
          <w:rFonts w:asciiTheme="majorBidi" w:hAnsiTheme="majorBidi" w:cstheme="majorBidi"/>
          <w:sz w:val="24"/>
          <w:szCs w:val="24"/>
        </w:rPr>
        <w:t xml:space="preserve"> PC, </w:t>
      </w:r>
      <w:proofErr w:type="spellStart"/>
      <w:r w:rsidRPr="0098732D">
        <w:rPr>
          <w:rFonts w:asciiTheme="majorBidi" w:hAnsiTheme="majorBidi" w:cstheme="majorBidi"/>
          <w:sz w:val="24"/>
          <w:szCs w:val="24"/>
        </w:rPr>
        <w:t>Diallo</w:t>
      </w:r>
      <w:proofErr w:type="spellEnd"/>
      <w:r w:rsidRPr="0098732D">
        <w:rPr>
          <w:rFonts w:asciiTheme="majorBidi" w:hAnsiTheme="majorBidi" w:cstheme="majorBidi"/>
          <w:sz w:val="24"/>
          <w:szCs w:val="24"/>
        </w:rPr>
        <w:t xml:space="preserve"> A (1990). Peste des </w:t>
      </w:r>
      <w:proofErr w:type="spellStart"/>
      <w:r w:rsidRPr="0098732D">
        <w:rPr>
          <w:rFonts w:asciiTheme="majorBidi" w:hAnsiTheme="majorBidi" w:cstheme="majorBidi"/>
          <w:sz w:val="24"/>
          <w:szCs w:val="24"/>
        </w:rPr>
        <w:t>petits</w:t>
      </w:r>
      <w:proofErr w:type="spellEnd"/>
      <w:r w:rsidRPr="0098732D">
        <w:rPr>
          <w:rFonts w:asciiTheme="majorBidi" w:hAnsiTheme="majorBidi" w:cstheme="majorBidi"/>
          <w:sz w:val="24"/>
          <w:szCs w:val="24"/>
        </w:rPr>
        <w:t xml:space="preserve"> ruminants. Rev. Sci. Tech. Off. Int. </w:t>
      </w:r>
      <w:proofErr w:type="spellStart"/>
      <w:r w:rsidRPr="0098732D">
        <w:rPr>
          <w:rFonts w:asciiTheme="majorBidi" w:hAnsiTheme="majorBidi" w:cstheme="majorBidi"/>
          <w:sz w:val="24"/>
          <w:szCs w:val="24"/>
        </w:rPr>
        <w:t>Epiz</w:t>
      </w:r>
      <w:proofErr w:type="spellEnd"/>
      <w:r w:rsidRPr="0098732D">
        <w:rPr>
          <w:rFonts w:asciiTheme="majorBidi" w:hAnsiTheme="majorBidi" w:cstheme="majorBidi"/>
          <w:sz w:val="24"/>
          <w:szCs w:val="24"/>
        </w:rPr>
        <w:t>.</w:t>
      </w:r>
      <w:r w:rsidRPr="0098732D">
        <w:rPr>
          <w:rFonts w:asciiTheme="majorBidi" w:hAnsiTheme="majorBidi" w:cstheme="majorBidi"/>
          <w:i/>
          <w:iCs/>
          <w:sz w:val="24"/>
          <w:szCs w:val="24"/>
        </w:rPr>
        <w:t xml:space="preserve"> </w:t>
      </w:r>
      <w:r w:rsidRPr="0098732D">
        <w:rPr>
          <w:rFonts w:asciiTheme="majorBidi" w:hAnsiTheme="majorBidi" w:cstheme="majorBidi"/>
          <w:sz w:val="24"/>
          <w:szCs w:val="24"/>
        </w:rPr>
        <w:t>9, 951-965.</w:t>
      </w:r>
    </w:p>
    <w:p w:rsidR="0098732D" w:rsidRPr="0098732D" w:rsidRDefault="0098732D" w:rsidP="0098732D">
      <w:pPr>
        <w:jc w:val="both"/>
        <w:rPr>
          <w:rFonts w:asciiTheme="majorBidi" w:hAnsiTheme="majorBidi" w:cstheme="majorBidi"/>
          <w:sz w:val="24"/>
          <w:szCs w:val="24"/>
        </w:rPr>
      </w:pPr>
    </w:p>
    <w:p w:rsidR="0098732D" w:rsidRDefault="0098732D" w:rsidP="0098732D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98732D">
        <w:rPr>
          <w:rFonts w:asciiTheme="majorBidi" w:hAnsiTheme="majorBidi" w:cstheme="majorBidi"/>
          <w:sz w:val="24"/>
          <w:szCs w:val="24"/>
        </w:rPr>
        <w:lastRenderedPageBreak/>
        <w:t xml:space="preserve">Nanda Y, </w:t>
      </w:r>
      <w:proofErr w:type="spellStart"/>
      <w:r w:rsidRPr="0098732D">
        <w:rPr>
          <w:rFonts w:asciiTheme="majorBidi" w:hAnsiTheme="majorBidi" w:cstheme="majorBidi"/>
          <w:sz w:val="24"/>
          <w:szCs w:val="24"/>
        </w:rPr>
        <w:t>Chatterjee</w:t>
      </w:r>
      <w:proofErr w:type="spellEnd"/>
      <w:r w:rsidRPr="0098732D">
        <w:rPr>
          <w:rFonts w:asciiTheme="majorBidi" w:hAnsiTheme="majorBidi" w:cstheme="majorBidi"/>
          <w:sz w:val="24"/>
          <w:szCs w:val="24"/>
        </w:rPr>
        <w:t xml:space="preserve"> A, </w:t>
      </w:r>
      <w:proofErr w:type="spellStart"/>
      <w:r w:rsidRPr="0098732D">
        <w:rPr>
          <w:rFonts w:asciiTheme="majorBidi" w:hAnsiTheme="majorBidi" w:cstheme="majorBidi"/>
          <w:sz w:val="24"/>
          <w:szCs w:val="24"/>
        </w:rPr>
        <w:t>Purohit</w:t>
      </w:r>
      <w:proofErr w:type="spellEnd"/>
      <w:r w:rsidRPr="0098732D">
        <w:rPr>
          <w:rFonts w:asciiTheme="majorBidi" w:hAnsiTheme="majorBidi" w:cstheme="majorBidi"/>
          <w:sz w:val="24"/>
          <w:szCs w:val="24"/>
        </w:rPr>
        <w:t xml:space="preserve"> A, </w:t>
      </w:r>
      <w:proofErr w:type="spellStart"/>
      <w:r w:rsidRPr="0098732D">
        <w:rPr>
          <w:rFonts w:asciiTheme="majorBidi" w:hAnsiTheme="majorBidi" w:cstheme="majorBidi"/>
          <w:sz w:val="24"/>
          <w:szCs w:val="24"/>
        </w:rPr>
        <w:t>Diallo</w:t>
      </w:r>
      <w:proofErr w:type="spellEnd"/>
      <w:r w:rsidRPr="0098732D">
        <w:rPr>
          <w:rFonts w:asciiTheme="majorBidi" w:hAnsiTheme="majorBidi" w:cstheme="majorBidi"/>
          <w:sz w:val="24"/>
          <w:szCs w:val="24"/>
        </w:rPr>
        <w:t xml:space="preserve"> A, </w:t>
      </w:r>
      <w:proofErr w:type="spellStart"/>
      <w:r w:rsidRPr="0098732D">
        <w:rPr>
          <w:rFonts w:asciiTheme="majorBidi" w:hAnsiTheme="majorBidi" w:cstheme="majorBidi"/>
          <w:sz w:val="24"/>
          <w:szCs w:val="24"/>
        </w:rPr>
        <w:t>Innui</w:t>
      </w:r>
      <w:proofErr w:type="spellEnd"/>
      <w:r w:rsidRPr="0098732D">
        <w:rPr>
          <w:rFonts w:asciiTheme="majorBidi" w:hAnsiTheme="majorBidi" w:cstheme="majorBidi"/>
          <w:sz w:val="24"/>
          <w:szCs w:val="24"/>
        </w:rPr>
        <w:t xml:space="preserve"> K, Sharma R, </w:t>
      </w:r>
      <w:proofErr w:type="spellStart"/>
      <w:r w:rsidRPr="0098732D">
        <w:rPr>
          <w:rFonts w:asciiTheme="majorBidi" w:hAnsiTheme="majorBidi" w:cstheme="majorBidi"/>
          <w:sz w:val="24"/>
          <w:szCs w:val="24"/>
        </w:rPr>
        <w:t>Libeau</w:t>
      </w:r>
      <w:proofErr w:type="spellEnd"/>
      <w:r w:rsidRPr="0098732D">
        <w:rPr>
          <w:rFonts w:asciiTheme="majorBidi" w:hAnsiTheme="majorBidi" w:cstheme="majorBidi"/>
          <w:sz w:val="24"/>
          <w:szCs w:val="24"/>
        </w:rPr>
        <w:t xml:space="preserve"> G, </w:t>
      </w:r>
      <w:proofErr w:type="spellStart"/>
      <w:r w:rsidRPr="0098732D">
        <w:rPr>
          <w:rFonts w:asciiTheme="majorBidi" w:hAnsiTheme="majorBidi" w:cstheme="majorBidi"/>
          <w:sz w:val="24"/>
          <w:szCs w:val="24"/>
        </w:rPr>
        <w:t>Thevasagayam</w:t>
      </w:r>
      <w:proofErr w:type="spellEnd"/>
      <w:r w:rsidRPr="0098732D">
        <w:rPr>
          <w:rFonts w:asciiTheme="majorBidi" w:hAnsiTheme="majorBidi" w:cstheme="majorBidi"/>
          <w:sz w:val="24"/>
          <w:szCs w:val="24"/>
        </w:rPr>
        <w:t xml:space="preserve"> J, </w:t>
      </w:r>
      <w:proofErr w:type="spellStart"/>
      <w:r w:rsidRPr="0098732D">
        <w:rPr>
          <w:rFonts w:asciiTheme="majorBidi" w:hAnsiTheme="majorBidi" w:cstheme="majorBidi"/>
          <w:sz w:val="24"/>
          <w:szCs w:val="24"/>
        </w:rPr>
        <w:t>Brüning</w:t>
      </w:r>
      <w:proofErr w:type="spellEnd"/>
      <w:r w:rsidRPr="0098732D">
        <w:rPr>
          <w:rFonts w:asciiTheme="majorBidi" w:hAnsiTheme="majorBidi" w:cstheme="majorBidi"/>
          <w:sz w:val="24"/>
          <w:szCs w:val="24"/>
        </w:rPr>
        <w:t xml:space="preserve"> A, </w:t>
      </w:r>
      <w:proofErr w:type="spellStart"/>
      <w:r w:rsidRPr="0098732D">
        <w:rPr>
          <w:rFonts w:asciiTheme="majorBidi" w:hAnsiTheme="majorBidi" w:cstheme="majorBidi"/>
          <w:sz w:val="24"/>
          <w:szCs w:val="24"/>
        </w:rPr>
        <w:t>Kitching</w:t>
      </w:r>
      <w:proofErr w:type="spellEnd"/>
      <w:r w:rsidRPr="0098732D">
        <w:rPr>
          <w:rFonts w:asciiTheme="majorBidi" w:hAnsiTheme="majorBidi" w:cstheme="majorBidi"/>
          <w:sz w:val="24"/>
          <w:szCs w:val="24"/>
        </w:rPr>
        <w:t xml:space="preserve"> R (1996). The isolation of </w:t>
      </w:r>
      <w:proofErr w:type="spellStart"/>
      <w:r w:rsidRPr="0098732D">
        <w:rPr>
          <w:rFonts w:asciiTheme="majorBidi" w:hAnsiTheme="majorBidi" w:cstheme="majorBidi"/>
          <w:sz w:val="24"/>
          <w:szCs w:val="24"/>
        </w:rPr>
        <w:t>peste</w:t>
      </w:r>
      <w:proofErr w:type="spellEnd"/>
      <w:r w:rsidRPr="0098732D">
        <w:rPr>
          <w:rFonts w:asciiTheme="majorBidi" w:hAnsiTheme="majorBidi" w:cstheme="majorBidi"/>
          <w:sz w:val="24"/>
          <w:szCs w:val="24"/>
        </w:rPr>
        <w:t xml:space="preserve"> des </w:t>
      </w:r>
      <w:proofErr w:type="spellStart"/>
      <w:r w:rsidRPr="0098732D">
        <w:rPr>
          <w:rFonts w:asciiTheme="majorBidi" w:hAnsiTheme="majorBidi" w:cstheme="majorBidi"/>
          <w:sz w:val="24"/>
          <w:szCs w:val="24"/>
        </w:rPr>
        <w:t>petits</w:t>
      </w:r>
      <w:proofErr w:type="spellEnd"/>
      <w:r w:rsidRPr="0098732D">
        <w:rPr>
          <w:rFonts w:asciiTheme="majorBidi" w:hAnsiTheme="majorBidi" w:cstheme="majorBidi"/>
          <w:sz w:val="24"/>
          <w:szCs w:val="24"/>
        </w:rPr>
        <w:t xml:space="preserve"> </w:t>
      </w:r>
      <w:proofErr w:type="gramStart"/>
      <w:r w:rsidRPr="0098732D">
        <w:rPr>
          <w:rFonts w:asciiTheme="majorBidi" w:hAnsiTheme="majorBidi" w:cstheme="majorBidi"/>
          <w:sz w:val="24"/>
          <w:szCs w:val="24"/>
        </w:rPr>
        <w:t>ruminants</w:t>
      </w:r>
      <w:proofErr w:type="gramEnd"/>
      <w:r w:rsidRPr="0098732D">
        <w:rPr>
          <w:rFonts w:asciiTheme="majorBidi" w:hAnsiTheme="majorBidi" w:cstheme="majorBidi"/>
          <w:sz w:val="24"/>
          <w:szCs w:val="24"/>
        </w:rPr>
        <w:t xml:space="preserve"> virus from northern India. Veterinary microbiology</w:t>
      </w:r>
      <w:r w:rsidRPr="0098732D">
        <w:rPr>
          <w:rFonts w:asciiTheme="majorBidi" w:hAnsiTheme="majorBidi" w:cstheme="majorBidi"/>
          <w:i/>
          <w:iCs/>
          <w:sz w:val="24"/>
          <w:szCs w:val="24"/>
        </w:rPr>
        <w:t xml:space="preserve"> </w:t>
      </w:r>
      <w:r w:rsidRPr="0098732D">
        <w:rPr>
          <w:rFonts w:asciiTheme="majorBidi" w:hAnsiTheme="majorBidi" w:cstheme="majorBidi"/>
          <w:sz w:val="24"/>
          <w:szCs w:val="24"/>
        </w:rPr>
        <w:t>51, 207-216.</w:t>
      </w:r>
    </w:p>
    <w:p w:rsidR="0098732D" w:rsidRPr="0098732D" w:rsidRDefault="0098732D" w:rsidP="0098732D">
      <w:pPr>
        <w:pStyle w:val="ListParagraph"/>
        <w:rPr>
          <w:rFonts w:asciiTheme="majorBidi" w:hAnsiTheme="majorBidi" w:cstheme="majorBidi"/>
          <w:sz w:val="24"/>
          <w:szCs w:val="24"/>
        </w:rPr>
      </w:pPr>
    </w:p>
    <w:p w:rsidR="0098732D" w:rsidRPr="0098732D" w:rsidRDefault="0098732D" w:rsidP="0098732D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98732D" w:rsidRPr="0098732D" w:rsidRDefault="0098732D" w:rsidP="0098732D">
      <w:pPr>
        <w:pStyle w:val="ListParagraph"/>
        <w:numPr>
          <w:ilvl w:val="0"/>
          <w:numId w:val="5"/>
        </w:numPr>
        <w:tabs>
          <w:tab w:val="left" w:pos="1080"/>
        </w:tabs>
        <w:spacing w:before="120" w:after="12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98732D">
        <w:rPr>
          <w:rFonts w:asciiTheme="majorBidi" w:hAnsiTheme="majorBidi" w:cstheme="majorBidi"/>
          <w:sz w:val="24"/>
          <w:szCs w:val="24"/>
        </w:rPr>
        <w:t xml:space="preserve">Roeder RL, G Abraham, G </w:t>
      </w:r>
      <w:proofErr w:type="spellStart"/>
      <w:r w:rsidRPr="0098732D">
        <w:rPr>
          <w:rFonts w:asciiTheme="majorBidi" w:hAnsiTheme="majorBidi" w:cstheme="majorBidi"/>
          <w:sz w:val="24"/>
          <w:szCs w:val="24"/>
        </w:rPr>
        <w:t>Kenfe</w:t>
      </w:r>
      <w:proofErr w:type="spellEnd"/>
      <w:r w:rsidRPr="0098732D">
        <w:rPr>
          <w:rFonts w:asciiTheme="majorBidi" w:hAnsiTheme="majorBidi" w:cstheme="majorBidi"/>
          <w:sz w:val="24"/>
          <w:szCs w:val="24"/>
        </w:rPr>
        <w:t xml:space="preserve">, and T Barrett (1994). </w:t>
      </w:r>
      <w:r w:rsidRPr="0098732D">
        <w:rPr>
          <w:rFonts w:asciiTheme="majorBidi" w:hAnsiTheme="majorBidi" w:cstheme="majorBidi"/>
          <w:sz w:val="24"/>
          <w:szCs w:val="24"/>
          <w:lang w:val="fr-FR"/>
        </w:rPr>
        <w:t xml:space="preserve">Peste des petits ruminants in </w:t>
      </w:r>
      <w:proofErr w:type="spellStart"/>
      <w:r w:rsidRPr="0098732D">
        <w:rPr>
          <w:rFonts w:asciiTheme="majorBidi" w:hAnsiTheme="majorBidi" w:cstheme="majorBidi"/>
          <w:sz w:val="24"/>
          <w:szCs w:val="24"/>
          <w:lang w:val="fr-FR"/>
        </w:rPr>
        <w:t>Ethiopian</w:t>
      </w:r>
      <w:proofErr w:type="spellEnd"/>
      <w:r w:rsidRPr="0098732D">
        <w:rPr>
          <w:rFonts w:asciiTheme="majorBidi" w:hAnsiTheme="majorBidi" w:cstheme="majorBidi"/>
          <w:sz w:val="24"/>
          <w:szCs w:val="24"/>
          <w:lang w:val="fr-FR"/>
        </w:rPr>
        <w:t xml:space="preserve"> </w:t>
      </w:r>
      <w:proofErr w:type="spellStart"/>
      <w:r w:rsidRPr="0098732D">
        <w:rPr>
          <w:rFonts w:asciiTheme="majorBidi" w:hAnsiTheme="majorBidi" w:cstheme="majorBidi"/>
          <w:sz w:val="24"/>
          <w:szCs w:val="24"/>
          <w:lang w:val="fr-FR"/>
        </w:rPr>
        <w:t>goats</w:t>
      </w:r>
      <w:proofErr w:type="spellEnd"/>
      <w:r w:rsidRPr="0098732D">
        <w:rPr>
          <w:rFonts w:asciiTheme="majorBidi" w:hAnsiTheme="majorBidi" w:cstheme="majorBidi"/>
          <w:sz w:val="24"/>
          <w:szCs w:val="24"/>
          <w:lang w:val="fr-FR"/>
        </w:rPr>
        <w:t xml:space="preserve">. </w:t>
      </w:r>
      <w:r w:rsidRPr="0098732D">
        <w:rPr>
          <w:rFonts w:asciiTheme="majorBidi" w:hAnsiTheme="majorBidi" w:cstheme="majorBidi"/>
          <w:iCs/>
          <w:sz w:val="24"/>
          <w:szCs w:val="24"/>
          <w:lang w:val="fr-FR"/>
        </w:rPr>
        <w:t xml:space="preserve">Trop. </w:t>
      </w:r>
      <w:r w:rsidRPr="0098732D">
        <w:rPr>
          <w:rFonts w:asciiTheme="majorBidi" w:hAnsiTheme="majorBidi" w:cstheme="majorBidi"/>
          <w:iCs/>
          <w:sz w:val="24"/>
          <w:szCs w:val="24"/>
        </w:rPr>
        <w:t xml:space="preserve">Anim. </w:t>
      </w:r>
      <w:proofErr w:type="spellStart"/>
      <w:r w:rsidRPr="0098732D">
        <w:rPr>
          <w:rFonts w:asciiTheme="majorBidi" w:hAnsiTheme="majorBidi" w:cstheme="majorBidi"/>
          <w:iCs/>
          <w:sz w:val="24"/>
          <w:szCs w:val="24"/>
        </w:rPr>
        <w:t>Hlth</w:t>
      </w:r>
      <w:proofErr w:type="spellEnd"/>
      <w:r w:rsidRPr="0098732D">
        <w:rPr>
          <w:rFonts w:asciiTheme="majorBidi" w:hAnsiTheme="majorBidi" w:cstheme="majorBidi"/>
          <w:iCs/>
          <w:sz w:val="24"/>
          <w:szCs w:val="24"/>
        </w:rPr>
        <w:t>. Pro.</w:t>
      </w:r>
      <w:r w:rsidRPr="0098732D">
        <w:rPr>
          <w:rFonts w:asciiTheme="majorBidi" w:hAnsiTheme="majorBidi" w:cstheme="majorBidi"/>
          <w:sz w:val="24"/>
          <w:szCs w:val="24"/>
        </w:rPr>
        <w:t xml:space="preserve"> </w:t>
      </w:r>
      <w:r w:rsidRPr="0098732D">
        <w:rPr>
          <w:rFonts w:asciiTheme="majorBidi" w:hAnsiTheme="majorBidi" w:cstheme="majorBidi"/>
          <w:bCs/>
          <w:sz w:val="24"/>
          <w:szCs w:val="24"/>
        </w:rPr>
        <w:t>26</w:t>
      </w:r>
      <w:r w:rsidRPr="0098732D">
        <w:rPr>
          <w:rFonts w:asciiTheme="majorBidi" w:hAnsiTheme="majorBidi" w:cstheme="majorBidi"/>
          <w:sz w:val="24"/>
          <w:szCs w:val="24"/>
        </w:rPr>
        <w:t>: 69–73.</w:t>
      </w:r>
    </w:p>
    <w:p w:rsidR="0098732D" w:rsidRPr="0098732D" w:rsidRDefault="0098732D" w:rsidP="0098732D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98732D">
        <w:rPr>
          <w:rFonts w:asciiTheme="majorBidi" w:hAnsiTheme="majorBidi" w:cstheme="majorBidi"/>
          <w:sz w:val="24"/>
          <w:szCs w:val="24"/>
        </w:rPr>
        <w:t>Shaila</w:t>
      </w:r>
      <w:proofErr w:type="spellEnd"/>
      <w:r w:rsidRPr="0098732D">
        <w:rPr>
          <w:rFonts w:asciiTheme="majorBidi" w:hAnsiTheme="majorBidi" w:cstheme="majorBidi"/>
          <w:sz w:val="24"/>
          <w:szCs w:val="24"/>
        </w:rPr>
        <w:t xml:space="preserve"> M, </w:t>
      </w:r>
      <w:proofErr w:type="spellStart"/>
      <w:r w:rsidRPr="0098732D">
        <w:rPr>
          <w:rFonts w:asciiTheme="majorBidi" w:hAnsiTheme="majorBidi" w:cstheme="majorBidi"/>
          <w:sz w:val="24"/>
          <w:szCs w:val="24"/>
        </w:rPr>
        <w:t>Purushothaman</w:t>
      </w:r>
      <w:proofErr w:type="spellEnd"/>
      <w:r w:rsidRPr="0098732D">
        <w:rPr>
          <w:rFonts w:asciiTheme="majorBidi" w:hAnsiTheme="majorBidi" w:cstheme="majorBidi"/>
          <w:sz w:val="24"/>
          <w:szCs w:val="24"/>
        </w:rPr>
        <w:t xml:space="preserve"> V, </w:t>
      </w:r>
      <w:proofErr w:type="spellStart"/>
      <w:r w:rsidRPr="0098732D">
        <w:rPr>
          <w:rFonts w:asciiTheme="majorBidi" w:hAnsiTheme="majorBidi" w:cstheme="majorBidi"/>
          <w:sz w:val="24"/>
          <w:szCs w:val="24"/>
        </w:rPr>
        <w:t>Bhavasar</w:t>
      </w:r>
      <w:proofErr w:type="spellEnd"/>
      <w:r w:rsidRPr="0098732D">
        <w:rPr>
          <w:rFonts w:asciiTheme="majorBidi" w:hAnsiTheme="majorBidi" w:cstheme="majorBidi"/>
          <w:sz w:val="24"/>
          <w:szCs w:val="24"/>
        </w:rPr>
        <w:t xml:space="preserve"> D, </w:t>
      </w:r>
      <w:proofErr w:type="spellStart"/>
      <w:r w:rsidRPr="0098732D">
        <w:rPr>
          <w:rFonts w:asciiTheme="majorBidi" w:hAnsiTheme="majorBidi" w:cstheme="majorBidi"/>
          <w:sz w:val="24"/>
          <w:szCs w:val="24"/>
        </w:rPr>
        <w:t>Venugopal</w:t>
      </w:r>
      <w:proofErr w:type="spellEnd"/>
      <w:r w:rsidRPr="0098732D">
        <w:rPr>
          <w:rFonts w:asciiTheme="majorBidi" w:hAnsiTheme="majorBidi" w:cstheme="majorBidi"/>
          <w:sz w:val="24"/>
          <w:szCs w:val="24"/>
        </w:rPr>
        <w:t xml:space="preserve"> K, </w:t>
      </w:r>
      <w:proofErr w:type="spellStart"/>
      <w:r w:rsidRPr="0098732D">
        <w:rPr>
          <w:rFonts w:asciiTheme="majorBidi" w:hAnsiTheme="majorBidi" w:cstheme="majorBidi"/>
          <w:sz w:val="24"/>
          <w:szCs w:val="24"/>
        </w:rPr>
        <w:t>Venkatesan</w:t>
      </w:r>
      <w:proofErr w:type="spellEnd"/>
      <w:r w:rsidRPr="0098732D">
        <w:rPr>
          <w:rFonts w:asciiTheme="majorBidi" w:hAnsiTheme="majorBidi" w:cstheme="majorBidi"/>
          <w:sz w:val="24"/>
          <w:szCs w:val="24"/>
        </w:rPr>
        <w:t xml:space="preserve"> R (1989). Peste des </w:t>
      </w:r>
      <w:proofErr w:type="spellStart"/>
      <w:r w:rsidRPr="0098732D">
        <w:rPr>
          <w:rFonts w:asciiTheme="majorBidi" w:hAnsiTheme="majorBidi" w:cstheme="majorBidi"/>
          <w:sz w:val="24"/>
          <w:szCs w:val="24"/>
        </w:rPr>
        <w:t>petits</w:t>
      </w:r>
      <w:proofErr w:type="spellEnd"/>
      <w:r w:rsidRPr="0098732D">
        <w:rPr>
          <w:rFonts w:asciiTheme="majorBidi" w:hAnsiTheme="majorBidi" w:cstheme="majorBidi"/>
          <w:sz w:val="24"/>
          <w:szCs w:val="24"/>
        </w:rPr>
        <w:t xml:space="preserve"> ruminants of sheep in India. Veterinary Record</w:t>
      </w:r>
      <w:r w:rsidRPr="0098732D">
        <w:rPr>
          <w:rFonts w:asciiTheme="majorBidi" w:hAnsiTheme="majorBidi" w:cstheme="majorBidi"/>
          <w:i/>
          <w:iCs/>
          <w:sz w:val="24"/>
          <w:szCs w:val="24"/>
        </w:rPr>
        <w:t xml:space="preserve"> </w:t>
      </w:r>
      <w:r w:rsidRPr="0098732D">
        <w:rPr>
          <w:rFonts w:asciiTheme="majorBidi" w:hAnsiTheme="majorBidi" w:cstheme="majorBidi"/>
          <w:sz w:val="24"/>
          <w:szCs w:val="24"/>
        </w:rPr>
        <w:t>125, 602-602.</w:t>
      </w:r>
    </w:p>
    <w:p w:rsidR="0098732D" w:rsidRPr="0098732D" w:rsidRDefault="0098732D" w:rsidP="0098732D">
      <w:pPr>
        <w:autoSpaceDE w:val="0"/>
        <w:autoSpaceDN w:val="0"/>
        <w:adjustRightInd w:val="0"/>
        <w:spacing w:after="0" w:line="240" w:lineRule="auto"/>
        <w:ind w:left="720" w:hanging="720"/>
        <w:jc w:val="both"/>
        <w:rPr>
          <w:rFonts w:asciiTheme="majorBidi" w:hAnsiTheme="majorBidi" w:cstheme="majorBidi"/>
          <w:sz w:val="24"/>
          <w:szCs w:val="24"/>
        </w:rPr>
      </w:pPr>
    </w:p>
    <w:p w:rsidR="0098732D" w:rsidRPr="0098732D" w:rsidRDefault="0098732D" w:rsidP="0098732D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98732D">
        <w:rPr>
          <w:rFonts w:asciiTheme="majorBidi" w:hAnsiTheme="majorBidi" w:cstheme="majorBidi"/>
          <w:sz w:val="24"/>
          <w:szCs w:val="24"/>
        </w:rPr>
        <w:t xml:space="preserve">Taylor W, </w:t>
      </w:r>
      <w:proofErr w:type="spellStart"/>
      <w:r w:rsidRPr="0098732D">
        <w:rPr>
          <w:rFonts w:asciiTheme="majorBidi" w:hAnsiTheme="majorBidi" w:cstheme="majorBidi"/>
          <w:sz w:val="24"/>
          <w:szCs w:val="24"/>
        </w:rPr>
        <w:t>Diallo</w:t>
      </w:r>
      <w:proofErr w:type="spellEnd"/>
      <w:r w:rsidRPr="0098732D">
        <w:rPr>
          <w:rFonts w:asciiTheme="majorBidi" w:hAnsiTheme="majorBidi" w:cstheme="majorBidi"/>
          <w:sz w:val="24"/>
          <w:szCs w:val="24"/>
        </w:rPr>
        <w:t xml:space="preserve"> A, </w:t>
      </w:r>
      <w:proofErr w:type="spellStart"/>
      <w:r w:rsidRPr="0098732D">
        <w:rPr>
          <w:rFonts w:asciiTheme="majorBidi" w:hAnsiTheme="majorBidi" w:cstheme="majorBidi"/>
          <w:sz w:val="24"/>
          <w:szCs w:val="24"/>
        </w:rPr>
        <w:t>Gopalakrishna</w:t>
      </w:r>
      <w:proofErr w:type="spellEnd"/>
      <w:r w:rsidRPr="0098732D">
        <w:rPr>
          <w:rFonts w:asciiTheme="majorBidi" w:hAnsiTheme="majorBidi" w:cstheme="majorBidi"/>
          <w:sz w:val="24"/>
          <w:szCs w:val="24"/>
        </w:rPr>
        <w:t xml:space="preserve"> S, </w:t>
      </w:r>
      <w:proofErr w:type="spellStart"/>
      <w:r w:rsidRPr="0098732D">
        <w:rPr>
          <w:rFonts w:asciiTheme="majorBidi" w:hAnsiTheme="majorBidi" w:cstheme="majorBidi"/>
          <w:sz w:val="24"/>
          <w:szCs w:val="24"/>
        </w:rPr>
        <w:t>Sreeramalu</w:t>
      </w:r>
      <w:proofErr w:type="spellEnd"/>
      <w:r w:rsidRPr="0098732D">
        <w:rPr>
          <w:rFonts w:asciiTheme="majorBidi" w:hAnsiTheme="majorBidi" w:cstheme="majorBidi"/>
          <w:sz w:val="24"/>
          <w:szCs w:val="24"/>
        </w:rPr>
        <w:t xml:space="preserve"> P, </w:t>
      </w:r>
      <w:proofErr w:type="spellStart"/>
      <w:r w:rsidRPr="0098732D">
        <w:rPr>
          <w:rFonts w:asciiTheme="majorBidi" w:hAnsiTheme="majorBidi" w:cstheme="majorBidi"/>
          <w:sz w:val="24"/>
          <w:szCs w:val="24"/>
        </w:rPr>
        <w:t>Wilsmore</w:t>
      </w:r>
      <w:proofErr w:type="spellEnd"/>
      <w:r w:rsidRPr="0098732D">
        <w:rPr>
          <w:rFonts w:asciiTheme="majorBidi" w:hAnsiTheme="majorBidi" w:cstheme="majorBidi"/>
          <w:sz w:val="24"/>
          <w:szCs w:val="24"/>
        </w:rPr>
        <w:t xml:space="preserve"> A, Nanda Y, </w:t>
      </w:r>
      <w:proofErr w:type="spellStart"/>
      <w:r w:rsidRPr="0098732D">
        <w:rPr>
          <w:rFonts w:asciiTheme="majorBidi" w:hAnsiTheme="majorBidi" w:cstheme="majorBidi"/>
          <w:sz w:val="24"/>
          <w:szCs w:val="24"/>
        </w:rPr>
        <w:t>Libeau</w:t>
      </w:r>
      <w:proofErr w:type="spellEnd"/>
      <w:r w:rsidRPr="0098732D">
        <w:rPr>
          <w:rFonts w:asciiTheme="majorBidi" w:hAnsiTheme="majorBidi" w:cstheme="majorBidi"/>
          <w:sz w:val="24"/>
          <w:szCs w:val="24"/>
        </w:rPr>
        <w:t xml:space="preserve"> G, </w:t>
      </w:r>
      <w:proofErr w:type="spellStart"/>
      <w:r w:rsidRPr="0098732D">
        <w:rPr>
          <w:rFonts w:asciiTheme="majorBidi" w:hAnsiTheme="majorBidi" w:cstheme="majorBidi"/>
          <w:sz w:val="24"/>
          <w:szCs w:val="24"/>
        </w:rPr>
        <w:t>Rajasekhar</w:t>
      </w:r>
      <w:proofErr w:type="spellEnd"/>
      <w:r w:rsidRPr="0098732D">
        <w:rPr>
          <w:rFonts w:asciiTheme="majorBidi" w:hAnsiTheme="majorBidi" w:cstheme="majorBidi"/>
          <w:sz w:val="24"/>
          <w:szCs w:val="24"/>
        </w:rPr>
        <w:t xml:space="preserve"> M, </w:t>
      </w:r>
      <w:proofErr w:type="spellStart"/>
      <w:r w:rsidRPr="0098732D">
        <w:rPr>
          <w:rFonts w:asciiTheme="majorBidi" w:hAnsiTheme="majorBidi" w:cstheme="majorBidi"/>
          <w:sz w:val="24"/>
          <w:szCs w:val="24"/>
        </w:rPr>
        <w:t>Mukhopadhyay</w:t>
      </w:r>
      <w:proofErr w:type="spellEnd"/>
      <w:r w:rsidRPr="0098732D">
        <w:rPr>
          <w:rFonts w:asciiTheme="majorBidi" w:hAnsiTheme="majorBidi" w:cstheme="majorBidi"/>
          <w:sz w:val="24"/>
          <w:szCs w:val="24"/>
        </w:rPr>
        <w:t xml:space="preserve"> A (2002). </w:t>
      </w:r>
      <w:proofErr w:type="gramStart"/>
      <w:r w:rsidRPr="0098732D">
        <w:rPr>
          <w:rFonts w:asciiTheme="majorBidi" w:hAnsiTheme="majorBidi" w:cstheme="majorBidi"/>
          <w:sz w:val="24"/>
          <w:szCs w:val="24"/>
        </w:rPr>
        <w:t xml:space="preserve">Peste des </w:t>
      </w:r>
      <w:proofErr w:type="spellStart"/>
      <w:r w:rsidRPr="0098732D">
        <w:rPr>
          <w:rFonts w:asciiTheme="majorBidi" w:hAnsiTheme="majorBidi" w:cstheme="majorBidi"/>
          <w:sz w:val="24"/>
          <w:szCs w:val="24"/>
        </w:rPr>
        <w:t>petits</w:t>
      </w:r>
      <w:proofErr w:type="spellEnd"/>
      <w:r w:rsidRPr="0098732D">
        <w:rPr>
          <w:rFonts w:asciiTheme="majorBidi" w:hAnsiTheme="majorBidi" w:cstheme="majorBidi"/>
          <w:sz w:val="24"/>
          <w:szCs w:val="24"/>
        </w:rPr>
        <w:t xml:space="preserve"> ruminants has</w:t>
      </w:r>
      <w:proofErr w:type="gramEnd"/>
      <w:r w:rsidRPr="0098732D">
        <w:rPr>
          <w:rFonts w:asciiTheme="majorBidi" w:hAnsiTheme="majorBidi" w:cstheme="majorBidi"/>
          <w:sz w:val="24"/>
          <w:szCs w:val="24"/>
        </w:rPr>
        <w:t xml:space="preserve"> been widely present in southern India since, if not before, the late 1980s. Preventive veterinary medicine</w:t>
      </w:r>
      <w:r w:rsidRPr="0098732D">
        <w:rPr>
          <w:rFonts w:asciiTheme="majorBidi" w:hAnsiTheme="majorBidi" w:cstheme="majorBidi"/>
          <w:i/>
          <w:iCs/>
          <w:sz w:val="24"/>
          <w:szCs w:val="24"/>
        </w:rPr>
        <w:t xml:space="preserve"> </w:t>
      </w:r>
      <w:r w:rsidRPr="0098732D">
        <w:rPr>
          <w:rFonts w:asciiTheme="majorBidi" w:hAnsiTheme="majorBidi" w:cstheme="majorBidi"/>
          <w:sz w:val="24"/>
          <w:szCs w:val="24"/>
        </w:rPr>
        <w:t>52, 305-312.</w:t>
      </w:r>
    </w:p>
    <w:p w:rsidR="0098732D" w:rsidRPr="0098732D" w:rsidRDefault="0098732D" w:rsidP="0098732D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98732D">
        <w:rPr>
          <w:rFonts w:asciiTheme="majorBidi" w:hAnsiTheme="majorBidi" w:cstheme="majorBidi"/>
          <w:sz w:val="24"/>
          <w:szCs w:val="24"/>
        </w:rPr>
        <w:t>Taylor WP, and T Barrett (2007). Diseases of sheep In:   Blackwell publishing, Oxford, UK, 460-469.</w:t>
      </w:r>
    </w:p>
    <w:p w:rsidR="00854A8F" w:rsidRPr="00854A8F" w:rsidRDefault="00854A8F" w:rsidP="00D7549F">
      <w:pPr>
        <w:spacing w:line="36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:rsidR="00563C59" w:rsidRDefault="00563C59" w:rsidP="00D7549F">
      <w:pPr>
        <w:spacing w:line="360" w:lineRule="auto"/>
        <w:jc w:val="both"/>
      </w:pPr>
    </w:p>
    <w:p w:rsidR="00563C59" w:rsidRDefault="00563C59" w:rsidP="00D7549F">
      <w:pPr>
        <w:spacing w:line="360" w:lineRule="auto"/>
        <w:jc w:val="both"/>
      </w:pPr>
    </w:p>
    <w:p w:rsidR="00563C59" w:rsidRDefault="00563C59" w:rsidP="00D7549F">
      <w:pPr>
        <w:spacing w:line="360" w:lineRule="auto"/>
        <w:jc w:val="both"/>
      </w:pPr>
    </w:p>
    <w:p w:rsidR="00563C59" w:rsidRDefault="00563C59" w:rsidP="00D7549F">
      <w:pPr>
        <w:spacing w:line="360" w:lineRule="auto"/>
        <w:jc w:val="both"/>
      </w:pPr>
    </w:p>
    <w:p w:rsidR="00563C59" w:rsidRDefault="00563C59" w:rsidP="00D7549F">
      <w:pPr>
        <w:spacing w:line="360" w:lineRule="auto"/>
        <w:jc w:val="both"/>
      </w:pPr>
    </w:p>
    <w:p w:rsidR="00563C59" w:rsidRDefault="00563C59" w:rsidP="00D7549F">
      <w:pPr>
        <w:spacing w:line="360" w:lineRule="auto"/>
        <w:jc w:val="both"/>
      </w:pPr>
    </w:p>
    <w:p w:rsidR="00563C59" w:rsidRDefault="00563C59" w:rsidP="00D7549F">
      <w:pPr>
        <w:spacing w:line="360" w:lineRule="auto"/>
        <w:jc w:val="both"/>
      </w:pPr>
    </w:p>
    <w:p w:rsidR="005570E6" w:rsidRPr="00854A8F" w:rsidRDefault="004C2DB3" w:rsidP="00854A8F">
      <w:pPr>
        <w:spacing w:line="360" w:lineRule="auto"/>
        <w:jc w:val="both"/>
      </w:pPr>
      <w:r w:rsidRPr="004C2DB3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9D476C" w:rsidRPr="00854A8F" w:rsidRDefault="009D476C" w:rsidP="00D7549F">
      <w:pPr>
        <w:spacing w:line="360" w:lineRule="auto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7E28DD" w:rsidRDefault="005D654C" w:rsidP="00D7549F">
      <w:pPr>
        <w:spacing w:line="360" w:lineRule="auto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 w:rsidRPr="005D654C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1F3D90" w:rsidRDefault="00E42C12" w:rsidP="00D7549F">
      <w:pPr>
        <w:spacing w:line="360" w:lineRule="auto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 w:rsidRPr="00E42C12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E42C12" w:rsidRPr="00E42C12" w:rsidRDefault="0065620D" w:rsidP="00D7549F">
      <w:pPr>
        <w:spacing w:line="360" w:lineRule="auto"/>
        <w:jc w:val="both"/>
      </w:pPr>
      <w:r w:rsidRPr="0065620D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sectPr w:rsidR="00E42C12" w:rsidRPr="00E42C12" w:rsidSect="00BB7BE2">
      <w:pgSz w:w="12240" w:h="15840"/>
      <w:pgMar w:top="1440" w:right="1440" w:bottom="1440" w:left="1440" w:header="720" w:footer="720" w:gutter="0"/>
      <w:lnNumType w:countBy="1" w:restart="continuous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ulliverRM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C7A5A"/>
    <w:multiLevelType w:val="hybridMultilevel"/>
    <w:tmpl w:val="27F0AF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AAC3A7B"/>
    <w:multiLevelType w:val="hybridMultilevel"/>
    <w:tmpl w:val="9956E156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06E043A"/>
    <w:multiLevelType w:val="hybridMultilevel"/>
    <w:tmpl w:val="F1AAA63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CA04076"/>
    <w:multiLevelType w:val="hybridMultilevel"/>
    <w:tmpl w:val="AA2A926C"/>
    <w:lvl w:ilvl="0" w:tplc="5F781C00">
      <w:start w:val="1"/>
      <w:numFmt w:val="lowerLetter"/>
      <w:lvlText w:val="%1)"/>
      <w:lvlJc w:val="left"/>
      <w:pPr>
        <w:ind w:left="720" w:hanging="360"/>
      </w:pPr>
      <w:rPr>
        <w:rFonts w:asciiTheme="minorHAnsi" w:hAnsiTheme="minorHAnsi" w:cstheme="minorBidi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CE34887"/>
    <w:multiLevelType w:val="hybridMultilevel"/>
    <w:tmpl w:val="E50CA41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C664636"/>
    <w:multiLevelType w:val="hybridMultilevel"/>
    <w:tmpl w:val="789A27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7443613"/>
    <w:multiLevelType w:val="hybridMultilevel"/>
    <w:tmpl w:val="CF929E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5"/>
  </w:num>
  <w:num w:numId="5">
    <w:abstractNumId w:val="1"/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2374"/>
    <w:rsid w:val="00005D29"/>
    <w:rsid w:val="00007A1E"/>
    <w:rsid w:val="00021AD9"/>
    <w:rsid w:val="000315E9"/>
    <w:rsid w:val="00042656"/>
    <w:rsid w:val="00055826"/>
    <w:rsid w:val="00061235"/>
    <w:rsid w:val="0007648C"/>
    <w:rsid w:val="00077A28"/>
    <w:rsid w:val="000836F6"/>
    <w:rsid w:val="000874C6"/>
    <w:rsid w:val="00092072"/>
    <w:rsid w:val="00094E24"/>
    <w:rsid w:val="000A3CD7"/>
    <w:rsid w:val="000A3FF9"/>
    <w:rsid w:val="000A4015"/>
    <w:rsid w:val="000B16CD"/>
    <w:rsid w:val="000B6FC2"/>
    <w:rsid w:val="00107497"/>
    <w:rsid w:val="0012035A"/>
    <w:rsid w:val="0012173B"/>
    <w:rsid w:val="00124390"/>
    <w:rsid w:val="0013422E"/>
    <w:rsid w:val="001478EB"/>
    <w:rsid w:val="00154571"/>
    <w:rsid w:val="001568F1"/>
    <w:rsid w:val="001620E6"/>
    <w:rsid w:val="00162E49"/>
    <w:rsid w:val="001742BE"/>
    <w:rsid w:val="001768CF"/>
    <w:rsid w:val="0018410C"/>
    <w:rsid w:val="00190BE8"/>
    <w:rsid w:val="00191570"/>
    <w:rsid w:val="001B396A"/>
    <w:rsid w:val="001B42E0"/>
    <w:rsid w:val="001D09F7"/>
    <w:rsid w:val="001E2CBB"/>
    <w:rsid w:val="001F2455"/>
    <w:rsid w:val="001F3D90"/>
    <w:rsid w:val="002050B6"/>
    <w:rsid w:val="002137F3"/>
    <w:rsid w:val="00217C18"/>
    <w:rsid w:val="00234013"/>
    <w:rsid w:val="0023493E"/>
    <w:rsid w:val="0024438D"/>
    <w:rsid w:val="00246DFE"/>
    <w:rsid w:val="00253350"/>
    <w:rsid w:val="0025721E"/>
    <w:rsid w:val="002646E7"/>
    <w:rsid w:val="0026587D"/>
    <w:rsid w:val="00267486"/>
    <w:rsid w:val="00270D90"/>
    <w:rsid w:val="00283634"/>
    <w:rsid w:val="00292008"/>
    <w:rsid w:val="00292B18"/>
    <w:rsid w:val="00294228"/>
    <w:rsid w:val="002A3432"/>
    <w:rsid w:val="002B7112"/>
    <w:rsid w:val="002C59C2"/>
    <w:rsid w:val="002C73CF"/>
    <w:rsid w:val="002D63BA"/>
    <w:rsid w:val="002D6FFF"/>
    <w:rsid w:val="002E2947"/>
    <w:rsid w:val="002F2D09"/>
    <w:rsid w:val="002F475F"/>
    <w:rsid w:val="003036B7"/>
    <w:rsid w:val="00331E22"/>
    <w:rsid w:val="00341154"/>
    <w:rsid w:val="00360E82"/>
    <w:rsid w:val="003637B5"/>
    <w:rsid w:val="00375182"/>
    <w:rsid w:val="003774BC"/>
    <w:rsid w:val="0039160E"/>
    <w:rsid w:val="00393F74"/>
    <w:rsid w:val="00397744"/>
    <w:rsid w:val="003A1020"/>
    <w:rsid w:val="003B7AB3"/>
    <w:rsid w:val="003C7A5D"/>
    <w:rsid w:val="003D4F89"/>
    <w:rsid w:val="003F0B2D"/>
    <w:rsid w:val="003F19F9"/>
    <w:rsid w:val="004110E6"/>
    <w:rsid w:val="00411850"/>
    <w:rsid w:val="004157A5"/>
    <w:rsid w:val="0041769E"/>
    <w:rsid w:val="004245DA"/>
    <w:rsid w:val="0042770E"/>
    <w:rsid w:val="00430868"/>
    <w:rsid w:val="00444875"/>
    <w:rsid w:val="00457A95"/>
    <w:rsid w:val="00472257"/>
    <w:rsid w:val="00482959"/>
    <w:rsid w:val="00495E2A"/>
    <w:rsid w:val="004A61A7"/>
    <w:rsid w:val="004A7855"/>
    <w:rsid w:val="004B61BB"/>
    <w:rsid w:val="004C2887"/>
    <w:rsid w:val="004C2DB3"/>
    <w:rsid w:val="004E1DC4"/>
    <w:rsid w:val="004E64E4"/>
    <w:rsid w:val="0050502C"/>
    <w:rsid w:val="00514E2E"/>
    <w:rsid w:val="00516959"/>
    <w:rsid w:val="00517847"/>
    <w:rsid w:val="00533706"/>
    <w:rsid w:val="005570E6"/>
    <w:rsid w:val="00563C59"/>
    <w:rsid w:val="005701E8"/>
    <w:rsid w:val="005828B0"/>
    <w:rsid w:val="00587CD0"/>
    <w:rsid w:val="00587FF5"/>
    <w:rsid w:val="005A3B26"/>
    <w:rsid w:val="005B031C"/>
    <w:rsid w:val="005B0ECC"/>
    <w:rsid w:val="005B2AD6"/>
    <w:rsid w:val="005D3321"/>
    <w:rsid w:val="005D654C"/>
    <w:rsid w:val="00600E69"/>
    <w:rsid w:val="006143E5"/>
    <w:rsid w:val="00622547"/>
    <w:rsid w:val="0062300C"/>
    <w:rsid w:val="006315C3"/>
    <w:rsid w:val="00647448"/>
    <w:rsid w:val="00652521"/>
    <w:rsid w:val="0065620D"/>
    <w:rsid w:val="006824AA"/>
    <w:rsid w:val="00686BD9"/>
    <w:rsid w:val="006A03DC"/>
    <w:rsid w:val="006A0FF0"/>
    <w:rsid w:val="006A55F7"/>
    <w:rsid w:val="006C35A3"/>
    <w:rsid w:val="006C694B"/>
    <w:rsid w:val="006D6FE4"/>
    <w:rsid w:val="006E0B6D"/>
    <w:rsid w:val="006F2339"/>
    <w:rsid w:val="006F62B1"/>
    <w:rsid w:val="007036F2"/>
    <w:rsid w:val="0070774C"/>
    <w:rsid w:val="00710970"/>
    <w:rsid w:val="00717F32"/>
    <w:rsid w:val="00721563"/>
    <w:rsid w:val="00721B57"/>
    <w:rsid w:val="00723DA6"/>
    <w:rsid w:val="00752D74"/>
    <w:rsid w:val="00755FF9"/>
    <w:rsid w:val="007A7668"/>
    <w:rsid w:val="007B06BC"/>
    <w:rsid w:val="007B1D65"/>
    <w:rsid w:val="007B5FBC"/>
    <w:rsid w:val="007C06A2"/>
    <w:rsid w:val="007C2421"/>
    <w:rsid w:val="007E28DD"/>
    <w:rsid w:val="007E3B15"/>
    <w:rsid w:val="007F0AF3"/>
    <w:rsid w:val="007F25B9"/>
    <w:rsid w:val="008007AD"/>
    <w:rsid w:val="00813C34"/>
    <w:rsid w:val="00831552"/>
    <w:rsid w:val="00837A2F"/>
    <w:rsid w:val="00851DF8"/>
    <w:rsid w:val="008525F4"/>
    <w:rsid w:val="00854A8F"/>
    <w:rsid w:val="00857789"/>
    <w:rsid w:val="0086260C"/>
    <w:rsid w:val="00863E81"/>
    <w:rsid w:val="00867D21"/>
    <w:rsid w:val="00872926"/>
    <w:rsid w:val="00873C1D"/>
    <w:rsid w:val="00873E3F"/>
    <w:rsid w:val="00883655"/>
    <w:rsid w:val="00887C65"/>
    <w:rsid w:val="008A2D4D"/>
    <w:rsid w:val="008A6841"/>
    <w:rsid w:val="008D7E7F"/>
    <w:rsid w:val="008E6D0C"/>
    <w:rsid w:val="008E7DB2"/>
    <w:rsid w:val="00900DFA"/>
    <w:rsid w:val="0090587B"/>
    <w:rsid w:val="00907339"/>
    <w:rsid w:val="00916B51"/>
    <w:rsid w:val="00923665"/>
    <w:rsid w:val="00926C0B"/>
    <w:rsid w:val="0092787B"/>
    <w:rsid w:val="00935559"/>
    <w:rsid w:val="00940C8A"/>
    <w:rsid w:val="00945D87"/>
    <w:rsid w:val="00955430"/>
    <w:rsid w:val="0096178A"/>
    <w:rsid w:val="0097240A"/>
    <w:rsid w:val="0098732D"/>
    <w:rsid w:val="009A27D0"/>
    <w:rsid w:val="009B05BF"/>
    <w:rsid w:val="009B7822"/>
    <w:rsid w:val="009C15F2"/>
    <w:rsid w:val="009D016B"/>
    <w:rsid w:val="009D234A"/>
    <w:rsid w:val="009D41F9"/>
    <w:rsid w:val="009D476C"/>
    <w:rsid w:val="009D7CFE"/>
    <w:rsid w:val="009E2851"/>
    <w:rsid w:val="009E38EC"/>
    <w:rsid w:val="009F1BB2"/>
    <w:rsid w:val="00A14BAF"/>
    <w:rsid w:val="00A2461D"/>
    <w:rsid w:val="00A25840"/>
    <w:rsid w:val="00A271CE"/>
    <w:rsid w:val="00A37207"/>
    <w:rsid w:val="00A64CC5"/>
    <w:rsid w:val="00A65D55"/>
    <w:rsid w:val="00A70D0E"/>
    <w:rsid w:val="00A772A1"/>
    <w:rsid w:val="00A85058"/>
    <w:rsid w:val="00A95E10"/>
    <w:rsid w:val="00AA46DA"/>
    <w:rsid w:val="00AB3344"/>
    <w:rsid w:val="00AD3566"/>
    <w:rsid w:val="00B00A86"/>
    <w:rsid w:val="00B16256"/>
    <w:rsid w:val="00B4739A"/>
    <w:rsid w:val="00B52695"/>
    <w:rsid w:val="00B54314"/>
    <w:rsid w:val="00B55E3D"/>
    <w:rsid w:val="00B60124"/>
    <w:rsid w:val="00B60ED2"/>
    <w:rsid w:val="00B70F8B"/>
    <w:rsid w:val="00B72173"/>
    <w:rsid w:val="00B76238"/>
    <w:rsid w:val="00B874F2"/>
    <w:rsid w:val="00BA7647"/>
    <w:rsid w:val="00BB4CD4"/>
    <w:rsid w:val="00BB7BE2"/>
    <w:rsid w:val="00BC1356"/>
    <w:rsid w:val="00BC4112"/>
    <w:rsid w:val="00BC490E"/>
    <w:rsid w:val="00BD36F8"/>
    <w:rsid w:val="00BD4AF1"/>
    <w:rsid w:val="00BD5A3D"/>
    <w:rsid w:val="00BF74F3"/>
    <w:rsid w:val="00BF7AFF"/>
    <w:rsid w:val="00C06F9D"/>
    <w:rsid w:val="00C17C89"/>
    <w:rsid w:val="00C45188"/>
    <w:rsid w:val="00C55BB1"/>
    <w:rsid w:val="00C55D40"/>
    <w:rsid w:val="00C7279C"/>
    <w:rsid w:val="00C85DB7"/>
    <w:rsid w:val="00C97A89"/>
    <w:rsid w:val="00CA01E0"/>
    <w:rsid w:val="00CC0E63"/>
    <w:rsid w:val="00CC17B1"/>
    <w:rsid w:val="00CE2374"/>
    <w:rsid w:val="00CF0980"/>
    <w:rsid w:val="00D01D71"/>
    <w:rsid w:val="00D02289"/>
    <w:rsid w:val="00D16243"/>
    <w:rsid w:val="00D310E6"/>
    <w:rsid w:val="00D37A82"/>
    <w:rsid w:val="00D44EF1"/>
    <w:rsid w:val="00D4631C"/>
    <w:rsid w:val="00D668AE"/>
    <w:rsid w:val="00D7549F"/>
    <w:rsid w:val="00D80433"/>
    <w:rsid w:val="00D93498"/>
    <w:rsid w:val="00D94AF5"/>
    <w:rsid w:val="00DA2130"/>
    <w:rsid w:val="00DD2D0D"/>
    <w:rsid w:val="00DE05C3"/>
    <w:rsid w:val="00DE07A7"/>
    <w:rsid w:val="00DE1C75"/>
    <w:rsid w:val="00DE365C"/>
    <w:rsid w:val="00DE3CD9"/>
    <w:rsid w:val="00DE72DD"/>
    <w:rsid w:val="00E04ADD"/>
    <w:rsid w:val="00E11D18"/>
    <w:rsid w:val="00E1439D"/>
    <w:rsid w:val="00E14C75"/>
    <w:rsid w:val="00E14DF4"/>
    <w:rsid w:val="00E26640"/>
    <w:rsid w:val="00E26D2D"/>
    <w:rsid w:val="00E42C12"/>
    <w:rsid w:val="00E56947"/>
    <w:rsid w:val="00E61C2F"/>
    <w:rsid w:val="00E91F8F"/>
    <w:rsid w:val="00EA038D"/>
    <w:rsid w:val="00EA50F1"/>
    <w:rsid w:val="00EC100B"/>
    <w:rsid w:val="00EC70D9"/>
    <w:rsid w:val="00ED4371"/>
    <w:rsid w:val="00EE349B"/>
    <w:rsid w:val="00EE5DFD"/>
    <w:rsid w:val="00EF50E3"/>
    <w:rsid w:val="00F06757"/>
    <w:rsid w:val="00F1156C"/>
    <w:rsid w:val="00F21CD5"/>
    <w:rsid w:val="00F32077"/>
    <w:rsid w:val="00F411C1"/>
    <w:rsid w:val="00F46964"/>
    <w:rsid w:val="00F47EA7"/>
    <w:rsid w:val="00F52897"/>
    <w:rsid w:val="00F57D7B"/>
    <w:rsid w:val="00F613C8"/>
    <w:rsid w:val="00F62F0D"/>
    <w:rsid w:val="00F66272"/>
    <w:rsid w:val="00F73F9C"/>
    <w:rsid w:val="00F917B9"/>
    <w:rsid w:val="00F922A1"/>
    <w:rsid w:val="00FA17D2"/>
    <w:rsid w:val="00FA3ACF"/>
    <w:rsid w:val="00FA5AD2"/>
    <w:rsid w:val="00FB0145"/>
    <w:rsid w:val="00FD0B0C"/>
    <w:rsid w:val="00FD69FE"/>
    <w:rsid w:val="00FE3CD1"/>
    <w:rsid w:val="00FE63D9"/>
    <w:rsid w:val="00FF34FE"/>
    <w:rsid w:val="00FF5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B33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16B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6B5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DE07A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61C2F"/>
    <w:rPr>
      <w:color w:val="0000FF" w:themeColor="hyperlink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BB7BE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B33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16B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6B5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DE07A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61C2F"/>
    <w:rPr>
      <w:color w:val="0000FF" w:themeColor="hyperlink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BB7B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microsoft.com/office/2007/relationships/stylesWithEffects" Target="stylesWithEffects.xml"/><Relationship Id="rId21" Type="http://schemas.openxmlformats.org/officeDocument/2006/relationships/image" Target="media/image15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1" Type="http://schemas.openxmlformats.org/officeDocument/2006/relationships/numbering" Target="numbering.xml"/><Relationship Id="rId6" Type="http://schemas.openxmlformats.org/officeDocument/2006/relationships/hyperlink" Target="mailto:riasatwasee252@yahoo.com" TargetMode="External"/><Relationship Id="rId11" Type="http://schemas.openxmlformats.org/officeDocument/2006/relationships/image" Target="media/image5.jpe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23" Type="http://schemas.openxmlformats.org/officeDocument/2006/relationships/fontTable" Target="fontTable.xml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340</TotalTime>
  <Pages>10</Pages>
  <Words>3131</Words>
  <Characters>17852</Characters>
  <Application>Microsoft Office Word</Application>
  <DocSecurity>0</DocSecurity>
  <Lines>148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PK</dc:creator>
  <cp:keywords/>
  <dc:description/>
  <cp:lastModifiedBy>PK</cp:lastModifiedBy>
  <cp:revision>332</cp:revision>
  <dcterms:created xsi:type="dcterms:W3CDTF">2014-05-01T04:46:00Z</dcterms:created>
  <dcterms:modified xsi:type="dcterms:W3CDTF">2014-05-01T12:58:00Z</dcterms:modified>
</cp:coreProperties>
</file>