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83E" w:rsidRPr="009700B3" w:rsidRDefault="00E5583E" w:rsidP="00266EEC">
      <w:pPr>
        <w:contextualSpacing/>
        <w:rPr>
          <w:rFonts w:ascii="Times New Roman" w:eastAsia="Times New Roman" w:hAnsi="Times New Roman" w:cs="Times New Roman"/>
          <w:b/>
          <w:sz w:val="24"/>
          <w:szCs w:val="24"/>
        </w:rPr>
      </w:pPr>
      <w:r w:rsidRPr="009700B3">
        <w:rPr>
          <w:rFonts w:ascii="Times New Roman" w:eastAsia="Times New Roman" w:hAnsi="Times New Roman" w:cs="Times New Roman"/>
          <w:b/>
          <w:sz w:val="24"/>
          <w:szCs w:val="24"/>
        </w:rPr>
        <w:t xml:space="preserve">Microscopic investigation of </w:t>
      </w:r>
      <w:r w:rsidR="006F1619" w:rsidRPr="009700B3">
        <w:rPr>
          <w:rFonts w:ascii="Times New Roman" w:eastAsia="Times New Roman" w:hAnsi="Times New Roman" w:cs="Times New Roman"/>
          <w:b/>
          <w:i/>
          <w:sz w:val="24"/>
          <w:szCs w:val="24"/>
        </w:rPr>
        <w:t xml:space="preserve">Beauveria bassiana </w:t>
      </w:r>
      <w:r w:rsidR="002245CB">
        <w:rPr>
          <w:rFonts w:ascii="Times New Roman" w:eastAsia="Times New Roman" w:hAnsi="Times New Roman" w:cs="Times New Roman"/>
          <w:b/>
          <w:sz w:val="24"/>
          <w:szCs w:val="24"/>
        </w:rPr>
        <w:t>infectivity</w:t>
      </w:r>
      <w:r w:rsidRPr="009700B3">
        <w:rPr>
          <w:rFonts w:ascii="Times New Roman" w:eastAsia="Times New Roman" w:hAnsi="Times New Roman" w:cs="Times New Roman"/>
          <w:b/>
          <w:sz w:val="24"/>
          <w:szCs w:val="24"/>
        </w:rPr>
        <w:t xml:space="preserve"> in different life stages of </w:t>
      </w:r>
      <w:r w:rsidR="002245CB" w:rsidRPr="002245CB">
        <w:rPr>
          <w:rFonts w:ascii="Times New Roman" w:eastAsia="Times New Roman" w:hAnsi="Times New Roman" w:cs="Times New Roman"/>
          <w:b/>
          <w:i/>
          <w:iCs/>
          <w:sz w:val="24"/>
          <w:szCs w:val="24"/>
        </w:rPr>
        <w:t xml:space="preserve">Musca domestica </w:t>
      </w:r>
      <w:r w:rsidR="002245CB">
        <w:rPr>
          <w:rFonts w:ascii="Times New Roman" w:eastAsia="Times New Roman" w:hAnsi="Times New Roman" w:cs="Times New Roman"/>
          <w:b/>
          <w:iCs/>
          <w:sz w:val="24"/>
          <w:szCs w:val="24"/>
        </w:rPr>
        <w:t>(</w:t>
      </w:r>
      <w:r w:rsidR="002245CB" w:rsidRPr="002245CB">
        <w:rPr>
          <w:rFonts w:ascii="Times New Roman" w:eastAsia="Times New Roman" w:hAnsi="Times New Roman" w:cs="Times New Roman"/>
          <w:b/>
          <w:iCs/>
          <w:sz w:val="24"/>
          <w:szCs w:val="24"/>
        </w:rPr>
        <w:t>L.</w:t>
      </w:r>
      <w:r w:rsidR="002245CB">
        <w:rPr>
          <w:rFonts w:ascii="Times New Roman" w:eastAsia="Times New Roman" w:hAnsi="Times New Roman" w:cs="Times New Roman"/>
          <w:b/>
          <w:iCs/>
          <w:sz w:val="24"/>
          <w:szCs w:val="24"/>
        </w:rPr>
        <w:t>)</w:t>
      </w:r>
    </w:p>
    <w:p w:rsidR="00682E47" w:rsidRPr="009700B3" w:rsidRDefault="00682E47" w:rsidP="00266EEC">
      <w:pPr>
        <w:rPr>
          <w:rFonts w:ascii="Times New Roman" w:hAnsi="Times New Roman" w:cs="Times New Roman"/>
          <w:b/>
          <w:iCs/>
          <w:sz w:val="24"/>
          <w:szCs w:val="24"/>
        </w:rPr>
      </w:pPr>
    </w:p>
    <w:p w:rsidR="00B40084" w:rsidRPr="009700B3" w:rsidRDefault="00B40084" w:rsidP="00266EEC">
      <w:pPr>
        <w:rPr>
          <w:rFonts w:ascii="Times New Roman" w:hAnsi="Times New Roman" w:cs="Times New Roman"/>
          <w:b/>
          <w:iCs/>
          <w:sz w:val="24"/>
          <w:szCs w:val="24"/>
        </w:rPr>
      </w:pPr>
      <w:r w:rsidRPr="009700B3">
        <w:rPr>
          <w:rFonts w:ascii="Times New Roman" w:hAnsi="Times New Roman" w:cs="Times New Roman"/>
          <w:b/>
          <w:iCs/>
          <w:sz w:val="24"/>
          <w:szCs w:val="24"/>
        </w:rPr>
        <w:t>Sapna Mishra, Peeyush Kumar, Anushree Malik</w:t>
      </w:r>
      <w:r w:rsidRPr="009700B3">
        <w:rPr>
          <w:rFonts w:ascii="Times New Roman" w:hAnsi="Times New Roman" w:cs="Times New Roman"/>
          <w:b/>
          <w:iCs/>
          <w:sz w:val="24"/>
          <w:szCs w:val="24"/>
          <w:vertAlign w:val="superscript"/>
        </w:rPr>
        <w:footnoteReference w:customMarkFollows="1" w:id="2"/>
        <w:sym w:font="Symbol" w:char="F02A"/>
      </w:r>
    </w:p>
    <w:p w:rsidR="00B40084" w:rsidRPr="009700B3" w:rsidRDefault="00B40084" w:rsidP="00266EEC">
      <w:pPr>
        <w:rPr>
          <w:rFonts w:ascii="Times New Roman" w:hAnsi="Times New Roman" w:cs="Times New Roman"/>
          <w:bCs/>
          <w:i/>
          <w:iCs/>
          <w:sz w:val="24"/>
          <w:szCs w:val="24"/>
          <w:u w:val="single"/>
        </w:rPr>
      </w:pPr>
      <w:r w:rsidRPr="009700B3">
        <w:rPr>
          <w:rFonts w:ascii="Times New Roman" w:hAnsi="Times New Roman" w:cs="Times New Roman"/>
          <w:i/>
          <w:iCs/>
          <w:sz w:val="24"/>
          <w:szCs w:val="24"/>
        </w:rPr>
        <w:t>Applied Microbiology laboratory, Centre for Rural Development &amp; Technology, Indian Institute of Technology Delhi, New Delhi- 110 016, India</w:t>
      </w:r>
    </w:p>
    <w:p w:rsidR="00E5583E" w:rsidRPr="009700B3" w:rsidRDefault="00E5583E" w:rsidP="00266EEC">
      <w:pPr>
        <w:contextualSpacing/>
        <w:rPr>
          <w:rFonts w:ascii="Times New Roman" w:eastAsia="Times New Roman" w:hAnsi="Times New Roman" w:cs="Times New Roman"/>
          <w:b/>
          <w:sz w:val="24"/>
          <w:szCs w:val="24"/>
        </w:rPr>
      </w:pPr>
    </w:p>
    <w:p w:rsidR="000C78BD" w:rsidRPr="009700B3" w:rsidRDefault="000C78BD" w:rsidP="00266EEC">
      <w:pPr>
        <w:contextualSpacing/>
        <w:rPr>
          <w:rFonts w:ascii="Times New Roman" w:eastAsia="Times New Roman" w:hAnsi="Times New Roman" w:cs="Times New Roman"/>
          <w:b/>
          <w:sz w:val="24"/>
          <w:szCs w:val="24"/>
        </w:rPr>
      </w:pPr>
      <w:r w:rsidRPr="009700B3">
        <w:rPr>
          <w:rFonts w:ascii="Times New Roman" w:eastAsia="Times New Roman" w:hAnsi="Times New Roman" w:cs="Times New Roman"/>
          <w:b/>
          <w:sz w:val="24"/>
          <w:szCs w:val="24"/>
        </w:rPr>
        <w:t>Abstract</w:t>
      </w:r>
    </w:p>
    <w:p w:rsidR="00037304" w:rsidRPr="009700B3" w:rsidRDefault="00173EBA" w:rsidP="00266EEC">
      <w:pPr>
        <w:contextualSpacing/>
        <w:rPr>
          <w:rFonts w:ascii="Times New Roman" w:eastAsia="Times New Roman" w:hAnsi="Times New Roman" w:cs="Times New Roman"/>
          <w:sz w:val="24"/>
          <w:szCs w:val="24"/>
        </w:rPr>
      </w:pPr>
      <w:r w:rsidRPr="009700B3">
        <w:rPr>
          <w:rFonts w:ascii="Times New Roman" w:eastAsia="Times New Roman" w:hAnsi="Times New Roman" w:cs="Times New Roman"/>
          <w:i/>
          <w:sz w:val="24"/>
          <w:szCs w:val="24"/>
        </w:rPr>
        <w:t xml:space="preserve">Beauveria bassiana </w:t>
      </w:r>
      <w:r w:rsidRPr="009700B3">
        <w:rPr>
          <w:rFonts w:ascii="Times New Roman" w:eastAsia="Times New Roman" w:hAnsi="Times New Roman" w:cs="Times New Roman"/>
          <w:sz w:val="24"/>
          <w:szCs w:val="24"/>
        </w:rPr>
        <w:t xml:space="preserve">is a significant pathogen leading to growth reduction to mortality in different life stages of </w:t>
      </w:r>
      <w:r w:rsidR="002245CB">
        <w:rPr>
          <w:rFonts w:ascii="Times New Roman" w:eastAsia="Times New Roman" w:hAnsi="Times New Roman" w:cs="Times New Roman"/>
          <w:sz w:val="24"/>
          <w:szCs w:val="24"/>
        </w:rPr>
        <w:t>housefly (</w:t>
      </w:r>
      <w:r w:rsidR="002245CB" w:rsidRPr="002245CB">
        <w:rPr>
          <w:rFonts w:ascii="Times New Roman" w:eastAsia="Times New Roman" w:hAnsi="Times New Roman" w:cs="Times New Roman"/>
          <w:i/>
          <w:iCs/>
          <w:sz w:val="24"/>
          <w:szCs w:val="24"/>
        </w:rPr>
        <w:t>Musca domestica</w:t>
      </w:r>
      <w:r w:rsidR="002245CB">
        <w:rPr>
          <w:rFonts w:ascii="Times New Roman" w:eastAsia="Times New Roman" w:hAnsi="Times New Roman" w:cs="Times New Roman"/>
          <w:i/>
          <w:iCs/>
          <w:sz w:val="24"/>
          <w:szCs w:val="24"/>
        </w:rPr>
        <w:t xml:space="preserve"> </w:t>
      </w:r>
      <w:r w:rsidR="002245CB">
        <w:rPr>
          <w:rFonts w:ascii="Times New Roman" w:eastAsia="Times New Roman" w:hAnsi="Times New Roman" w:cs="Times New Roman"/>
          <w:iCs/>
          <w:sz w:val="24"/>
          <w:szCs w:val="24"/>
        </w:rPr>
        <w:t>L)</w:t>
      </w:r>
      <w:r w:rsidRPr="009700B3">
        <w:rPr>
          <w:rFonts w:ascii="Times New Roman" w:eastAsia="Times New Roman" w:hAnsi="Times New Roman" w:cs="Times New Roman"/>
          <w:sz w:val="24"/>
          <w:szCs w:val="24"/>
        </w:rPr>
        <w:t xml:space="preserve">. </w:t>
      </w:r>
      <w:r w:rsidR="0067531D" w:rsidRPr="009700B3">
        <w:rPr>
          <w:rFonts w:ascii="Times New Roman" w:eastAsia="Times New Roman" w:hAnsi="Times New Roman" w:cs="Times New Roman"/>
          <w:sz w:val="24"/>
          <w:szCs w:val="24"/>
        </w:rPr>
        <w:t>I</w:t>
      </w:r>
      <w:r w:rsidR="006F1619" w:rsidRPr="009700B3">
        <w:rPr>
          <w:rFonts w:ascii="Times New Roman" w:eastAsia="Times New Roman" w:hAnsi="Times New Roman" w:cs="Times New Roman"/>
          <w:sz w:val="24"/>
          <w:szCs w:val="24"/>
        </w:rPr>
        <w:t xml:space="preserve">nvestigation of </w:t>
      </w:r>
      <w:r w:rsidRPr="009700B3">
        <w:rPr>
          <w:rFonts w:ascii="Times New Roman" w:eastAsia="Times New Roman" w:hAnsi="Times New Roman" w:cs="Times New Roman"/>
          <w:i/>
          <w:sz w:val="24"/>
          <w:szCs w:val="24"/>
        </w:rPr>
        <w:t>B. bassiana</w:t>
      </w:r>
      <w:r w:rsidRPr="009700B3">
        <w:rPr>
          <w:rFonts w:ascii="Times New Roman" w:eastAsia="Times New Roman" w:hAnsi="Times New Roman" w:cs="Times New Roman"/>
          <w:sz w:val="24"/>
          <w:szCs w:val="24"/>
        </w:rPr>
        <w:t xml:space="preserve"> infected </w:t>
      </w:r>
      <w:r w:rsidR="002245CB" w:rsidRPr="002245CB">
        <w:rPr>
          <w:rFonts w:ascii="Times New Roman" w:eastAsia="Times New Roman" w:hAnsi="Times New Roman" w:cs="Times New Roman"/>
          <w:i/>
          <w:iCs/>
          <w:sz w:val="24"/>
          <w:szCs w:val="24"/>
        </w:rPr>
        <w:t>M</w:t>
      </w:r>
      <w:r w:rsidR="002245CB">
        <w:rPr>
          <w:rFonts w:ascii="Times New Roman" w:eastAsia="Times New Roman" w:hAnsi="Times New Roman" w:cs="Times New Roman"/>
          <w:i/>
          <w:iCs/>
          <w:sz w:val="24"/>
          <w:szCs w:val="24"/>
        </w:rPr>
        <w:t>.</w:t>
      </w:r>
      <w:r w:rsidR="002245CB" w:rsidRPr="002245CB">
        <w:rPr>
          <w:rFonts w:ascii="Times New Roman" w:eastAsia="Times New Roman" w:hAnsi="Times New Roman" w:cs="Times New Roman"/>
          <w:i/>
          <w:iCs/>
          <w:sz w:val="24"/>
          <w:szCs w:val="24"/>
        </w:rPr>
        <w:t xml:space="preserve"> domestica</w:t>
      </w:r>
      <w:r w:rsidR="002245CB">
        <w:rPr>
          <w:rFonts w:ascii="Times New Roman" w:eastAsia="Times New Roman" w:hAnsi="Times New Roman" w:cs="Times New Roman"/>
          <w:i/>
          <w:iCs/>
          <w:sz w:val="24"/>
          <w:szCs w:val="24"/>
        </w:rPr>
        <w:t xml:space="preserve"> </w:t>
      </w:r>
      <w:r w:rsidRPr="009700B3">
        <w:rPr>
          <w:rFonts w:ascii="Times New Roman" w:eastAsia="Times New Roman" w:hAnsi="Times New Roman" w:cs="Times New Roman"/>
          <w:sz w:val="24"/>
          <w:szCs w:val="24"/>
        </w:rPr>
        <w:t xml:space="preserve">larvae showed sluggish movement, rigor, and failure of body to balance in water. Treated larvae also revealed varied level of cuticle shrinkage and extreme dehydration. Surface of the treated pupae showed varied stage of mycelial growth and few fungal spores, while the cadaver of adult fly was observed to be with extensive fungal growth covering the entire body surface. The observation of fungus mycelium on dead cadaver </w:t>
      </w:r>
      <w:r w:rsidR="00037304" w:rsidRPr="009700B3">
        <w:rPr>
          <w:rFonts w:ascii="Times New Roman" w:eastAsia="Times New Roman" w:hAnsi="Times New Roman" w:cs="Times New Roman"/>
          <w:sz w:val="24"/>
          <w:szCs w:val="24"/>
        </w:rPr>
        <w:t xml:space="preserve">of different life stages of </w:t>
      </w:r>
      <w:r w:rsidR="007B5385" w:rsidRPr="002245CB">
        <w:rPr>
          <w:rFonts w:ascii="Times New Roman" w:eastAsia="Times New Roman" w:hAnsi="Times New Roman" w:cs="Times New Roman"/>
          <w:i/>
          <w:iCs/>
          <w:sz w:val="24"/>
          <w:szCs w:val="24"/>
        </w:rPr>
        <w:t>M</w:t>
      </w:r>
      <w:r w:rsidR="007B5385">
        <w:rPr>
          <w:rFonts w:ascii="Times New Roman" w:eastAsia="Times New Roman" w:hAnsi="Times New Roman" w:cs="Times New Roman"/>
          <w:i/>
          <w:iCs/>
          <w:sz w:val="24"/>
          <w:szCs w:val="24"/>
        </w:rPr>
        <w:t>.</w:t>
      </w:r>
      <w:r w:rsidR="007B5385" w:rsidRPr="002245CB">
        <w:rPr>
          <w:rFonts w:ascii="Times New Roman" w:eastAsia="Times New Roman" w:hAnsi="Times New Roman" w:cs="Times New Roman"/>
          <w:i/>
          <w:iCs/>
          <w:sz w:val="24"/>
          <w:szCs w:val="24"/>
        </w:rPr>
        <w:t xml:space="preserve"> </w:t>
      </w:r>
      <w:r w:rsidR="002245CB" w:rsidRPr="002245CB">
        <w:rPr>
          <w:rFonts w:ascii="Times New Roman" w:eastAsia="Times New Roman" w:hAnsi="Times New Roman" w:cs="Times New Roman"/>
          <w:i/>
          <w:iCs/>
          <w:sz w:val="24"/>
          <w:szCs w:val="24"/>
        </w:rPr>
        <w:t>domestica</w:t>
      </w:r>
      <w:r w:rsidR="00037304" w:rsidRPr="009700B3">
        <w:rPr>
          <w:rFonts w:ascii="Times New Roman" w:eastAsia="Times New Roman" w:hAnsi="Times New Roman" w:cs="Times New Roman"/>
          <w:sz w:val="24"/>
          <w:szCs w:val="24"/>
        </w:rPr>
        <w:t xml:space="preserve"> establishes nature of fungal </w:t>
      </w:r>
      <w:r w:rsidR="007B5385">
        <w:rPr>
          <w:rFonts w:ascii="Times New Roman" w:eastAsia="Times New Roman" w:hAnsi="Times New Roman" w:cs="Times New Roman"/>
          <w:sz w:val="24"/>
          <w:szCs w:val="24"/>
        </w:rPr>
        <w:t>infect</w:t>
      </w:r>
      <w:r w:rsidR="007B5385" w:rsidRPr="009700B3">
        <w:rPr>
          <w:rFonts w:ascii="Times New Roman" w:eastAsia="Times New Roman" w:hAnsi="Times New Roman" w:cs="Times New Roman"/>
          <w:sz w:val="24"/>
          <w:szCs w:val="24"/>
        </w:rPr>
        <w:t xml:space="preserve">ion </w:t>
      </w:r>
      <w:r w:rsidR="00037304" w:rsidRPr="009700B3">
        <w:rPr>
          <w:rFonts w:ascii="Times New Roman" w:eastAsia="Times New Roman" w:hAnsi="Times New Roman" w:cs="Times New Roman"/>
          <w:sz w:val="24"/>
          <w:szCs w:val="24"/>
        </w:rPr>
        <w:t xml:space="preserve">in </w:t>
      </w:r>
      <w:r w:rsidR="002245CB">
        <w:rPr>
          <w:rFonts w:ascii="Times New Roman" w:eastAsia="Times New Roman" w:hAnsi="Times New Roman" w:cs="Times New Roman"/>
          <w:sz w:val="24"/>
          <w:szCs w:val="24"/>
        </w:rPr>
        <w:t>this insect</w:t>
      </w:r>
      <w:r w:rsidR="00037304" w:rsidRPr="009700B3">
        <w:rPr>
          <w:rFonts w:ascii="Times New Roman" w:eastAsia="Times New Roman" w:hAnsi="Times New Roman" w:cs="Times New Roman"/>
          <w:sz w:val="24"/>
          <w:szCs w:val="24"/>
        </w:rPr>
        <w:t>.</w:t>
      </w:r>
    </w:p>
    <w:p w:rsidR="00173EBA" w:rsidRPr="009700B3" w:rsidRDefault="00173EBA" w:rsidP="00266EEC">
      <w:pPr>
        <w:contextualSpacing/>
        <w:rPr>
          <w:rFonts w:ascii="Times New Roman" w:eastAsia="Times New Roman" w:hAnsi="Times New Roman" w:cs="Times New Roman"/>
          <w:sz w:val="24"/>
          <w:szCs w:val="24"/>
        </w:rPr>
      </w:pPr>
    </w:p>
    <w:p w:rsidR="00682E47" w:rsidRPr="009700B3" w:rsidRDefault="00037304" w:rsidP="00266EEC">
      <w:pPr>
        <w:contextualSpacing/>
        <w:rPr>
          <w:rFonts w:ascii="Times New Roman" w:eastAsia="Times New Roman" w:hAnsi="Times New Roman" w:cs="Times New Roman"/>
          <w:sz w:val="24"/>
          <w:szCs w:val="24"/>
        </w:rPr>
      </w:pPr>
      <w:r w:rsidRPr="009700B3">
        <w:rPr>
          <w:rFonts w:ascii="Times New Roman" w:eastAsia="Times New Roman" w:hAnsi="Times New Roman" w:cs="Times New Roman"/>
          <w:b/>
          <w:sz w:val="24"/>
          <w:szCs w:val="24"/>
        </w:rPr>
        <w:t xml:space="preserve">Keywords. </w:t>
      </w:r>
      <w:r w:rsidRPr="009700B3">
        <w:rPr>
          <w:rFonts w:ascii="Times New Roman" w:eastAsia="Times New Roman" w:hAnsi="Times New Roman" w:cs="Times New Roman"/>
          <w:i/>
          <w:sz w:val="24"/>
          <w:szCs w:val="24"/>
        </w:rPr>
        <w:t>Musca domestica</w:t>
      </w:r>
      <w:r w:rsidRPr="009700B3">
        <w:rPr>
          <w:rFonts w:ascii="Times New Roman" w:eastAsia="Times New Roman" w:hAnsi="Times New Roman" w:cs="Times New Roman"/>
          <w:sz w:val="24"/>
          <w:szCs w:val="24"/>
        </w:rPr>
        <w:t xml:space="preserve">; </w:t>
      </w:r>
      <w:r w:rsidRPr="009700B3">
        <w:rPr>
          <w:rFonts w:ascii="Times New Roman" w:eastAsia="Times New Roman" w:hAnsi="Times New Roman" w:cs="Times New Roman"/>
          <w:i/>
          <w:sz w:val="24"/>
          <w:szCs w:val="24"/>
        </w:rPr>
        <w:t>Beauveria bassiana</w:t>
      </w:r>
      <w:r w:rsidRPr="009700B3">
        <w:rPr>
          <w:rFonts w:ascii="Times New Roman" w:eastAsia="Times New Roman" w:hAnsi="Times New Roman" w:cs="Times New Roman"/>
          <w:sz w:val="24"/>
          <w:szCs w:val="24"/>
        </w:rPr>
        <w:t>; microscopy; life stages</w:t>
      </w:r>
      <w:r w:rsidR="0090707E" w:rsidRPr="009700B3">
        <w:rPr>
          <w:rFonts w:ascii="Times New Roman" w:hAnsi="Times New Roman" w:cs="Times New Roman"/>
          <w:sz w:val="24"/>
          <w:szCs w:val="24"/>
        </w:rPr>
        <w:t xml:space="preserve"> </w:t>
      </w:r>
      <w:r w:rsidR="00682E47" w:rsidRPr="009700B3">
        <w:rPr>
          <w:rFonts w:ascii="Times New Roman" w:hAnsi="Times New Roman" w:cs="Times New Roman"/>
          <w:sz w:val="24"/>
          <w:szCs w:val="24"/>
        </w:rPr>
        <w:br w:type="page"/>
      </w:r>
    </w:p>
    <w:p w:rsidR="002245CB" w:rsidRPr="00AD05AB" w:rsidRDefault="00B03837" w:rsidP="00266EEC">
      <w:pPr>
        <w:contextualSpacing/>
        <w:rPr>
          <w:rFonts w:ascii="Times New Roman" w:hAnsi="Times New Roman" w:cs="Times New Roman"/>
          <w:sz w:val="24"/>
          <w:szCs w:val="24"/>
        </w:rPr>
      </w:pPr>
      <w:r w:rsidRPr="009700B3">
        <w:rPr>
          <w:rFonts w:ascii="Times New Roman" w:hAnsi="Times New Roman" w:cs="Times New Roman"/>
          <w:sz w:val="24"/>
          <w:szCs w:val="24"/>
        </w:rPr>
        <w:lastRenderedPageBreak/>
        <w:t xml:space="preserve">Entomopathogenic fungi infect host insect through adhesion of the fungal conidia to insect cuticle, followed by penetration of hyphae through the cuticle. After penetration of hyphae, entomopathogenic fungi produce conidia within host insects using their nutrition and machinery to establish the infection. In the present study, attempts were made to study the effect of fungal infection on </w:t>
      </w:r>
      <w:r w:rsidR="002245CB" w:rsidRPr="002245CB">
        <w:rPr>
          <w:rFonts w:ascii="Times New Roman" w:eastAsia="Times New Roman" w:hAnsi="Times New Roman" w:cs="Times New Roman"/>
          <w:i/>
          <w:iCs/>
          <w:sz w:val="24"/>
          <w:szCs w:val="24"/>
        </w:rPr>
        <w:t>Musca domestica</w:t>
      </w:r>
      <w:r w:rsidRPr="009700B3">
        <w:rPr>
          <w:rFonts w:ascii="Times New Roman" w:hAnsi="Times New Roman" w:cs="Times New Roman"/>
          <w:sz w:val="24"/>
          <w:szCs w:val="24"/>
        </w:rPr>
        <w:t xml:space="preserve"> outer surface. </w:t>
      </w:r>
      <w:r w:rsidR="002245CB" w:rsidRPr="00A56D9F">
        <w:rPr>
          <w:rFonts w:ascii="Times New Roman" w:hAnsi="Times New Roman" w:cs="Times New Roman"/>
          <w:i/>
          <w:iCs/>
          <w:sz w:val="24"/>
          <w:szCs w:val="24"/>
        </w:rPr>
        <w:t xml:space="preserve">Musca domestica </w:t>
      </w:r>
      <w:r w:rsidR="002245CB" w:rsidRPr="00A56D9F">
        <w:rPr>
          <w:rFonts w:ascii="Times New Roman" w:hAnsi="Times New Roman" w:cs="Times New Roman"/>
          <w:sz w:val="24"/>
          <w:szCs w:val="24"/>
        </w:rPr>
        <w:t>L. (Diptera: Muscidae)</w:t>
      </w:r>
      <w:r w:rsidR="00AD05AB">
        <w:rPr>
          <w:rFonts w:ascii="Times New Roman" w:hAnsi="Times New Roman" w:cs="Times New Roman"/>
          <w:sz w:val="24"/>
          <w:szCs w:val="24"/>
        </w:rPr>
        <w:t xml:space="preserve"> or</w:t>
      </w:r>
      <w:r w:rsidR="002245CB" w:rsidRPr="00A56D9F">
        <w:rPr>
          <w:rFonts w:ascii="Times New Roman" w:hAnsi="Times New Roman" w:cs="Times New Roman"/>
          <w:sz w:val="24"/>
          <w:szCs w:val="24"/>
        </w:rPr>
        <w:t xml:space="preserve"> common housefly, is one of the most widely dispersed non biting insects in the world. It belongs to a group of domestic flies often called “filth flies”</w:t>
      </w:r>
      <w:r w:rsidR="00AD05AB">
        <w:rPr>
          <w:rFonts w:ascii="Times New Roman" w:hAnsi="Times New Roman" w:cs="Times New Roman"/>
          <w:sz w:val="24"/>
          <w:szCs w:val="24"/>
        </w:rPr>
        <w:t xml:space="preserve">. Their </w:t>
      </w:r>
      <w:r w:rsidR="00AD05AB" w:rsidRPr="00A56D9F">
        <w:rPr>
          <w:rFonts w:ascii="Times New Roman" w:hAnsi="Times New Roman" w:cs="Times New Roman"/>
          <w:sz w:val="24"/>
          <w:szCs w:val="24"/>
        </w:rPr>
        <w:t>associat</w:t>
      </w:r>
      <w:r w:rsidR="00AD05AB">
        <w:rPr>
          <w:rFonts w:ascii="Times New Roman" w:hAnsi="Times New Roman" w:cs="Times New Roman"/>
          <w:sz w:val="24"/>
          <w:szCs w:val="24"/>
        </w:rPr>
        <w:t>ion</w:t>
      </w:r>
      <w:r w:rsidR="00AD05AB" w:rsidRPr="00A56D9F">
        <w:rPr>
          <w:rFonts w:ascii="Times New Roman" w:hAnsi="Times New Roman" w:cs="Times New Roman"/>
          <w:sz w:val="24"/>
          <w:szCs w:val="24"/>
        </w:rPr>
        <w:t xml:space="preserve"> with more than 100 pathogens of medical and veterinary significance </w:t>
      </w:r>
      <w:r w:rsidR="00AD05AB">
        <w:rPr>
          <w:rFonts w:ascii="Times New Roman" w:hAnsi="Times New Roman" w:cs="Times New Roman"/>
          <w:sz w:val="24"/>
          <w:szCs w:val="24"/>
        </w:rPr>
        <w:t>as well as proximity</w:t>
      </w:r>
      <w:r w:rsidR="002245CB" w:rsidRPr="00A56D9F">
        <w:rPr>
          <w:rFonts w:ascii="Times New Roman" w:hAnsi="Times New Roman" w:cs="Times New Roman"/>
          <w:sz w:val="24"/>
          <w:szCs w:val="24"/>
        </w:rPr>
        <w:t xml:space="preserve"> </w:t>
      </w:r>
      <w:r w:rsidR="00AD05AB">
        <w:rPr>
          <w:rFonts w:ascii="Times New Roman" w:hAnsi="Times New Roman" w:cs="Times New Roman"/>
          <w:sz w:val="24"/>
          <w:szCs w:val="24"/>
        </w:rPr>
        <w:t xml:space="preserve">to </w:t>
      </w:r>
      <w:r w:rsidR="002245CB" w:rsidRPr="00A56D9F">
        <w:rPr>
          <w:rFonts w:ascii="Times New Roman" w:hAnsi="Times New Roman" w:cs="Times New Roman"/>
          <w:sz w:val="24"/>
          <w:szCs w:val="24"/>
        </w:rPr>
        <w:t>human dwellings</w:t>
      </w:r>
      <w:r w:rsidR="00AD05AB">
        <w:rPr>
          <w:rFonts w:ascii="Times New Roman" w:hAnsi="Times New Roman" w:cs="Times New Roman"/>
          <w:sz w:val="24"/>
          <w:szCs w:val="24"/>
        </w:rPr>
        <w:t xml:space="preserve"> and animal farms has become a significant problem, requiring immediate attention for their control </w:t>
      </w:r>
      <w:r w:rsidR="00AD05AB" w:rsidRPr="00A56D9F">
        <w:rPr>
          <w:rFonts w:ascii="Times New Roman" w:hAnsi="Times New Roman" w:cs="Times New Roman"/>
          <w:sz w:val="24"/>
          <w:szCs w:val="24"/>
        </w:rPr>
        <w:t>(Malik et al., 2007)</w:t>
      </w:r>
      <w:r w:rsidR="002245CB" w:rsidRPr="00A56D9F">
        <w:rPr>
          <w:rFonts w:ascii="Times New Roman" w:hAnsi="Times New Roman" w:cs="Times New Roman"/>
          <w:sz w:val="24"/>
          <w:szCs w:val="24"/>
        </w:rPr>
        <w:t>.</w:t>
      </w:r>
      <w:r w:rsidR="002245CB">
        <w:rPr>
          <w:rFonts w:ascii="Times New Roman" w:hAnsi="Times New Roman" w:cs="Times New Roman"/>
          <w:sz w:val="24"/>
          <w:szCs w:val="24"/>
        </w:rPr>
        <w:t xml:space="preserve"> </w:t>
      </w:r>
      <w:r w:rsidR="00AD05AB">
        <w:rPr>
          <w:rFonts w:ascii="Times New Roman" w:hAnsi="Times New Roman" w:cs="Times New Roman"/>
          <w:sz w:val="24"/>
          <w:szCs w:val="24"/>
        </w:rPr>
        <w:t xml:space="preserve">In this regards, present study attempts to investigate the infection mechanism of entomopathogens to different life stages of </w:t>
      </w:r>
      <w:r w:rsidR="00AD05AB" w:rsidRPr="00A56D9F">
        <w:rPr>
          <w:rFonts w:ascii="Times New Roman" w:hAnsi="Times New Roman" w:cs="Times New Roman"/>
          <w:i/>
          <w:iCs/>
          <w:sz w:val="24"/>
          <w:szCs w:val="24"/>
        </w:rPr>
        <w:t>M</w:t>
      </w:r>
      <w:r w:rsidR="00AD05AB">
        <w:rPr>
          <w:rFonts w:ascii="Times New Roman" w:hAnsi="Times New Roman" w:cs="Times New Roman"/>
          <w:i/>
          <w:iCs/>
          <w:sz w:val="24"/>
          <w:szCs w:val="24"/>
        </w:rPr>
        <w:t>.</w:t>
      </w:r>
      <w:r w:rsidR="00AD05AB" w:rsidRPr="00A56D9F">
        <w:rPr>
          <w:rFonts w:ascii="Times New Roman" w:hAnsi="Times New Roman" w:cs="Times New Roman"/>
          <w:i/>
          <w:iCs/>
          <w:sz w:val="24"/>
          <w:szCs w:val="24"/>
        </w:rPr>
        <w:t xml:space="preserve"> domestica</w:t>
      </w:r>
      <w:r w:rsidR="00AD05AB">
        <w:rPr>
          <w:rFonts w:ascii="Times New Roman" w:hAnsi="Times New Roman" w:cs="Times New Roman"/>
          <w:iCs/>
          <w:sz w:val="24"/>
          <w:szCs w:val="24"/>
        </w:rPr>
        <w:t xml:space="preserve"> through </w:t>
      </w:r>
      <w:r w:rsidR="007B5385">
        <w:rPr>
          <w:rFonts w:ascii="Times New Roman" w:hAnsi="Times New Roman" w:cs="Times New Roman"/>
          <w:iCs/>
          <w:sz w:val="24"/>
          <w:szCs w:val="24"/>
        </w:rPr>
        <w:t>microscopy.</w:t>
      </w:r>
    </w:p>
    <w:p w:rsidR="00B03837" w:rsidRPr="009700B3" w:rsidRDefault="00B03837" w:rsidP="002245CB">
      <w:pPr>
        <w:ind w:firstLine="720"/>
        <w:contextualSpacing/>
        <w:rPr>
          <w:rFonts w:ascii="Times New Roman" w:eastAsia="Times New Roman" w:hAnsi="Times New Roman" w:cs="Times New Roman"/>
          <w:sz w:val="24"/>
          <w:szCs w:val="24"/>
        </w:rPr>
      </w:pPr>
      <w:r w:rsidRPr="009700B3">
        <w:rPr>
          <w:rFonts w:ascii="Times New Roman" w:hAnsi="Times New Roman" w:cs="Times New Roman"/>
          <w:sz w:val="24"/>
          <w:szCs w:val="24"/>
        </w:rPr>
        <w:t xml:space="preserve">The study was carried out </w:t>
      </w:r>
      <w:r w:rsidRPr="009700B3">
        <w:rPr>
          <w:rFonts w:ascii="Times New Roman" w:hAnsi="Times New Roman" w:cs="Times New Roman"/>
          <w:iCs/>
          <w:sz w:val="24"/>
          <w:szCs w:val="24"/>
        </w:rPr>
        <w:t xml:space="preserve">through </w:t>
      </w:r>
      <w:r w:rsidRPr="009700B3">
        <w:rPr>
          <w:rFonts w:ascii="Times New Roman" w:eastAsia="Calibri" w:hAnsi="Times New Roman" w:cs="Times New Roman"/>
          <w:color w:val="000000"/>
          <w:sz w:val="24"/>
          <w:szCs w:val="24"/>
        </w:rPr>
        <w:t>scanning electron microscopy (SEM)</w:t>
      </w:r>
      <w:r w:rsidRPr="009700B3">
        <w:rPr>
          <w:rFonts w:ascii="Times New Roman" w:hAnsi="Times New Roman" w:cs="Times New Roman"/>
          <w:iCs/>
          <w:sz w:val="24"/>
          <w:szCs w:val="24"/>
        </w:rPr>
        <w:t xml:space="preserve"> analysis</w:t>
      </w:r>
      <w:r w:rsidRPr="009700B3">
        <w:rPr>
          <w:rFonts w:ascii="Times New Roman" w:hAnsi="Times New Roman" w:cs="Times New Roman"/>
          <w:sz w:val="24"/>
          <w:szCs w:val="24"/>
        </w:rPr>
        <w:t xml:space="preserve"> of </w:t>
      </w:r>
      <w:r w:rsidR="00037304" w:rsidRPr="009700B3">
        <w:rPr>
          <w:rFonts w:ascii="Times New Roman" w:hAnsi="Times New Roman" w:cs="Times New Roman"/>
          <w:i/>
          <w:iCs/>
          <w:sz w:val="24"/>
          <w:szCs w:val="24"/>
        </w:rPr>
        <w:t>Beauveria</w:t>
      </w:r>
      <w:r w:rsidRPr="009700B3">
        <w:rPr>
          <w:rFonts w:ascii="Times New Roman" w:hAnsi="Times New Roman" w:cs="Times New Roman"/>
          <w:i/>
          <w:iCs/>
          <w:sz w:val="24"/>
          <w:szCs w:val="24"/>
        </w:rPr>
        <w:t xml:space="preserve"> bassiana</w:t>
      </w:r>
      <w:r w:rsidRPr="009700B3">
        <w:rPr>
          <w:rFonts w:ascii="Times New Roman" w:hAnsi="Times New Roman" w:cs="Times New Roman"/>
          <w:iCs/>
          <w:sz w:val="24"/>
          <w:szCs w:val="24"/>
        </w:rPr>
        <w:t xml:space="preserve"> infected </w:t>
      </w:r>
      <w:r w:rsidR="007B5385" w:rsidRPr="002245CB">
        <w:rPr>
          <w:rFonts w:ascii="Times New Roman" w:eastAsia="Times New Roman" w:hAnsi="Times New Roman" w:cs="Times New Roman"/>
          <w:i/>
          <w:iCs/>
          <w:sz w:val="24"/>
          <w:szCs w:val="24"/>
        </w:rPr>
        <w:t>M</w:t>
      </w:r>
      <w:r w:rsidR="007B5385">
        <w:rPr>
          <w:rFonts w:ascii="Times New Roman" w:eastAsia="Times New Roman" w:hAnsi="Times New Roman" w:cs="Times New Roman"/>
          <w:i/>
          <w:iCs/>
          <w:sz w:val="24"/>
          <w:szCs w:val="24"/>
        </w:rPr>
        <w:t>.</w:t>
      </w:r>
      <w:r w:rsidR="007B5385" w:rsidRPr="002245CB">
        <w:rPr>
          <w:rFonts w:ascii="Times New Roman" w:eastAsia="Times New Roman" w:hAnsi="Times New Roman" w:cs="Times New Roman"/>
          <w:i/>
          <w:iCs/>
          <w:sz w:val="24"/>
          <w:szCs w:val="24"/>
        </w:rPr>
        <w:t xml:space="preserve"> </w:t>
      </w:r>
      <w:r w:rsidR="007B5385" w:rsidRPr="002245CB">
        <w:rPr>
          <w:rFonts w:ascii="Times New Roman" w:eastAsia="Times New Roman" w:hAnsi="Times New Roman" w:cs="Times New Roman"/>
          <w:i/>
          <w:iCs/>
          <w:sz w:val="24"/>
          <w:szCs w:val="24"/>
        </w:rPr>
        <w:t>domestica</w:t>
      </w:r>
      <w:r w:rsidRPr="009700B3">
        <w:rPr>
          <w:rFonts w:ascii="Times New Roman" w:hAnsi="Times New Roman" w:cs="Times New Roman"/>
          <w:iCs/>
          <w:sz w:val="24"/>
          <w:szCs w:val="24"/>
        </w:rPr>
        <w:t xml:space="preserve"> larvae and pupae. </w:t>
      </w:r>
      <w:r w:rsidR="00B40084" w:rsidRPr="009700B3">
        <w:rPr>
          <w:rFonts w:ascii="Times New Roman" w:hAnsi="Times New Roman" w:cs="Times New Roman"/>
          <w:iCs/>
          <w:sz w:val="24"/>
          <w:szCs w:val="24"/>
        </w:rPr>
        <w:t xml:space="preserve">This was the first study evaluating fungal infection in </w:t>
      </w:r>
      <w:r w:rsidR="007B5385" w:rsidRPr="002245CB">
        <w:rPr>
          <w:rFonts w:ascii="Times New Roman" w:eastAsia="Times New Roman" w:hAnsi="Times New Roman" w:cs="Times New Roman"/>
          <w:i/>
          <w:iCs/>
          <w:sz w:val="24"/>
          <w:szCs w:val="24"/>
        </w:rPr>
        <w:t>M</w:t>
      </w:r>
      <w:r w:rsidR="007B5385">
        <w:rPr>
          <w:rFonts w:ascii="Times New Roman" w:eastAsia="Times New Roman" w:hAnsi="Times New Roman" w:cs="Times New Roman"/>
          <w:i/>
          <w:iCs/>
          <w:sz w:val="24"/>
          <w:szCs w:val="24"/>
        </w:rPr>
        <w:t>.</w:t>
      </w:r>
      <w:r w:rsidR="007B5385" w:rsidRPr="002245CB">
        <w:rPr>
          <w:rFonts w:ascii="Times New Roman" w:eastAsia="Times New Roman" w:hAnsi="Times New Roman" w:cs="Times New Roman"/>
          <w:i/>
          <w:iCs/>
          <w:sz w:val="24"/>
          <w:szCs w:val="24"/>
        </w:rPr>
        <w:t xml:space="preserve"> </w:t>
      </w:r>
      <w:r w:rsidR="007B5385" w:rsidRPr="002245CB">
        <w:rPr>
          <w:rFonts w:ascii="Times New Roman" w:eastAsia="Times New Roman" w:hAnsi="Times New Roman" w:cs="Times New Roman"/>
          <w:i/>
          <w:iCs/>
          <w:sz w:val="24"/>
          <w:szCs w:val="24"/>
        </w:rPr>
        <w:t>domestica</w:t>
      </w:r>
      <w:r w:rsidR="00B40084" w:rsidRPr="009700B3">
        <w:rPr>
          <w:rFonts w:ascii="Times New Roman" w:hAnsi="Times New Roman" w:cs="Times New Roman"/>
          <w:iCs/>
          <w:sz w:val="24"/>
          <w:szCs w:val="24"/>
        </w:rPr>
        <w:t xml:space="preserve"> through SEM image analysis. </w:t>
      </w:r>
      <w:r w:rsidRPr="009700B3">
        <w:rPr>
          <w:rFonts w:ascii="Times New Roman" w:eastAsia="Times New Roman" w:hAnsi="Times New Roman" w:cs="Times New Roman"/>
          <w:sz w:val="24"/>
          <w:szCs w:val="24"/>
        </w:rPr>
        <w:t xml:space="preserve">Fungus treated dead larvae and live larva from control were prepared for SEM visualization </w:t>
      </w:r>
      <w:r w:rsidR="00B40084" w:rsidRPr="009700B3">
        <w:rPr>
          <w:rFonts w:ascii="Times New Roman" w:eastAsia="Times New Roman" w:hAnsi="Times New Roman" w:cs="Times New Roman"/>
          <w:sz w:val="24"/>
          <w:szCs w:val="24"/>
        </w:rPr>
        <w:t xml:space="preserve">through the method described earlier by Kumar et al. </w:t>
      </w:r>
      <w:r w:rsidR="00FC3D19" w:rsidRPr="009700B3">
        <w:rPr>
          <w:rFonts w:ascii="Times New Roman" w:eastAsia="Times New Roman" w:hAnsi="Times New Roman" w:cs="Times New Roman"/>
          <w:sz w:val="24"/>
          <w:szCs w:val="24"/>
        </w:rPr>
        <w:t>(2012a)</w:t>
      </w:r>
      <w:r w:rsidR="00B40084" w:rsidRPr="009700B3">
        <w:rPr>
          <w:rFonts w:ascii="Times New Roman" w:eastAsia="Times New Roman" w:hAnsi="Times New Roman" w:cs="Times New Roman"/>
          <w:sz w:val="24"/>
          <w:szCs w:val="24"/>
        </w:rPr>
        <w:t xml:space="preserve">. </w:t>
      </w:r>
      <w:r w:rsidR="00A161E7" w:rsidRPr="009700B3">
        <w:rPr>
          <w:rFonts w:ascii="Times New Roman" w:eastAsia="Times New Roman" w:hAnsi="Times New Roman" w:cs="Times New Roman"/>
          <w:sz w:val="24"/>
          <w:szCs w:val="24"/>
        </w:rPr>
        <w:t xml:space="preserve">For SEM analysis, </w:t>
      </w:r>
      <w:r w:rsidR="00FC3D19" w:rsidRPr="009700B3">
        <w:rPr>
          <w:rFonts w:ascii="Times New Roman" w:eastAsia="Times New Roman" w:hAnsi="Times New Roman" w:cs="Times New Roman"/>
          <w:sz w:val="24"/>
          <w:szCs w:val="24"/>
        </w:rPr>
        <w:t xml:space="preserve">larvae/pupae of </w:t>
      </w:r>
      <w:r w:rsidR="007B5385" w:rsidRPr="002245CB">
        <w:rPr>
          <w:rFonts w:ascii="Times New Roman" w:eastAsia="Times New Roman" w:hAnsi="Times New Roman" w:cs="Times New Roman"/>
          <w:i/>
          <w:iCs/>
          <w:sz w:val="24"/>
          <w:szCs w:val="24"/>
        </w:rPr>
        <w:t>M</w:t>
      </w:r>
      <w:r w:rsidR="007B5385">
        <w:rPr>
          <w:rFonts w:ascii="Times New Roman" w:eastAsia="Times New Roman" w:hAnsi="Times New Roman" w:cs="Times New Roman"/>
          <w:i/>
          <w:iCs/>
          <w:sz w:val="24"/>
          <w:szCs w:val="24"/>
        </w:rPr>
        <w:t>.</w:t>
      </w:r>
      <w:r w:rsidR="007B5385" w:rsidRPr="002245CB">
        <w:rPr>
          <w:rFonts w:ascii="Times New Roman" w:eastAsia="Times New Roman" w:hAnsi="Times New Roman" w:cs="Times New Roman"/>
          <w:i/>
          <w:iCs/>
          <w:sz w:val="24"/>
          <w:szCs w:val="24"/>
        </w:rPr>
        <w:t xml:space="preserve"> </w:t>
      </w:r>
      <w:r w:rsidR="007B5385" w:rsidRPr="002245CB">
        <w:rPr>
          <w:rFonts w:ascii="Times New Roman" w:eastAsia="Times New Roman" w:hAnsi="Times New Roman" w:cs="Times New Roman"/>
          <w:i/>
          <w:iCs/>
          <w:sz w:val="24"/>
          <w:szCs w:val="24"/>
        </w:rPr>
        <w:t>domestica</w:t>
      </w:r>
      <w:r w:rsidR="00A161E7" w:rsidRPr="009700B3">
        <w:rPr>
          <w:rFonts w:ascii="Times New Roman" w:eastAsia="Times New Roman" w:hAnsi="Times New Roman" w:cs="Times New Roman"/>
          <w:sz w:val="24"/>
          <w:szCs w:val="24"/>
        </w:rPr>
        <w:t xml:space="preserve"> were primarily fixed in 2.5% glutaraldehyde in 0.1M phosphate buffer for 1-2 h. Thereafter, it was washed with distilled water for 10-20 min, followed by secondary fixation with 1-4% osmium tetroxide (OsO</w:t>
      </w:r>
      <w:r w:rsidR="00A161E7" w:rsidRPr="009700B3">
        <w:rPr>
          <w:rFonts w:ascii="Times New Roman" w:eastAsia="Times New Roman" w:hAnsi="Times New Roman" w:cs="Times New Roman"/>
          <w:sz w:val="24"/>
          <w:szCs w:val="24"/>
          <w:vertAlign w:val="subscript"/>
        </w:rPr>
        <w:t>4</w:t>
      </w:r>
      <w:r w:rsidR="00A161E7" w:rsidRPr="009700B3">
        <w:rPr>
          <w:rFonts w:ascii="Times New Roman" w:eastAsia="Times New Roman" w:hAnsi="Times New Roman" w:cs="Times New Roman"/>
          <w:sz w:val="24"/>
          <w:szCs w:val="24"/>
        </w:rPr>
        <w:t xml:space="preserve">) in distilled water for 1-2 h. Secondary fixation was followed by washing with distilled water (10-20 min) and then serial dehydration with 45, 60, 75, 90, and 100% ethanol for 10 min each. After dehydration, samples were subjected to critical point drying (CPD) in hexamethylene disilazane (HMDS). All the processes were performed at room temperature. Samples were mounted on silver stub for SEM observation and gold-covered by cathodic spraying (Polaron </w:t>
      </w:r>
      <w:r w:rsidR="00A161E7" w:rsidRPr="009700B3">
        <w:rPr>
          <w:rFonts w:ascii="Times New Roman" w:eastAsia="Times New Roman" w:hAnsi="Times New Roman" w:cs="Times New Roman"/>
          <w:sz w:val="24"/>
          <w:szCs w:val="24"/>
        </w:rPr>
        <w:lastRenderedPageBreak/>
        <w:t xml:space="preserve">gold). Observation was made on a scanning electronic microscope (ZEISS EVO 50) under the following analytical condition: EHT ¼ 20.00 kV, WD ¼ 9.5 mm, Signal A ¼ SE1 </w:t>
      </w:r>
      <w:r w:rsidRPr="009700B3">
        <w:rPr>
          <w:rFonts w:ascii="Times New Roman" w:hAnsi="Times New Roman" w:cs="Times New Roman"/>
          <w:iCs/>
          <w:sz w:val="24"/>
          <w:szCs w:val="24"/>
        </w:rPr>
        <w:t xml:space="preserve">For </w:t>
      </w:r>
      <w:r w:rsidR="007B5385" w:rsidRPr="009700B3">
        <w:rPr>
          <w:rFonts w:ascii="Times New Roman" w:hAnsi="Times New Roman" w:cs="Times New Roman"/>
          <w:iCs/>
          <w:sz w:val="24"/>
          <w:szCs w:val="24"/>
        </w:rPr>
        <w:t>adult</w:t>
      </w:r>
      <w:r w:rsidR="007B5385">
        <w:rPr>
          <w:rFonts w:ascii="Times New Roman" w:hAnsi="Times New Roman" w:cs="Times New Roman"/>
          <w:iCs/>
          <w:sz w:val="24"/>
          <w:szCs w:val="24"/>
        </w:rPr>
        <w:t xml:space="preserve"> flies of </w:t>
      </w:r>
      <w:r w:rsidR="007B5385" w:rsidRPr="002245CB">
        <w:rPr>
          <w:rFonts w:ascii="Times New Roman" w:eastAsia="Times New Roman" w:hAnsi="Times New Roman" w:cs="Times New Roman"/>
          <w:i/>
          <w:iCs/>
          <w:sz w:val="24"/>
          <w:szCs w:val="24"/>
        </w:rPr>
        <w:t>M</w:t>
      </w:r>
      <w:r w:rsidR="007B5385">
        <w:rPr>
          <w:rFonts w:ascii="Times New Roman" w:eastAsia="Times New Roman" w:hAnsi="Times New Roman" w:cs="Times New Roman"/>
          <w:i/>
          <w:iCs/>
          <w:sz w:val="24"/>
          <w:szCs w:val="24"/>
        </w:rPr>
        <w:t>.</w:t>
      </w:r>
      <w:r w:rsidR="007B5385" w:rsidRPr="002245CB">
        <w:rPr>
          <w:rFonts w:ascii="Times New Roman" w:eastAsia="Times New Roman" w:hAnsi="Times New Roman" w:cs="Times New Roman"/>
          <w:i/>
          <w:iCs/>
          <w:sz w:val="24"/>
          <w:szCs w:val="24"/>
        </w:rPr>
        <w:t xml:space="preserve"> </w:t>
      </w:r>
      <w:r w:rsidR="007B5385" w:rsidRPr="002245CB">
        <w:rPr>
          <w:rFonts w:ascii="Times New Roman" w:eastAsia="Times New Roman" w:hAnsi="Times New Roman" w:cs="Times New Roman"/>
          <w:i/>
          <w:iCs/>
          <w:sz w:val="24"/>
          <w:szCs w:val="24"/>
        </w:rPr>
        <w:t>domestica</w:t>
      </w:r>
      <w:r w:rsidRPr="009700B3">
        <w:rPr>
          <w:rFonts w:ascii="Times New Roman" w:hAnsi="Times New Roman" w:cs="Times New Roman"/>
          <w:iCs/>
          <w:sz w:val="24"/>
          <w:szCs w:val="24"/>
        </w:rPr>
        <w:t xml:space="preserve"> , the image analysis of </w:t>
      </w:r>
      <w:r w:rsidR="007B5385">
        <w:rPr>
          <w:rFonts w:ascii="Times New Roman" w:hAnsi="Times New Roman" w:cs="Times New Roman"/>
          <w:iCs/>
          <w:sz w:val="24"/>
          <w:szCs w:val="24"/>
        </w:rPr>
        <w:t xml:space="preserve">fungal infected </w:t>
      </w:r>
      <w:r w:rsidRPr="009700B3">
        <w:rPr>
          <w:rFonts w:ascii="Times New Roman" w:hAnsi="Times New Roman" w:cs="Times New Roman"/>
          <w:iCs/>
          <w:sz w:val="24"/>
          <w:szCs w:val="24"/>
        </w:rPr>
        <w:t xml:space="preserve">dead cadaver was done through phase contrast microscopy </w:t>
      </w:r>
      <w:r w:rsidR="00037304" w:rsidRPr="009700B3">
        <w:rPr>
          <w:rFonts w:ascii="Times New Roman" w:hAnsi="Times New Roman" w:cs="Times New Roman"/>
          <w:iCs/>
          <w:sz w:val="24"/>
          <w:szCs w:val="24"/>
        </w:rPr>
        <w:t xml:space="preserve">(Leica microscope </w:t>
      </w:r>
      <w:r w:rsidRPr="009700B3">
        <w:rPr>
          <w:rFonts w:ascii="Times New Roman" w:hAnsi="Times New Roman" w:cs="Times New Roman"/>
          <w:iCs/>
          <w:sz w:val="24"/>
          <w:szCs w:val="24"/>
        </w:rPr>
        <w:t xml:space="preserve">DM2500). The analysis was performed 5 days post exposure of fungal conidia to host insect. </w:t>
      </w:r>
    </w:p>
    <w:p w:rsidR="00B03837" w:rsidRPr="009700B3" w:rsidRDefault="00B03837" w:rsidP="00266EEC">
      <w:pPr>
        <w:ind w:firstLine="720"/>
        <w:contextualSpacing/>
        <w:rPr>
          <w:rFonts w:ascii="Times New Roman" w:eastAsia="Times New Roman" w:hAnsi="Times New Roman" w:cs="Times New Roman"/>
          <w:sz w:val="24"/>
          <w:szCs w:val="24"/>
        </w:rPr>
      </w:pPr>
      <w:r w:rsidRPr="009700B3">
        <w:rPr>
          <w:rFonts w:ascii="Times New Roman" w:eastAsia="Times New Roman" w:hAnsi="Times New Roman" w:cs="Times New Roman"/>
          <w:sz w:val="24"/>
          <w:szCs w:val="24"/>
        </w:rPr>
        <w:t xml:space="preserve">SEM image of </w:t>
      </w:r>
      <w:r w:rsidR="007B5385" w:rsidRPr="002245CB">
        <w:rPr>
          <w:rFonts w:ascii="Times New Roman" w:eastAsia="Times New Roman" w:hAnsi="Times New Roman" w:cs="Times New Roman"/>
          <w:i/>
          <w:iCs/>
          <w:sz w:val="24"/>
          <w:szCs w:val="24"/>
        </w:rPr>
        <w:t>M</w:t>
      </w:r>
      <w:r w:rsidR="007B5385">
        <w:rPr>
          <w:rFonts w:ascii="Times New Roman" w:eastAsia="Times New Roman" w:hAnsi="Times New Roman" w:cs="Times New Roman"/>
          <w:i/>
          <w:iCs/>
          <w:sz w:val="24"/>
          <w:szCs w:val="24"/>
        </w:rPr>
        <w:t>.</w:t>
      </w:r>
      <w:r w:rsidR="007B5385" w:rsidRPr="002245CB">
        <w:rPr>
          <w:rFonts w:ascii="Times New Roman" w:eastAsia="Times New Roman" w:hAnsi="Times New Roman" w:cs="Times New Roman"/>
          <w:i/>
          <w:iCs/>
          <w:sz w:val="24"/>
          <w:szCs w:val="24"/>
        </w:rPr>
        <w:t xml:space="preserve"> </w:t>
      </w:r>
      <w:r w:rsidR="007B5385" w:rsidRPr="002245CB">
        <w:rPr>
          <w:rFonts w:ascii="Times New Roman" w:eastAsia="Times New Roman" w:hAnsi="Times New Roman" w:cs="Times New Roman"/>
          <w:i/>
          <w:iCs/>
          <w:sz w:val="24"/>
          <w:szCs w:val="24"/>
        </w:rPr>
        <w:t>domestica</w:t>
      </w:r>
      <w:r w:rsidRPr="009700B3">
        <w:rPr>
          <w:rFonts w:ascii="Times New Roman" w:eastAsia="Times New Roman" w:hAnsi="Times New Roman" w:cs="Times New Roman"/>
          <w:sz w:val="24"/>
          <w:szCs w:val="24"/>
        </w:rPr>
        <w:t xml:space="preserve"> larvae treated with</w:t>
      </w:r>
      <w:r w:rsidRPr="009700B3">
        <w:rPr>
          <w:rFonts w:ascii="Times New Roman" w:eastAsia="Times New Roman" w:hAnsi="Times New Roman" w:cs="Times New Roman"/>
          <w:i/>
          <w:sz w:val="24"/>
          <w:szCs w:val="24"/>
        </w:rPr>
        <w:t xml:space="preserve"> B. bassiana </w:t>
      </w:r>
      <w:r w:rsidRPr="009700B3">
        <w:rPr>
          <w:rFonts w:ascii="Times New Roman" w:eastAsia="Times New Roman" w:hAnsi="Times New Roman" w:cs="Times New Roman"/>
          <w:sz w:val="24"/>
          <w:szCs w:val="24"/>
        </w:rPr>
        <w:t>and corresponding control is represented in</w:t>
      </w:r>
      <w:r w:rsidR="0067531D" w:rsidRPr="009700B3">
        <w:rPr>
          <w:rFonts w:ascii="Times New Roman" w:eastAsia="Times New Roman" w:hAnsi="Times New Roman" w:cs="Times New Roman"/>
          <w:sz w:val="24"/>
          <w:szCs w:val="24"/>
        </w:rPr>
        <w:t xml:space="preserve"> Fig. 1</w:t>
      </w:r>
      <w:r w:rsidRPr="009700B3">
        <w:rPr>
          <w:rFonts w:ascii="Times New Roman" w:eastAsia="Times New Roman" w:hAnsi="Times New Roman" w:cs="Times New Roman"/>
          <w:sz w:val="24"/>
          <w:szCs w:val="24"/>
        </w:rPr>
        <w:t xml:space="preserve">. The visual analysis of </w:t>
      </w:r>
      <w:r w:rsidR="007B5385" w:rsidRPr="002245CB">
        <w:rPr>
          <w:rFonts w:ascii="Times New Roman" w:eastAsia="Times New Roman" w:hAnsi="Times New Roman" w:cs="Times New Roman"/>
          <w:i/>
          <w:iCs/>
          <w:sz w:val="24"/>
          <w:szCs w:val="24"/>
        </w:rPr>
        <w:t>M</w:t>
      </w:r>
      <w:r w:rsidR="007B5385">
        <w:rPr>
          <w:rFonts w:ascii="Times New Roman" w:eastAsia="Times New Roman" w:hAnsi="Times New Roman" w:cs="Times New Roman"/>
          <w:i/>
          <w:iCs/>
          <w:sz w:val="24"/>
          <w:szCs w:val="24"/>
        </w:rPr>
        <w:t>.</w:t>
      </w:r>
      <w:r w:rsidR="007B5385" w:rsidRPr="002245CB">
        <w:rPr>
          <w:rFonts w:ascii="Times New Roman" w:eastAsia="Times New Roman" w:hAnsi="Times New Roman" w:cs="Times New Roman"/>
          <w:i/>
          <w:iCs/>
          <w:sz w:val="24"/>
          <w:szCs w:val="24"/>
        </w:rPr>
        <w:t xml:space="preserve"> </w:t>
      </w:r>
      <w:r w:rsidR="007B5385" w:rsidRPr="002245CB">
        <w:rPr>
          <w:rFonts w:ascii="Times New Roman" w:eastAsia="Times New Roman" w:hAnsi="Times New Roman" w:cs="Times New Roman"/>
          <w:i/>
          <w:iCs/>
          <w:sz w:val="24"/>
          <w:szCs w:val="24"/>
        </w:rPr>
        <w:t>domestica</w:t>
      </w:r>
      <w:r w:rsidRPr="009700B3">
        <w:rPr>
          <w:rFonts w:ascii="Times New Roman" w:eastAsia="Times New Roman" w:hAnsi="Times New Roman" w:cs="Times New Roman"/>
          <w:sz w:val="24"/>
          <w:szCs w:val="24"/>
        </w:rPr>
        <w:t xml:space="preserve"> larvae treated with </w:t>
      </w:r>
      <w:r w:rsidRPr="009700B3">
        <w:rPr>
          <w:rFonts w:ascii="Times New Roman" w:eastAsia="Times New Roman" w:hAnsi="Times New Roman" w:cs="Times New Roman"/>
          <w:i/>
          <w:sz w:val="24"/>
          <w:szCs w:val="24"/>
        </w:rPr>
        <w:t xml:space="preserve">B. bassiana </w:t>
      </w:r>
      <w:r w:rsidRPr="009700B3">
        <w:rPr>
          <w:rFonts w:ascii="Times New Roman" w:eastAsia="Times New Roman" w:hAnsi="Times New Roman" w:cs="Times New Roman"/>
          <w:sz w:val="24"/>
          <w:szCs w:val="24"/>
        </w:rPr>
        <w:t xml:space="preserve">showed sluggish movement, rigor, and failure of body to balance in water. Image analysis of treated larvae revealed shrunken cuticle and extreme dehydration. The treated larvae also showed fungal growth on their body surface, which was present as mycelium or conidial aggregates. In variance to this, the control larvae had normal and intact cuticle, smooth and well formed body parts and showed normal body movement. Insun et al. </w:t>
      </w:r>
      <w:r w:rsidR="00FC3D19" w:rsidRPr="009700B3">
        <w:rPr>
          <w:rFonts w:ascii="Times New Roman" w:eastAsia="Times New Roman" w:hAnsi="Times New Roman" w:cs="Times New Roman"/>
          <w:sz w:val="24"/>
          <w:szCs w:val="24"/>
        </w:rPr>
        <w:t xml:space="preserve">(1999) </w:t>
      </w:r>
      <w:r w:rsidRPr="009700B3">
        <w:rPr>
          <w:rFonts w:ascii="Times New Roman" w:eastAsia="Times New Roman" w:hAnsi="Times New Roman" w:cs="Times New Roman"/>
          <w:sz w:val="24"/>
          <w:szCs w:val="24"/>
        </w:rPr>
        <w:t xml:space="preserve">investigated the effect of </w:t>
      </w:r>
      <w:r w:rsidRPr="009700B3">
        <w:rPr>
          <w:rFonts w:ascii="Times New Roman" w:eastAsia="Times New Roman" w:hAnsi="Times New Roman" w:cs="Times New Roman"/>
          <w:i/>
          <w:sz w:val="24"/>
          <w:szCs w:val="24"/>
        </w:rPr>
        <w:t>Kaempferia galenga</w:t>
      </w:r>
      <w:r w:rsidRPr="009700B3">
        <w:rPr>
          <w:rFonts w:ascii="Times New Roman" w:eastAsia="Times New Roman" w:hAnsi="Times New Roman" w:cs="Times New Roman"/>
          <w:sz w:val="24"/>
          <w:szCs w:val="24"/>
        </w:rPr>
        <w:t xml:space="preserve"> on mosquito larvae through SEM. They reported convulsion, tremor, unnatural position, incoordination, rigor and sluggish movement in treated larvae, which was analogous to the present study.  Shrinkage of treated larvae was accredited to the destruction of irregular ridge like reticulum present on larvae surface </w:t>
      </w:r>
      <w:r w:rsidR="00FC3D19" w:rsidRPr="009700B3">
        <w:rPr>
          <w:rFonts w:ascii="Times New Roman" w:eastAsia="Times New Roman" w:hAnsi="Times New Roman" w:cs="Times New Roman"/>
          <w:sz w:val="24"/>
          <w:szCs w:val="24"/>
        </w:rPr>
        <w:t>(Insun et al</w:t>
      </w:r>
      <w:r w:rsidR="009700B3" w:rsidRPr="009700B3">
        <w:rPr>
          <w:rFonts w:ascii="Times New Roman" w:eastAsia="Times New Roman" w:hAnsi="Times New Roman" w:cs="Times New Roman"/>
          <w:sz w:val="24"/>
          <w:szCs w:val="24"/>
        </w:rPr>
        <w:t>,</w:t>
      </w:r>
      <w:r w:rsidR="00FC3D19" w:rsidRPr="009700B3">
        <w:rPr>
          <w:rFonts w:ascii="Times New Roman" w:eastAsia="Times New Roman" w:hAnsi="Times New Roman" w:cs="Times New Roman"/>
          <w:sz w:val="24"/>
          <w:szCs w:val="24"/>
        </w:rPr>
        <w:t xml:space="preserve"> 1999)</w:t>
      </w:r>
      <w:r w:rsidRPr="009700B3">
        <w:rPr>
          <w:rFonts w:ascii="Times New Roman" w:eastAsia="Times New Roman" w:hAnsi="Times New Roman" w:cs="Times New Roman"/>
          <w:sz w:val="24"/>
          <w:szCs w:val="24"/>
        </w:rPr>
        <w:t xml:space="preserve">. Sukontason et al. </w:t>
      </w:r>
      <w:r w:rsidR="00FC3D19" w:rsidRPr="009700B3">
        <w:rPr>
          <w:rFonts w:ascii="Times New Roman" w:eastAsia="Times New Roman" w:hAnsi="Times New Roman" w:cs="Times New Roman"/>
          <w:sz w:val="24"/>
          <w:szCs w:val="24"/>
        </w:rPr>
        <w:t>(2004)</w:t>
      </w:r>
      <w:r w:rsidRPr="009700B3">
        <w:rPr>
          <w:rFonts w:ascii="Times New Roman" w:eastAsia="Times New Roman" w:hAnsi="Times New Roman" w:cs="Times New Roman"/>
          <w:sz w:val="24"/>
          <w:szCs w:val="24"/>
        </w:rPr>
        <w:t xml:space="preserve"> reported deformation in the integument and intersegmental spines in the eucalyptol treated housefly larvae, while </w:t>
      </w:r>
      <w:r w:rsidRPr="009700B3">
        <w:rPr>
          <w:rFonts w:ascii="Times New Roman" w:hAnsi="Times New Roman" w:cs="Times New Roman"/>
          <w:sz w:val="24"/>
          <w:szCs w:val="24"/>
        </w:rPr>
        <w:t xml:space="preserve">Kumar et al. </w:t>
      </w:r>
      <w:r w:rsidR="00FC3D19" w:rsidRPr="009700B3">
        <w:rPr>
          <w:rFonts w:ascii="Times New Roman" w:hAnsi="Times New Roman" w:cs="Times New Roman"/>
          <w:sz w:val="24"/>
          <w:szCs w:val="24"/>
        </w:rPr>
        <w:t>(2012a)</w:t>
      </w:r>
      <w:r w:rsidRPr="009700B3">
        <w:rPr>
          <w:rFonts w:ascii="Times New Roman" w:hAnsi="Times New Roman" w:cs="Times New Roman"/>
          <w:sz w:val="24"/>
          <w:szCs w:val="24"/>
        </w:rPr>
        <w:t xml:space="preserve"> reported proliferation of spinose cells and bleb formation in the </w:t>
      </w:r>
      <w:r w:rsidR="007B5385" w:rsidRPr="002245CB">
        <w:rPr>
          <w:rFonts w:ascii="Times New Roman" w:eastAsia="Times New Roman" w:hAnsi="Times New Roman" w:cs="Times New Roman"/>
          <w:i/>
          <w:iCs/>
          <w:sz w:val="24"/>
          <w:szCs w:val="24"/>
        </w:rPr>
        <w:t>M</w:t>
      </w:r>
      <w:r w:rsidR="007B5385">
        <w:rPr>
          <w:rFonts w:ascii="Times New Roman" w:eastAsia="Times New Roman" w:hAnsi="Times New Roman" w:cs="Times New Roman"/>
          <w:i/>
          <w:iCs/>
          <w:sz w:val="24"/>
          <w:szCs w:val="24"/>
        </w:rPr>
        <w:t>.</w:t>
      </w:r>
      <w:r w:rsidR="007B5385" w:rsidRPr="002245CB">
        <w:rPr>
          <w:rFonts w:ascii="Times New Roman" w:eastAsia="Times New Roman" w:hAnsi="Times New Roman" w:cs="Times New Roman"/>
          <w:i/>
          <w:iCs/>
          <w:sz w:val="24"/>
          <w:szCs w:val="24"/>
        </w:rPr>
        <w:t xml:space="preserve"> </w:t>
      </w:r>
      <w:r w:rsidR="007B5385" w:rsidRPr="002245CB">
        <w:rPr>
          <w:rFonts w:ascii="Times New Roman" w:eastAsia="Times New Roman" w:hAnsi="Times New Roman" w:cs="Times New Roman"/>
          <w:i/>
          <w:iCs/>
          <w:sz w:val="24"/>
          <w:szCs w:val="24"/>
        </w:rPr>
        <w:t>domestica</w:t>
      </w:r>
      <w:r w:rsidRPr="009700B3">
        <w:rPr>
          <w:rFonts w:ascii="Times New Roman" w:hAnsi="Times New Roman" w:cs="Times New Roman"/>
          <w:sz w:val="24"/>
          <w:szCs w:val="24"/>
        </w:rPr>
        <w:t xml:space="preserve"> larvae treated with </w:t>
      </w:r>
      <w:r w:rsidRPr="009700B3">
        <w:rPr>
          <w:rFonts w:ascii="Times New Roman" w:hAnsi="Times New Roman" w:cs="Times New Roman"/>
          <w:i/>
          <w:sz w:val="24"/>
          <w:szCs w:val="24"/>
        </w:rPr>
        <w:t xml:space="preserve">Mentha × piperita </w:t>
      </w:r>
      <w:r w:rsidRPr="009700B3">
        <w:rPr>
          <w:rFonts w:ascii="Times New Roman" w:hAnsi="Times New Roman" w:cs="Times New Roman"/>
          <w:sz w:val="24"/>
          <w:szCs w:val="24"/>
        </w:rPr>
        <w:t xml:space="preserve">essential oil. Further, </w:t>
      </w:r>
      <w:r w:rsidR="007B5385" w:rsidRPr="002245CB">
        <w:rPr>
          <w:rFonts w:ascii="Times New Roman" w:eastAsia="Times New Roman" w:hAnsi="Times New Roman" w:cs="Times New Roman"/>
          <w:i/>
          <w:iCs/>
          <w:sz w:val="24"/>
          <w:szCs w:val="24"/>
        </w:rPr>
        <w:t>M</w:t>
      </w:r>
      <w:r w:rsidR="007B5385">
        <w:rPr>
          <w:rFonts w:ascii="Times New Roman" w:eastAsia="Times New Roman" w:hAnsi="Times New Roman" w:cs="Times New Roman"/>
          <w:i/>
          <w:iCs/>
          <w:sz w:val="24"/>
          <w:szCs w:val="24"/>
        </w:rPr>
        <w:t>.</w:t>
      </w:r>
      <w:r w:rsidR="007B5385" w:rsidRPr="002245CB">
        <w:rPr>
          <w:rFonts w:ascii="Times New Roman" w:eastAsia="Times New Roman" w:hAnsi="Times New Roman" w:cs="Times New Roman"/>
          <w:i/>
          <w:iCs/>
          <w:sz w:val="24"/>
          <w:szCs w:val="24"/>
        </w:rPr>
        <w:t xml:space="preserve"> </w:t>
      </w:r>
      <w:r w:rsidR="007B5385" w:rsidRPr="002245CB">
        <w:rPr>
          <w:rFonts w:ascii="Times New Roman" w:eastAsia="Times New Roman" w:hAnsi="Times New Roman" w:cs="Times New Roman"/>
          <w:i/>
          <w:iCs/>
          <w:sz w:val="24"/>
          <w:szCs w:val="24"/>
        </w:rPr>
        <w:t>domestica</w:t>
      </w:r>
      <w:r w:rsidRPr="009700B3">
        <w:rPr>
          <w:rFonts w:ascii="Times New Roman" w:eastAsia="Times New Roman" w:hAnsi="Times New Roman" w:cs="Times New Roman"/>
          <w:sz w:val="24"/>
          <w:szCs w:val="24"/>
        </w:rPr>
        <w:t xml:space="preserve"> larvae</w:t>
      </w:r>
      <w:r w:rsidRPr="009700B3">
        <w:rPr>
          <w:rFonts w:ascii="Times New Roman" w:hAnsi="Times New Roman" w:cs="Times New Roman"/>
          <w:sz w:val="24"/>
          <w:szCs w:val="24"/>
        </w:rPr>
        <w:t xml:space="preserve"> </w:t>
      </w:r>
      <w:r w:rsidRPr="009700B3">
        <w:rPr>
          <w:rFonts w:ascii="Times New Roman" w:eastAsia="Times New Roman" w:hAnsi="Times New Roman" w:cs="Times New Roman"/>
          <w:sz w:val="24"/>
          <w:szCs w:val="24"/>
        </w:rPr>
        <w:t xml:space="preserve">treated with </w:t>
      </w:r>
      <w:r w:rsidRPr="009700B3">
        <w:rPr>
          <w:rFonts w:ascii="Times New Roman" w:eastAsia="Times New Roman" w:hAnsi="Times New Roman" w:cs="Times New Roman"/>
          <w:i/>
          <w:sz w:val="24"/>
          <w:szCs w:val="24"/>
        </w:rPr>
        <w:t>Eucalyptus globulus</w:t>
      </w:r>
      <w:r w:rsidRPr="009700B3">
        <w:rPr>
          <w:rFonts w:ascii="Times New Roman" w:eastAsia="Times New Roman" w:hAnsi="Times New Roman" w:cs="Times New Roman"/>
          <w:b/>
          <w:sz w:val="24"/>
          <w:szCs w:val="24"/>
        </w:rPr>
        <w:t xml:space="preserve"> </w:t>
      </w:r>
      <w:r w:rsidRPr="009700B3">
        <w:rPr>
          <w:rFonts w:ascii="Times New Roman" w:eastAsia="Times New Roman" w:hAnsi="Times New Roman" w:cs="Times New Roman"/>
          <w:sz w:val="24"/>
          <w:szCs w:val="24"/>
        </w:rPr>
        <w:t xml:space="preserve">essential oil showed skin </w:t>
      </w:r>
      <w:r w:rsidRPr="009700B3">
        <w:rPr>
          <w:rFonts w:ascii="Times New Roman" w:hAnsi="Times New Roman" w:cs="Times New Roman"/>
          <w:sz w:val="24"/>
          <w:szCs w:val="24"/>
        </w:rPr>
        <w:t xml:space="preserve">shrinkage especially at spinose rings with protruding intersegmental regions </w:t>
      </w:r>
      <w:r w:rsidR="00FC3D19" w:rsidRPr="009700B3">
        <w:rPr>
          <w:rFonts w:ascii="Times New Roman" w:hAnsi="Times New Roman" w:cs="Times New Roman"/>
          <w:sz w:val="24"/>
          <w:szCs w:val="24"/>
        </w:rPr>
        <w:t>(Kumar et al</w:t>
      </w:r>
      <w:r w:rsidR="009700B3" w:rsidRPr="009700B3">
        <w:rPr>
          <w:rFonts w:ascii="Times New Roman" w:hAnsi="Times New Roman" w:cs="Times New Roman"/>
          <w:sz w:val="24"/>
          <w:szCs w:val="24"/>
        </w:rPr>
        <w:t>,</w:t>
      </w:r>
      <w:r w:rsidR="00FC3D19" w:rsidRPr="009700B3">
        <w:rPr>
          <w:rFonts w:ascii="Times New Roman" w:hAnsi="Times New Roman" w:cs="Times New Roman"/>
          <w:sz w:val="24"/>
          <w:szCs w:val="24"/>
        </w:rPr>
        <w:t xml:space="preserve"> 2012b)</w:t>
      </w:r>
      <w:r w:rsidRPr="009700B3">
        <w:rPr>
          <w:rFonts w:ascii="Times New Roman" w:hAnsi="Times New Roman" w:cs="Times New Roman"/>
          <w:sz w:val="24"/>
          <w:szCs w:val="24"/>
        </w:rPr>
        <w:t xml:space="preserve">. </w:t>
      </w:r>
      <w:r w:rsidRPr="009700B3">
        <w:rPr>
          <w:rFonts w:ascii="Times New Roman" w:eastAsia="Times New Roman" w:hAnsi="Times New Roman" w:cs="Times New Roman"/>
          <w:sz w:val="24"/>
          <w:szCs w:val="24"/>
        </w:rPr>
        <w:t xml:space="preserve">The above literature reports with varied effect of control agents on treated insects, was in confirmatory with the results of present study. However, most of the above studies explored </w:t>
      </w:r>
      <w:r w:rsidRPr="009700B3">
        <w:rPr>
          <w:rFonts w:ascii="Times New Roman" w:eastAsia="Times New Roman" w:hAnsi="Times New Roman" w:cs="Times New Roman"/>
          <w:sz w:val="24"/>
          <w:szCs w:val="24"/>
        </w:rPr>
        <w:lastRenderedPageBreak/>
        <w:t>effect of plant extract, while the reports concerning SEM analysis of insect surface depicting fungal effect could not be retrieved. Nevertheless, these studies indicated surface aberration and cuticle damages, which were also observed in the present study.</w:t>
      </w:r>
    </w:p>
    <w:p w:rsidR="00B03837" w:rsidRPr="009700B3" w:rsidRDefault="007B5385" w:rsidP="00266EEC">
      <w:pPr>
        <w:ind w:firstLine="630"/>
        <w:contextualSpacing/>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SEM image analysis of </w:t>
      </w:r>
      <w:r w:rsidRPr="002245CB">
        <w:rPr>
          <w:rFonts w:ascii="Times New Roman" w:eastAsia="Times New Roman" w:hAnsi="Times New Roman" w:cs="Times New Roman"/>
          <w:i/>
          <w:iCs/>
          <w:sz w:val="24"/>
          <w:szCs w:val="24"/>
        </w:rPr>
        <w:t>M</w:t>
      </w:r>
      <w:r>
        <w:rPr>
          <w:rFonts w:ascii="Times New Roman" w:eastAsia="Times New Roman" w:hAnsi="Times New Roman" w:cs="Times New Roman"/>
          <w:i/>
          <w:iCs/>
          <w:sz w:val="24"/>
          <w:szCs w:val="24"/>
        </w:rPr>
        <w:t>.</w:t>
      </w:r>
      <w:r w:rsidRPr="002245CB">
        <w:rPr>
          <w:rFonts w:ascii="Times New Roman" w:eastAsia="Times New Roman" w:hAnsi="Times New Roman" w:cs="Times New Roman"/>
          <w:i/>
          <w:iCs/>
          <w:sz w:val="24"/>
          <w:szCs w:val="24"/>
        </w:rPr>
        <w:t xml:space="preserve"> </w:t>
      </w:r>
      <w:r w:rsidRPr="002245CB">
        <w:rPr>
          <w:rFonts w:ascii="Times New Roman" w:eastAsia="Times New Roman" w:hAnsi="Times New Roman" w:cs="Times New Roman"/>
          <w:i/>
          <w:iCs/>
          <w:sz w:val="24"/>
          <w:szCs w:val="24"/>
        </w:rPr>
        <w:t>domestica</w:t>
      </w:r>
      <w:r w:rsidR="00B03837" w:rsidRPr="009700B3">
        <w:rPr>
          <w:rFonts w:ascii="Times New Roman" w:eastAsia="Times New Roman" w:hAnsi="Times New Roman" w:cs="Times New Roman"/>
          <w:sz w:val="24"/>
          <w:szCs w:val="24"/>
        </w:rPr>
        <w:t xml:space="preserve"> pupae treated with </w:t>
      </w:r>
      <w:r w:rsidR="00B03837" w:rsidRPr="009700B3">
        <w:rPr>
          <w:rFonts w:ascii="Times New Roman" w:eastAsia="Times New Roman" w:hAnsi="Times New Roman" w:cs="Times New Roman"/>
          <w:i/>
          <w:sz w:val="24"/>
          <w:szCs w:val="24"/>
        </w:rPr>
        <w:t xml:space="preserve">B. bassiana </w:t>
      </w:r>
      <w:r w:rsidR="00B03837" w:rsidRPr="009700B3">
        <w:rPr>
          <w:rFonts w:ascii="Times New Roman" w:eastAsia="Times New Roman" w:hAnsi="Times New Roman" w:cs="Times New Roman"/>
          <w:sz w:val="24"/>
          <w:szCs w:val="24"/>
        </w:rPr>
        <w:t xml:space="preserve">is depicted in Fig. </w:t>
      </w:r>
      <w:r w:rsidR="000C78BD" w:rsidRPr="009700B3">
        <w:rPr>
          <w:rFonts w:ascii="Times New Roman" w:eastAsia="Times New Roman" w:hAnsi="Times New Roman" w:cs="Times New Roman"/>
          <w:sz w:val="24"/>
          <w:szCs w:val="24"/>
        </w:rPr>
        <w:t>2</w:t>
      </w:r>
      <w:r w:rsidR="00B03837" w:rsidRPr="009700B3">
        <w:rPr>
          <w:rFonts w:ascii="Times New Roman" w:eastAsia="Times New Roman" w:hAnsi="Times New Roman" w:cs="Times New Roman"/>
          <w:sz w:val="24"/>
          <w:szCs w:val="24"/>
        </w:rPr>
        <w:t xml:space="preserve">. SEM micrograph of </w:t>
      </w:r>
      <w:r w:rsidRPr="002245CB">
        <w:rPr>
          <w:rFonts w:ascii="Times New Roman" w:eastAsia="Times New Roman" w:hAnsi="Times New Roman" w:cs="Times New Roman"/>
          <w:i/>
          <w:iCs/>
          <w:sz w:val="24"/>
          <w:szCs w:val="24"/>
        </w:rPr>
        <w:t>M</w:t>
      </w:r>
      <w:r>
        <w:rPr>
          <w:rFonts w:ascii="Times New Roman" w:eastAsia="Times New Roman" w:hAnsi="Times New Roman" w:cs="Times New Roman"/>
          <w:i/>
          <w:iCs/>
          <w:sz w:val="24"/>
          <w:szCs w:val="24"/>
        </w:rPr>
        <w:t>.</w:t>
      </w:r>
      <w:r w:rsidRPr="002245CB">
        <w:rPr>
          <w:rFonts w:ascii="Times New Roman" w:eastAsia="Times New Roman" w:hAnsi="Times New Roman" w:cs="Times New Roman"/>
          <w:i/>
          <w:iCs/>
          <w:sz w:val="24"/>
          <w:szCs w:val="24"/>
        </w:rPr>
        <w:t xml:space="preserve"> </w:t>
      </w:r>
      <w:r w:rsidRPr="002245CB">
        <w:rPr>
          <w:rFonts w:ascii="Times New Roman" w:eastAsia="Times New Roman" w:hAnsi="Times New Roman" w:cs="Times New Roman"/>
          <w:i/>
          <w:iCs/>
          <w:sz w:val="24"/>
          <w:szCs w:val="24"/>
        </w:rPr>
        <w:t>domestica</w:t>
      </w:r>
      <w:r w:rsidR="00B03837" w:rsidRPr="009700B3">
        <w:rPr>
          <w:rFonts w:ascii="Times New Roman" w:eastAsia="Times New Roman" w:hAnsi="Times New Roman" w:cs="Times New Roman"/>
          <w:sz w:val="24"/>
          <w:szCs w:val="24"/>
        </w:rPr>
        <w:t xml:space="preserve"> pupae in longitudinal view showed intersegmental spines between different thorax segments (Fig </w:t>
      </w:r>
      <w:r w:rsidR="000C78BD" w:rsidRPr="009700B3">
        <w:rPr>
          <w:rFonts w:ascii="Times New Roman" w:eastAsia="Times New Roman" w:hAnsi="Times New Roman" w:cs="Times New Roman"/>
          <w:sz w:val="24"/>
          <w:szCs w:val="24"/>
        </w:rPr>
        <w:t>2</w:t>
      </w:r>
      <w:r w:rsidR="00B03837" w:rsidRPr="009700B3">
        <w:rPr>
          <w:rFonts w:ascii="Times New Roman" w:eastAsia="Times New Roman" w:hAnsi="Times New Roman" w:cs="Times New Roman"/>
          <w:sz w:val="24"/>
          <w:szCs w:val="24"/>
        </w:rPr>
        <w:t xml:space="preserve">a). Surface of the treated pupae showed varied stage of mycelial growth and few fungal spores. Mycelia growth was in dry condition due to treatment involving for SEM image analysis. Due to absence of relevant literature concerning image analysis of housefly pupae, the comparison with the present study could not be made.  Figure </w:t>
      </w:r>
      <w:r w:rsidR="000C78BD" w:rsidRPr="009700B3">
        <w:rPr>
          <w:rFonts w:ascii="Times New Roman" w:eastAsia="Times New Roman" w:hAnsi="Times New Roman" w:cs="Times New Roman"/>
          <w:sz w:val="24"/>
          <w:szCs w:val="24"/>
        </w:rPr>
        <w:t>3</w:t>
      </w:r>
      <w:r w:rsidR="00B03837" w:rsidRPr="009700B3">
        <w:rPr>
          <w:rFonts w:ascii="Times New Roman" w:eastAsia="Times New Roman" w:hAnsi="Times New Roman" w:cs="Times New Roman"/>
          <w:sz w:val="24"/>
          <w:szCs w:val="24"/>
        </w:rPr>
        <w:t xml:space="preserve"> represents infection </w:t>
      </w:r>
      <w:r w:rsidR="00442CC2">
        <w:rPr>
          <w:rFonts w:ascii="Times New Roman" w:eastAsia="Times New Roman" w:hAnsi="Times New Roman" w:cs="Times New Roman"/>
          <w:sz w:val="24"/>
          <w:szCs w:val="24"/>
        </w:rPr>
        <w:t xml:space="preserve">of </w:t>
      </w:r>
      <w:r w:rsidR="00442CC2" w:rsidRPr="009700B3">
        <w:rPr>
          <w:rFonts w:ascii="Times New Roman" w:eastAsia="Times New Roman" w:hAnsi="Times New Roman" w:cs="Times New Roman"/>
          <w:i/>
          <w:sz w:val="24"/>
          <w:szCs w:val="24"/>
        </w:rPr>
        <w:t>B. bassiana</w:t>
      </w:r>
      <w:r w:rsidR="00442CC2" w:rsidRPr="009700B3">
        <w:rPr>
          <w:rFonts w:ascii="Times New Roman" w:eastAsia="Times New Roman" w:hAnsi="Times New Roman" w:cs="Times New Roman"/>
          <w:sz w:val="24"/>
          <w:szCs w:val="24"/>
        </w:rPr>
        <w:t xml:space="preserve"> </w:t>
      </w:r>
      <w:r w:rsidR="00B03837" w:rsidRPr="009700B3">
        <w:rPr>
          <w:rFonts w:ascii="Times New Roman" w:eastAsia="Times New Roman" w:hAnsi="Times New Roman" w:cs="Times New Roman"/>
          <w:sz w:val="24"/>
          <w:szCs w:val="24"/>
        </w:rPr>
        <w:t xml:space="preserve">in the adult </w:t>
      </w:r>
      <w:r w:rsidR="00442CC2">
        <w:rPr>
          <w:rFonts w:ascii="Times New Roman" w:eastAsia="Times New Roman" w:hAnsi="Times New Roman" w:cs="Times New Roman"/>
          <w:sz w:val="24"/>
          <w:szCs w:val="24"/>
        </w:rPr>
        <w:t xml:space="preserve">flies of </w:t>
      </w:r>
      <w:r w:rsidR="00442CC2" w:rsidRPr="002245CB">
        <w:rPr>
          <w:rFonts w:ascii="Times New Roman" w:eastAsia="Times New Roman" w:hAnsi="Times New Roman" w:cs="Times New Roman"/>
          <w:i/>
          <w:iCs/>
          <w:sz w:val="24"/>
          <w:szCs w:val="24"/>
        </w:rPr>
        <w:t>M</w:t>
      </w:r>
      <w:r w:rsidR="00442CC2">
        <w:rPr>
          <w:rFonts w:ascii="Times New Roman" w:eastAsia="Times New Roman" w:hAnsi="Times New Roman" w:cs="Times New Roman"/>
          <w:i/>
          <w:iCs/>
          <w:sz w:val="24"/>
          <w:szCs w:val="24"/>
        </w:rPr>
        <w:t>.</w:t>
      </w:r>
      <w:r w:rsidR="00442CC2" w:rsidRPr="002245CB">
        <w:rPr>
          <w:rFonts w:ascii="Times New Roman" w:eastAsia="Times New Roman" w:hAnsi="Times New Roman" w:cs="Times New Roman"/>
          <w:i/>
          <w:iCs/>
          <w:sz w:val="24"/>
          <w:szCs w:val="24"/>
        </w:rPr>
        <w:t xml:space="preserve"> </w:t>
      </w:r>
      <w:r w:rsidR="00442CC2" w:rsidRPr="002245CB">
        <w:rPr>
          <w:rFonts w:ascii="Times New Roman" w:eastAsia="Times New Roman" w:hAnsi="Times New Roman" w:cs="Times New Roman"/>
          <w:i/>
          <w:iCs/>
          <w:sz w:val="24"/>
          <w:szCs w:val="24"/>
        </w:rPr>
        <w:t>domestica</w:t>
      </w:r>
      <w:r w:rsidR="00B03837" w:rsidRPr="009700B3">
        <w:rPr>
          <w:rFonts w:ascii="Times New Roman" w:eastAsia="Times New Roman" w:hAnsi="Times New Roman" w:cs="Times New Roman"/>
          <w:sz w:val="24"/>
          <w:szCs w:val="24"/>
        </w:rPr>
        <w:t xml:space="preserve">. The figure revealed </w:t>
      </w:r>
      <w:r w:rsidR="0067531D" w:rsidRPr="009700B3">
        <w:rPr>
          <w:rFonts w:ascii="Times New Roman" w:eastAsia="Times New Roman" w:hAnsi="Times New Roman" w:cs="Times New Roman"/>
          <w:sz w:val="24"/>
          <w:szCs w:val="24"/>
        </w:rPr>
        <w:t xml:space="preserve">growth of </w:t>
      </w:r>
      <w:r w:rsidR="00B03837" w:rsidRPr="009700B3">
        <w:rPr>
          <w:rFonts w:ascii="Times New Roman" w:eastAsia="Times New Roman" w:hAnsi="Times New Roman" w:cs="Times New Roman"/>
          <w:sz w:val="24"/>
          <w:szCs w:val="24"/>
        </w:rPr>
        <w:t xml:space="preserve">fungal mycelia over different body parts of infected </w:t>
      </w:r>
      <w:r w:rsidR="00442CC2" w:rsidRPr="009700B3">
        <w:rPr>
          <w:rFonts w:ascii="Times New Roman" w:eastAsia="Times New Roman" w:hAnsi="Times New Roman" w:cs="Times New Roman"/>
          <w:sz w:val="24"/>
          <w:szCs w:val="24"/>
        </w:rPr>
        <w:t>fl</w:t>
      </w:r>
      <w:r w:rsidR="00442CC2">
        <w:rPr>
          <w:rFonts w:ascii="Times New Roman" w:eastAsia="Times New Roman" w:hAnsi="Times New Roman" w:cs="Times New Roman"/>
          <w:sz w:val="24"/>
          <w:szCs w:val="24"/>
        </w:rPr>
        <w:t>ies</w:t>
      </w:r>
      <w:r w:rsidR="00B03837" w:rsidRPr="009700B3">
        <w:rPr>
          <w:rFonts w:ascii="Times New Roman" w:eastAsia="Times New Roman" w:hAnsi="Times New Roman" w:cs="Times New Roman"/>
          <w:sz w:val="24"/>
          <w:szCs w:val="24"/>
        </w:rPr>
        <w:t xml:space="preserve">. The fungal growth </w:t>
      </w:r>
      <w:r w:rsidR="0067531D" w:rsidRPr="009700B3">
        <w:rPr>
          <w:rFonts w:ascii="Times New Roman" w:eastAsia="Times New Roman" w:hAnsi="Times New Roman" w:cs="Times New Roman"/>
          <w:sz w:val="24"/>
          <w:szCs w:val="24"/>
        </w:rPr>
        <w:t>on</w:t>
      </w:r>
      <w:r w:rsidR="00B03837" w:rsidRPr="009700B3">
        <w:rPr>
          <w:rFonts w:ascii="Times New Roman" w:eastAsia="Times New Roman" w:hAnsi="Times New Roman" w:cs="Times New Roman"/>
          <w:sz w:val="24"/>
          <w:szCs w:val="24"/>
        </w:rPr>
        <w:t xml:space="preserve"> infected </w:t>
      </w:r>
      <w:r w:rsidR="00442CC2" w:rsidRPr="009700B3">
        <w:rPr>
          <w:rFonts w:ascii="Times New Roman" w:eastAsia="Times New Roman" w:hAnsi="Times New Roman" w:cs="Times New Roman"/>
          <w:sz w:val="24"/>
          <w:szCs w:val="24"/>
        </w:rPr>
        <w:t>fl</w:t>
      </w:r>
      <w:r w:rsidR="00442CC2">
        <w:rPr>
          <w:rFonts w:ascii="Times New Roman" w:eastAsia="Times New Roman" w:hAnsi="Times New Roman" w:cs="Times New Roman"/>
          <w:sz w:val="24"/>
          <w:szCs w:val="24"/>
        </w:rPr>
        <w:t>ies</w:t>
      </w:r>
      <w:r w:rsidR="00442CC2" w:rsidRPr="009700B3">
        <w:rPr>
          <w:rFonts w:ascii="Times New Roman" w:eastAsia="Times New Roman" w:hAnsi="Times New Roman" w:cs="Times New Roman"/>
          <w:sz w:val="24"/>
          <w:szCs w:val="24"/>
        </w:rPr>
        <w:t xml:space="preserve"> </w:t>
      </w:r>
      <w:r w:rsidR="00B03837" w:rsidRPr="009700B3">
        <w:rPr>
          <w:rFonts w:ascii="Times New Roman" w:eastAsia="Times New Roman" w:hAnsi="Times New Roman" w:cs="Times New Roman"/>
          <w:sz w:val="24"/>
          <w:szCs w:val="24"/>
        </w:rPr>
        <w:t xml:space="preserve">was shown to cover entire </w:t>
      </w:r>
      <w:r w:rsidR="00442CC2">
        <w:rPr>
          <w:rFonts w:ascii="Times New Roman" w:eastAsia="Times New Roman" w:hAnsi="Times New Roman" w:cs="Times New Roman"/>
          <w:sz w:val="24"/>
          <w:szCs w:val="24"/>
        </w:rPr>
        <w:t xml:space="preserve">outer body </w:t>
      </w:r>
      <w:r w:rsidR="00B03837" w:rsidRPr="009700B3">
        <w:rPr>
          <w:rFonts w:ascii="Times New Roman" w:eastAsia="Times New Roman" w:hAnsi="Times New Roman" w:cs="Times New Roman"/>
          <w:sz w:val="24"/>
          <w:szCs w:val="24"/>
        </w:rPr>
        <w:t xml:space="preserve">surface of dead cadaver. The growth of fungal mycelium on surface of adult fly was extensive compared to fungal growth present on larvae or pupal surfaces. The observation of fungus mycelium on dead cadaver confirms with established route for fungal mechanism of action, where, infection of fungal conidia was said to be through establishment of hypahl contact with insects’ body surface. </w:t>
      </w:r>
    </w:p>
    <w:p w:rsidR="000C78BD" w:rsidRPr="009700B3" w:rsidRDefault="00B03837" w:rsidP="00266EEC">
      <w:pPr>
        <w:ind w:firstLine="630"/>
        <w:contextualSpacing/>
        <w:rPr>
          <w:rFonts w:ascii="Times New Roman" w:eastAsia="Times New Roman" w:hAnsi="Times New Roman" w:cs="Times New Roman"/>
          <w:sz w:val="24"/>
          <w:szCs w:val="24"/>
        </w:rPr>
      </w:pPr>
      <w:r w:rsidRPr="009700B3">
        <w:rPr>
          <w:rFonts w:ascii="Times New Roman" w:eastAsia="Times New Roman" w:hAnsi="Times New Roman" w:cs="Times New Roman"/>
          <w:sz w:val="24"/>
          <w:szCs w:val="24"/>
        </w:rPr>
        <w:t xml:space="preserve">Similar to the present study, Wakefield </w:t>
      </w:r>
      <w:r w:rsidR="00FC3D19" w:rsidRPr="009700B3">
        <w:rPr>
          <w:rFonts w:ascii="Times New Roman" w:eastAsia="Times New Roman" w:hAnsi="Times New Roman" w:cs="Times New Roman"/>
          <w:sz w:val="24"/>
          <w:szCs w:val="24"/>
        </w:rPr>
        <w:t>(2006)</w:t>
      </w:r>
      <w:r w:rsidRPr="009700B3">
        <w:rPr>
          <w:rFonts w:ascii="Times New Roman" w:eastAsia="Times New Roman" w:hAnsi="Times New Roman" w:cs="Times New Roman"/>
          <w:sz w:val="24"/>
          <w:szCs w:val="24"/>
        </w:rPr>
        <w:t xml:space="preserve"> observed fungal conidia and germ tubes on the cuticle surface of storage beetle (</w:t>
      </w:r>
      <w:r w:rsidRPr="009700B3">
        <w:rPr>
          <w:rFonts w:ascii="Times New Roman" w:eastAsia="Times New Roman" w:hAnsi="Times New Roman" w:cs="Times New Roman"/>
          <w:i/>
          <w:iCs/>
          <w:sz w:val="24"/>
          <w:szCs w:val="24"/>
        </w:rPr>
        <w:t xml:space="preserve">Oryzaephilus surinamensis </w:t>
      </w:r>
      <w:r w:rsidRPr="009700B3">
        <w:rPr>
          <w:rFonts w:ascii="Times New Roman" w:eastAsia="Times New Roman" w:hAnsi="Times New Roman" w:cs="Times New Roman"/>
          <w:sz w:val="24"/>
          <w:szCs w:val="24"/>
        </w:rPr>
        <w:t xml:space="preserve">&amp; </w:t>
      </w:r>
      <w:r w:rsidRPr="009700B3">
        <w:rPr>
          <w:rFonts w:ascii="Times New Roman" w:eastAsia="Times New Roman" w:hAnsi="Times New Roman" w:cs="Times New Roman"/>
          <w:i/>
          <w:iCs/>
          <w:sz w:val="24"/>
          <w:szCs w:val="24"/>
        </w:rPr>
        <w:t>Tribolium confusum</w:t>
      </w:r>
      <w:r w:rsidRPr="009700B3">
        <w:rPr>
          <w:rFonts w:ascii="Times New Roman" w:eastAsia="Times New Roman" w:hAnsi="Times New Roman" w:cs="Times New Roman"/>
          <w:sz w:val="24"/>
          <w:szCs w:val="24"/>
        </w:rPr>
        <w:t xml:space="preserve">) treated with </w:t>
      </w:r>
      <w:r w:rsidRPr="009700B3">
        <w:rPr>
          <w:rFonts w:ascii="Times New Roman" w:eastAsia="Times New Roman" w:hAnsi="Times New Roman" w:cs="Times New Roman"/>
          <w:i/>
          <w:iCs/>
          <w:sz w:val="24"/>
          <w:szCs w:val="24"/>
        </w:rPr>
        <w:t xml:space="preserve">B. bassiana. </w:t>
      </w:r>
      <w:r w:rsidRPr="009700B3">
        <w:rPr>
          <w:rFonts w:ascii="Times New Roman" w:eastAsia="Times New Roman" w:hAnsi="Times New Roman" w:cs="Times New Roman"/>
          <w:iCs/>
          <w:sz w:val="24"/>
          <w:szCs w:val="24"/>
        </w:rPr>
        <w:t xml:space="preserve">SEM observation of the cuticle surface showed higher number of adhered and germinating conidia on </w:t>
      </w:r>
      <w:r w:rsidRPr="009700B3">
        <w:rPr>
          <w:rFonts w:ascii="Times New Roman" w:eastAsia="Times New Roman" w:hAnsi="Times New Roman" w:cs="Times New Roman"/>
          <w:i/>
          <w:iCs/>
          <w:sz w:val="24"/>
          <w:szCs w:val="24"/>
        </w:rPr>
        <w:t xml:space="preserve">O. surinamensis </w:t>
      </w:r>
      <w:r w:rsidRPr="009700B3">
        <w:rPr>
          <w:rFonts w:ascii="Times New Roman" w:eastAsia="Times New Roman" w:hAnsi="Times New Roman" w:cs="Times New Roman"/>
          <w:sz w:val="24"/>
          <w:szCs w:val="24"/>
        </w:rPr>
        <w:t xml:space="preserve">than </w:t>
      </w:r>
      <w:r w:rsidRPr="009700B3">
        <w:rPr>
          <w:rFonts w:ascii="Times New Roman" w:eastAsia="Times New Roman" w:hAnsi="Times New Roman" w:cs="Times New Roman"/>
          <w:i/>
          <w:iCs/>
          <w:sz w:val="24"/>
          <w:szCs w:val="24"/>
        </w:rPr>
        <w:t>T. confusum</w:t>
      </w:r>
      <w:r w:rsidRPr="009700B3">
        <w:rPr>
          <w:rFonts w:ascii="Times New Roman" w:eastAsia="Times New Roman" w:hAnsi="Times New Roman" w:cs="Times New Roman"/>
          <w:iCs/>
          <w:sz w:val="24"/>
          <w:szCs w:val="24"/>
        </w:rPr>
        <w:t xml:space="preserve">. This was attributed to the presence of greater number of setae in </w:t>
      </w:r>
      <w:r w:rsidRPr="009700B3">
        <w:rPr>
          <w:rFonts w:ascii="Times New Roman" w:eastAsia="Times New Roman" w:hAnsi="Times New Roman" w:cs="Times New Roman"/>
          <w:i/>
          <w:iCs/>
          <w:sz w:val="24"/>
          <w:szCs w:val="24"/>
        </w:rPr>
        <w:t>O. surinamensis</w:t>
      </w:r>
      <w:r w:rsidRPr="009700B3">
        <w:rPr>
          <w:rFonts w:ascii="Times New Roman" w:eastAsia="Times New Roman" w:hAnsi="Times New Roman" w:cs="Times New Roman"/>
          <w:iCs/>
          <w:sz w:val="24"/>
          <w:szCs w:val="24"/>
        </w:rPr>
        <w:t xml:space="preserve"> which may have assisted with adherence of conidia. Further, these setae were suggested to favour conidial germination by providing optimum moisture level. The importance of setae in fungal infection as suggested by </w:t>
      </w:r>
      <w:r w:rsidRPr="009700B3">
        <w:rPr>
          <w:rFonts w:ascii="Times New Roman" w:eastAsia="Times New Roman" w:hAnsi="Times New Roman" w:cs="Times New Roman"/>
          <w:sz w:val="24"/>
          <w:szCs w:val="24"/>
        </w:rPr>
        <w:t xml:space="preserve">Wakefield </w:t>
      </w:r>
      <w:r w:rsidR="00FC3D19" w:rsidRPr="009700B3">
        <w:rPr>
          <w:rFonts w:ascii="Times New Roman" w:eastAsia="Times New Roman" w:hAnsi="Times New Roman" w:cs="Times New Roman"/>
          <w:sz w:val="24"/>
          <w:szCs w:val="24"/>
        </w:rPr>
        <w:t>(2006)</w:t>
      </w:r>
      <w:r w:rsidRPr="009700B3">
        <w:rPr>
          <w:rFonts w:ascii="Times New Roman" w:eastAsia="Times New Roman" w:hAnsi="Times New Roman" w:cs="Times New Roman"/>
          <w:sz w:val="24"/>
          <w:szCs w:val="24"/>
        </w:rPr>
        <w:t xml:space="preserve"> </w:t>
      </w:r>
      <w:r w:rsidRPr="009700B3">
        <w:rPr>
          <w:rFonts w:ascii="Times New Roman" w:eastAsia="Times New Roman" w:hAnsi="Times New Roman" w:cs="Times New Roman"/>
          <w:sz w:val="24"/>
          <w:szCs w:val="24"/>
        </w:rPr>
        <w:lastRenderedPageBreak/>
        <w:t xml:space="preserve">may explain high fungal infections to adult flies and low infection to larvae observed in this study. </w:t>
      </w:r>
      <w:r w:rsidR="00442CC2">
        <w:rPr>
          <w:rFonts w:ascii="Times New Roman" w:eastAsia="Times New Roman" w:hAnsi="Times New Roman" w:cs="Times New Roman"/>
          <w:sz w:val="24"/>
          <w:szCs w:val="24"/>
        </w:rPr>
        <w:t>L</w:t>
      </w:r>
      <w:r w:rsidR="00442CC2" w:rsidRPr="009700B3">
        <w:rPr>
          <w:rFonts w:ascii="Times New Roman" w:eastAsia="Times New Roman" w:hAnsi="Times New Roman" w:cs="Times New Roman"/>
          <w:sz w:val="24"/>
          <w:szCs w:val="24"/>
        </w:rPr>
        <w:t xml:space="preserve">arvae </w:t>
      </w:r>
      <w:r w:rsidR="00442CC2">
        <w:rPr>
          <w:rFonts w:ascii="Times New Roman" w:eastAsia="Times New Roman" w:hAnsi="Times New Roman" w:cs="Times New Roman"/>
          <w:sz w:val="24"/>
          <w:szCs w:val="24"/>
        </w:rPr>
        <w:t xml:space="preserve">of </w:t>
      </w:r>
      <w:r w:rsidR="00442CC2" w:rsidRPr="002245CB">
        <w:rPr>
          <w:rFonts w:ascii="Times New Roman" w:eastAsia="Times New Roman" w:hAnsi="Times New Roman" w:cs="Times New Roman"/>
          <w:i/>
          <w:iCs/>
          <w:sz w:val="24"/>
          <w:szCs w:val="24"/>
        </w:rPr>
        <w:t>M</w:t>
      </w:r>
      <w:r w:rsidR="00442CC2">
        <w:rPr>
          <w:rFonts w:ascii="Times New Roman" w:eastAsia="Times New Roman" w:hAnsi="Times New Roman" w:cs="Times New Roman"/>
          <w:i/>
          <w:iCs/>
          <w:sz w:val="24"/>
          <w:szCs w:val="24"/>
        </w:rPr>
        <w:t>.</w:t>
      </w:r>
      <w:r w:rsidR="00442CC2" w:rsidRPr="002245CB">
        <w:rPr>
          <w:rFonts w:ascii="Times New Roman" w:eastAsia="Times New Roman" w:hAnsi="Times New Roman" w:cs="Times New Roman"/>
          <w:i/>
          <w:iCs/>
          <w:sz w:val="24"/>
          <w:szCs w:val="24"/>
        </w:rPr>
        <w:t xml:space="preserve"> </w:t>
      </w:r>
      <w:r w:rsidR="00442CC2" w:rsidRPr="002245CB">
        <w:rPr>
          <w:rFonts w:ascii="Times New Roman" w:eastAsia="Times New Roman" w:hAnsi="Times New Roman" w:cs="Times New Roman"/>
          <w:i/>
          <w:iCs/>
          <w:sz w:val="24"/>
          <w:szCs w:val="24"/>
        </w:rPr>
        <w:t>domestica</w:t>
      </w:r>
      <w:r w:rsidR="00442CC2" w:rsidRPr="009700B3">
        <w:rPr>
          <w:rFonts w:ascii="Times New Roman" w:hAnsi="Times New Roman" w:cs="Times New Roman"/>
          <w:iCs/>
          <w:sz w:val="24"/>
          <w:szCs w:val="24"/>
        </w:rPr>
        <w:t xml:space="preserve"> </w:t>
      </w:r>
      <w:r w:rsidRPr="009700B3">
        <w:rPr>
          <w:rFonts w:ascii="Times New Roman" w:eastAsia="Times New Roman" w:hAnsi="Times New Roman" w:cs="Times New Roman"/>
          <w:sz w:val="24"/>
          <w:szCs w:val="24"/>
        </w:rPr>
        <w:t xml:space="preserve">due to absence of any setae like structure would be less likely to support conidial adherence or germination, thus resulting in low </w:t>
      </w:r>
      <w:r w:rsidRPr="009700B3">
        <w:rPr>
          <w:rFonts w:ascii="Times New Roman" w:eastAsia="Times New Roman" w:hAnsi="Times New Roman" w:cs="Times New Roman"/>
          <w:i/>
          <w:sz w:val="24"/>
          <w:szCs w:val="24"/>
        </w:rPr>
        <w:t xml:space="preserve">B. bassiana </w:t>
      </w:r>
      <w:r w:rsidRPr="009700B3">
        <w:rPr>
          <w:rFonts w:ascii="Times New Roman" w:eastAsia="Times New Roman" w:hAnsi="Times New Roman" w:cs="Times New Roman"/>
          <w:sz w:val="24"/>
          <w:szCs w:val="24"/>
        </w:rPr>
        <w:t xml:space="preserve">infection. </w:t>
      </w:r>
      <w:r w:rsidR="00A161E7" w:rsidRPr="009700B3">
        <w:rPr>
          <w:rFonts w:ascii="Times New Roman" w:eastAsia="Times New Roman" w:hAnsi="Times New Roman" w:cs="Times New Roman"/>
          <w:sz w:val="24"/>
          <w:szCs w:val="24"/>
        </w:rPr>
        <w:t xml:space="preserve">Similarly, abundance of setae on adult </w:t>
      </w:r>
      <w:r w:rsidR="00442CC2" w:rsidRPr="002245CB">
        <w:rPr>
          <w:rFonts w:ascii="Times New Roman" w:eastAsia="Times New Roman" w:hAnsi="Times New Roman" w:cs="Times New Roman"/>
          <w:i/>
          <w:iCs/>
          <w:sz w:val="24"/>
          <w:szCs w:val="24"/>
        </w:rPr>
        <w:t>M</w:t>
      </w:r>
      <w:r w:rsidR="00442CC2">
        <w:rPr>
          <w:rFonts w:ascii="Times New Roman" w:eastAsia="Times New Roman" w:hAnsi="Times New Roman" w:cs="Times New Roman"/>
          <w:i/>
          <w:iCs/>
          <w:sz w:val="24"/>
          <w:szCs w:val="24"/>
        </w:rPr>
        <w:t>.</w:t>
      </w:r>
      <w:r w:rsidR="00442CC2" w:rsidRPr="002245CB">
        <w:rPr>
          <w:rFonts w:ascii="Times New Roman" w:eastAsia="Times New Roman" w:hAnsi="Times New Roman" w:cs="Times New Roman"/>
          <w:i/>
          <w:iCs/>
          <w:sz w:val="24"/>
          <w:szCs w:val="24"/>
        </w:rPr>
        <w:t xml:space="preserve"> </w:t>
      </w:r>
      <w:r w:rsidR="00442CC2" w:rsidRPr="002245CB">
        <w:rPr>
          <w:rFonts w:ascii="Times New Roman" w:eastAsia="Times New Roman" w:hAnsi="Times New Roman" w:cs="Times New Roman"/>
          <w:i/>
          <w:iCs/>
          <w:sz w:val="24"/>
          <w:szCs w:val="24"/>
        </w:rPr>
        <w:t>domestica</w:t>
      </w:r>
      <w:r w:rsidR="00A161E7" w:rsidRPr="009700B3">
        <w:rPr>
          <w:rFonts w:ascii="Times New Roman" w:eastAsia="Times New Roman" w:hAnsi="Times New Roman" w:cs="Times New Roman"/>
          <w:sz w:val="24"/>
          <w:szCs w:val="24"/>
        </w:rPr>
        <w:t xml:space="preserve"> supports and propagates any infection from entomopathogenic fungi. The results from present study was substantiated by high mortality </w:t>
      </w:r>
      <w:r w:rsidR="00442CC2">
        <w:rPr>
          <w:rFonts w:ascii="Times New Roman" w:eastAsia="Times New Roman" w:hAnsi="Times New Roman" w:cs="Times New Roman"/>
          <w:sz w:val="24"/>
          <w:szCs w:val="24"/>
        </w:rPr>
        <w:t xml:space="preserve">of </w:t>
      </w:r>
      <w:r w:rsidR="00442CC2" w:rsidRPr="009700B3">
        <w:rPr>
          <w:rFonts w:ascii="Times New Roman" w:eastAsia="Times New Roman" w:hAnsi="Times New Roman" w:cs="Times New Roman"/>
          <w:sz w:val="24"/>
          <w:szCs w:val="24"/>
        </w:rPr>
        <w:t>adult</w:t>
      </w:r>
      <w:r w:rsidR="00442CC2">
        <w:rPr>
          <w:rFonts w:ascii="Times New Roman" w:eastAsia="Times New Roman" w:hAnsi="Times New Roman" w:cs="Times New Roman"/>
          <w:sz w:val="24"/>
          <w:szCs w:val="24"/>
        </w:rPr>
        <w:t xml:space="preserve"> flies </w:t>
      </w:r>
      <w:r w:rsidR="00A161E7" w:rsidRPr="009700B3">
        <w:rPr>
          <w:rFonts w:ascii="Times New Roman" w:eastAsia="Times New Roman" w:hAnsi="Times New Roman" w:cs="Times New Roman"/>
          <w:sz w:val="24"/>
          <w:szCs w:val="24"/>
        </w:rPr>
        <w:t xml:space="preserve">(72.7-100%) observed with fungal isolates in our earlier study, while larvae </w:t>
      </w:r>
      <w:r w:rsidR="00442CC2">
        <w:rPr>
          <w:rFonts w:ascii="Times New Roman" w:eastAsia="Times New Roman" w:hAnsi="Times New Roman" w:cs="Times New Roman"/>
          <w:sz w:val="24"/>
          <w:szCs w:val="24"/>
        </w:rPr>
        <w:t xml:space="preserve">of </w:t>
      </w:r>
      <w:r w:rsidR="00442CC2" w:rsidRPr="002245CB">
        <w:rPr>
          <w:rFonts w:ascii="Times New Roman" w:eastAsia="Times New Roman" w:hAnsi="Times New Roman" w:cs="Times New Roman"/>
          <w:i/>
          <w:iCs/>
          <w:sz w:val="24"/>
          <w:szCs w:val="24"/>
        </w:rPr>
        <w:t>M</w:t>
      </w:r>
      <w:r w:rsidR="00442CC2">
        <w:rPr>
          <w:rFonts w:ascii="Times New Roman" w:eastAsia="Times New Roman" w:hAnsi="Times New Roman" w:cs="Times New Roman"/>
          <w:i/>
          <w:iCs/>
          <w:sz w:val="24"/>
          <w:szCs w:val="24"/>
        </w:rPr>
        <w:t>.</w:t>
      </w:r>
      <w:r w:rsidR="00442CC2" w:rsidRPr="002245CB">
        <w:rPr>
          <w:rFonts w:ascii="Times New Roman" w:eastAsia="Times New Roman" w:hAnsi="Times New Roman" w:cs="Times New Roman"/>
          <w:i/>
          <w:iCs/>
          <w:sz w:val="24"/>
          <w:szCs w:val="24"/>
        </w:rPr>
        <w:t xml:space="preserve"> </w:t>
      </w:r>
      <w:r w:rsidR="00442CC2" w:rsidRPr="002245CB">
        <w:rPr>
          <w:rFonts w:ascii="Times New Roman" w:eastAsia="Times New Roman" w:hAnsi="Times New Roman" w:cs="Times New Roman"/>
          <w:i/>
          <w:iCs/>
          <w:sz w:val="24"/>
          <w:szCs w:val="24"/>
        </w:rPr>
        <w:t>domestica</w:t>
      </w:r>
      <w:r w:rsidR="00442CC2" w:rsidRPr="009700B3">
        <w:rPr>
          <w:rFonts w:ascii="Times New Roman" w:hAnsi="Times New Roman" w:cs="Times New Roman"/>
          <w:iCs/>
          <w:sz w:val="24"/>
          <w:szCs w:val="24"/>
        </w:rPr>
        <w:t xml:space="preserve"> </w:t>
      </w:r>
      <w:r w:rsidR="00A161E7" w:rsidRPr="009700B3">
        <w:rPr>
          <w:rFonts w:ascii="Times New Roman" w:eastAsia="Times New Roman" w:hAnsi="Times New Roman" w:cs="Times New Roman"/>
          <w:sz w:val="24"/>
          <w:szCs w:val="24"/>
        </w:rPr>
        <w:t xml:space="preserve">(36.7-72.3%) were found to be comparatively less susceptible (Mishra and Malik, 2012a). </w:t>
      </w:r>
      <w:r w:rsidRPr="009700B3">
        <w:rPr>
          <w:rFonts w:ascii="Times New Roman" w:eastAsia="Times New Roman" w:hAnsi="Times New Roman" w:cs="Times New Roman"/>
          <w:sz w:val="24"/>
          <w:szCs w:val="24"/>
        </w:rPr>
        <w:t xml:space="preserve">Similarly, abundance of setae on adult </w:t>
      </w:r>
      <w:r w:rsidR="00442CC2" w:rsidRPr="002245CB">
        <w:rPr>
          <w:rFonts w:ascii="Times New Roman" w:eastAsia="Times New Roman" w:hAnsi="Times New Roman" w:cs="Times New Roman"/>
          <w:i/>
          <w:iCs/>
          <w:sz w:val="24"/>
          <w:szCs w:val="24"/>
        </w:rPr>
        <w:t>M</w:t>
      </w:r>
      <w:r w:rsidR="00442CC2">
        <w:rPr>
          <w:rFonts w:ascii="Times New Roman" w:eastAsia="Times New Roman" w:hAnsi="Times New Roman" w:cs="Times New Roman"/>
          <w:i/>
          <w:iCs/>
          <w:sz w:val="24"/>
          <w:szCs w:val="24"/>
        </w:rPr>
        <w:t>.</w:t>
      </w:r>
      <w:r w:rsidR="00442CC2" w:rsidRPr="002245CB">
        <w:rPr>
          <w:rFonts w:ascii="Times New Roman" w:eastAsia="Times New Roman" w:hAnsi="Times New Roman" w:cs="Times New Roman"/>
          <w:i/>
          <w:iCs/>
          <w:sz w:val="24"/>
          <w:szCs w:val="24"/>
        </w:rPr>
        <w:t xml:space="preserve"> </w:t>
      </w:r>
      <w:r w:rsidR="00442CC2" w:rsidRPr="002245CB">
        <w:rPr>
          <w:rFonts w:ascii="Times New Roman" w:eastAsia="Times New Roman" w:hAnsi="Times New Roman" w:cs="Times New Roman"/>
          <w:i/>
          <w:iCs/>
          <w:sz w:val="24"/>
          <w:szCs w:val="24"/>
        </w:rPr>
        <w:t>domestica</w:t>
      </w:r>
      <w:r w:rsidRPr="009700B3">
        <w:rPr>
          <w:rFonts w:ascii="Times New Roman" w:eastAsia="Times New Roman" w:hAnsi="Times New Roman" w:cs="Times New Roman"/>
          <w:sz w:val="24"/>
          <w:szCs w:val="24"/>
        </w:rPr>
        <w:t xml:space="preserve"> supports and propagates any infection from entomopathogenic fungi. </w:t>
      </w:r>
      <w:r w:rsidR="00A161E7" w:rsidRPr="009700B3">
        <w:rPr>
          <w:rFonts w:ascii="Times New Roman" w:eastAsia="Times New Roman" w:hAnsi="Times New Roman" w:cs="Times New Roman"/>
          <w:sz w:val="24"/>
          <w:szCs w:val="24"/>
        </w:rPr>
        <w:t xml:space="preserve">The low infection rate (10.1-20.2%) in </w:t>
      </w:r>
      <w:r w:rsidR="00442CC2" w:rsidRPr="002245CB">
        <w:rPr>
          <w:rFonts w:ascii="Times New Roman" w:eastAsia="Times New Roman" w:hAnsi="Times New Roman" w:cs="Times New Roman"/>
          <w:i/>
          <w:iCs/>
          <w:sz w:val="24"/>
          <w:szCs w:val="24"/>
        </w:rPr>
        <w:t>M</w:t>
      </w:r>
      <w:r w:rsidR="00442CC2">
        <w:rPr>
          <w:rFonts w:ascii="Times New Roman" w:eastAsia="Times New Roman" w:hAnsi="Times New Roman" w:cs="Times New Roman"/>
          <w:i/>
          <w:iCs/>
          <w:sz w:val="24"/>
          <w:szCs w:val="24"/>
        </w:rPr>
        <w:t>.</w:t>
      </w:r>
      <w:r w:rsidR="00442CC2" w:rsidRPr="002245CB">
        <w:rPr>
          <w:rFonts w:ascii="Times New Roman" w:eastAsia="Times New Roman" w:hAnsi="Times New Roman" w:cs="Times New Roman"/>
          <w:i/>
          <w:iCs/>
          <w:sz w:val="24"/>
          <w:szCs w:val="24"/>
        </w:rPr>
        <w:t xml:space="preserve"> </w:t>
      </w:r>
      <w:r w:rsidR="00442CC2" w:rsidRPr="002245CB">
        <w:rPr>
          <w:rFonts w:ascii="Times New Roman" w:eastAsia="Times New Roman" w:hAnsi="Times New Roman" w:cs="Times New Roman"/>
          <w:i/>
          <w:iCs/>
          <w:sz w:val="24"/>
          <w:szCs w:val="24"/>
        </w:rPr>
        <w:t>domestica</w:t>
      </w:r>
      <w:r w:rsidR="00A161E7" w:rsidRPr="009700B3">
        <w:rPr>
          <w:rFonts w:ascii="Times New Roman" w:eastAsia="Times New Roman" w:hAnsi="Times New Roman" w:cs="Times New Roman"/>
          <w:sz w:val="24"/>
          <w:szCs w:val="24"/>
        </w:rPr>
        <w:t xml:space="preserve"> pupae (Mishra and Malik, 2012b) may be </w:t>
      </w:r>
      <w:r w:rsidR="00442CC2">
        <w:rPr>
          <w:rFonts w:ascii="Times New Roman" w:eastAsia="Times New Roman" w:hAnsi="Times New Roman" w:cs="Times New Roman"/>
          <w:sz w:val="24"/>
          <w:szCs w:val="24"/>
        </w:rPr>
        <w:t>attributed</w:t>
      </w:r>
      <w:r w:rsidR="00442CC2" w:rsidRPr="009700B3">
        <w:rPr>
          <w:rFonts w:ascii="Times New Roman" w:eastAsia="Times New Roman" w:hAnsi="Times New Roman" w:cs="Times New Roman"/>
          <w:sz w:val="24"/>
          <w:szCs w:val="24"/>
        </w:rPr>
        <w:t xml:space="preserve"> </w:t>
      </w:r>
      <w:r w:rsidR="00A161E7" w:rsidRPr="009700B3">
        <w:rPr>
          <w:rFonts w:ascii="Times New Roman" w:eastAsia="Times New Roman" w:hAnsi="Times New Roman" w:cs="Times New Roman"/>
          <w:sz w:val="24"/>
          <w:szCs w:val="24"/>
        </w:rPr>
        <w:t xml:space="preserve">to their protective covering. </w:t>
      </w:r>
      <w:r w:rsidRPr="009700B3">
        <w:rPr>
          <w:rFonts w:ascii="Times New Roman" w:eastAsia="Times New Roman" w:hAnsi="Times New Roman" w:cs="Times New Roman"/>
          <w:sz w:val="24"/>
          <w:szCs w:val="24"/>
        </w:rPr>
        <w:t xml:space="preserve">Thus, the current study establishes nature of fungal </w:t>
      </w:r>
      <w:r w:rsidR="00442CC2">
        <w:rPr>
          <w:rFonts w:ascii="Times New Roman" w:eastAsia="Times New Roman" w:hAnsi="Times New Roman" w:cs="Times New Roman"/>
          <w:sz w:val="24"/>
          <w:szCs w:val="24"/>
        </w:rPr>
        <w:t>infect</w:t>
      </w:r>
      <w:r w:rsidR="00442CC2" w:rsidRPr="009700B3">
        <w:rPr>
          <w:rFonts w:ascii="Times New Roman" w:eastAsia="Times New Roman" w:hAnsi="Times New Roman" w:cs="Times New Roman"/>
          <w:sz w:val="24"/>
          <w:szCs w:val="24"/>
        </w:rPr>
        <w:t xml:space="preserve">ion </w:t>
      </w:r>
      <w:r w:rsidRPr="009700B3">
        <w:rPr>
          <w:rFonts w:ascii="Times New Roman" w:eastAsia="Times New Roman" w:hAnsi="Times New Roman" w:cs="Times New Roman"/>
          <w:sz w:val="24"/>
          <w:szCs w:val="24"/>
        </w:rPr>
        <w:t xml:space="preserve">on </w:t>
      </w:r>
      <w:r w:rsidR="00442CC2">
        <w:rPr>
          <w:rFonts w:ascii="Times New Roman" w:eastAsia="Times New Roman" w:hAnsi="Times New Roman" w:cs="Times New Roman"/>
          <w:sz w:val="24"/>
          <w:szCs w:val="24"/>
        </w:rPr>
        <w:t xml:space="preserve">outer surface of </w:t>
      </w:r>
      <w:r w:rsidR="0067531D" w:rsidRPr="009700B3">
        <w:rPr>
          <w:rFonts w:ascii="Times New Roman" w:eastAsia="Times New Roman" w:hAnsi="Times New Roman" w:cs="Times New Roman"/>
          <w:sz w:val="24"/>
          <w:szCs w:val="24"/>
        </w:rPr>
        <w:t>different</w:t>
      </w:r>
      <w:r w:rsidRPr="009700B3">
        <w:rPr>
          <w:rFonts w:ascii="Times New Roman" w:eastAsia="Times New Roman" w:hAnsi="Times New Roman" w:cs="Times New Roman"/>
          <w:sz w:val="24"/>
          <w:szCs w:val="24"/>
        </w:rPr>
        <w:t xml:space="preserve"> life stage</w:t>
      </w:r>
      <w:r w:rsidR="00442CC2">
        <w:rPr>
          <w:rFonts w:ascii="Times New Roman" w:eastAsia="Times New Roman" w:hAnsi="Times New Roman" w:cs="Times New Roman"/>
          <w:sz w:val="24"/>
          <w:szCs w:val="24"/>
        </w:rPr>
        <w:t>s</w:t>
      </w:r>
      <w:r w:rsidRPr="009700B3">
        <w:rPr>
          <w:rFonts w:ascii="Times New Roman" w:eastAsia="Times New Roman" w:hAnsi="Times New Roman" w:cs="Times New Roman"/>
          <w:sz w:val="24"/>
          <w:szCs w:val="24"/>
        </w:rPr>
        <w:t xml:space="preserve"> of </w:t>
      </w:r>
      <w:r w:rsidR="00442CC2" w:rsidRPr="002245CB">
        <w:rPr>
          <w:rFonts w:ascii="Times New Roman" w:eastAsia="Times New Roman" w:hAnsi="Times New Roman" w:cs="Times New Roman"/>
          <w:i/>
          <w:iCs/>
          <w:sz w:val="24"/>
          <w:szCs w:val="24"/>
        </w:rPr>
        <w:t>M</w:t>
      </w:r>
      <w:r w:rsidR="00442CC2">
        <w:rPr>
          <w:rFonts w:ascii="Times New Roman" w:eastAsia="Times New Roman" w:hAnsi="Times New Roman" w:cs="Times New Roman"/>
          <w:i/>
          <w:iCs/>
          <w:sz w:val="24"/>
          <w:szCs w:val="24"/>
        </w:rPr>
        <w:t>.</w:t>
      </w:r>
      <w:r w:rsidR="00442CC2" w:rsidRPr="002245CB">
        <w:rPr>
          <w:rFonts w:ascii="Times New Roman" w:eastAsia="Times New Roman" w:hAnsi="Times New Roman" w:cs="Times New Roman"/>
          <w:i/>
          <w:iCs/>
          <w:sz w:val="24"/>
          <w:szCs w:val="24"/>
        </w:rPr>
        <w:t xml:space="preserve"> </w:t>
      </w:r>
      <w:r w:rsidR="00442CC2" w:rsidRPr="002245CB">
        <w:rPr>
          <w:rFonts w:ascii="Times New Roman" w:eastAsia="Times New Roman" w:hAnsi="Times New Roman" w:cs="Times New Roman"/>
          <w:i/>
          <w:iCs/>
          <w:sz w:val="24"/>
          <w:szCs w:val="24"/>
        </w:rPr>
        <w:t>domestica</w:t>
      </w:r>
      <w:r w:rsidRPr="009700B3">
        <w:rPr>
          <w:rFonts w:ascii="Times New Roman" w:eastAsia="Times New Roman" w:hAnsi="Times New Roman" w:cs="Times New Roman"/>
          <w:sz w:val="24"/>
          <w:szCs w:val="24"/>
        </w:rPr>
        <w:t xml:space="preserve">. </w:t>
      </w:r>
    </w:p>
    <w:p w:rsidR="00B40084" w:rsidRPr="009700B3" w:rsidRDefault="00B40084" w:rsidP="00266EEC">
      <w:pPr>
        <w:rPr>
          <w:rFonts w:ascii="Times New Roman" w:eastAsia="Times New Roman" w:hAnsi="Times New Roman" w:cs="Times New Roman"/>
          <w:sz w:val="24"/>
          <w:szCs w:val="24"/>
        </w:rPr>
      </w:pPr>
    </w:p>
    <w:p w:rsidR="00B40084" w:rsidRPr="009700B3" w:rsidRDefault="00B40084" w:rsidP="00266EEC">
      <w:pPr>
        <w:autoSpaceDE w:val="0"/>
        <w:autoSpaceDN w:val="0"/>
        <w:adjustRightInd w:val="0"/>
        <w:rPr>
          <w:rFonts w:ascii="Times New Roman" w:hAnsi="Times New Roman" w:cs="Times New Roman"/>
          <w:b/>
          <w:sz w:val="24"/>
          <w:szCs w:val="24"/>
        </w:rPr>
      </w:pPr>
      <w:r w:rsidRPr="009700B3">
        <w:rPr>
          <w:rFonts w:ascii="Times New Roman" w:hAnsi="Times New Roman" w:cs="Times New Roman"/>
          <w:b/>
          <w:sz w:val="24"/>
          <w:szCs w:val="24"/>
        </w:rPr>
        <w:t>Acknowledgments</w:t>
      </w:r>
    </w:p>
    <w:p w:rsidR="000C78BD" w:rsidRPr="009700B3" w:rsidRDefault="00B40084" w:rsidP="00266EEC">
      <w:pPr>
        <w:rPr>
          <w:rFonts w:ascii="Times New Roman" w:eastAsia="Times New Roman" w:hAnsi="Times New Roman" w:cs="Times New Roman"/>
          <w:sz w:val="24"/>
          <w:szCs w:val="24"/>
        </w:rPr>
      </w:pPr>
      <w:r w:rsidRPr="009700B3">
        <w:rPr>
          <w:rFonts w:ascii="Times New Roman" w:hAnsi="Times New Roman" w:cs="Times New Roman"/>
          <w:sz w:val="24"/>
          <w:szCs w:val="24"/>
        </w:rPr>
        <w:t xml:space="preserve">This work was supported by Indian Council of Medical Research (IRIS_ID No. 2010-07860), India. CSIR fellowship to one of the authors (SM) is gratefully acknowledged. The authors also acknowledge Mr. Sabal Singh (IIT Delhi, India) for his help in experimental work. </w:t>
      </w:r>
      <w:r w:rsidR="000C78BD" w:rsidRPr="009700B3">
        <w:rPr>
          <w:rFonts w:ascii="Times New Roman" w:eastAsia="Times New Roman" w:hAnsi="Times New Roman" w:cs="Times New Roman"/>
          <w:sz w:val="24"/>
          <w:szCs w:val="24"/>
        </w:rPr>
        <w:br w:type="page"/>
      </w:r>
    </w:p>
    <w:p w:rsidR="000C78BD" w:rsidRPr="009700B3" w:rsidRDefault="00B40084" w:rsidP="00266EEC">
      <w:pPr>
        <w:rPr>
          <w:rFonts w:ascii="Times New Roman" w:hAnsi="Times New Roman" w:cs="Times New Roman"/>
          <w:b/>
          <w:sz w:val="24"/>
          <w:szCs w:val="24"/>
        </w:rPr>
      </w:pPr>
      <w:r w:rsidRPr="009700B3">
        <w:rPr>
          <w:rFonts w:ascii="Times New Roman" w:hAnsi="Times New Roman" w:cs="Times New Roman"/>
          <w:b/>
          <w:sz w:val="24"/>
          <w:szCs w:val="24"/>
        </w:rPr>
        <w:lastRenderedPageBreak/>
        <w:t>References</w:t>
      </w:r>
    </w:p>
    <w:p w:rsidR="00FC3D19" w:rsidRPr="009700B3" w:rsidRDefault="00FC3D19" w:rsidP="00266EEC">
      <w:pPr>
        <w:autoSpaceDE w:val="0"/>
        <w:autoSpaceDN w:val="0"/>
        <w:adjustRightInd w:val="0"/>
        <w:ind w:left="360" w:hanging="360"/>
        <w:rPr>
          <w:rStyle w:val="nlmlpage"/>
          <w:rFonts w:ascii="Times New Roman" w:hAnsi="Times New Roman" w:cs="Times New Roman"/>
          <w:sz w:val="24"/>
          <w:szCs w:val="24"/>
          <w:shd w:val="clear" w:color="auto" w:fill="FFFFFF"/>
        </w:rPr>
      </w:pPr>
      <w:r w:rsidRPr="009700B3">
        <w:rPr>
          <w:rFonts w:ascii="Times New Roman" w:hAnsi="Times New Roman" w:cs="Times New Roman"/>
          <w:sz w:val="24"/>
          <w:szCs w:val="24"/>
          <w:shd w:val="clear" w:color="auto" w:fill="FFFFFF"/>
        </w:rPr>
        <w:t>Insun D, Choochote W</w:t>
      </w:r>
      <w:r w:rsidR="009700B3" w:rsidRPr="009700B3">
        <w:rPr>
          <w:rFonts w:ascii="Times New Roman" w:hAnsi="Times New Roman" w:cs="Times New Roman"/>
          <w:sz w:val="24"/>
          <w:szCs w:val="24"/>
          <w:shd w:val="clear" w:color="auto" w:fill="FFFFFF"/>
        </w:rPr>
        <w:t>,</w:t>
      </w:r>
      <w:r w:rsidRPr="009700B3">
        <w:rPr>
          <w:rFonts w:ascii="Times New Roman" w:hAnsi="Times New Roman" w:cs="Times New Roman"/>
          <w:sz w:val="24"/>
          <w:szCs w:val="24"/>
          <w:shd w:val="clear" w:color="auto" w:fill="FFFFFF"/>
        </w:rPr>
        <w:t xml:space="preserve"> Jitpakdi A</w:t>
      </w:r>
      <w:r w:rsidR="009700B3" w:rsidRPr="009700B3">
        <w:rPr>
          <w:rFonts w:ascii="Times New Roman" w:hAnsi="Times New Roman" w:cs="Times New Roman"/>
          <w:sz w:val="24"/>
          <w:szCs w:val="24"/>
          <w:shd w:val="clear" w:color="auto" w:fill="FFFFFF"/>
        </w:rPr>
        <w:t>,</w:t>
      </w:r>
      <w:r w:rsidRPr="009700B3">
        <w:rPr>
          <w:rFonts w:ascii="Times New Roman" w:hAnsi="Times New Roman" w:cs="Times New Roman"/>
          <w:sz w:val="24"/>
          <w:szCs w:val="24"/>
          <w:shd w:val="clear" w:color="auto" w:fill="FFFFFF"/>
        </w:rPr>
        <w:t xml:space="preserve"> Chaithong U</w:t>
      </w:r>
      <w:r w:rsidR="009700B3" w:rsidRPr="009700B3">
        <w:rPr>
          <w:rFonts w:ascii="Times New Roman" w:hAnsi="Times New Roman" w:cs="Times New Roman"/>
          <w:sz w:val="24"/>
          <w:szCs w:val="24"/>
          <w:shd w:val="clear" w:color="auto" w:fill="FFFFFF"/>
        </w:rPr>
        <w:t>,</w:t>
      </w:r>
      <w:r w:rsidRPr="009700B3">
        <w:rPr>
          <w:rFonts w:ascii="Times New Roman" w:hAnsi="Times New Roman" w:cs="Times New Roman"/>
          <w:sz w:val="24"/>
          <w:szCs w:val="24"/>
          <w:shd w:val="clear" w:color="auto" w:fill="FFFFFF"/>
        </w:rPr>
        <w:t xml:space="preserve"> Tippawangkosol P</w:t>
      </w:r>
      <w:r w:rsidR="009700B3" w:rsidRPr="009700B3">
        <w:rPr>
          <w:rFonts w:ascii="Times New Roman" w:hAnsi="Times New Roman" w:cs="Times New Roman"/>
          <w:sz w:val="24"/>
          <w:szCs w:val="24"/>
          <w:shd w:val="clear" w:color="auto" w:fill="FFFFFF"/>
        </w:rPr>
        <w:t>,</w:t>
      </w:r>
      <w:r w:rsidRPr="009700B3">
        <w:rPr>
          <w:rFonts w:ascii="Times New Roman" w:hAnsi="Times New Roman" w:cs="Times New Roman"/>
          <w:sz w:val="24"/>
          <w:szCs w:val="24"/>
          <w:shd w:val="clear" w:color="auto" w:fill="FFFFFF"/>
        </w:rPr>
        <w:t xml:space="preserve"> Pitasawat</w:t>
      </w:r>
      <w:r w:rsidRPr="009700B3">
        <w:rPr>
          <w:rStyle w:val="apple-converted-space"/>
          <w:rFonts w:ascii="Times New Roman" w:hAnsi="Times New Roman" w:cs="Times New Roman"/>
          <w:sz w:val="24"/>
          <w:szCs w:val="24"/>
          <w:shd w:val="clear" w:color="auto" w:fill="FFFFFF"/>
        </w:rPr>
        <w:t> </w:t>
      </w:r>
      <w:r w:rsidRPr="009700B3">
        <w:rPr>
          <w:rFonts w:ascii="Times New Roman" w:hAnsi="Times New Roman" w:cs="Times New Roman"/>
          <w:sz w:val="24"/>
          <w:szCs w:val="24"/>
          <w:shd w:val="clear" w:color="auto" w:fill="FFFFFF"/>
        </w:rPr>
        <w:t>B (</w:t>
      </w:r>
      <w:r w:rsidRPr="009700B3">
        <w:rPr>
          <w:rStyle w:val="nlmyear"/>
          <w:rFonts w:ascii="Times New Roman" w:hAnsi="Times New Roman" w:cs="Times New Roman"/>
          <w:sz w:val="24"/>
          <w:szCs w:val="24"/>
          <w:shd w:val="clear" w:color="auto" w:fill="FFFFFF"/>
        </w:rPr>
        <w:t>1999)</w:t>
      </w:r>
      <w:r w:rsidR="007B5385">
        <w:rPr>
          <w:rStyle w:val="nlmyear"/>
          <w:rFonts w:ascii="Times New Roman" w:hAnsi="Times New Roman" w:cs="Times New Roman"/>
          <w:sz w:val="24"/>
          <w:szCs w:val="24"/>
          <w:shd w:val="clear" w:color="auto" w:fill="FFFFFF"/>
        </w:rPr>
        <w:t>.</w:t>
      </w:r>
      <w:r w:rsidRPr="009700B3">
        <w:rPr>
          <w:rStyle w:val="apple-converted-space"/>
          <w:rFonts w:ascii="Times New Roman" w:hAnsi="Times New Roman" w:cs="Times New Roman"/>
          <w:sz w:val="24"/>
          <w:szCs w:val="24"/>
          <w:shd w:val="clear" w:color="auto" w:fill="FFFFFF"/>
        </w:rPr>
        <w:t> </w:t>
      </w:r>
      <w:r w:rsidRPr="009700B3">
        <w:rPr>
          <w:rStyle w:val="nlmarticle-title"/>
          <w:rFonts w:ascii="Times New Roman" w:hAnsi="Times New Roman" w:cs="Times New Roman"/>
          <w:sz w:val="24"/>
          <w:szCs w:val="24"/>
          <w:shd w:val="clear" w:color="auto" w:fill="FFFFFF"/>
        </w:rPr>
        <w:t>Possible site of action of</w:t>
      </w:r>
      <w:r w:rsidRPr="009700B3">
        <w:rPr>
          <w:rStyle w:val="apple-converted-space"/>
          <w:rFonts w:ascii="Times New Roman" w:hAnsi="Times New Roman" w:cs="Times New Roman"/>
          <w:sz w:val="24"/>
          <w:szCs w:val="24"/>
          <w:shd w:val="clear" w:color="auto" w:fill="FFFFFF"/>
        </w:rPr>
        <w:t> </w:t>
      </w:r>
      <w:r w:rsidRPr="009700B3">
        <w:rPr>
          <w:rStyle w:val="nlmarticle-title"/>
          <w:rFonts w:ascii="Times New Roman" w:hAnsi="Times New Roman" w:cs="Times New Roman"/>
          <w:i/>
          <w:iCs/>
          <w:sz w:val="24"/>
          <w:szCs w:val="24"/>
          <w:shd w:val="clear" w:color="auto" w:fill="FFFFFF"/>
        </w:rPr>
        <w:t>Kaempferia galanga</w:t>
      </w:r>
      <w:r w:rsidRPr="009700B3">
        <w:rPr>
          <w:rStyle w:val="apple-converted-space"/>
          <w:rFonts w:ascii="Times New Roman" w:hAnsi="Times New Roman" w:cs="Times New Roman"/>
          <w:sz w:val="24"/>
          <w:szCs w:val="24"/>
          <w:shd w:val="clear" w:color="auto" w:fill="FFFFFF"/>
        </w:rPr>
        <w:t> </w:t>
      </w:r>
      <w:r w:rsidRPr="009700B3">
        <w:rPr>
          <w:rStyle w:val="nlmarticle-title"/>
          <w:rFonts w:ascii="Times New Roman" w:hAnsi="Times New Roman" w:cs="Times New Roman"/>
          <w:sz w:val="24"/>
          <w:szCs w:val="24"/>
          <w:shd w:val="clear" w:color="auto" w:fill="FFFFFF"/>
        </w:rPr>
        <w:t>in killing</w:t>
      </w:r>
      <w:r w:rsidRPr="009700B3">
        <w:rPr>
          <w:rStyle w:val="apple-converted-space"/>
          <w:rFonts w:ascii="Times New Roman" w:hAnsi="Times New Roman" w:cs="Times New Roman"/>
          <w:sz w:val="24"/>
          <w:szCs w:val="24"/>
          <w:shd w:val="clear" w:color="auto" w:fill="FFFFFF"/>
        </w:rPr>
        <w:t> </w:t>
      </w:r>
      <w:r w:rsidRPr="009700B3">
        <w:rPr>
          <w:rStyle w:val="nlmarticle-title"/>
          <w:rFonts w:ascii="Times New Roman" w:hAnsi="Times New Roman" w:cs="Times New Roman"/>
          <w:i/>
          <w:iCs/>
          <w:sz w:val="24"/>
          <w:szCs w:val="24"/>
          <w:shd w:val="clear" w:color="auto" w:fill="FFFFFF"/>
        </w:rPr>
        <w:t>Culex quinquefasciatus</w:t>
      </w:r>
      <w:r w:rsidRPr="009700B3">
        <w:rPr>
          <w:rStyle w:val="apple-converted-space"/>
          <w:rFonts w:ascii="Times New Roman" w:hAnsi="Times New Roman" w:cs="Times New Roman"/>
          <w:sz w:val="24"/>
          <w:szCs w:val="24"/>
          <w:shd w:val="clear" w:color="auto" w:fill="FFFFFF"/>
        </w:rPr>
        <w:t> </w:t>
      </w:r>
      <w:r w:rsidRPr="009700B3">
        <w:rPr>
          <w:rStyle w:val="nlmarticle-title"/>
          <w:rFonts w:ascii="Times New Roman" w:hAnsi="Times New Roman" w:cs="Times New Roman"/>
          <w:sz w:val="24"/>
          <w:szCs w:val="24"/>
          <w:shd w:val="clear" w:color="auto" w:fill="FFFFFF"/>
        </w:rPr>
        <w:t>larvae.</w:t>
      </w:r>
      <w:r w:rsidRPr="009700B3">
        <w:rPr>
          <w:rStyle w:val="apple-converted-space"/>
          <w:rFonts w:ascii="Times New Roman" w:hAnsi="Times New Roman" w:cs="Times New Roman"/>
          <w:sz w:val="24"/>
          <w:szCs w:val="24"/>
          <w:shd w:val="clear" w:color="auto" w:fill="FFFFFF"/>
        </w:rPr>
        <w:t> </w:t>
      </w:r>
      <w:r w:rsidRPr="009700B3">
        <w:rPr>
          <w:rFonts w:ascii="Times New Roman" w:hAnsi="Times New Roman" w:cs="Times New Roman"/>
          <w:iCs/>
          <w:sz w:val="24"/>
          <w:szCs w:val="24"/>
          <w:shd w:val="clear" w:color="auto" w:fill="FFFFFF"/>
        </w:rPr>
        <w:t xml:space="preserve">The Southeast Asian </w:t>
      </w:r>
      <w:r w:rsidR="009700B3" w:rsidRPr="009700B3">
        <w:rPr>
          <w:rFonts w:ascii="Times New Roman" w:hAnsi="Times New Roman" w:cs="Times New Roman"/>
          <w:iCs/>
          <w:sz w:val="24"/>
          <w:szCs w:val="24"/>
          <w:shd w:val="clear" w:color="auto" w:fill="FFFFFF"/>
        </w:rPr>
        <w:t xml:space="preserve">J. Trop. Med. </w:t>
      </w:r>
      <w:r w:rsidRPr="009700B3">
        <w:rPr>
          <w:rFonts w:ascii="Times New Roman" w:hAnsi="Times New Roman" w:cs="Times New Roman"/>
          <w:iCs/>
          <w:sz w:val="24"/>
          <w:szCs w:val="24"/>
          <w:shd w:val="clear" w:color="auto" w:fill="FFFFFF"/>
        </w:rPr>
        <w:t>Public Health</w:t>
      </w:r>
      <w:r w:rsidRPr="009700B3">
        <w:rPr>
          <w:rStyle w:val="apple-converted-space"/>
          <w:rFonts w:ascii="Times New Roman" w:hAnsi="Times New Roman" w:cs="Times New Roman"/>
          <w:sz w:val="24"/>
          <w:szCs w:val="24"/>
          <w:shd w:val="clear" w:color="auto" w:fill="FFFFFF"/>
        </w:rPr>
        <w:t> </w:t>
      </w:r>
      <w:r w:rsidRPr="009700B3">
        <w:rPr>
          <w:rFonts w:ascii="Times New Roman" w:hAnsi="Times New Roman" w:cs="Times New Roman"/>
          <w:sz w:val="24"/>
          <w:szCs w:val="24"/>
          <w:shd w:val="clear" w:color="auto" w:fill="FFFFFF"/>
        </w:rPr>
        <w:t xml:space="preserve">30: </w:t>
      </w:r>
      <w:r w:rsidRPr="009700B3">
        <w:rPr>
          <w:rStyle w:val="nlmfpage"/>
          <w:rFonts w:ascii="Times New Roman" w:hAnsi="Times New Roman" w:cs="Times New Roman"/>
          <w:sz w:val="24"/>
          <w:szCs w:val="24"/>
          <w:shd w:val="clear" w:color="auto" w:fill="FFFFFF"/>
        </w:rPr>
        <w:t>195</w:t>
      </w:r>
      <w:r w:rsidRPr="009700B3">
        <w:rPr>
          <w:rFonts w:ascii="Times New Roman" w:hAnsi="Times New Roman" w:cs="Times New Roman"/>
          <w:sz w:val="24"/>
          <w:szCs w:val="24"/>
          <w:shd w:val="clear" w:color="auto" w:fill="FFFFFF"/>
        </w:rPr>
        <w:t>–</w:t>
      </w:r>
      <w:r w:rsidRPr="009700B3">
        <w:rPr>
          <w:rStyle w:val="nlmlpage"/>
          <w:rFonts w:ascii="Times New Roman" w:hAnsi="Times New Roman" w:cs="Times New Roman"/>
          <w:sz w:val="24"/>
          <w:szCs w:val="24"/>
          <w:shd w:val="clear" w:color="auto" w:fill="FFFFFF"/>
        </w:rPr>
        <w:t>199.</w:t>
      </w:r>
    </w:p>
    <w:p w:rsidR="007B5385" w:rsidRPr="007B5385" w:rsidRDefault="007B5385" w:rsidP="007B5385">
      <w:pPr>
        <w:autoSpaceDE w:val="0"/>
        <w:autoSpaceDN w:val="0"/>
        <w:adjustRightInd w:val="0"/>
        <w:ind w:left="360" w:hanging="360"/>
        <w:rPr>
          <w:rFonts w:ascii="Times New Roman" w:hAnsi="Times New Roman" w:cs="Times New Roman"/>
          <w:bCs/>
          <w:sz w:val="24"/>
          <w:szCs w:val="24"/>
        </w:rPr>
      </w:pPr>
      <w:r w:rsidRPr="009700B3">
        <w:rPr>
          <w:rFonts w:ascii="Times New Roman" w:hAnsi="Times New Roman" w:cs="Times New Roman"/>
          <w:bCs/>
          <w:sz w:val="24"/>
          <w:szCs w:val="24"/>
        </w:rPr>
        <w:t>Kumar P, Mishra S, Malik A, Satya S</w:t>
      </w:r>
      <w:r>
        <w:rPr>
          <w:rFonts w:ascii="Times New Roman" w:hAnsi="Times New Roman" w:cs="Times New Roman"/>
          <w:bCs/>
          <w:sz w:val="24"/>
          <w:szCs w:val="24"/>
        </w:rPr>
        <w:t xml:space="preserve"> (2012a</w:t>
      </w:r>
      <w:r w:rsidRPr="007B5385">
        <w:rPr>
          <w:rFonts w:ascii="Times New Roman" w:hAnsi="Times New Roman" w:cs="Times New Roman"/>
          <w:bCs/>
          <w:sz w:val="24"/>
          <w:szCs w:val="24"/>
        </w:rPr>
        <w:t>)</w:t>
      </w:r>
      <w:r>
        <w:rPr>
          <w:rFonts w:ascii="Times New Roman" w:hAnsi="Times New Roman" w:cs="Times New Roman"/>
          <w:bCs/>
          <w:sz w:val="24"/>
          <w:szCs w:val="24"/>
        </w:rPr>
        <w:t>.</w:t>
      </w:r>
      <w:r w:rsidRPr="007B5385">
        <w:rPr>
          <w:rFonts w:ascii="Times New Roman" w:hAnsi="Times New Roman" w:cs="Times New Roman"/>
          <w:bCs/>
          <w:sz w:val="24"/>
          <w:szCs w:val="24"/>
        </w:rPr>
        <w:t xml:space="preserve"> Insecticidal evaluation of essential oils of </w:t>
      </w:r>
      <w:r w:rsidRPr="007B5385">
        <w:rPr>
          <w:rFonts w:ascii="Times New Roman" w:hAnsi="Times New Roman" w:cs="Times New Roman"/>
          <w:bCs/>
          <w:i/>
          <w:iCs/>
          <w:sz w:val="24"/>
          <w:szCs w:val="24"/>
        </w:rPr>
        <w:t xml:space="preserve">Citrus sinensis </w:t>
      </w:r>
      <w:r w:rsidRPr="007B5385">
        <w:rPr>
          <w:rFonts w:ascii="Times New Roman" w:hAnsi="Times New Roman" w:cs="Times New Roman"/>
          <w:bCs/>
          <w:sz w:val="24"/>
          <w:szCs w:val="24"/>
        </w:rPr>
        <w:t xml:space="preserve">L. (Myrtales: Myrtaceae) against housefly, </w:t>
      </w:r>
      <w:r w:rsidRPr="007B5385">
        <w:rPr>
          <w:rFonts w:ascii="Times New Roman" w:hAnsi="Times New Roman" w:cs="Times New Roman"/>
          <w:bCs/>
          <w:i/>
          <w:iCs/>
          <w:sz w:val="24"/>
          <w:szCs w:val="24"/>
        </w:rPr>
        <w:t xml:space="preserve">Musca domestica </w:t>
      </w:r>
      <w:r w:rsidRPr="007B5385">
        <w:rPr>
          <w:rFonts w:ascii="Times New Roman" w:hAnsi="Times New Roman" w:cs="Times New Roman"/>
          <w:bCs/>
          <w:sz w:val="24"/>
          <w:szCs w:val="24"/>
        </w:rPr>
        <w:t xml:space="preserve">L. (Diptera: Muscidae). </w:t>
      </w:r>
      <w:r w:rsidRPr="009700B3">
        <w:rPr>
          <w:rFonts w:ascii="Times New Roman" w:hAnsi="Times New Roman" w:cs="Times New Roman"/>
          <w:bCs/>
          <w:iCs/>
          <w:sz w:val="24"/>
          <w:szCs w:val="24"/>
        </w:rPr>
        <w:t>Parasitol. Res.</w:t>
      </w:r>
      <w:r>
        <w:rPr>
          <w:rFonts w:ascii="Times New Roman" w:hAnsi="Times New Roman" w:cs="Times New Roman"/>
          <w:bCs/>
          <w:iCs/>
          <w:sz w:val="24"/>
          <w:szCs w:val="24"/>
        </w:rPr>
        <w:t xml:space="preserve"> </w:t>
      </w:r>
      <w:r w:rsidRPr="007B5385">
        <w:rPr>
          <w:rFonts w:ascii="Times New Roman" w:hAnsi="Times New Roman" w:cs="Times New Roman"/>
          <w:bCs/>
          <w:sz w:val="24"/>
          <w:szCs w:val="24"/>
        </w:rPr>
        <w:t>110: 1929-1936.</w:t>
      </w:r>
    </w:p>
    <w:p w:rsidR="00FC3D19" w:rsidRPr="009700B3" w:rsidRDefault="00FC3D19" w:rsidP="00266EEC">
      <w:pPr>
        <w:autoSpaceDE w:val="0"/>
        <w:autoSpaceDN w:val="0"/>
        <w:adjustRightInd w:val="0"/>
        <w:ind w:left="360" w:hanging="360"/>
        <w:rPr>
          <w:rFonts w:ascii="Times New Roman" w:hAnsi="Times New Roman" w:cs="Times New Roman"/>
          <w:bCs/>
          <w:sz w:val="24"/>
          <w:szCs w:val="24"/>
        </w:rPr>
      </w:pPr>
      <w:r w:rsidRPr="009700B3">
        <w:rPr>
          <w:rFonts w:ascii="Times New Roman" w:hAnsi="Times New Roman" w:cs="Times New Roman"/>
          <w:bCs/>
          <w:sz w:val="24"/>
          <w:szCs w:val="24"/>
        </w:rPr>
        <w:t>Kumar P</w:t>
      </w:r>
      <w:r w:rsidR="009700B3" w:rsidRPr="009700B3">
        <w:rPr>
          <w:rFonts w:ascii="Times New Roman" w:hAnsi="Times New Roman" w:cs="Times New Roman"/>
          <w:bCs/>
          <w:sz w:val="24"/>
          <w:szCs w:val="24"/>
        </w:rPr>
        <w:t>,</w:t>
      </w:r>
      <w:r w:rsidRPr="009700B3">
        <w:rPr>
          <w:rFonts w:ascii="Times New Roman" w:hAnsi="Times New Roman" w:cs="Times New Roman"/>
          <w:bCs/>
          <w:sz w:val="24"/>
          <w:szCs w:val="24"/>
        </w:rPr>
        <w:t xml:space="preserve"> Mishra S</w:t>
      </w:r>
      <w:r w:rsidR="009700B3" w:rsidRPr="009700B3">
        <w:rPr>
          <w:rFonts w:ascii="Times New Roman" w:hAnsi="Times New Roman" w:cs="Times New Roman"/>
          <w:bCs/>
          <w:sz w:val="24"/>
          <w:szCs w:val="24"/>
        </w:rPr>
        <w:t>,</w:t>
      </w:r>
      <w:r w:rsidRPr="009700B3">
        <w:rPr>
          <w:rFonts w:ascii="Times New Roman" w:hAnsi="Times New Roman" w:cs="Times New Roman"/>
          <w:bCs/>
          <w:sz w:val="24"/>
          <w:szCs w:val="24"/>
        </w:rPr>
        <w:t xml:space="preserve"> Malik A</w:t>
      </w:r>
      <w:r w:rsidR="009700B3" w:rsidRPr="009700B3">
        <w:rPr>
          <w:rFonts w:ascii="Times New Roman" w:hAnsi="Times New Roman" w:cs="Times New Roman"/>
          <w:bCs/>
          <w:sz w:val="24"/>
          <w:szCs w:val="24"/>
        </w:rPr>
        <w:t>,</w:t>
      </w:r>
      <w:r w:rsidRPr="009700B3">
        <w:rPr>
          <w:rFonts w:ascii="Times New Roman" w:hAnsi="Times New Roman" w:cs="Times New Roman"/>
          <w:bCs/>
          <w:sz w:val="24"/>
          <w:szCs w:val="24"/>
        </w:rPr>
        <w:t xml:space="preserve"> Satya S (</w:t>
      </w:r>
      <w:r w:rsidR="007B5385" w:rsidRPr="009700B3">
        <w:rPr>
          <w:rFonts w:ascii="Times New Roman" w:hAnsi="Times New Roman" w:cs="Times New Roman"/>
          <w:bCs/>
          <w:sz w:val="24"/>
          <w:szCs w:val="24"/>
        </w:rPr>
        <w:t>2012</w:t>
      </w:r>
      <w:r w:rsidR="007B5385">
        <w:rPr>
          <w:rFonts w:ascii="Times New Roman" w:hAnsi="Times New Roman" w:cs="Times New Roman"/>
          <w:bCs/>
          <w:sz w:val="24"/>
          <w:szCs w:val="24"/>
        </w:rPr>
        <w:t>b</w:t>
      </w:r>
      <w:r w:rsidRPr="009700B3">
        <w:rPr>
          <w:rFonts w:ascii="Times New Roman" w:hAnsi="Times New Roman" w:cs="Times New Roman"/>
          <w:bCs/>
          <w:sz w:val="24"/>
          <w:szCs w:val="24"/>
        </w:rPr>
        <w:t>)</w:t>
      </w:r>
      <w:r w:rsidR="007B5385">
        <w:rPr>
          <w:rFonts w:ascii="Times New Roman" w:hAnsi="Times New Roman" w:cs="Times New Roman"/>
          <w:bCs/>
          <w:sz w:val="24"/>
          <w:szCs w:val="24"/>
        </w:rPr>
        <w:t>.</w:t>
      </w:r>
      <w:r w:rsidRPr="009700B3">
        <w:rPr>
          <w:rFonts w:ascii="Times New Roman" w:hAnsi="Times New Roman" w:cs="Times New Roman"/>
          <w:bCs/>
          <w:sz w:val="24"/>
          <w:szCs w:val="24"/>
        </w:rPr>
        <w:t xml:space="preserve"> Comparative study of the Composition and Insecticidal Activity of Essential oils of </w:t>
      </w:r>
      <w:r w:rsidRPr="009700B3">
        <w:rPr>
          <w:rFonts w:ascii="Times New Roman" w:hAnsi="Times New Roman" w:cs="Times New Roman"/>
          <w:bCs/>
          <w:i/>
          <w:iCs/>
          <w:sz w:val="24"/>
          <w:szCs w:val="24"/>
        </w:rPr>
        <w:t>Mentha</w:t>
      </w:r>
      <w:r w:rsidRPr="009700B3">
        <w:rPr>
          <w:rFonts w:ascii="Times New Roman" w:hAnsi="Times New Roman" w:cs="Times New Roman"/>
          <w:bCs/>
          <w:sz w:val="24"/>
          <w:szCs w:val="24"/>
        </w:rPr>
        <w:t> × </w:t>
      </w:r>
      <w:r w:rsidRPr="009700B3">
        <w:rPr>
          <w:rFonts w:ascii="Times New Roman" w:hAnsi="Times New Roman" w:cs="Times New Roman"/>
          <w:bCs/>
          <w:i/>
          <w:iCs/>
          <w:sz w:val="24"/>
          <w:szCs w:val="24"/>
        </w:rPr>
        <w:t>Piperita</w:t>
      </w:r>
      <w:r w:rsidRPr="009700B3">
        <w:rPr>
          <w:rFonts w:ascii="Times New Roman" w:hAnsi="Times New Roman" w:cs="Times New Roman"/>
          <w:bCs/>
          <w:sz w:val="24"/>
          <w:szCs w:val="24"/>
        </w:rPr>
        <w:t> L. and </w:t>
      </w:r>
      <w:r w:rsidRPr="009700B3">
        <w:rPr>
          <w:rFonts w:ascii="Times New Roman" w:hAnsi="Times New Roman" w:cs="Times New Roman"/>
          <w:bCs/>
          <w:i/>
          <w:iCs/>
          <w:sz w:val="24"/>
          <w:szCs w:val="24"/>
        </w:rPr>
        <w:t>Mentha Citrata</w:t>
      </w:r>
      <w:r w:rsidRPr="009700B3">
        <w:rPr>
          <w:rFonts w:ascii="Times New Roman" w:hAnsi="Times New Roman" w:cs="Times New Roman"/>
          <w:bCs/>
          <w:sz w:val="24"/>
          <w:szCs w:val="24"/>
        </w:rPr>
        <w:t xml:space="preserve"> Ehrh.  </w:t>
      </w:r>
      <w:r w:rsidR="009700B3" w:rsidRPr="009700B3">
        <w:rPr>
          <w:rFonts w:ascii="Times New Roman" w:hAnsi="Times New Roman" w:cs="Times New Roman"/>
          <w:bCs/>
          <w:sz w:val="24"/>
          <w:szCs w:val="24"/>
        </w:rPr>
        <w:t xml:space="preserve">Ind. </w:t>
      </w:r>
      <w:r w:rsidRPr="009700B3">
        <w:rPr>
          <w:rFonts w:ascii="Times New Roman" w:hAnsi="Times New Roman" w:cs="Times New Roman"/>
          <w:bCs/>
          <w:sz w:val="24"/>
          <w:szCs w:val="24"/>
        </w:rPr>
        <w:t xml:space="preserve">crops </w:t>
      </w:r>
      <w:r w:rsidR="009700B3" w:rsidRPr="009700B3">
        <w:rPr>
          <w:rFonts w:ascii="Times New Roman" w:hAnsi="Times New Roman" w:cs="Times New Roman"/>
          <w:bCs/>
          <w:sz w:val="24"/>
          <w:szCs w:val="24"/>
        </w:rPr>
        <w:t>Prod.</w:t>
      </w:r>
      <w:r w:rsidRPr="009700B3">
        <w:rPr>
          <w:rFonts w:ascii="Times New Roman" w:hAnsi="Times New Roman" w:cs="Times New Roman"/>
          <w:bCs/>
          <w:sz w:val="24"/>
          <w:szCs w:val="24"/>
        </w:rPr>
        <w:t xml:space="preserve"> 39: 106–112.</w:t>
      </w:r>
    </w:p>
    <w:p w:rsidR="00FC3D19" w:rsidRPr="009700B3" w:rsidRDefault="009700B3" w:rsidP="00266EEC">
      <w:pPr>
        <w:pStyle w:val="Default"/>
        <w:spacing w:line="480" w:lineRule="auto"/>
        <w:ind w:left="360" w:hanging="360"/>
        <w:jc w:val="both"/>
        <w:rPr>
          <w:rFonts w:ascii="Times New Roman" w:hAnsi="Times New Roman" w:cs="Times New Roman"/>
          <w:bCs/>
          <w:lang w:val="en-US"/>
        </w:rPr>
      </w:pPr>
      <w:r w:rsidRPr="009700B3">
        <w:rPr>
          <w:rFonts w:ascii="Times New Roman" w:hAnsi="Times New Roman" w:cs="Times New Roman"/>
          <w:bCs/>
        </w:rPr>
        <w:t xml:space="preserve">Kumar P, Mishra S, Malik A, Satya S </w:t>
      </w:r>
      <w:r w:rsidR="00FC3D19" w:rsidRPr="009700B3">
        <w:rPr>
          <w:rFonts w:ascii="Times New Roman" w:hAnsi="Times New Roman" w:cs="Times New Roman"/>
          <w:bCs/>
          <w:lang w:val="en-US"/>
        </w:rPr>
        <w:t>(</w:t>
      </w:r>
      <w:r w:rsidR="007B5385" w:rsidRPr="009700B3">
        <w:rPr>
          <w:rFonts w:ascii="Times New Roman" w:hAnsi="Times New Roman" w:cs="Times New Roman"/>
          <w:bCs/>
          <w:lang w:val="en-US"/>
        </w:rPr>
        <w:t>2012</w:t>
      </w:r>
      <w:r w:rsidR="007B5385">
        <w:rPr>
          <w:rFonts w:ascii="Times New Roman" w:hAnsi="Times New Roman" w:cs="Times New Roman"/>
          <w:bCs/>
          <w:lang w:val="en-US"/>
        </w:rPr>
        <w:t>c</w:t>
      </w:r>
      <w:r w:rsidR="00FC3D19" w:rsidRPr="009700B3">
        <w:rPr>
          <w:rFonts w:ascii="Times New Roman" w:hAnsi="Times New Roman" w:cs="Times New Roman"/>
          <w:bCs/>
          <w:lang w:val="en-US"/>
        </w:rPr>
        <w:t>)</w:t>
      </w:r>
      <w:r w:rsidR="007B5385">
        <w:rPr>
          <w:rFonts w:ascii="Times New Roman" w:hAnsi="Times New Roman" w:cs="Times New Roman"/>
          <w:bCs/>
          <w:lang w:val="en-US"/>
        </w:rPr>
        <w:t>.</w:t>
      </w:r>
      <w:r w:rsidR="00FC3D19" w:rsidRPr="009700B3">
        <w:rPr>
          <w:rFonts w:ascii="Times New Roman" w:hAnsi="Times New Roman" w:cs="Times New Roman"/>
          <w:bCs/>
          <w:lang w:val="en-US"/>
        </w:rPr>
        <w:t xml:space="preserve"> Compositional analysis and Insecticidal activity of </w:t>
      </w:r>
      <w:r w:rsidR="00FC3D19" w:rsidRPr="009700B3">
        <w:rPr>
          <w:rFonts w:ascii="Times New Roman" w:hAnsi="Times New Roman" w:cs="Times New Roman"/>
          <w:bCs/>
          <w:i/>
          <w:lang w:val="en-US"/>
        </w:rPr>
        <w:t>Eucalyptus globulus</w:t>
      </w:r>
      <w:r w:rsidR="00FC3D19" w:rsidRPr="009700B3">
        <w:rPr>
          <w:rFonts w:ascii="Times New Roman" w:hAnsi="Times New Roman" w:cs="Times New Roman"/>
          <w:bCs/>
          <w:lang w:val="en-US"/>
        </w:rPr>
        <w:t xml:space="preserve"> (family: Myrtaceae) essential oil against housefly (</w:t>
      </w:r>
      <w:r w:rsidR="00FC3D19" w:rsidRPr="009700B3">
        <w:rPr>
          <w:rFonts w:ascii="Times New Roman" w:hAnsi="Times New Roman" w:cs="Times New Roman"/>
          <w:bCs/>
          <w:i/>
          <w:lang w:val="en-US"/>
        </w:rPr>
        <w:t>Musca domestica</w:t>
      </w:r>
      <w:r w:rsidR="00FC3D19" w:rsidRPr="009700B3">
        <w:rPr>
          <w:rFonts w:ascii="Times New Roman" w:hAnsi="Times New Roman" w:cs="Times New Roman"/>
          <w:bCs/>
          <w:lang w:val="en-US"/>
        </w:rPr>
        <w:t>). Acta Tropica 122: 212– 218.</w:t>
      </w:r>
    </w:p>
    <w:p w:rsidR="00FC3D19" w:rsidRPr="009700B3" w:rsidRDefault="00FC3D19" w:rsidP="00266EEC">
      <w:pPr>
        <w:autoSpaceDE w:val="0"/>
        <w:autoSpaceDN w:val="0"/>
        <w:adjustRightInd w:val="0"/>
        <w:ind w:left="360" w:hanging="360"/>
        <w:rPr>
          <w:rFonts w:ascii="Times New Roman" w:hAnsi="Times New Roman" w:cs="Times New Roman"/>
          <w:bCs/>
          <w:iCs/>
          <w:sz w:val="24"/>
          <w:szCs w:val="24"/>
        </w:rPr>
      </w:pPr>
      <w:r w:rsidRPr="009700B3">
        <w:rPr>
          <w:rFonts w:ascii="Times New Roman" w:hAnsi="Times New Roman" w:cs="Times New Roman"/>
          <w:bCs/>
          <w:iCs/>
          <w:sz w:val="24"/>
          <w:szCs w:val="24"/>
        </w:rPr>
        <w:t>Mishra S</w:t>
      </w:r>
      <w:r w:rsidR="009700B3" w:rsidRPr="009700B3">
        <w:rPr>
          <w:rFonts w:ascii="Times New Roman" w:hAnsi="Times New Roman" w:cs="Times New Roman"/>
          <w:bCs/>
          <w:iCs/>
          <w:sz w:val="24"/>
          <w:szCs w:val="24"/>
        </w:rPr>
        <w:t>,</w:t>
      </w:r>
      <w:r w:rsidRPr="009700B3">
        <w:rPr>
          <w:rFonts w:ascii="Times New Roman" w:hAnsi="Times New Roman" w:cs="Times New Roman"/>
          <w:bCs/>
          <w:iCs/>
          <w:sz w:val="24"/>
          <w:szCs w:val="24"/>
        </w:rPr>
        <w:t xml:space="preserve"> Malik A (2012a)</w:t>
      </w:r>
      <w:r w:rsidR="007B5385">
        <w:rPr>
          <w:rFonts w:ascii="Times New Roman" w:hAnsi="Times New Roman" w:cs="Times New Roman"/>
          <w:bCs/>
          <w:iCs/>
          <w:sz w:val="24"/>
          <w:szCs w:val="24"/>
        </w:rPr>
        <w:t>.</w:t>
      </w:r>
      <w:r w:rsidRPr="009700B3">
        <w:rPr>
          <w:rFonts w:ascii="Times New Roman" w:hAnsi="Times New Roman" w:cs="Times New Roman"/>
          <w:bCs/>
          <w:iCs/>
          <w:sz w:val="24"/>
          <w:szCs w:val="24"/>
        </w:rPr>
        <w:t xml:space="preserve"> Comparative evaluation of five </w:t>
      </w:r>
      <w:r w:rsidRPr="009700B3">
        <w:rPr>
          <w:rFonts w:ascii="Times New Roman" w:hAnsi="Times New Roman" w:cs="Times New Roman"/>
          <w:bCs/>
          <w:i/>
          <w:iCs/>
          <w:sz w:val="24"/>
          <w:szCs w:val="24"/>
        </w:rPr>
        <w:t>Beauveria</w:t>
      </w:r>
      <w:r w:rsidRPr="009700B3">
        <w:rPr>
          <w:rFonts w:ascii="Times New Roman" w:hAnsi="Times New Roman" w:cs="Times New Roman"/>
          <w:bCs/>
          <w:iCs/>
          <w:sz w:val="24"/>
          <w:szCs w:val="24"/>
        </w:rPr>
        <w:t xml:space="preserve"> isolates for housefly (</w:t>
      </w:r>
      <w:r w:rsidRPr="009700B3">
        <w:rPr>
          <w:rFonts w:ascii="Times New Roman" w:hAnsi="Times New Roman" w:cs="Times New Roman"/>
          <w:bCs/>
          <w:i/>
          <w:iCs/>
          <w:sz w:val="24"/>
          <w:szCs w:val="24"/>
        </w:rPr>
        <w:t>Musca domestica</w:t>
      </w:r>
      <w:r w:rsidRPr="009700B3">
        <w:rPr>
          <w:rFonts w:ascii="Times New Roman" w:hAnsi="Times New Roman" w:cs="Times New Roman"/>
          <w:bCs/>
          <w:iCs/>
          <w:sz w:val="24"/>
          <w:szCs w:val="24"/>
        </w:rPr>
        <w:t xml:space="preserve"> L.) control and growth optimization of selected strain. </w:t>
      </w:r>
      <w:r w:rsidR="009700B3" w:rsidRPr="009700B3">
        <w:rPr>
          <w:rFonts w:ascii="Times New Roman" w:hAnsi="Times New Roman" w:cs="Times New Roman"/>
          <w:bCs/>
          <w:iCs/>
          <w:sz w:val="24"/>
          <w:szCs w:val="24"/>
        </w:rPr>
        <w:t xml:space="preserve">Parasitol. </w:t>
      </w:r>
      <w:r w:rsidRPr="009700B3">
        <w:rPr>
          <w:rFonts w:ascii="Times New Roman" w:hAnsi="Times New Roman" w:cs="Times New Roman"/>
          <w:bCs/>
          <w:iCs/>
          <w:sz w:val="24"/>
          <w:szCs w:val="24"/>
        </w:rPr>
        <w:t>Res</w:t>
      </w:r>
      <w:r w:rsidR="009700B3" w:rsidRPr="009700B3">
        <w:rPr>
          <w:rFonts w:ascii="Times New Roman" w:hAnsi="Times New Roman" w:cs="Times New Roman"/>
          <w:bCs/>
          <w:iCs/>
          <w:sz w:val="24"/>
          <w:szCs w:val="24"/>
        </w:rPr>
        <w:t>.</w:t>
      </w:r>
      <w:r w:rsidRPr="009700B3">
        <w:rPr>
          <w:rFonts w:ascii="Times New Roman" w:hAnsi="Times New Roman" w:cs="Times New Roman"/>
          <w:bCs/>
          <w:iCs/>
          <w:sz w:val="24"/>
          <w:szCs w:val="24"/>
        </w:rPr>
        <w:t xml:space="preserve"> 111:1937–1945.</w:t>
      </w:r>
    </w:p>
    <w:p w:rsidR="00FC3D19" w:rsidRPr="009700B3" w:rsidRDefault="009700B3" w:rsidP="00266EEC">
      <w:pPr>
        <w:autoSpaceDE w:val="0"/>
        <w:autoSpaceDN w:val="0"/>
        <w:adjustRightInd w:val="0"/>
        <w:ind w:left="360" w:hanging="360"/>
        <w:rPr>
          <w:rFonts w:ascii="Times New Roman" w:hAnsi="Times New Roman" w:cs="Times New Roman"/>
          <w:sz w:val="24"/>
          <w:szCs w:val="24"/>
        </w:rPr>
      </w:pPr>
      <w:r w:rsidRPr="009700B3">
        <w:rPr>
          <w:rFonts w:ascii="Times New Roman" w:hAnsi="Times New Roman" w:cs="Times New Roman"/>
          <w:bCs/>
          <w:iCs/>
          <w:sz w:val="24"/>
          <w:szCs w:val="24"/>
        </w:rPr>
        <w:t xml:space="preserve">Mishra S, Malik A </w:t>
      </w:r>
      <w:r w:rsidR="00FC3D19" w:rsidRPr="009700B3">
        <w:rPr>
          <w:rFonts w:ascii="Times New Roman" w:hAnsi="Times New Roman" w:cs="Times New Roman"/>
          <w:bCs/>
          <w:iCs/>
          <w:sz w:val="24"/>
          <w:szCs w:val="24"/>
        </w:rPr>
        <w:t>(2012b)</w:t>
      </w:r>
      <w:r w:rsidR="007B5385">
        <w:rPr>
          <w:rFonts w:ascii="Times New Roman" w:hAnsi="Times New Roman" w:cs="Times New Roman"/>
          <w:bCs/>
          <w:iCs/>
          <w:sz w:val="24"/>
          <w:szCs w:val="24"/>
        </w:rPr>
        <w:t>.</w:t>
      </w:r>
      <w:r w:rsidR="00FC3D19" w:rsidRPr="009700B3">
        <w:rPr>
          <w:rFonts w:ascii="Times New Roman" w:hAnsi="Times New Roman" w:cs="Times New Roman"/>
          <w:bCs/>
          <w:iCs/>
          <w:sz w:val="24"/>
          <w:szCs w:val="24"/>
        </w:rPr>
        <w:t xml:space="preserve"> Nutritional optimization of a native </w:t>
      </w:r>
      <w:r w:rsidR="00FC3D19" w:rsidRPr="009700B3">
        <w:rPr>
          <w:rFonts w:ascii="Times New Roman" w:hAnsi="Times New Roman" w:cs="Times New Roman"/>
          <w:bCs/>
          <w:i/>
          <w:iCs/>
          <w:sz w:val="24"/>
          <w:szCs w:val="24"/>
        </w:rPr>
        <w:t>Beauveria bassiana</w:t>
      </w:r>
      <w:r w:rsidR="00FC3D19" w:rsidRPr="009700B3">
        <w:rPr>
          <w:rFonts w:ascii="Times New Roman" w:hAnsi="Times New Roman" w:cs="Times New Roman"/>
          <w:bCs/>
          <w:iCs/>
          <w:sz w:val="24"/>
          <w:szCs w:val="24"/>
        </w:rPr>
        <w:t xml:space="preserve"> isolate (HQ917687) pathogenic to housefly, </w:t>
      </w:r>
      <w:r w:rsidR="00FC3D19" w:rsidRPr="009700B3">
        <w:rPr>
          <w:rFonts w:ascii="Times New Roman" w:hAnsi="Times New Roman" w:cs="Times New Roman"/>
          <w:bCs/>
          <w:i/>
          <w:iCs/>
          <w:sz w:val="24"/>
          <w:szCs w:val="24"/>
        </w:rPr>
        <w:t>Musca domestica</w:t>
      </w:r>
      <w:r w:rsidR="00FC3D19" w:rsidRPr="009700B3">
        <w:rPr>
          <w:rFonts w:ascii="Times New Roman" w:hAnsi="Times New Roman" w:cs="Times New Roman"/>
          <w:bCs/>
          <w:iCs/>
          <w:sz w:val="24"/>
          <w:szCs w:val="24"/>
        </w:rPr>
        <w:t xml:space="preserve"> L. </w:t>
      </w:r>
      <w:r w:rsidRPr="009700B3">
        <w:rPr>
          <w:rFonts w:ascii="Times New Roman" w:hAnsi="Times New Roman" w:cs="Times New Roman"/>
          <w:bCs/>
          <w:iCs/>
          <w:sz w:val="24"/>
          <w:szCs w:val="24"/>
        </w:rPr>
        <w:t>J. Parasit. Dis.</w:t>
      </w:r>
      <w:r w:rsidR="00FC3D19" w:rsidRPr="009700B3">
        <w:rPr>
          <w:rFonts w:ascii="Times New Roman" w:hAnsi="Times New Roman" w:cs="Times New Roman"/>
          <w:bCs/>
          <w:iCs/>
          <w:sz w:val="24"/>
          <w:szCs w:val="24"/>
        </w:rPr>
        <w:t xml:space="preserve"> </w:t>
      </w:r>
      <w:r w:rsidR="00FC3D19" w:rsidRPr="009700B3">
        <w:rPr>
          <w:rFonts w:ascii="Times New Roman" w:hAnsi="Times New Roman" w:cs="Times New Roman"/>
          <w:sz w:val="24"/>
          <w:szCs w:val="24"/>
        </w:rPr>
        <w:t>37 (2</w:t>
      </w:r>
      <w:r w:rsidRPr="009700B3">
        <w:rPr>
          <w:rFonts w:ascii="Times New Roman" w:hAnsi="Times New Roman" w:cs="Times New Roman"/>
          <w:sz w:val="24"/>
          <w:szCs w:val="24"/>
        </w:rPr>
        <w:t xml:space="preserve">): </w:t>
      </w:r>
      <w:r w:rsidR="00FC3D19" w:rsidRPr="009700B3">
        <w:rPr>
          <w:rFonts w:ascii="Times New Roman" w:hAnsi="Times New Roman" w:cs="Times New Roman"/>
          <w:sz w:val="24"/>
          <w:szCs w:val="24"/>
        </w:rPr>
        <w:t xml:space="preserve">199-207. </w:t>
      </w:r>
    </w:p>
    <w:p w:rsidR="00FC3D19" w:rsidRPr="009700B3" w:rsidRDefault="00FC3D19" w:rsidP="00266EEC">
      <w:pPr>
        <w:autoSpaceDE w:val="0"/>
        <w:autoSpaceDN w:val="0"/>
        <w:adjustRightInd w:val="0"/>
        <w:ind w:left="360" w:hanging="360"/>
        <w:rPr>
          <w:rFonts w:ascii="Times New Roman" w:hAnsi="Times New Roman" w:cs="Times New Roman"/>
          <w:sz w:val="24"/>
          <w:szCs w:val="24"/>
          <w:lang w:val="en-IN"/>
        </w:rPr>
      </w:pPr>
      <w:r w:rsidRPr="009700B3">
        <w:rPr>
          <w:rFonts w:ascii="Times New Roman" w:hAnsi="Times New Roman" w:cs="Times New Roman"/>
          <w:sz w:val="24"/>
          <w:szCs w:val="24"/>
          <w:lang w:val="en-IN"/>
        </w:rPr>
        <w:t>Sukontason KL</w:t>
      </w:r>
      <w:r w:rsidR="009700B3" w:rsidRPr="009700B3">
        <w:rPr>
          <w:rFonts w:ascii="Times New Roman" w:hAnsi="Times New Roman" w:cs="Times New Roman"/>
          <w:sz w:val="24"/>
          <w:szCs w:val="24"/>
          <w:lang w:val="en-IN"/>
        </w:rPr>
        <w:t>,</w:t>
      </w:r>
      <w:r w:rsidRPr="009700B3">
        <w:rPr>
          <w:rFonts w:ascii="Times New Roman" w:hAnsi="Times New Roman" w:cs="Times New Roman"/>
          <w:sz w:val="24"/>
          <w:szCs w:val="24"/>
          <w:lang w:val="en-IN"/>
        </w:rPr>
        <w:t xml:space="preserve"> Boonchu N</w:t>
      </w:r>
      <w:r w:rsidR="009700B3" w:rsidRPr="009700B3">
        <w:rPr>
          <w:rFonts w:ascii="Times New Roman" w:hAnsi="Times New Roman" w:cs="Times New Roman"/>
          <w:sz w:val="24"/>
          <w:szCs w:val="24"/>
          <w:lang w:val="en-IN"/>
        </w:rPr>
        <w:t>,</w:t>
      </w:r>
      <w:r w:rsidRPr="009700B3">
        <w:rPr>
          <w:rFonts w:ascii="Times New Roman" w:hAnsi="Times New Roman" w:cs="Times New Roman"/>
          <w:sz w:val="24"/>
          <w:szCs w:val="24"/>
          <w:lang w:val="en-IN"/>
        </w:rPr>
        <w:t xml:space="preserve"> Sukontason K</w:t>
      </w:r>
      <w:r w:rsidR="009700B3" w:rsidRPr="009700B3">
        <w:rPr>
          <w:rFonts w:ascii="Times New Roman" w:hAnsi="Times New Roman" w:cs="Times New Roman"/>
          <w:sz w:val="24"/>
          <w:szCs w:val="24"/>
          <w:lang w:val="en-IN"/>
        </w:rPr>
        <w:t>,</w:t>
      </w:r>
      <w:r w:rsidRPr="009700B3">
        <w:rPr>
          <w:rFonts w:ascii="Times New Roman" w:hAnsi="Times New Roman" w:cs="Times New Roman"/>
          <w:sz w:val="24"/>
          <w:szCs w:val="24"/>
          <w:lang w:val="en-IN"/>
        </w:rPr>
        <w:t xml:space="preserve"> Choochote W (2004)</w:t>
      </w:r>
      <w:r w:rsidR="007B5385">
        <w:rPr>
          <w:rFonts w:ascii="Times New Roman" w:hAnsi="Times New Roman" w:cs="Times New Roman"/>
          <w:sz w:val="24"/>
          <w:szCs w:val="24"/>
          <w:lang w:val="en-IN"/>
        </w:rPr>
        <w:t>.</w:t>
      </w:r>
      <w:r w:rsidRPr="009700B3">
        <w:rPr>
          <w:rFonts w:ascii="Times New Roman" w:hAnsi="Times New Roman" w:cs="Times New Roman"/>
          <w:sz w:val="24"/>
          <w:szCs w:val="24"/>
          <w:lang w:val="en-IN"/>
        </w:rPr>
        <w:t xml:space="preserve"> Effects of eucalyptol on housefly (Diptera: Muscidae) and blow fly (Diptera: Calliphoridae). </w:t>
      </w:r>
      <w:r w:rsidRPr="009700B3">
        <w:rPr>
          <w:rFonts w:ascii="Times New Roman" w:hAnsi="Times New Roman" w:cs="Times New Roman"/>
          <w:sz w:val="24"/>
          <w:szCs w:val="24"/>
        </w:rPr>
        <w:t>Revista do Instituto de Medicina Tropical de São Paulo</w:t>
      </w:r>
      <w:r w:rsidRPr="009700B3">
        <w:rPr>
          <w:rFonts w:ascii="Times New Roman" w:hAnsi="Times New Roman" w:cs="Times New Roman"/>
          <w:sz w:val="24"/>
          <w:szCs w:val="24"/>
          <w:lang w:val="en-IN"/>
        </w:rPr>
        <w:t xml:space="preserve"> 46: 97–101.</w:t>
      </w:r>
    </w:p>
    <w:p w:rsidR="009700B3" w:rsidRPr="009700B3" w:rsidRDefault="00FC3D19" w:rsidP="00266EEC">
      <w:pPr>
        <w:autoSpaceDE w:val="0"/>
        <w:autoSpaceDN w:val="0"/>
        <w:adjustRightInd w:val="0"/>
        <w:ind w:left="360" w:hanging="360"/>
        <w:rPr>
          <w:rFonts w:ascii="Times New Roman" w:hAnsi="Times New Roman" w:cs="Times New Roman"/>
          <w:sz w:val="24"/>
          <w:szCs w:val="24"/>
          <w:lang w:val="en-IN"/>
        </w:rPr>
      </w:pPr>
      <w:r w:rsidRPr="009700B3">
        <w:rPr>
          <w:rFonts w:ascii="Times New Roman" w:hAnsi="Times New Roman" w:cs="Times New Roman"/>
          <w:sz w:val="24"/>
          <w:szCs w:val="24"/>
          <w:lang w:val="en-IN"/>
        </w:rPr>
        <w:t>Wakefield ME (2006)</w:t>
      </w:r>
      <w:r w:rsidR="007B5385">
        <w:rPr>
          <w:rFonts w:ascii="Times New Roman" w:hAnsi="Times New Roman" w:cs="Times New Roman"/>
          <w:sz w:val="24"/>
          <w:szCs w:val="24"/>
          <w:lang w:val="en-IN"/>
        </w:rPr>
        <w:t>.</w:t>
      </w:r>
      <w:r w:rsidRPr="009700B3">
        <w:rPr>
          <w:rFonts w:ascii="Times New Roman" w:hAnsi="Times New Roman" w:cs="Times New Roman"/>
          <w:sz w:val="24"/>
          <w:szCs w:val="24"/>
          <w:lang w:val="en-IN"/>
        </w:rPr>
        <w:t xml:space="preserve"> </w:t>
      </w:r>
      <w:r w:rsidRPr="009700B3">
        <w:rPr>
          <w:rFonts w:ascii="Times New Roman" w:hAnsi="Times New Roman" w:cs="Times New Roman"/>
          <w:bCs/>
          <w:sz w:val="24"/>
          <w:szCs w:val="24"/>
          <w:lang w:val="en-IN"/>
        </w:rPr>
        <w:t xml:space="preserve">Factors affecting storage insect susceptibility to the entomopathogenic fungus </w:t>
      </w:r>
      <w:r w:rsidRPr="009700B3">
        <w:rPr>
          <w:rFonts w:ascii="Times New Roman" w:hAnsi="Times New Roman" w:cs="Times New Roman"/>
          <w:bCs/>
          <w:i/>
          <w:sz w:val="24"/>
          <w:szCs w:val="24"/>
          <w:lang w:val="en-IN"/>
        </w:rPr>
        <w:t>Beauveria bassiana</w:t>
      </w:r>
      <w:r w:rsidRPr="009700B3">
        <w:rPr>
          <w:rFonts w:ascii="Times New Roman" w:hAnsi="Times New Roman" w:cs="Times New Roman"/>
          <w:bCs/>
          <w:sz w:val="24"/>
          <w:szCs w:val="24"/>
          <w:lang w:val="en-IN"/>
        </w:rPr>
        <w:t xml:space="preserve">. </w:t>
      </w:r>
      <w:r w:rsidRPr="009700B3">
        <w:rPr>
          <w:rFonts w:ascii="Times New Roman" w:hAnsi="Times New Roman" w:cs="Times New Roman"/>
          <w:sz w:val="24"/>
          <w:szCs w:val="24"/>
          <w:lang w:val="en-IN"/>
        </w:rPr>
        <w:t xml:space="preserve">Scussel (Eds.), V.M. Proceedings of the 9th International </w:t>
      </w:r>
      <w:r w:rsidRPr="009700B3">
        <w:rPr>
          <w:rFonts w:ascii="Times New Roman" w:hAnsi="Times New Roman" w:cs="Times New Roman"/>
          <w:sz w:val="24"/>
          <w:szCs w:val="24"/>
          <w:lang w:val="en-IN"/>
        </w:rPr>
        <w:lastRenderedPageBreak/>
        <w:t>Working Conference on Stored Product Protection, 15–18 October 2006, Sao Paulo, Brazil pp. 855–862.</w:t>
      </w:r>
      <w:r w:rsidR="009700B3">
        <w:rPr>
          <w:rFonts w:ascii="Times New Roman" w:hAnsi="Times New Roman" w:cs="Times New Roman"/>
          <w:b/>
          <w:sz w:val="24"/>
          <w:szCs w:val="24"/>
        </w:rPr>
        <w:br w:type="page"/>
      </w:r>
    </w:p>
    <w:p w:rsidR="00B40084" w:rsidRPr="009700B3" w:rsidRDefault="00B40084" w:rsidP="00266EEC">
      <w:pPr>
        <w:rPr>
          <w:rFonts w:ascii="Times New Roman" w:hAnsi="Times New Roman" w:cs="Times New Roman"/>
          <w:b/>
          <w:sz w:val="24"/>
          <w:szCs w:val="24"/>
        </w:rPr>
      </w:pPr>
      <w:r w:rsidRPr="009700B3">
        <w:rPr>
          <w:rFonts w:ascii="Times New Roman" w:hAnsi="Times New Roman" w:cs="Times New Roman"/>
          <w:b/>
          <w:sz w:val="24"/>
          <w:szCs w:val="24"/>
        </w:rPr>
        <w:lastRenderedPageBreak/>
        <w:t>Figure captions</w:t>
      </w:r>
    </w:p>
    <w:p w:rsidR="00682E47" w:rsidRPr="009700B3" w:rsidRDefault="00682E47" w:rsidP="00266EEC">
      <w:pPr>
        <w:ind w:right="-270"/>
        <w:contextualSpacing/>
        <w:rPr>
          <w:rFonts w:ascii="Times New Roman" w:eastAsia="Times New Roman" w:hAnsi="Times New Roman" w:cs="Times New Roman"/>
          <w:b/>
          <w:sz w:val="24"/>
          <w:szCs w:val="24"/>
        </w:rPr>
      </w:pPr>
    </w:p>
    <w:p w:rsidR="00B40084" w:rsidRPr="009700B3" w:rsidRDefault="00B40084" w:rsidP="00266EEC">
      <w:pPr>
        <w:ind w:right="-270"/>
        <w:contextualSpacing/>
        <w:rPr>
          <w:rFonts w:ascii="Times New Roman" w:eastAsia="Times New Roman" w:hAnsi="Times New Roman" w:cs="Times New Roman"/>
          <w:sz w:val="24"/>
          <w:szCs w:val="24"/>
        </w:rPr>
      </w:pPr>
      <w:r w:rsidRPr="009700B3">
        <w:rPr>
          <w:rFonts w:ascii="Times New Roman" w:eastAsia="Times New Roman" w:hAnsi="Times New Roman" w:cs="Times New Roman"/>
          <w:b/>
          <w:sz w:val="24"/>
          <w:szCs w:val="24"/>
        </w:rPr>
        <w:t>Fig</w:t>
      </w:r>
      <w:r w:rsidR="00682E47" w:rsidRPr="009700B3">
        <w:rPr>
          <w:rFonts w:ascii="Times New Roman" w:eastAsia="Times New Roman" w:hAnsi="Times New Roman" w:cs="Times New Roman"/>
          <w:b/>
          <w:sz w:val="24"/>
          <w:szCs w:val="24"/>
        </w:rPr>
        <w:t>ure</w:t>
      </w:r>
      <w:r w:rsidRPr="009700B3">
        <w:rPr>
          <w:rFonts w:ascii="Times New Roman" w:eastAsia="Times New Roman" w:hAnsi="Times New Roman" w:cs="Times New Roman"/>
          <w:b/>
          <w:sz w:val="24"/>
          <w:szCs w:val="24"/>
        </w:rPr>
        <w:t xml:space="preserve"> 1.</w:t>
      </w:r>
      <w:r w:rsidRPr="009700B3">
        <w:rPr>
          <w:rFonts w:ascii="Times New Roman" w:eastAsia="Times New Roman" w:hAnsi="Times New Roman" w:cs="Times New Roman"/>
          <w:sz w:val="24"/>
          <w:szCs w:val="24"/>
        </w:rPr>
        <w:t xml:space="preserve"> SEM micrograph of housefly larvae (a) Entire larvae with no treatment, (b) Entire larvae after </w:t>
      </w:r>
      <w:r w:rsidRPr="009700B3">
        <w:rPr>
          <w:rFonts w:ascii="Times New Roman" w:eastAsia="Times New Roman" w:hAnsi="Times New Roman" w:cs="Times New Roman"/>
          <w:i/>
          <w:sz w:val="24"/>
          <w:szCs w:val="24"/>
        </w:rPr>
        <w:t xml:space="preserve">B. bassiana </w:t>
      </w:r>
      <w:r w:rsidRPr="009700B3">
        <w:rPr>
          <w:rFonts w:ascii="Times New Roman" w:eastAsia="Times New Roman" w:hAnsi="Times New Roman" w:cs="Times New Roman"/>
          <w:sz w:val="24"/>
          <w:szCs w:val="24"/>
        </w:rPr>
        <w:t xml:space="preserve">treatment, (c) intersegmental region with no treatment, (d) intersegmental region after </w:t>
      </w:r>
      <w:r w:rsidRPr="009700B3">
        <w:rPr>
          <w:rFonts w:ascii="Times New Roman" w:eastAsia="Times New Roman" w:hAnsi="Times New Roman" w:cs="Times New Roman"/>
          <w:i/>
          <w:sz w:val="24"/>
          <w:szCs w:val="24"/>
        </w:rPr>
        <w:t xml:space="preserve">B. bassiana </w:t>
      </w:r>
      <w:r w:rsidRPr="009700B3">
        <w:rPr>
          <w:rFonts w:ascii="Times New Roman" w:eastAsia="Times New Roman" w:hAnsi="Times New Roman" w:cs="Times New Roman"/>
          <w:sz w:val="24"/>
          <w:szCs w:val="24"/>
        </w:rPr>
        <w:t xml:space="preserve">treatment, (e) anterior region with no treatment, and (f) anterior region after </w:t>
      </w:r>
      <w:r w:rsidRPr="009700B3">
        <w:rPr>
          <w:rFonts w:ascii="Times New Roman" w:eastAsia="Times New Roman" w:hAnsi="Times New Roman" w:cs="Times New Roman"/>
          <w:i/>
          <w:sz w:val="24"/>
          <w:szCs w:val="24"/>
        </w:rPr>
        <w:t xml:space="preserve">B. bassiana </w:t>
      </w:r>
      <w:r w:rsidRPr="009700B3">
        <w:rPr>
          <w:rFonts w:ascii="Times New Roman" w:eastAsia="Times New Roman" w:hAnsi="Times New Roman" w:cs="Times New Roman"/>
          <w:sz w:val="24"/>
          <w:szCs w:val="24"/>
        </w:rPr>
        <w:t xml:space="preserve">treatment </w:t>
      </w:r>
    </w:p>
    <w:p w:rsidR="00682E47" w:rsidRPr="009700B3" w:rsidRDefault="00682E47" w:rsidP="00266EEC">
      <w:pPr>
        <w:contextualSpacing/>
        <w:rPr>
          <w:rFonts w:ascii="Times New Roman" w:eastAsia="Times New Roman" w:hAnsi="Times New Roman" w:cs="Times New Roman"/>
          <w:sz w:val="24"/>
          <w:szCs w:val="24"/>
        </w:rPr>
      </w:pPr>
    </w:p>
    <w:p w:rsidR="00B40084" w:rsidRPr="009700B3" w:rsidRDefault="00B40084" w:rsidP="00266EEC">
      <w:pPr>
        <w:contextualSpacing/>
        <w:rPr>
          <w:rFonts w:ascii="Times New Roman" w:eastAsia="Times New Roman" w:hAnsi="Times New Roman" w:cs="Times New Roman"/>
          <w:sz w:val="24"/>
          <w:szCs w:val="24"/>
        </w:rPr>
      </w:pPr>
      <w:r w:rsidRPr="009700B3">
        <w:rPr>
          <w:rFonts w:ascii="Times New Roman" w:eastAsia="Times New Roman" w:hAnsi="Times New Roman" w:cs="Times New Roman"/>
          <w:b/>
          <w:sz w:val="24"/>
          <w:szCs w:val="24"/>
        </w:rPr>
        <w:t>Fig</w:t>
      </w:r>
      <w:r w:rsidR="00682E47" w:rsidRPr="009700B3">
        <w:rPr>
          <w:rFonts w:ascii="Times New Roman" w:eastAsia="Times New Roman" w:hAnsi="Times New Roman" w:cs="Times New Roman"/>
          <w:b/>
          <w:sz w:val="24"/>
          <w:szCs w:val="24"/>
        </w:rPr>
        <w:t>ure</w:t>
      </w:r>
      <w:r w:rsidRPr="009700B3">
        <w:rPr>
          <w:rFonts w:ascii="Times New Roman" w:eastAsia="Times New Roman" w:hAnsi="Times New Roman" w:cs="Times New Roman"/>
          <w:b/>
          <w:sz w:val="24"/>
          <w:szCs w:val="24"/>
        </w:rPr>
        <w:t xml:space="preserve"> 2.</w:t>
      </w:r>
      <w:r w:rsidRPr="009700B3">
        <w:rPr>
          <w:rFonts w:ascii="Times New Roman" w:eastAsia="Times New Roman" w:hAnsi="Times New Roman" w:cs="Times New Roman"/>
          <w:sz w:val="24"/>
          <w:szCs w:val="24"/>
        </w:rPr>
        <w:t xml:space="preserve"> SEM micrograph of </w:t>
      </w:r>
      <w:r w:rsidRPr="009700B3">
        <w:rPr>
          <w:rFonts w:ascii="Times New Roman" w:eastAsia="Times New Roman" w:hAnsi="Times New Roman" w:cs="Times New Roman"/>
          <w:i/>
          <w:sz w:val="24"/>
          <w:szCs w:val="24"/>
        </w:rPr>
        <w:t xml:space="preserve">B. bassiana </w:t>
      </w:r>
      <w:r w:rsidRPr="009700B3">
        <w:rPr>
          <w:rFonts w:ascii="Times New Roman" w:eastAsia="Times New Roman" w:hAnsi="Times New Roman" w:cs="Times New Roman"/>
          <w:sz w:val="24"/>
          <w:szCs w:val="24"/>
        </w:rPr>
        <w:t>treated housefly pupae (a) longitudinal view of housefly pupae, (b) magnified surface of pupae showing fungal growth, (c) fungal growth on pupal surface</w:t>
      </w:r>
    </w:p>
    <w:p w:rsidR="00682E47" w:rsidRPr="009700B3" w:rsidRDefault="00682E47" w:rsidP="00266EEC">
      <w:pPr>
        <w:contextualSpacing/>
        <w:rPr>
          <w:rFonts w:ascii="Times New Roman" w:eastAsia="Times New Roman" w:hAnsi="Times New Roman" w:cs="Times New Roman"/>
          <w:sz w:val="24"/>
          <w:szCs w:val="24"/>
        </w:rPr>
      </w:pPr>
    </w:p>
    <w:p w:rsidR="00487A87" w:rsidRDefault="00B40084" w:rsidP="00487A87">
      <w:pPr>
        <w:contextualSpacing/>
        <w:rPr>
          <w:rFonts w:ascii="Times New Roman" w:eastAsia="Times New Roman" w:hAnsi="Times New Roman" w:cs="Times New Roman"/>
          <w:sz w:val="24"/>
          <w:szCs w:val="24"/>
        </w:rPr>
      </w:pPr>
      <w:r w:rsidRPr="009700B3">
        <w:rPr>
          <w:rFonts w:ascii="Times New Roman" w:eastAsia="Times New Roman" w:hAnsi="Times New Roman" w:cs="Times New Roman"/>
          <w:b/>
          <w:sz w:val="24"/>
          <w:szCs w:val="24"/>
        </w:rPr>
        <w:t>Fig</w:t>
      </w:r>
      <w:r w:rsidR="00682E47" w:rsidRPr="009700B3">
        <w:rPr>
          <w:rFonts w:ascii="Times New Roman" w:eastAsia="Times New Roman" w:hAnsi="Times New Roman" w:cs="Times New Roman"/>
          <w:b/>
          <w:sz w:val="24"/>
          <w:szCs w:val="24"/>
        </w:rPr>
        <w:t>ure</w:t>
      </w:r>
      <w:r w:rsidRPr="009700B3">
        <w:rPr>
          <w:rFonts w:ascii="Times New Roman" w:eastAsia="Times New Roman" w:hAnsi="Times New Roman" w:cs="Times New Roman"/>
          <w:b/>
          <w:sz w:val="24"/>
          <w:szCs w:val="24"/>
        </w:rPr>
        <w:t xml:space="preserve"> 3. </w:t>
      </w:r>
      <w:r w:rsidRPr="009700B3">
        <w:rPr>
          <w:rFonts w:ascii="Times New Roman" w:eastAsia="Times New Roman" w:hAnsi="Times New Roman" w:cs="Times New Roman"/>
          <w:i/>
          <w:iCs/>
          <w:sz w:val="24"/>
          <w:szCs w:val="24"/>
        </w:rPr>
        <w:t>B. bassiana</w:t>
      </w:r>
      <w:r w:rsidRPr="009700B3">
        <w:rPr>
          <w:rFonts w:ascii="Times New Roman" w:eastAsia="Times New Roman" w:hAnsi="Times New Roman" w:cs="Times New Roman"/>
          <w:sz w:val="24"/>
          <w:szCs w:val="24"/>
        </w:rPr>
        <w:t xml:space="preserve"> infection in adult houseflies showing growth of fungal mycelium on cadaver, (a) leg, (b) joint between leg and abdomen, (c) leg joint between tibia and tarsus, (d) leg joint between femur and tibia, (e) antennae, and (f) lateral view of head</w:t>
      </w:r>
      <w:r w:rsidR="00487A87">
        <w:rPr>
          <w:rFonts w:ascii="Times New Roman" w:eastAsia="Times New Roman" w:hAnsi="Times New Roman" w:cs="Times New Roman"/>
          <w:sz w:val="24"/>
          <w:szCs w:val="24"/>
        </w:rPr>
        <w:br w:type="page"/>
      </w:r>
    </w:p>
    <w:p w:rsidR="00B40084" w:rsidRDefault="00487A87" w:rsidP="00266EEC">
      <w:pPr>
        <w:contextualSpacing/>
        <w:rPr>
          <w:rFonts w:ascii="Times New Roman" w:eastAsia="Times New Roman" w:hAnsi="Times New Roman" w:cs="Times New Roman"/>
          <w:sz w:val="24"/>
          <w:szCs w:val="24"/>
        </w:rPr>
      </w:pPr>
      <w:r w:rsidRPr="009700B3">
        <w:rPr>
          <w:rFonts w:ascii="Times New Roman" w:eastAsia="Times New Roman" w:hAnsi="Times New Roman" w:cs="Times New Roman"/>
          <w:b/>
          <w:sz w:val="24"/>
          <w:szCs w:val="24"/>
        </w:rPr>
        <w:lastRenderedPageBreak/>
        <w:t xml:space="preserve">Figure </w:t>
      </w:r>
      <w:r>
        <w:rPr>
          <w:rFonts w:ascii="Times New Roman" w:eastAsia="Times New Roman" w:hAnsi="Times New Roman" w:cs="Times New Roman"/>
          <w:b/>
          <w:sz w:val="24"/>
          <w:szCs w:val="24"/>
        </w:rPr>
        <w:t>1</w:t>
      </w:r>
    </w:p>
    <w:p w:rsidR="00487A87" w:rsidRDefault="00487A87" w:rsidP="00487A87">
      <w:pPr>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075968" cy="7246043"/>
            <wp:effectExtent l="19050" t="0" r="982" b="0"/>
            <wp:docPr id="2" name="Picture 2" descr="C:\Users\COMPAQ\Desktop\PaperPreparation\Microscopy paper\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AQ\Desktop\PaperPreparation\Microscopy paper\Figure 1.jpg"/>
                    <pic:cNvPicPr>
                      <a:picLocks noChangeAspect="1" noChangeArrowheads="1"/>
                    </pic:cNvPicPr>
                  </pic:nvPicPr>
                  <pic:blipFill>
                    <a:blip r:embed="rId7"/>
                    <a:srcRect/>
                    <a:stretch>
                      <a:fillRect/>
                    </a:stretch>
                  </pic:blipFill>
                  <pic:spPr bwMode="auto">
                    <a:xfrm>
                      <a:off x="0" y="0"/>
                      <a:ext cx="6078974" cy="7249628"/>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rPr>
        <w:br w:type="page"/>
      </w:r>
    </w:p>
    <w:p w:rsidR="00487A87" w:rsidRDefault="00487A87" w:rsidP="00266EEC">
      <w:pPr>
        <w:contextualSpacing/>
        <w:rPr>
          <w:rFonts w:ascii="Times New Roman" w:eastAsia="Times New Roman" w:hAnsi="Times New Roman" w:cs="Times New Roman"/>
          <w:sz w:val="24"/>
          <w:szCs w:val="24"/>
        </w:rPr>
      </w:pPr>
      <w:r w:rsidRPr="009700B3">
        <w:rPr>
          <w:rFonts w:ascii="Times New Roman" w:eastAsia="Times New Roman" w:hAnsi="Times New Roman" w:cs="Times New Roman"/>
          <w:b/>
          <w:sz w:val="24"/>
          <w:szCs w:val="24"/>
        </w:rPr>
        <w:lastRenderedPageBreak/>
        <w:t>Figure 2</w:t>
      </w:r>
    </w:p>
    <w:p w:rsidR="00487A87" w:rsidRDefault="00487A87" w:rsidP="00266EEC">
      <w:pPr>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3600" cy="4140502"/>
            <wp:effectExtent l="19050" t="0" r="0" b="0"/>
            <wp:docPr id="3" name="Picture 3" descr="C:\Users\COMPAQ\Desktop\PaperPreparation\Microscopy paper\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MPAQ\Desktop\PaperPreparation\Microscopy paper\Figure 2.jpg"/>
                    <pic:cNvPicPr>
                      <a:picLocks noChangeAspect="1" noChangeArrowheads="1"/>
                    </pic:cNvPicPr>
                  </pic:nvPicPr>
                  <pic:blipFill>
                    <a:blip r:embed="rId8"/>
                    <a:srcRect/>
                    <a:stretch>
                      <a:fillRect/>
                    </a:stretch>
                  </pic:blipFill>
                  <pic:spPr bwMode="auto">
                    <a:xfrm>
                      <a:off x="0" y="0"/>
                      <a:ext cx="5943600" cy="4140502"/>
                    </a:xfrm>
                    <a:prstGeom prst="rect">
                      <a:avLst/>
                    </a:prstGeom>
                    <a:noFill/>
                    <a:ln w="9525">
                      <a:noFill/>
                      <a:miter lim="800000"/>
                      <a:headEnd/>
                      <a:tailEnd/>
                    </a:ln>
                  </pic:spPr>
                </pic:pic>
              </a:graphicData>
            </a:graphic>
          </wp:inline>
        </w:drawing>
      </w:r>
    </w:p>
    <w:p w:rsidR="00487A87" w:rsidRDefault="00487A87">
      <w:pPr>
        <w:spacing w:after="200"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7A87" w:rsidRDefault="00487A87" w:rsidP="00266EEC">
      <w:pPr>
        <w:contextualSpacing/>
        <w:rPr>
          <w:rFonts w:ascii="Times New Roman" w:eastAsia="Times New Roman" w:hAnsi="Times New Roman" w:cs="Times New Roman"/>
          <w:sz w:val="24"/>
          <w:szCs w:val="24"/>
        </w:rPr>
      </w:pPr>
      <w:r w:rsidRPr="009700B3">
        <w:rPr>
          <w:rFonts w:ascii="Times New Roman" w:eastAsia="Times New Roman" w:hAnsi="Times New Roman" w:cs="Times New Roman"/>
          <w:b/>
          <w:sz w:val="24"/>
          <w:szCs w:val="24"/>
        </w:rPr>
        <w:lastRenderedPageBreak/>
        <w:t xml:space="preserve">Figure </w:t>
      </w:r>
      <w:r>
        <w:rPr>
          <w:rFonts w:ascii="Times New Roman" w:eastAsia="Times New Roman" w:hAnsi="Times New Roman" w:cs="Times New Roman"/>
          <w:b/>
          <w:sz w:val="24"/>
          <w:szCs w:val="24"/>
        </w:rPr>
        <w:t>3</w:t>
      </w:r>
    </w:p>
    <w:p w:rsidR="00487A87" w:rsidRPr="009700B3" w:rsidRDefault="00487A87" w:rsidP="00266EEC">
      <w:pPr>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088758" cy="5301983"/>
            <wp:effectExtent l="19050" t="0" r="7242" b="0"/>
            <wp:docPr id="4" name="Picture 4" descr="C:\Users\COMPAQ\Desktop\PaperPreparation\Microscopy paper\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MPAQ\Desktop\PaperPreparation\Microscopy paper\Figure 3.jpg"/>
                    <pic:cNvPicPr>
                      <a:picLocks noChangeAspect="1" noChangeArrowheads="1"/>
                    </pic:cNvPicPr>
                  </pic:nvPicPr>
                  <pic:blipFill>
                    <a:blip r:embed="rId9"/>
                    <a:srcRect/>
                    <a:stretch>
                      <a:fillRect/>
                    </a:stretch>
                  </pic:blipFill>
                  <pic:spPr bwMode="auto">
                    <a:xfrm>
                      <a:off x="0" y="0"/>
                      <a:ext cx="6088594" cy="5301840"/>
                    </a:xfrm>
                    <a:prstGeom prst="rect">
                      <a:avLst/>
                    </a:prstGeom>
                    <a:noFill/>
                    <a:ln w="9525">
                      <a:noFill/>
                      <a:miter lim="800000"/>
                      <a:headEnd/>
                      <a:tailEnd/>
                    </a:ln>
                  </pic:spPr>
                </pic:pic>
              </a:graphicData>
            </a:graphic>
          </wp:inline>
        </w:drawing>
      </w:r>
    </w:p>
    <w:sectPr w:rsidR="00487A87" w:rsidRPr="009700B3" w:rsidSect="00682E47">
      <w:footerReference w:type="default" r:id="rId10"/>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3353" w:rsidRDefault="004C3353" w:rsidP="00B40084">
      <w:pPr>
        <w:spacing w:line="240" w:lineRule="auto"/>
      </w:pPr>
      <w:r>
        <w:separator/>
      </w:r>
    </w:p>
  </w:endnote>
  <w:endnote w:type="continuationSeparator" w:id="1">
    <w:p w:rsidR="004C3353" w:rsidRDefault="004C3353" w:rsidP="00B4008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6269"/>
      <w:docPartObj>
        <w:docPartGallery w:val="Page Numbers (Bottom of Page)"/>
        <w:docPartUnique/>
      </w:docPartObj>
    </w:sdtPr>
    <w:sdtContent>
      <w:p w:rsidR="00682E47" w:rsidRDefault="00332769">
        <w:pPr>
          <w:pStyle w:val="Footer"/>
          <w:jc w:val="center"/>
        </w:pPr>
        <w:fldSimple w:instr=" PAGE   \* MERGEFORMAT ">
          <w:r w:rsidR="00487A87">
            <w:rPr>
              <w:noProof/>
            </w:rPr>
            <w:t>1</w:t>
          </w:r>
        </w:fldSimple>
      </w:p>
    </w:sdtContent>
  </w:sdt>
  <w:p w:rsidR="00682E47" w:rsidRDefault="00682E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3353" w:rsidRDefault="004C3353" w:rsidP="00B40084">
      <w:pPr>
        <w:spacing w:line="240" w:lineRule="auto"/>
      </w:pPr>
      <w:r>
        <w:separator/>
      </w:r>
    </w:p>
  </w:footnote>
  <w:footnote w:type="continuationSeparator" w:id="1">
    <w:p w:rsidR="004C3353" w:rsidRDefault="004C3353" w:rsidP="00B40084">
      <w:pPr>
        <w:spacing w:line="240" w:lineRule="auto"/>
      </w:pPr>
      <w:r>
        <w:continuationSeparator/>
      </w:r>
    </w:p>
  </w:footnote>
  <w:footnote w:id="2">
    <w:p w:rsidR="00B40084" w:rsidRPr="009A0945" w:rsidRDefault="00B40084" w:rsidP="00B40084">
      <w:pPr>
        <w:spacing w:line="288" w:lineRule="atLeast"/>
        <w:rPr>
          <w:color w:val="000000"/>
        </w:rPr>
      </w:pPr>
      <w:r>
        <w:rPr>
          <w:rStyle w:val="FootnoteReference"/>
          <w:i/>
          <w:iCs/>
          <w:color w:val="000000"/>
        </w:rPr>
        <w:sym w:font="Symbol" w:char="F02A"/>
      </w:r>
      <w:r>
        <w:rPr>
          <w:i/>
          <w:iCs/>
          <w:color w:val="000000"/>
        </w:rPr>
        <w:t xml:space="preserve"> </w:t>
      </w:r>
      <w:r w:rsidRPr="009A0945">
        <w:rPr>
          <w:color w:val="000000"/>
        </w:rPr>
        <w:t>Corresponding author.</w:t>
      </w:r>
      <w:r w:rsidRPr="009A0945">
        <w:rPr>
          <w:i/>
          <w:iCs/>
          <w:color w:val="000000"/>
        </w:rPr>
        <w:t xml:space="preserve"> </w:t>
      </w:r>
      <w:r w:rsidRPr="009A0945">
        <w:rPr>
          <w:color w:val="000000"/>
        </w:rPr>
        <w:t>Tel.: +91-11-26591158; Fax: +91-11-26591121.</w:t>
      </w:r>
    </w:p>
    <w:p w:rsidR="00B40084" w:rsidRPr="009A0945" w:rsidRDefault="00B40084" w:rsidP="00B40084">
      <w:pPr>
        <w:pStyle w:val="BodyText"/>
        <w:rPr>
          <w:rFonts w:ascii="Times New Roman" w:hAnsi="Times New Roman"/>
          <w:i/>
          <w:iCs/>
          <w:sz w:val="24"/>
          <w:szCs w:val="24"/>
        </w:rPr>
      </w:pPr>
      <w:r w:rsidRPr="009A0945">
        <w:rPr>
          <w:rFonts w:ascii="Times New Roman" w:hAnsi="Times New Roman"/>
          <w:color w:val="000000"/>
          <w:sz w:val="24"/>
          <w:szCs w:val="24"/>
        </w:rPr>
        <w:t>E-mail address</w:t>
      </w:r>
      <w:r w:rsidRPr="009A0945">
        <w:rPr>
          <w:rFonts w:ascii="Times New Roman" w:hAnsi="Times New Roman"/>
          <w:i/>
          <w:iCs/>
          <w:color w:val="000000"/>
          <w:sz w:val="24"/>
          <w:szCs w:val="24"/>
        </w:rPr>
        <w:t xml:space="preserve">: </w:t>
      </w:r>
      <w:hyperlink r:id="rId1" w:history="1">
        <w:r w:rsidRPr="009A0945">
          <w:rPr>
            <w:rStyle w:val="Hyperlink"/>
            <w:rFonts w:ascii="Times New Roman" w:hAnsi="Times New Roman"/>
            <w:i/>
            <w:iCs/>
            <w:color w:val="000000"/>
            <w:sz w:val="24"/>
            <w:szCs w:val="24"/>
          </w:rPr>
          <w:t>anushree@rdat.iitd.ac.in</w:t>
        </w:r>
      </w:hyperlink>
      <w:r w:rsidRPr="009A0945">
        <w:rPr>
          <w:rFonts w:ascii="Times New Roman" w:hAnsi="Times New Roman"/>
          <w:color w:val="000000"/>
          <w:sz w:val="24"/>
          <w:szCs w:val="24"/>
        </w:rPr>
        <w:t xml:space="preserve"> </w:t>
      </w:r>
      <w:r w:rsidRPr="009A0945">
        <w:rPr>
          <w:rFonts w:ascii="Times New Roman" w:hAnsi="Times New Roman"/>
          <w:iCs/>
          <w:color w:val="000000"/>
          <w:sz w:val="24"/>
          <w:szCs w:val="24"/>
        </w:rPr>
        <w:t>(A. Malik).</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326E32"/>
    <w:multiLevelType w:val="hybridMultilevel"/>
    <w:tmpl w:val="A8F2F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03837"/>
    <w:rsid w:val="00037304"/>
    <w:rsid w:val="000A4A05"/>
    <w:rsid w:val="000C78BD"/>
    <w:rsid w:val="00173EBA"/>
    <w:rsid w:val="002245CB"/>
    <w:rsid w:val="00266EEC"/>
    <w:rsid w:val="00332769"/>
    <w:rsid w:val="00442CC2"/>
    <w:rsid w:val="00487A87"/>
    <w:rsid w:val="004C3353"/>
    <w:rsid w:val="004E0C0D"/>
    <w:rsid w:val="0067531D"/>
    <w:rsid w:val="00682E47"/>
    <w:rsid w:val="00683D58"/>
    <w:rsid w:val="006F1619"/>
    <w:rsid w:val="007B5385"/>
    <w:rsid w:val="00831B69"/>
    <w:rsid w:val="00900C90"/>
    <w:rsid w:val="0090707E"/>
    <w:rsid w:val="009700B3"/>
    <w:rsid w:val="00995536"/>
    <w:rsid w:val="00A161E7"/>
    <w:rsid w:val="00AD05AB"/>
    <w:rsid w:val="00B03837"/>
    <w:rsid w:val="00B40084"/>
    <w:rsid w:val="00BA3604"/>
    <w:rsid w:val="00C54709"/>
    <w:rsid w:val="00E001AA"/>
    <w:rsid w:val="00E3165E"/>
    <w:rsid w:val="00E5583E"/>
    <w:rsid w:val="00EC6486"/>
    <w:rsid w:val="00FC3D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837"/>
    <w:pPr>
      <w:spacing w:after="0" w:line="480" w:lineRule="auto"/>
      <w:jc w:val="both"/>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38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837"/>
    <w:rPr>
      <w:rFonts w:ascii="Tahoma" w:hAnsi="Tahoma" w:cs="Tahoma"/>
      <w:sz w:val="16"/>
      <w:szCs w:val="16"/>
    </w:rPr>
  </w:style>
  <w:style w:type="character" w:customStyle="1" w:styleId="apple-converted-space">
    <w:name w:val="apple-converted-space"/>
    <w:basedOn w:val="DefaultParagraphFont"/>
    <w:rsid w:val="00B40084"/>
  </w:style>
  <w:style w:type="character" w:customStyle="1" w:styleId="nlmyear">
    <w:name w:val="nlm_year"/>
    <w:basedOn w:val="DefaultParagraphFont"/>
    <w:rsid w:val="00B40084"/>
  </w:style>
  <w:style w:type="character" w:customStyle="1" w:styleId="nlmarticle-title">
    <w:name w:val="nlm_article-title"/>
    <w:basedOn w:val="DefaultParagraphFont"/>
    <w:rsid w:val="00B40084"/>
  </w:style>
  <w:style w:type="character" w:customStyle="1" w:styleId="nlmfpage">
    <w:name w:val="nlm_fpage"/>
    <w:basedOn w:val="DefaultParagraphFont"/>
    <w:rsid w:val="00B40084"/>
  </w:style>
  <w:style w:type="character" w:customStyle="1" w:styleId="nlmlpage">
    <w:name w:val="nlm_lpage"/>
    <w:basedOn w:val="DefaultParagraphFont"/>
    <w:rsid w:val="00B40084"/>
  </w:style>
  <w:style w:type="paragraph" w:customStyle="1" w:styleId="Default">
    <w:name w:val="Default"/>
    <w:rsid w:val="00B40084"/>
    <w:pPr>
      <w:autoSpaceDE w:val="0"/>
      <w:autoSpaceDN w:val="0"/>
      <w:adjustRightInd w:val="0"/>
      <w:spacing w:after="0" w:line="240" w:lineRule="auto"/>
    </w:pPr>
    <w:rPr>
      <w:rFonts w:ascii="Arial" w:hAnsi="Arial" w:cs="Arial"/>
      <w:color w:val="000000"/>
      <w:sz w:val="24"/>
      <w:szCs w:val="24"/>
      <w:lang w:val="en-IN"/>
    </w:rPr>
  </w:style>
  <w:style w:type="character" w:styleId="Hyperlink">
    <w:name w:val="Hyperlink"/>
    <w:basedOn w:val="DefaultParagraphFont"/>
    <w:uiPriority w:val="99"/>
    <w:unhideWhenUsed/>
    <w:rsid w:val="00B40084"/>
    <w:rPr>
      <w:color w:val="0000FF"/>
      <w:u w:val="single"/>
    </w:rPr>
  </w:style>
  <w:style w:type="paragraph" w:styleId="BodyText">
    <w:name w:val="Body Text"/>
    <w:basedOn w:val="Normal"/>
    <w:link w:val="BodyTextChar"/>
    <w:uiPriority w:val="99"/>
    <w:semiHidden/>
    <w:unhideWhenUsed/>
    <w:rsid w:val="00B40084"/>
    <w:pPr>
      <w:spacing w:after="120" w:line="276" w:lineRule="auto"/>
      <w:jc w:val="left"/>
    </w:pPr>
  </w:style>
  <w:style w:type="character" w:customStyle="1" w:styleId="BodyTextChar">
    <w:name w:val="Body Text Char"/>
    <w:basedOn w:val="DefaultParagraphFont"/>
    <w:link w:val="BodyText"/>
    <w:uiPriority w:val="99"/>
    <w:semiHidden/>
    <w:rsid w:val="00B40084"/>
  </w:style>
  <w:style w:type="character" w:styleId="FootnoteReference">
    <w:name w:val="footnote reference"/>
    <w:basedOn w:val="DefaultParagraphFont"/>
    <w:rsid w:val="00B40084"/>
    <w:rPr>
      <w:vertAlign w:val="superscript"/>
    </w:rPr>
  </w:style>
  <w:style w:type="paragraph" w:styleId="Header">
    <w:name w:val="header"/>
    <w:basedOn w:val="Normal"/>
    <w:link w:val="HeaderChar"/>
    <w:uiPriority w:val="99"/>
    <w:semiHidden/>
    <w:unhideWhenUsed/>
    <w:rsid w:val="00682E4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82E47"/>
  </w:style>
  <w:style w:type="paragraph" w:styleId="Footer">
    <w:name w:val="footer"/>
    <w:basedOn w:val="Normal"/>
    <w:link w:val="FooterChar"/>
    <w:uiPriority w:val="99"/>
    <w:unhideWhenUsed/>
    <w:rsid w:val="00682E47"/>
    <w:pPr>
      <w:tabs>
        <w:tab w:val="center" w:pos="4680"/>
        <w:tab w:val="right" w:pos="9360"/>
      </w:tabs>
      <w:spacing w:line="240" w:lineRule="auto"/>
    </w:pPr>
  </w:style>
  <w:style w:type="character" w:customStyle="1" w:styleId="FooterChar">
    <w:name w:val="Footer Char"/>
    <w:basedOn w:val="DefaultParagraphFont"/>
    <w:link w:val="Footer"/>
    <w:uiPriority w:val="99"/>
    <w:rsid w:val="00682E47"/>
  </w:style>
  <w:style w:type="character" w:styleId="LineNumber">
    <w:name w:val="line number"/>
    <w:basedOn w:val="DefaultParagraphFont"/>
    <w:uiPriority w:val="99"/>
    <w:semiHidden/>
    <w:unhideWhenUsed/>
    <w:rsid w:val="00682E4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mailto:anushree@rdat.iitd.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11</Pages>
  <Words>1682</Words>
  <Characters>9591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7</cp:revision>
  <dcterms:created xsi:type="dcterms:W3CDTF">2013-07-17T07:40:00Z</dcterms:created>
  <dcterms:modified xsi:type="dcterms:W3CDTF">2014-05-20T13:39:00Z</dcterms:modified>
</cp:coreProperties>
</file>