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B4A" w:rsidRPr="00D165B1" w:rsidRDefault="00364AE0" w:rsidP="00CB09B7">
      <w:pPr>
        <w:spacing w:line="480" w:lineRule="auto"/>
        <w:jc w:val="both"/>
        <w:rPr>
          <w:rFonts w:ascii="Times New Roman" w:hAnsi="Times New Roman"/>
          <w:b/>
          <w:sz w:val="24"/>
          <w:szCs w:val="24"/>
        </w:rPr>
      </w:pPr>
      <w:r w:rsidRPr="00D165B1">
        <w:rPr>
          <w:rFonts w:ascii="Times New Roman" w:hAnsi="Times New Roman"/>
          <w:b/>
          <w:sz w:val="24"/>
          <w:szCs w:val="24"/>
        </w:rPr>
        <w:t xml:space="preserve">PREVALENCE OF </w:t>
      </w:r>
      <w:r w:rsidR="00FB25CC" w:rsidRPr="00D165B1">
        <w:rPr>
          <w:rFonts w:ascii="Times New Roman" w:hAnsi="Times New Roman"/>
          <w:b/>
          <w:sz w:val="24"/>
          <w:szCs w:val="24"/>
        </w:rPr>
        <w:t>MYCOPLASMOSIS OF CHICKENS AT KOTWALI THANA IN CHITTAGONG</w:t>
      </w:r>
    </w:p>
    <w:p w:rsidR="007A7408" w:rsidRPr="00D165B1" w:rsidRDefault="009661FC" w:rsidP="00CB09B7">
      <w:pPr>
        <w:tabs>
          <w:tab w:val="left" w:pos="5048"/>
        </w:tabs>
        <w:spacing w:line="480" w:lineRule="auto"/>
        <w:rPr>
          <w:rFonts w:ascii="Times New Roman" w:hAnsi="Times New Roman"/>
          <w:b/>
          <w:sz w:val="24"/>
          <w:szCs w:val="24"/>
        </w:rPr>
      </w:pPr>
      <w:r w:rsidRPr="00D165B1">
        <w:rPr>
          <w:rFonts w:ascii="Times New Roman" w:hAnsi="Times New Roman"/>
          <w:b/>
          <w:sz w:val="24"/>
          <w:szCs w:val="24"/>
        </w:rPr>
        <w:t>Mohammed Ehsanul</w:t>
      </w:r>
      <w:r w:rsidR="006605F3" w:rsidRPr="00D165B1">
        <w:rPr>
          <w:rFonts w:ascii="Times New Roman" w:hAnsi="Times New Roman"/>
          <w:b/>
          <w:sz w:val="24"/>
          <w:szCs w:val="24"/>
        </w:rPr>
        <w:t xml:space="preserve"> Haque</w:t>
      </w:r>
      <w:r w:rsidR="00A81B21" w:rsidRPr="00D165B1">
        <w:rPr>
          <w:rFonts w:ascii="Times New Roman" w:hAnsi="Times New Roman"/>
          <w:b/>
          <w:sz w:val="24"/>
          <w:szCs w:val="24"/>
        </w:rPr>
        <w:t>*</w:t>
      </w:r>
      <w:r w:rsidR="00553450" w:rsidRPr="00D165B1">
        <w:rPr>
          <w:rFonts w:ascii="Times New Roman" w:hAnsi="Times New Roman"/>
          <w:b/>
          <w:sz w:val="24"/>
          <w:szCs w:val="24"/>
        </w:rPr>
        <w:t xml:space="preserve"> and </w:t>
      </w:r>
      <w:r w:rsidRPr="00D165B1">
        <w:rPr>
          <w:rFonts w:ascii="Times New Roman" w:hAnsi="Times New Roman"/>
          <w:b/>
          <w:sz w:val="24"/>
          <w:szCs w:val="24"/>
        </w:rPr>
        <w:t>Sharmin</w:t>
      </w:r>
      <w:r w:rsidR="00553450" w:rsidRPr="00D165B1">
        <w:rPr>
          <w:rFonts w:ascii="Times New Roman" w:hAnsi="Times New Roman"/>
          <w:b/>
          <w:sz w:val="24"/>
          <w:szCs w:val="24"/>
        </w:rPr>
        <w:t xml:space="preserve"> Akter</w:t>
      </w:r>
    </w:p>
    <w:p w:rsidR="00EE24BB" w:rsidRPr="00D165B1" w:rsidRDefault="006605F3" w:rsidP="00CB09B7">
      <w:pPr>
        <w:tabs>
          <w:tab w:val="left" w:pos="6735"/>
        </w:tabs>
        <w:spacing w:line="480" w:lineRule="auto"/>
        <w:jc w:val="both"/>
        <w:rPr>
          <w:rFonts w:ascii="Times New Roman" w:hAnsi="Times New Roman"/>
          <w:sz w:val="24"/>
          <w:szCs w:val="24"/>
        </w:rPr>
      </w:pPr>
      <w:r w:rsidRPr="00D165B1">
        <w:rPr>
          <w:rFonts w:ascii="Times New Roman" w:hAnsi="Times New Roman"/>
          <w:sz w:val="24"/>
          <w:szCs w:val="24"/>
        </w:rPr>
        <w:t xml:space="preserve">Faculty </w:t>
      </w:r>
      <w:r w:rsidR="00293B4A" w:rsidRPr="00D165B1">
        <w:rPr>
          <w:rFonts w:ascii="Times New Roman" w:hAnsi="Times New Roman"/>
          <w:sz w:val="24"/>
          <w:szCs w:val="24"/>
        </w:rPr>
        <w:t>of Animal Science and Veterinary Medicine</w:t>
      </w:r>
      <w:r w:rsidRPr="00D165B1">
        <w:rPr>
          <w:rFonts w:ascii="Times New Roman" w:hAnsi="Times New Roman"/>
          <w:sz w:val="24"/>
          <w:szCs w:val="24"/>
        </w:rPr>
        <w:t xml:space="preserve">, </w:t>
      </w:r>
      <w:r w:rsidR="00A628AA" w:rsidRPr="00D165B1">
        <w:rPr>
          <w:rFonts w:ascii="Times New Roman" w:hAnsi="Times New Roman"/>
          <w:sz w:val="24"/>
          <w:szCs w:val="24"/>
        </w:rPr>
        <w:t xml:space="preserve">Patuakhali Science and </w:t>
      </w:r>
      <w:r w:rsidR="00293B4A" w:rsidRPr="00D165B1">
        <w:rPr>
          <w:rFonts w:ascii="Times New Roman" w:hAnsi="Times New Roman"/>
          <w:sz w:val="24"/>
          <w:szCs w:val="24"/>
        </w:rPr>
        <w:t>Technology University</w:t>
      </w:r>
      <w:r w:rsidRPr="00D165B1">
        <w:rPr>
          <w:rFonts w:ascii="Times New Roman" w:hAnsi="Times New Roman"/>
          <w:sz w:val="24"/>
          <w:szCs w:val="24"/>
        </w:rPr>
        <w:t>,</w:t>
      </w:r>
      <w:r w:rsidR="00A628AA" w:rsidRPr="00D165B1">
        <w:rPr>
          <w:rFonts w:ascii="Times New Roman" w:hAnsi="Times New Roman"/>
          <w:sz w:val="24"/>
          <w:szCs w:val="24"/>
        </w:rPr>
        <w:t xml:space="preserve"> </w:t>
      </w:r>
      <w:r w:rsidR="00364AE0" w:rsidRPr="00D165B1">
        <w:rPr>
          <w:rFonts w:ascii="Times New Roman" w:hAnsi="Times New Roman"/>
          <w:sz w:val="24"/>
          <w:szCs w:val="24"/>
        </w:rPr>
        <w:t>Dumki, Patuakhali-8602.</w:t>
      </w:r>
      <w:r w:rsidRPr="00D165B1">
        <w:rPr>
          <w:rFonts w:ascii="Times New Roman" w:hAnsi="Times New Roman"/>
          <w:sz w:val="24"/>
          <w:szCs w:val="24"/>
        </w:rPr>
        <w:t xml:space="preserve"> </w:t>
      </w:r>
      <w:r w:rsidR="00EE24BB" w:rsidRPr="00D165B1">
        <w:rPr>
          <w:rFonts w:ascii="Times New Roman" w:hAnsi="Times New Roman"/>
          <w:sz w:val="24"/>
          <w:szCs w:val="24"/>
        </w:rPr>
        <w:t>Telephone: +8804427-56014, Fax: 04427-56009.</w:t>
      </w:r>
    </w:p>
    <w:p w:rsidR="00293B4A" w:rsidRPr="00D165B1" w:rsidRDefault="00EE24BB" w:rsidP="00CB09B7">
      <w:pPr>
        <w:tabs>
          <w:tab w:val="left" w:pos="6735"/>
        </w:tabs>
        <w:spacing w:line="480" w:lineRule="auto"/>
        <w:jc w:val="both"/>
        <w:rPr>
          <w:rFonts w:ascii="Times New Roman" w:hAnsi="Times New Roman"/>
          <w:sz w:val="24"/>
          <w:szCs w:val="24"/>
        </w:rPr>
      </w:pPr>
      <w:r w:rsidRPr="00D165B1">
        <w:rPr>
          <w:rFonts w:ascii="Times New Roman" w:hAnsi="Times New Roman"/>
          <w:sz w:val="24"/>
          <w:szCs w:val="24"/>
        </w:rPr>
        <w:t>*</w:t>
      </w:r>
      <w:r w:rsidR="000843E7" w:rsidRPr="00D165B1">
        <w:rPr>
          <w:rFonts w:ascii="Times New Roman" w:hAnsi="Times New Roman"/>
          <w:sz w:val="24"/>
          <w:szCs w:val="24"/>
        </w:rPr>
        <w:t>Corresponding author:</w:t>
      </w:r>
      <w:r w:rsidR="00D43810" w:rsidRPr="00D165B1">
        <w:rPr>
          <w:rFonts w:ascii="Times New Roman" w:hAnsi="Times New Roman"/>
          <w:sz w:val="24"/>
          <w:szCs w:val="24"/>
        </w:rPr>
        <w:t xml:space="preserve"> faysalvet@yahoo.com</w:t>
      </w:r>
    </w:p>
    <w:p w:rsidR="00293B4A" w:rsidRPr="00D165B1" w:rsidRDefault="00293B4A" w:rsidP="00CB09B7">
      <w:pPr>
        <w:spacing w:line="480" w:lineRule="auto"/>
        <w:jc w:val="both"/>
        <w:rPr>
          <w:rFonts w:ascii="Times New Roman" w:hAnsi="Times New Roman"/>
          <w:b/>
          <w:sz w:val="24"/>
          <w:szCs w:val="24"/>
        </w:rPr>
      </w:pPr>
    </w:p>
    <w:p w:rsidR="00293B4A" w:rsidRPr="00D165B1" w:rsidRDefault="00293B4A" w:rsidP="00CB09B7">
      <w:pPr>
        <w:spacing w:line="480" w:lineRule="auto"/>
        <w:jc w:val="both"/>
        <w:rPr>
          <w:rFonts w:ascii="Times New Roman" w:hAnsi="Times New Roman"/>
          <w:sz w:val="24"/>
          <w:szCs w:val="24"/>
        </w:rPr>
      </w:pPr>
    </w:p>
    <w:p w:rsidR="00293B4A" w:rsidRPr="00D165B1" w:rsidRDefault="00293B4A" w:rsidP="00CB09B7">
      <w:pPr>
        <w:spacing w:line="480" w:lineRule="auto"/>
        <w:jc w:val="both"/>
        <w:rPr>
          <w:rFonts w:ascii="Times New Roman" w:hAnsi="Times New Roman"/>
          <w:sz w:val="24"/>
          <w:szCs w:val="24"/>
        </w:rPr>
      </w:pPr>
    </w:p>
    <w:p w:rsidR="00293B4A" w:rsidRPr="00D165B1" w:rsidRDefault="00293B4A" w:rsidP="00CB09B7">
      <w:pPr>
        <w:tabs>
          <w:tab w:val="left" w:pos="6735"/>
        </w:tabs>
        <w:spacing w:line="480" w:lineRule="auto"/>
        <w:jc w:val="both"/>
        <w:rPr>
          <w:rFonts w:ascii="Times New Roman" w:hAnsi="Times New Roman"/>
          <w:sz w:val="24"/>
          <w:szCs w:val="24"/>
        </w:rPr>
      </w:pPr>
      <w:r w:rsidRPr="00D165B1">
        <w:rPr>
          <w:rFonts w:ascii="Times New Roman" w:hAnsi="Times New Roman"/>
          <w:sz w:val="24"/>
          <w:szCs w:val="24"/>
        </w:rPr>
        <w:tab/>
      </w:r>
    </w:p>
    <w:p w:rsidR="00293B4A" w:rsidRPr="00D165B1" w:rsidRDefault="00293B4A" w:rsidP="00CB09B7">
      <w:pPr>
        <w:tabs>
          <w:tab w:val="left" w:pos="6735"/>
        </w:tabs>
        <w:spacing w:line="480" w:lineRule="auto"/>
        <w:jc w:val="both"/>
        <w:rPr>
          <w:rFonts w:ascii="Times New Roman" w:hAnsi="Times New Roman"/>
          <w:sz w:val="24"/>
          <w:szCs w:val="24"/>
        </w:rPr>
      </w:pPr>
    </w:p>
    <w:p w:rsidR="00122CC4" w:rsidRPr="00D165B1" w:rsidRDefault="00122CC4" w:rsidP="00CB09B7">
      <w:pPr>
        <w:spacing w:line="480" w:lineRule="auto"/>
        <w:jc w:val="both"/>
        <w:rPr>
          <w:rFonts w:ascii="Times New Roman" w:hAnsi="Times New Roman"/>
          <w:sz w:val="24"/>
          <w:szCs w:val="24"/>
        </w:rPr>
      </w:pPr>
    </w:p>
    <w:p w:rsidR="00122CC4" w:rsidRPr="00D165B1" w:rsidRDefault="00122CC4" w:rsidP="00CB09B7">
      <w:pPr>
        <w:spacing w:line="480" w:lineRule="auto"/>
        <w:jc w:val="both"/>
        <w:rPr>
          <w:rFonts w:ascii="Times New Roman" w:hAnsi="Times New Roman"/>
          <w:sz w:val="24"/>
          <w:szCs w:val="24"/>
        </w:rPr>
      </w:pPr>
    </w:p>
    <w:p w:rsidR="00122CC4" w:rsidRPr="00D165B1" w:rsidRDefault="00122CC4" w:rsidP="00CB09B7">
      <w:pPr>
        <w:spacing w:line="480" w:lineRule="auto"/>
        <w:jc w:val="both"/>
        <w:rPr>
          <w:rFonts w:ascii="Times New Roman" w:hAnsi="Times New Roman"/>
          <w:sz w:val="24"/>
          <w:szCs w:val="24"/>
        </w:rPr>
      </w:pPr>
    </w:p>
    <w:p w:rsidR="00122CC4" w:rsidRPr="00D165B1" w:rsidRDefault="00122CC4" w:rsidP="00CB09B7">
      <w:pPr>
        <w:spacing w:line="480" w:lineRule="auto"/>
        <w:jc w:val="both"/>
        <w:rPr>
          <w:rFonts w:ascii="Times New Roman" w:hAnsi="Times New Roman"/>
          <w:sz w:val="24"/>
          <w:szCs w:val="24"/>
        </w:rPr>
      </w:pPr>
    </w:p>
    <w:p w:rsidR="00122CC4" w:rsidRPr="00D165B1" w:rsidRDefault="00122CC4" w:rsidP="00CB09B7">
      <w:pPr>
        <w:spacing w:line="480" w:lineRule="auto"/>
        <w:jc w:val="both"/>
        <w:rPr>
          <w:rFonts w:ascii="Times New Roman" w:hAnsi="Times New Roman"/>
          <w:sz w:val="24"/>
          <w:szCs w:val="24"/>
        </w:rPr>
      </w:pPr>
    </w:p>
    <w:p w:rsidR="00122CC4" w:rsidRPr="00D165B1" w:rsidRDefault="00122CC4" w:rsidP="00CB09B7">
      <w:pPr>
        <w:spacing w:line="480" w:lineRule="auto"/>
        <w:jc w:val="both"/>
        <w:rPr>
          <w:rFonts w:ascii="Times New Roman" w:hAnsi="Times New Roman"/>
          <w:sz w:val="24"/>
          <w:szCs w:val="24"/>
        </w:rPr>
      </w:pPr>
    </w:p>
    <w:p w:rsidR="00253033" w:rsidRPr="00D165B1" w:rsidRDefault="00253033" w:rsidP="00CB09B7">
      <w:pPr>
        <w:spacing w:line="480" w:lineRule="auto"/>
        <w:jc w:val="both"/>
        <w:rPr>
          <w:rFonts w:ascii="Times New Roman" w:hAnsi="Times New Roman"/>
          <w:sz w:val="24"/>
          <w:szCs w:val="24"/>
        </w:rPr>
      </w:pPr>
    </w:p>
    <w:p w:rsidR="006F7479" w:rsidRPr="00D165B1" w:rsidRDefault="006F7479" w:rsidP="00CB09B7">
      <w:pPr>
        <w:spacing w:line="480" w:lineRule="auto"/>
        <w:jc w:val="both"/>
        <w:rPr>
          <w:rFonts w:ascii="Times New Roman" w:hAnsi="Times New Roman"/>
          <w:b/>
          <w:color w:val="000000"/>
          <w:sz w:val="24"/>
          <w:szCs w:val="24"/>
        </w:rPr>
      </w:pPr>
    </w:p>
    <w:p w:rsidR="009A6073" w:rsidRPr="00D165B1" w:rsidRDefault="002868B0" w:rsidP="00CB09B7">
      <w:pPr>
        <w:spacing w:line="480" w:lineRule="auto"/>
        <w:jc w:val="both"/>
        <w:rPr>
          <w:rFonts w:ascii="Times New Roman" w:hAnsi="Times New Roman"/>
          <w:b/>
          <w:sz w:val="24"/>
          <w:szCs w:val="24"/>
        </w:rPr>
      </w:pPr>
      <w:r w:rsidRPr="00D165B1">
        <w:rPr>
          <w:rFonts w:ascii="Times New Roman" w:hAnsi="Times New Roman"/>
          <w:b/>
          <w:color w:val="000000"/>
          <w:sz w:val="24"/>
          <w:szCs w:val="24"/>
        </w:rPr>
        <w:lastRenderedPageBreak/>
        <w:t>Abstract</w:t>
      </w:r>
    </w:p>
    <w:p w:rsidR="00A50C70" w:rsidRPr="00D165B1" w:rsidRDefault="00A50C70" w:rsidP="00CB09B7">
      <w:pPr>
        <w:spacing w:line="480" w:lineRule="auto"/>
        <w:jc w:val="both"/>
        <w:rPr>
          <w:rFonts w:ascii="Times New Roman" w:hAnsi="Times New Roman"/>
          <w:b/>
          <w:sz w:val="24"/>
          <w:szCs w:val="24"/>
        </w:rPr>
      </w:pPr>
      <w:r w:rsidRPr="00D165B1">
        <w:rPr>
          <w:rFonts w:ascii="Times New Roman" w:hAnsi="Times New Roman"/>
          <w:sz w:val="24"/>
          <w:szCs w:val="24"/>
        </w:rPr>
        <w:t>A study of prevalence</w:t>
      </w:r>
      <w:r w:rsidR="005C5E9C" w:rsidRPr="00D165B1">
        <w:rPr>
          <w:rFonts w:ascii="Times New Roman" w:hAnsi="Times New Roman"/>
          <w:sz w:val="24"/>
          <w:szCs w:val="24"/>
        </w:rPr>
        <w:t xml:space="preserve"> </w:t>
      </w:r>
      <w:r w:rsidR="00505D40" w:rsidRPr="00D165B1">
        <w:rPr>
          <w:rFonts w:ascii="Times New Roman" w:hAnsi="Times New Roman"/>
          <w:sz w:val="24"/>
          <w:szCs w:val="24"/>
        </w:rPr>
        <w:t>of mycoplasmosis</w:t>
      </w:r>
      <w:r w:rsidRPr="00D165B1">
        <w:rPr>
          <w:rFonts w:ascii="Times New Roman" w:hAnsi="Times New Roman"/>
          <w:sz w:val="24"/>
          <w:szCs w:val="24"/>
        </w:rPr>
        <w:t xml:space="preserve"> of chicken at kotwali thana in </w:t>
      </w:r>
      <w:r w:rsidR="00E34944" w:rsidRPr="00D165B1">
        <w:rPr>
          <w:rFonts w:ascii="Times New Roman" w:hAnsi="Times New Roman"/>
          <w:sz w:val="24"/>
          <w:szCs w:val="24"/>
        </w:rPr>
        <w:t>Chittagong</w:t>
      </w:r>
      <w:r w:rsidRPr="00D165B1">
        <w:rPr>
          <w:rFonts w:ascii="Times New Roman" w:hAnsi="Times New Roman"/>
          <w:sz w:val="24"/>
          <w:szCs w:val="24"/>
        </w:rPr>
        <w:t xml:space="preserve"> was </w:t>
      </w:r>
      <w:r w:rsidR="00505D40" w:rsidRPr="00D165B1">
        <w:rPr>
          <w:rFonts w:ascii="Times New Roman" w:hAnsi="Times New Roman"/>
          <w:sz w:val="24"/>
          <w:szCs w:val="24"/>
        </w:rPr>
        <w:t xml:space="preserve">conducted </w:t>
      </w:r>
      <w:r w:rsidR="00505D40" w:rsidRPr="00D165B1">
        <w:rPr>
          <w:rFonts w:ascii="Times New Roman" w:hAnsi="Times New Roman"/>
          <w:color w:val="000000"/>
          <w:sz w:val="24"/>
          <w:szCs w:val="24"/>
        </w:rPr>
        <w:t>from</w:t>
      </w:r>
      <w:r w:rsidRPr="00D165B1">
        <w:rPr>
          <w:rFonts w:ascii="Times New Roman" w:hAnsi="Times New Roman"/>
          <w:color w:val="000000"/>
          <w:sz w:val="24"/>
          <w:szCs w:val="24"/>
        </w:rPr>
        <w:t xml:space="preserve"> </w:t>
      </w:r>
      <w:r w:rsidRPr="00D165B1">
        <w:rPr>
          <w:rFonts w:ascii="Times New Roman" w:hAnsi="Times New Roman"/>
          <w:sz w:val="24"/>
          <w:szCs w:val="24"/>
        </w:rPr>
        <w:t xml:space="preserve">23 November </w:t>
      </w:r>
      <w:r w:rsidR="009A6073" w:rsidRPr="00D165B1">
        <w:rPr>
          <w:rFonts w:ascii="Times New Roman" w:hAnsi="Times New Roman"/>
          <w:sz w:val="24"/>
          <w:szCs w:val="24"/>
        </w:rPr>
        <w:t>2010</w:t>
      </w:r>
      <w:r w:rsidR="005C5E9C" w:rsidRPr="00D165B1">
        <w:rPr>
          <w:rFonts w:ascii="Times New Roman" w:hAnsi="Times New Roman"/>
          <w:sz w:val="24"/>
          <w:szCs w:val="24"/>
        </w:rPr>
        <w:t xml:space="preserve"> </w:t>
      </w:r>
      <w:r w:rsidRPr="00D165B1">
        <w:rPr>
          <w:rFonts w:ascii="Times New Roman" w:hAnsi="Times New Roman"/>
          <w:sz w:val="24"/>
          <w:szCs w:val="24"/>
        </w:rPr>
        <w:t>to 22 March</w:t>
      </w:r>
      <w:r w:rsidR="005C5E9C" w:rsidRPr="00D165B1">
        <w:rPr>
          <w:rFonts w:ascii="Times New Roman" w:hAnsi="Times New Roman"/>
          <w:sz w:val="24"/>
          <w:szCs w:val="24"/>
        </w:rPr>
        <w:t xml:space="preserve"> 2011</w:t>
      </w:r>
      <w:r w:rsidRPr="00D165B1">
        <w:rPr>
          <w:rFonts w:ascii="Times New Roman" w:hAnsi="Times New Roman"/>
          <w:sz w:val="24"/>
          <w:szCs w:val="24"/>
        </w:rPr>
        <w:t xml:space="preserve">. A total of 455 either dead or sick birds </w:t>
      </w:r>
      <w:r w:rsidR="00F40A30" w:rsidRPr="00D165B1">
        <w:rPr>
          <w:rFonts w:ascii="Times New Roman" w:hAnsi="Times New Roman"/>
          <w:sz w:val="24"/>
          <w:szCs w:val="24"/>
        </w:rPr>
        <w:t>were examined</w:t>
      </w:r>
      <w:r w:rsidRPr="00D165B1">
        <w:rPr>
          <w:rFonts w:ascii="Times New Roman" w:hAnsi="Times New Roman"/>
          <w:sz w:val="24"/>
          <w:szCs w:val="24"/>
        </w:rPr>
        <w:t xml:space="preserve"> during the study period where diagnosis was based </w:t>
      </w:r>
      <w:r w:rsidR="00F40A30" w:rsidRPr="00D165B1">
        <w:rPr>
          <w:rFonts w:ascii="Times New Roman" w:hAnsi="Times New Roman"/>
          <w:sz w:val="24"/>
          <w:szCs w:val="24"/>
        </w:rPr>
        <w:t>on history</w:t>
      </w:r>
      <w:r w:rsidR="000F40F3" w:rsidRPr="00D165B1">
        <w:rPr>
          <w:rFonts w:ascii="Times New Roman" w:hAnsi="Times New Roman"/>
          <w:sz w:val="24"/>
          <w:szCs w:val="24"/>
        </w:rPr>
        <w:t xml:space="preserve">, </w:t>
      </w:r>
      <w:r w:rsidRPr="00D165B1">
        <w:rPr>
          <w:rFonts w:ascii="Times New Roman" w:hAnsi="Times New Roman"/>
          <w:sz w:val="24"/>
          <w:szCs w:val="24"/>
        </w:rPr>
        <w:t>clinical signs</w:t>
      </w:r>
      <w:r w:rsidR="00E536CB" w:rsidRPr="00D165B1">
        <w:rPr>
          <w:rFonts w:ascii="Times New Roman" w:hAnsi="Times New Roman"/>
          <w:sz w:val="24"/>
          <w:szCs w:val="24"/>
        </w:rPr>
        <w:t xml:space="preserve">, </w:t>
      </w:r>
      <w:r w:rsidR="00B7677E" w:rsidRPr="00D165B1">
        <w:rPr>
          <w:rFonts w:ascii="Times New Roman" w:hAnsi="Times New Roman"/>
          <w:bCs/>
          <w:sz w:val="24"/>
          <w:szCs w:val="24"/>
        </w:rPr>
        <w:t xml:space="preserve">Serum plate agglutination </w:t>
      </w:r>
      <w:r w:rsidR="00E536CB" w:rsidRPr="00D165B1">
        <w:rPr>
          <w:rFonts w:ascii="Times New Roman" w:hAnsi="Times New Roman"/>
          <w:sz w:val="24"/>
          <w:szCs w:val="24"/>
        </w:rPr>
        <w:t>(SPA)</w:t>
      </w:r>
      <w:r w:rsidRPr="00D165B1">
        <w:rPr>
          <w:rFonts w:ascii="Times New Roman" w:hAnsi="Times New Roman"/>
          <w:sz w:val="24"/>
          <w:szCs w:val="24"/>
        </w:rPr>
        <w:t xml:space="preserve"> </w:t>
      </w:r>
      <w:r w:rsidR="00B7677E" w:rsidRPr="00D165B1">
        <w:rPr>
          <w:rFonts w:ascii="Times New Roman" w:hAnsi="Times New Roman"/>
          <w:sz w:val="24"/>
          <w:szCs w:val="24"/>
        </w:rPr>
        <w:t xml:space="preserve">test </w:t>
      </w:r>
      <w:r w:rsidR="00700EEA" w:rsidRPr="00D165B1">
        <w:rPr>
          <w:rFonts w:ascii="Times New Roman" w:hAnsi="Times New Roman"/>
          <w:sz w:val="24"/>
          <w:szCs w:val="24"/>
        </w:rPr>
        <w:t>and postmortem</w:t>
      </w:r>
      <w:r w:rsidRPr="00D165B1">
        <w:rPr>
          <w:rFonts w:ascii="Times New Roman" w:hAnsi="Times New Roman"/>
          <w:sz w:val="24"/>
          <w:szCs w:val="24"/>
        </w:rPr>
        <w:t xml:space="preserve"> lesions</w:t>
      </w:r>
      <w:r w:rsidRPr="00D165B1">
        <w:rPr>
          <w:rFonts w:ascii="Times New Roman" w:hAnsi="Times New Roman"/>
          <w:color w:val="000000"/>
          <w:sz w:val="24"/>
          <w:szCs w:val="24"/>
        </w:rPr>
        <w:t xml:space="preserve">. </w:t>
      </w:r>
      <w:r w:rsidRPr="00D165B1">
        <w:rPr>
          <w:rFonts w:ascii="Times New Roman" w:hAnsi="Times New Roman"/>
          <w:sz w:val="24"/>
          <w:szCs w:val="24"/>
        </w:rPr>
        <w:t>The overall prevalence of mycoplasmosis was 15.38% in the study area of which prevalence was 73% in broiler and 27% in layer. The result further revealed that highest number of cases were recorded in the age group of 8-21 days(49%)followed by 22-35 days age group (21%), 0-7 days age group (21%), 36-60 days age group (6%) and over 60 days age group(3 %) of poultry. It was also demonstrated that during study period the prevalence of mycoplasmosis was recorded highest in January (33%) followed by February (30%)</w:t>
      </w:r>
      <w:r w:rsidR="00C65959" w:rsidRPr="00D165B1">
        <w:rPr>
          <w:rFonts w:ascii="Times New Roman" w:hAnsi="Times New Roman"/>
          <w:sz w:val="24"/>
          <w:szCs w:val="24"/>
        </w:rPr>
        <w:t>,</w:t>
      </w:r>
      <w:r w:rsidRPr="00D165B1">
        <w:rPr>
          <w:rFonts w:ascii="Times New Roman" w:hAnsi="Times New Roman"/>
          <w:sz w:val="24"/>
          <w:szCs w:val="24"/>
        </w:rPr>
        <w:t xml:space="preserve"> March (23%)</w:t>
      </w:r>
      <w:r w:rsidR="005C5E9C" w:rsidRPr="00D165B1">
        <w:rPr>
          <w:rFonts w:ascii="Times New Roman" w:hAnsi="Times New Roman"/>
          <w:sz w:val="24"/>
          <w:szCs w:val="24"/>
        </w:rPr>
        <w:t xml:space="preserve"> </w:t>
      </w:r>
      <w:r w:rsidR="00C65959" w:rsidRPr="00D165B1">
        <w:rPr>
          <w:rFonts w:ascii="Times New Roman" w:hAnsi="Times New Roman"/>
          <w:sz w:val="24"/>
          <w:szCs w:val="24"/>
        </w:rPr>
        <w:t>and December</w:t>
      </w:r>
      <w:r w:rsidRPr="00D165B1">
        <w:rPr>
          <w:rFonts w:ascii="Times New Roman" w:hAnsi="Times New Roman"/>
          <w:sz w:val="24"/>
          <w:szCs w:val="24"/>
        </w:rPr>
        <w:t xml:space="preserve"> (13%) and lowest in November (1%).</w:t>
      </w:r>
    </w:p>
    <w:p w:rsidR="00A50C70" w:rsidRPr="00D165B1" w:rsidRDefault="00A50C70" w:rsidP="00CB09B7">
      <w:pPr>
        <w:spacing w:after="100" w:afterAutospacing="1" w:line="480" w:lineRule="auto"/>
        <w:jc w:val="both"/>
        <w:rPr>
          <w:rFonts w:ascii="Times New Roman" w:hAnsi="Times New Roman"/>
          <w:b/>
          <w:sz w:val="24"/>
          <w:szCs w:val="24"/>
        </w:rPr>
      </w:pPr>
    </w:p>
    <w:p w:rsidR="00A50C70" w:rsidRPr="00D165B1" w:rsidRDefault="00A50C70" w:rsidP="00CB09B7">
      <w:pPr>
        <w:spacing w:line="480" w:lineRule="auto"/>
        <w:jc w:val="both"/>
        <w:rPr>
          <w:rFonts w:ascii="Times New Roman" w:hAnsi="Times New Roman"/>
          <w:sz w:val="24"/>
          <w:szCs w:val="24"/>
        </w:rPr>
      </w:pPr>
      <w:r w:rsidRPr="00D165B1">
        <w:rPr>
          <w:rFonts w:ascii="Times New Roman" w:hAnsi="Times New Roman"/>
          <w:b/>
          <w:noProof/>
          <w:sz w:val="24"/>
          <w:szCs w:val="24"/>
        </w:rPr>
        <w:t xml:space="preserve">Key words:  </w:t>
      </w:r>
      <w:r w:rsidRPr="00D165B1">
        <w:rPr>
          <w:rFonts w:ascii="Times New Roman" w:hAnsi="Times New Roman"/>
          <w:noProof/>
          <w:sz w:val="24"/>
          <w:szCs w:val="24"/>
        </w:rPr>
        <w:t>Mycoplasmosis</w:t>
      </w:r>
      <w:r w:rsidR="00FD5B1B" w:rsidRPr="00D165B1">
        <w:rPr>
          <w:rFonts w:ascii="Times New Roman" w:hAnsi="Times New Roman"/>
          <w:noProof/>
          <w:sz w:val="24"/>
          <w:szCs w:val="24"/>
        </w:rPr>
        <w:t xml:space="preserve">, Prevalence, Clinical Sign, </w:t>
      </w:r>
      <w:r w:rsidR="00E536CB" w:rsidRPr="00D165B1">
        <w:rPr>
          <w:rFonts w:ascii="Times New Roman" w:hAnsi="Times New Roman"/>
          <w:noProof/>
          <w:sz w:val="24"/>
          <w:szCs w:val="24"/>
        </w:rPr>
        <w:t xml:space="preserve">SPA, </w:t>
      </w:r>
      <w:r w:rsidR="00FD5B1B" w:rsidRPr="00D165B1">
        <w:rPr>
          <w:rFonts w:ascii="Times New Roman" w:hAnsi="Times New Roman"/>
          <w:noProof/>
          <w:sz w:val="24"/>
          <w:szCs w:val="24"/>
        </w:rPr>
        <w:t>Postmortem Lesion.</w:t>
      </w:r>
    </w:p>
    <w:p w:rsidR="00A50C70" w:rsidRPr="00D165B1" w:rsidRDefault="00A50C70" w:rsidP="00CB09B7">
      <w:pPr>
        <w:spacing w:line="480" w:lineRule="auto"/>
        <w:jc w:val="both"/>
        <w:rPr>
          <w:rFonts w:ascii="Times New Roman" w:hAnsi="Times New Roman"/>
          <w:b/>
          <w:noProof/>
          <w:sz w:val="24"/>
          <w:szCs w:val="24"/>
        </w:rPr>
      </w:pPr>
    </w:p>
    <w:p w:rsidR="00837437" w:rsidRPr="00D165B1" w:rsidRDefault="00837437" w:rsidP="00CB09B7">
      <w:pPr>
        <w:spacing w:line="480" w:lineRule="auto"/>
        <w:jc w:val="both"/>
        <w:rPr>
          <w:rFonts w:ascii="Times New Roman" w:hAnsi="Times New Roman"/>
          <w:b/>
          <w:noProof/>
          <w:sz w:val="24"/>
          <w:szCs w:val="24"/>
        </w:rPr>
      </w:pPr>
    </w:p>
    <w:p w:rsidR="00DF052E" w:rsidRPr="00D165B1" w:rsidRDefault="00DF052E" w:rsidP="00CB09B7">
      <w:pPr>
        <w:spacing w:line="480" w:lineRule="auto"/>
        <w:jc w:val="both"/>
        <w:rPr>
          <w:rFonts w:ascii="Times New Roman" w:hAnsi="Times New Roman"/>
          <w:b/>
          <w:noProof/>
          <w:sz w:val="24"/>
          <w:szCs w:val="24"/>
        </w:rPr>
      </w:pPr>
    </w:p>
    <w:p w:rsidR="00DF052E" w:rsidRPr="00D165B1" w:rsidRDefault="00DF052E" w:rsidP="00CB09B7">
      <w:pPr>
        <w:spacing w:line="480" w:lineRule="auto"/>
        <w:jc w:val="both"/>
        <w:rPr>
          <w:rFonts w:ascii="Times New Roman" w:hAnsi="Times New Roman"/>
          <w:b/>
          <w:noProof/>
          <w:sz w:val="24"/>
          <w:szCs w:val="24"/>
        </w:rPr>
      </w:pPr>
    </w:p>
    <w:p w:rsidR="00DF052E" w:rsidRPr="00D165B1" w:rsidRDefault="00DF052E" w:rsidP="00CB09B7">
      <w:pPr>
        <w:spacing w:line="480" w:lineRule="auto"/>
        <w:jc w:val="both"/>
        <w:rPr>
          <w:rFonts w:ascii="Times New Roman" w:hAnsi="Times New Roman"/>
          <w:b/>
          <w:noProof/>
          <w:sz w:val="24"/>
          <w:szCs w:val="24"/>
        </w:rPr>
      </w:pPr>
    </w:p>
    <w:p w:rsidR="00122CC4" w:rsidRPr="00D165B1" w:rsidRDefault="00122CC4" w:rsidP="00CB09B7">
      <w:pPr>
        <w:spacing w:line="480" w:lineRule="auto"/>
        <w:jc w:val="both"/>
        <w:rPr>
          <w:rFonts w:ascii="Times New Roman" w:hAnsi="Times New Roman"/>
          <w:b/>
          <w:sz w:val="24"/>
          <w:szCs w:val="24"/>
        </w:rPr>
      </w:pPr>
    </w:p>
    <w:p w:rsidR="00B94CC8" w:rsidRDefault="00B94CC8" w:rsidP="00CB09B7">
      <w:pPr>
        <w:spacing w:line="480" w:lineRule="auto"/>
        <w:jc w:val="both"/>
        <w:rPr>
          <w:rFonts w:ascii="Times New Roman" w:hAnsi="Times New Roman"/>
          <w:b/>
          <w:sz w:val="24"/>
          <w:szCs w:val="24"/>
        </w:rPr>
      </w:pPr>
    </w:p>
    <w:p w:rsidR="00DF052E" w:rsidRPr="00D165B1" w:rsidRDefault="00DF052E" w:rsidP="00CB09B7">
      <w:pPr>
        <w:spacing w:line="480" w:lineRule="auto"/>
        <w:jc w:val="both"/>
        <w:rPr>
          <w:rFonts w:ascii="Times New Roman" w:hAnsi="Times New Roman"/>
          <w:b/>
          <w:sz w:val="24"/>
          <w:szCs w:val="24"/>
        </w:rPr>
      </w:pPr>
      <w:r w:rsidRPr="00D165B1">
        <w:rPr>
          <w:rFonts w:ascii="Times New Roman" w:hAnsi="Times New Roman"/>
          <w:b/>
          <w:sz w:val="24"/>
          <w:szCs w:val="24"/>
        </w:rPr>
        <w:lastRenderedPageBreak/>
        <w:t>Introduction</w:t>
      </w:r>
    </w:p>
    <w:p w:rsidR="00234F21" w:rsidRPr="00D165B1" w:rsidRDefault="008B189A" w:rsidP="00CB09B7">
      <w:pPr>
        <w:spacing w:line="480" w:lineRule="auto"/>
        <w:jc w:val="both"/>
        <w:rPr>
          <w:rFonts w:ascii="Times New Roman" w:hAnsi="Times New Roman"/>
          <w:color w:val="000000"/>
          <w:sz w:val="24"/>
          <w:szCs w:val="24"/>
        </w:rPr>
      </w:pPr>
      <w:r w:rsidRPr="00D165B1">
        <w:rPr>
          <w:rFonts w:ascii="Times New Roman" w:hAnsi="Times New Roman"/>
          <w:sz w:val="24"/>
          <w:szCs w:val="24"/>
        </w:rPr>
        <w:t>Poultry industry is one of the rapidly developing areas in the livestock sector of Bangladesh. This industry is playing an important role in the economy of Bangladesh. At present, one of the most important sources of protein in Bangladesh is poultry meat and their eggs. Last few years commercial poultry farming has been developed where some high yielding strains of chicken are reared in intensive system. The total number of domestic chicken in Bangladesh is about 195 million (Dolberg, 2008). Moreover poultry sub-sector has provided job opportunity to the unemployed young people. But  at present this profitable sub-sector is seriously interrupted by a number of infectious and contagious diseases such as Newcastle disease, Infectious bursal disease, mycoplasmosis, Salmonellosis, Fowl cholera, Avian leucosis complex, Marek´s disease, Infectious laryngotracheitis, Infectous coryza, , Aspergillosis, Coccidiosis, Necrotic enteritis, mycotoxicosis. Among this mycoplasmosis have a great importance.</w:t>
      </w:r>
      <w:r w:rsidRPr="00D165B1">
        <w:rPr>
          <w:rFonts w:ascii="Times New Roman" w:hAnsi="Times New Roman"/>
          <w:color w:val="000000"/>
          <w:sz w:val="24"/>
          <w:szCs w:val="24"/>
        </w:rPr>
        <w:t xml:space="preserve"> In Bangladesh, the sero-prevalence of </w:t>
      </w:r>
      <w:r w:rsidRPr="00D165B1">
        <w:rPr>
          <w:rFonts w:ascii="Times New Roman" w:hAnsi="Times New Roman"/>
          <w:i/>
          <w:iCs/>
          <w:color w:val="000000"/>
          <w:sz w:val="24"/>
          <w:szCs w:val="24"/>
        </w:rPr>
        <w:t xml:space="preserve">M. gallisepticum </w:t>
      </w:r>
      <w:r w:rsidRPr="00D165B1">
        <w:rPr>
          <w:rFonts w:ascii="Times New Roman" w:hAnsi="Times New Roman"/>
          <w:color w:val="000000"/>
          <w:sz w:val="24"/>
          <w:szCs w:val="24"/>
        </w:rPr>
        <w:t xml:space="preserve">was reported in exotic hybrid chickens by Amin </w:t>
      </w:r>
      <w:r w:rsidRPr="00D165B1">
        <w:rPr>
          <w:rFonts w:ascii="Times New Roman" w:hAnsi="Times New Roman"/>
          <w:i/>
          <w:iCs/>
          <w:color w:val="000000"/>
          <w:sz w:val="24"/>
          <w:szCs w:val="24"/>
        </w:rPr>
        <w:t xml:space="preserve">et al., </w:t>
      </w:r>
      <w:r w:rsidRPr="00D165B1">
        <w:rPr>
          <w:rFonts w:ascii="Times New Roman" w:hAnsi="Times New Roman"/>
          <w:iCs/>
          <w:color w:val="000000"/>
          <w:sz w:val="24"/>
          <w:szCs w:val="24"/>
        </w:rPr>
        <w:t>(</w:t>
      </w:r>
      <w:r w:rsidRPr="00D165B1">
        <w:rPr>
          <w:rFonts w:ascii="Times New Roman" w:hAnsi="Times New Roman"/>
          <w:color w:val="000000"/>
          <w:sz w:val="24"/>
          <w:szCs w:val="24"/>
        </w:rPr>
        <w:t xml:space="preserve">1992). </w:t>
      </w:r>
      <w:r w:rsidR="00E624AC" w:rsidRPr="00D165B1">
        <w:rPr>
          <w:rFonts w:ascii="Times New Roman" w:hAnsi="Times New Roman"/>
          <w:color w:val="000000"/>
          <w:sz w:val="24"/>
          <w:szCs w:val="24"/>
        </w:rPr>
        <w:t xml:space="preserve">Mycoplasmosis is a chronic and slow spreading contagious disease in birds characterized by obstinate hacking cough, sneezing and tracheal rales (Chakrabarti, </w:t>
      </w:r>
      <w:r w:rsidR="00836DED" w:rsidRPr="00D165B1">
        <w:rPr>
          <w:rFonts w:ascii="Times New Roman" w:hAnsi="Times New Roman"/>
          <w:color w:val="000000"/>
          <w:sz w:val="24"/>
          <w:szCs w:val="24"/>
        </w:rPr>
        <w:t>2001</w:t>
      </w:r>
      <w:r w:rsidR="00E624AC" w:rsidRPr="00D165B1">
        <w:rPr>
          <w:rFonts w:ascii="Times New Roman" w:hAnsi="Times New Roman"/>
          <w:color w:val="000000"/>
          <w:sz w:val="24"/>
          <w:szCs w:val="24"/>
        </w:rPr>
        <w:t xml:space="preserve">). The economic loss incurs resulting </w:t>
      </w:r>
      <w:r w:rsidR="007B71EB" w:rsidRPr="00D165B1">
        <w:rPr>
          <w:rFonts w:ascii="Times New Roman" w:hAnsi="Times New Roman"/>
          <w:color w:val="000000"/>
          <w:sz w:val="24"/>
          <w:szCs w:val="24"/>
        </w:rPr>
        <w:t xml:space="preserve">from poor feed conversion ratio </w:t>
      </w:r>
      <w:r w:rsidR="00E624AC" w:rsidRPr="00D165B1">
        <w:rPr>
          <w:rFonts w:ascii="Times New Roman" w:hAnsi="Times New Roman"/>
          <w:color w:val="000000"/>
          <w:sz w:val="24"/>
          <w:szCs w:val="24"/>
        </w:rPr>
        <w:t xml:space="preserve">of broiler, declining of egg production in layer, reduction of hatchability in breeder flock, down-grading of broiler meat and condemnations of carcasses. The disease can transmit both horizontally and vertically and remain in the flock constantly as subclinical form (Bencina </w:t>
      </w:r>
      <w:r w:rsidR="00E624AC" w:rsidRPr="00D165B1">
        <w:rPr>
          <w:rFonts w:ascii="Times New Roman" w:hAnsi="Times New Roman"/>
          <w:i/>
          <w:iCs/>
          <w:color w:val="000000"/>
          <w:sz w:val="24"/>
          <w:szCs w:val="24"/>
        </w:rPr>
        <w:t>et al.</w:t>
      </w:r>
      <w:r w:rsidR="00304287" w:rsidRPr="00D165B1">
        <w:rPr>
          <w:rFonts w:ascii="Times New Roman" w:hAnsi="Times New Roman"/>
          <w:color w:val="000000"/>
          <w:sz w:val="24"/>
          <w:szCs w:val="24"/>
        </w:rPr>
        <w:t xml:space="preserve">, 1988). </w:t>
      </w:r>
      <w:r w:rsidR="003D2FDA" w:rsidRPr="00D165B1">
        <w:rPr>
          <w:rFonts w:ascii="Times New Roman" w:hAnsi="Times New Roman"/>
          <w:color w:val="000000"/>
          <w:sz w:val="24"/>
          <w:szCs w:val="24"/>
        </w:rPr>
        <w:t xml:space="preserve">The present study was undertaken to determine the </w:t>
      </w:r>
      <w:r w:rsidR="00B11C71" w:rsidRPr="00D165B1">
        <w:rPr>
          <w:rFonts w:ascii="Times New Roman" w:hAnsi="Times New Roman"/>
          <w:color w:val="000000"/>
          <w:sz w:val="24"/>
          <w:szCs w:val="24"/>
        </w:rPr>
        <w:t xml:space="preserve">prevalence of mycoplasmosis in </w:t>
      </w:r>
      <w:r w:rsidR="003D2FDA" w:rsidRPr="00D165B1">
        <w:rPr>
          <w:rFonts w:ascii="Times New Roman" w:hAnsi="Times New Roman"/>
          <w:color w:val="000000"/>
          <w:sz w:val="24"/>
          <w:szCs w:val="24"/>
        </w:rPr>
        <w:t>chickens</w:t>
      </w:r>
      <w:r w:rsidR="00F57FBC" w:rsidRPr="00D165B1">
        <w:rPr>
          <w:rFonts w:ascii="Times New Roman" w:hAnsi="Times New Roman"/>
          <w:color w:val="000000"/>
          <w:sz w:val="24"/>
          <w:szCs w:val="24"/>
        </w:rPr>
        <w:t xml:space="preserve"> </w:t>
      </w:r>
      <w:r w:rsidR="003D2FDA" w:rsidRPr="00D165B1">
        <w:rPr>
          <w:rFonts w:ascii="Times New Roman" w:hAnsi="Times New Roman"/>
          <w:color w:val="000000"/>
          <w:sz w:val="24"/>
          <w:szCs w:val="24"/>
        </w:rPr>
        <w:t>at Kotwali Thana in chittagong.</w:t>
      </w:r>
    </w:p>
    <w:p w:rsidR="00F57FBC" w:rsidRPr="00D165B1" w:rsidRDefault="00F57FBC" w:rsidP="00CB09B7">
      <w:pPr>
        <w:autoSpaceDE w:val="0"/>
        <w:autoSpaceDN w:val="0"/>
        <w:adjustRightInd w:val="0"/>
        <w:spacing w:after="0" w:line="480" w:lineRule="auto"/>
        <w:jc w:val="both"/>
        <w:rPr>
          <w:rFonts w:ascii="Times New Roman" w:hAnsi="Times New Roman"/>
          <w:b/>
          <w:bCs/>
          <w:sz w:val="24"/>
          <w:szCs w:val="24"/>
        </w:rPr>
      </w:pPr>
    </w:p>
    <w:p w:rsidR="00220788" w:rsidRDefault="00220788" w:rsidP="00CB09B7">
      <w:pPr>
        <w:autoSpaceDE w:val="0"/>
        <w:autoSpaceDN w:val="0"/>
        <w:adjustRightInd w:val="0"/>
        <w:spacing w:after="0" w:line="480" w:lineRule="auto"/>
        <w:jc w:val="both"/>
        <w:rPr>
          <w:rFonts w:ascii="Times New Roman" w:hAnsi="Times New Roman"/>
          <w:b/>
          <w:bCs/>
          <w:sz w:val="24"/>
          <w:szCs w:val="24"/>
        </w:rPr>
      </w:pPr>
    </w:p>
    <w:p w:rsidR="00220788" w:rsidRDefault="00220788" w:rsidP="00CB09B7">
      <w:pPr>
        <w:autoSpaceDE w:val="0"/>
        <w:autoSpaceDN w:val="0"/>
        <w:adjustRightInd w:val="0"/>
        <w:spacing w:after="0" w:line="480" w:lineRule="auto"/>
        <w:jc w:val="both"/>
        <w:rPr>
          <w:rFonts w:ascii="Times New Roman" w:hAnsi="Times New Roman"/>
          <w:b/>
          <w:bCs/>
          <w:sz w:val="24"/>
          <w:szCs w:val="24"/>
        </w:rPr>
      </w:pPr>
    </w:p>
    <w:p w:rsidR="00645930" w:rsidRPr="00D165B1" w:rsidRDefault="00DF052E" w:rsidP="00CB09B7">
      <w:pPr>
        <w:autoSpaceDE w:val="0"/>
        <w:autoSpaceDN w:val="0"/>
        <w:adjustRightInd w:val="0"/>
        <w:spacing w:after="0" w:line="480" w:lineRule="auto"/>
        <w:jc w:val="both"/>
        <w:rPr>
          <w:rFonts w:ascii="Times New Roman" w:hAnsi="Times New Roman"/>
          <w:sz w:val="24"/>
          <w:szCs w:val="24"/>
        </w:rPr>
      </w:pPr>
      <w:r w:rsidRPr="00D165B1">
        <w:rPr>
          <w:rFonts w:ascii="Times New Roman" w:hAnsi="Times New Roman"/>
          <w:b/>
          <w:bCs/>
          <w:sz w:val="24"/>
          <w:szCs w:val="24"/>
        </w:rPr>
        <w:lastRenderedPageBreak/>
        <w:t>Materials and methods</w:t>
      </w:r>
    </w:p>
    <w:p w:rsidR="00E42306" w:rsidRPr="00D165B1" w:rsidRDefault="00DF4A66" w:rsidP="00CB09B7">
      <w:pPr>
        <w:spacing w:line="480" w:lineRule="auto"/>
        <w:jc w:val="both"/>
        <w:rPr>
          <w:rFonts w:ascii="Times New Roman" w:hAnsi="Times New Roman"/>
          <w:spacing w:val="6"/>
          <w:sz w:val="24"/>
          <w:szCs w:val="24"/>
        </w:rPr>
      </w:pPr>
      <w:r w:rsidRPr="00D165B1">
        <w:rPr>
          <w:rFonts w:ascii="Times New Roman" w:hAnsi="Times New Roman"/>
          <w:sz w:val="24"/>
          <w:szCs w:val="24"/>
        </w:rPr>
        <w:t xml:space="preserve">A pathological investigation on the prevalence of mycoplasmosis was conducted </w:t>
      </w:r>
      <w:r w:rsidR="004B3721" w:rsidRPr="00D165B1">
        <w:rPr>
          <w:rFonts w:ascii="Times New Roman" w:hAnsi="Times New Roman"/>
          <w:sz w:val="24"/>
          <w:szCs w:val="24"/>
        </w:rPr>
        <w:t xml:space="preserve">on the Thana Livestock </w:t>
      </w:r>
      <w:r w:rsidR="00797FE5" w:rsidRPr="00D165B1">
        <w:rPr>
          <w:rFonts w:ascii="Times New Roman" w:hAnsi="Times New Roman"/>
          <w:sz w:val="24"/>
          <w:szCs w:val="24"/>
        </w:rPr>
        <w:t>Hospital</w:t>
      </w:r>
      <w:r w:rsidR="004B3721" w:rsidRPr="00D165B1">
        <w:rPr>
          <w:rFonts w:ascii="Times New Roman" w:hAnsi="Times New Roman"/>
          <w:sz w:val="24"/>
          <w:szCs w:val="24"/>
        </w:rPr>
        <w:t xml:space="preserve"> at Kotwali in Chittagong region dur</w:t>
      </w:r>
      <w:r w:rsidR="00797FE5" w:rsidRPr="00D165B1">
        <w:rPr>
          <w:rFonts w:ascii="Times New Roman" w:hAnsi="Times New Roman"/>
          <w:sz w:val="24"/>
          <w:szCs w:val="24"/>
        </w:rPr>
        <w:t>ing the period from 23 November</w:t>
      </w:r>
      <w:r w:rsidR="002C5DB9" w:rsidRPr="00D165B1">
        <w:rPr>
          <w:rFonts w:ascii="Times New Roman" w:hAnsi="Times New Roman"/>
          <w:sz w:val="24"/>
          <w:szCs w:val="24"/>
        </w:rPr>
        <w:t>, 2010</w:t>
      </w:r>
      <w:r w:rsidR="00797FE5" w:rsidRPr="00D165B1">
        <w:rPr>
          <w:rFonts w:ascii="Times New Roman" w:hAnsi="Times New Roman"/>
          <w:sz w:val="24"/>
          <w:szCs w:val="24"/>
        </w:rPr>
        <w:t xml:space="preserve"> to </w:t>
      </w:r>
      <w:r w:rsidR="004B3721" w:rsidRPr="00D165B1">
        <w:rPr>
          <w:rFonts w:ascii="Times New Roman" w:hAnsi="Times New Roman"/>
          <w:sz w:val="24"/>
          <w:szCs w:val="24"/>
        </w:rPr>
        <w:t>22</w:t>
      </w:r>
      <w:r w:rsidR="00AC38CB" w:rsidRPr="00D165B1">
        <w:rPr>
          <w:rFonts w:ascii="Times New Roman" w:hAnsi="Times New Roman"/>
          <w:sz w:val="24"/>
          <w:szCs w:val="24"/>
        </w:rPr>
        <w:t xml:space="preserve"> </w:t>
      </w:r>
      <w:r w:rsidR="004B3721" w:rsidRPr="00D165B1">
        <w:rPr>
          <w:rFonts w:ascii="Times New Roman" w:hAnsi="Times New Roman"/>
          <w:sz w:val="24"/>
          <w:szCs w:val="24"/>
        </w:rPr>
        <w:t>March</w:t>
      </w:r>
      <w:r w:rsidR="002C5DB9" w:rsidRPr="00D165B1">
        <w:rPr>
          <w:rFonts w:ascii="Times New Roman" w:hAnsi="Times New Roman"/>
          <w:sz w:val="24"/>
          <w:szCs w:val="24"/>
        </w:rPr>
        <w:t xml:space="preserve"> 2011</w:t>
      </w:r>
      <w:r w:rsidR="00797FE5" w:rsidRPr="00D165B1">
        <w:rPr>
          <w:rFonts w:ascii="Times New Roman" w:hAnsi="Times New Roman"/>
          <w:sz w:val="24"/>
          <w:szCs w:val="24"/>
        </w:rPr>
        <w:t>.</w:t>
      </w:r>
      <w:r w:rsidR="0066074C" w:rsidRPr="00D165B1">
        <w:rPr>
          <w:rFonts w:ascii="Times New Roman" w:hAnsi="Times New Roman"/>
          <w:sz w:val="24"/>
          <w:szCs w:val="24"/>
        </w:rPr>
        <w:t xml:space="preserve"> The serological test was conducted in the laboratory of Microbiology department of Animal Science and Veterinary Medicine Faculty in Barisal.</w:t>
      </w:r>
      <w:r w:rsidR="00CD2571" w:rsidRPr="00D165B1">
        <w:rPr>
          <w:rFonts w:ascii="Times New Roman" w:hAnsi="Times New Roman"/>
          <w:spacing w:val="6"/>
          <w:sz w:val="24"/>
          <w:szCs w:val="24"/>
        </w:rPr>
        <w:t xml:space="preserve"> </w:t>
      </w:r>
      <w:r w:rsidR="00645930" w:rsidRPr="00D165B1">
        <w:rPr>
          <w:rFonts w:ascii="Times New Roman" w:hAnsi="Times New Roman"/>
          <w:sz w:val="24"/>
          <w:szCs w:val="24"/>
        </w:rPr>
        <w:t>A total of 455 dead or sick birds of different poultry f</w:t>
      </w:r>
      <w:r w:rsidR="00AC38CB" w:rsidRPr="00D165B1">
        <w:rPr>
          <w:rFonts w:ascii="Times New Roman" w:hAnsi="Times New Roman"/>
          <w:sz w:val="24"/>
          <w:szCs w:val="24"/>
        </w:rPr>
        <w:t xml:space="preserve">arms of different Upazilla at </w:t>
      </w:r>
      <w:r w:rsidR="00645930" w:rsidRPr="00D165B1">
        <w:rPr>
          <w:rFonts w:ascii="Times New Roman" w:hAnsi="Times New Roman"/>
          <w:sz w:val="24"/>
          <w:szCs w:val="24"/>
        </w:rPr>
        <w:t>Chittagong region were used for this study.</w:t>
      </w:r>
      <w:r w:rsidR="000F2932" w:rsidRPr="00D165B1">
        <w:rPr>
          <w:rFonts w:ascii="Times New Roman" w:hAnsi="Times New Roman"/>
          <w:sz w:val="24"/>
          <w:szCs w:val="24"/>
        </w:rPr>
        <w:t xml:space="preserve"> </w:t>
      </w:r>
      <w:r w:rsidR="00645930" w:rsidRPr="00D165B1">
        <w:rPr>
          <w:rFonts w:ascii="Times New Roman" w:hAnsi="Times New Roman"/>
          <w:sz w:val="24"/>
          <w:szCs w:val="24"/>
        </w:rPr>
        <w:t>These birds were brought</w:t>
      </w:r>
      <w:r w:rsidR="004B3721" w:rsidRPr="00D165B1">
        <w:rPr>
          <w:rFonts w:ascii="Times New Roman" w:hAnsi="Times New Roman"/>
          <w:sz w:val="24"/>
          <w:szCs w:val="24"/>
        </w:rPr>
        <w:t xml:space="preserve"> to the Thana Livestock Office at Kotwali in Chittagong. </w:t>
      </w:r>
      <w:r w:rsidR="00645930" w:rsidRPr="00D165B1">
        <w:rPr>
          <w:rFonts w:ascii="Times New Roman" w:hAnsi="Times New Roman"/>
          <w:sz w:val="24"/>
          <w:szCs w:val="24"/>
        </w:rPr>
        <w:t>D</w:t>
      </w:r>
      <w:r w:rsidR="00AC38CB" w:rsidRPr="00D165B1">
        <w:rPr>
          <w:rFonts w:ascii="Times New Roman" w:hAnsi="Times New Roman"/>
          <w:sz w:val="24"/>
          <w:szCs w:val="24"/>
        </w:rPr>
        <w:t xml:space="preserve">iagnosis of </w:t>
      </w:r>
      <w:r w:rsidR="004B3721" w:rsidRPr="00D165B1">
        <w:rPr>
          <w:rFonts w:ascii="Times New Roman" w:hAnsi="Times New Roman"/>
          <w:sz w:val="24"/>
          <w:szCs w:val="24"/>
        </w:rPr>
        <w:t>disease</w:t>
      </w:r>
      <w:r w:rsidR="00645930" w:rsidRPr="00D165B1">
        <w:rPr>
          <w:rFonts w:ascii="Times New Roman" w:hAnsi="Times New Roman"/>
          <w:sz w:val="24"/>
          <w:szCs w:val="24"/>
        </w:rPr>
        <w:t xml:space="preserve"> was made on the basis of histor</w:t>
      </w:r>
      <w:r w:rsidR="001B4C3A" w:rsidRPr="00D165B1">
        <w:rPr>
          <w:rFonts w:ascii="Times New Roman" w:hAnsi="Times New Roman"/>
          <w:sz w:val="24"/>
          <w:szCs w:val="24"/>
        </w:rPr>
        <w:t>y, age of birds, clinical signs</w:t>
      </w:r>
      <w:r w:rsidR="00645930" w:rsidRPr="00D165B1">
        <w:rPr>
          <w:rFonts w:ascii="Times New Roman" w:hAnsi="Times New Roman"/>
          <w:sz w:val="24"/>
          <w:szCs w:val="24"/>
        </w:rPr>
        <w:t xml:space="preserve"> </w:t>
      </w:r>
      <w:r w:rsidR="009F4AB6" w:rsidRPr="00D165B1">
        <w:rPr>
          <w:rFonts w:ascii="Times New Roman" w:hAnsi="Times New Roman"/>
          <w:sz w:val="24"/>
          <w:szCs w:val="24"/>
        </w:rPr>
        <w:t xml:space="preserve">and postmortem </w:t>
      </w:r>
      <w:r w:rsidR="00645930" w:rsidRPr="00D165B1">
        <w:rPr>
          <w:rFonts w:ascii="Times New Roman" w:hAnsi="Times New Roman"/>
          <w:sz w:val="24"/>
          <w:szCs w:val="24"/>
        </w:rPr>
        <w:t>lesions.</w:t>
      </w:r>
    </w:p>
    <w:p w:rsidR="006B4684" w:rsidRPr="00D165B1" w:rsidRDefault="00E42306" w:rsidP="00CB09B7">
      <w:pPr>
        <w:pStyle w:val="ListParagraph"/>
        <w:autoSpaceDE w:val="0"/>
        <w:autoSpaceDN w:val="0"/>
        <w:spacing w:line="480" w:lineRule="auto"/>
        <w:ind w:left="0"/>
        <w:jc w:val="both"/>
        <w:rPr>
          <w:rFonts w:ascii="Times New Roman" w:hAnsi="Times New Roman"/>
          <w:spacing w:val="6"/>
          <w:sz w:val="24"/>
          <w:szCs w:val="24"/>
        </w:rPr>
      </w:pPr>
      <w:r w:rsidRPr="00D165B1">
        <w:rPr>
          <w:rFonts w:ascii="Times New Roman" w:hAnsi="Times New Roman"/>
          <w:bCs/>
          <w:color w:val="000000"/>
          <w:sz w:val="24"/>
          <w:szCs w:val="24"/>
        </w:rPr>
        <w:t xml:space="preserve">Diagnosis of </w:t>
      </w:r>
      <w:r w:rsidR="00CD2571" w:rsidRPr="00D165B1">
        <w:rPr>
          <w:rFonts w:ascii="Times New Roman" w:hAnsi="Times New Roman"/>
          <w:bCs/>
          <w:color w:val="000000"/>
          <w:sz w:val="24"/>
          <w:szCs w:val="24"/>
        </w:rPr>
        <w:t>M</w:t>
      </w:r>
      <w:r w:rsidRPr="00D165B1">
        <w:rPr>
          <w:rFonts w:ascii="Times New Roman" w:hAnsi="Times New Roman"/>
          <w:bCs/>
          <w:color w:val="000000"/>
          <w:sz w:val="24"/>
          <w:szCs w:val="24"/>
        </w:rPr>
        <w:t>ycoplasmosis</w:t>
      </w:r>
    </w:p>
    <w:p w:rsidR="00645930" w:rsidRPr="00D165B1" w:rsidRDefault="009F4AB6" w:rsidP="00CB09B7">
      <w:pPr>
        <w:pStyle w:val="ListParagraph"/>
        <w:autoSpaceDE w:val="0"/>
        <w:autoSpaceDN w:val="0"/>
        <w:spacing w:line="480" w:lineRule="auto"/>
        <w:ind w:left="0"/>
        <w:jc w:val="both"/>
        <w:rPr>
          <w:rFonts w:ascii="Times New Roman" w:hAnsi="Times New Roman"/>
          <w:spacing w:val="6"/>
          <w:sz w:val="24"/>
          <w:szCs w:val="24"/>
        </w:rPr>
      </w:pPr>
      <w:r w:rsidRPr="00D165B1">
        <w:rPr>
          <w:rFonts w:ascii="Times New Roman" w:hAnsi="Times New Roman"/>
          <w:bCs/>
          <w:color w:val="000000"/>
          <w:sz w:val="24"/>
          <w:szCs w:val="24"/>
        </w:rPr>
        <w:t xml:space="preserve">Diagnosis of mycoplasmosis was made on the basis of clinical signs </w:t>
      </w:r>
      <w:r w:rsidR="00EF5A3D" w:rsidRPr="00D165B1">
        <w:rPr>
          <w:rFonts w:ascii="Times New Roman" w:hAnsi="Times New Roman"/>
          <w:bCs/>
          <w:color w:val="000000"/>
          <w:sz w:val="24"/>
          <w:szCs w:val="24"/>
        </w:rPr>
        <w:t xml:space="preserve">of infected chickens or dead chickens </w:t>
      </w:r>
      <w:r w:rsidRPr="00D165B1">
        <w:rPr>
          <w:rFonts w:ascii="Times New Roman" w:hAnsi="Times New Roman"/>
          <w:bCs/>
          <w:color w:val="000000"/>
          <w:sz w:val="24"/>
          <w:szCs w:val="24"/>
        </w:rPr>
        <w:t>and postmortem changes.</w:t>
      </w:r>
      <w:r w:rsidRPr="00D165B1">
        <w:rPr>
          <w:rFonts w:ascii="Times New Roman" w:hAnsi="Times New Roman"/>
          <w:color w:val="000000"/>
          <w:sz w:val="24"/>
          <w:szCs w:val="24"/>
        </w:rPr>
        <w:t xml:space="preserve"> </w:t>
      </w:r>
      <w:r w:rsidR="00A55A36" w:rsidRPr="00D165B1">
        <w:rPr>
          <w:rFonts w:ascii="Times New Roman" w:hAnsi="Times New Roman"/>
          <w:color w:val="000000"/>
          <w:sz w:val="24"/>
          <w:szCs w:val="24"/>
        </w:rPr>
        <w:t>The bird was exam</w:t>
      </w:r>
      <w:r w:rsidR="00AC38CB" w:rsidRPr="00D165B1">
        <w:rPr>
          <w:rFonts w:ascii="Times New Roman" w:hAnsi="Times New Roman"/>
          <w:color w:val="000000"/>
          <w:sz w:val="24"/>
          <w:szCs w:val="24"/>
        </w:rPr>
        <w:t xml:space="preserve">ined systematically and the </w:t>
      </w:r>
      <w:r w:rsidR="00A55A36" w:rsidRPr="00D165B1">
        <w:rPr>
          <w:rFonts w:ascii="Times New Roman" w:hAnsi="Times New Roman"/>
          <w:color w:val="000000"/>
          <w:sz w:val="24"/>
          <w:szCs w:val="24"/>
        </w:rPr>
        <w:t xml:space="preserve">postmortem </w:t>
      </w:r>
      <w:r w:rsidR="006C4CE0" w:rsidRPr="00D165B1">
        <w:rPr>
          <w:rFonts w:ascii="Times New Roman" w:hAnsi="Times New Roman"/>
          <w:color w:val="000000"/>
          <w:sz w:val="24"/>
          <w:szCs w:val="24"/>
        </w:rPr>
        <w:t>changes were</w:t>
      </w:r>
      <w:r w:rsidRPr="00D165B1">
        <w:rPr>
          <w:rFonts w:ascii="Times New Roman" w:hAnsi="Times New Roman"/>
          <w:color w:val="000000"/>
          <w:sz w:val="24"/>
          <w:szCs w:val="24"/>
        </w:rPr>
        <w:t xml:space="preserve"> recorded </w:t>
      </w:r>
      <w:r w:rsidR="00A55A36" w:rsidRPr="00D165B1">
        <w:rPr>
          <w:rFonts w:ascii="Times New Roman" w:hAnsi="Times New Roman"/>
          <w:color w:val="000000"/>
          <w:sz w:val="24"/>
          <w:szCs w:val="24"/>
        </w:rPr>
        <w:t>during necropsy</w:t>
      </w:r>
      <w:r w:rsidRPr="00D165B1">
        <w:rPr>
          <w:rFonts w:ascii="Times New Roman" w:hAnsi="Times New Roman"/>
          <w:color w:val="000000"/>
          <w:sz w:val="24"/>
          <w:szCs w:val="24"/>
        </w:rPr>
        <w:t>.</w:t>
      </w:r>
    </w:p>
    <w:p w:rsidR="002D0C0B" w:rsidRPr="00D165B1" w:rsidRDefault="00E42306" w:rsidP="00CB09B7">
      <w:pPr>
        <w:spacing w:line="480" w:lineRule="auto"/>
        <w:jc w:val="both"/>
        <w:rPr>
          <w:rFonts w:ascii="Times New Roman" w:hAnsi="Times New Roman"/>
          <w:noProof/>
          <w:sz w:val="24"/>
          <w:szCs w:val="24"/>
        </w:rPr>
      </w:pPr>
      <w:r w:rsidRPr="00D165B1">
        <w:rPr>
          <w:rFonts w:ascii="Times New Roman" w:hAnsi="Times New Roman"/>
          <w:sz w:val="24"/>
          <w:szCs w:val="24"/>
        </w:rPr>
        <w:t>Clinical sign</w:t>
      </w:r>
      <w:r w:rsidR="001B4C3A" w:rsidRPr="00D165B1">
        <w:rPr>
          <w:rFonts w:ascii="Times New Roman" w:hAnsi="Times New Roman"/>
          <w:sz w:val="24"/>
          <w:szCs w:val="24"/>
        </w:rPr>
        <w:t>s</w:t>
      </w:r>
    </w:p>
    <w:p w:rsidR="00F5285F" w:rsidRPr="00D165B1" w:rsidRDefault="00F5285F" w:rsidP="00CB09B7">
      <w:pPr>
        <w:spacing w:line="480" w:lineRule="auto"/>
        <w:jc w:val="both"/>
        <w:rPr>
          <w:rFonts w:ascii="Times New Roman" w:hAnsi="Times New Roman"/>
          <w:sz w:val="24"/>
          <w:szCs w:val="24"/>
        </w:rPr>
      </w:pPr>
      <w:r w:rsidRPr="00D165B1">
        <w:rPr>
          <w:rFonts w:ascii="Times New Roman" w:hAnsi="Times New Roman"/>
          <w:sz w:val="24"/>
          <w:szCs w:val="24"/>
        </w:rPr>
        <w:t>The disease was diagnosed by clinical signs of</w:t>
      </w:r>
      <w:r w:rsidRPr="00D165B1">
        <w:rPr>
          <w:rFonts w:ascii="Times New Roman" w:hAnsi="Times New Roman"/>
          <w:b/>
          <w:sz w:val="24"/>
          <w:szCs w:val="24"/>
        </w:rPr>
        <w:t xml:space="preserve"> </w:t>
      </w:r>
      <w:r w:rsidRPr="00D165B1">
        <w:rPr>
          <w:rFonts w:ascii="Times New Roman" w:eastAsia="Times New Roman" w:hAnsi="Times New Roman"/>
          <w:color w:val="222222"/>
          <w:sz w:val="24"/>
          <w:szCs w:val="24"/>
        </w:rPr>
        <w:t xml:space="preserve">nasal discharge, coughing, and rales. </w:t>
      </w:r>
      <w:r w:rsidR="00FD0CD7" w:rsidRPr="00D165B1">
        <w:rPr>
          <w:rFonts w:ascii="Times New Roman" w:eastAsia="Times New Roman" w:hAnsi="Times New Roman"/>
          <w:color w:val="222222"/>
          <w:sz w:val="24"/>
          <w:szCs w:val="24"/>
        </w:rPr>
        <w:t xml:space="preserve">Depression, </w:t>
      </w:r>
      <w:r w:rsidRPr="00D165B1">
        <w:rPr>
          <w:rFonts w:ascii="Times New Roman" w:eastAsia="Times New Roman" w:hAnsi="Times New Roman"/>
          <w:color w:val="222222"/>
          <w:sz w:val="24"/>
          <w:szCs w:val="24"/>
        </w:rPr>
        <w:t xml:space="preserve">Conjunctivitis, </w:t>
      </w:r>
      <w:r w:rsidR="0089342E" w:rsidRPr="00D165B1">
        <w:rPr>
          <w:rFonts w:ascii="Times New Roman" w:eastAsia="Times New Roman" w:hAnsi="Times New Roman"/>
          <w:color w:val="222222"/>
          <w:sz w:val="24"/>
          <w:szCs w:val="24"/>
        </w:rPr>
        <w:t xml:space="preserve">swollen </w:t>
      </w:r>
      <w:r w:rsidR="006D1B89" w:rsidRPr="00D165B1">
        <w:rPr>
          <w:rFonts w:ascii="Times New Roman" w:eastAsia="Times New Roman" w:hAnsi="Times New Roman"/>
          <w:color w:val="222222"/>
          <w:sz w:val="24"/>
          <w:szCs w:val="24"/>
        </w:rPr>
        <w:t xml:space="preserve">eye </w:t>
      </w:r>
      <w:r w:rsidRPr="00D165B1">
        <w:rPr>
          <w:rFonts w:ascii="Times New Roman" w:eastAsia="Times New Roman" w:hAnsi="Times New Roman"/>
          <w:color w:val="222222"/>
          <w:sz w:val="24"/>
          <w:szCs w:val="24"/>
        </w:rPr>
        <w:t>and eyelid ed</w:t>
      </w:r>
      <w:r w:rsidR="00FD0CD7" w:rsidRPr="00D165B1">
        <w:rPr>
          <w:rFonts w:ascii="Times New Roman" w:eastAsia="Times New Roman" w:hAnsi="Times New Roman"/>
          <w:color w:val="222222"/>
          <w:sz w:val="24"/>
          <w:szCs w:val="24"/>
        </w:rPr>
        <w:t xml:space="preserve">ema </w:t>
      </w:r>
      <w:r w:rsidR="00E42306" w:rsidRPr="00D165B1">
        <w:rPr>
          <w:rFonts w:ascii="Times New Roman" w:eastAsia="Times New Roman" w:hAnsi="Times New Roman"/>
          <w:color w:val="222222"/>
          <w:sz w:val="24"/>
          <w:szCs w:val="24"/>
        </w:rPr>
        <w:t>other</w:t>
      </w:r>
      <w:r w:rsidR="00FD0CD7" w:rsidRPr="00D165B1">
        <w:rPr>
          <w:rFonts w:ascii="Times New Roman" w:eastAsia="Times New Roman" w:hAnsi="Times New Roman"/>
          <w:color w:val="222222"/>
          <w:sz w:val="24"/>
          <w:szCs w:val="24"/>
        </w:rPr>
        <w:t xml:space="preserve"> more general signs were</w:t>
      </w:r>
      <w:r w:rsidRPr="00D165B1">
        <w:rPr>
          <w:rFonts w:ascii="Times New Roman" w:eastAsia="Times New Roman" w:hAnsi="Times New Roman"/>
          <w:color w:val="222222"/>
          <w:sz w:val="24"/>
          <w:szCs w:val="24"/>
        </w:rPr>
        <w:t xml:space="preserve"> include</w:t>
      </w:r>
      <w:r w:rsidR="00FD0CD7" w:rsidRPr="00D165B1">
        <w:rPr>
          <w:rFonts w:ascii="Times New Roman" w:eastAsia="Times New Roman" w:hAnsi="Times New Roman"/>
          <w:color w:val="222222"/>
          <w:sz w:val="24"/>
          <w:szCs w:val="24"/>
        </w:rPr>
        <w:t>d</w:t>
      </w:r>
      <w:r w:rsidRPr="00D165B1">
        <w:rPr>
          <w:rFonts w:ascii="Times New Roman" w:eastAsia="Times New Roman" w:hAnsi="Times New Roman"/>
          <w:color w:val="222222"/>
          <w:sz w:val="24"/>
          <w:szCs w:val="24"/>
        </w:rPr>
        <w:t xml:space="preserve"> inappetence,</w:t>
      </w:r>
      <w:r w:rsidR="006D1B89" w:rsidRPr="00D165B1">
        <w:rPr>
          <w:rFonts w:ascii="Times New Roman" w:eastAsia="Times New Roman" w:hAnsi="Times New Roman"/>
          <w:color w:val="222222"/>
          <w:sz w:val="24"/>
          <w:szCs w:val="24"/>
        </w:rPr>
        <w:t xml:space="preserve"> depression,</w:t>
      </w:r>
      <w:r w:rsidRPr="00D165B1">
        <w:rPr>
          <w:rFonts w:ascii="Times New Roman" w:eastAsia="Times New Roman" w:hAnsi="Times New Roman"/>
          <w:color w:val="222222"/>
          <w:sz w:val="24"/>
          <w:szCs w:val="24"/>
        </w:rPr>
        <w:t xml:space="preserve"> weight loss, and a drop in egg production. The highest</w:t>
      </w:r>
      <w:r w:rsidR="00FD0CD7" w:rsidRPr="00D165B1">
        <w:rPr>
          <w:rFonts w:ascii="Times New Roman" w:eastAsia="Times New Roman" w:hAnsi="Times New Roman"/>
          <w:color w:val="222222"/>
          <w:sz w:val="24"/>
          <w:szCs w:val="24"/>
        </w:rPr>
        <w:t xml:space="preserve"> morbidity and mortality was</w:t>
      </w:r>
      <w:r w:rsidRPr="00D165B1">
        <w:rPr>
          <w:rFonts w:ascii="Times New Roman" w:eastAsia="Times New Roman" w:hAnsi="Times New Roman"/>
          <w:color w:val="222222"/>
          <w:sz w:val="24"/>
          <w:szCs w:val="24"/>
        </w:rPr>
        <w:t xml:space="preserve"> occurs in the presence of concurrent infections and environmental stress</w:t>
      </w:r>
      <w:r w:rsidR="00FD0CD7" w:rsidRPr="00D165B1">
        <w:rPr>
          <w:rFonts w:ascii="Times New Roman" w:eastAsia="Times New Roman" w:hAnsi="Times New Roman"/>
          <w:color w:val="222222"/>
          <w:sz w:val="24"/>
          <w:szCs w:val="24"/>
        </w:rPr>
        <w:t>.</w:t>
      </w:r>
      <w:r w:rsidR="00C37134" w:rsidRPr="00D165B1">
        <w:rPr>
          <w:rFonts w:ascii="Times New Roman" w:hAnsi="Times New Roman"/>
          <w:b/>
          <w:sz w:val="24"/>
          <w:szCs w:val="24"/>
        </w:rPr>
        <w:t xml:space="preserve"> </w:t>
      </w:r>
      <w:r w:rsidR="00C37134" w:rsidRPr="00D165B1">
        <w:rPr>
          <w:rFonts w:ascii="Times New Roman" w:hAnsi="Times New Roman"/>
          <w:sz w:val="24"/>
          <w:szCs w:val="24"/>
        </w:rPr>
        <w:t>(OIE, 1996).</w:t>
      </w:r>
    </w:p>
    <w:p w:rsidR="00880119" w:rsidRPr="00D165B1" w:rsidRDefault="00880119" w:rsidP="00CB09B7">
      <w:pPr>
        <w:spacing w:line="480" w:lineRule="auto"/>
        <w:jc w:val="both"/>
        <w:rPr>
          <w:rFonts w:ascii="Times New Roman" w:hAnsi="Times New Roman"/>
          <w:noProof/>
          <w:sz w:val="24"/>
          <w:szCs w:val="24"/>
        </w:rPr>
      </w:pPr>
      <w:r w:rsidRPr="00D165B1">
        <w:rPr>
          <w:rFonts w:ascii="Times New Roman" w:hAnsi="Times New Roman"/>
          <w:noProof/>
          <w:sz w:val="24"/>
          <w:szCs w:val="24"/>
        </w:rPr>
        <w:t>Serological analyses</w:t>
      </w:r>
    </w:p>
    <w:p w:rsidR="00880119" w:rsidRPr="00D165B1" w:rsidRDefault="00880119" w:rsidP="00CB09B7">
      <w:pPr>
        <w:spacing w:line="480" w:lineRule="auto"/>
        <w:jc w:val="both"/>
        <w:rPr>
          <w:rFonts w:ascii="Times New Roman" w:hAnsi="Times New Roman"/>
          <w:noProof/>
          <w:sz w:val="24"/>
          <w:szCs w:val="24"/>
        </w:rPr>
      </w:pPr>
      <w:r w:rsidRPr="00D165B1">
        <w:rPr>
          <w:rFonts w:ascii="Times New Roman" w:hAnsi="Times New Roman"/>
          <w:noProof/>
          <w:sz w:val="24"/>
          <w:szCs w:val="24"/>
        </w:rPr>
        <w:t>In live birds, blood samples (2 mL) were collected from wing vein by using fresh disposable plastic syringe (5 ml) and collected blood was kept in room temperature for about 1-2 hours.</w:t>
      </w:r>
    </w:p>
    <w:p w:rsidR="00880119" w:rsidRPr="00D165B1" w:rsidRDefault="00880119" w:rsidP="00CB09B7">
      <w:pPr>
        <w:spacing w:line="480" w:lineRule="auto"/>
        <w:jc w:val="both"/>
        <w:rPr>
          <w:rFonts w:ascii="Times New Roman" w:hAnsi="Times New Roman"/>
          <w:noProof/>
          <w:sz w:val="24"/>
          <w:szCs w:val="24"/>
        </w:rPr>
      </w:pPr>
      <w:r w:rsidRPr="00D165B1">
        <w:rPr>
          <w:rFonts w:ascii="Times New Roman" w:hAnsi="Times New Roman"/>
          <w:noProof/>
          <w:sz w:val="24"/>
          <w:szCs w:val="24"/>
        </w:rPr>
        <w:lastRenderedPageBreak/>
        <w:t>A clean straw color serum was seen around the clotted clump and after centrifugation (252 g for 10 minutes) the serum was stored at -20°C until used.</w:t>
      </w:r>
    </w:p>
    <w:p w:rsidR="00880119" w:rsidRPr="00D165B1" w:rsidRDefault="00880119" w:rsidP="00CB09B7">
      <w:pPr>
        <w:spacing w:line="480" w:lineRule="auto"/>
        <w:jc w:val="both"/>
        <w:rPr>
          <w:rFonts w:ascii="Times New Roman" w:hAnsi="Times New Roman"/>
          <w:bCs/>
          <w:noProof/>
          <w:sz w:val="24"/>
          <w:szCs w:val="24"/>
        </w:rPr>
      </w:pPr>
      <w:r w:rsidRPr="00D165B1">
        <w:rPr>
          <w:rFonts w:ascii="Times New Roman" w:hAnsi="Times New Roman"/>
          <w:bCs/>
          <w:noProof/>
          <w:sz w:val="24"/>
          <w:szCs w:val="24"/>
        </w:rPr>
        <w:t>Serum plate agglutination (SPA) test</w:t>
      </w:r>
    </w:p>
    <w:p w:rsidR="00880119" w:rsidRPr="00D165B1" w:rsidRDefault="00880119" w:rsidP="00CB09B7">
      <w:pPr>
        <w:spacing w:line="480" w:lineRule="auto"/>
        <w:jc w:val="both"/>
        <w:rPr>
          <w:rFonts w:ascii="Times New Roman" w:hAnsi="Times New Roman"/>
          <w:noProof/>
          <w:sz w:val="24"/>
          <w:szCs w:val="24"/>
        </w:rPr>
      </w:pPr>
      <w:r w:rsidRPr="00D165B1">
        <w:rPr>
          <w:rFonts w:ascii="Times New Roman" w:hAnsi="Times New Roman"/>
          <w:noProof/>
          <w:sz w:val="24"/>
          <w:szCs w:val="24"/>
        </w:rPr>
        <w:t xml:space="preserve">The SPA test was conducted with crystal violet stained </w:t>
      </w:r>
      <w:r w:rsidRPr="00D165B1">
        <w:rPr>
          <w:rFonts w:ascii="Times New Roman" w:hAnsi="Times New Roman"/>
          <w:i/>
          <w:noProof/>
          <w:sz w:val="24"/>
          <w:szCs w:val="24"/>
        </w:rPr>
        <w:t>M. gallisepticum</w:t>
      </w:r>
      <w:r w:rsidRPr="00D165B1">
        <w:rPr>
          <w:rFonts w:ascii="Times New Roman" w:hAnsi="Times New Roman"/>
          <w:noProof/>
          <w:sz w:val="24"/>
          <w:szCs w:val="24"/>
        </w:rPr>
        <w:t xml:space="preserve"> commercial antigen (Nobilis® MG) obtained from Intervet Company Ltd. (The Netherlands). Following the manufacturer's instruction, antigen (0.03 mL) and crude or diluted serum (0.03 mL) was placed side by side with pipette in a glass plate and mixed well by stirring with glass rod, followed by rocking. Results were read within 2 minutes. In positive cases granules were formed slowly which could be seen during rocking. In the negative case, no such granules were formed. All SPA results were recorded.</w:t>
      </w:r>
    </w:p>
    <w:p w:rsidR="00AA3390" w:rsidRPr="00D165B1" w:rsidRDefault="00D06E87" w:rsidP="00CB09B7">
      <w:pPr>
        <w:spacing w:line="480" w:lineRule="auto"/>
        <w:jc w:val="both"/>
        <w:rPr>
          <w:rFonts w:ascii="Times New Roman" w:hAnsi="Times New Roman"/>
          <w:sz w:val="24"/>
          <w:szCs w:val="24"/>
        </w:rPr>
      </w:pPr>
      <w:r w:rsidRPr="00D165B1">
        <w:rPr>
          <w:rFonts w:ascii="Times New Roman" w:hAnsi="Times New Roman"/>
          <w:sz w:val="24"/>
          <w:szCs w:val="24"/>
        </w:rPr>
        <w:t>Postmortem changes</w:t>
      </w:r>
    </w:p>
    <w:p w:rsidR="00D06E87" w:rsidRPr="00D165B1" w:rsidRDefault="0066764B" w:rsidP="00CB09B7">
      <w:pPr>
        <w:spacing w:line="480" w:lineRule="auto"/>
        <w:jc w:val="both"/>
        <w:rPr>
          <w:rFonts w:ascii="Times New Roman" w:hAnsi="Times New Roman"/>
          <w:sz w:val="24"/>
          <w:szCs w:val="24"/>
        </w:rPr>
      </w:pPr>
      <w:r w:rsidRPr="00D165B1">
        <w:rPr>
          <w:rFonts w:ascii="Times New Roman" w:hAnsi="Times New Roman"/>
          <w:sz w:val="24"/>
          <w:szCs w:val="24"/>
        </w:rPr>
        <w:t>The disease was diagnosed by</w:t>
      </w:r>
      <w:r w:rsidRPr="00D165B1">
        <w:rPr>
          <w:rFonts w:ascii="Times New Roman" w:eastAsia="Times New Roman" w:hAnsi="Times New Roman"/>
          <w:color w:val="222222"/>
          <w:sz w:val="24"/>
          <w:szCs w:val="24"/>
        </w:rPr>
        <w:t xml:space="preserve"> </w:t>
      </w:r>
      <w:r w:rsidR="00FD0CD7" w:rsidRPr="00D165B1">
        <w:rPr>
          <w:rFonts w:ascii="Times New Roman" w:eastAsia="Times New Roman" w:hAnsi="Times New Roman"/>
          <w:color w:val="222222"/>
          <w:sz w:val="24"/>
          <w:szCs w:val="24"/>
        </w:rPr>
        <w:t>post-mo</w:t>
      </w:r>
      <w:r w:rsidRPr="00D165B1">
        <w:rPr>
          <w:rFonts w:ascii="Times New Roman" w:eastAsia="Times New Roman" w:hAnsi="Times New Roman"/>
          <w:color w:val="222222"/>
          <w:sz w:val="24"/>
          <w:szCs w:val="24"/>
        </w:rPr>
        <w:t>rtem examination</w:t>
      </w:r>
      <w:r w:rsidR="00B751BF" w:rsidRPr="00D165B1">
        <w:rPr>
          <w:rFonts w:ascii="Times New Roman" w:eastAsia="Times New Roman" w:hAnsi="Times New Roman"/>
          <w:color w:val="222222"/>
          <w:sz w:val="24"/>
          <w:szCs w:val="24"/>
        </w:rPr>
        <w:t xml:space="preserve"> lesions </w:t>
      </w:r>
      <w:r w:rsidRPr="00D165B1">
        <w:rPr>
          <w:rFonts w:ascii="Times New Roman" w:eastAsia="Times New Roman" w:hAnsi="Times New Roman"/>
          <w:color w:val="222222"/>
          <w:sz w:val="24"/>
          <w:szCs w:val="24"/>
        </w:rPr>
        <w:t>such as c</w:t>
      </w:r>
      <w:r w:rsidR="00FD0CD7" w:rsidRPr="00D165B1">
        <w:rPr>
          <w:rFonts w:ascii="Times New Roman" w:eastAsia="Times New Roman" w:hAnsi="Times New Roman"/>
          <w:color w:val="222222"/>
          <w:sz w:val="24"/>
          <w:szCs w:val="24"/>
        </w:rPr>
        <w:t xml:space="preserve">atarrhal </w:t>
      </w:r>
      <w:r w:rsidRPr="00D165B1">
        <w:rPr>
          <w:rFonts w:ascii="Times New Roman" w:eastAsia="Times New Roman" w:hAnsi="Times New Roman"/>
          <w:color w:val="222222"/>
          <w:sz w:val="24"/>
          <w:szCs w:val="24"/>
        </w:rPr>
        <w:t>exudates</w:t>
      </w:r>
      <w:r w:rsidR="00FD0CD7" w:rsidRPr="00D165B1">
        <w:rPr>
          <w:rFonts w:ascii="Times New Roman" w:eastAsia="Times New Roman" w:hAnsi="Times New Roman"/>
          <w:color w:val="222222"/>
          <w:sz w:val="24"/>
          <w:szCs w:val="24"/>
        </w:rPr>
        <w:t xml:space="preserve"> in the nasal passages, infraorbital sinuses, trachea, and</w:t>
      </w:r>
      <w:r w:rsidR="004E3676" w:rsidRPr="00D165B1">
        <w:rPr>
          <w:rFonts w:ascii="Times New Roman" w:eastAsia="Times New Roman" w:hAnsi="Times New Roman"/>
          <w:color w:val="222222"/>
          <w:sz w:val="24"/>
          <w:szCs w:val="24"/>
        </w:rPr>
        <w:t xml:space="preserve"> bronchi,</w:t>
      </w:r>
      <w:r w:rsidR="00B751BF" w:rsidRPr="00D165B1">
        <w:rPr>
          <w:rFonts w:ascii="Times New Roman" w:eastAsia="Times New Roman" w:hAnsi="Times New Roman"/>
          <w:color w:val="222222"/>
          <w:sz w:val="24"/>
          <w:szCs w:val="24"/>
        </w:rPr>
        <w:t xml:space="preserve"> Caseous exudate</w:t>
      </w:r>
      <w:r w:rsidRPr="00D165B1">
        <w:rPr>
          <w:rFonts w:ascii="Times New Roman" w:eastAsia="Times New Roman" w:hAnsi="Times New Roman"/>
          <w:color w:val="222222"/>
          <w:sz w:val="24"/>
          <w:szCs w:val="24"/>
        </w:rPr>
        <w:t>s</w:t>
      </w:r>
      <w:r w:rsidR="00B751BF" w:rsidRPr="00D165B1">
        <w:rPr>
          <w:rFonts w:ascii="Times New Roman" w:eastAsia="Times New Roman" w:hAnsi="Times New Roman"/>
          <w:color w:val="222222"/>
          <w:sz w:val="24"/>
          <w:szCs w:val="24"/>
        </w:rPr>
        <w:t xml:space="preserve"> </w:t>
      </w:r>
      <w:r w:rsidR="004E3676" w:rsidRPr="00D165B1">
        <w:rPr>
          <w:rFonts w:ascii="Times New Roman" w:eastAsia="Times New Roman" w:hAnsi="Times New Roman"/>
          <w:color w:val="222222"/>
          <w:sz w:val="24"/>
          <w:szCs w:val="24"/>
        </w:rPr>
        <w:t>in the air sacs</w:t>
      </w:r>
      <w:r w:rsidRPr="00D165B1">
        <w:rPr>
          <w:rFonts w:ascii="Times New Roman" w:eastAsia="Times New Roman" w:hAnsi="Times New Roman"/>
          <w:color w:val="222222"/>
          <w:sz w:val="24"/>
          <w:szCs w:val="24"/>
        </w:rPr>
        <w:t>,</w:t>
      </w:r>
      <w:r w:rsidR="004E3676" w:rsidRPr="00D165B1">
        <w:rPr>
          <w:rFonts w:ascii="Times New Roman" w:eastAsia="Times New Roman" w:hAnsi="Times New Roman"/>
          <w:color w:val="222222"/>
          <w:sz w:val="24"/>
          <w:szCs w:val="24"/>
        </w:rPr>
        <w:t xml:space="preserve"> </w:t>
      </w:r>
      <w:r w:rsidR="0061303F" w:rsidRPr="00D165B1">
        <w:rPr>
          <w:rFonts w:ascii="Times New Roman" w:eastAsia="Times New Roman" w:hAnsi="Times New Roman"/>
          <w:color w:val="222222"/>
          <w:sz w:val="24"/>
          <w:szCs w:val="24"/>
        </w:rPr>
        <w:t>F</w:t>
      </w:r>
      <w:r w:rsidR="00FD0CD7" w:rsidRPr="00D165B1">
        <w:rPr>
          <w:rFonts w:ascii="Times New Roman" w:eastAsia="Times New Roman" w:hAnsi="Times New Roman"/>
          <w:color w:val="222222"/>
          <w:sz w:val="24"/>
          <w:szCs w:val="24"/>
        </w:rPr>
        <w:t xml:space="preserve">ibrinous or fibrinopurulent </w:t>
      </w:r>
      <w:r w:rsidR="00285A73" w:rsidRPr="00D165B1">
        <w:rPr>
          <w:rFonts w:ascii="Times New Roman" w:eastAsia="Times New Roman" w:hAnsi="Times New Roman"/>
          <w:color w:val="222222"/>
          <w:sz w:val="24"/>
          <w:szCs w:val="24"/>
        </w:rPr>
        <w:t xml:space="preserve">pericarditis, </w:t>
      </w:r>
      <w:r w:rsidRPr="00D165B1">
        <w:rPr>
          <w:rFonts w:ascii="Times New Roman" w:eastAsia="Times New Roman" w:hAnsi="Times New Roman"/>
          <w:color w:val="222222"/>
          <w:sz w:val="24"/>
          <w:szCs w:val="24"/>
        </w:rPr>
        <w:t>perihepatitis</w:t>
      </w:r>
      <w:r w:rsidR="00285A73" w:rsidRPr="00D165B1">
        <w:rPr>
          <w:rFonts w:ascii="Times New Roman" w:eastAsia="Times New Roman" w:hAnsi="Times New Roman"/>
          <w:color w:val="222222"/>
          <w:sz w:val="24"/>
          <w:szCs w:val="24"/>
        </w:rPr>
        <w:t xml:space="preserve">, and </w:t>
      </w:r>
      <w:r w:rsidR="0089342E" w:rsidRPr="00D165B1">
        <w:rPr>
          <w:rFonts w:ascii="Times New Roman" w:eastAsia="Times New Roman" w:hAnsi="Times New Roman"/>
          <w:color w:val="222222"/>
          <w:sz w:val="24"/>
          <w:szCs w:val="24"/>
        </w:rPr>
        <w:t>congestion in lungs</w:t>
      </w:r>
      <w:r w:rsidR="00285A73" w:rsidRPr="00D165B1">
        <w:rPr>
          <w:rFonts w:ascii="Times New Roman" w:eastAsia="Times New Roman" w:hAnsi="Times New Roman"/>
          <w:color w:val="222222"/>
          <w:sz w:val="24"/>
          <w:szCs w:val="24"/>
        </w:rPr>
        <w:t>.</w:t>
      </w:r>
    </w:p>
    <w:p w:rsidR="0089342E" w:rsidRPr="00D165B1" w:rsidRDefault="00203129" w:rsidP="00CB09B7">
      <w:pPr>
        <w:spacing w:line="480" w:lineRule="auto"/>
        <w:jc w:val="both"/>
        <w:rPr>
          <w:rFonts w:ascii="Times New Roman" w:hAnsi="Times New Roman"/>
          <w:sz w:val="24"/>
          <w:szCs w:val="24"/>
        </w:rPr>
      </w:pPr>
      <w:r w:rsidRPr="00D165B1">
        <w:rPr>
          <w:rFonts w:ascii="Times New Roman" w:hAnsi="Times New Roman"/>
          <w:sz w:val="24"/>
          <w:szCs w:val="24"/>
        </w:rPr>
        <w:t>D</w:t>
      </w:r>
      <w:r w:rsidR="005F12FF" w:rsidRPr="00D165B1">
        <w:rPr>
          <w:rFonts w:ascii="Times New Roman" w:hAnsi="Times New Roman"/>
          <w:sz w:val="24"/>
          <w:szCs w:val="24"/>
        </w:rPr>
        <w:t>ata analysis</w:t>
      </w:r>
    </w:p>
    <w:p w:rsidR="002E05B1" w:rsidRPr="00D165B1" w:rsidRDefault="004E3676" w:rsidP="00CB09B7">
      <w:pPr>
        <w:spacing w:line="480" w:lineRule="auto"/>
        <w:jc w:val="both"/>
        <w:rPr>
          <w:rFonts w:ascii="Times New Roman" w:hAnsi="Times New Roman"/>
          <w:sz w:val="24"/>
          <w:szCs w:val="24"/>
        </w:rPr>
      </w:pPr>
      <w:r w:rsidRPr="00D165B1">
        <w:rPr>
          <w:rFonts w:ascii="Times New Roman" w:hAnsi="Times New Roman"/>
          <w:sz w:val="24"/>
          <w:szCs w:val="24"/>
        </w:rPr>
        <w:t>Clinical and p</w:t>
      </w:r>
      <w:r w:rsidR="00B76036" w:rsidRPr="00D165B1">
        <w:rPr>
          <w:rFonts w:ascii="Times New Roman" w:hAnsi="Times New Roman"/>
          <w:sz w:val="24"/>
          <w:szCs w:val="24"/>
        </w:rPr>
        <w:t>ostmortem data were cate</w:t>
      </w:r>
      <w:r w:rsidR="00203129" w:rsidRPr="00D165B1">
        <w:rPr>
          <w:rFonts w:ascii="Times New Roman" w:hAnsi="Times New Roman"/>
          <w:sz w:val="24"/>
          <w:szCs w:val="24"/>
        </w:rPr>
        <w:t>goriz</w:t>
      </w:r>
      <w:r w:rsidR="00B76036" w:rsidRPr="00D165B1">
        <w:rPr>
          <w:rFonts w:ascii="Times New Roman" w:hAnsi="Times New Roman"/>
          <w:sz w:val="24"/>
          <w:szCs w:val="24"/>
        </w:rPr>
        <w:t xml:space="preserve">ed </w:t>
      </w:r>
      <w:r w:rsidR="00203129" w:rsidRPr="00D165B1">
        <w:rPr>
          <w:rFonts w:ascii="Times New Roman" w:hAnsi="Times New Roman"/>
          <w:sz w:val="24"/>
          <w:szCs w:val="24"/>
        </w:rPr>
        <w:t>according to age</w:t>
      </w:r>
      <w:r w:rsidR="00BC6B52" w:rsidRPr="00D165B1">
        <w:rPr>
          <w:rFonts w:ascii="Times New Roman" w:hAnsi="Times New Roman"/>
          <w:sz w:val="24"/>
          <w:szCs w:val="24"/>
        </w:rPr>
        <w:t>, month of study period</w:t>
      </w:r>
      <w:r w:rsidR="00203129" w:rsidRPr="00D165B1">
        <w:rPr>
          <w:rFonts w:ascii="Times New Roman" w:hAnsi="Times New Roman"/>
          <w:sz w:val="24"/>
          <w:szCs w:val="24"/>
        </w:rPr>
        <w:t xml:space="preserve"> and types of chicken (layer and broiler).</w:t>
      </w:r>
      <w:r w:rsidRPr="00D165B1">
        <w:rPr>
          <w:rFonts w:ascii="Times New Roman" w:hAnsi="Times New Roman"/>
          <w:sz w:val="24"/>
          <w:szCs w:val="24"/>
        </w:rPr>
        <w:t xml:space="preserve"> Data were analyzed by normal tabular method. </w:t>
      </w:r>
      <w:r w:rsidRPr="00D165B1">
        <w:rPr>
          <w:rFonts w:ascii="Times New Roman" w:hAnsi="Times New Roman"/>
          <w:b/>
          <w:sz w:val="24"/>
          <w:szCs w:val="24"/>
        </w:rPr>
        <w:t xml:space="preserve"> </w:t>
      </w:r>
    </w:p>
    <w:p w:rsidR="004347ED" w:rsidRPr="00D165B1" w:rsidRDefault="004E3676" w:rsidP="00CB09B7">
      <w:pPr>
        <w:spacing w:after="0" w:line="480" w:lineRule="auto"/>
        <w:jc w:val="both"/>
        <w:rPr>
          <w:rFonts w:ascii="Times New Roman" w:hAnsi="Times New Roman"/>
          <w:b/>
          <w:sz w:val="24"/>
          <w:szCs w:val="24"/>
        </w:rPr>
      </w:pPr>
      <w:r w:rsidRPr="00D165B1">
        <w:rPr>
          <w:rFonts w:ascii="Times New Roman" w:hAnsi="Times New Roman"/>
          <w:b/>
          <w:sz w:val="24"/>
          <w:szCs w:val="24"/>
        </w:rPr>
        <w:t>Results</w:t>
      </w:r>
    </w:p>
    <w:p w:rsidR="001A75D9" w:rsidRPr="00D165B1" w:rsidRDefault="00736802" w:rsidP="00CB09B7">
      <w:pPr>
        <w:spacing w:after="0" w:line="480" w:lineRule="auto"/>
        <w:jc w:val="both"/>
        <w:rPr>
          <w:rFonts w:ascii="Times New Roman" w:hAnsi="Times New Roman"/>
          <w:b/>
          <w:sz w:val="24"/>
          <w:szCs w:val="24"/>
        </w:rPr>
      </w:pPr>
      <w:r w:rsidRPr="00D165B1">
        <w:rPr>
          <w:rFonts w:ascii="Times New Roman" w:hAnsi="Times New Roman"/>
          <w:sz w:val="24"/>
          <w:szCs w:val="24"/>
        </w:rPr>
        <w:t xml:space="preserve"> </w:t>
      </w:r>
      <w:r w:rsidR="00685A21" w:rsidRPr="00D165B1">
        <w:rPr>
          <w:rFonts w:ascii="Times New Roman" w:hAnsi="Times New Roman"/>
          <w:color w:val="000000"/>
          <w:sz w:val="24"/>
          <w:szCs w:val="24"/>
        </w:rPr>
        <w:t>A total number of 455 chickens were examined and mycoplasmosis was diagnosed in 70 chickens by history</w:t>
      </w:r>
      <w:r w:rsidRPr="00D165B1">
        <w:rPr>
          <w:rFonts w:ascii="Times New Roman" w:hAnsi="Times New Roman"/>
          <w:color w:val="000000"/>
          <w:sz w:val="24"/>
          <w:szCs w:val="24"/>
        </w:rPr>
        <w:t>,</w:t>
      </w:r>
      <w:r w:rsidR="00685A21" w:rsidRPr="00D165B1">
        <w:rPr>
          <w:rFonts w:ascii="Times New Roman" w:hAnsi="Times New Roman"/>
          <w:color w:val="000000"/>
          <w:sz w:val="24"/>
          <w:szCs w:val="24"/>
        </w:rPr>
        <w:t xml:space="preserve"> clinical sign </w:t>
      </w:r>
      <w:r w:rsidR="000E547C" w:rsidRPr="00D165B1">
        <w:rPr>
          <w:rFonts w:ascii="Times New Roman" w:hAnsi="Times New Roman"/>
          <w:color w:val="000000"/>
          <w:sz w:val="24"/>
          <w:szCs w:val="24"/>
        </w:rPr>
        <w:t xml:space="preserve">  SPA test </w:t>
      </w:r>
      <w:r w:rsidR="00685A21" w:rsidRPr="00D165B1">
        <w:rPr>
          <w:rFonts w:ascii="Times New Roman" w:hAnsi="Times New Roman"/>
          <w:color w:val="000000"/>
          <w:sz w:val="24"/>
          <w:szCs w:val="24"/>
        </w:rPr>
        <w:t>and postmortem examination</w:t>
      </w:r>
      <w:r w:rsidR="00AA3390" w:rsidRPr="00D165B1">
        <w:rPr>
          <w:rFonts w:ascii="Times New Roman" w:hAnsi="Times New Roman"/>
          <w:color w:val="000000"/>
          <w:sz w:val="24"/>
          <w:szCs w:val="24"/>
        </w:rPr>
        <w:t>.</w:t>
      </w:r>
      <w:r w:rsidRPr="00D165B1">
        <w:rPr>
          <w:rFonts w:ascii="Times New Roman" w:hAnsi="Times New Roman"/>
          <w:color w:val="000000"/>
          <w:sz w:val="24"/>
          <w:szCs w:val="24"/>
        </w:rPr>
        <w:t xml:space="preserve"> Among them 51 broiler birds (73%) followed by 19 layer birds (27%) were positive to mycoplasma. The overall prevalence of mycoplasma was 15.38%.</w:t>
      </w:r>
      <w:r w:rsidR="00EB7049" w:rsidRPr="00D165B1">
        <w:rPr>
          <w:rFonts w:ascii="Times New Roman" w:hAnsi="Times New Roman"/>
          <w:color w:val="000000"/>
          <w:sz w:val="24"/>
          <w:szCs w:val="24"/>
        </w:rPr>
        <w:t xml:space="preserve"> (Fig.1)</w:t>
      </w:r>
    </w:p>
    <w:p w:rsidR="00195567" w:rsidRPr="00D165B1" w:rsidRDefault="008537B1" w:rsidP="00CB09B7">
      <w:pPr>
        <w:spacing w:after="0" w:line="480" w:lineRule="auto"/>
        <w:jc w:val="both"/>
        <w:rPr>
          <w:rFonts w:ascii="Times New Roman" w:hAnsi="Times New Roman"/>
          <w:sz w:val="24"/>
          <w:szCs w:val="24"/>
        </w:rPr>
      </w:pPr>
      <w:r w:rsidRPr="00D165B1">
        <w:rPr>
          <w:rFonts w:ascii="Times New Roman" w:hAnsi="Times New Roman"/>
          <w:sz w:val="24"/>
          <w:szCs w:val="24"/>
        </w:rPr>
        <w:lastRenderedPageBreak/>
        <w:t xml:space="preserve">The result revealed that highest number of cases were recorded in the age group of 8-21 days </w:t>
      </w:r>
      <w:r w:rsidR="003F04F0" w:rsidRPr="00D165B1">
        <w:rPr>
          <w:rFonts w:ascii="Times New Roman" w:hAnsi="Times New Roman"/>
          <w:sz w:val="24"/>
          <w:szCs w:val="24"/>
        </w:rPr>
        <w:t xml:space="preserve">34 </w:t>
      </w:r>
      <w:r w:rsidRPr="00D165B1">
        <w:rPr>
          <w:rFonts w:ascii="Times New Roman" w:hAnsi="Times New Roman"/>
          <w:sz w:val="24"/>
          <w:szCs w:val="24"/>
        </w:rPr>
        <w:t xml:space="preserve">(49%) followed by 22-35 days age group </w:t>
      </w:r>
      <w:r w:rsidR="003F04F0" w:rsidRPr="00D165B1">
        <w:rPr>
          <w:rFonts w:ascii="Times New Roman" w:hAnsi="Times New Roman"/>
          <w:sz w:val="24"/>
          <w:szCs w:val="24"/>
        </w:rPr>
        <w:t xml:space="preserve">15 </w:t>
      </w:r>
      <w:r w:rsidRPr="00D165B1">
        <w:rPr>
          <w:rFonts w:ascii="Times New Roman" w:hAnsi="Times New Roman"/>
          <w:sz w:val="24"/>
          <w:szCs w:val="24"/>
        </w:rPr>
        <w:t xml:space="preserve">(21%), 0-7 days age group </w:t>
      </w:r>
      <w:r w:rsidR="003F04F0" w:rsidRPr="00D165B1">
        <w:rPr>
          <w:rFonts w:ascii="Times New Roman" w:hAnsi="Times New Roman"/>
          <w:sz w:val="24"/>
          <w:szCs w:val="24"/>
        </w:rPr>
        <w:t xml:space="preserve">15 </w:t>
      </w:r>
      <w:r w:rsidRPr="00D165B1">
        <w:rPr>
          <w:rFonts w:ascii="Times New Roman" w:hAnsi="Times New Roman"/>
          <w:sz w:val="24"/>
          <w:szCs w:val="24"/>
        </w:rPr>
        <w:t xml:space="preserve">(21%), 36-60 days age group </w:t>
      </w:r>
      <w:r w:rsidR="003F04F0" w:rsidRPr="00D165B1">
        <w:rPr>
          <w:rFonts w:ascii="Times New Roman" w:hAnsi="Times New Roman"/>
          <w:sz w:val="24"/>
          <w:szCs w:val="24"/>
        </w:rPr>
        <w:t xml:space="preserve">4 </w:t>
      </w:r>
      <w:r w:rsidRPr="00D165B1">
        <w:rPr>
          <w:rFonts w:ascii="Times New Roman" w:hAnsi="Times New Roman"/>
          <w:sz w:val="24"/>
          <w:szCs w:val="24"/>
        </w:rPr>
        <w:t>(6%) and over 60 days age group</w:t>
      </w:r>
      <w:r w:rsidR="003F04F0" w:rsidRPr="00D165B1">
        <w:rPr>
          <w:rFonts w:ascii="Times New Roman" w:hAnsi="Times New Roman"/>
          <w:sz w:val="24"/>
          <w:szCs w:val="24"/>
        </w:rPr>
        <w:t xml:space="preserve"> 2 </w:t>
      </w:r>
      <w:r w:rsidRPr="00D165B1">
        <w:rPr>
          <w:rFonts w:ascii="Times New Roman" w:hAnsi="Times New Roman"/>
          <w:sz w:val="24"/>
          <w:szCs w:val="24"/>
        </w:rPr>
        <w:t>(3 %) of chicken</w:t>
      </w:r>
      <w:r w:rsidR="003F04F0" w:rsidRPr="00D165B1">
        <w:rPr>
          <w:rFonts w:ascii="Times New Roman" w:hAnsi="Times New Roman"/>
          <w:sz w:val="24"/>
          <w:szCs w:val="24"/>
        </w:rPr>
        <w:t>.</w:t>
      </w:r>
    </w:p>
    <w:p w:rsidR="00C83409" w:rsidRPr="00D165B1" w:rsidRDefault="00C83409" w:rsidP="00CB09B7">
      <w:pPr>
        <w:spacing w:after="120" w:line="480" w:lineRule="auto"/>
        <w:jc w:val="both"/>
        <w:rPr>
          <w:rFonts w:ascii="Times New Roman" w:hAnsi="Times New Roman"/>
          <w:sz w:val="24"/>
          <w:szCs w:val="24"/>
        </w:rPr>
      </w:pPr>
      <w:r w:rsidRPr="00D165B1">
        <w:rPr>
          <w:rFonts w:ascii="Times New Roman" w:hAnsi="Times New Roman"/>
          <w:color w:val="000000"/>
          <w:sz w:val="24"/>
          <w:szCs w:val="24"/>
        </w:rPr>
        <w:t xml:space="preserve">The prevalence of mycoplasmosis on different months of study period </w:t>
      </w:r>
      <w:r w:rsidR="005A7F55" w:rsidRPr="00D165B1">
        <w:rPr>
          <w:rFonts w:ascii="Times New Roman" w:hAnsi="Times New Roman"/>
          <w:color w:val="000000"/>
          <w:sz w:val="24"/>
          <w:szCs w:val="24"/>
        </w:rPr>
        <w:t xml:space="preserve">during which </w:t>
      </w:r>
      <w:r w:rsidRPr="00D165B1">
        <w:rPr>
          <w:rFonts w:ascii="Times New Roman" w:hAnsi="Times New Roman"/>
          <w:color w:val="000000"/>
          <w:sz w:val="24"/>
          <w:szCs w:val="24"/>
        </w:rPr>
        <w:t>prevalence</w:t>
      </w:r>
      <w:r w:rsidRPr="00D165B1">
        <w:rPr>
          <w:rFonts w:ascii="Times New Roman" w:hAnsi="Times New Roman"/>
          <w:sz w:val="24"/>
          <w:szCs w:val="24"/>
        </w:rPr>
        <w:t xml:space="preserve"> was recorded highest in January 23 (33%) followed by February 21 (30%), March 16 (23%) and December 9 (13%) and lowest in November 1 (1%).</w:t>
      </w:r>
    </w:p>
    <w:p w:rsidR="00FE0888" w:rsidRPr="00D165B1" w:rsidRDefault="00FE0888" w:rsidP="00CB09B7">
      <w:pPr>
        <w:spacing w:after="120" w:line="480" w:lineRule="auto"/>
        <w:jc w:val="both"/>
        <w:rPr>
          <w:rFonts w:ascii="Times New Roman" w:hAnsi="Times New Roman"/>
          <w:b/>
          <w:bCs/>
          <w:sz w:val="24"/>
          <w:szCs w:val="24"/>
        </w:rPr>
      </w:pPr>
      <w:r w:rsidRPr="00D165B1">
        <w:rPr>
          <w:rFonts w:ascii="Times New Roman" w:hAnsi="Times New Roman"/>
          <w:b/>
          <w:bCs/>
          <w:sz w:val="24"/>
          <w:szCs w:val="24"/>
        </w:rPr>
        <w:t xml:space="preserve">Discussion </w:t>
      </w:r>
    </w:p>
    <w:p w:rsidR="009A2F1E" w:rsidRPr="00D165B1" w:rsidRDefault="00B318F7" w:rsidP="00CB09B7">
      <w:pPr>
        <w:spacing w:line="480" w:lineRule="auto"/>
        <w:jc w:val="both"/>
        <w:rPr>
          <w:rFonts w:ascii="Times New Roman" w:hAnsi="Times New Roman"/>
          <w:b/>
          <w:bCs/>
          <w:sz w:val="24"/>
          <w:szCs w:val="24"/>
        </w:rPr>
      </w:pPr>
      <w:r w:rsidRPr="00D165B1">
        <w:rPr>
          <w:rFonts w:ascii="Times New Roman" w:hAnsi="Times New Roman"/>
          <w:sz w:val="24"/>
          <w:szCs w:val="24"/>
        </w:rPr>
        <w:t>Prevalence of mycoplasmosis was estimated on the Thana Livestock Office at Kotwali in Chittagong</w:t>
      </w:r>
      <w:r w:rsidRPr="00D165B1">
        <w:rPr>
          <w:rFonts w:ascii="Times New Roman" w:hAnsi="Times New Roman"/>
          <w:b/>
          <w:bCs/>
          <w:sz w:val="24"/>
          <w:szCs w:val="24"/>
        </w:rPr>
        <w:t>.</w:t>
      </w:r>
      <w:r w:rsidR="00EC2986" w:rsidRPr="00D165B1">
        <w:rPr>
          <w:rFonts w:ascii="Times New Roman" w:hAnsi="Times New Roman"/>
          <w:b/>
          <w:bCs/>
          <w:sz w:val="24"/>
          <w:szCs w:val="24"/>
        </w:rPr>
        <w:t xml:space="preserve"> </w:t>
      </w:r>
      <w:r w:rsidR="003F2D42" w:rsidRPr="00D165B1">
        <w:rPr>
          <w:rFonts w:ascii="Times New Roman" w:hAnsi="Times New Roman"/>
          <w:sz w:val="24"/>
          <w:szCs w:val="24"/>
        </w:rPr>
        <w:t>The present study revealed 15.38% of CRD in Chittagong</w:t>
      </w:r>
      <w:r w:rsidRPr="00D165B1">
        <w:rPr>
          <w:rFonts w:ascii="Times New Roman" w:hAnsi="Times New Roman"/>
          <w:sz w:val="24"/>
          <w:szCs w:val="24"/>
        </w:rPr>
        <w:t xml:space="preserve"> region </w:t>
      </w:r>
      <w:r w:rsidR="00EC2986" w:rsidRPr="00D165B1">
        <w:rPr>
          <w:rFonts w:ascii="Times New Roman" w:hAnsi="Times New Roman"/>
          <w:sz w:val="24"/>
          <w:szCs w:val="24"/>
        </w:rPr>
        <w:t>which did not vary significantly with earlier investigation of</w:t>
      </w:r>
      <w:r w:rsidR="00A70AC6" w:rsidRPr="00D165B1">
        <w:rPr>
          <w:rFonts w:ascii="Times New Roman" w:hAnsi="Times New Roman"/>
          <w:sz w:val="24"/>
          <w:szCs w:val="24"/>
        </w:rPr>
        <w:t xml:space="preserve"> </w:t>
      </w:r>
      <w:r w:rsidR="003F2D42" w:rsidRPr="00D165B1">
        <w:rPr>
          <w:rFonts w:ascii="Times New Roman" w:hAnsi="Times New Roman"/>
          <w:sz w:val="24"/>
          <w:szCs w:val="24"/>
        </w:rPr>
        <w:t xml:space="preserve">Talha </w:t>
      </w:r>
      <w:r w:rsidR="003F2D42" w:rsidRPr="00D165B1">
        <w:rPr>
          <w:rFonts w:ascii="Times New Roman" w:hAnsi="Times New Roman"/>
          <w:i/>
          <w:iCs/>
          <w:sz w:val="24"/>
          <w:szCs w:val="24"/>
        </w:rPr>
        <w:t>et al</w:t>
      </w:r>
      <w:r w:rsidR="005A42CD" w:rsidRPr="00D165B1">
        <w:rPr>
          <w:rFonts w:ascii="Times New Roman" w:hAnsi="Times New Roman"/>
          <w:i/>
          <w:iCs/>
          <w:sz w:val="24"/>
          <w:szCs w:val="24"/>
        </w:rPr>
        <w:t>.,</w:t>
      </w:r>
      <w:r w:rsidR="003F2D42" w:rsidRPr="00D165B1">
        <w:rPr>
          <w:rFonts w:ascii="Times New Roman" w:hAnsi="Times New Roman"/>
          <w:sz w:val="24"/>
          <w:szCs w:val="24"/>
        </w:rPr>
        <w:t xml:space="preserve"> (2001),</w:t>
      </w:r>
      <w:r w:rsidR="0020597A" w:rsidRPr="00D165B1">
        <w:rPr>
          <w:rFonts w:ascii="Times New Roman" w:hAnsi="Times New Roman"/>
          <w:sz w:val="24"/>
          <w:szCs w:val="24"/>
        </w:rPr>
        <w:t xml:space="preserve"> </w:t>
      </w:r>
      <w:r w:rsidR="003F2D42" w:rsidRPr="00D165B1">
        <w:rPr>
          <w:rFonts w:ascii="Times New Roman" w:hAnsi="Times New Roman"/>
          <w:sz w:val="24"/>
          <w:szCs w:val="24"/>
        </w:rPr>
        <w:t>reported</w:t>
      </w:r>
      <w:r w:rsidR="007F6B33" w:rsidRPr="00D165B1">
        <w:rPr>
          <w:rFonts w:ascii="Times New Roman" w:hAnsi="Times New Roman"/>
          <w:sz w:val="24"/>
          <w:szCs w:val="24"/>
        </w:rPr>
        <w:t xml:space="preserve"> </w:t>
      </w:r>
      <w:r w:rsidR="003F2D42" w:rsidRPr="00D165B1">
        <w:rPr>
          <w:rFonts w:ascii="Times New Roman" w:hAnsi="Times New Roman"/>
          <w:sz w:val="24"/>
          <w:szCs w:val="24"/>
        </w:rPr>
        <w:t xml:space="preserve">11.55% </w:t>
      </w:r>
      <w:r w:rsidR="00FE365B" w:rsidRPr="00D165B1">
        <w:rPr>
          <w:rFonts w:ascii="Times New Roman" w:hAnsi="Times New Roman"/>
          <w:sz w:val="24"/>
          <w:szCs w:val="24"/>
        </w:rPr>
        <w:t xml:space="preserve">of cases of Chronic Respiratory </w:t>
      </w:r>
      <w:r w:rsidR="003F2D42" w:rsidRPr="00D165B1">
        <w:rPr>
          <w:rFonts w:ascii="Times New Roman" w:hAnsi="Times New Roman"/>
          <w:sz w:val="24"/>
          <w:szCs w:val="24"/>
        </w:rPr>
        <w:t xml:space="preserve">Disease (CRD) on </w:t>
      </w:r>
      <w:r w:rsidR="00A70AC6" w:rsidRPr="00D165B1">
        <w:rPr>
          <w:rFonts w:ascii="Times New Roman" w:hAnsi="Times New Roman"/>
          <w:sz w:val="24"/>
          <w:szCs w:val="24"/>
        </w:rPr>
        <w:t>Chittagong and</w:t>
      </w:r>
      <w:r w:rsidR="009A2F1E" w:rsidRPr="00D165B1">
        <w:rPr>
          <w:rFonts w:ascii="Times New Roman" w:hAnsi="Times New Roman"/>
          <w:sz w:val="24"/>
          <w:szCs w:val="24"/>
        </w:rPr>
        <w:t xml:space="preserve"> Mymensingh</w:t>
      </w:r>
      <w:r w:rsidR="0020597A" w:rsidRPr="00D165B1">
        <w:rPr>
          <w:rFonts w:ascii="Times New Roman" w:hAnsi="Times New Roman"/>
          <w:sz w:val="24"/>
          <w:szCs w:val="24"/>
        </w:rPr>
        <w:t xml:space="preserve"> region respectively, but prevalence of the present study is higher than previous study </w:t>
      </w:r>
      <w:r w:rsidR="00EC2986" w:rsidRPr="00D165B1">
        <w:rPr>
          <w:rFonts w:ascii="Times New Roman" w:hAnsi="Times New Roman"/>
          <w:sz w:val="24"/>
          <w:szCs w:val="24"/>
        </w:rPr>
        <w:t xml:space="preserve">of Islam </w:t>
      </w:r>
      <w:r w:rsidR="005A42CD" w:rsidRPr="00D165B1">
        <w:rPr>
          <w:rFonts w:ascii="Times New Roman" w:hAnsi="Times New Roman"/>
          <w:i/>
          <w:iCs/>
          <w:sz w:val="24"/>
          <w:szCs w:val="24"/>
        </w:rPr>
        <w:t>et al.,</w:t>
      </w:r>
      <w:r w:rsidR="005A42CD" w:rsidRPr="00D165B1">
        <w:rPr>
          <w:rFonts w:ascii="Times New Roman" w:hAnsi="Times New Roman"/>
          <w:sz w:val="24"/>
          <w:szCs w:val="24"/>
        </w:rPr>
        <w:t xml:space="preserve"> </w:t>
      </w:r>
      <w:r w:rsidR="0020597A" w:rsidRPr="00D165B1">
        <w:rPr>
          <w:rFonts w:ascii="Times New Roman" w:hAnsi="Times New Roman"/>
          <w:sz w:val="24"/>
          <w:szCs w:val="24"/>
        </w:rPr>
        <w:t xml:space="preserve">(2001), reported </w:t>
      </w:r>
      <w:r w:rsidR="009A2F1E" w:rsidRPr="00D165B1">
        <w:rPr>
          <w:rFonts w:ascii="Times New Roman" w:hAnsi="Times New Roman"/>
          <w:sz w:val="24"/>
          <w:szCs w:val="24"/>
        </w:rPr>
        <w:t>reported 5.32% on Sylhet</w:t>
      </w:r>
      <w:r w:rsidR="0020597A" w:rsidRPr="00D165B1">
        <w:rPr>
          <w:rFonts w:ascii="Times New Roman" w:hAnsi="Times New Roman"/>
          <w:sz w:val="24"/>
          <w:szCs w:val="24"/>
        </w:rPr>
        <w:t xml:space="preserve"> </w:t>
      </w:r>
      <w:r w:rsidR="00EC2986" w:rsidRPr="00D165B1">
        <w:rPr>
          <w:rFonts w:ascii="Times New Roman" w:hAnsi="Times New Roman"/>
          <w:sz w:val="24"/>
          <w:szCs w:val="24"/>
        </w:rPr>
        <w:t xml:space="preserve"> </w:t>
      </w:r>
      <w:r w:rsidR="003F2D42" w:rsidRPr="00D165B1">
        <w:rPr>
          <w:rFonts w:ascii="Times New Roman" w:hAnsi="Times New Roman"/>
          <w:sz w:val="24"/>
          <w:szCs w:val="24"/>
        </w:rPr>
        <w:t xml:space="preserve"> This variation may be due to cold environmental condition in Chittagong region during the study period</w:t>
      </w:r>
    </w:p>
    <w:p w:rsidR="0005711D" w:rsidRPr="00D165B1" w:rsidRDefault="005D0D84" w:rsidP="00CB09B7">
      <w:pPr>
        <w:autoSpaceDE w:val="0"/>
        <w:autoSpaceDN w:val="0"/>
        <w:adjustRightInd w:val="0"/>
        <w:spacing w:after="0" w:line="480" w:lineRule="auto"/>
        <w:jc w:val="both"/>
        <w:rPr>
          <w:rFonts w:ascii="Times New Roman" w:hAnsi="Times New Roman"/>
          <w:sz w:val="24"/>
          <w:szCs w:val="24"/>
        </w:rPr>
      </w:pPr>
      <w:r w:rsidRPr="00D165B1">
        <w:rPr>
          <w:rFonts w:ascii="Times New Roman" w:hAnsi="Times New Roman"/>
          <w:sz w:val="24"/>
          <w:szCs w:val="24"/>
        </w:rPr>
        <w:t xml:space="preserve">The overall prevalence of </w:t>
      </w:r>
      <w:r w:rsidR="00707C6D" w:rsidRPr="00D165B1">
        <w:rPr>
          <w:rFonts w:ascii="Times New Roman" w:hAnsi="Times New Roman"/>
          <w:sz w:val="24"/>
          <w:szCs w:val="24"/>
        </w:rPr>
        <w:t xml:space="preserve">mycoplasmosis </w:t>
      </w:r>
      <w:r w:rsidRPr="00D165B1">
        <w:rPr>
          <w:rFonts w:ascii="Times New Roman" w:hAnsi="Times New Roman"/>
          <w:sz w:val="24"/>
          <w:szCs w:val="24"/>
        </w:rPr>
        <w:t>was lower than</w:t>
      </w:r>
      <w:r w:rsidRPr="00D165B1">
        <w:rPr>
          <w:rFonts w:ascii="Times New Roman" w:hAnsi="Times New Roman"/>
          <w:color w:val="000000"/>
          <w:sz w:val="24"/>
          <w:szCs w:val="24"/>
        </w:rPr>
        <w:t xml:space="preserve"> that of earlier report</w:t>
      </w:r>
      <w:r w:rsidR="00E6111C" w:rsidRPr="00D165B1">
        <w:rPr>
          <w:rFonts w:ascii="Times New Roman" w:hAnsi="Times New Roman"/>
          <w:color w:val="000000"/>
          <w:sz w:val="24"/>
          <w:szCs w:val="24"/>
        </w:rPr>
        <w:t xml:space="preserve"> of</w:t>
      </w:r>
      <w:r w:rsidRPr="00D165B1">
        <w:rPr>
          <w:rFonts w:ascii="Times New Roman" w:hAnsi="Times New Roman"/>
          <w:color w:val="000000"/>
          <w:sz w:val="24"/>
          <w:szCs w:val="24"/>
        </w:rPr>
        <w:t xml:space="preserve"> </w:t>
      </w:r>
      <w:r w:rsidR="00E6111C" w:rsidRPr="00D165B1">
        <w:rPr>
          <w:rFonts w:ascii="Times New Roman" w:hAnsi="Times New Roman"/>
          <w:color w:val="000000"/>
          <w:sz w:val="24"/>
          <w:szCs w:val="24"/>
        </w:rPr>
        <w:t>52%</w:t>
      </w:r>
      <w:r w:rsidR="00B013F5" w:rsidRPr="00D165B1">
        <w:rPr>
          <w:rFonts w:ascii="Times New Roman" w:hAnsi="Times New Roman"/>
          <w:color w:val="000000"/>
          <w:sz w:val="24"/>
          <w:szCs w:val="24"/>
        </w:rPr>
        <w:t xml:space="preserve"> </w:t>
      </w:r>
      <w:r w:rsidR="00E6111C" w:rsidRPr="00D165B1">
        <w:rPr>
          <w:rFonts w:ascii="Times New Roman" w:hAnsi="Times New Roman"/>
          <w:color w:val="000000"/>
          <w:sz w:val="24"/>
          <w:szCs w:val="24"/>
        </w:rPr>
        <w:t xml:space="preserve">(Dulali </w:t>
      </w:r>
      <w:r w:rsidR="005A42CD" w:rsidRPr="00D165B1">
        <w:rPr>
          <w:rFonts w:ascii="Times New Roman" w:hAnsi="Times New Roman"/>
          <w:i/>
          <w:iCs/>
          <w:sz w:val="24"/>
          <w:szCs w:val="24"/>
        </w:rPr>
        <w:t>et al.,</w:t>
      </w:r>
      <w:r w:rsidR="00967319" w:rsidRPr="00D165B1">
        <w:rPr>
          <w:rFonts w:ascii="Times New Roman" w:hAnsi="Times New Roman"/>
          <w:i/>
          <w:iCs/>
          <w:sz w:val="24"/>
          <w:szCs w:val="24"/>
        </w:rPr>
        <w:t xml:space="preserve"> </w:t>
      </w:r>
      <w:r w:rsidR="00967319" w:rsidRPr="00D165B1">
        <w:rPr>
          <w:rFonts w:ascii="Times New Roman" w:hAnsi="Times New Roman"/>
          <w:color w:val="000000"/>
          <w:sz w:val="24"/>
          <w:szCs w:val="24"/>
        </w:rPr>
        <w:t>2003)</w:t>
      </w:r>
      <w:r w:rsidR="00E6111C" w:rsidRPr="00D165B1">
        <w:rPr>
          <w:rFonts w:ascii="Times New Roman" w:hAnsi="Times New Roman"/>
          <w:color w:val="000000"/>
          <w:sz w:val="24"/>
          <w:szCs w:val="24"/>
        </w:rPr>
        <w:t xml:space="preserve"> </w:t>
      </w:r>
      <w:r w:rsidR="00A70AC6" w:rsidRPr="00D165B1">
        <w:rPr>
          <w:rFonts w:ascii="Times New Roman" w:hAnsi="Times New Roman"/>
          <w:sz w:val="24"/>
          <w:szCs w:val="24"/>
        </w:rPr>
        <w:t>and</w:t>
      </w:r>
      <w:r w:rsidR="00E6111C" w:rsidRPr="00D165B1">
        <w:rPr>
          <w:rFonts w:ascii="Times New Roman" w:hAnsi="Times New Roman"/>
          <w:sz w:val="24"/>
          <w:szCs w:val="24"/>
        </w:rPr>
        <w:t xml:space="preserve"> </w:t>
      </w:r>
      <w:r w:rsidRPr="00D165B1">
        <w:rPr>
          <w:rFonts w:ascii="Times New Roman" w:hAnsi="Times New Roman"/>
          <w:color w:val="000000"/>
          <w:sz w:val="24"/>
          <w:szCs w:val="24"/>
        </w:rPr>
        <w:t xml:space="preserve">13-22% (Amin </w:t>
      </w:r>
      <w:r w:rsidRPr="00D165B1">
        <w:rPr>
          <w:rFonts w:ascii="Times New Roman" w:hAnsi="Times New Roman"/>
          <w:i/>
          <w:iCs/>
          <w:color w:val="000000"/>
          <w:sz w:val="24"/>
          <w:szCs w:val="24"/>
        </w:rPr>
        <w:t>et al.</w:t>
      </w:r>
      <w:r w:rsidRPr="00D165B1">
        <w:rPr>
          <w:rFonts w:ascii="Times New Roman" w:hAnsi="Times New Roman"/>
          <w:color w:val="000000"/>
          <w:sz w:val="24"/>
          <w:szCs w:val="24"/>
        </w:rPr>
        <w:t>, 1992)</w:t>
      </w:r>
      <w:r w:rsidR="00F621A7" w:rsidRPr="00D165B1">
        <w:rPr>
          <w:rFonts w:ascii="Times New Roman" w:hAnsi="Times New Roman"/>
          <w:color w:val="000000"/>
          <w:sz w:val="24"/>
          <w:szCs w:val="24"/>
        </w:rPr>
        <w:t xml:space="preserve">, </w:t>
      </w:r>
      <w:r w:rsidRPr="00D165B1">
        <w:rPr>
          <w:rFonts w:ascii="Times New Roman" w:hAnsi="Times New Roman"/>
          <w:sz w:val="24"/>
          <w:szCs w:val="24"/>
        </w:rPr>
        <w:t xml:space="preserve">which might be due </w:t>
      </w:r>
      <w:r w:rsidR="00707C6D" w:rsidRPr="00D165B1">
        <w:rPr>
          <w:rFonts w:ascii="Times New Roman" w:hAnsi="Times New Roman"/>
          <w:sz w:val="24"/>
          <w:szCs w:val="24"/>
        </w:rPr>
        <w:t xml:space="preserve">increase awareness about vaccination </w:t>
      </w:r>
      <w:r w:rsidR="00547D54" w:rsidRPr="00D165B1">
        <w:rPr>
          <w:rFonts w:ascii="Times New Roman" w:hAnsi="Times New Roman"/>
          <w:sz w:val="24"/>
          <w:szCs w:val="24"/>
        </w:rPr>
        <w:t>against mycoplasma</w:t>
      </w:r>
      <w:r w:rsidR="00BB138C" w:rsidRPr="00D165B1">
        <w:rPr>
          <w:rFonts w:ascii="Times New Roman" w:hAnsi="Times New Roman"/>
          <w:sz w:val="24"/>
          <w:szCs w:val="24"/>
        </w:rPr>
        <w:t xml:space="preserve"> among</w:t>
      </w:r>
      <w:r w:rsidR="00547D54" w:rsidRPr="00D165B1">
        <w:rPr>
          <w:rFonts w:ascii="Times New Roman" w:hAnsi="Times New Roman"/>
          <w:sz w:val="24"/>
          <w:szCs w:val="24"/>
        </w:rPr>
        <w:t xml:space="preserve"> the farmers around the Thana Livestock Office at Kotwali in Chittagong</w:t>
      </w:r>
      <w:r w:rsidR="00547D54" w:rsidRPr="00D165B1">
        <w:rPr>
          <w:rFonts w:ascii="Times New Roman" w:hAnsi="Times New Roman"/>
          <w:b/>
          <w:bCs/>
          <w:sz w:val="24"/>
          <w:szCs w:val="24"/>
        </w:rPr>
        <w:t>.</w:t>
      </w:r>
      <w:r w:rsidR="00547D54" w:rsidRPr="00D165B1">
        <w:rPr>
          <w:rFonts w:ascii="Times New Roman" w:hAnsi="Times New Roman"/>
          <w:sz w:val="24"/>
          <w:szCs w:val="24"/>
        </w:rPr>
        <w:t xml:space="preserve"> </w:t>
      </w:r>
      <w:r w:rsidR="00F46AFE" w:rsidRPr="00D165B1">
        <w:rPr>
          <w:rFonts w:ascii="Times New Roman" w:hAnsi="Times New Roman"/>
          <w:sz w:val="24"/>
          <w:szCs w:val="24"/>
        </w:rPr>
        <w:t>Only</w:t>
      </w:r>
      <w:r w:rsidR="006A6E9E" w:rsidRPr="00D165B1">
        <w:rPr>
          <w:rFonts w:ascii="Times New Roman" w:hAnsi="Times New Roman"/>
          <w:sz w:val="24"/>
          <w:szCs w:val="24"/>
        </w:rPr>
        <w:t xml:space="preserve"> postmortem based diagnosis of mycoplasmosis </w:t>
      </w:r>
      <w:r w:rsidR="00547D54" w:rsidRPr="00D165B1">
        <w:rPr>
          <w:rFonts w:ascii="Times New Roman" w:hAnsi="Times New Roman"/>
          <w:sz w:val="24"/>
          <w:szCs w:val="24"/>
        </w:rPr>
        <w:t>was might be another reason.</w:t>
      </w:r>
    </w:p>
    <w:p w:rsidR="00B318F7" w:rsidRPr="00D165B1" w:rsidRDefault="00A013BE" w:rsidP="00CB09B7">
      <w:pPr>
        <w:autoSpaceDE w:val="0"/>
        <w:autoSpaceDN w:val="0"/>
        <w:adjustRightInd w:val="0"/>
        <w:spacing w:after="0" w:line="480" w:lineRule="auto"/>
        <w:jc w:val="both"/>
        <w:rPr>
          <w:rFonts w:ascii="Times New Roman" w:hAnsi="Times New Roman"/>
          <w:sz w:val="24"/>
          <w:szCs w:val="24"/>
        </w:rPr>
      </w:pPr>
      <w:r w:rsidRPr="00D165B1">
        <w:rPr>
          <w:rFonts w:ascii="Times New Roman" w:hAnsi="Times New Roman"/>
          <w:sz w:val="24"/>
          <w:szCs w:val="24"/>
        </w:rPr>
        <w:t>V</w:t>
      </w:r>
      <w:r w:rsidR="00B318F7" w:rsidRPr="00D165B1">
        <w:rPr>
          <w:rFonts w:ascii="Times New Roman" w:hAnsi="Times New Roman"/>
          <w:sz w:val="24"/>
          <w:szCs w:val="24"/>
        </w:rPr>
        <w:t>ariation of prevalence</w:t>
      </w:r>
      <w:r w:rsidRPr="00D165B1">
        <w:rPr>
          <w:rFonts w:ascii="Times New Roman" w:hAnsi="Times New Roman"/>
          <w:sz w:val="24"/>
          <w:szCs w:val="24"/>
        </w:rPr>
        <w:t xml:space="preserve"> of mycoplasmosis on different month of the study period </w:t>
      </w:r>
      <w:r w:rsidR="00B318F7" w:rsidRPr="00D165B1">
        <w:rPr>
          <w:rFonts w:ascii="Times New Roman" w:hAnsi="Times New Roman"/>
          <w:sz w:val="24"/>
          <w:szCs w:val="24"/>
        </w:rPr>
        <w:t>was observed in the present study.</w:t>
      </w:r>
      <w:r w:rsidRPr="00D165B1">
        <w:rPr>
          <w:rFonts w:ascii="Times New Roman" w:hAnsi="Times New Roman"/>
          <w:sz w:val="24"/>
          <w:szCs w:val="24"/>
        </w:rPr>
        <w:t xml:space="preserve">The prevalence was </w:t>
      </w:r>
      <w:r w:rsidR="00547D54" w:rsidRPr="00D165B1">
        <w:rPr>
          <w:rFonts w:ascii="Times New Roman" w:hAnsi="Times New Roman"/>
          <w:sz w:val="24"/>
          <w:szCs w:val="24"/>
        </w:rPr>
        <w:t xml:space="preserve">higher </w:t>
      </w:r>
      <w:r w:rsidRPr="00D165B1">
        <w:rPr>
          <w:rFonts w:ascii="Times New Roman" w:hAnsi="Times New Roman"/>
          <w:sz w:val="24"/>
          <w:szCs w:val="24"/>
        </w:rPr>
        <w:t>33</w:t>
      </w:r>
      <w:r w:rsidR="00547D54" w:rsidRPr="00D165B1">
        <w:rPr>
          <w:rFonts w:ascii="Times New Roman" w:hAnsi="Times New Roman"/>
          <w:sz w:val="24"/>
          <w:szCs w:val="24"/>
        </w:rPr>
        <w:t>%</w:t>
      </w:r>
      <w:r w:rsidR="00B318F7" w:rsidRPr="00D165B1">
        <w:rPr>
          <w:rFonts w:ascii="Times New Roman" w:hAnsi="Times New Roman"/>
          <w:sz w:val="24"/>
          <w:szCs w:val="24"/>
        </w:rPr>
        <w:t xml:space="preserve"> in </w:t>
      </w:r>
      <w:r w:rsidRPr="00D165B1">
        <w:rPr>
          <w:rFonts w:ascii="Times New Roman" w:hAnsi="Times New Roman"/>
          <w:sz w:val="24"/>
          <w:szCs w:val="24"/>
        </w:rPr>
        <w:t xml:space="preserve">January followed by 30% in </w:t>
      </w:r>
      <w:r w:rsidR="000864C5" w:rsidRPr="00D165B1">
        <w:rPr>
          <w:rFonts w:ascii="Times New Roman" w:hAnsi="Times New Roman"/>
          <w:sz w:val="24"/>
          <w:szCs w:val="24"/>
        </w:rPr>
        <w:t>February,</w:t>
      </w:r>
      <w:r w:rsidRPr="00D165B1">
        <w:rPr>
          <w:rFonts w:ascii="Times New Roman" w:hAnsi="Times New Roman"/>
          <w:sz w:val="24"/>
          <w:szCs w:val="24"/>
        </w:rPr>
        <w:t xml:space="preserve"> 23% in </w:t>
      </w:r>
      <w:r w:rsidR="00D847A0" w:rsidRPr="00D165B1">
        <w:rPr>
          <w:rFonts w:ascii="Times New Roman" w:hAnsi="Times New Roman"/>
          <w:sz w:val="24"/>
          <w:szCs w:val="24"/>
        </w:rPr>
        <w:t>March</w:t>
      </w:r>
      <w:r w:rsidRPr="00D165B1">
        <w:rPr>
          <w:rFonts w:ascii="Times New Roman" w:hAnsi="Times New Roman"/>
          <w:sz w:val="24"/>
          <w:szCs w:val="24"/>
        </w:rPr>
        <w:t xml:space="preserve"> 13% in December and 1% in November </w:t>
      </w:r>
      <w:r w:rsidR="00B318F7" w:rsidRPr="00D165B1">
        <w:rPr>
          <w:rFonts w:ascii="Times New Roman" w:hAnsi="Times New Roman"/>
          <w:sz w:val="24"/>
          <w:szCs w:val="24"/>
        </w:rPr>
        <w:t>which was in agreement with the result of</w:t>
      </w:r>
      <w:r w:rsidRPr="00D165B1">
        <w:rPr>
          <w:rFonts w:ascii="Times New Roman" w:hAnsi="Times New Roman"/>
          <w:sz w:val="24"/>
          <w:szCs w:val="24"/>
        </w:rPr>
        <w:t xml:space="preserve"> </w:t>
      </w:r>
      <w:r w:rsidR="00B318F7" w:rsidRPr="00D165B1">
        <w:rPr>
          <w:rFonts w:ascii="Times New Roman" w:hAnsi="Times New Roman"/>
          <w:sz w:val="24"/>
          <w:szCs w:val="24"/>
        </w:rPr>
        <w:t xml:space="preserve">Pradhan </w:t>
      </w:r>
      <w:r w:rsidR="00B318F7" w:rsidRPr="00D165B1">
        <w:rPr>
          <w:rFonts w:ascii="Times New Roman" w:hAnsi="Times New Roman"/>
          <w:i/>
          <w:iCs/>
          <w:sz w:val="24"/>
          <w:szCs w:val="24"/>
        </w:rPr>
        <w:t>et al.</w:t>
      </w:r>
      <w:r w:rsidR="00B86F7D" w:rsidRPr="00D165B1">
        <w:rPr>
          <w:rFonts w:ascii="Times New Roman" w:hAnsi="Times New Roman"/>
          <w:i/>
          <w:iCs/>
          <w:sz w:val="24"/>
          <w:szCs w:val="24"/>
        </w:rPr>
        <w:t>,</w:t>
      </w:r>
      <w:r w:rsidR="00B318F7" w:rsidRPr="00D165B1">
        <w:rPr>
          <w:rFonts w:ascii="Times New Roman" w:hAnsi="Times New Roman"/>
          <w:i/>
          <w:iCs/>
          <w:sz w:val="24"/>
          <w:szCs w:val="24"/>
        </w:rPr>
        <w:t xml:space="preserve"> </w:t>
      </w:r>
      <w:r w:rsidR="005A42CD" w:rsidRPr="00D165B1">
        <w:rPr>
          <w:rFonts w:ascii="Times New Roman" w:hAnsi="Times New Roman"/>
          <w:iCs/>
          <w:sz w:val="24"/>
          <w:szCs w:val="24"/>
        </w:rPr>
        <w:t>(</w:t>
      </w:r>
      <w:r w:rsidR="00B318F7" w:rsidRPr="00D165B1">
        <w:rPr>
          <w:rFonts w:ascii="Times New Roman" w:hAnsi="Times New Roman"/>
          <w:sz w:val="24"/>
          <w:szCs w:val="24"/>
        </w:rPr>
        <w:t>2000</w:t>
      </w:r>
      <w:r w:rsidR="005A42CD" w:rsidRPr="00D165B1">
        <w:rPr>
          <w:rFonts w:ascii="Times New Roman" w:hAnsi="Times New Roman"/>
          <w:sz w:val="24"/>
          <w:szCs w:val="24"/>
        </w:rPr>
        <w:t>)</w:t>
      </w:r>
      <w:r w:rsidR="00B318F7" w:rsidRPr="00D165B1">
        <w:rPr>
          <w:rFonts w:ascii="Times New Roman" w:hAnsi="Times New Roman"/>
          <w:sz w:val="24"/>
          <w:szCs w:val="24"/>
        </w:rPr>
        <w:t>.</w:t>
      </w:r>
    </w:p>
    <w:p w:rsidR="0065682C" w:rsidRPr="00D165B1" w:rsidRDefault="00707C6D" w:rsidP="00CB09B7">
      <w:pPr>
        <w:autoSpaceDE w:val="0"/>
        <w:autoSpaceDN w:val="0"/>
        <w:adjustRightInd w:val="0"/>
        <w:spacing w:after="0" w:line="480" w:lineRule="auto"/>
        <w:jc w:val="both"/>
        <w:rPr>
          <w:rFonts w:ascii="Times New Roman" w:hAnsi="Times New Roman"/>
          <w:sz w:val="24"/>
          <w:szCs w:val="24"/>
        </w:rPr>
      </w:pPr>
      <w:r w:rsidRPr="00D165B1">
        <w:rPr>
          <w:rFonts w:ascii="Times New Roman" w:hAnsi="Times New Roman"/>
          <w:sz w:val="24"/>
          <w:szCs w:val="24"/>
        </w:rPr>
        <w:lastRenderedPageBreak/>
        <w:t xml:space="preserve">In the present investigation the prevalence was also found to have decreased with the increase of </w:t>
      </w:r>
      <w:r w:rsidR="00F46AFE" w:rsidRPr="00D165B1">
        <w:rPr>
          <w:rFonts w:ascii="Times New Roman" w:hAnsi="Times New Roman"/>
          <w:sz w:val="24"/>
          <w:szCs w:val="24"/>
        </w:rPr>
        <w:t>age</w:t>
      </w:r>
      <w:r w:rsidRPr="00D165B1">
        <w:rPr>
          <w:rFonts w:ascii="Times New Roman" w:hAnsi="Times New Roman"/>
          <w:sz w:val="24"/>
          <w:szCs w:val="24"/>
        </w:rPr>
        <w:t xml:space="preserve">. It might be due to the seasonal influence as during the winter birds were younger than in summer season (Nunoya </w:t>
      </w:r>
      <w:r w:rsidRPr="00D165B1">
        <w:rPr>
          <w:rFonts w:ascii="Times New Roman" w:hAnsi="Times New Roman"/>
          <w:i/>
          <w:iCs/>
          <w:sz w:val="24"/>
          <w:szCs w:val="24"/>
        </w:rPr>
        <w:t xml:space="preserve">et al., </w:t>
      </w:r>
      <w:r w:rsidRPr="00D165B1">
        <w:rPr>
          <w:rFonts w:ascii="Times New Roman" w:hAnsi="Times New Roman"/>
          <w:sz w:val="24"/>
          <w:szCs w:val="24"/>
        </w:rPr>
        <w:t>1995</w:t>
      </w:r>
      <w:r w:rsidR="002B69C3" w:rsidRPr="00D165B1">
        <w:rPr>
          <w:rFonts w:ascii="Times New Roman" w:hAnsi="Times New Roman"/>
          <w:sz w:val="24"/>
          <w:szCs w:val="24"/>
        </w:rPr>
        <w:t>)</w:t>
      </w:r>
      <w:r w:rsidR="00B013F5" w:rsidRPr="00D165B1">
        <w:rPr>
          <w:rFonts w:ascii="Times New Roman" w:hAnsi="Times New Roman"/>
          <w:sz w:val="24"/>
          <w:szCs w:val="24"/>
        </w:rPr>
        <w:t>.</w:t>
      </w:r>
    </w:p>
    <w:p w:rsidR="0065682C" w:rsidRPr="00D165B1" w:rsidRDefault="00A3625E" w:rsidP="00CB09B7">
      <w:pPr>
        <w:spacing w:line="480" w:lineRule="auto"/>
        <w:rPr>
          <w:rFonts w:ascii="Times New Roman" w:hAnsi="Times New Roman"/>
          <w:color w:val="000000"/>
          <w:sz w:val="24"/>
          <w:szCs w:val="24"/>
        </w:rPr>
      </w:pPr>
      <w:r w:rsidRPr="00D165B1">
        <w:rPr>
          <w:rFonts w:ascii="Times New Roman" w:hAnsi="Times New Roman"/>
          <w:b/>
          <w:color w:val="000000"/>
          <w:sz w:val="24"/>
          <w:szCs w:val="24"/>
        </w:rPr>
        <w:t>Figure</w:t>
      </w:r>
      <w:r w:rsidR="0065682C" w:rsidRPr="00D165B1">
        <w:rPr>
          <w:rFonts w:ascii="Times New Roman" w:hAnsi="Times New Roman"/>
          <w:b/>
          <w:color w:val="000000"/>
          <w:sz w:val="24"/>
          <w:szCs w:val="24"/>
        </w:rPr>
        <w:t>:</w:t>
      </w:r>
      <w:r w:rsidR="0065682C" w:rsidRPr="00D165B1">
        <w:rPr>
          <w:rFonts w:ascii="Times New Roman" w:hAnsi="Times New Roman"/>
          <w:sz w:val="24"/>
          <w:szCs w:val="24"/>
        </w:rPr>
        <w:t xml:space="preserve">           </w:t>
      </w:r>
    </w:p>
    <w:p w:rsidR="0065682C" w:rsidRPr="00D165B1" w:rsidRDefault="009E752D" w:rsidP="00CB09B7">
      <w:pPr>
        <w:spacing w:line="480" w:lineRule="auto"/>
        <w:jc w:val="both"/>
        <w:rPr>
          <w:rFonts w:ascii="Times New Roman" w:hAnsi="Times New Roman"/>
          <w:b/>
          <w:color w:val="000000"/>
          <w:sz w:val="24"/>
          <w:szCs w:val="24"/>
        </w:rPr>
      </w:pPr>
      <w:r w:rsidRPr="00D165B1">
        <w:rPr>
          <w:rFonts w:ascii="Times New Roman" w:hAnsi="Times New Roman"/>
          <w:b/>
          <w:noProof/>
          <w:sz w:val="24"/>
          <w:szCs w:val="24"/>
        </w:rPr>
        <w:drawing>
          <wp:inline distT="0" distB="0" distL="0" distR="0">
            <wp:extent cx="5267325" cy="2847975"/>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5682C" w:rsidRPr="00D165B1" w:rsidRDefault="008D0279" w:rsidP="00CB09B7">
      <w:pPr>
        <w:spacing w:line="480" w:lineRule="auto"/>
        <w:jc w:val="both"/>
        <w:rPr>
          <w:rFonts w:ascii="Times New Roman" w:hAnsi="Times New Roman"/>
          <w:color w:val="000000"/>
          <w:sz w:val="24"/>
          <w:szCs w:val="24"/>
        </w:rPr>
      </w:pPr>
      <w:r w:rsidRPr="00D165B1">
        <w:rPr>
          <w:rFonts w:ascii="Times New Roman" w:hAnsi="Times New Roman"/>
          <w:color w:val="000000"/>
          <w:sz w:val="24"/>
          <w:szCs w:val="24"/>
        </w:rPr>
        <w:t>Fig 1</w:t>
      </w:r>
      <w:r w:rsidR="00885516" w:rsidRPr="00D165B1">
        <w:rPr>
          <w:rFonts w:ascii="Times New Roman" w:hAnsi="Times New Roman"/>
          <w:color w:val="000000"/>
          <w:sz w:val="24"/>
          <w:szCs w:val="24"/>
        </w:rPr>
        <w:t>: Prevalence of mycoplasmosis</w:t>
      </w:r>
    </w:p>
    <w:p w:rsidR="00A3625E" w:rsidRPr="00D165B1" w:rsidRDefault="00A3625E" w:rsidP="00CB09B7">
      <w:pPr>
        <w:spacing w:line="480" w:lineRule="auto"/>
        <w:jc w:val="both"/>
        <w:rPr>
          <w:rFonts w:ascii="Times New Roman" w:hAnsi="Times New Roman"/>
          <w:color w:val="000000"/>
          <w:sz w:val="24"/>
          <w:szCs w:val="24"/>
        </w:rPr>
      </w:pPr>
      <w:r w:rsidRPr="00D165B1">
        <w:rPr>
          <w:rFonts w:ascii="Times New Roman" w:hAnsi="Times New Roman"/>
          <w:b/>
          <w:color w:val="000000"/>
          <w:sz w:val="24"/>
          <w:szCs w:val="24"/>
        </w:rPr>
        <w:t xml:space="preserve">Legend: </w:t>
      </w:r>
      <w:r w:rsidR="004E3EED" w:rsidRPr="00D165B1">
        <w:rPr>
          <w:rFonts w:ascii="Times New Roman" w:hAnsi="Times New Roman"/>
          <w:color w:val="000000"/>
          <w:sz w:val="24"/>
          <w:szCs w:val="24"/>
        </w:rPr>
        <w:t>Figure 1</w:t>
      </w:r>
      <w:r w:rsidRPr="00D165B1">
        <w:rPr>
          <w:rFonts w:ascii="Times New Roman" w:hAnsi="Times New Roman"/>
          <w:color w:val="000000"/>
          <w:sz w:val="24"/>
          <w:szCs w:val="24"/>
        </w:rPr>
        <w:t xml:space="preserve"> represents prevalence of mycoplasmosis. Total numbers of birds were 455 and mycoplasma positive birds were 70. It was observed that the overall prevalence of mycoplasmosis in chickens was (15.38%).</w:t>
      </w:r>
    </w:p>
    <w:p w:rsidR="00220788" w:rsidRPr="00D165B1" w:rsidRDefault="00220788" w:rsidP="00220788">
      <w:pPr>
        <w:pStyle w:val="NormalWeb"/>
        <w:jc w:val="both"/>
      </w:pPr>
      <w:r>
        <w:rPr>
          <w:b/>
        </w:rPr>
        <w:t xml:space="preserve">Conflict of Interest: </w:t>
      </w:r>
      <w:r w:rsidRPr="00D165B1">
        <w:t>The authors have no conflicts of interest to declare.</w:t>
      </w:r>
    </w:p>
    <w:p w:rsidR="004E3EED" w:rsidRPr="00D165B1" w:rsidRDefault="004E3EED" w:rsidP="00CB09B7">
      <w:pPr>
        <w:spacing w:line="480" w:lineRule="auto"/>
        <w:jc w:val="both"/>
        <w:rPr>
          <w:rFonts w:ascii="Times New Roman" w:hAnsi="Times New Roman"/>
          <w:b/>
          <w:sz w:val="24"/>
          <w:szCs w:val="24"/>
        </w:rPr>
      </w:pPr>
    </w:p>
    <w:p w:rsidR="00220788" w:rsidRDefault="00220788" w:rsidP="00CB09B7">
      <w:pPr>
        <w:spacing w:line="480" w:lineRule="auto"/>
        <w:jc w:val="both"/>
        <w:rPr>
          <w:rFonts w:ascii="Times New Roman" w:hAnsi="Times New Roman"/>
          <w:b/>
          <w:sz w:val="24"/>
          <w:szCs w:val="24"/>
        </w:rPr>
      </w:pPr>
    </w:p>
    <w:p w:rsidR="00220788" w:rsidRDefault="00220788" w:rsidP="00CB09B7">
      <w:pPr>
        <w:spacing w:line="480" w:lineRule="auto"/>
        <w:jc w:val="both"/>
        <w:rPr>
          <w:rFonts w:ascii="Times New Roman" w:hAnsi="Times New Roman"/>
          <w:b/>
          <w:sz w:val="24"/>
          <w:szCs w:val="24"/>
        </w:rPr>
      </w:pPr>
    </w:p>
    <w:p w:rsidR="00220788" w:rsidRDefault="00220788" w:rsidP="00CB09B7">
      <w:pPr>
        <w:spacing w:line="480" w:lineRule="auto"/>
        <w:jc w:val="both"/>
        <w:rPr>
          <w:rFonts w:ascii="Times New Roman" w:hAnsi="Times New Roman"/>
          <w:b/>
          <w:sz w:val="24"/>
          <w:szCs w:val="24"/>
        </w:rPr>
      </w:pPr>
    </w:p>
    <w:p w:rsidR="00542816" w:rsidRPr="00D165B1" w:rsidRDefault="008E0449" w:rsidP="00CB09B7">
      <w:pPr>
        <w:spacing w:line="480" w:lineRule="auto"/>
        <w:jc w:val="both"/>
        <w:rPr>
          <w:rFonts w:ascii="Times New Roman" w:hAnsi="Times New Roman"/>
          <w:b/>
          <w:sz w:val="24"/>
          <w:szCs w:val="24"/>
        </w:rPr>
      </w:pPr>
      <w:r w:rsidRPr="00D165B1">
        <w:rPr>
          <w:rFonts w:ascii="Times New Roman" w:hAnsi="Times New Roman"/>
          <w:b/>
          <w:sz w:val="24"/>
          <w:szCs w:val="24"/>
        </w:rPr>
        <w:lastRenderedPageBreak/>
        <w:t>REFERENCES</w:t>
      </w:r>
    </w:p>
    <w:p w:rsidR="0057463E" w:rsidRPr="00D165B1" w:rsidRDefault="00103B18" w:rsidP="00CB09B7">
      <w:pPr>
        <w:numPr>
          <w:ilvl w:val="0"/>
          <w:numId w:val="2"/>
        </w:numPr>
        <w:autoSpaceDE w:val="0"/>
        <w:autoSpaceDN w:val="0"/>
        <w:adjustRightInd w:val="0"/>
        <w:spacing w:after="0" w:line="480" w:lineRule="auto"/>
        <w:jc w:val="both"/>
        <w:rPr>
          <w:rFonts w:ascii="Times New Roman" w:hAnsi="Times New Roman"/>
          <w:sz w:val="24"/>
          <w:szCs w:val="24"/>
        </w:rPr>
      </w:pPr>
      <w:r w:rsidRPr="00D165B1">
        <w:rPr>
          <w:rFonts w:ascii="Times New Roman" w:hAnsi="Times New Roman"/>
          <w:sz w:val="24"/>
          <w:szCs w:val="24"/>
        </w:rPr>
        <w:t xml:space="preserve">Amin MM, </w:t>
      </w:r>
      <w:r w:rsidR="000C1FAE" w:rsidRPr="00D165B1">
        <w:rPr>
          <w:rFonts w:ascii="Times New Roman" w:hAnsi="Times New Roman"/>
          <w:sz w:val="24"/>
          <w:szCs w:val="24"/>
        </w:rPr>
        <w:t>Sidique M</w:t>
      </w:r>
      <w:r w:rsidR="004B39C4">
        <w:rPr>
          <w:rFonts w:ascii="Times New Roman" w:hAnsi="Times New Roman"/>
          <w:sz w:val="24"/>
          <w:szCs w:val="24"/>
        </w:rPr>
        <w:t>,</w:t>
      </w:r>
      <w:r w:rsidR="000C1FAE" w:rsidRPr="00D165B1">
        <w:rPr>
          <w:rFonts w:ascii="Times New Roman" w:hAnsi="Times New Roman"/>
          <w:sz w:val="24"/>
          <w:szCs w:val="24"/>
        </w:rPr>
        <w:t xml:space="preserve"> Rahman M</w:t>
      </w:r>
      <w:r w:rsidR="00AA7AEB">
        <w:rPr>
          <w:rFonts w:ascii="Times New Roman" w:hAnsi="Times New Roman"/>
          <w:sz w:val="24"/>
          <w:szCs w:val="24"/>
        </w:rPr>
        <w:t>M</w:t>
      </w:r>
      <w:r w:rsidR="000C1FAE" w:rsidRPr="00D165B1">
        <w:rPr>
          <w:rFonts w:ascii="Times New Roman" w:hAnsi="Times New Roman"/>
          <w:sz w:val="24"/>
          <w:szCs w:val="24"/>
        </w:rPr>
        <w:t xml:space="preserve"> </w:t>
      </w:r>
      <w:r w:rsidR="004B39C4">
        <w:rPr>
          <w:rFonts w:ascii="Times New Roman" w:hAnsi="Times New Roman"/>
          <w:sz w:val="24"/>
          <w:szCs w:val="24"/>
        </w:rPr>
        <w:t>(</w:t>
      </w:r>
      <w:r w:rsidR="000C1FAE" w:rsidRPr="00D165B1">
        <w:rPr>
          <w:rFonts w:ascii="Times New Roman" w:hAnsi="Times New Roman"/>
          <w:sz w:val="24"/>
          <w:szCs w:val="24"/>
        </w:rPr>
        <w:t>1992</w:t>
      </w:r>
      <w:r w:rsidR="004B39C4">
        <w:rPr>
          <w:rFonts w:ascii="Times New Roman" w:hAnsi="Times New Roman"/>
          <w:sz w:val="24"/>
          <w:szCs w:val="24"/>
        </w:rPr>
        <w:t>)</w:t>
      </w:r>
      <w:r w:rsidRPr="00D165B1">
        <w:rPr>
          <w:rFonts w:ascii="Times New Roman" w:hAnsi="Times New Roman"/>
          <w:sz w:val="24"/>
          <w:szCs w:val="24"/>
        </w:rPr>
        <w:t>.</w:t>
      </w:r>
      <w:r w:rsidRPr="00D165B1">
        <w:rPr>
          <w:rFonts w:ascii="Times New Roman" w:hAnsi="Times New Roman"/>
          <w:b/>
          <w:sz w:val="24"/>
          <w:szCs w:val="24"/>
        </w:rPr>
        <w:t xml:space="preserve"> </w:t>
      </w:r>
      <w:r w:rsidRPr="00D165B1">
        <w:rPr>
          <w:rFonts w:ascii="Times New Roman" w:hAnsi="Times New Roman"/>
          <w:sz w:val="24"/>
          <w:szCs w:val="24"/>
        </w:rPr>
        <w:t xml:space="preserve">Investigation on chronic respiratory disease in chickens: part-II. </w:t>
      </w:r>
      <w:r w:rsidRPr="00D165B1">
        <w:rPr>
          <w:rFonts w:ascii="Times New Roman" w:hAnsi="Times New Roman"/>
          <w:i/>
          <w:iCs/>
          <w:sz w:val="24"/>
          <w:szCs w:val="24"/>
        </w:rPr>
        <w:t xml:space="preserve">BUA Research Progress </w:t>
      </w:r>
      <w:r w:rsidRPr="00D165B1">
        <w:rPr>
          <w:rFonts w:ascii="Times New Roman" w:hAnsi="Times New Roman"/>
          <w:sz w:val="24"/>
          <w:szCs w:val="24"/>
        </w:rPr>
        <w:t xml:space="preserve">6: 519-526. </w:t>
      </w:r>
    </w:p>
    <w:p w:rsidR="0014307D" w:rsidRPr="00D165B1" w:rsidRDefault="003777BA" w:rsidP="00CB09B7">
      <w:pPr>
        <w:numPr>
          <w:ilvl w:val="0"/>
          <w:numId w:val="2"/>
        </w:numPr>
        <w:autoSpaceDE w:val="0"/>
        <w:autoSpaceDN w:val="0"/>
        <w:adjustRightInd w:val="0"/>
        <w:spacing w:after="0" w:line="480" w:lineRule="auto"/>
        <w:jc w:val="both"/>
        <w:rPr>
          <w:rFonts w:ascii="Times New Roman" w:hAnsi="Times New Roman"/>
          <w:i/>
          <w:iCs/>
          <w:sz w:val="24"/>
          <w:szCs w:val="24"/>
        </w:rPr>
      </w:pPr>
      <w:r>
        <w:rPr>
          <w:rFonts w:ascii="Times New Roman" w:hAnsi="Times New Roman"/>
          <w:sz w:val="24"/>
          <w:szCs w:val="24"/>
        </w:rPr>
        <w:t xml:space="preserve">Bencina D, </w:t>
      </w:r>
      <w:r w:rsidR="0014307D" w:rsidRPr="00D165B1">
        <w:rPr>
          <w:rFonts w:ascii="Times New Roman" w:hAnsi="Times New Roman"/>
          <w:sz w:val="24"/>
          <w:szCs w:val="24"/>
        </w:rPr>
        <w:t>Tadina</w:t>
      </w:r>
      <w:r>
        <w:rPr>
          <w:rFonts w:ascii="Times New Roman" w:hAnsi="Times New Roman"/>
          <w:sz w:val="24"/>
          <w:szCs w:val="24"/>
        </w:rPr>
        <w:t xml:space="preserve"> T,</w:t>
      </w:r>
      <w:r w:rsidR="0014307D" w:rsidRPr="00D165B1">
        <w:rPr>
          <w:rFonts w:ascii="Times New Roman" w:hAnsi="Times New Roman"/>
          <w:sz w:val="24"/>
          <w:szCs w:val="24"/>
        </w:rPr>
        <w:t xml:space="preserve"> Dorrer</w:t>
      </w:r>
      <w:r>
        <w:rPr>
          <w:rFonts w:ascii="Times New Roman" w:hAnsi="Times New Roman"/>
          <w:sz w:val="24"/>
          <w:szCs w:val="24"/>
        </w:rPr>
        <w:t xml:space="preserve"> D</w:t>
      </w:r>
      <w:r w:rsidR="0014307D" w:rsidRPr="00D165B1">
        <w:rPr>
          <w:rFonts w:ascii="Times New Roman" w:hAnsi="Times New Roman"/>
          <w:sz w:val="24"/>
          <w:szCs w:val="24"/>
        </w:rPr>
        <w:t xml:space="preserve"> </w:t>
      </w:r>
      <w:r>
        <w:rPr>
          <w:rFonts w:ascii="Times New Roman" w:hAnsi="Times New Roman"/>
          <w:sz w:val="24"/>
          <w:szCs w:val="24"/>
        </w:rPr>
        <w:t>(</w:t>
      </w:r>
      <w:r w:rsidR="0014307D" w:rsidRPr="00D165B1">
        <w:rPr>
          <w:rFonts w:ascii="Times New Roman" w:hAnsi="Times New Roman"/>
          <w:sz w:val="24"/>
          <w:szCs w:val="24"/>
        </w:rPr>
        <w:t>1988</w:t>
      </w:r>
      <w:r>
        <w:rPr>
          <w:rFonts w:ascii="Times New Roman" w:hAnsi="Times New Roman"/>
          <w:sz w:val="24"/>
          <w:szCs w:val="24"/>
        </w:rPr>
        <w:t>)</w:t>
      </w:r>
      <w:r w:rsidR="0014307D" w:rsidRPr="00D165B1">
        <w:rPr>
          <w:rFonts w:ascii="Times New Roman" w:hAnsi="Times New Roman"/>
          <w:sz w:val="24"/>
          <w:szCs w:val="24"/>
        </w:rPr>
        <w:t xml:space="preserve">. Natural infection of geese with </w:t>
      </w:r>
      <w:r w:rsidR="0014307D" w:rsidRPr="00D165B1">
        <w:rPr>
          <w:rFonts w:ascii="Times New Roman" w:hAnsi="Times New Roman"/>
          <w:i/>
          <w:iCs/>
          <w:sz w:val="24"/>
          <w:szCs w:val="24"/>
        </w:rPr>
        <w:t xml:space="preserve">Mycoplasma gallisepticum </w:t>
      </w:r>
      <w:r w:rsidR="0014307D" w:rsidRPr="00D165B1">
        <w:rPr>
          <w:rFonts w:ascii="Times New Roman" w:hAnsi="Times New Roman"/>
          <w:sz w:val="24"/>
          <w:szCs w:val="24"/>
        </w:rPr>
        <w:t xml:space="preserve">and </w:t>
      </w:r>
      <w:r w:rsidR="0014307D" w:rsidRPr="00D165B1">
        <w:rPr>
          <w:rFonts w:ascii="Times New Roman" w:hAnsi="Times New Roman"/>
          <w:i/>
          <w:iCs/>
          <w:sz w:val="24"/>
          <w:szCs w:val="24"/>
        </w:rPr>
        <w:t xml:space="preserve">Mycoplasma synoviae </w:t>
      </w:r>
      <w:r w:rsidR="0014307D" w:rsidRPr="00D165B1">
        <w:rPr>
          <w:rFonts w:ascii="Times New Roman" w:hAnsi="Times New Roman"/>
          <w:sz w:val="24"/>
          <w:szCs w:val="24"/>
        </w:rPr>
        <w:t>and egg transmission of the mycoplasmas. Avian</w:t>
      </w:r>
      <w:r w:rsidR="0014307D" w:rsidRPr="00D165B1">
        <w:rPr>
          <w:rFonts w:ascii="Times New Roman" w:hAnsi="Times New Roman"/>
          <w:i/>
          <w:iCs/>
          <w:sz w:val="24"/>
          <w:szCs w:val="24"/>
        </w:rPr>
        <w:t xml:space="preserve"> </w:t>
      </w:r>
      <w:r w:rsidR="0014307D" w:rsidRPr="00D165B1">
        <w:rPr>
          <w:rFonts w:ascii="Times New Roman" w:hAnsi="Times New Roman"/>
          <w:sz w:val="24"/>
          <w:szCs w:val="24"/>
        </w:rPr>
        <w:t>Pathology, 17: 925-928.</w:t>
      </w:r>
    </w:p>
    <w:p w:rsidR="007D576D" w:rsidRPr="00D165B1" w:rsidRDefault="00EB553E" w:rsidP="00CB09B7">
      <w:pPr>
        <w:numPr>
          <w:ilvl w:val="0"/>
          <w:numId w:val="2"/>
        </w:num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Chakraborty D,</w:t>
      </w:r>
      <w:r w:rsidR="007E07FC" w:rsidRPr="00D165B1">
        <w:rPr>
          <w:rFonts w:ascii="Times New Roman" w:hAnsi="Times New Roman"/>
          <w:sz w:val="24"/>
          <w:szCs w:val="24"/>
        </w:rPr>
        <w:t xml:space="preserve"> Sadhukahan</w:t>
      </w:r>
      <w:r>
        <w:rPr>
          <w:rFonts w:ascii="Times New Roman" w:hAnsi="Times New Roman"/>
          <w:sz w:val="24"/>
          <w:szCs w:val="24"/>
        </w:rPr>
        <w:t xml:space="preserve"> T, </w:t>
      </w:r>
      <w:r w:rsidR="007E07FC" w:rsidRPr="00D165B1">
        <w:rPr>
          <w:rFonts w:ascii="Times New Roman" w:hAnsi="Times New Roman"/>
          <w:sz w:val="24"/>
          <w:szCs w:val="24"/>
        </w:rPr>
        <w:t>Guha</w:t>
      </w:r>
      <w:r>
        <w:rPr>
          <w:rFonts w:ascii="Times New Roman" w:hAnsi="Times New Roman"/>
          <w:sz w:val="24"/>
          <w:szCs w:val="24"/>
        </w:rPr>
        <w:t xml:space="preserve"> D, </w:t>
      </w:r>
      <w:r w:rsidR="007E07FC" w:rsidRPr="00D165B1">
        <w:rPr>
          <w:rFonts w:ascii="Times New Roman" w:hAnsi="Times New Roman"/>
          <w:sz w:val="24"/>
          <w:szCs w:val="24"/>
        </w:rPr>
        <w:t>Chatarjee</w:t>
      </w:r>
      <w:r>
        <w:rPr>
          <w:rFonts w:ascii="Times New Roman" w:hAnsi="Times New Roman"/>
          <w:sz w:val="24"/>
          <w:szCs w:val="24"/>
        </w:rPr>
        <w:t xml:space="preserve"> A</w:t>
      </w:r>
      <w:r w:rsidR="007E07FC" w:rsidRPr="00D165B1">
        <w:rPr>
          <w:rFonts w:ascii="Times New Roman" w:hAnsi="Times New Roman"/>
          <w:sz w:val="24"/>
          <w:szCs w:val="24"/>
        </w:rPr>
        <w:t xml:space="preserve"> </w:t>
      </w:r>
      <w:r>
        <w:rPr>
          <w:rFonts w:ascii="Times New Roman" w:hAnsi="Times New Roman"/>
          <w:sz w:val="24"/>
          <w:szCs w:val="24"/>
        </w:rPr>
        <w:t>(</w:t>
      </w:r>
      <w:r w:rsidR="007E07FC" w:rsidRPr="00D165B1">
        <w:rPr>
          <w:rFonts w:ascii="Times New Roman" w:hAnsi="Times New Roman"/>
          <w:sz w:val="24"/>
          <w:szCs w:val="24"/>
        </w:rPr>
        <w:t>2001</w:t>
      </w:r>
      <w:r>
        <w:rPr>
          <w:rFonts w:ascii="Times New Roman" w:hAnsi="Times New Roman"/>
          <w:sz w:val="24"/>
          <w:szCs w:val="24"/>
        </w:rPr>
        <w:t>)</w:t>
      </w:r>
      <w:r w:rsidR="007E07FC" w:rsidRPr="00D165B1">
        <w:rPr>
          <w:rFonts w:ascii="Times New Roman" w:hAnsi="Times New Roman"/>
          <w:sz w:val="24"/>
          <w:szCs w:val="24"/>
        </w:rPr>
        <w:t>. Seroprevalence of</w:t>
      </w:r>
      <w:r w:rsidR="004A5957" w:rsidRPr="00D165B1">
        <w:rPr>
          <w:rFonts w:ascii="Times New Roman" w:hAnsi="Times New Roman"/>
          <w:sz w:val="24"/>
          <w:szCs w:val="24"/>
        </w:rPr>
        <w:t xml:space="preserve"> </w:t>
      </w:r>
      <w:r w:rsidR="007E07FC" w:rsidRPr="00D165B1">
        <w:rPr>
          <w:rFonts w:ascii="Times New Roman" w:hAnsi="Times New Roman"/>
          <w:i/>
          <w:iCs/>
          <w:sz w:val="24"/>
          <w:szCs w:val="24"/>
        </w:rPr>
        <w:t xml:space="preserve">Mycoplasma gallisepticum </w:t>
      </w:r>
      <w:r w:rsidR="007E07FC" w:rsidRPr="00D165B1">
        <w:rPr>
          <w:rFonts w:ascii="Times New Roman" w:hAnsi="Times New Roman"/>
          <w:sz w:val="24"/>
          <w:szCs w:val="24"/>
        </w:rPr>
        <w:t>in West Bengal. Indian Veterinary Journal, 78: 855-856.</w:t>
      </w:r>
      <w:r w:rsidR="007D576D" w:rsidRPr="00D165B1">
        <w:rPr>
          <w:rFonts w:ascii="Times New Roman" w:hAnsi="Times New Roman"/>
          <w:sz w:val="24"/>
          <w:szCs w:val="24"/>
        </w:rPr>
        <w:t xml:space="preserve"> </w:t>
      </w:r>
    </w:p>
    <w:p w:rsidR="00E176A3" w:rsidRPr="00D165B1" w:rsidRDefault="00E176A3" w:rsidP="00CB09B7">
      <w:pPr>
        <w:numPr>
          <w:ilvl w:val="0"/>
          <w:numId w:val="2"/>
        </w:numPr>
        <w:autoSpaceDE w:val="0"/>
        <w:autoSpaceDN w:val="0"/>
        <w:adjustRightInd w:val="0"/>
        <w:spacing w:after="0" w:line="480" w:lineRule="auto"/>
        <w:jc w:val="both"/>
        <w:rPr>
          <w:rFonts w:ascii="Times New Roman" w:hAnsi="Times New Roman"/>
          <w:sz w:val="24"/>
          <w:szCs w:val="24"/>
        </w:rPr>
      </w:pPr>
      <w:r w:rsidRPr="00D165B1">
        <w:rPr>
          <w:rFonts w:ascii="Times New Roman" w:hAnsi="Times New Roman"/>
          <w:sz w:val="24"/>
          <w:szCs w:val="24"/>
        </w:rPr>
        <w:t>David</w:t>
      </w:r>
      <w:r w:rsidR="00AF7482">
        <w:rPr>
          <w:rFonts w:ascii="Times New Roman" w:hAnsi="Times New Roman"/>
          <w:sz w:val="24"/>
          <w:szCs w:val="24"/>
        </w:rPr>
        <w:t xml:space="preserve"> HL, </w:t>
      </w:r>
      <w:r w:rsidR="000C1FAE" w:rsidRPr="00D165B1">
        <w:rPr>
          <w:rFonts w:ascii="Times New Roman" w:hAnsi="Times New Roman"/>
          <w:sz w:val="24"/>
          <w:szCs w:val="24"/>
        </w:rPr>
        <w:t>Harry</w:t>
      </w:r>
      <w:r w:rsidR="00AF7482">
        <w:rPr>
          <w:rFonts w:ascii="Times New Roman" w:hAnsi="Times New Roman"/>
          <w:sz w:val="24"/>
          <w:szCs w:val="24"/>
        </w:rPr>
        <w:t xml:space="preserve"> W, </w:t>
      </w:r>
      <w:r w:rsidR="000C1FAE" w:rsidRPr="00D165B1">
        <w:rPr>
          <w:rFonts w:ascii="Times New Roman" w:hAnsi="Times New Roman"/>
          <w:sz w:val="24"/>
          <w:szCs w:val="24"/>
        </w:rPr>
        <w:t>Yoder</w:t>
      </w:r>
      <w:r w:rsidR="00AF7482">
        <w:rPr>
          <w:rFonts w:ascii="Times New Roman" w:hAnsi="Times New Roman"/>
          <w:sz w:val="24"/>
          <w:szCs w:val="24"/>
        </w:rPr>
        <w:t xml:space="preserve"> JR</w:t>
      </w:r>
      <w:r w:rsidRPr="00D165B1">
        <w:rPr>
          <w:rFonts w:ascii="Times New Roman" w:hAnsi="Times New Roman"/>
          <w:sz w:val="24"/>
          <w:szCs w:val="24"/>
        </w:rPr>
        <w:t xml:space="preserve"> </w:t>
      </w:r>
      <w:r w:rsidR="00AF7482">
        <w:rPr>
          <w:rFonts w:ascii="Times New Roman" w:hAnsi="Times New Roman"/>
          <w:sz w:val="24"/>
          <w:szCs w:val="24"/>
        </w:rPr>
        <w:t>(</w:t>
      </w:r>
      <w:r w:rsidRPr="00D165B1">
        <w:rPr>
          <w:rFonts w:ascii="Times New Roman" w:hAnsi="Times New Roman"/>
          <w:sz w:val="24"/>
          <w:szCs w:val="24"/>
        </w:rPr>
        <w:t>1997</w:t>
      </w:r>
      <w:r w:rsidR="00AF7482">
        <w:rPr>
          <w:rFonts w:ascii="Times New Roman" w:hAnsi="Times New Roman"/>
          <w:sz w:val="24"/>
          <w:szCs w:val="24"/>
        </w:rPr>
        <w:t>)</w:t>
      </w:r>
      <w:r w:rsidRPr="00D165B1">
        <w:rPr>
          <w:rFonts w:ascii="Times New Roman" w:hAnsi="Times New Roman"/>
          <w:sz w:val="24"/>
          <w:szCs w:val="24"/>
        </w:rPr>
        <w:t xml:space="preserve">. </w:t>
      </w:r>
      <w:r w:rsidRPr="00D165B1">
        <w:rPr>
          <w:rFonts w:ascii="Times New Roman" w:hAnsi="Times New Roman"/>
          <w:i/>
          <w:iCs/>
          <w:sz w:val="24"/>
          <w:szCs w:val="24"/>
        </w:rPr>
        <w:t xml:space="preserve">Mycoplasma gallisepticum </w:t>
      </w:r>
      <w:r w:rsidRPr="00D165B1">
        <w:rPr>
          <w:rFonts w:ascii="Times New Roman" w:hAnsi="Times New Roman"/>
          <w:sz w:val="24"/>
          <w:szCs w:val="24"/>
        </w:rPr>
        <w:t>infection. In: Diseases of poultry. Edited by Calnek B. w.; Barnes H.J.; Beard C.W. Mc Dougald L.R.and Saif. Y. M. 10</w:t>
      </w:r>
      <w:r w:rsidRPr="00D165B1">
        <w:rPr>
          <w:rFonts w:ascii="Times New Roman" w:hAnsi="Times New Roman"/>
          <w:sz w:val="24"/>
          <w:szCs w:val="24"/>
          <w:vertAlign w:val="superscript"/>
        </w:rPr>
        <w:t>th</w:t>
      </w:r>
      <w:r w:rsidRPr="00D165B1">
        <w:rPr>
          <w:rFonts w:ascii="Times New Roman" w:hAnsi="Times New Roman"/>
          <w:sz w:val="24"/>
          <w:szCs w:val="24"/>
        </w:rPr>
        <w:t xml:space="preserve"> edn. Iowa State University Press, Ames, Iowa. USA, pp: 194-202.</w:t>
      </w:r>
    </w:p>
    <w:p w:rsidR="006F17AD" w:rsidRPr="00D165B1" w:rsidRDefault="008D2B93" w:rsidP="00CB09B7">
      <w:pPr>
        <w:numPr>
          <w:ilvl w:val="0"/>
          <w:numId w:val="2"/>
        </w:num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Dolberg F </w:t>
      </w:r>
      <w:r w:rsidR="006F17AD" w:rsidRPr="00D165B1">
        <w:rPr>
          <w:rFonts w:ascii="Times New Roman" w:hAnsi="Times New Roman"/>
          <w:sz w:val="24"/>
          <w:szCs w:val="24"/>
        </w:rPr>
        <w:t xml:space="preserve">(2008). </w:t>
      </w:r>
      <w:r w:rsidR="006F17AD" w:rsidRPr="00D165B1">
        <w:rPr>
          <w:rFonts w:ascii="Times New Roman" w:hAnsi="Times New Roman"/>
          <w:i/>
          <w:iCs/>
          <w:sz w:val="24"/>
          <w:szCs w:val="24"/>
        </w:rPr>
        <w:t xml:space="preserve">Poultry Sector Country Review: Bangladesh. </w:t>
      </w:r>
      <w:r w:rsidR="006F17AD" w:rsidRPr="00D165B1">
        <w:rPr>
          <w:rFonts w:ascii="Times New Roman" w:hAnsi="Times New Roman"/>
          <w:sz w:val="24"/>
          <w:szCs w:val="24"/>
        </w:rPr>
        <w:t>Prepared by FAO Animal Production and Health Division, Emergency Centre for Transboundary Animal Diseases Socioeconomics, Production and Biodiversity Unit. pp.7.</w:t>
      </w:r>
    </w:p>
    <w:p w:rsidR="006471BB" w:rsidRPr="00D165B1" w:rsidRDefault="00F0044D" w:rsidP="00CB09B7">
      <w:pPr>
        <w:numPr>
          <w:ilvl w:val="0"/>
          <w:numId w:val="2"/>
        </w:num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Dulali RS</w:t>
      </w:r>
      <w:r w:rsidR="00E176A3" w:rsidRPr="00D165B1">
        <w:rPr>
          <w:rFonts w:ascii="Times New Roman" w:hAnsi="Times New Roman"/>
          <w:sz w:val="24"/>
          <w:szCs w:val="24"/>
        </w:rPr>
        <w:t xml:space="preserve"> </w:t>
      </w:r>
      <w:r>
        <w:rPr>
          <w:rFonts w:ascii="Times New Roman" w:hAnsi="Times New Roman"/>
          <w:sz w:val="24"/>
          <w:szCs w:val="24"/>
        </w:rPr>
        <w:t>(</w:t>
      </w:r>
      <w:r w:rsidR="00E176A3" w:rsidRPr="00D165B1">
        <w:rPr>
          <w:rFonts w:ascii="Times New Roman" w:hAnsi="Times New Roman"/>
          <w:sz w:val="24"/>
          <w:szCs w:val="24"/>
        </w:rPr>
        <w:t>2003</w:t>
      </w:r>
      <w:r>
        <w:rPr>
          <w:rFonts w:ascii="Times New Roman" w:hAnsi="Times New Roman"/>
          <w:sz w:val="24"/>
          <w:szCs w:val="24"/>
        </w:rPr>
        <w:t>)</w:t>
      </w:r>
      <w:r w:rsidR="00E176A3" w:rsidRPr="00D165B1">
        <w:rPr>
          <w:rFonts w:ascii="Times New Roman" w:hAnsi="Times New Roman"/>
          <w:sz w:val="24"/>
          <w:szCs w:val="24"/>
        </w:rPr>
        <w:t>. Seroprevalence and Pathology of Mycoplasmosis in Sonali chickens. MS Thesis. Submitted to the Dept. of Pathology. Faculty of</w:t>
      </w:r>
      <w:r w:rsidR="00D62F36" w:rsidRPr="00D165B1">
        <w:rPr>
          <w:rFonts w:ascii="Times New Roman" w:hAnsi="Times New Roman"/>
          <w:sz w:val="24"/>
          <w:szCs w:val="24"/>
        </w:rPr>
        <w:t xml:space="preserve"> </w:t>
      </w:r>
      <w:r w:rsidR="00E176A3" w:rsidRPr="00D165B1">
        <w:rPr>
          <w:rFonts w:ascii="Times New Roman" w:hAnsi="Times New Roman"/>
          <w:sz w:val="24"/>
          <w:szCs w:val="24"/>
        </w:rPr>
        <w:t>Veterinary Science, Bangladesh Agricultural University, Mymensingh. Bangladesh.</w:t>
      </w:r>
    </w:p>
    <w:p w:rsidR="001202D6" w:rsidRPr="00D165B1" w:rsidRDefault="00D461FF" w:rsidP="00CB09B7">
      <w:pPr>
        <w:numPr>
          <w:ilvl w:val="0"/>
          <w:numId w:val="2"/>
        </w:num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Nunoya T, </w:t>
      </w:r>
      <w:r w:rsidR="001202D6" w:rsidRPr="00D165B1">
        <w:rPr>
          <w:rFonts w:ascii="Times New Roman" w:hAnsi="Times New Roman"/>
          <w:sz w:val="24"/>
          <w:szCs w:val="24"/>
        </w:rPr>
        <w:t>Yagihashi</w:t>
      </w:r>
      <w:r>
        <w:rPr>
          <w:rFonts w:ascii="Times New Roman" w:hAnsi="Times New Roman"/>
          <w:sz w:val="24"/>
          <w:szCs w:val="24"/>
        </w:rPr>
        <w:t xml:space="preserve"> T, </w:t>
      </w:r>
      <w:r w:rsidR="001202D6" w:rsidRPr="00D165B1">
        <w:rPr>
          <w:rFonts w:ascii="Times New Roman" w:hAnsi="Times New Roman"/>
          <w:sz w:val="24"/>
          <w:szCs w:val="24"/>
        </w:rPr>
        <w:t>Tajima</w:t>
      </w:r>
      <w:r>
        <w:rPr>
          <w:rFonts w:ascii="Times New Roman" w:hAnsi="Times New Roman"/>
          <w:sz w:val="24"/>
          <w:szCs w:val="24"/>
        </w:rPr>
        <w:t xml:space="preserve"> M, </w:t>
      </w:r>
      <w:r w:rsidR="001202D6" w:rsidRPr="00D165B1">
        <w:rPr>
          <w:rFonts w:ascii="Times New Roman" w:hAnsi="Times New Roman"/>
          <w:sz w:val="24"/>
          <w:szCs w:val="24"/>
        </w:rPr>
        <w:t>Nagasawa</w:t>
      </w:r>
      <w:r>
        <w:rPr>
          <w:rFonts w:ascii="Times New Roman" w:hAnsi="Times New Roman"/>
          <w:sz w:val="24"/>
          <w:szCs w:val="24"/>
        </w:rPr>
        <w:t xml:space="preserve"> Y</w:t>
      </w:r>
      <w:r w:rsidR="001202D6" w:rsidRPr="00D165B1">
        <w:rPr>
          <w:rFonts w:ascii="Times New Roman" w:hAnsi="Times New Roman"/>
          <w:sz w:val="24"/>
          <w:szCs w:val="24"/>
        </w:rPr>
        <w:t xml:space="preserve"> </w:t>
      </w:r>
      <w:r>
        <w:rPr>
          <w:rFonts w:ascii="Times New Roman" w:hAnsi="Times New Roman"/>
          <w:sz w:val="24"/>
          <w:szCs w:val="24"/>
        </w:rPr>
        <w:t>(</w:t>
      </w:r>
      <w:r w:rsidR="001202D6" w:rsidRPr="00D165B1">
        <w:rPr>
          <w:rFonts w:ascii="Times New Roman" w:hAnsi="Times New Roman"/>
          <w:sz w:val="24"/>
          <w:szCs w:val="24"/>
        </w:rPr>
        <w:t>1995</w:t>
      </w:r>
      <w:r>
        <w:rPr>
          <w:rFonts w:ascii="Times New Roman" w:hAnsi="Times New Roman"/>
          <w:sz w:val="24"/>
          <w:szCs w:val="24"/>
        </w:rPr>
        <w:t>)</w:t>
      </w:r>
      <w:r w:rsidR="001202D6" w:rsidRPr="00D165B1">
        <w:rPr>
          <w:rFonts w:ascii="Times New Roman" w:hAnsi="Times New Roman"/>
          <w:sz w:val="24"/>
          <w:szCs w:val="24"/>
        </w:rPr>
        <w:t xml:space="preserve">. Occurrence of keratoconjunctivitis apparently caused by </w:t>
      </w:r>
      <w:r w:rsidR="001202D6" w:rsidRPr="00D165B1">
        <w:rPr>
          <w:rFonts w:ascii="Times New Roman" w:hAnsi="Times New Roman"/>
          <w:i/>
          <w:iCs/>
          <w:sz w:val="24"/>
          <w:szCs w:val="24"/>
        </w:rPr>
        <w:t xml:space="preserve">Mycoplasma gallisepticum </w:t>
      </w:r>
      <w:r w:rsidR="001202D6" w:rsidRPr="00D165B1">
        <w:rPr>
          <w:rFonts w:ascii="Times New Roman" w:hAnsi="Times New Roman"/>
          <w:sz w:val="24"/>
          <w:szCs w:val="24"/>
        </w:rPr>
        <w:t>in layer chickens. Veterinary Pathology, 32: 11-18.</w:t>
      </w:r>
    </w:p>
    <w:p w:rsidR="006471BB" w:rsidRPr="00D165B1" w:rsidRDefault="006471BB" w:rsidP="00CB09B7">
      <w:pPr>
        <w:numPr>
          <w:ilvl w:val="0"/>
          <w:numId w:val="2"/>
        </w:numPr>
        <w:autoSpaceDE w:val="0"/>
        <w:autoSpaceDN w:val="0"/>
        <w:adjustRightInd w:val="0"/>
        <w:spacing w:after="0" w:line="480" w:lineRule="auto"/>
        <w:jc w:val="both"/>
        <w:rPr>
          <w:rFonts w:ascii="Times New Roman" w:hAnsi="Times New Roman"/>
          <w:sz w:val="24"/>
          <w:szCs w:val="24"/>
        </w:rPr>
      </w:pPr>
      <w:r w:rsidRPr="00D165B1">
        <w:rPr>
          <w:rFonts w:ascii="Times New Roman" w:hAnsi="Times New Roman"/>
          <w:sz w:val="24"/>
          <w:szCs w:val="24"/>
        </w:rPr>
        <w:t xml:space="preserve">OIE 1996. Manual of Standards for Diagnostic Tests and Vaccine. </w:t>
      </w:r>
      <w:r w:rsidRPr="00D165B1">
        <w:rPr>
          <w:rFonts w:ascii="Times New Roman" w:hAnsi="Times New Roman"/>
          <w:i/>
          <w:iCs/>
          <w:sz w:val="24"/>
          <w:szCs w:val="24"/>
        </w:rPr>
        <w:t>Office International Des Epizootics</w:t>
      </w:r>
      <w:r w:rsidRPr="00D165B1">
        <w:rPr>
          <w:rFonts w:ascii="Times New Roman" w:hAnsi="Times New Roman"/>
          <w:sz w:val="24"/>
          <w:szCs w:val="24"/>
        </w:rPr>
        <w:t xml:space="preserve">, World Organization for Animal Health, Paris, pp. 512-521. </w:t>
      </w:r>
    </w:p>
    <w:p w:rsidR="007E07FC" w:rsidRPr="00D165B1" w:rsidRDefault="007E07FC" w:rsidP="00CB09B7">
      <w:pPr>
        <w:numPr>
          <w:ilvl w:val="0"/>
          <w:numId w:val="2"/>
        </w:numPr>
        <w:autoSpaceDE w:val="0"/>
        <w:autoSpaceDN w:val="0"/>
        <w:adjustRightInd w:val="0"/>
        <w:spacing w:after="0" w:line="480" w:lineRule="auto"/>
        <w:jc w:val="both"/>
        <w:rPr>
          <w:rFonts w:ascii="Times New Roman" w:hAnsi="Times New Roman"/>
          <w:sz w:val="24"/>
          <w:szCs w:val="24"/>
        </w:rPr>
      </w:pPr>
      <w:r w:rsidRPr="00D165B1">
        <w:rPr>
          <w:rFonts w:ascii="Times New Roman" w:hAnsi="Times New Roman"/>
          <w:sz w:val="24"/>
          <w:szCs w:val="24"/>
        </w:rPr>
        <w:lastRenderedPageBreak/>
        <w:t>Pradhan</w:t>
      </w:r>
      <w:r w:rsidR="00706B55">
        <w:rPr>
          <w:rFonts w:ascii="Times New Roman" w:hAnsi="Times New Roman"/>
          <w:sz w:val="24"/>
          <w:szCs w:val="24"/>
        </w:rPr>
        <w:t xml:space="preserve"> MAM, </w:t>
      </w:r>
      <w:r w:rsidRPr="00D165B1">
        <w:rPr>
          <w:rFonts w:ascii="Times New Roman" w:hAnsi="Times New Roman"/>
          <w:sz w:val="24"/>
          <w:szCs w:val="24"/>
        </w:rPr>
        <w:t>Amin</w:t>
      </w:r>
      <w:r w:rsidR="00706B55">
        <w:rPr>
          <w:rFonts w:ascii="Times New Roman" w:hAnsi="Times New Roman"/>
          <w:sz w:val="24"/>
          <w:szCs w:val="24"/>
        </w:rPr>
        <w:t xml:space="preserve"> MM, </w:t>
      </w:r>
      <w:r w:rsidRPr="00D165B1">
        <w:rPr>
          <w:rFonts w:ascii="Times New Roman" w:hAnsi="Times New Roman"/>
          <w:sz w:val="24"/>
          <w:szCs w:val="24"/>
        </w:rPr>
        <w:t>Taimur</w:t>
      </w:r>
      <w:r w:rsidR="00706B55">
        <w:rPr>
          <w:rFonts w:ascii="Times New Roman" w:hAnsi="Times New Roman"/>
          <w:sz w:val="24"/>
          <w:szCs w:val="24"/>
        </w:rPr>
        <w:t xml:space="preserve"> MJF (</w:t>
      </w:r>
      <w:r w:rsidRPr="00D165B1">
        <w:rPr>
          <w:rFonts w:ascii="Times New Roman" w:hAnsi="Times New Roman"/>
          <w:sz w:val="24"/>
          <w:szCs w:val="24"/>
        </w:rPr>
        <w:t>2000</w:t>
      </w:r>
      <w:r w:rsidR="00706B55">
        <w:rPr>
          <w:rFonts w:ascii="Times New Roman" w:hAnsi="Times New Roman"/>
          <w:sz w:val="24"/>
          <w:szCs w:val="24"/>
        </w:rPr>
        <w:t>)</w:t>
      </w:r>
      <w:r w:rsidRPr="00D165B1">
        <w:rPr>
          <w:rFonts w:ascii="Times New Roman" w:hAnsi="Times New Roman"/>
          <w:sz w:val="24"/>
          <w:szCs w:val="24"/>
        </w:rPr>
        <w:t>. A sero-prevalence study of avian</w:t>
      </w:r>
      <w:r w:rsidR="00503038" w:rsidRPr="00D165B1">
        <w:rPr>
          <w:rFonts w:ascii="Times New Roman" w:hAnsi="Times New Roman"/>
          <w:sz w:val="24"/>
          <w:szCs w:val="24"/>
        </w:rPr>
        <w:t xml:space="preserve"> </w:t>
      </w:r>
      <w:r w:rsidRPr="00D165B1">
        <w:rPr>
          <w:rFonts w:ascii="Times New Roman" w:hAnsi="Times New Roman"/>
          <w:sz w:val="24"/>
          <w:szCs w:val="24"/>
        </w:rPr>
        <w:t>mycoplasmosis in Bangladesh. Paper presented in 7th BSVER Annual Scientific</w:t>
      </w:r>
      <w:r w:rsidR="00503038" w:rsidRPr="00D165B1">
        <w:rPr>
          <w:rFonts w:ascii="Times New Roman" w:hAnsi="Times New Roman"/>
          <w:sz w:val="24"/>
          <w:szCs w:val="24"/>
        </w:rPr>
        <w:t xml:space="preserve"> </w:t>
      </w:r>
      <w:r w:rsidRPr="00D165B1">
        <w:rPr>
          <w:rFonts w:ascii="Times New Roman" w:hAnsi="Times New Roman"/>
          <w:sz w:val="24"/>
          <w:szCs w:val="24"/>
        </w:rPr>
        <w:t xml:space="preserve">Conference, CGVC, Chittagong, 13-14 Nov. 2002. BSVER publication, </w:t>
      </w:r>
      <w:r w:rsidR="001645B8" w:rsidRPr="00D165B1">
        <w:rPr>
          <w:rFonts w:ascii="Times New Roman" w:hAnsi="Times New Roman"/>
          <w:sz w:val="24"/>
          <w:szCs w:val="24"/>
        </w:rPr>
        <w:t>19:</w:t>
      </w:r>
      <w:r w:rsidRPr="00D165B1">
        <w:rPr>
          <w:rFonts w:ascii="Times New Roman" w:hAnsi="Times New Roman"/>
          <w:sz w:val="24"/>
          <w:szCs w:val="24"/>
        </w:rPr>
        <w:t xml:space="preserve"> 23.</w:t>
      </w:r>
    </w:p>
    <w:p w:rsidR="00067BEA" w:rsidRPr="00D165B1" w:rsidRDefault="00670D8E" w:rsidP="00CB09B7">
      <w:pPr>
        <w:numPr>
          <w:ilvl w:val="0"/>
          <w:numId w:val="2"/>
        </w:numPr>
        <w:spacing w:line="480" w:lineRule="auto"/>
        <w:jc w:val="both"/>
        <w:rPr>
          <w:rFonts w:ascii="Times New Roman" w:hAnsi="Times New Roman"/>
          <w:bCs/>
          <w:sz w:val="24"/>
          <w:szCs w:val="24"/>
        </w:rPr>
      </w:pPr>
      <w:r>
        <w:rPr>
          <w:rFonts w:ascii="Times New Roman" w:hAnsi="Times New Roman"/>
          <w:bCs/>
          <w:sz w:val="24"/>
          <w:szCs w:val="24"/>
        </w:rPr>
        <w:t>Talha AFSM (</w:t>
      </w:r>
      <w:r w:rsidR="006F0D59" w:rsidRPr="00D165B1">
        <w:rPr>
          <w:rFonts w:ascii="Times New Roman" w:hAnsi="Times New Roman"/>
          <w:bCs/>
          <w:sz w:val="24"/>
          <w:szCs w:val="24"/>
        </w:rPr>
        <w:t>2001</w:t>
      </w:r>
      <w:r>
        <w:rPr>
          <w:rFonts w:ascii="Times New Roman" w:hAnsi="Times New Roman"/>
          <w:bCs/>
          <w:sz w:val="24"/>
          <w:szCs w:val="24"/>
        </w:rPr>
        <w:t>)</w:t>
      </w:r>
      <w:r w:rsidR="006F0D59" w:rsidRPr="00D165B1">
        <w:rPr>
          <w:rFonts w:ascii="Times New Roman" w:hAnsi="Times New Roman"/>
          <w:bCs/>
          <w:sz w:val="24"/>
          <w:szCs w:val="24"/>
        </w:rPr>
        <w:t xml:space="preserve">. Investigation on the prevalence of </w:t>
      </w:r>
      <w:r w:rsidR="006F0D59" w:rsidRPr="00D165B1">
        <w:rPr>
          <w:rFonts w:ascii="Times New Roman" w:hAnsi="Times New Roman"/>
          <w:bCs/>
          <w:i/>
          <w:iCs/>
          <w:sz w:val="24"/>
          <w:szCs w:val="24"/>
        </w:rPr>
        <w:t xml:space="preserve">Mycoplasma gallisepticum </w:t>
      </w:r>
      <w:r w:rsidR="006F0D59" w:rsidRPr="00D165B1">
        <w:rPr>
          <w:rFonts w:ascii="Times New Roman" w:hAnsi="Times New Roman"/>
          <w:bCs/>
          <w:sz w:val="24"/>
          <w:szCs w:val="24"/>
        </w:rPr>
        <w:t xml:space="preserve">in village chickens and possibility of establishing </w:t>
      </w:r>
      <w:r w:rsidR="006F0D59" w:rsidRPr="00D165B1">
        <w:rPr>
          <w:rFonts w:ascii="Times New Roman" w:hAnsi="Times New Roman"/>
          <w:bCs/>
          <w:i/>
          <w:iCs/>
          <w:sz w:val="24"/>
          <w:szCs w:val="24"/>
        </w:rPr>
        <w:t xml:space="preserve">Mycoplasma gallisepticum </w:t>
      </w:r>
      <w:r w:rsidR="006F0D59" w:rsidRPr="00D165B1">
        <w:rPr>
          <w:rFonts w:ascii="Times New Roman" w:hAnsi="Times New Roman"/>
          <w:bCs/>
          <w:sz w:val="24"/>
          <w:szCs w:val="24"/>
        </w:rPr>
        <w:t xml:space="preserve">free flocks and significance of </w:t>
      </w:r>
      <w:r w:rsidR="006F0D59" w:rsidRPr="00D165B1">
        <w:rPr>
          <w:rFonts w:ascii="Times New Roman" w:hAnsi="Times New Roman"/>
          <w:bCs/>
          <w:i/>
          <w:iCs/>
          <w:sz w:val="24"/>
          <w:szCs w:val="24"/>
        </w:rPr>
        <w:t xml:space="preserve">Mycoplasma gallisepticum </w:t>
      </w:r>
      <w:r w:rsidR="006F0D59" w:rsidRPr="00D165B1">
        <w:rPr>
          <w:rFonts w:ascii="Times New Roman" w:hAnsi="Times New Roman"/>
          <w:bCs/>
          <w:sz w:val="24"/>
          <w:szCs w:val="24"/>
        </w:rPr>
        <w:t>on different production parameters in layer chickens in Bangladesh. M.Sc. Thesis, Department of Veterinary Microbiology, The Royal Veterinary and Agricultural University, Denmark, and Department of Pathology, Bangladesh Agricultural University, Mymensingh.</w:t>
      </w:r>
    </w:p>
    <w:sectPr w:rsidR="00067BEA" w:rsidRPr="00D165B1" w:rsidSect="00AB4C02">
      <w:footerReference w:type="default" r:id="rId9"/>
      <w:pgSz w:w="11907" w:h="16839" w:code="9"/>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AE5" w:rsidRDefault="00101AE5" w:rsidP="00365446">
      <w:pPr>
        <w:spacing w:after="0" w:line="240" w:lineRule="auto"/>
      </w:pPr>
      <w:r>
        <w:separator/>
      </w:r>
    </w:p>
  </w:endnote>
  <w:endnote w:type="continuationSeparator" w:id="1">
    <w:p w:rsidR="00101AE5" w:rsidRDefault="00101AE5" w:rsidP="003654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008" w:rsidRDefault="004C2411">
    <w:pPr>
      <w:pStyle w:val="Footer"/>
      <w:jc w:val="center"/>
    </w:pPr>
    <w:fldSimple w:instr=" PAGE   \* MERGEFORMAT ">
      <w:r w:rsidR="00AB4C02">
        <w:rPr>
          <w:noProof/>
        </w:rPr>
        <w:t>1</w:t>
      </w:r>
    </w:fldSimple>
  </w:p>
  <w:p w:rsidR="00366008" w:rsidRDefault="003660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AE5" w:rsidRDefault="00101AE5" w:rsidP="00365446">
      <w:pPr>
        <w:spacing w:after="0" w:line="240" w:lineRule="auto"/>
      </w:pPr>
      <w:r>
        <w:separator/>
      </w:r>
    </w:p>
  </w:footnote>
  <w:footnote w:type="continuationSeparator" w:id="1">
    <w:p w:rsidR="00101AE5" w:rsidRDefault="00101AE5" w:rsidP="003654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865A5"/>
    <w:multiLevelType w:val="hybridMultilevel"/>
    <w:tmpl w:val="D8442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F57A84"/>
    <w:multiLevelType w:val="hybridMultilevel"/>
    <w:tmpl w:val="C3FC1E3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70B4E"/>
    <w:rsid w:val="000033B3"/>
    <w:rsid w:val="00015E49"/>
    <w:rsid w:val="00022432"/>
    <w:rsid w:val="000224F1"/>
    <w:rsid w:val="00025DA6"/>
    <w:rsid w:val="000357B5"/>
    <w:rsid w:val="000424BC"/>
    <w:rsid w:val="00046044"/>
    <w:rsid w:val="0005711D"/>
    <w:rsid w:val="000601D2"/>
    <w:rsid w:val="00060427"/>
    <w:rsid w:val="00065EBD"/>
    <w:rsid w:val="00067BEA"/>
    <w:rsid w:val="000843E7"/>
    <w:rsid w:val="000864C5"/>
    <w:rsid w:val="000869E8"/>
    <w:rsid w:val="000949CD"/>
    <w:rsid w:val="0009690B"/>
    <w:rsid w:val="000A1AA1"/>
    <w:rsid w:val="000B383C"/>
    <w:rsid w:val="000B488C"/>
    <w:rsid w:val="000B49F4"/>
    <w:rsid w:val="000C0940"/>
    <w:rsid w:val="000C1FAE"/>
    <w:rsid w:val="000D10AC"/>
    <w:rsid w:val="000E547C"/>
    <w:rsid w:val="000F010D"/>
    <w:rsid w:val="000F0983"/>
    <w:rsid w:val="000F2932"/>
    <w:rsid w:val="000F312D"/>
    <w:rsid w:val="000F35FA"/>
    <w:rsid w:val="000F3E67"/>
    <w:rsid w:val="000F40F3"/>
    <w:rsid w:val="00101AE5"/>
    <w:rsid w:val="00103B18"/>
    <w:rsid w:val="00111EC7"/>
    <w:rsid w:val="00112151"/>
    <w:rsid w:val="0011414E"/>
    <w:rsid w:val="00117B2E"/>
    <w:rsid w:val="00117F25"/>
    <w:rsid w:val="001202D6"/>
    <w:rsid w:val="00122CC4"/>
    <w:rsid w:val="00127054"/>
    <w:rsid w:val="00127C65"/>
    <w:rsid w:val="001310F7"/>
    <w:rsid w:val="001340E0"/>
    <w:rsid w:val="00140C89"/>
    <w:rsid w:val="001425E8"/>
    <w:rsid w:val="0014307D"/>
    <w:rsid w:val="001638E2"/>
    <w:rsid w:val="001645B8"/>
    <w:rsid w:val="00171446"/>
    <w:rsid w:val="00175BF3"/>
    <w:rsid w:val="001779F8"/>
    <w:rsid w:val="00182B1B"/>
    <w:rsid w:val="00183C50"/>
    <w:rsid w:val="00195567"/>
    <w:rsid w:val="001A495D"/>
    <w:rsid w:val="001A75D9"/>
    <w:rsid w:val="001B084B"/>
    <w:rsid w:val="001B4C3A"/>
    <w:rsid w:val="001C0AEF"/>
    <w:rsid w:val="001D4F58"/>
    <w:rsid w:val="001D6A14"/>
    <w:rsid w:val="00203129"/>
    <w:rsid w:val="00203CA4"/>
    <w:rsid w:val="00204F62"/>
    <w:rsid w:val="0020597A"/>
    <w:rsid w:val="00220788"/>
    <w:rsid w:val="00224F62"/>
    <w:rsid w:val="00226EBF"/>
    <w:rsid w:val="002307DF"/>
    <w:rsid w:val="00230F6B"/>
    <w:rsid w:val="00234F21"/>
    <w:rsid w:val="00246B9E"/>
    <w:rsid w:val="00253033"/>
    <w:rsid w:val="002625DE"/>
    <w:rsid w:val="00271048"/>
    <w:rsid w:val="00277765"/>
    <w:rsid w:val="00277FB1"/>
    <w:rsid w:val="002846AB"/>
    <w:rsid w:val="002850B0"/>
    <w:rsid w:val="00285A73"/>
    <w:rsid w:val="002868B0"/>
    <w:rsid w:val="00293B4A"/>
    <w:rsid w:val="00295C86"/>
    <w:rsid w:val="002B69C3"/>
    <w:rsid w:val="002C2F34"/>
    <w:rsid w:val="002C5DB9"/>
    <w:rsid w:val="002D0C0B"/>
    <w:rsid w:val="002D6172"/>
    <w:rsid w:val="002E05B1"/>
    <w:rsid w:val="002E0A42"/>
    <w:rsid w:val="002F1E0D"/>
    <w:rsid w:val="00301200"/>
    <w:rsid w:val="00304287"/>
    <w:rsid w:val="00304887"/>
    <w:rsid w:val="00321AC6"/>
    <w:rsid w:val="00332B62"/>
    <w:rsid w:val="00335BCB"/>
    <w:rsid w:val="003511E1"/>
    <w:rsid w:val="00351FB7"/>
    <w:rsid w:val="003600D1"/>
    <w:rsid w:val="00363B67"/>
    <w:rsid w:val="00364AE0"/>
    <w:rsid w:val="003650C8"/>
    <w:rsid w:val="00365446"/>
    <w:rsid w:val="00366008"/>
    <w:rsid w:val="00372E14"/>
    <w:rsid w:val="003777BA"/>
    <w:rsid w:val="00383C56"/>
    <w:rsid w:val="00383E8C"/>
    <w:rsid w:val="00391940"/>
    <w:rsid w:val="003C56F8"/>
    <w:rsid w:val="003D2FDA"/>
    <w:rsid w:val="003E1A2B"/>
    <w:rsid w:val="003E3040"/>
    <w:rsid w:val="003E4405"/>
    <w:rsid w:val="003E7662"/>
    <w:rsid w:val="003F04F0"/>
    <w:rsid w:val="003F25DA"/>
    <w:rsid w:val="003F2D42"/>
    <w:rsid w:val="003F5756"/>
    <w:rsid w:val="0042760A"/>
    <w:rsid w:val="004347ED"/>
    <w:rsid w:val="00434BD6"/>
    <w:rsid w:val="00435F86"/>
    <w:rsid w:val="00442A06"/>
    <w:rsid w:val="00456112"/>
    <w:rsid w:val="00462269"/>
    <w:rsid w:val="00466A46"/>
    <w:rsid w:val="0047633A"/>
    <w:rsid w:val="004A1B42"/>
    <w:rsid w:val="004A5957"/>
    <w:rsid w:val="004B3721"/>
    <w:rsid w:val="004B39C4"/>
    <w:rsid w:val="004B5280"/>
    <w:rsid w:val="004C2411"/>
    <w:rsid w:val="004C3296"/>
    <w:rsid w:val="004C563B"/>
    <w:rsid w:val="004D0479"/>
    <w:rsid w:val="004D5A32"/>
    <w:rsid w:val="004D6086"/>
    <w:rsid w:val="004D69A9"/>
    <w:rsid w:val="004D6CE0"/>
    <w:rsid w:val="004E2D82"/>
    <w:rsid w:val="004E3676"/>
    <w:rsid w:val="004E3EED"/>
    <w:rsid w:val="004E48E9"/>
    <w:rsid w:val="00500722"/>
    <w:rsid w:val="0050134D"/>
    <w:rsid w:val="00503038"/>
    <w:rsid w:val="005037E2"/>
    <w:rsid w:val="00505D40"/>
    <w:rsid w:val="00524D36"/>
    <w:rsid w:val="00527E1D"/>
    <w:rsid w:val="00542816"/>
    <w:rsid w:val="00547D54"/>
    <w:rsid w:val="00553450"/>
    <w:rsid w:val="005605AB"/>
    <w:rsid w:val="00570B4E"/>
    <w:rsid w:val="00573380"/>
    <w:rsid w:val="0057463E"/>
    <w:rsid w:val="00574767"/>
    <w:rsid w:val="0058391C"/>
    <w:rsid w:val="00590CCC"/>
    <w:rsid w:val="00593196"/>
    <w:rsid w:val="005A3CB7"/>
    <w:rsid w:val="005A42CD"/>
    <w:rsid w:val="005A7F55"/>
    <w:rsid w:val="005B0578"/>
    <w:rsid w:val="005C1DEA"/>
    <w:rsid w:val="005C5E9C"/>
    <w:rsid w:val="005C710B"/>
    <w:rsid w:val="005D0A1D"/>
    <w:rsid w:val="005D0D84"/>
    <w:rsid w:val="005D2F63"/>
    <w:rsid w:val="005D735C"/>
    <w:rsid w:val="005E6631"/>
    <w:rsid w:val="005F12FF"/>
    <w:rsid w:val="005F190F"/>
    <w:rsid w:val="005F1DBD"/>
    <w:rsid w:val="005F7B84"/>
    <w:rsid w:val="00602F2C"/>
    <w:rsid w:val="006038D5"/>
    <w:rsid w:val="00611C16"/>
    <w:rsid w:val="0061303F"/>
    <w:rsid w:val="00613AB9"/>
    <w:rsid w:val="00613FF7"/>
    <w:rsid w:val="00615075"/>
    <w:rsid w:val="00635405"/>
    <w:rsid w:val="006415DF"/>
    <w:rsid w:val="00645930"/>
    <w:rsid w:val="006471BB"/>
    <w:rsid w:val="0065682C"/>
    <w:rsid w:val="00656EE9"/>
    <w:rsid w:val="00656F1C"/>
    <w:rsid w:val="006605F3"/>
    <w:rsid w:val="0066074C"/>
    <w:rsid w:val="0066764B"/>
    <w:rsid w:val="00670D8E"/>
    <w:rsid w:val="006820C3"/>
    <w:rsid w:val="00685A21"/>
    <w:rsid w:val="00686DEC"/>
    <w:rsid w:val="006879EA"/>
    <w:rsid w:val="00690FEB"/>
    <w:rsid w:val="00693BFE"/>
    <w:rsid w:val="006A6E9E"/>
    <w:rsid w:val="006B02E2"/>
    <w:rsid w:val="006B0FDF"/>
    <w:rsid w:val="006B4684"/>
    <w:rsid w:val="006C4CE0"/>
    <w:rsid w:val="006C5722"/>
    <w:rsid w:val="006C724E"/>
    <w:rsid w:val="006D1B89"/>
    <w:rsid w:val="006E6375"/>
    <w:rsid w:val="006F011F"/>
    <w:rsid w:val="006F0D59"/>
    <w:rsid w:val="006F17AD"/>
    <w:rsid w:val="006F3D41"/>
    <w:rsid w:val="006F7479"/>
    <w:rsid w:val="00700457"/>
    <w:rsid w:val="00700EEA"/>
    <w:rsid w:val="0070465E"/>
    <w:rsid w:val="00705641"/>
    <w:rsid w:val="00706B55"/>
    <w:rsid w:val="00707C6D"/>
    <w:rsid w:val="00710FC5"/>
    <w:rsid w:val="00716AC3"/>
    <w:rsid w:val="00717324"/>
    <w:rsid w:val="0072771E"/>
    <w:rsid w:val="00734FD2"/>
    <w:rsid w:val="00736802"/>
    <w:rsid w:val="00736F43"/>
    <w:rsid w:val="007409CE"/>
    <w:rsid w:val="00743EC6"/>
    <w:rsid w:val="007539B1"/>
    <w:rsid w:val="00762C36"/>
    <w:rsid w:val="00771164"/>
    <w:rsid w:val="00772594"/>
    <w:rsid w:val="007727BC"/>
    <w:rsid w:val="00775BC1"/>
    <w:rsid w:val="007908A8"/>
    <w:rsid w:val="0079143E"/>
    <w:rsid w:val="00797FE5"/>
    <w:rsid w:val="007A08F0"/>
    <w:rsid w:val="007A7408"/>
    <w:rsid w:val="007B1F10"/>
    <w:rsid w:val="007B71EB"/>
    <w:rsid w:val="007D42D6"/>
    <w:rsid w:val="007D4C1F"/>
    <w:rsid w:val="007D576D"/>
    <w:rsid w:val="007E07FC"/>
    <w:rsid w:val="007F150C"/>
    <w:rsid w:val="007F6B33"/>
    <w:rsid w:val="007F6DEC"/>
    <w:rsid w:val="007F7516"/>
    <w:rsid w:val="00815232"/>
    <w:rsid w:val="00817A2F"/>
    <w:rsid w:val="00822568"/>
    <w:rsid w:val="008237BA"/>
    <w:rsid w:val="00830681"/>
    <w:rsid w:val="008308FD"/>
    <w:rsid w:val="00831935"/>
    <w:rsid w:val="00836DED"/>
    <w:rsid w:val="00837437"/>
    <w:rsid w:val="00844E26"/>
    <w:rsid w:val="00846EBF"/>
    <w:rsid w:val="008537B1"/>
    <w:rsid w:val="00864E3F"/>
    <w:rsid w:val="00866EA8"/>
    <w:rsid w:val="00875FA7"/>
    <w:rsid w:val="00880119"/>
    <w:rsid w:val="008806BC"/>
    <w:rsid w:val="00883A26"/>
    <w:rsid w:val="00885516"/>
    <w:rsid w:val="008877B3"/>
    <w:rsid w:val="00892804"/>
    <w:rsid w:val="0089342E"/>
    <w:rsid w:val="0089521F"/>
    <w:rsid w:val="008A1186"/>
    <w:rsid w:val="008A51BD"/>
    <w:rsid w:val="008B1252"/>
    <w:rsid w:val="008B189A"/>
    <w:rsid w:val="008C1D59"/>
    <w:rsid w:val="008C4DF9"/>
    <w:rsid w:val="008C7A40"/>
    <w:rsid w:val="008D0279"/>
    <w:rsid w:val="008D2B93"/>
    <w:rsid w:val="008D78B2"/>
    <w:rsid w:val="008E0449"/>
    <w:rsid w:val="008E58B9"/>
    <w:rsid w:val="00902363"/>
    <w:rsid w:val="009205B0"/>
    <w:rsid w:val="00925D91"/>
    <w:rsid w:val="009308E5"/>
    <w:rsid w:val="00932FD6"/>
    <w:rsid w:val="0094429C"/>
    <w:rsid w:val="00953AC8"/>
    <w:rsid w:val="009632EA"/>
    <w:rsid w:val="009661FC"/>
    <w:rsid w:val="00966651"/>
    <w:rsid w:val="00967319"/>
    <w:rsid w:val="00975587"/>
    <w:rsid w:val="00991212"/>
    <w:rsid w:val="009A2F1E"/>
    <w:rsid w:val="009A3AF6"/>
    <w:rsid w:val="009A3FB3"/>
    <w:rsid w:val="009A6073"/>
    <w:rsid w:val="009E2396"/>
    <w:rsid w:val="009E4A52"/>
    <w:rsid w:val="009E752D"/>
    <w:rsid w:val="009F3389"/>
    <w:rsid w:val="009F4AB6"/>
    <w:rsid w:val="00A013BE"/>
    <w:rsid w:val="00A02D96"/>
    <w:rsid w:val="00A059E6"/>
    <w:rsid w:val="00A140A6"/>
    <w:rsid w:val="00A32144"/>
    <w:rsid w:val="00A33C7A"/>
    <w:rsid w:val="00A3625E"/>
    <w:rsid w:val="00A41571"/>
    <w:rsid w:val="00A50C70"/>
    <w:rsid w:val="00A527F7"/>
    <w:rsid w:val="00A55A36"/>
    <w:rsid w:val="00A628AA"/>
    <w:rsid w:val="00A64AE1"/>
    <w:rsid w:val="00A70AC6"/>
    <w:rsid w:val="00A70E62"/>
    <w:rsid w:val="00A71161"/>
    <w:rsid w:val="00A7124F"/>
    <w:rsid w:val="00A71BD8"/>
    <w:rsid w:val="00A81B21"/>
    <w:rsid w:val="00A82EC5"/>
    <w:rsid w:val="00A92C49"/>
    <w:rsid w:val="00A975A4"/>
    <w:rsid w:val="00AA3390"/>
    <w:rsid w:val="00AA3DA4"/>
    <w:rsid w:val="00AA5E45"/>
    <w:rsid w:val="00AA6AF3"/>
    <w:rsid w:val="00AA7AEB"/>
    <w:rsid w:val="00AB34BE"/>
    <w:rsid w:val="00AB4A42"/>
    <w:rsid w:val="00AB4C02"/>
    <w:rsid w:val="00AB7255"/>
    <w:rsid w:val="00AC3213"/>
    <w:rsid w:val="00AC36AC"/>
    <w:rsid w:val="00AC38CB"/>
    <w:rsid w:val="00AC4C27"/>
    <w:rsid w:val="00AD31C6"/>
    <w:rsid w:val="00AD5254"/>
    <w:rsid w:val="00AF0BAF"/>
    <w:rsid w:val="00AF7482"/>
    <w:rsid w:val="00B013F5"/>
    <w:rsid w:val="00B068FB"/>
    <w:rsid w:val="00B11C71"/>
    <w:rsid w:val="00B14C89"/>
    <w:rsid w:val="00B22634"/>
    <w:rsid w:val="00B27781"/>
    <w:rsid w:val="00B318F7"/>
    <w:rsid w:val="00B338FD"/>
    <w:rsid w:val="00B33F20"/>
    <w:rsid w:val="00B36D46"/>
    <w:rsid w:val="00B464DE"/>
    <w:rsid w:val="00B5120B"/>
    <w:rsid w:val="00B54A40"/>
    <w:rsid w:val="00B55031"/>
    <w:rsid w:val="00B55EDD"/>
    <w:rsid w:val="00B6266B"/>
    <w:rsid w:val="00B65622"/>
    <w:rsid w:val="00B678DE"/>
    <w:rsid w:val="00B73873"/>
    <w:rsid w:val="00B751BF"/>
    <w:rsid w:val="00B76036"/>
    <w:rsid w:val="00B7677E"/>
    <w:rsid w:val="00B869A7"/>
    <w:rsid w:val="00B86F7D"/>
    <w:rsid w:val="00B94CC8"/>
    <w:rsid w:val="00BA7B88"/>
    <w:rsid w:val="00BB00D9"/>
    <w:rsid w:val="00BB07A8"/>
    <w:rsid w:val="00BB138C"/>
    <w:rsid w:val="00BB57B5"/>
    <w:rsid w:val="00BC0B52"/>
    <w:rsid w:val="00BC5365"/>
    <w:rsid w:val="00BC6B52"/>
    <w:rsid w:val="00BF1C07"/>
    <w:rsid w:val="00BF7F9B"/>
    <w:rsid w:val="00C009D2"/>
    <w:rsid w:val="00C11F3F"/>
    <w:rsid w:val="00C36682"/>
    <w:rsid w:val="00C37134"/>
    <w:rsid w:val="00C4124A"/>
    <w:rsid w:val="00C57A58"/>
    <w:rsid w:val="00C63B93"/>
    <w:rsid w:val="00C64593"/>
    <w:rsid w:val="00C65959"/>
    <w:rsid w:val="00C81406"/>
    <w:rsid w:val="00C83409"/>
    <w:rsid w:val="00C92A53"/>
    <w:rsid w:val="00C97D1A"/>
    <w:rsid w:val="00CB09B7"/>
    <w:rsid w:val="00CB1F8E"/>
    <w:rsid w:val="00CC1DA4"/>
    <w:rsid w:val="00CC5A0E"/>
    <w:rsid w:val="00CD0442"/>
    <w:rsid w:val="00CD2571"/>
    <w:rsid w:val="00CF50D0"/>
    <w:rsid w:val="00CF7DDA"/>
    <w:rsid w:val="00D0327F"/>
    <w:rsid w:val="00D06E87"/>
    <w:rsid w:val="00D106A1"/>
    <w:rsid w:val="00D141C1"/>
    <w:rsid w:val="00D165B1"/>
    <w:rsid w:val="00D17A10"/>
    <w:rsid w:val="00D20DE2"/>
    <w:rsid w:val="00D21A59"/>
    <w:rsid w:val="00D21C0F"/>
    <w:rsid w:val="00D225B1"/>
    <w:rsid w:val="00D23FCE"/>
    <w:rsid w:val="00D320B5"/>
    <w:rsid w:val="00D321B3"/>
    <w:rsid w:val="00D43810"/>
    <w:rsid w:val="00D45F4E"/>
    <w:rsid w:val="00D461FF"/>
    <w:rsid w:val="00D504C5"/>
    <w:rsid w:val="00D50834"/>
    <w:rsid w:val="00D508BD"/>
    <w:rsid w:val="00D51AB6"/>
    <w:rsid w:val="00D62F36"/>
    <w:rsid w:val="00D63B4A"/>
    <w:rsid w:val="00D64EC3"/>
    <w:rsid w:val="00D65DDF"/>
    <w:rsid w:val="00D7529F"/>
    <w:rsid w:val="00D847A0"/>
    <w:rsid w:val="00D90612"/>
    <w:rsid w:val="00D93F32"/>
    <w:rsid w:val="00D95E9A"/>
    <w:rsid w:val="00DA0613"/>
    <w:rsid w:val="00DA4A72"/>
    <w:rsid w:val="00DB14EA"/>
    <w:rsid w:val="00DB2CA1"/>
    <w:rsid w:val="00DC2E49"/>
    <w:rsid w:val="00DC3C69"/>
    <w:rsid w:val="00DE3F49"/>
    <w:rsid w:val="00DE5E67"/>
    <w:rsid w:val="00DF052E"/>
    <w:rsid w:val="00DF213E"/>
    <w:rsid w:val="00DF4A66"/>
    <w:rsid w:val="00E127A9"/>
    <w:rsid w:val="00E1449D"/>
    <w:rsid w:val="00E176A3"/>
    <w:rsid w:val="00E250A3"/>
    <w:rsid w:val="00E34944"/>
    <w:rsid w:val="00E41906"/>
    <w:rsid w:val="00E42306"/>
    <w:rsid w:val="00E4582C"/>
    <w:rsid w:val="00E51D5B"/>
    <w:rsid w:val="00E536CB"/>
    <w:rsid w:val="00E6111C"/>
    <w:rsid w:val="00E624AC"/>
    <w:rsid w:val="00E63B4E"/>
    <w:rsid w:val="00E75D97"/>
    <w:rsid w:val="00E76B9C"/>
    <w:rsid w:val="00E84867"/>
    <w:rsid w:val="00E850BA"/>
    <w:rsid w:val="00E953DA"/>
    <w:rsid w:val="00E95F68"/>
    <w:rsid w:val="00EA4C77"/>
    <w:rsid w:val="00EA739A"/>
    <w:rsid w:val="00EA7A42"/>
    <w:rsid w:val="00EB49FE"/>
    <w:rsid w:val="00EB553E"/>
    <w:rsid w:val="00EB69BB"/>
    <w:rsid w:val="00EB7049"/>
    <w:rsid w:val="00EC2986"/>
    <w:rsid w:val="00EC3105"/>
    <w:rsid w:val="00ED7507"/>
    <w:rsid w:val="00EE24BB"/>
    <w:rsid w:val="00EE3873"/>
    <w:rsid w:val="00EE6175"/>
    <w:rsid w:val="00EF5A3D"/>
    <w:rsid w:val="00EF669D"/>
    <w:rsid w:val="00F0044D"/>
    <w:rsid w:val="00F0582D"/>
    <w:rsid w:val="00F05CA4"/>
    <w:rsid w:val="00F05D71"/>
    <w:rsid w:val="00F253BD"/>
    <w:rsid w:val="00F27BE5"/>
    <w:rsid w:val="00F35147"/>
    <w:rsid w:val="00F404C7"/>
    <w:rsid w:val="00F40A30"/>
    <w:rsid w:val="00F46AFE"/>
    <w:rsid w:val="00F52530"/>
    <w:rsid w:val="00F5285F"/>
    <w:rsid w:val="00F57FBC"/>
    <w:rsid w:val="00F6088B"/>
    <w:rsid w:val="00F621A7"/>
    <w:rsid w:val="00F70136"/>
    <w:rsid w:val="00F70B65"/>
    <w:rsid w:val="00F765B3"/>
    <w:rsid w:val="00F76C95"/>
    <w:rsid w:val="00F8240A"/>
    <w:rsid w:val="00F83D6F"/>
    <w:rsid w:val="00F8482A"/>
    <w:rsid w:val="00FA1C3A"/>
    <w:rsid w:val="00FA3245"/>
    <w:rsid w:val="00FB25CC"/>
    <w:rsid w:val="00FB2763"/>
    <w:rsid w:val="00FC5A8D"/>
    <w:rsid w:val="00FD0CD7"/>
    <w:rsid w:val="00FD5B1B"/>
    <w:rsid w:val="00FE006A"/>
    <w:rsid w:val="00FE0888"/>
    <w:rsid w:val="00FE0AC8"/>
    <w:rsid w:val="00FE1888"/>
    <w:rsid w:val="00FE365B"/>
    <w:rsid w:val="00FF0A6F"/>
    <w:rsid w:val="00FF7F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A6F"/>
    <w:pPr>
      <w:spacing w:after="200" w:line="276" w:lineRule="auto"/>
    </w:pPr>
    <w:rPr>
      <w:sz w:val="22"/>
      <w:szCs w:val="22"/>
    </w:rPr>
  </w:style>
  <w:style w:type="paragraph" w:styleId="Heading1">
    <w:name w:val="heading 1"/>
    <w:basedOn w:val="Normal"/>
    <w:next w:val="Normal"/>
    <w:link w:val="Heading1Char"/>
    <w:qFormat/>
    <w:rsid w:val="00234F21"/>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721"/>
    <w:pPr>
      <w:ind w:left="720"/>
      <w:contextualSpacing/>
    </w:pPr>
  </w:style>
  <w:style w:type="paragraph" w:customStyle="1" w:styleId="Default">
    <w:name w:val="Default"/>
    <w:rsid w:val="001638E2"/>
    <w:pPr>
      <w:autoSpaceDE w:val="0"/>
      <w:autoSpaceDN w:val="0"/>
      <w:adjustRightInd w:val="0"/>
    </w:pPr>
    <w:rPr>
      <w:rFonts w:ascii="Times New Roman" w:hAnsi="Times New Roman"/>
      <w:color w:val="000000"/>
      <w:sz w:val="24"/>
      <w:szCs w:val="24"/>
    </w:rPr>
  </w:style>
  <w:style w:type="table" w:styleId="TableGrid">
    <w:name w:val="Table Grid"/>
    <w:basedOn w:val="TableNormal"/>
    <w:rsid w:val="007908A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1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52"/>
    <w:rPr>
      <w:rFonts w:ascii="Tahoma" w:hAnsi="Tahoma" w:cs="Tahoma"/>
      <w:sz w:val="16"/>
      <w:szCs w:val="16"/>
    </w:rPr>
  </w:style>
  <w:style w:type="character" w:customStyle="1" w:styleId="Heading1Char">
    <w:name w:val="Heading 1 Char"/>
    <w:basedOn w:val="DefaultParagraphFont"/>
    <w:link w:val="Heading1"/>
    <w:rsid w:val="00234F21"/>
    <w:rPr>
      <w:rFonts w:ascii="Arial" w:eastAsia="Times New Roman" w:hAnsi="Arial" w:cs="Arial"/>
      <w:b/>
      <w:bCs/>
      <w:kern w:val="32"/>
      <w:sz w:val="32"/>
      <w:szCs w:val="32"/>
    </w:rPr>
  </w:style>
  <w:style w:type="character" w:styleId="PageNumber">
    <w:name w:val="page number"/>
    <w:basedOn w:val="DefaultParagraphFont"/>
    <w:rsid w:val="00D95E9A"/>
  </w:style>
  <w:style w:type="character" w:customStyle="1" w:styleId="ti2">
    <w:name w:val="ti2"/>
    <w:basedOn w:val="DefaultParagraphFont"/>
    <w:rsid w:val="00D95E9A"/>
    <w:rPr>
      <w:sz w:val="22"/>
      <w:szCs w:val="22"/>
    </w:rPr>
  </w:style>
  <w:style w:type="paragraph" w:styleId="Header">
    <w:name w:val="header"/>
    <w:basedOn w:val="Normal"/>
    <w:link w:val="HeaderChar"/>
    <w:uiPriority w:val="99"/>
    <w:semiHidden/>
    <w:unhideWhenUsed/>
    <w:rsid w:val="00365446"/>
    <w:pPr>
      <w:tabs>
        <w:tab w:val="center" w:pos="4680"/>
        <w:tab w:val="right" w:pos="9360"/>
      </w:tabs>
    </w:pPr>
  </w:style>
  <w:style w:type="character" w:customStyle="1" w:styleId="HeaderChar">
    <w:name w:val="Header Char"/>
    <w:basedOn w:val="DefaultParagraphFont"/>
    <w:link w:val="Header"/>
    <w:uiPriority w:val="99"/>
    <w:semiHidden/>
    <w:rsid w:val="00365446"/>
    <w:rPr>
      <w:sz w:val="22"/>
      <w:szCs w:val="22"/>
    </w:rPr>
  </w:style>
  <w:style w:type="paragraph" w:styleId="Footer">
    <w:name w:val="footer"/>
    <w:basedOn w:val="Normal"/>
    <w:link w:val="FooterChar"/>
    <w:uiPriority w:val="99"/>
    <w:unhideWhenUsed/>
    <w:rsid w:val="00365446"/>
    <w:pPr>
      <w:tabs>
        <w:tab w:val="center" w:pos="4680"/>
        <w:tab w:val="right" w:pos="9360"/>
      </w:tabs>
    </w:pPr>
  </w:style>
  <w:style w:type="character" w:customStyle="1" w:styleId="FooterChar">
    <w:name w:val="Footer Char"/>
    <w:basedOn w:val="DefaultParagraphFont"/>
    <w:link w:val="Footer"/>
    <w:uiPriority w:val="99"/>
    <w:rsid w:val="00365446"/>
    <w:rPr>
      <w:sz w:val="22"/>
      <w:szCs w:val="22"/>
    </w:rPr>
  </w:style>
  <w:style w:type="paragraph" w:styleId="NoSpacing">
    <w:name w:val="No Spacing"/>
    <w:uiPriority w:val="1"/>
    <w:qFormat/>
    <w:rsid w:val="00E75D97"/>
    <w:rPr>
      <w:sz w:val="22"/>
      <w:szCs w:val="22"/>
    </w:rPr>
  </w:style>
  <w:style w:type="character" w:styleId="LineNumber">
    <w:name w:val="line number"/>
    <w:basedOn w:val="DefaultParagraphFont"/>
    <w:uiPriority w:val="99"/>
    <w:semiHidden/>
    <w:unhideWhenUsed/>
    <w:rsid w:val="005E6631"/>
  </w:style>
  <w:style w:type="paragraph" w:styleId="NormalWeb">
    <w:name w:val="Normal (Web)"/>
    <w:basedOn w:val="Normal"/>
    <w:uiPriority w:val="99"/>
    <w:unhideWhenUsed/>
    <w:rsid w:val="00D51AB6"/>
    <w:pPr>
      <w:spacing w:before="100" w:beforeAutospacing="1" w:after="100" w:afterAutospacing="1" w:line="240" w:lineRule="auto"/>
    </w:pPr>
    <w:rPr>
      <w:rFonts w:ascii="Times New Roman" w:eastAsia="Times New Roman" w:hAnsi="Times New Roman"/>
      <w:sz w:val="24"/>
      <w:szCs w:val="24"/>
      <w:lang w:eastAsia="ja-JP"/>
    </w:rPr>
  </w:style>
</w:styles>
</file>

<file path=word/webSettings.xml><?xml version="1.0" encoding="utf-8"?>
<w:webSettings xmlns:r="http://schemas.openxmlformats.org/officeDocument/2006/relationships" xmlns:w="http://schemas.openxmlformats.org/wordprocessingml/2006/main">
  <w:divs>
    <w:div w:id="973488771">
      <w:bodyDiv w:val="1"/>
      <w:marLeft w:val="0"/>
      <w:marRight w:val="0"/>
      <w:marTop w:val="0"/>
      <w:marBottom w:val="0"/>
      <w:divBdr>
        <w:top w:val="none" w:sz="0" w:space="0" w:color="auto"/>
        <w:left w:val="none" w:sz="0" w:space="0" w:color="auto"/>
        <w:bottom w:val="none" w:sz="0" w:space="0" w:color="auto"/>
        <w:right w:val="none" w:sz="0" w:space="0" w:color="auto"/>
      </w:divBdr>
    </w:div>
    <w:div w:id="117303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plotArea>
      <c:layout/>
      <c:barChart>
        <c:barDir val="col"/>
        <c:grouping val="stacked"/>
        <c:ser>
          <c:idx val="0"/>
          <c:order val="0"/>
          <c:tx>
            <c:strRef>
              <c:f>Sheet1!$B$1</c:f>
              <c:strCache>
                <c:ptCount val="1"/>
                <c:pt idx="0">
                  <c:v>Prevalence of mycoplasmosis</c:v>
                </c:pt>
              </c:strCache>
            </c:strRef>
          </c:tx>
          <c:cat>
            <c:strRef>
              <c:f>Sheet1!$A$2:$A$3</c:f>
              <c:strCache>
                <c:ptCount val="2"/>
                <c:pt idx="0">
                  <c:v>TOTAL NUMBER OF BIRDS</c:v>
                </c:pt>
                <c:pt idx="1">
                  <c:v>NUMBER OF MYCOPLASMA POSITIVE BIRDS</c:v>
                </c:pt>
              </c:strCache>
            </c:strRef>
          </c:cat>
          <c:val>
            <c:numRef>
              <c:f>Sheet1!$B$2:$B$3</c:f>
              <c:numCache>
                <c:formatCode>General</c:formatCode>
                <c:ptCount val="2"/>
                <c:pt idx="0">
                  <c:v>455</c:v>
                </c:pt>
                <c:pt idx="1">
                  <c:v>70</c:v>
                </c:pt>
              </c:numCache>
            </c:numRef>
          </c:val>
        </c:ser>
        <c:overlap val="100"/>
        <c:axId val="124522880"/>
        <c:axId val="124524800"/>
      </c:barChart>
      <c:catAx>
        <c:axId val="124522880"/>
        <c:scaling>
          <c:orientation val="minMax"/>
        </c:scaling>
        <c:axPos val="b"/>
        <c:numFmt formatCode="General" sourceLinked="1"/>
        <c:tickLblPos val="nextTo"/>
        <c:crossAx val="124524800"/>
        <c:crosses val="autoZero"/>
        <c:auto val="1"/>
        <c:lblAlgn val="ctr"/>
        <c:lblOffset val="100"/>
      </c:catAx>
      <c:valAx>
        <c:axId val="124524800"/>
        <c:scaling>
          <c:orientation val="minMax"/>
        </c:scaling>
        <c:axPos val="l"/>
        <c:majorGridlines/>
        <c:numFmt formatCode="General" sourceLinked="1"/>
        <c:tickLblPos val="nextTo"/>
        <c:crossAx val="124522880"/>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C254A-C27B-482D-8080-ACDF06A9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1607</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Compaq</dc:creator>
  <cp:keywords/>
  <cp:lastModifiedBy>faysal</cp:lastModifiedBy>
  <cp:revision>23</cp:revision>
  <dcterms:created xsi:type="dcterms:W3CDTF">2014-07-09T17:34:00Z</dcterms:created>
  <dcterms:modified xsi:type="dcterms:W3CDTF">2014-07-09T18:08:00Z</dcterms:modified>
</cp:coreProperties>
</file>