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322" w:rsidRPr="00A6580F" w:rsidRDefault="00611F56" w:rsidP="00A6580F">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HAEMATOLOGICAL TRAITS</w:t>
      </w:r>
      <w:r w:rsidR="0010041D" w:rsidRPr="00A6580F">
        <w:rPr>
          <w:rFonts w:ascii="Times New Roman" w:hAnsi="Times New Roman" w:cs="Times New Roman"/>
          <w:sz w:val="24"/>
          <w:szCs w:val="24"/>
        </w:rPr>
        <w:t xml:space="preserve"> AND </w:t>
      </w:r>
      <w:bookmarkStart w:id="0" w:name="_GoBack"/>
      <w:r w:rsidR="006450EE" w:rsidRPr="00A6580F">
        <w:rPr>
          <w:rFonts w:ascii="Times New Roman" w:hAnsi="Times New Roman" w:cs="Times New Roman"/>
          <w:sz w:val="24"/>
          <w:szCs w:val="24"/>
        </w:rPr>
        <w:t>S</w:t>
      </w:r>
      <w:r w:rsidR="0010041D" w:rsidRPr="00A6580F">
        <w:rPr>
          <w:rFonts w:ascii="Times New Roman" w:hAnsi="Times New Roman" w:cs="Times New Roman"/>
          <w:sz w:val="24"/>
          <w:szCs w:val="24"/>
        </w:rPr>
        <w:t xml:space="preserve">ERUM CHEMISTRY OF BROILER CHICKEN FED </w:t>
      </w:r>
      <w:bookmarkEnd w:id="0"/>
      <w:r w:rsidR="0010041D" w:rsidRPr="00A6580F">
        <w:rPr>
          <w:rFonts w:ascii="Times New Roman" w:hAnsi="Times New Roman" w:cs="Times New Roman"/>
          <w:sz w:val="24"/>
          <w:szCs w:val="24"/>
        </w:rPr>
        <w:t>BREAD WASTE BASED DIETS</w:t>
      </w:r>
    </w:p>
    <w:p w:rsidR="001E40D8" w:rsidRPr="00A6580F" w:rsidRDefault="001E40D8"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Animashahun R. A</w:t>
      </w:r>
      <w:r w:rsidRPr="00A6580F">
        <w:rPr>
          <w:rFonts w:ascii="Times New Roman" w:hAnsi="Times New Roman" w:cs="Times New Roman"/>
          <w:sz w:val="24"/>
          <w:szCs w:val="24"/>
          <w:vertAlign w:val="superscript"/>
        </w:rPr>
        <w:t>1*</w:t>
      </w:r>
      <w:r w:rsidR="00337230">
        <w:rPr>
          <w:rFonts w:ascii="Times New Roman" w:hAnsi="Times New Roman" w:cs="Times New Roman"/>
          <w:sz w:val="24"/>
          <w:szCs w:val="24"/>
          <w:vertAlign w:val="superscript"/>
        </w:rPr>
        <w:t xml:space="preserve"> </w:t>
      </w:r>
      <w:r w:rsidR="00337230">
        <w:rPr>
          <w:rFonts w:ascii="Times New Roman" w:hAnsi="Times New Roman" w:cs="Times New Roman"/>
          <w:sz w:val="24"/>
          <w:szCs w:val="24"/>
        </w:rPr>
        <w:t>and</w:t>
      </w:r>
      <w:r w:rsidRPr="00A6580F">
        <w:rPr>
          <w:rFonts w:ascii="Times New Roman" w:hAnsi="Times New Roman" w:cs="Times New Roman"/>
          <w:sz w:val="24"/>
          <w:szCs w:val="24"/>
        </w:rPr>
        <w:t xml:space="preserve"> Omoikhoje S. O.</w:t>
      </w:r>
      <w:r w:rsidRPr="00A6580F">
        <w:rPr>
          <w:rFonts w:ascii="Times New Roman" w:hAnsi="Times New Roman" w:cs="Times New Roman"/>
          <w:sz w:val="24"/>
          <w:szCs w:val="24"/>
          <w:vertAlign w:val="superscript"/>
        </w:rPr>
        <w:t>2</w:t>
      </w:r>
      <w:r w:rsidRPr="00A6580F">
        <w:rPr>
          <w:rFonts w:ascii="Times New Roman" w:hAnsi="Times New Roman" w:cs="Times New Roman"/>
          <w:sz w:val="24"/>
          <w:szCs w:val="24"/>
        </w:rPr>
        <w:t xml:space="preserve"> </w:t>
      </w:r>
    </w:p>
    <w:p w:rsidR="001E40D8" w:rsidRPr="00A6580F" w:rsidRDefault="001E40D8" w:rsidP="000A52F7">
      <w:pPr>
        <w:spacing w:line="480" w:lineRule="auto"/>
        <w:jc w:val="both"/>
        <w:rPr>
          <w:rFonts w:ascii="Times New Roman" w:hAnsi="Times New Roman" w:cs="Times New Roman"/>
          <w:sz w:val="24"/>
          <w:szCs w:val="24"/>
        </w:rPr>
      </w:pPr>
      <w:proofErr w:type="gramStart"/>
      <w:r w:rsidRPr="00A6580F">
        <w:rPr>
          <w:rFonts w:ascii="Times New Roman" w:hAnsi="Times New Roman" w:cs="Times New Roman"/>
          <w:sz w:val="24"/>
          <w:szCs w:val="24"/>
          <w:vertAlign w:val="superscript"/>
        </w:rPr>
        <w:t>1</w:t>
      </w:r>
      <w:r w:rsidR="00EF4163" w:rsidRPr="00A6580F">
        <w:rPr>
          <w:rFonts w:ascii="Times New Roman" w:hAnsi="Times New Roman" w:cs="Times New Roman"/>
          <w:sz w:val="24"/>
          <w:szCs w:val="24"/>
        </w:rPr>
        <w:t xml:space="preserve"> Department of Animal Science, </w:t>
      </w:r>
      <w:r w:rsidRPr="00A6580F">
        <w:rPr>
          <w:rFonts w:ascii="Times New Roman" w:hAnsi="Times New Roman" w:cs="Times New Roman"/>
          <w:sz w:val="24"/>
          <w:szCs w:val="24"/>
        </w:rPr>
        <w:t>Landmark University,</w:t>
      </w:r>
      <w:r w:rsidR="00EF4163" w:rsidRPr="00A6580F">
        <w:rPr>
          <w:rFonts w:ascii="Times New Roman" w:hAnsi="Times New Roman" w:cs="Times New Roman"/>
          <w:sz w:val="24"/>
          <w:szCs w:val="24"/>
        </w:rPr>
        <w:t xml:space="preserve"> P.M.B. 1001, Omu Aran, Kwara State.</w:t>
      </w:r>
      <w:proofErr w:type="gramEnd"/>
    </w:p>
    <w:p w:rsidR="00EF4163" w:rsidRPr="00A6580F" w:rsidRDefault="00EF4163" w:rsidP="000A52F7">
      <w:pPr>
        <w:spacing w:line="480" w:lineRule="auto"/>
        <w:jc w:val="both"/>
        <w:rPr>
          <w:rFonts w:ascii="Times New Roman" w:hAnsi="Times New Roman" w:cs="Times New Roman"/>
          <w:sz w:val="20"/>
          <w:szCs w:val="20"/>
        </w:rPr>
      </w:pPr>
      <w:r w:rsidRPr="00A6580F">
        <w:rPr>
          <w:rFonts w:ascii="Times New Roman" w:hAnsi="Times New Roman" w:cs="Times New Roman"/>
          <w:sz w:val="24"/>
          <w:szCs w:val="24"/>
          <w:vertAlign w:val="superscript"/>
        </w:rPr>
        <w:t>2</w:t>
      </w:r>
      <w:r w:rsidRPr="00A6580F">
        <w:rPr>
          <w:rFonts w:ascii="Times New Roman" w:hAnsi="Times New Roman" w:cs="Times New Roman"/>
          <w:sz w:val="24"/>
          <w:szCs w:val="24"/>
        </w:rPr>
        <w:t xml:space="preserve"> </w:t>
      </w:r>
      <w:proofErr w:type="gramStart"/>
      <w:r w:rsidRPr="00A6580F">
        <w:rPr>
          <w:rFonts w:ascii="Times New Roman" w:hAnsi="Times New Roman" w:cs="Times New Roman"/>
          <w:sz w:val="20"/>
          <w:szCs w:val="20"/>
        </w:rPr>
        <w:t>Department</w:t>
      </w:r>
      <w:proofErr w:type="gramEnd"/>
      <w:r w:rsidRPr="00A6580F">
        <w:rPr>
          <w:rFonts w:ascii="Times New Roman" w:hAnsi="Times New Roman" w:cs="Times New Roman"/>
          <w:sz w:val="20"/>
          <w:szCs w:val="20"/>
        </w:rPr>
        <w:t xml:space="preserve"> of Animal Science, Ambrose Alli University (AAU) P.M.B. 14, Ekpoma, Edo State of Nigeria.</w:t>
      </w:r>
    </w:p>
    <w:p w:rsidR="00EF4163" w:rsidRPr="00A6580F" w:rsidRDefault="00EF4163" w:rsidP="000A52F7">
      <w:pPr>
        <w:spacing w:line="480" w:lineRule="auto"/>
        <w:jc w:val="both"/>
        <w:rPr>
          <w:rStyle w:val="Hyperlink"/>
          <w:rFonts w:ascii="Times New Roman" w:hAnsi="Times New Roman" w:cs="Times New Roman"/>
          <w:sz w:val="20"/>
          <w:szCs w:val="20"/>
        </w:rPr>
      </w:pPr>
      <w:r w:rsidRPr="00A6580F">
        <w:rPr>
          <w:rFonts w:ascii="Times New Roman" w:hAnsi="Times New Roman" w:cs="Times New Roman"/>
          <w:sz w:val="20"/>
          <w:szCs w:val="20"/>
        </w:rPr>
        <w:t xml:space="preserve">*corresponding author: </w:t>
      </w:r>
      <w:hyperlink r:id="rId8" w:history="1">
        <w:r w:rsidRPr="00A6580F">
          <w:rPr>
            <w:rStyle w:val="Hyperlink"/>
            <w:rFonts w:ascii="Times New Roman" w:hAnsi="Times New Roman" w:cs="Times New Roman"/>
            <w:sz w:val="20"/>
            <w:szCs w:val="20"/>
          </w:rPr>
          <w:t>animashaun.rasaq@lmu.edu.ng</w:t>
        </w:r>
      </w:hyperlink>
      <w:r w:rsidRPr="00A6580F">
        <w:rPr>
          <w:rFonts w:ascii="Times New Roman" w:hAnsi="Times New Roman" w:cs="Times New Roman"/>
          <w:sz w:val="20"/>
          <w:szCs w:val="20"/>
        </w:rPr>
        <w:t xml:space="preserve"> </w:t>
      </w:r>
    </w:p>
    <w:p w:rsidR="00EF4163" w:rsidRPr="00A6580F" w:rsidRDefault="00EF4163" w:rsidP="000A52F7">
      <w:pPr>
        <w:spacing w:line="480" w:lineRule="auto"/>
        <w:jc w:val="both"/>
        <w:rPr>
          <w:rFonts w:ascii="Times New Roman" w:hAnsi="Times New Roman" w:cs="Times New Roman"/>
          <w:sz w:val="20"/>
          <w:szCs w:val="20"/>
        </w:rPr>
      </w:pPr>
      <w:r w:rsidRPr="00A6580F">
        <w:rPr>
          <w:rStyle w:val="Hyperlink"/>
          <w:rFonts w:ascii="Times New Roman" w:hAnsi="Times New Roman" w:cs="Times New Roman"/>
          <w:sz w:val="20"/>
          <w:szCs w:val="20"/>
        </w:rPr>
        <w:t>GSM 08037141094</w:t>
      </w:r>
    </w:p>
    <w:p w:rsidR="00EF4163" w:rsidRPr="00A6580F" w:rsidRDefault="00EF4163" w:rsidP="000A52F7">
      <w:pPr>
        <w:spacing w:line="480" w:lineRule="auto"/>
        <w:jc w:val="both"/>
        <w:rPr>
          <w:rFonts w:ascii="Times New Roman" w:hAnsi="Times New Roman" w:cs="Times New Roman"/>
          <w:sz w:val="20"/>
          <w:szCs w:val="20"/>
        </w:rPr>
      </w:pPr>
    </w:p>
    <w:p w:rsidR="00EF4163" w:rsidRPr="00A6580F" w:rsidRDefault="00EF4163" w:rsidP="000A52F7">
      <w:pPr>
        <w:spacing w:line="480" w:lineRule="auto"/>
        <w:jc w:val="both"/>
        <w:rPr>
          <w:rFonts w:ascii="Times New Roman" w:hAnsi="Times New Roman" w:cs="Times New Roman"/>
          <w:sz w:val="24"/>
          <w:szCs w:val="24"/>
        </w:rPr>
      </w:pPr>
    </w:p>
    <w:p w:rsidR="00611F56" w:rsidRPr="00A6580F" w:rsidRDefault="00611F56"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Abstract</w:t>
      </w:r>
      <w:r w:rsidR="00D83B36" w:rsidRPr="00A6580F">
        <w:rPr>
          <w:rFonts w:ascii="Times New Roman" w:hAnsi="Times New Roman" w:cs="Times New Roman"/>
          <w:sz w:val="24"/>
          <w:szCs w:val="24"/>
        </w:rPr>
        <w:t xml:space="preserve"> </w:t>
      </w:r>
    </w:p>
    <w:p w:rsidR="002820D9" w:rsidRPr="00A6580F" w:rsidRDefault="002820D9"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 xml:space="preserve">This study was carried out to determine the effects of partial replacement of maize with </w:t>
      </w:r>
      <w:r w:rsidR="00707F7F" w:rsidRPr="00A6580F">
        <w:rPr>
          <w:rFonts w:ascii="Times New Roman" w:hAnsi="Times New Roman" w:cs="Times New Roman"/>
          <w:sz w:val="24"/>
          <w:szCs w:val="24"/>
        </w:rPr>
        <w:t xml:space="preserve">50% </w:t>
      </w:r>
      <w:r w:rsidRPr="00A6580F">
        <w:rPr>
          <w:rFonts w:ascii="Times New Roman" w:hAnsi="Times New Roman" w:cs="Times New Roman"/>
          <w:sz w:val="24"/>
          <w:szCs w:val="24"/>
        </w:rPr>
        <w:t>bread waste meal</w:t>
      </w:r>
      <w:r w:rsidR="00234213" w:rsidRPr="00A6580F">
        <w:rPr>
          <w:rFonts w:ascii="Times New Roman" w:hAnsi="Times New Roman" w:cs="Times New Roman"/>
          <w:sz w:val="24"/>
          <w:szCs w:val="24"/>
        </w:rPr>
        <w:t xml:space="preserve"> </w:t>
      </w:r>
      <w:r w:rsidR="00707F7F" w:rsidRPr="00A6580F">
        <w:rPr>
          <w:rFonts w:ascii="Times New Roman" w:hAnsi="Times New Roman" w:cs="Times New Roman"/>
          <w:sz w:val="24"/>
          <w:szCs w:val="24"/>
        </w:rPr>
        <w:t>(BWM)</w:t>
      </w:r>
      <w:r w:rsidRPr="00A6580F">
        <w:rPr>
          <w:rFonts w:ascii="Times New Roman" w:hAnsi="Times New Roman" w:cs="Times New Roman"/>
          <w:sz w:val="24"/>
          <w:szCs w:val="24"/>
        </w:rPr>
        <w:t xml:space="preserve"> on the haematological traits and serum biochemical indices of broiler chickens. One hundred and twenty day old Anak 2000 broiler chicks were used in </w:t>
      </w:r>
      <w:r w:rsidR="00707F7F" w:rsidRPr="00A6580F">
        <w:rPr>
          <w:rFonts w:ascii="Times New Roman" w:hAnsi="Times New Roman" w:cs="Times New Roman"/>
          <w:sz w:val="24"/>
          <w:szCs w:val="24"/>
        </w:rPr>
        <w:t>an eight week</w:t>
      </w:r>
      <w:r w:rsidRPr="00A6580F">
        <w:rPr>
          <w:rFonts w:ascii="Times New Roman" w:hAnsi="Times New Roman" w:cs="Times New Roman"/>
          <w:sz w:val="24"/>
          <w:szCs w:val="24"/>
        </w:rPr>
        <w:t xml:space="preserve"> feeding tria</w:t>
      </w:r>
      <w:r w:rsidR="00707F7F" w:rsidRPr="00A6580F">
        <w:rPr>
          <w:rFonts w:ascii="Times New Roman" w:hAnsi="Times New Roman" w:cs="Times New Roman"/>
          <w:sz w:val="24"/>
          <w:szCs w:val="24"/>
        </w:rPr>
        <w:t>l thirty (30) chicks each were selected per treatment group and each group was allocated to four treatment diet</w:t>
      </w:r>
      <w:r w:rsidR="00234213" w:rsidRPr="00A6580F">
        <w:rPr>
          <w:rFonts w:ascii="Times New Roman" w:hAnsi="Times New Roman" w:cs="Times New Roman"/>
          <w:sz w:val="24"/>
          <w:szCs w:val="24"/>
        </w:rPr>
        <w:t>s (1, 2, 3 and 4) with three replicates per treatment</w:t>
      </w:r>
      <w:r w:rsidR="00707F7F" w:rsidRPr="00A6580F">
        <w:rPr>
          <w:rFonts w:ascii="Times New Roman" w:hAnsi="Times New Roman" w:cs="Times New Roman"/>
          <w:sz w:val="24"/>
          <w:szCs w:val="24"/>
        </w:rPr>
        <w:t xml:space="preserve"> </w:t>
      </w:r>
      <w:r w:rsidR="00234213" w:rsidRPr="00A6580F">
        <w:rPr>
          <w:rFonts w:ascii="Times New Roman" w:hAnsi="Times New Roman" w:cs="Times New Roman"/>
          <w:sz w:val="24"/>
          <w:szCs w:val="24"/>
        </w:rPr>
        <w:t xml:space="preserve">in a </w:t>
      </w:r>
      <w:r w:rsidRPr="00A6580F">
        <w:rPr>
          <w:rFonts w:ascii="Times New Roman" w:hAnsi="Times New Roman" w:cs="Times New Roman"/>
          <w:sz w:val="24"/>
          <w:szCs w:val="24"/>
        </w:rPr>
        <w:t>Completely Randomized Design (CRD)</w:t>
      </w:r>
      <w:r w:rsidR="00234213" w:rsidRPr="00A6580F">
        <w:rPr>
          <w:rFonts w:ascii="Times New Roman" w:hAnsi="Times New Roman" w:cs="Times New Roman"/>
          <w:sz w:val="24"/>
          <w:szCs w:val="24"/>
        </w:rPr>
        <w:t>.</w:t>
      </w:r>
      <w:r w:rsidR="006450EE" w:rsidRPr="00A6580F">
        <w:rPr>
          <w:rFonts w:ascii="Times New Roman" w:hAnsi="Times New Roman" w:cs="Times New Roman"/>
          <w:sz w:val="24"/>
          <w:szCs w:val="24"/>
        </w:rPr>
        <w:t xml:space="preserve"> Di</w:t>
      </w:r>
      <w:r w:rsidR="00234213" w:rsidRPr="00A6580F">
        <w:rPr>
          <w:rFonts w:ascii="Times New Roman" w:hAnsi="Times New Roman" w:cs="Times New Roman"/>
          <w:sz w:val="24"/>
          <w:szCs w:val="24"/>
        </w:rPr>
        <w:t>et 1 served as control containing 100% maize, while Diets 2, 3 and 4 were constituted by replacing maize with 50% BWM</w:t>
      </w:r>
      <w:r w:rsidR="00630708" w:rsidRPr="00A6580F">
        <w:rPr>
          <w:rFonts w:ascii="Times New Roman" w:hAnsi="Times New Roman" w:cs="Times New Roman"/>
          <w:sz w:val="24"/>
          <w:szCs w:val="24"/>
        </w:rPr>
        <w:t xml:space="preserve">. The results with the exception of Mean corpuscular haemoglobin concentration </w:t>
      </w:r>
      <w:r w:rsidR="00697367" w:rsidRPr="00A6580F">
        <w:rPr>
          <w:rFonts w:ascii="Times New Roman" w:hAnsi="Times New Roman" w:cs="Times New Roman"/>
          <w:sz w:val="24"/>
          <w:szCs w:val="24"/>
        </w:rPr>
        <w:t>(</w:t>
      </w:r>
      <w:r w:rsidR="00630708" w:rsidRPr="00A6580F">
        <w:rPr>
          <w:rFonts w:ascii="Times New Roman" w:hAnsi="Times New Roman" w:cs="Times New Roman"/>
          <w:sz w:val="24"/>
          <w:szCs w:val="24"/>
        </w:rPr>
        <w:t>MCHC</w:t>
      </w:r>
      <w:r w:rsidR="00697367" w:rsidRPr="00A6580F">
        <w:rPr>
          <w:rFonts w:ascii="Times New Roman" w:hAnsi="Times New Roman" w:cs="Times New Roman"/>
          <w:sz w:val="24"/>
          <w:szCs w:val="24"/>
        </w:rPr>
        <w:t>)</w:t>
      </w:r>
      <w:r w:rsidR="00630708" w:rsidRPr="00A6580F">
        <w:rPr>
          <w:rFonts w:ascii="Times New Roman" w:hAnsi="Times New Roman" w:cs="Times New Roman"/>
          <w:sz w:val="24"/>
          <w:szCs w:val="24"/>
        </w:rPr>
        <w:t xml:space="preserve"> showed that the haematological traits were significantly (P&lt;0.05) influenced by the test diets.</w:t>
      </w:r>
      <w:r w:rsidR="009A405D" w:rsidRPr="00A6580F">
        <w:rPr>
          <w:rFonts w:ascii="Times New Roman" w:hAnsi="Times New Roman" w:cs="Times New Roman"/>
          <w:sz w:val="24"/>
          <w:szCs w:val="24"/>
        </w:rPr>
        <w:t xml:space="preserve"> Packed cell volume (PCV) ranged from 39.60% in Diet 1 to 35.10% in Diet 4; White blood cells (WBC) from </w:t>
      </w:r>
      <w:r w:rsidR="00F477BC" w:rsidRPr="00A6580F">
        <w:rPr>
          <w:rFonts w:ascii="Times New Roman" w:hAnsi="Times New Roman" w:cs="Times New Roman"/>
          <w:sz w:val="24"/>
          <w:szCs w:val="24"/>
        </w:rPr>
        <w:t>271.10 to</w:t>
      </w:r>
      <w:r w:rsidR="009A405D" w:rsidRPr="00A6580F">
        <w:rPr>
          <w:rFonts w:ascii="Times New Roman" w:hAnsi="Times New Roman" w:cs="Times New Roman"/>
          <w:sz w:val="24"/>
          <w:szCs w:val="24"/>
        </w:rPr>
        <w:t xml:space="preserve"> 251.10</w:t>
      </w:r>
      <w:r w:rsidR="00F477BC" w:rsidRPr="00A6580F">
        <w:rPr>
          <w:rFonts w:ascii="Times New Roman" w:hAnsi="Times New Roman" w:cs="Times New Roman"/>
          <w:sz w:val="24"/>
          <w:szCs w:val="24"/>
        </w:rPr>
        <w:t xml:space="preserve"> (x 10</w:t>
      </w:r>
      <w:r w:rsidR="00F477BC" w:rsidRPr="00A6580F">
        <w:rPr>
          <w:rFonts w:ascii="Times New Roman" w:hAnsi="Times New Roman" w:cs="Times New Roman"/>
          <w:sz w:val="24"/>
          <w:szCs w:val="24"/>
          <w:vertAlign w:val="superscript"/>
        </w:rPr>
        <w:t>3</w:t>
      </w:r>
      <w:r w:rsidR="00F477BC" w:rsidRPr="00A6580F">
        <w:rPr>
          <w:rFonts w:ascii="Times New Roman" w:hAnsi="Times New Roman" w:cs="Times New Roman"/>
          <w:sz w:val="24"/>
          <w:szCs w:val="24"/>
        </w:rPr>
        <w:t>/ µl), Red Blood Cells ( RBC) from 31.60 to 26.30 (x10</w:t>
      </w:r>
      <w:r w:rsidR="00F477BC" w:rsidRPr="00A6580F">
        <w:rPr>
          <w:rFonts w:ascii="Times New Roman" w:hAnsi="Times New Roman" w:cs="Times New Roman"/>
          <w:sz w:val="24"/>
          <w:szCs w:val="24"/>
          <w:vertAlign w:val="superscript"/>
        </w:rPr>
        <w:t>6</w:t>
      </w:r>
      <w:r w:rsidR="00F477BC" w:rsidRPr="00A6580F">
        <w:rPr>
          <w:rFonts w:ascii="Times New Roman" w:hAnsi="Times New Roman" w:cs="Times New Roman"/>
          <w:sz w:val="24"/>
          <w:szCs w:val="24"/>
        </w:rPr>
        <w:t xml:space="preserve">/ µl), Haemoglobin (Hb) </w:t>
      </w:r>
      <w:r w:rsidR="00F477BC" w:rsidRPr="00A6580F">
        <w:rPr>
          <w:rFonts w:ascii="Times New Roman" w:hAnsi="Times New Roman" w:cs="Times New Roman"/>
          <w:sz w:val="24"/>
          <w:szCs w:val="24"/>
        </w:rPr>
        <w:lastRenderedPageBreak/>
        <w:t xml:space="preserve">from 13.17 to11.30 (g/dl), mean </w:t>
      </w:r>
      <w:r w:rsidR="00865C89" w:rsidRPr="00A6580F">
        <w:rPr>
          <w:rFonts w:ascii="Times New Roman" w:hAnsi="Times New Roman" w:cs="Times New Roman"/>
          <w:sz w:val="24"/>
          <w:szCs w:val="24"/>
        </w:rPr>
        <w:t>corpuscular</w:t>
      </w:r>
      <w:r w:rsidR="00F477BC" w:rsidRPr="00A6580F">
        <w:rPr>
          <w:rFonts w:ascii="Times New Roman" w:hAnsi="Times New Roman" w:cs="Times New Roman"/>
          <w:sz w:val="24"/>
          <w:szCs w:val="24"/>
        </w:rPr>
        <w:t xml:space="preserve"> volume </w:t>
      </w:r>
      <w:r w:rsidR="00865C89" w:rsidRPr="00A6580F">
        <w:rPr>
          <w:rFonts w:ascii="Times New Roman" w:hAnsi="Times New Roman" w:cs="Times New Roman"/>
          <w:sz w:val="24"/>
          <w:szCs w:val="24"/>
        </w:rPr>
        <w:t>(MCV) from 125.50 to 129.60 (</w:t>
      </w:r>
      <w:proofErr w:type="spellStart"/>
      <w:r w:rsidR="00865C89" w:rsidRPr="00A6580F">
        <w:rPr>
          <w:rFonts w:ascii="Times New Roman" w:hAnsi="Times New Roman" w:cs="Times New Roman"/>
          <w:sz w:val="24"/>
          <w:szCs w:val="24"/>
        </w:rPr>
        <w:t>fl</w:t>
      </w:r>
      <w:proofErr w:type="spellEnd"/>
      <w:r w:rsidR="00865C89" w:rsidRPr="00A6580F">
        <w:rPr>
          <w:rFonts w:ascii="Times New Roman" w:hAnsi="Times New Roman" w:cs="Times New Roman"/>
          <w:sz w:val="24"/>
          <w:szCs w:val="24"/>
        </w:rPr>
        <w:t xml:space="preserve">) mean corpuscular </w:t>
      </w:r>
      <w:proofErr w:type="spellStart"/>
      <w:r w:rsidR="00865C89" w:rsidRPr="00A6580F">
        <w:rPr>
          <w:rFonts w:ascii="Times New Roman" w:hAnsi="Times New Roman" w:cs="Times New Roman"/>
          <w:sz w:val="24"/>
          <w:szCs w:val="24"/>
        </w:rPr>
        <w:t>haemoglobin</w:t>
      </w:r>
      <w:proofErr w:type="spellEnd"/>
      <w:r w:rsidR="00865C89" w:rsidRPr="00A6580F">
        <w:rPr>
          <w:rFonts w:ascii="Times New Roman" w:hAnsi="Times New Roman" w:cs="Times New Roman"/>
          <w:sz w:val="24"/>
          <w:szCs w:val="24"/>
        </w:rPr>
        <w:t xml:space="preserve"> (</w:t>
      </w:r>
      <w:r w:rsidR="005E45F1" w:rsidRPr="00A6580F">
        <w:rPr>
          <w:rFonts w:ascii="Times New Roman" w:hAnsi="Times New Roman" w:cs="Times New Roman"/>
          <w:sz w:val="24"/>
          <w:szCs w:val="24"/>
        </w:rPr>
        <w:t>MCH</w:t>
      </w:r>
      <w:r w:rsidR="00865C89" w:rsidRPr="00A6580F">
        <w:rPr>
          <w:rFonts w:ascii="Times New Roman" w:hAnsi="Times New Roman" w:cs="Times New Roman"/>
          <w:sz w:val="24"/>
          <w:szCs w:val="24"/>
        </w:rPr>
        <w:t>)</w:t>
      </w:r>
      <w:r w:rsidR="005E45F1" w:rsidRPr="00A6580F">
        <w:rPr>
          <w:rFonts w:ascii="Times New Roman" w:hAnsi="Times New Roman" w:cs="Times New Roman"/>
          <w:sz w:val="24"/>
          <w:szCs w:val="24"/>
        </w:rPr>
        <w:t xml:space="preserve"> from 41.70 to 43.</w:t>
      </w:r>
      <w:r w:rsidR="008734B8" w:rsidRPr="00A6580F">
        <w:rPr>
          <w:rFonts w:ascii="Times New Roman" w:hAnsi="Times New Roman" w:cs="Times New Roman"/>
          <w:sz w:val="24"/>
          <w:szCs w:val="24"/>
        </w:rPr>
        <w:t>40</w:t>
      </w:r>
      <w:r w:rsidR="005E45F1" w:rsidRPr="00A6580F">
        <w:rPr>
          <w:rFonts w:ascii="Times New Roman" w:hAnsi="Times New Roman" w:cs="Times New Roman"/>
          <w:sz w:val="24"/>
          <w:szCs w:val="24"/>
        </w:rPr>
        <w:t xml:space="preserve"> </w:t>
      </w:r>
      <w:r w:rsidR="00865C89" w:rsidRPr="00A6580F">
        <w:rPr>
          <w:rFonts w:ascii="Times New Roman" w:hAnsi="Times New Roman" w:cs="Times New Roman"/>
          <w:sz w:val="24"/>
          <w:szCs w:val="24"/>
        </w:rPr>
        <w:t>(</w:t>
      </w:r>
      <w:proofErr w:type="spellStart"/>
      <w:r w:rsidR="00865C89" w:rsidRPr="00A6580F">
        <w:rPr>
          <w:rFonts w:ascii="Times New Roman" w:hAnsi="Times New Roman" w:cs="Times New Roman"/>
          <w:sz w:val="24"/>
          <w:szCs w:val="24"/>
        </w:rPr>
        <w:t>þg</w:t>
      </w:r>
      <w:proofErr w:type="spellEnd"/>
      <w:r w:rsidR="00865C89" w:rsidRPr="00A6580F">
        <w:rPr>
          <w:rFonts w:ascii="Times New Roman" w:hAnsi="Times New Roman" w:cs="Times New Roman"/>
          <w:sz w:val="24"/>
          <w:szCs w:val="24"/>
        </w:rPr>
        <w:t>) and MCHC from 33.60 to 32.80 (g/dl)</w:t>
      </w:r>
      <w:r w:rsidR="008734B8" w:rsidRPr="00A6580F">
        <w:rPr>
          <w:rFonts w:ascii="Times New Roman" w:hAnsi="Times New Roman" w:cs="Times New Roman"/>
          <w:sz w:val="24"/>
          <w:szCs w:val="24"/>
        </w:rPr>
        <w:t>. The results of the serum biological indices showed that total protein and its fractions, and glucose were significantly (P&lt;0.05)</w:t>
      </w:r>
      <w:r w:rsidR="009B3B4D" w:rsidRPr="00A6580F">
        <w:rPr>
          <w:rFonts w:ascii="Times New Roman" w:hAnsi="Times New Roman" w:cs="Times New Roman"/>
          <w:sz w:val="24"/>
          <w:szCs w:val="24"/>
        </w:rPr>
        <w:t xml:space="preserve"> affected by the test. From the above therefore, i</w:t>
      </w:r>
      <w:r w:rsidRPr="00A6580F">
        <w:rPr>
          <w:rFonts w:ascii="Times New Roman" w:hAnsi="Times New Roman" w:cs="Times New Roman"/>
          <w:sz w:val="24"/>
          <w:szCs w:val="24"/>
        </w:rPr>
        <w:t xml:space="preserve">t can be concluded that BWM at </w:t>
      </w:r>
      <w:r w:rsidR="009B3B4D" w:rsidRPr="00A6580F">
        <w:rPr>
          <w:rFonts w:ascii="Times New Roman" w:hAnsi="Times New Roman" w:cs="Times New Roman"/>
          <w:sz w:val="24"/>
          <w:szCs w:val="24"/>
        </w:rPr>
        <w:t>5</w:t>
      </w:r>
      <w:r w:rsidRPr="00A6580F">
        <w:rPr>
          <w:rFonts w:ascii="Times New Roman" w:hAnsi="Times New Roman" w:cs="Times New Roman"/>
          <w:sz w:val="24"/>
          <w:szCs w:val="24"/>
        </w:rPr>
        <w:t>0% inclusion</w:t>
      </w:r>
      <w:r w:rsidR="009B3B4D" w:rsidRPr="00A6580F">
        <w:rPr>
          <w:rFonts w:ascii="Times New Roman" w:hAnsi="Times New Roman" w:cs="Times New Roman"/>
          <w:sz w:val="24"/>
          <w:szCs w:val="24"/>
        </w:rPr>
        <w:t xml:space="preserve"> can be included in the diets of broiler chickens</w:t>
      </w:r>
      <w:r w:rsidRPr="00A6580F">
        <w:rPr>
          <w:rFonts w:ascii="Times New Roman" w:hAnsi="Times New Roman" w:cs="Times New Roman"/>
          <w:sz w:val="24"/>
          <w:szCs w:val="24"/>
        </w:rPr>
        <w:t xml:space="preserve"> as replacement for maize</w:t>
      </w:r>
      <w:r w:rsidR="009B3B4D" w:rsidRPr="00A6580F">
        <w:rPr>
          <w:rFonts w:ascii="Times New Roman" w:hAnsi="Times New Roman" w:cs="Times New Roman"/>
          <w:sz w:val="24"/>
          <w:szCs w:val="24"/>
        </w:rPr>
        <w:t xml:space="preserve"> without any adverse effect on the blood profile of broiler chicken.</w:t>
      </w:r>
    </w:p>
    <w:p w:rsidR="0094732F" w:rsidRPr="00A6580F" w:rsidRDefault="0094732F"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Keywords: Bread waste meal (BWM), Haematology, Serum indices</w:t>
      </w:r>
      <w:r w:rsidRPr="00A6580F">
        <w:rPr>
          <w:rFonts w:ascii="Times New Roman" w:hAnsi="Times New Roman" w:cs="Times New Roman"/>
          <w:sz w:val="24"/>
          <w:szCs w:val="24"/>
        </w:rPr>
        <w:tab/>
      </w:r>
    </w:p>
    <w:p w:rsidR="009B3B4D" w:rsidRPr="00A6580F" w:rsidRDefault="009B3B4D" w:rsidP="000A52F7">
      <w:pPr>
        <w:autoSpaceDE w:val="0"/>
        <w:autoSpaceDN w:val="0"/>
        <w:adjustRightInd w:val="0"/>
        <w:spacing w:after="0" w:line="480" w:lineRule="auto"/>
        <w:jc w:val="both"/>
        <w:rPr>
          <w:rFonts w:ascii="Times New Roman" w:hAnsi="Times New Roman" w:cs="Times New Roman"/>
          <w:b/>
          <w:sz w:val="24"/>
          <w:szCs w:val="24"/>
        </w:rPr>
      </w:pPr>
    </w:p>
    <w:p w:rsidR="009B3B4D" w:rsidRPr="00A6580F" w:rsidRDefault="00611F56" w:rsidP="000A52F7">
      <w:pPr>
        <w:spacing w:line="480" w:lineRule="auto"/>
        <w:jc w:val="both"/>
        <w:rPr>
          <w:rFonts w:ascii="Times New Roman" w:hAnsi="Times New Roman" w:cs="Times New Roman"/>
          <w:b/>
          <w:sz w:val="24"/>
          <w:szCs w:val="24"/>
        </w:rPr>
      </w:pPr>
      <w:r w:rsidRPr="00A6580F">
        <w:rPr>
          <w:rFonts w:ascii="Times New Roman" w:hAnsi="Times New Roman" w:cs="Times New Roman"/>
          <w:b/>
          <w:sz w:val="24"/>
          <w:szCs w:val="24"/>
        </w:rPr>
        <w:t>Introduction</w:t>
      </w:r>
    </w:p>
    <w:p w:rsidR="00611F56" w:rsidRPr="00A6580F" w:rsidRDefault="00611F56"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The potential of poultry industry in alleviating the challenge</w:t>
      </w:r>
      <w:r w:rsidR="008B340C" w:rsidRPr="00A6580F">
        <w:rPr>
          <w:rFonts w:ascii="Times New Roman" w:hAnsi="Times New Roman" w:cs="Times New Roman"/>
          <w:sz w:val="24"/>
          <w:szCs w:val="24"/>
        </w:rPr>
        <w:t>s</w:t>
      </w:r>
      <w:r w:rsidRPr="00A6580F">
        <w:rPr>
          <w:rFonts w:ascii="Times New Roman" w:hAnsi="Times New Roman" w:cs="Times New Roman"/>
          <w:sz w:val="24"/>
          <w:szCs w:val="24"/>
        </w:rPr>
        <w:t xml:space="preserve"> of low availability of animal protein for human consumption in developing countries is being hampered by high cost of </w:t>
      </w:r>
      <w:r w:rsidR="006250A2" w:rsidRPr="00A6580F">
        <w:rPr>
          <w:rFonts w:ascii="Times New Roman" w:hAnsi="Times New Roman" w:cs="Times New Roman"/>
          <w:sz w:val="24"/>
          <w:szCs w:val="24"/>
        </w:rPr>
        <w:t>production (</w:t>
      </w:r>
      <w:r w:rsidR="00F97840" w:rsidRPr="00A6580F">
        <w:rPr>
          <w:rFonts w:ascii="Times New Roman" w:hAnsi="Times New Roman" w:cs="Times New Roman"/>
          <w:sz w:val="24"/>
          <w:szCs w:val="24"/>
        </w:rPr>
        <w:t>Damisa, 2008</w:t>
      </w:r>
      <w:r w:rsidR="006250A2" w:rsidRPr="00A6580F">
        <w:rPr>
          <w:rFonts w:ascii="Times New Roman" w:hAnsi="Times New Roman" w:cs="Times New Roman"/>
          <w:sz w:val="24"/>
          <w:szCs w:val="24"/>
        </w:rPr>
        <w:t>).</w:t>
      </w:r>
    </w:p>
    <w:p w:rsidR="0070692D" w:rsidRPr="00A6580F" w:rsidRDefault="006250A2"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 xml:space="preserve">The use </w:t>
      </w:r>
      <w:r w:rsidR="009F39F9" w:rsidRPr="00A6580F">
        <w:rPr>
          <w:rFonts w:ascii="Times New Roman" w:hAnsi="Times New Roman" w:cs="Times New Roman"/>
          <w:sz w:val="24"/>
          <w:szCs w:val="24"/>
        </w:rPr>
        <w:t xml:space="preserve">of agro-industrial by-products </w:t>
      </w:r>
      <w:r w:rsidRPr="00A6580F">
        <w:rPr>
          <w:rFonts w:ascii="Times New Roman" w:hAnsi="Times New Roman" w:cs="Times New Roman"/>
          <w:sz w:val="24"/>
          <w:szCs w:val="24"/>
        </w:rPr>
        <w:t xml:space="preserve">has been one of the </w:t>
      </w:r>
      <w:r w:rsidR="009F39F9" w:rsidRPr="00A6580F">
        <w:rPr>
          <w:rFonts w:ascii="Times New Roman" w:hAnsi="Times New Roman" w:cs="Times New Roman"/>
          <w:sz w:val="24"/>
          <w:szCs w:val="24"/>
        </w:rPr>
        <w:t>panaceas</w:t>
      </w:r>
      <w:r w:rsidRPr="00A6580F">
        <w:rPr>
          <w:rFonts w:ascii="Times New Roman" w:hAnsi="Times New Roman" w:cs="Times New Roman"/>
          <w:sz w:val="24"/>
          <w:szCs w:val="24"/>
        </w:rPr>
        <w:t xml:space="preserve"> to high feed cost. Several authors have used different </w:t>
      </w:r>
      <w:r w:rsidR="001F452C" w:rsidRPr="00A6580F">
        <w:rPr>
          <w:rFonts w:ascii="Times New Roman" w:hAnsi="Times New Roman" w:cs="Times New Roman"/>
          <w:sz w:val="24"/>
          <w:szCs w:val="24"/>
        </w:rPr>
        <w:t>agro industrial by-products</w:t>
      </w:r>
      <w:r w:rsidRPr="00A6580F">
        <w:rPr>
          <w:rFonts w:ascii="Times New Roman" w:hAnsi="Times New Roman" w:cs="Times New Roman"/>
          <w:sz w:val="24"/>
          <w:szCs w:val="24"/>
        </w:rPr>
        <w:t xml:space="preserve"> such as pineapple waste, Bambara groundnut, poultry waste (chicken offal, rice bran, castor oil bean, kolanut husk, rumen context, blood rumen, sunflower seed cake, shrimp waste meal, etc.</w:t>
      </w:r>
      <w:r w:rsidR="006450EE" w:rsidRPr="00A6580F">
        <w:rPr>
          <w:rFonts w:ascii="Times New Roman" w:hAnsi="Times New Roman" w:cs="Times New Roman"/>
          <w:sz w:val="24"/>
          <w:szCs w:val="24"/>
        </w:rPr>
        <w:t xml:space="preserve"> </w:t>
      </w:r>
      <w:r w:rsidR="009639CD" w:rsidRPr="00A6580F">
        <w:rPr>
          <w:rFonts w:ascii="Times New Roman" w:hAnsi="Times New Roman" w:cs="Times New Roman"/>
          <w:sz w:val="24"/>
          <w:szCs w:val="24"/>
        </w:rPr>
        <w:t xml:space="preserve">(Adeniji, C.A. </w:t>
      </w:r>
      <w:r w:rsidRPr="00A6580F">
        <w:rPr>
          <w:rFonts w:ascii="Times New Roman" w:hAnsi="Times New Roman" w:cs="Times New Roman"/>
          <w:sz w:val="24"/>
          <w:szCs w:val="24"/>
        </w:rPr>
        <w:t>2005</w:t>
      </w:r>
      <w:r w:rsidR="009639CD" w:rsidRPr="00A6580F">
        <w:rPr>
          <w:rFonts w:ascii="Times New Roman" w:hAnsi="Times New Roman" w:cs="Times New Roman"/>
          <w:sz w:val="24"/>
          <w:szCs w:val="24"/>
        </w:rPr>
        <w:t xml:space="preserve">, </w:t>
      </w:r>
      <w:r w:rsidR="006450EE" w:rsidRPr="00A6580F">
        <w:rPr>
          <w:rFonts w:ascii="Times New Roman" w:hAnsi="Times New Roman" w:cs="Times New Roman"/>
          <w:sz w:val="24"/>
          <w:szCs w:val="24"/>
        </w:rPr>
        <w:t>Ani</w:t>
      </w:r>
      <w:r w:rsidRPr="00A6580F">
        <w:rPr>
          <w:rFonts w:ascii="Times New Roman" w:hAnsi="Times New Roman" w:cs="Times New Roman"/>
          <w:sz w:val="24"/>
          <w:szCs w:val="24"/>
        </w:rPr>
        <w:t xml:space="preserve"> and  Okorie 2005</w:t>
      </w:r>
      <w:r w:rsidR="009639CD" w:rsidRPr="00A6580F">
        <w:rPr>
          <w:rFonts w:ascii="Times New Roman" w:hAnsi="Times New Roman" w:cs="Times New Roman"/>
          <w:sz w:val="24"/>
          <w:szCs w:val="24"/>
        </w:rPr>
        <w:t>,</w:t>
      </w:r>
      <w:r w:rsidR="006450EE" w:rsidRPr="00A6580F">
        <w:rPr>
          <w:rFonts w:ascii="Times New Roman" w:hAnsi="Times New Roman" w:cs="Times New Roman"/>
          <w:sz w:val="24"/>
          <w:szCs w:val="24"/>
        </w:rPr>
        <w:t xml:space="preserve"> Babatunde, </w:t>
      </w:r>
      <w:r w:rsidR="006450EE" w:rsidRPr="00A6580F">
        <w:rPr>
          <w:rFonts w:ascii="Times New Roman" w:hAnsi="Times New Roman" w:cs="Times New Roman"/>
          <w:i/>
          <w:sz w:val="24"/>
          <w:szCs w:val="24"/>
        </w:rPr>
        <w:t>et al</w:t>
      </w:r>
      <w:r w:rsidR="006450EE" w:rsidRPr="00A6580F">
        <w:rPr>
          <w:rFonts w:ascii="Times New Roman" w:hAnsi="Times New Roman" w:cs="Times New Roman"/>
          <w:sz w:val="24"/>
          <w:szCs w:val="24"/>
        </w:rPr>
        <w:t xml:space="preserve">. </w:t>
      </w:r>
      <w:r w:rsidRPr="00A6580F">
        <w:rPr>
          <w:rFonts w:ascii="Times New Roman" w:hAnsi="Times New Roman" w:cs="Times New Roman"/>
          <w:sz w:val="24"/>
          <w:szCs w:val="24"/>
        </w:rPr>
        <w:t>2001</w:t>
      </w:r>
      <w:r w:rsidR="009639CD" w:rsidRPr="00A6580F">
        <w:rPr>
          <w:rFonts w:ascii="Times New Roman" w:hAnsi="Times New Roman" w:cs="Times New Roman"/>
          <w:sz w:val="24"/>
          <w:szCs w:val="24"/>
        </w:rPr>
        <w:t xml:space="preserve">, </w:t>
      </w:r>
      <w:r w:rsidR="006450EE" w:rsidRPr="00A6580F">
        <w:rPr>
          <w:rFonts w:ascii="Times New Roman" w:hAnsi="Times New Roman" w:cs="Times New Roman"/>
          <w:sz w:val="24"/>
          <w:szCs w:val="24"/>
        </w:rPr>
        <w:t xml:space="preserve">Dairo </w:t>
      </w:r>
      <w:r w:rsidR="006450EE" w:rsidRPr="00A6580F">
        <w:rPr>
          <w:rFonts w:ascii="Times New Roman" w:hAnsi="Times New Roman" w:cs="Times New Roman"/>
          <w:i/>
          <w:sz w:val="24"/>
          <w:szCs w:val="24"/>
        </w:rPr>
        <w:t>et al.</w:t>
      </w:r>
      <w:r w:rsidR="006450EE" w:rsidRPr="00A6580F">
        <w:rPr>
          <w:rFonts w:ascii="Times New Roman" w:hAnsi="Times New Roman" w:cs="Times New Roman"/>
          <w:sz w:val="24"/>
          <w:szCs w:val="24"/>
        </w:rPr>
        <w:t xml:space="preserve"> </w:t>
      </w:r>
      <w:r w:rsidR="000113A0" w:rsidRPr="00A6580F">
        <w:rPr>
          <w:rFonts w:ascii="Times New Roman" w:hAnsi="Times New Roman" w:cs="Times New Roman"/>
          <w:sz w:val="24"/>
          <w:szCs w:val="24"/>
        </w:rPr>
        <w:t>2005</w:t>
      </w:r>
      <w:r w:rsidR="006450EE" w:rsidRPr="00A6580F">
        <w:rPr>
          <w:rFonts w:ascii="Times New Roman" w:hAnsi="Times New Roman" w:cs="Times New Roman"/>
          <w:sz w:val="24"/>
          <w:szCs w:val="24"/>
        </w:rPr>
        <w:t xml:space="preserve">, </w:t>
      </w:r>
      <w:r w:rsidR="000113A0" w:rsidRPr="00A6580F">
        <w:rPr>
          <w:rFonts w:ascii="Times New Roman" w:hAnsi="Times New Roman" w:cs="Times New Roman"/>
          <w:sz w:val="24"/>
          <w:szCs w:val="24"/>
        </w:rPr>
        <w:t xml:space="preserve"> Hamz</w:t>
      </w:r>
      <w:r w:rsidR="00D054D8" w:rsidRPr="00A6580F">
        <w:rPr>
          <w:rFonts w:ascii="Times New Roman" w:hAnsi="Times New Roman" w:cs="Times New Roman"/>
          <w:sz w:val="24"/>
          <w:szCs w:val="24"/>
        </w:rPr>
        <w:t>at and</w:t>
      </w:r>
      <w:r w:rsidR="009F39F9" w:rsidRPr="00A6580F">
        <w:rPr>
          <w:rFonts w:ascii="Times New Roman" w:hAnsi="Times New Roman" w:cs="Times New Roman"/>
          <w:sz w:val="24"/>
          <w:szCs w:val="24"/>
        </w:rPr>
        <w:t xml:space="preserve"> Babatunde 2001</w:t>
      </w:r>
      <w:r w:rsidR="00D054D8" w:rsidRPr="00A6580F">
        <w:rPr>
          <w:rFonts w:ascii="Times New Roman" w:hAnsi="Times New Roman" w:cs="Times New Roman"/>
          <w:sz w:val="24"/>
          <w:szCs w:val="24"/>
        </w:rPr>
        <w:t>)</w:t>
      </w:r>
      <w:r w:rsidR="009F39F9" w:rsidRPr="00A6580F">
        <w:rPr>
          <w:rFonts w:ascii="Times New Roman" w:hAnsi="Times New Roman" w:cs="Times New Roman"/>
          <w:sz w:val="24"/>
          <w:szCs w:val="24"/>
        </w:rPr>
        <w:t>.</w:t>
      </w:r>
      <w:r w:rsidR="00697367" w:rsidRPr="00A6580F">
        <w:rPr>
          <w:rFonts w:ascii="Times New Roman" w:hAnsi="Times New Roman" w:cs="Times New Roman"/>
          <w:sz w:val="24"/>
          <w:szCs w:val="24"/>
        </w:rPr>
        <w:t xml:space="preserve"> </w:t>
      </w:r>
      <w:r w:rsidR="00942214" w:rsidRPr="00A6580F">
        <w:rPr>
          <w:rFonts w:ascii="Times New Roman" w:hAnsi="Times New Roman" w:cs="Times New Roman"/>
          <w:color w:val="000000"/>
          <w:sz w:val="24"/>
          <w:szCs w:val="24"/>
        </w:rPr>
        <w:t xml:space="preserve">Bread waste a by-product of bakery industry is cheap and abundantly </w:t>
      </w:r>
      <w:r w:rsidR="0070692D" w:rsidRPr="00A6580F">
        <w:rPr>
          <w:rFonts w:ascii="Times New Roman" w:hAnsi="Times New Roman" w:cs="Times New Roman"/>
          <w:color w:val="000000"/>
          <w:sz w:val="24"/>
          <w:szCs w:val="24"/>
        </w:rPr>
        <w:t>availabl</w:t>
      </w:r>
      <w:r w:rsidR="00942214" w:rsidRPr="00A6580F">
        <w:rPr>
          <w:rFonts w:ascii="Times New Roman" w:hAnsi="Times New Roman" w:cs="Times New Roman"/>
          <w:color w:val="000000"/>
          <w:sz w:val="24"/>
          <w:szCs w:val="24"/>
        </w:rPr>
        <w:t xml:space="preserve">e in Nigeria; </w:t>
      </w:r>
      <w:r w:rsidR="00942214" w:rsidRPr="00A6580F">
        <w:rPr>
          <w:rFonts w:ascii="Times New Roman" w:hAnsi="Times New Roman" w:cs="Times New Roman"/>
          <w:sz w:val="24"/>
          <w:szCs w:val="24"/>
        </w:rPr>
        <w:t>it is rich in energy, low in fibre but high in vitamins</w:t>
      </w:r>
      <w:r w:rsidR="00F25044" w:rsidRPr="00A6580F">
        <w:rPr>
          <w:rFonts w:ascii="Times New Roman" w:hAnsi="Times New Roman" w:cs="Times New Roman"/>
          <w:sz w:val="24"/>
          <w:szCs w:val="24"/>
        </w:rPr>
        <w:t xml:space="preserve"> (Abdulatif </w:t>
      </w:r>
      <w:r w:rsidR="00F25044" w:rsidRPr="00A6580F">
        <w:rPr>
          <w:rFonts w:ascii="Times New Roman" w:hAnsi="Times New Roman" w:cs="Times New Roman"/>
          <w:i/>
          <w:sz w:val="24"/>
          <w:szCs w:val="24"/>
        </w:rPr>
        <w:t>et al</w:t>
      </w:r>
      <w:r w:rsidR="00F25044" w:rsidRPr="00A6580F">
        <w:rPr>
          <w:rFonts w:ascii="Times New Roman" w:hAnsi="Times New Roman" w:cs="Times New Roman"/>
          <w:sz w:val="24"/>
          <w:szCs w:val="24"/>
        </w:rPr>
        <w:t xml:space="preserve">. 2004, and Dabron </w:t>
      </w:r>
      <w:r w:rsidR="00F25044" w:rsidRPr="00A6580F">
        <w:rPr>
          <w:rFonts w:ascii="Times New Roman" w:hAnsi="Times New Roman" w:cs="Times New Roman"/>
          <w:i/>
          <w:sz w:val="24"/>
          <w:szCs w:val="24"/>
        </w:rPr>
        <w:t>et al.</w:t>
      </w:r>
      <w:r w:rsidR="00F25044" w:rsidRPr="00A6580F">
        <w:rPr>
          <w:rFonts w:ascii="Times New Roman" w:hAnsi="Times New Roman" w:cs="Times New Roman"/>
          <w:sz w:val="24"/>
          <w:szCs w:val="24"/>
        </w:rPr>
        <w:t xml:space="preserve"> 1999)</w:t>
      </w:r>
      <w:r w:rsidR="00942214" w:rsidRPr="00A6580F">
        <w:rPr>
          <w:rFonts w:ascii="Times New Roman" w:hAnsi="Times New Roman" w:cs="Times New Roman"/>
          <w:sz w:val="24"/>
          <w:szCs w:val="24"/>
        </w:rPr>
        <w:t xml:space="preserve">. </w:t>
      </w:r>
      <w:r w:rsidR="0070692D" w:rsidRPr="00A6580F">
        <w:rPr>
          <w:rFonts w:ascii="Times New Roman" w:hAnsi="Times New Roman" w:cs="Times New Roman"/>
          <w:color w:val="000000"/>
          <w:sz w:val="24"/>
          <w:szCs w:val="24"/>
        </w:rPr>
        <w:t xml:space="preserve"> In a study by</w:t>
      </w:r>
      <w:r w:rsidR="00942214" w:rsidRPr="00A6580F">
        <w:rPr>
          <w:rFonts w:ascii="Times New Roman" w:hAnsi="Times New Roman" w:cs="Times New Roman"/>
          <w:color w:val="000000"/>
          <w:sz w:val="24"/>
          <w:szCs w:val="24"/>
        </w:rPr>
        <w:t xml:space="preserve"> Omole </w:t>
      </w:r>
      <w:r w:rsidR="00942214" w:rsidRPr="00A6580F">
        <w:rPr>
          <w:rFonts w:ascii="Times New Roman" w:hAnsi="Times New Roman" w:cs="Times New Roman"/>
          <w:i/>
          <w:color w:val="000000"/>
          <w:sz w:val="24"/>
          <w:szCs w:val="24"/>
        </w:rPr>
        <w:t>e.t al</w:t>
      </w:r>
      <w:r w:rsidR="00942214" w:rsidRPr="00A6580F">
        <w:rPr>
          <w:rFonts w:ascii="Times New Roman" w:hAnsi="Times New Roman" w:cs="Times New Roman"/>
          <w:color w:val="000000"/>
          <w:sz w:val="24"/>
          <w:szCs w:val="24"/>
        </w:rPr>
        <w:t xml:space="preserve">. (2011) to assess the </w:t>
      </w:r>
      <w:r w:rsidR="0070692D" w:rsidRPr="00A6580F">
        <w:rPr>
          <w:rFonts w:ascii="Times New Roman" w:hAnsi="Times New Roman" w:cs="Times New Roman"/>
          <w:color w:val="000000"/>
          <w:sz w:val="24"/>
          <w:szCs w:val="24"/>
        </w:rPr>
        <w:t>performance and cost benefits of replacing maize fractio</w:t>
      </w:r>
      <w:r w:rsidR="00942214" w:rsidRPr="00A6580F">
        <w:rPr>
          <w:rFonts w:ascii="Times New Roman" w:hAnsi="Times New Roman" w:cs="Times New Roman"/>
          <w:color w:val="000000"/>
          <w:sz w:val="24"/>
          <w:szCs w:val="24"/>
        </w:rPr>
        <w:t xml:space="preserve">n of the diet of growing snails </w:t>
      </w:r>
      <w:r w:rsidR="0070692D" w:rsidRPr="00A6580F">
        <w:rPr>
          <w:rFonts w:ascii="Times New Roman" w:hAnsi="Times New Roman" w:cs="Times New Roman"/>
          <w:color w:val="000000"/>
          <w:sz w:val="24"/>
          <w:szCs w:val="24"/>
        </w:rPr>
        <w:t>(</w:t>
      </w:r>
      <w:r w:rsidR="0070692D" w:rsidRPr="00A6580F">
        <w:rPr>
          <w:rFonts w:ascii="Times New Roman" w:hAnsi="Times New Roman" w:cs="Times New Roman"/>
          <w:i/>
          <w:iCs/>
          <w:color w:val="000000"/>
          <w:sz w:val="24"/>
          <w:szCs w:val="24"/>
        </w:rPr>
        <w:t>Archachatina margi</w:t>
      </w:r>
      <w:r w:rsidR="00942214" w:rsidRPr="00A6580F">
        <w:rPr>
          <w:rFonts w:ascii="Times New Roman" w:hAnsi="Times New Roman" w:cs="Times New Roman"/>
          <w:color w:val="000000"/>
          <w:sz w:val="24"/>
          <w:szCs w:val="24"/>
        </w:rPr>
        <w:t>nata) with bread waste observed that bread waste meal (BWM)</w:t>
      </w:r>
      <w:r w:rsidR="00F25044" w:rsidRPr="00A6580F">
        <w:rPr>
          <w:rFonts w:ascii="Times New Roman" w:hAnsi="Times New Roman" w:cs="Times New Roman"/>
          <w:color w:val="000000"/>
          <w:sz w:val="24"/>
          <w:szCs w:val="24"/>
        </w:rPr>
        <w:t xml:space="preserve"> can replace  100% maize fraction of snail diets without any deleterious effect in the performance of the snails. Also </w:t>
      </w:r>
      <w:r w:rsidR="00204159" w:rsidRPr="00A6580F">
        <w:rPr>
          <w:rFonts w:ascii="Times New Roman" w:hAnsi="Times New Roman" w:cs="Times New Roman"/>
          <w:color w:val="000000"/>
          <w:sz w:val="24"/>
          <w:szCs w:val="24"/>
        </w:rPr>
        <w:t xml:space="preserve">Fakunmoju (2014), observed better performance in catfish when </w:t>
      </w:r>
      <w:r w:rsidR="00204159" w:rsidRPr="00A6580F">
        <w:rPr>
          <w:rFonts w:ascii="Times New Roman" w:hAnsi="Times New Roman" w:cs="Times New Roman"/>
          <w:color w:val="000000"/>
          <w:sz w:val="24"/>
          <w:szCs w:val="24"/>
        </w:rPr>
        <w:lastRenderedPageBreak/>
        <w:t>their meal was supplemented with BWM. Therefore this study was undertaken to assess th</w:t>
      </w:r>
      <w:r w:rsidR="00E848E4" w:rsidRPr="00A6580F">
        <w:rPr>
          <w:rFonts w:ascii="Times New Roman" w:hAnsi="Times New Roman" w:cs="Times New Roman"/>
          <w:color w:val="000000"/>
          <w:sz w:val="24"/>
          <w:szCs w:val="24"/>
        </w:rPr>
        <w:t xml:space="preserve">e effect of substituting maize </w:t>
      </w:r>
      <w:r w:rsidR="00204159" w:rsidRPr="00A6580F">
        <w:rPr>
          <w:rFonts w:ascii="Times New Roman" w:hAnsi="Times New Roman" w:cs="Times New Roman"/>
          <w:color w:val="000000"/>
          <w:sz w:val="24"/>
          <w:szCs w:val="24"/>
        </w:rPr>
        <w:t xml:space="preserve">with 50% BWM </w:t>
      </w:r>
      <w:r w:rsidR="00E848E4" w:rsidRPr="00A6580F">
        <w:rPr>
          <w:rFonts w:ascii="Times New Roman" w:hAnsi="Times New Roman" w:cs="Times New Roman"/>
          <w:color w:val="000000"/>
          <w:sz w:val="24"/>
          <w:szCs w:val="24"/>
        </w:rPr>
        <w:t>on the haematological and biochemical indices of broiler chickens.</w:t>
      </w:r>
    </w:p>
    <w:p w:rsidR="009F39F9" w:rsidRPr="00A6580F" w:rsidRDefault="009F39F9" w:rsidP="000A52F7">
      <w:pPr>
        <w:autoSpaceDE w:val="0"/>
        <w:autoSpaceDN w:val="0"/>
        <w:adjustRightInd w:val="0"/>
        <w:spacing w:after="0" w:line="480" w:lineRule="auto"/>
        <w:jc w:val="both"/>
        <w:rPr>
          <w:rFonts w:ascii="Times New Roman" w:hAnsi="Times New Roman" w:cs="Times New Roman"/>
          <w:sz w:val="24"/>
          <w:szCs w:val="24"/>
        </w:rPr>
      </w:pPr>
    </w:p>
    <w:p w:rsidR="009F39F9" w:rsidRPr="00A6580F" w:rsidRDefault="009F39F9" w:rsidP="000A52F7">
      <w:pPr>
        <w:autoSpaceDE w:val="0"/>
        <w:autoSpaceDN w:val="0"/>
        <w:adjustRightInd w:val="0"/>
        <w:spacing w:after="0" w:line="480" w:lineRule="auto"/>
        <w:jc w:val="both"/>
        <w:rPr>
          <w:rFonts w:ascii="Times New Roman" w:hAnsi="Times New Roman" w:cs="Times New Roman"/>
          <w:b/>
          <w:bCs/>
          <w:sz w:val="24"/>
          <w:szCs w:val="24"/>
        </w:rPr>
      </w:pPr>
      <w:r w:rsidRPr="00A6580F">
        <w:rPr>
          <w:rFonts w:ascii="Times New Roman" w:hAnsi="Times New Roman" w:cs="Times New Roman"/>
          <w:b/>
          <w:bCs/>
          <w:sz w:val="24"/>
          <w:szCs w:val="24"/>
        </w:rPr>
        <w:t>MATERIALS AND METHODS</w:t>
      </w:r>
    </w:p>
    <w:p w:rsidR="000113A0" w:rsidRPr="00A6580F" w:rsidRDefault="009F39F9"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b/>
          <w:bCs/>
          <w:sz w:val="24"/>
          <w:szCs w:val="24"/>
        </w:rPr>
        <w:t xml:space="preserve">Experimental Site: </w:t>
      </w:r>
      <w:r w:rsidRPr="00A6580F">
        <w:rPr>
          <w:rFonts w:ascii="Times New Roman" w:hAnsi="Times New Roman" w:cs="Times New Roman"/>
          <w:sz w:val="24"/>
          <w:szCs w:val="24"/>
        </w:rPr>
        <w:t>The experiment was carried out at Poultry Unit, Teaching and Research Farms, Ambrose Alli University (AAU) Ekpoma, Edo state of Nigeria.</w:t>
      </w:r>
    </w:p>
    <w:p w:rsidR="004A3644" w:rsidRPr="00A6580F" w:rsidRDefault="004A3644"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Sources of ingredients: BWM was collected from Irebhor Bakery,</w:t>
      </w:r>
      <w:r w:rsidR="00D054D8" w:rsidRPr="00A6580F">
        <w:rPr>
          <w:rFonts w:ascii="Times New Roman" w:hAnsi="Times New Roman" w:cs="Times New Roman"/>
          <w:sz w:val="24"/>
          <w:szCs w:val="24"/>
        </w:rPr>
        <w:t xml:space="preserve"> Ekpoma,</w:t>
      </w:r>
      <w:r w:rsidRPr="00A6580F">
        <w:rPr>
          <w:rFonts w:ascii="Times New Roman" w:hAnsi="Times New Roman" w:cs="Times New Roman"/>
          <w:sz w:val="24"/>
          <w:szCs w:val="24"/>
        </w:rPr>
        <w:t xml:space="preserve"> sundried for two weeks, grind and sieved. Other ingredients for feed formulation were sourced from Ekpoma town.</w:t>
      </w:r>
    </w:p>
    <w:p w:rsidR="00A317E8" w:rsidRPr="00A6580F" w:rsidRDefault="00A317E8"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Experimental design and diets: Thirty chicks each were assigned to four treatment diets (1, 2, 3 and 4) in a completely randomized design (CRD). The chicks were fed a commercial broiler starter diet for one week acclimatization period, subsequently, the chicks were allowed free access to the experimental</w:t>
      </w:r>
      <w:r w:rsidR="00465401" w:rsidRPr="00A6580F">
        <w:rPr>
          <w:rFonts w:ascii="Times New Roman" w:hAnsi="Times New Roman" w:cs="Times New Roman"/>
          <w:sz w:val="24"/>
          <w:szCs w:val="24"/>
        </w:rPr>
        <w:t xml:space="preserve"> diets and clean water throughout the duration of the feeding trial </w:t>
      </w:r>
      <w:r w:rsidR="00465401" w:rsidRPr="00A6580F">
        <w:rPr>
          <w:rFonts w:ascii="Times New Roman" w:hAnsi="Times New Roman" w:cs="Times New Roman"/>
          <w:i/>
          <w:sz w:val="24"/>
          <w:szCs w:val="24"/>
        </w:rPr>
        <w:t>ad libitum.</w:t>
      </w:r>
      <w:r w:rsidR="00465401" w:rsidRPr="00A6580F">
        <w:rPr>
          <w:rFonts w:ascii="Times New Roman" w:hAnsi="Times New Roman" w:cs="Times New Roman"/>
          <w:sz w:val="24"/>
          <w:szCs w:val="24"/>
        </w:rPr>
        <w:t xml:space="preserve"> Four broiler starter and finisher diets (1, 2, 3 and 4) were formulated; Diet 1 contain 100% maize and soya bean meal (SBM) as control, while diets 2, 3 and 4 contain 50% maize + 50% BWM using SBM, groundnut cake meal (GNC)</w:t>
      </w:r>
      <w:r w:rsidR="003B70F4" w:rsidRPr="00A6580F">
        <w:rPr>
          <w:rFonts w:ascii="Times New Roman" w:hAnsi="Times New Roman" w:cs="Times New Roman"/>
          <w:sz w:val="24"/>
          <w:szCs w:val="24"/>
        </w:rPr>
        <w:t>, and 50% SBM + 50% GNC respectively</w:t>
      </w:r>
      <w:r w:rsidR="00A61279" w:rsidRPr="00A6580F">
        <w:rPr>
          <w:rFonts w:ascii="Times New Roman" w:hAnsi="Times New Roman" w:cs="Times New Roman"/>
          <w:sz w:val="24"/>
          <w:szCs w:val="24"/>
        </w:rPr>
        <w:t xml:space="preserve"> (as shown in table 2)</w:t>
      </w:r>
      <w:r w:rsidR="003B70F4" w:rsidRPr="00A6580F">
        <w:rPr>
          <w:rFonts w:ascii="Times New Roman" w:hAnsi="Times New Roman" w:cs="Times New Roman"/>
          <w:sz w:val="24"/>
          <w:szCs w:val="24"/>
        </w:rPr>
        <w:t>. All diets were isonitrogenous and isocaloric.</w:t>
      </w:r>
    </w:p>
    <w:p w:rsidR="00CF310A" w:rsidRPr="00A6580F" w:rsidRDefault="00CF310A" w:rsidP="000A52F7">
      <w:pPr>
        <w:autoSpaceDE w:val="0"/>
        <w:autoSpaceDN w:val="0"/>
        <w:adjustRightInd w:val="0"/>
        <w:spacing w:after="0" w:line="480" w:lineRule="auto"/>
        <w:jc w:val="both"/>
        <w:rPr>
          <w:rFonts w:ascii="Times New Roman" w:hAnsi="Times New Roman" w:cs="Times New Roman"/>
          <w:sz w:val="24"/>
          <w:szCs w:val="24"/>
        </w:rPr>
      </w:pPr>
    </w:p>
    <w:tbl>
      <w:tblPr>
        <w:tblW w:w="5980" w:type="dxa"/>
        <w:tblInd w:w="93" w:type="dxa"/>
        <w:tblLook w:val="04A0" w:firstRow="1" w:lastRow="0" w:firstColumn="1" w:lastColumn="0" w:noHBand="0" w:noVBand="1"/>
      </w:tblPr>
      <w:tblGrid>
        <w:gridCol w:w="1940"/>
        <w:gridCol w:w="1100"/>
        <w:gridCol w:w="880"/>
        <w:gridCol w:w="580"/>
        <w:gridCol w:w="660"/>
        <w:gridCol w:w="820"/>
      </w:tblGrid>
      <w:tr w:rsidR="00A61279" w:rsidRPr="00A6580F" w:rsidTr="00A61279">
        <w:trPr>
          <w:trHeight w:val="929"/>
        </w:trPr>
        <w:tc>
          <w:tcPr>
            <w:tcW w:w="1940" w:type="dxa"/>
            <w:tcBorders>
              <w:top w:val="nil"/>
              <w:left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parameters</w:t>
            </w:r>
          </w:p>
        </w:tc>
        <w:tc>
          <w:tcPr>
            <w:tcW w:w="1100" w:type="dxa"/>
            <w:tcBorders>
              <w:top w:val="nil"/>
              <w:left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80" w:type="dxa"/>
            <w:tcBorders>
              <w:top w:val="nil"/>
              <w:left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BWM</w:t>
            </w:r>
          </w:p>
        </w:tc>
        <w:tc>
          <w:tcPr>
            <w:tcW w:w="580" w:type="dxa"/>
            <w:tcBorders>
              <w:top w:val="nil"/>
              <w:left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660" w:type="dxa"/>
            <w:tcBorders>
              <w:top w:val="nil"/>
              <w:left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w:t>
            </w:r>
          </w:p>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w:t>
            </w:r>
          </w:p>
        </w:tc>
        <w:tc>
          <w:tcPr>
            <w:tcW w:w="820" w:type="dxa"/>
            <w:tcBorders>
              <w:top w:val="nil"/>
              <w:left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Maize</w:t>
            </w:r>
          </w:p>
        </w:tc>
      </w:tr>
      <w:tr w:rsidR="00A61279" w:rsidRPr="00A6580F" w:rsidTr="00A61279">
        <w:trPr>
          <w:trHeight w:val="300"/>
        </w:trPr>
        <w:tc>
          <w:tcPr>
            <w:tcW w:w="1940" w:type="dxa"/>
            <w:tcBorders>
              <w:top w:val="single" w:sz="4" w:space="0" w:color="auto"/>
              <w:left w:val="nil"/>
              <w:bottom w:val="nil"/>
              <w:right w:val="nil"/>
            </w:tcBorders>
            <w:shd w:val="clear" w:color="auto" w:fill="auto"/>
            <w:noWrap/>
            <w:vAlign w:val="bottom"/>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1100" w:type="dxa"/>
            <w:tcBorders>
              <w:top w:val="single" w:sz="4" w:space="0" w:color="auto"/>
              <w:left w:val="nil"/>
              <w:bottom w:val="nil"/>
              <w:right w:val="nil"/>
            </w:tcBorders>
            <w:shd w:val="clear" w:color="auto" w:fill="auto"/>
            <w:noWrap/>
            <w:vAlign w:val="bottom"/>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80" w:type="dxa"/>
            <w:tcBorders>
              <w:top w:val="single" w:sz="4" w:space="0" w:color="auto"/>
              <w:left w:val="nil"/>
              <w:bottom w:val="nil"/>
              <w:right w:val="nil"/>
            </w:tcBorders>
            <w:shd w:val="clear" w:color="auto" w:fill="auto"/>
            <w:noWrap/>
            <w:vAlign w:val="bottom"/>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580" w:type="dxa"/>
            <w:tcBorders>
              <w:top w:val="single" w:sz="4" w:space="0" w:color="auto"/>
              <w:left w:val="nil"/>
              <w:bottom w:val="nil"/>
              <w:right w:val="nil"/>
            </w:tcBorders>
            <w:shd w:val="clear" w:color="auto" w:fill="auto"/>
            <w:noWrap/>
            <w:vAlign w:val="bottom"/>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660" w:type="dxa"/>
            <w:tcBorders>
              <w:top w:val="single" w:sz="4" w:space="0" w:color="auto"/>
              <w:left w:val="nil"/>
              <w:bottom w:val="nil"/>
              <w:right w:val="nil"/>
            </w:tcBorders>
            <w:shd w:val="clear" w:color="auto" w:fill="auto"/>
            <w:noWrap/>
            <w:vAlign w:val="bottom"/>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0" w:type="dxa"/>
            <w:tcBorders>
              <w:top w:val="single" w:sz="4" w:space="0" w:color="auto"/>
              <w:left w:val="nil"/>
              <w:bottom w:val="nil"/>
              <w:right w:val="nil"/>
            </w:tcBorders>
            <w:shd w:val="clear" w:color="auto" w:fill="auto"/>
            <w:noWrap/>
            <w:vAlign w:val="bottom"/>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r>
    </w:tbl>
    <w:p w:rsidR="00A61279" w:rsidRPr="00A6580F" w:rsidRDefault="00A61279" w:rsidP="000A52F7">
      <w:pPr>
        <w:autoSpaceDE w:val="0"/>
        <w:autoSpaceDN w:val="0"/>
        <w:adjustRightInd w:val="0"/>
        <w:spacing w:after="0" w:line="480" w:lineRule="auto"/>
        <w:jc w:val="both"/>
        <w:rPr>
          <w:rFonts w:ascii="Times New Roman" w:hAnsi="Times New Roman" w:cs="Times New Roman"/>
          <w:sz w:val="24"/>
          <w:szCs w:val="24"/>
        </w:rPr>
      </w:pPr>
    </w:p>
    <w:tbl>
      <w:tblPr>
        <w:tblW w:w="6185" w:type="dxa"/>
        <w:tblInd w:w="93" w:type="dxa"/>
        <w:tblLook w:val="04A0" w:firstRow="1" w:lastRow="0" w:firstColumn="1" w:lastColumn="0" w:noHBand="0" w:noVBand="1"/>
      </w:tblPr>
      <w:tblGrid>
        <w:gridCol w:w="6185"/>
      </w:tblGrid>
      <w:tr w:rsidR="00A61279" w:rsidRPr="00A6580F" w:rsidTr="00A61279">
        <w:trPr>
          <w:trHeight w:val="315"/>
        </w:trPr>
        <w:tc>
          <w:tcPr>
            <w:tcW w:w="6185" w:type="dxa"/>
            <w:tcBorders>
              <w:top w:val="nil"/>
              <w:left w:val="nil"/>
              <w:bottom w:val="nil"/>
              <w:right w:val="nil"/>
            </w:tcBorders>
            <w:shd w:val="clear" w:color="auto" w:fill="auto"/>
            <w:noWrap/>
            <w:vAlign w:val="center"/>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lastRenderedPageBreak/>
              <w:t>Dry matter (%)                             93.00                            90.18</w:t>
            </w:r>
          </w:p>
        </w:tc>
      </w:tr>
      <w:tr w:rsidR="00A61279" w:rsidRPr="00A6580F" w:rsidTr="00A61279">
        <w:trPr>
          <w:trHeight w:val="315"/>
        </w:trPr>
        <w:tc>
          <w:tcPr>
            <w:tcW w:w="6185" w:type="dxa"/>
            <w:tcBorders>
              <w:top w:val="nil"/>
              <w:left w:val="nil"/>
              <w:bottom w:val="nil"/>
              <w:right w:val="nil"/>
            </w:tcBorders>
            <w:shd w:val="clear" w:color="auto" w:fill="auto"/>
            <w:noWrap/>
            <w:vAlign w:val="center"/>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Crude protein (%)                        10.00                            12.38</w:t>
            </w:r>
          </w:p>
        </w:tc>
      </w:tr>
      <w:tr w:rsidR="00A61279" w:rsidRPr="00A6580F" w:rsidTr="00A61279">
        <w:trPr>
          <w:trHeight w:val="315"/>
        </w:trPr>
        <w:tc>
          <w:tcPr>
            <w:tcW w:w="6185" w:type="dxa"/>
            <w:tcBorders>
              <w:top w:val="nil"/>
              <w:left w:val="nil"/>
              <w:bottom w:val="nil"/>
              <w:right w:val="nil"/>
            </w:tcBorders>
            <w:shd w:val="clear" w:color="auto" w:fill="auto"/>
            <w:noWrap/>
            <w:vAlign w:val="center"/>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Crude fibre (%)                              2.70                              1.04</w:t>
            </w:r>
          </w:p>
        </w:tc>
      </w:tr>
      <w:tr w:rsidR="00A61279" w:rsidRPr="00A6580F" w:rsidTr="00A61279">
        <w:trPr>
          <w:trHeight w:val="315"/>
        </w:trPr>
        <w:tc>
          <w:tcPr>
            <w:tcW w:w="6185" w:type="dxa"/>
            <w:tcBorders>
              <w:top w:val="nil"/>
              <w:left w:val="nil"/>
              <w:bottom w:val="nil"/>
              <w:right w:val="nil"/>
            </w:tcBorders>
            <w:shd w:val="clear" w:color="auto" w:fill="auto"/>
            <w:noWrap/>
            <w:vAlign w:val="center"/>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Ether extract (%)                           4.00                              2.14</w:t>
            </w:r>
          </w:p>
        </w:tc>
      </w:tr>
      <w:tr w:rsidR="00A61279" w:rsidRPr="00A6580F" w:rsidTr="00A61279">
        <w:trPr>
          <w:trHeight w:val="315"/>
        </w:trPr>
        <w:tc>
          <w:tcPr>
            <w:tcW w:w="6185" w:type="dxa"/>
            <w:tcBorders>
              <w:top w:val="nil"/>
              <w:left w:val="nil"/>
              <w:bottom w:val="nil"/>
              <w:right w:val="nil"/>
            </w:tcBorders>
            <w:shd w:val="clear" w:color="auto" w:fill="auto"/>
            <w:noWrap/>
            <w:vAlign w:val="center"/>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Ash (%)                                         1.30                               0.64</w:t>
            </w:r>
          </w:p>
        </w:tc>
      </w:tr>
      <w:tr w:rsidR="00A61279" w:rsidRPr="00A6580F" w:rsidTr="00A61279">
        <w:trPr>
          <w:trHeight w:val="315"/>
        </w:trPr>
        <w:tc>
          <w:tcPr>
            <w:tcW w:w="6185" w:type="dxa"/>
            <w:tcBorders>
              <w:top w:val="nil"/>
              <w:left w:val="nil"/>
              <w:bottom w:val="nil"/>
              <w:right w:val="nil"/>
            </w:tcBorders>
            <w:shd w:val="clear" w:color="auto" w:fill="auto"/>
            <w:noWrap/>
            <w:vAlign w:val="center"/>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Nitrogen free extract (%)             75.00                            73.98</w:t>
            </w:r>
          </w:p>
        </w:tc>
      </w:tr>
      <w:tr w:rsidR="00A61279" w:rsidRPr="00A6580F" w:rsidTr="00A61279">
        <w:trPr>
          <w:trHeight w:val="229"/>
        </w:trPr>
        <w:tc>
          <w:tcPr>
            <w:tcW w:w="6185" w:type="dxa"/>
            <w:tcBorders>
              <w:top w:val="nil"/>
              <w:left w:val="nil"/>
              <w:bottom w:val="single" w:sz="4" w:space="0" w:color="auto"/>
              <w:right w:val="nil"/>
            </w:tcBorders>
            <w:shd w:val="clear" w:color="auto" w:fill="auto"/>
            <w:noWrap/>
            <w:vAlign w:val="center"/>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Metabolizable energy (MJ/Kg)     14.41                          12.35</w:t>
            </w:r>
          </w:p>
        </w:tc>
      </w:tr>
      <w:tr w:rsidR="00A61279" w:rsidRPr="00A6580F" w:rsidTr="00A61279">
        <w:trPr>
          <w:trHeight w:val="76"/>
        </w:trPr>
        <w:tc>
          <w:tcPr>
            <w:tcW w:w="6185" w:type="dxa"/>
            <w:tcBorders>
              <w:top w:val="single" w:sz="4" w:space="0" w:color="auto"/>
              <w:left w:val="nil"/>
              <w:bottom w:val="nil"/>
              <w:right w:val="nil"/>
            </w:tcBorders>
            <w:shd w:val="clear" w:color="auto" w:fill="auto"/>
            <w:noWrap/>
            <w:vAlign w:val="center"/>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r>
    </w:tbl>
    <w:p w:rsidR="00A61279" w:rsidRPr="00A6580F" w:rsidRDefault="00A61279"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Anifowose (2010)</w:t>
      </w:r>
    </w:p>
    <w:p w:rsidR="00A61279" w:rsidRPr="00A6580F" w:rsidRDefault="00A61279" w:rsidP="000A52F7">
      <w:pPr>
        <w:autoSpaceDE w:val="0"/>
        <w:autoSpaceDN w:val="0"/>
        <w:adjustRightInd w:val="0"/>
        <w:spacing w:after="0" w:line="480" w:lineRule="auto"/>
        <w:jc w:val="both"/>
        <w:rPr>
          <w:rFonts w:ascii="Times New Roman" w:hAnsi="Times New Roman" w:cs="Times New Roman"/>
          <w:sz w:val="24"/>
          <w:szCs w:val="24"/>
        </w:rPr>
      </w:pPr>
    </w:p>
    <w:p w:rsidR="00A61279" w:rsidRPr="00A6580F" w:rsidRDefault="00A61279" w:rsidP="000A52F7">
      <w:pPr>
        <w:autoSpaceDE w:val="0"/>
        <w:autoSpaceDN w:val="0"/>
        <w:adjustRightInd w:val="0"/>
        <w:spacing w:after="0" w:line="480" w:lineRule="auto"/>
        <w:jc w:val="both"/>
        <w:rPr>
          <w:rFonts w:ascii="Times New Roman" w:hAnsi="Times New Roman" w:cs="Times New Roman"/>
          <w:sz w:val="24"/>
          <w:szCs w:val="24"/>
        </w:rPr>
      </w:pPr>
    </w:p>
    <w:p w:rsidR="00CF310A" w:rsidRPr="00A6580F" w:rsidRDefault="00CF310A" w:rsidP="000A52F7">
      <w:pPr>
        <w:autoSpaceDE w:val="0"/>
        <w:autoSpaceDN w:val="0"/>
        <w:adjustRightInd w:val="0"/>
        <w:spacing w:after="0" w:line="480" w:lineRule="auto"/>
        <w:jc w:val="both"/>
        <w:rPr>
          <w:rFonts w:ascii="Times New Roman" w:hAnsi="Times New Roman" w:cs="Times New Roman"/>
          <w:sz w:val="24"/>
          <w:szCs w:val="24"/>
        </w:rPr>
      </w:pPr>
    </w:p>
    <w:p w:rsidR="00CF310A" w:rsidRPr="00A6580F" w:rsidRDefault="00CF310A" w:rsidP="000A52F7">
      <w:pPr>
        <w:spacing w:line="480" w:lineRule="auto"/>
        <w:jc w:val="both"/>
        <w:rPr>
          <w:rFonts w:ascii="Times New Roman" w:hAnsi="Times New Roman" w:cs="Times New Roman"/>
          <w:b/>
          <w:sz w:val="24"/>
          <w:szCs w:val="24"/>
        </w:rPr>
      </w:pPr>
      <w:r w:rsidRPr="00A6580F">
        <w:rPr>
          <w:rFonts w:ascii="Times New Roman" w:hAnsi="Times New Roman" w:cs="Times New Roman"/>
          <w:b/>
          <w:sz w:val="24"/>
          <w:szCs w:val="24"/>
        </w:rPr>
        <w:t xml:space="preserve">Blood sample collection and preparation: </w:t>
      </w:r>
      <w:r w:rsidRPr="00A6580F">
        <w:rPr>
          <w:rFonts w:ascii="Times New Roman" w:hAnsi="Times New Roman" w:cs="Times New Roman"/>
          <w:sz w:val="24"/>
          <w:szCs w:val="24"/>
        </w:rPr>
        <w:t>Three birds each were randomly selected from each replicate on weight equalization basis and blood samples were collected terminally from each of them through wing vein using syringe and needle. About 5ml of blood sample were collected from each bird into a labeled ethylene diamine tetra acetic dipotassium salt (EDTA) specimen bottles for haematological indices determination.</w:t>
      </w:r>
    </w:p>
    <w:p w:rsidR="00CF310A" w:rsidRPr="00A6580F" w:rsidRDefault="00CF310A" w:rsidP="000A52F7">
      <w:pPr>
        <w:autoSpaceDE w:val="0"/>
        <w:autoSpaceDN w:val="0"/>
        <w:adjustRightInd w:val="0"/>
        <w:spacing w:after="0" w:line="480" w:lineRule="auto"/>
        <w:jc w:val="both"/>
        <w:rPr>
          <w:rFonts w:ascii="Times New Roman" w:hAnsi="Times New Roman" w:cs="Times New Roman"/>
          <w:sz w:val="24"/>
          <w:szCs w:val="24"/>
        </w:rPr>
      </w:pPr>
    </w:p>
    <w:p w:rsidR="00CF310A" w:rsidRPr="00A6580F" w:rsidRDefault="00CF310A" w:rsidP="000A52F7">
      <w:pPr>
        <w:spacing w:line="480" w:lineRule="auto"/>
        <w:jc w:val="both"/>
        <w:rPr>
          <w:rFonts w:ascii="Times New Roman" w:hAnsi="Times New Roman" w:cs="Times New Roman"/>
          <w:sz w:val="24"/>
          <w:szCs w:val="24"/>
          <w:u w:val="single"/>
        </w:rPr>
      </w:pPr>
    </w:p>
    <w:p w:rsidR="00A61279" w:rsidRPr="00A6580F" w:rsidRDefault="00A61279"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Table 2: Composition of broiler starter and finisher diets</w:t>
      </w:r>
    </w:p>
    <w:tbl>
      <w:tblPr>
        <w:tblW w:w="8564" w:type="dxa"/>
        <w:tblInd w:w="93" w:type="dxa"/>
        <w:tblBorders>
          <w:top w:val="single" w:sz="4" w:space="0" w:color="auto"/>
        </w:tblBorders>
        <w:tblLook w:val="0000" w:firstRow="0" w:lastRow="0" w:firstColumn="0" w:lastColumn="0" w:noHBand="0" w:noVBand="0"/>
      </w:tblPr>
      <w:tblGrid>
        <w:gridCol w:w="306"/>
        <w:gridCol w:w="674"/>
        <w:gridCol w:w="960"/>
        <w:gridCol w:w="876"/>
        <w:gridCol w:w="876"/>
        <w:gridCol w:w="876"/>
        <w:gridCol w:w="876"/>
        <w:gridCol w:w="876"/>
        <w:gridCol w:w="876"/>
        <w:gridCol w:w="876"/>
        <w:gridCol w:w="876"/>
      </w:tblGrid>
      <w:tr w:rsidR="00A61279" w:rsidRPr="00A6580F" w:rsidTr="00A61279">
        <w:trPr>
          <w:gridBefore w:val="1"/>
          <w:wBefore w:w="306" w:type="dxa"/>
          <w:trHeight w:val="100"/>
        </w:trPr>
        <w:tc>
          <w:tcPr>
            <w:tcW w:w="8258" w:type="dxa"/>
            <w:gridSpan w:val="10"/>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1656" w:type="dxa"/>
            <w:gridSpan w:val="2"/>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starter</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1656" w:type="dxa"/>
            <w:gridSpan w:val="2"/>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finisher</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r>
      <w:tr w:rsidR="00A61279" w:rsidRPr="00A6580F" w:rsidTr="00A61279">
        <w:tblPrEx>
          <w:tblBorders>
            <w:top w:val="none" w:sz="0" w:space="0" w:color="auto"/>
          </w:tblBorders>
          <w:tblLook w:val="04A0" w:firstRow="1" w:lastRow="0" w:firstColumn="1" w:lastColumn="0" w:noHBand="0" w:noVBand="1"/>
        </w:tblPrEx>
        <w:trPr>
          <w:trHeight w:val="300"/>
        </w:trPr>
        <w:tc>
          <w:tcPr>
            <w:tcW w:w="1940" w:type="dxa"/>
            <w:gridSpan w:val="3"/>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lastRenderedPageBreak/>
              <w:t xml:space="preserve"> ingredients</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w:t>
            </w:r>
          </w:p>
        </w:tc>
        <w:tc>
          <w:tcPr>
            <w:tcW w:w="828" w:type="dxa"/>
            <w:tcBorders>
              <w:top w:val="single" w:sz="4" w:space="0" w:color="auto"/>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w:t>
            </w:r>
          </w:p>
        </w:tc>
        <w:tc>
          <w:tcPr>
            <w:tcW w:w="828" w:type="dxa"/>
            <w:tcBorders>
              <w:top w:val="single" w:sz="4" w:space="0" w:color="auto"/>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w:t>
            </w:r>
          </w:p>
        </w:tc>
        <w:tc>
          <w:tcPr>
            <w:tcW w:w="828" w:type="dxa"/>
            <w:tcBorders>
              <w:top w:val="single" w:sz="4" w:space="0" w:color="auto"/>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w:t>
            </w:r>
          </w:p>
        </w:tc>
        <w:tc>
          <w:tcPr>
            <w:tcW w:w="828" w:type="dxa"/>
            <w:tcBorders>
              <w:top w:val="single" w:sz="4" w:space="0" w:color="auto"/>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maize</w:t>
            </w:r>
          </w:p>
        </w:tc>
        <w:tc>
          <w:tcPr>
            <w:tcW w:w="960"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53.00</w:t>
            </w:r>
          </w:p>
        </w:tc>
        <w:tc>
          <w:tcPr>
            <w:tcW w:w="828"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26.50</w:t>
            </w:r>
          </w:p>
        </w:tc>
        <w:tc>
          <w:tcPr>
            <w:tcW w:w="828"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26.50</w:t>
            </w:r>
          </w:p>
        </w:tc>
        <w:tc>
          <w:tcPr>
            <w:tcW w:w="828"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26.50</w:t>
            </w:r>
          </w:p>
        </w:tc>
        <w:tc>
          <w:tcPr>
            <w:tcW w:w="828"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55.00</w:t>
            </w:r>
          </w:p>
        </w:tc>
        <w:tc>
          <w:tcPr>
            <w:tcW w:w="828"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27.50</w:t>
            </w:r>
          </w:p>
        </w:tc>
        <w:tc>
          <w:tcPr>
            <w:tcW w:w="828"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27.50</w:t>
            </w:r>
          </w:p>
        </w:tc>
        <w:tc>
          <w:tcPr>
            <w:tcW w:w="828" w:type="dxa"/>
            <w:tcBorders>
              <w:top w:val="single" w:sz="4" w:space="0" w:color="auto"/>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27.50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BWM</w:t>
            </w: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27.50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27.50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27.50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SBM</w:t>
            </w: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34.80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34.80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17.40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15.00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GNC</w:t>
            </w: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34.80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17.40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15.00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Fish- meal</w:t>
            </w: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1.50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1940" w:type="dxa"/>
            <w:gridSpan w:val="3"/>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Wheat offal</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7.00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7.00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7.00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7.00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1940" w:type="dxa"/>
            <w:gridSpan w:val="3"/>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Bone meal</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Premix</w:t>
            </w: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Salt</w:t>
            </w: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0.23</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L-lysine</w:t>
            </w: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1940" w:type="dxa"/>
            <w:gridSpan w:val="3"/>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L-Methionine</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980" w:type="dxa"/>
            <w:gridSpan w:val="2"/>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Total</w:t>
            </w:r>
          </w:p>
        </w:tc>
        <w:tc>
          <w:tcPr>
            <w:tcW w:w="960"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100.00</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100.00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1940" w:type="dxa"/>
            <w:gridSpan w:val="3"/>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Calculated Analysis:</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p>
        </w:tc>
      </w:tr>
      <w:tr w:rsidR="00A61279" w:rsidRPr="00A6580F" w:rsidTr="00A61279">
        <w:tblPrEx>
          <w:tblBorders>
            <w:top w:val="none" w:sz="0" w:space="0" w:color="auto"/>
          </w:tblBorders>
          <w:tblLook w:val="04A0" w:firstRow="1" w:lastRow="0" w:firstColumn="1" w:lastColumn="0" w:noHBand="0" w:noVBand="1"/>
        </w:tblPrEx>
        <w:trPr>
          <w:trHeight w:val="300"/>
        </w:trPr>
        <w:tc>
          <w:tcPr>
            <w:tcW w:w="1940" w:type="dxa"/>
            <w:gridSpan w:val="3"/>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Crude protein (%)</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23.03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23.34</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22.98</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23.24</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21.18</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21.43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21.13</w:t>
            </w:r>
          </w:p>
        </w:tc>
        <w:tc>
          <w:tcPr>
            <w:tcW w:w="828" w:type="dxa"/>
            <w:tcBorders>
              <w:top w:val="nil"/>
              <w:left w:val="nil"/>
              <w:bottom w:val="nil"/>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21.30</w:t>
            </w:r>
          </w:p>
        </w:tc>
      </w:tr>
      <w:tr w:rsidR="00A61279" w:rsidRPr="00A6580F" w:rsidTr="00A61279">
        <w:tblPrEx>
          <w:tblBorders>
            <w:top w:val="none" w:sz="0" w:space="0" w:color="auto"/>
          </w:tblBorders>
          <w:tblLook w:val="04A0" w:firstRow="1" w:lastRow="0" w:firstColumn="1" w:lastColumn="0" w:noHBand="0" w:noVBand="1"/>
        </w:tblPrEx>
        <w:trPr>
          <w:trHeight w:val="300"/>
        </w:trPr>
        <w:tc>
          <w:tcPr>
            <w:tcW w:w="1940" w:type="dxa"/>
            <w:gridSpan w:val="3"/>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ME (Kcal./Kg)</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2849</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2840</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2820</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2861</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3013</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3083</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3016</w:t>
            </w:r>
          </w:p>
        </w:tc>
        <w:tc>
          <w:tcPr>
            <w:tcW w:w="828" w:type="dxa"/>
            <w:tcBorders>
              <w:top w:val="nil"/>
              <w:left w:val="nil"/>
              <w:bottom w:val="single" w:sz="4" w:space="0" w:color="auto"/>
              <w:right w:val="nil"/>
            </w:tcBorders>
            <w:shd w:val="clear" w:color="auto" w:fill="auto"/>
            <w:noWrap/>
            <w:vAlign w:val="bottom"/>
            <w:hideMark/>
          </w:tcPr>
          <w:p w:rsidR="00A61279" w:rsidRPr="00A6580F" w:rsidRDefault="00A61279"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3025</w:t>
            </w:r>
          </w:p>
        </w:tc>
      </w:tr>
    </w:tbl>
    <w:p w:rsidR="00A61279" w:rsidRPr="00A6580F" w:rsidRDefault="00A61279" w:rsidP="000A52F7">
      <w:pPr>
        <w:autoSpaceDE w:val="0"/>
        <w:autoSpaceDN w:val="0"/>
        <w:adjustRightInd w:val="0"/>
        <w:spacing w:after="0" w:line="480" w:lineRule="auto"/>
        <w:jc w:val="both"/>
        <w:rPr>
          <w:rFonts w:ascii="Times New Roman" w:hAnsi="Times New Roman" w:cs="Times New Roman"/>
          <w:sz w:val="24"/>
          <w:szCs w:val="24"/>
        </w:rPr>
      </w:pPr>
    </w:p>
    <w:p w:rsidR="00A61279" w:rsidRPr="00A6580F" w:rsidRDefault="00A61279" w:rsidP="000A52F7">
      <w:pPr>
        <w:autoSpaceDE w:val="0"/>
        <w:autoSpaceDN w:val="0"/>
        <w:adjustRightInd w:val="0"/>
        <w:spacing w:after="0" w:line="480" w:lineRule="auto"/>
        <w:jc w:val="both"/>
        <w:rPr>
          <w:rFonts w:ascii="Times New Roman" w:hAnsi="Times New Roman" w:cs="Times New Roman"/>
          <w:sz w:val="24"/>
          <w:szCs w:val="24"/>
        </w:rPr>
      </w:pPr>
    </w:p>
    <w:p w:rsidR="00016BE1" w:rsidRPr="00A6580F" w:rsidRDefault="003E415E" w:rsidP="000A52F7">
      <w:pPr>
        <w:spacing w:line="480" w:lineRule="auto"/>
        <w:jc w:val="both"/>
        <w:rPr>
          <w:rFonts w:ascii="Times New Roman" w:hAnsi="Times New Roman" w:cs="Times New Roman"/>
          <w:b/>
          <w:sz w:val="24"/>
          <w:szCs w:val="24"/>
        </w:rPr>
      </w:pPr>
      <w:r w:rsidRPr="00A6580F">
        <w:rPr>
          <w:rFonts w:ascii="Times New Roman" w:hAnsi="Times New Roman" w:cs="Times New Roman"/>
          <w:b/>
          <w:sz w:val="24"/>
          <w:szCs w:val="24"/>
        </w:rPr>
        <w:lastRenderedPageBreak/>
        <w:t xml:space="preserve">Determination of haematological indices: </w:t>
      </w:r>
      <w:r w:rsidRPr="00A6580F">
        <w:rPr>
          <w:rFonts w:ascii="Times New Roman" w:hAnsi="Times New Roman" w:cs="Times New Roman"/>
          <w:sz w:val="24"/>
          <w:szCs w:val="24"/>
        </w:rPr>
        <w:t xml:space="preserve">Packed cell volume (PCV), red blood cell (RBC), white blood cell (WBC), haemoglobin were determined using improved </w:t>
      </w:r>
      <w:r w:rsidR="00016BE1" w:rsidRPr="00A6580F">
        <w:rPr>
          <w:rFonts w:ascii="Times New Roman" w:hAnsi="Times New Roman" w:cs="Times New Roman"/>
          <w:sz w:val="24"/>
          <w:szCs w:val="24"/>
        </w:rPr>
        <w:t>Neubar’s</w:t>
      </w:r>
      <w:r w:rsidRPr="00A6580F">
        <w:rPr>
          <w:rFonts w:ascii="Times New Roman" w:hAnsi="Times New Roman" w:cs="Times New Roman"/>
          <w:sz w:val="24"/>
          <w:szCs w:val="24"/>
        </w:rPr>
        <w:t xml:space="preserve"> haemacytometer after dilution and cyanomethaemoglobin methods respectively as described by Dacie and Lewis (1991), while the standard ratios of the mean corpuscular volume (MC</w:t>
      </w:r>
      <w:r w:rsidR="00016BE1" w:rsidRPr="00A6580F">
        <w:rPr>
          <w:rFonts w:ascii="Times New Roman" w:hAnsi="Times New Roman" w:cs="Times New Roman"/>
          <w:sz w:val="24"/>
          <w:szCs w:val="24"/>
        </w:rPr>
        <w:t>V), mean corpuscular haemoglobi</w:t>
      </w:r>
      <w:r w:rsidRPr="00A6580F">
        <w:rPr>
          <w:rFonts w:ascii="Times New Roman" w:hAnsi="Times New Roman" w:cs="Times New Roman"/>
          <w:sz w:val="24"/>
          <w:szCs w:val="24"/>
        </w:rPr>
        <w:t>n (MCH) and mean corpuscular haemoglobin concentration were calculated according to Jain (1986).</w:t>
      </w:r>
      <w:r w:rsidR="00016BE1" w:rsidRPr="00A6580F">
        <w:rPr>
          <w:rFonts w:ascii="Times New Roman" w:hAnsi="Times New Roman" w:cs="Times New Roman"/>
          <w:b/>
          <w:sz w:val="24"/>
          <w:szCs w:val="24"/>
        </w:rPr>
        <w:t xml:space="preserve"> </w:t>
      </w:r>
    </w:p>
    <w:p w:rsidR="00266C2A" w:rsidRPr="00A6580F" w:rsidRDefault="00016BE1" w:rsidP="000A52F7">
      <w:pPr>
        <w:autoSpaceDE w:val="0"/>
        <w:autoSpaceDN w:val="0"/>
        <w:adjustRightInd w:val="0"/>
        <w:spacing w:after="0" w:line="480" w:lineRule="auto"/>
        <w:jc w:val="both"/>
        <w:rPr>
          <w:rFonts w:ascii="Times New Roman" w:hAnsi="Times New Roman" w:cs="Times New Roman"/>
          <w:bCs/>
          <w:sz w:val="24"/>
          <w:szCs w:val="24"/>
        </w:rPr>
      </w:pPr>
      <w:r w:rsidRPr="00A6580F">
        <w:rPr>
          <w:rFonts w:ascii="Times New Roman" w:hAnsi="Times New Roman" w:cs="Times New Roman"/>
          <w:b/>
          <w:sz w:val="24"/>
          <w:szCs w:val="24"/>
        </w:rPr>
        <w:t xml:space="preserve">Statistical analysis: </w:t>
      </w:r>
      <w:r w:rsidRPr="00A6580F">
        <w:rPr>
          <w:rFonts w:ascii="Times New Roman" w:hAnsi="Times New Roman" w:cs="Times New Roman"/>
          <w:sz w:val="24"/>
          <w:szCs w:val="24"/>
        </w:rPr>
        <w:t>Data generated were subjected to a one was analysis of variance (ANOVA) and means that significantly differ were compared using the Duncan’s Multiple range test as outlined  by Steel and Torrie (1990) using the SAS (1999) package.</w:t>
      </w:r>
      <w:r w:rsidR="007719E7" w:rsidRPr="00A6580F">
        <w:rPr>
          <w:rFonts w:ascii="Times New Roman" w:hAnsi="Times New Roman" w:cs="Times New Roman"/>
          <w:bCs/>
          <w:sz w:val="24"/>
          <w:szCs w:val="24"/>
        </w:rPr>
        <w:t xml:space="preserve"> </w:t>
      </w:r>
    </w:p>
    <w:p w:rsidR="002512D5" w:rsidRPr="00A6580F" w:rsidRDefault="00A61279"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b/>
          <w:bCs/>
          <w:sz w:val="24"/>
          <w:szCs w:val="24"/>
        </w:rPr>
        <w:t>Results and Discussion</w:t>
      </w:r>
      <w:r w:rsidRPr="00A6580F">
        <w:rPr>
          <w:rFonts w:ascii="Times New Roman" w:hAnsi="Times New Roman" w:cs="Times New Roman"/>
          <w:bCs/>
          <w:sz w:val="24"/>
          <w:szCs w:val="24"/>
        </w:rPr>
        <w:t xml:space="preserve">: </w:t>
      </w:r>
      <w:r w:rsidRPr="00A6580F">
        <w:rPr>
          <w:rFonts w:ascii="Times New Roman" w:hAnsi="Times New Roman" w:cs="Times New Roman"/>
          <w:sz w:val="24"/>
          <w:szCs w:val="24"/>
        </w:rPr>
        <w:t xml:space="preserve">The effect of dietary treatment on haematological indices of broiler chickens is shown in table 3.The result obtained from the study showed that the </w:t>
      </w:r>
      <w:r w:rsidR="00AF4589" w:rsidRPr="00A6580F">
        <w:rPr>
          <w:rFonts w:ascii="Times New Roman" w:hAnsi="Times New Roman" w:cs="Times New Roman"/>
          <w:sz w:val="24"/>
          <w:szCs w:val="24"/>
        </w:rPr>
        <w:t>packed cell volume (PCV), white blood cells (WBC),red blood cells (RBC), haemoglobin (Hb),and mean corpuscular volume M(CV)  were significantly affected</w:t>
      </w:r>
      <w:r w:rsidRPr="00A6580F">
        <w:rPr>
          <w:rFonts w:ascii="Times New Roman" w:hAnsi="Times New Roman" w:cs="Times New Roman"/>
          <w:sz w:val="24"/>
          <w:szCs w:val="24"/>
        </w:rPr>
        <w:t xml:space="preserve"> (P&lt;0.05)</w:t>
      </w:r>
      <w:r w:rsidR="00AF4589" w:rsidRPr="00A6580F">
        <w:rPr>
          <w:rFonts w:ascii="Times New Roman" w:hAnsi="Times New Roman" w:cs="Times New Roman"/>
          <w:sz w:val="24"/>
          <w:szCs w:val="24"/>
        </w:rPr>
        <w:t xml:space="preserve"> by the diets. Birds fed diet 1(the control) has the highest PCV with average value of 39.60%</w:t>
      </w:r>
      <w:r w:rsidR="00C7256C" w:rsidRPr="00A6580F">
        <w:rPr>
          <w:rFonts w:ascii="Times New Roman" w:hAnsi="Times New Roman" w:cs="Times New Roman"/>
          <w:sz w:val="24"/>
          <w:szCs w:val="24"/>
        </w:rPr>
        <w:t>, while diet 4 (50% BWM and 50%SBM +50% GNC)</w:t>
      </w:r>
      <w:r w:rsidR="00C7256C" w:rsidRPr="00A6580F">
        <w:rPr>
          <w:rFonts w:ascii="Times New Roman" w:hAnsi="Times New Roman" w:cs="Times New Roman"/>
          <w:sz w:val="24"/>
          <w:szCs w:val="24"/>
          <w:u w:val="single"/>
        </w:rPr>
        <w:t xml:space="preserve"> </w:t>
      </w:r>
      <w:r w:rsidR="00401B79" w:rsidRPr="00A6580F">
        <w:rPr>
          <w:rFonts w:ascii="Times New Roman" w:hAnsi="Times New Roman" w:cs="Times New Roman"/>
          <w:sz w:val="24"/>
          <w:szCs w:val="24"/>
        </w:rPr>
        <w:t>has the</w:t>
      </w:r>
      <w:r w:rsidR="00C7256C" w:rsidRPr="00A6580F">
        <w:rPr>
          <w:rFonts w:ascii="Times New Roman" w:hAnsi="Times New Roman" w:cs="Times New Roman"/>
          <w:sz w:val="24"/>
          <w:szCs w:val="24"/>
        </w:rPr>
        <w:t xml:space="preserve"> least value of 35.10%; the same pattern was observed for WBC, RBC, Hb, and MCV. The values obtained for mean corpuscular haemoglobin concentration (MCHC) 33.10, 33.60, 33.33 </w:t>
      </w:r>
      <w:r w:rsidR="00401B79" w:rsidRPr="00A6580F">
        <w:rPr>
          <w:rFonts w:ascii="Times New Roman" w:hAnsi="Times New Roman" w:cs="Times New Roman"/>
          <w:sz w:val="24"/>
          <w:szCs w:val="24"/>
        </w:rPr>
        <w:t>and</w:t>
      </w:r>
      <w:r w:rsidR="00C7256C" w:rsidRPr="00A6580F">
        <w:rPr>
          <w:rFonts w:ascii="Times New Roman" w:hAnsi="Times New Roman" w:cs="Times New Roman"/>
          <w:sz w:val="24"/>
          <w:szCs w:val="24"/>
        </w:rPr>
        <w:t xml:space="preserve"> 32.80 g/dl in </w:t>
      </w:r>
      <w:r w:rsidR="00401B79" w:rsidRPr="00A6580F">
        <w:rPr>
          <w:rFonts w:ascii="Times New Roman" w:hAnsi="Times New Roman" w:cs="Times New Roman"/>
          <w:sz w:val="24"/>
          <w:szCs w:val="24"/>
        </w:rPr>
        <w:t xml:space="preserve">birds placed on </w:t>
      </w:r>
      <w:r w:rsidR="00C7256C" w:rsidRPr="00A6580F">
        <w:rPr>
          <w:rFonts w:ascii="Times New Roman" w:hAnsi="Times New Roman" w:cs="Times New Roman"/>
          <w:sz w:val="24"/>
          <w:szCs w:val="24"/>
        </w:rPr>
        <w:t>diets 1,2, 3 and 4 respectively were not significantly (P&lt;0.05)</w:t>
      </w:r>
      <w:r w:rsidR="00401B79" w:rsidRPr="00A6580F">
        <w:rPr>
          <w:rFonts w:ascii="Times New Roman" w:hAnsi="Times New Roman" w:cs="Times New Roman"/>
          <w:sz w:val="24"/>
          <w:szCs w:val="24"/>
        </w:rPr>
        <w:t xml:space="preserve"> different. However, all the haematological values obtained in this study were within the normal range (Maxwell </w:t>
      </w:r>
      <w:r w:rsidR="00401B79" w:rsidRPr="00A6580F">
        <w:rPr>
          <w:rFonts w:ascii="Times New Roman" w:hAnsi="Times New Roman" w:cs="Times New Roman"/>
          <w:i/>
          <w:sz w:val="24"/>
          <w:szCs w:val="24"/>
        </w:rPr>
        <w:t>et al</w:t>
      </w:r>
      <w:r w:rsidR="00401B79" w:rsidRPr="00A6580F">
        <w:rPr>
          <w:rFonts w:ascii="Times New Roman" w:hAnsi="Times New Roman" w:cs="Times New Roman"/>
          <w:sz w:val="24"/>
          <w:szCs w:val="24"/>
        </w:rPr>
        <w:t>., 1990</w:t>
      </w:r>
      <w:r w:rsidR="006F5C0B" w:rsidRPr="00A6580F">
        <w:rPr>
          <w:rFonts w:ascii="Times New Roman" w:hAnsi="Times New Roman" w:cs="Times New Roman"/>
          <w:sz w:val="24"/>
          <w:szCs w:val="24"/>
        </w:rPr>
        <w:t>; CCAC, 1993</w:t>
      </w:r>
      <w:r w:rsidR="00401B79" w:rsidRPr="00A6580F">
        <w:rPr>
          <w:rFonts w:ascii="Times New Roman" w:hAnsi="Times New Roman" w:cs="Times New Roman"/>
          <w:sz w:val="24"/>
          <w:szCs w:val="24"/>
        </w:rPr>
        <w:t>)</w:t>
      </w:r>
      <w:r w:rsidR="006F5C0B" w:rsidRPr="00A6580F">
        <w:rPr>
          <w:rFonts w:ascii="Times New Roman" w:hAnsi="Times New Roman" w:cs="Times New Roman"/>
          <w:sz w:val="24"/>
          <w:szCs w:val="24"/>
        </w:rPr>
        <w:t>; this is an indication of the quality of the test diets as haematological parameters is a reflection of the animal responsiveness to both external and internal factors which include feed and feeding.</w:t>
      </w:r>
    </w:p>
    <w:p w:rsidR="002512D5" w:rsidRPr="00A6580F" w:rsidRDefault="001F1800"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 xml:space="preserve"> </w:t>
      </w:r>
    </w:p>
    <w:p w:rsidR="00A61279" w:rsidRPr="00A6580F" w:rsidRDefault="001F1800"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lastRenderedPageBreak/>
        <w:t>Table 4 represents the serum biochemical indices of the broiler chickens fed the experimental diets</w:t>
      </w:r>
      <w:r w:rsidR="00F94A23" w:rsidRPr="00A6580F">
        <w:rPr>
          <w:rFonts w:ascii="Times New Roman" w:hAnsi="Times New Roman" w:cs="Times New Roman"/>
          <w:sz w:val="24"/>
          <w:szCs w:val="24"/>
        </w:rPr>
        <w:t>.  Total protein, globulin, albumin and serum glucose were significantly (P&lt;0.05) affected by the inclusion of bread waste meal in the diets.</w:t>
      </w:r>
      <w:r w:rsidR="005F46AF" w:rsidRPr="00A6580F">
        <w:rPr>
          <w:rFonts w:ascii="Times New Roman" w:hAnsi="Times New Roman" w:cs="Times New Roman"/>
          <w:sz w:val="24"/>
          <w:szCs w:val="24"/>
        </w:rPr>
        <w:t xml:space="preserve"> It was observed that the result obtained for broilers on diets 2 and 4 were comparatively (P&lt; 0.05) similar and better than those in diet 2</w:t>
      </w:r>
      <w:r w:rsidR="00271949" w:rsidRPr="00A6580F">
        <w:rPr>
          <w:rFonts w:ascii="Times New Roman" w:hAnsi="Times New Roman" w:cs="Times New Roman"/>
          <w:sz w:val="24"/>
          <w:szCs w:val="24"/>
        </w:rPr>
        <w:t>, this may be due to differences in the crude protein of soya bean meal</w:t>
      </w:r>
      <w:r w:rsidR="006C49D0" w:rsidRPr="00A6580F">
        <w:rPr>
          <w:rFonts w:ascii="Times New Roman" w:hAnsi="Times New Roman" w:cs="Times New Roman"/>
          <w:sz w:val="24"/>
          <w:szCs w:val="24"/>
        </w:rPr>
        <w:t xml:space="preserve"> (46.22% crude protein)</w:t>
      </w:r>
      <w:r w:rsidR="00271949" w:rsidRPr="00A6580F">
        <w:rPr>
          <w:rFonts w:ascii="Times New Roman" w:hAnsi="Times New Roman" w:cs="Times New Roman"/>
          <w:sz w:val="24"/>
          <w:szCs w:val="24"/>
        </w:rPr>
        <w:t xml:space="preserve"> and groundnut cake meal</w:t>
      </w:r>
      <w:r w:rsidR="006C49D0" w:rsidRPr="00A6580F">
        <w:rPr>
          <w:rFonts w:ascii="Times New Roman" w:hAnsi="Times New Roman" w:cs="Times New Roman"/>
          <w:sz w:val="24"/>
          <w:szCs w:val="24"/>
        </w:rPr>
        <w:t xml:space="preserve"> (42.10% crude protein)</w:t>
      </w:r>
      <w:r w:rsidR="00271949" w:rsidRPr="00A6580F">
        <w:rPr>
          <w:rFonts w:ascii="Times New Roman" w:hAnsi="Times New Roman" w:cs="Times New Roman"/>
          <w:sz w:val="24"/>
          <w:szCs w:val="24"/>
        </w:rPr>
        <w:t xml:space="preserve"> in their respective diets</w:t>
      </w:r>
      <w:r w:rsidR="006C49D0" w:rsidRPr="00A6580F">
        <w:rPr>
          <w:rFonts w:ascii="Times New Roman" w:hAnsi="Times New Roman" w:cs="Times New Roman"/>
          <w:sz w:val="24"/>
          <w:szCs w:val="24"/>
        </w:rPr>
        <w:t xml:space="preserve"> (</w:t>
      </w:r>
      <w:proofErr w:type="spellStart"/>
      <w:r w:rsidR="006C49D0" w:rsidRPr="00A6580F">
        <w:rPr>
          <w:rFonts w:ascii="Times New Roman" w:hAnsi="Times New Roman" w:cs="Times New Roman"/>
          <w:sz w:val="24"/>
          <w:szCs w:val="24"/>
        </w:rPr>
        <w:t>Ghadge</w:t>
      </w:r>
      <w:proofErr w:type="spellEnd"/>
      <w:r w:rsidR="006C49D0" w:rsidRPr="00A6580F">
        <w:rPr>
          <w:rFonts w:ascii="Times New Roman" w:hAnsi="Times New Roman" w:cs="Times New Roman"/>
          <w:sz w:val="24"/>
          <w:szCs w:val="24"/>
        </w:rPr>
        <w:t xml:space="preserve">, </w:t>
      </w:r>
      <w:r w:rsidR="006C49D0" w:rsidRPr="00A6580F">
        <w:rPr>
          <w:rFonts w:ascii="Times New Roman" w:hAnsi="Times New Roman" w:cs="Times New Roman"/>
          <w:i/>
          <w:sz w:val="24"/>
          <w:szCs w:val="24"/>
        </w:rPr>
        <w:t xml:space="preserve">et al. </w:t>
      </w:r>
      <w:r w:rsidR="006C49D0" w:rsidRPr="00A6580F">
        <w:rPr>
          <w:rFonts w:ascii="Times New Roman" w:hAnsi="Times New Roman" w:cs="Times New Roman"/>
          <w:sz w:val="24"/>
          <w:szCs w:val="24"/>
        </w:rPr>
        <w:t>2009)</w:t>
      </w:r>
    </w:p>
    <w:p w:rsidR="002512D5" w:rsidRPr="00A6580F" w:rsidRDefault="00D41EB3"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 xml:space="preserve">The values obtained for creatinine, urea, and cholesterol </w:t>
      </w:r>
      <w:r w:rsidR="00F42B62" w:rsidRPr="00A6580F">
        <w:rPr>
          <w:rFonts w:ascii="Times New Roman" w:hAnsi="Times New Roman" w:cs="Times New Roman"/>
          <w:sz w:val="24"/>
          <w:szCs w:val="24"/>
        </w:rPr>
        <w:t>for all t</w:t>
      </w:r>
      <w:r w:rsidRPr="00A6580F">
        <w:rPr>
          <w:rFonts w:ascii="Times New Roman" w:hAnsi="Times New Roman" w:cs="Times New Roman"/>
          <w:sz w:val="24"/>
          <w:szCs w:val="24"/>
        </w:rPr>
        <w:t xml:space="preserve">he dietary treatment groups are </w:t>
      </w:r>
      <w:r w:rsidR="00F42B62" w:rsidRPr="00A6580F">
        <w:rPr>
          <w:rFonts w:ascii="Times New Roman" w:hAnsi="Times New Roman" w:cs="Times New Roman"/>
          <w:sz w:val="24"/>
          <w:szCs w:val="24"/>
        </w:rPr>
        <w:t>comparable to those reported for broilers fed diet 1 (0% bread waste meal)</w:t>
      </w:r>
      <w:r w:rsidRPr="00A6580F">
        <w:rPr>
          <w:rFonts w:ascii="Times New Roman" w:hAnsi="Times New Roman" w:cs="Times New Roman"/>
          <w:sz w:val="24"/>
          <w:szCs w:val="24"/>
        </w:rPr>
        <w:t>.</w:t>
      </w:r>
      <w:r w:rsidR="00F42B62" w:rsidRPr="00A6580F">
        <w:rPr>
          <w:rFonts w:ascii="Times New Roman" w:hAnsi="Times New Roman" w:cs="Times New Roman"/>
          <w:sz w:val="24"/>
          <w:szCs w:val="24"/>
        </w:rPr>
        <w:t xml:space="preserve"> This confirms the nutritional adequacy of the experimental diets (</w:t>
      </w:r>
      <w:proofErr w:type="spellStart"/>
      <w:r w:rsidR="00F42B62" w:rsidRPr="00A6580F">
        <w:rPr>
          <w:rFonts w:ascii="Times New Roman" w:hAnsi="Times New Roman" w:cs="Times New Roman"/>
          <w:bCs/>
          <w:sz w:val="24"/>
          <w:szCs w:val="24"/>
        </w:rPr>
        <w:t>Maikano</w:t>
      </w:r>
      <w:proofErr w:type="spellEnd"/>
      <w:r w:rsidR="00F42B62" w:rsidRPr="00A6580F">
        <w:rPr>
          <w:rFonts w:ascii="Times New Roman" w:hAnsi="Times New Roman" w:cs="Times New Roman"/>
          <w:bCs/>
          <w:sz w:val="24"/>
          <w:szCs w:val="24"/>
        </w:rPr>
        <w:t>, 2014</w:t>
      </w:r>
      <w:r w:rsidR="00F42B62" w:rsidRPr="00A6580F">
        <w:rPr>
          <w:rFonts w:ascii="Times New Roman" w:hAnsi="Times New Roman" w:cs="Times New Roman"/>
          <w:sz w:val="24"/>
          <w:szCs w:val="24"/>
        </w:rPr>
        <w:t>)</w:t>
      </w:r>
      <w:r w:rsidRPr="00A6580F">
        <w:rPr>
          <w:rFonts w:ascii="Times New Roman" w:hAnsi="Times New Roman" w:cs="Times New Roman"/>
          <w:sz w:val="24"/>
          <w:szCs w:val="24"/>
        </w:rPr>
        <w:t xml:space="preserve"> as significant values could have indicated poor utilization of dietary protein (</w:t>
      </w:r>
      <w:r w:rsidR="002512D5" w:rsidRPr="00A6580F">
        <w:rPr>
          <w:rFonts w:ascii="Times New Roman" w:hAnsi="Times New Roman" w:cs="Times New Roman"/>
          <w:sz w:val="24"/>
          <w:szCs w:val="24"/>
        </w:rPr>
        <w:t xml:space="preserve">Hoffenberg, </w:t>
      </w:r>
      <w:r w:rsidR="002512D5" w:rsidRPr="00A6580F">
        <w:rPr>
          <w:rFonts w:ascii="Times New Roman" w:hAnsi="Times New Roman" w:cs="Times New Roman"/>
          <w:i/>
          <w:sz w:val="24"/>
          <w:szCs w:val="24"/>
        </w:rPr>
        <w:t>et al.</w:t>
      </w:r>
      <w:r w:rsidR="002512D5" w:rsidRPr="00A6580F">
        <w:rPr>
          <w:rFonts w:ascii="Times New Roman" w:hAnsi="Times New Roman" w:cs="Times New Roman"/>
          <w:sz w:val="24"/>
          <w:szCs w:val="24"/>
        </w:rPr>
        <w:t xml:space="preserve"> 199</w:t>
      </w:r>
      <w:r w:rsidRPr="00A6580F">
        <w:rPr>
          <w:rFonts w:ascii="Times New Roman" w:hAnsi="Times New Roman" w:cs="Times New Roman"/>
          <w:sz w:val="24"/>
          <w:szCs w:val="24"/>
        </w:rPr>
        <w:t>6).</w:t>
      </w:r>
    </w:p>
    <w:p w:rsidR="00A61279" w:rsidRPr="00A6580F" w:rsidRDefault="002512D5"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b/>
          <w:sz w:val="24"/>
          <w:szCs w:val="24"/>
        </w:rPr>
        <w:t>Conclusion</w:t>
      </w:r>
      <w:r w:rsidRPr="00A6580F">
        <w:rPr>
          <w:rFonts w:ascii="Times New Roman" w:hAnsi="Times New Roman" w:cs="Times New Roman"/>
          <w:sz w:val="24"/>
          <w:szCs w:val="24"/>
        </w:rPr>
        <w:t>: The results as shown above indicate that bread waste meal can serve as alternative energy source in broiler feed without any adverse effect on the haematological and biochemical indices of the birds.</w:t>
      </w:r>
    </w:p>
    <w:p w:rsidR="00A61279" w:rsidRPr="00A6580F" w:rsidRDefault="00A61279" w:rsidP="000A52F7">
      <w:pPr>
        <w:autoSpaceDE w:val="0"/>
        <w:autoSpaceDN w:val="0"/>
        <w:adjustRightInd w:val="0"/>
        <w:spacing w:after="0" w:line="480" w:lineRule="auto"/>
        <w:jc w:val="both"/>
        <w:rPr>
          <w:rFonts w:ascii="Times New Roman" w:hAnsi="Times New Roman" w:cs="Times New Roman"/>
          <w:sz w:val="24"/>
          <w:szCs w:val="24"/>
        </w:rPr>
      </w:pPr>
    </w:p>
    <w:p w:rsidR="00A61279" w:rsidRPr="00A6580F" w:rsidRDefault="00A61279" w:rsidP="000A52F7">
      <w:pPr>
        <w:autoSpaceDE w:val="0"/>
        <w:autoSpaceDN w:val="0"/>
        <w:adjustRightInd w:val="0"/>
        <w:spacing w:after="0" w:line="480" w:lineRule="auto"/>
        <w:jc w:val="both"/>
        <w:rPr>
          <w:rFonts w:ascii="Times New Roman" w:hAnsi="Times New Roman" w:cs="Times New Roman"/>
          <w:sz w:val="24"/>
          <w:szCs w:val="24"/>
          <w:u w:val="single"/>
        </w:rPr>
      </w:pPr>
    </w:p>
    <w:tbl>
      <w:tblPr>
        <w:tblW w:w="8564" w:type="dxa"/>
        <w:tblInd w:w="93" w:type="dxa"/>
        <w:tblLook w:val="04A0" w:firstRow="1" w:lastRow="0" w:firstColumn="1" w:lastColumn="0" w:noHBand="0" w:noVBand="1"/>
      </w:tblPr>
      <w:tblGrid>
        <w:gridCol w:w="980"/>
        <w:gridCol w:w="960"/>
        <w:gridCol w:w="828"/>
        <w:gridCol w:w="828"/>
        <w:gridCol w:w="828"/>
        <w:gridCol w:w="828"/>
        <w:gridCol w:w="828"/>
        <w:gridCol w:w="828"/>
        <w:gridCol w:w="828"/>
        <w:gridCol w:w="828"/>
      </w:tblGrid>
      <w:tr w:rsidR="003C5BE7" w:rsidRPr="00A6580F" w:rsidTr="003A057C">
        <w:trPr>
          <w:trHeight w:val="300"/>
        </w:trPr>
        <w:tc>
          <w:tcPr>
            <w:tcW w:w="980" w:type="dxa"/>
            <w:tcBorders>
              <w:top w:val="nil"/>
              <w:left w:val="nil"/>
              <w:bottom w:val="nil"/>
              <w:right w:val="nil"/>
            </w:tcBorders>
            <w:shd w:val="clear" w:color="auto" w:fill="auto"/>
            <w:noWrap/>
            <w:vAlign w:val="bottom"/>
            <w:hideMark/>
          </w:tcPr>
          <w:p w:rsidR="003C5BE7" w:rsidRPr="00A6580F" w:rsidRDefault="003C5BE7" w:rsidP="000A52F7">
            <w:pPr>
              <w:spacing w:line="480" w:lineRule="auto"/>
              <w:jc w:val="both"/>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r>
      <w:tr w:rsidR="003C5BE7" w:rsidRPr="00A6580F" w:rsidTr="003A057C">
        <w:trPr>
          <w:trHeight w:val="300"/>
        </w:trPr>
        <w:tc>
          <w:tcPr>
            <w:tcW w:w="980"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r>
      <w:tr w:rsidR="003C5BE7" w:rsidRPr="00A6580F" w:rsidTr="003A057C">
        <w:trPr>
          <w:trHeight w:val="300"/>
        </w:trPr>
        <w:tc>
          <w:tcPr>
            <w:tcW w:w="980"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c>
          <w:tcPr>
            <w:tcW w:w="828" w:type="dxa"/>
            <w:tcBorders>
              <w:top w:val="nil"/>
              <w:left w:val="nil"/>
              <w:bottom w:val="nil"/>
              <w:right w:val="nil"/>
            </w:tcBorders>
            <w:shd w:val="clear" w:color="auto" w:fill="auto"/>
            <w:noWrap/>
            <w:vAlign w:val="bottom"/>
            <w:hideMark/>
          </w:tcPr>
          <w:p w:rsidR="003C5BE7" w:rsidRPr="00A6580F" w:rsidRDefault="003C5BE7" w:rsidP="000A52F7">
            <w:pPr>
              <w:spacing w:after="0" w:line="480" w:lineRule="auto"/>
              <w:jc w:val="both"/>
              <w:rPr>
                <w:rFonts w:ascii="Times New Roman" w:eastAsia="Times New Roman" w:hAnsi="Times New Roman" w:cs="Times New Roman"/>
                <w:color w:val="000000"/>
                <w:sz w:val="24"/>
                <w:szCs w:val="24"/>
              </w:rPr>
            </w:pPr>
          </w:p>
        </w:tc>
      </w:tr>
    </w:tbl>
    <w:p w:rsidR="004004DA" w:rsidRPr="00A6580F" w:rsidRDefault="00DB7A87"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Table 3: haematological indices of broiler chickens as affected by the dietary treatments</w:t>
      </w:r>
    </w:p>
    <w:tbl>
      <w:tblPr>
        <w:tblW w:w="6720" w:type="dxa"/>
        <w:tblInd w:w="93" w:type="dxa"/>
        <w:tblLook w:val="04A0" w:firstRow="1" w:lastRow="0" w:firstColumn="1" w:lastColumn="0" w:noHBand="0" w:noVBand="1"/>
      </w:tblPr>
      <w:tblGrid>
        <w:gridCol w:w="960"/>
        <w:gridCol w:w="960"/>
        <w:gridCol w:w="960"/>
        <w:gridCol w:w="960"/>
        <w:gridCol w:w="960"/>
        <w:gridCol w:w="1028"/>
        <w:gridCol w:w="960"/>
      </w:tblGrid>
      <w:tr w:rsidR="000E301D" w:rsidRPr="00A6580F" w:rsidTr="003A057C">
        <w:trPr>
          <w:trHeight w:val="300"/>
        </w:trPr>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Diets</w:t>
            </w:r>
          </w:p>
        </w:tc>
        <w:tc>
          <w:tcPr>
            <w:tcW w:w="1920" w:type="dxa"/>
            <w:gridSpan w:val="2"/>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p>
        </w:tc>
      </w:tr>
      <w:tr w:rsidR="000E301D" w:rsidRPr="00A6580F" w:rsidTr="000E301D">
        <w:trPr>
          <w:trHeight w:val="300"/>
        </w:trPr>
        <w:tc>
          <w:tcPr>
            <w:tcW w:w="1920" w:type="dxa"/>
            <w:gridSpan w:val="2"/>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parameters</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SEM</w:t>
            </w:r>
          </w:p>
        </w:tc>
      </w:tr>
      <w:tr w:rsidR="000E301D" w:rsidRPr="00A6580F" w:rsidTr="000E301D">
        <w:trPr>
          <w:trHeight w:val="300"/>
        </w:trPr>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PCV </w:t>
            </w:r>
            <w:r w:rsidRPr="00A6580F">
              <w:rPr>
                <w:rFonts w:ascii="Times New Roman" w:eastAsia="Times New Roman" w:hAnsi="Times New Roman" w:cs="Times New Roman"/>
                <w:color w:val="000000"/>
                <w:sz w:val="24"/>
                <w:szCs w:val="24"/>
              </w:rPr>
              <w:lastRenderedPageBreak/>
              <w:t>(%)</w:t>
            </w: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39.60</w:t>
            </w:r>
            <w:r w:rsidRPr="00A6580F">
              <w:rPr>
                <w:rFonts w:ascii="Times New Roman" w:eastAsia="Times New Roman" w:hAnsi="Times New Roman" w:cs="Times New Roman"/>
                <w:color w:val="000000"/>
                <w:sz w:val="24"/>
                <w:szCs w:val="24"/>
                <w:vertAlign w:val="superscript"/>
              </w:rPr>
              <w:t>a</w:t>
            </w: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38.97</w:t>
            </w:r>
            <w:r w:rsidR="00014DBF" w:rsidRPr="00A6580F">
              <w:rPr>
                <w:rFonts w:ascii="Times New Roman" w:eastAsia="Times New Roman" w:hAnsi="Times New Roman" w:cs="Times New Roman"/>
                <w:color w:val="000000"/>
                <w:sz w:val="24"/>
                <w:szCs w:val="24"/>
                <w:vertAlign w:val="superscript"/>
              </w:rPr>
              <w:t>ab</w:t>
            </w: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35.50</w:t>
            </w:r>
            <w:r w:rsidR="00014DBF" w:rsidRPr="00A6580F">
              <w:rPr>
                <w:rFonts w:ascii="Times New Roman" w:eastAsia="Times New Roman" w:hAnsi="Times New Roman" w:cs="Times New Roman"/>
                <w:color w:val="000000"/>
                <w:sz w:val="24"/>
                <w:szCs w:val="24"/>
                <w:vertAlign w:val="superscript"/>
              </w:rPr>
              <w:t>bc</w:t>
            </w: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35.10</w:t>
            </w:r>
            <w:r w:rsidR="00014DBF" w:rsidRPr="00A6580F">
              <w:rPr>
                <w:rFonts w:ascii="Times New Roman" w:eastAsia="Times New Roman" w:hAnsi="Times New Roman" w:cs="Times New Roman"/>
                <w:color w:val="000000"/>
                <w:sz w:val="24"/>
                <w:szCs w:val="24"/>
                <w:vertAlign w:val="superscript"/>
              </w:rPr>
              <w:t>c</w:t>
            </w:r>
          </w:p>
        </w:tc>
        <w:tc>
          <w:tcPr>
            <w:tcW w:w="960" w:type="dxa"/>
            <w:tcBorders>
              <w:top w:val="single" w:sz="4" w:space="0" w:color="auto"/>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0.46</w:t>
            </w:r>
          </w:p>
        </w:tc>
      </w:tr>
      <w:tr w:rsidR="000E301D" w:rsidRPr="00A6580F" w:rsidTr="000E301D">
        <w:trPr>
          <w:trHeight w:val="300"/>
        </w:trPr>
        <w:tc>
          <w:tcPr>
            <w:tcW w:w="1920" w:type="dxa"/>
            <w:gridSpan w:val="2"/>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lastRenderedPageBreak/>
              <w:t>WBC (x 103/ µl)</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271.10</w:t>
            </w:r>
            <w:r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264.80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256.70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251.10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0.62</w:t>
            </w:r>
          </w:p>
        </w:tc>
      </w:tr>
      <w:tr w:rsidR="000E301D" w:rsidRPr="00A6580F" w:rsidTr="000E301D">
        <w:trPr>
          <w:trHeight w:val="300"/>
        </w:trPr>
        <w:tc>
          <w:tcPr>
            <w:tcW w:w="1920" w:type="dxa"/>
            <w:gridSpan w:val="2"/>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RBC (x106/ µl)</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31.60</w:t>
            </w:r>
            <w:r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28.70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26.30</w:t>
            </w:r>
            <w:r w:rsidR="00014DBF" w:rsidRPr="00A6580F">
              <w:rPr>
                <w:rFonts w:ascii="Times New Roman" w:eastAsia="Times New Roman" w:hAnsi="Times New Roman" w:cs="Times New Roman"/>
                <w:color w:val="000000"/>
                <w:sz w:val="24"/>
                <w:szCs w:val="24"/>
                <w:vertAlign w:val="superscript"/>
              </w:rPr>
              <w:t>c</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26.30</w:t>
            </w:r>
            <w:r w:rsidR="00014DBF" w:rsidRPr="00A6580F">
              <w:rPr>
                <w:rFonts w:ascii="Times New Roman" w:eastAsia="Times New Roman" w:hAnsi="Times New Roman" w:cs="Times New Roman"/>
                <w:color w:val="000000"/>
                <w:sz w:val="24"/>
                <w:szCs w:val="24"/>
                <w:vertAlign w:val="superscript"/>
              </w:rPr>
              <w:t>c</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0.12</w:t>
            </w:r>
          </w:p>
        </w:tc>
      </w:tr>
      <w:tr w:rsidR="000E301D" w:rsidRPr="00A6580F" w:rsidTr="000E301D">
        <w:trPr>
          <w:trHeight w:val="300"/>
        </w:trPr>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Hb (g/dl.)</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13.17</w:t>
            </w:r>
            <w:r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12.40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11.97</w:t>
            </w:r>
            <w:r w:rsidR="00014DBF" w:rsidRPr="00A6580F">
              <w:rPr>
                <w:rFonts w:ascii="Times New Roman" w:eastAsia="Times New Roman" w:hAnsi="Times New Roman" w:cs="Times New Roman"/>
                <w:color w:val="000000"/>
                <w:sz w:val="24"/>
                <w:szCs w:val="24"/>
                <w:vertAlign w:val="superscript"/>
              </w:rPr>
              <w:t>ab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11.30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0.26</w:t>
            </w:r>
          </w:p>
        </w:tc>
      </w:tr>
      <w:tr w:rsidR="000E301D" w:rsidRPr="00A6580F" w:rsidTr="000E301D">
        <w:trPr>
          <w:trHeight w:val="300"/>
        </w:trPr>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MCV (fl.)</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125.50</w:t>
            </w:r>
            <w:r w:rsidRPr="00A6580F">
              <w:rPr>
                <w:rFonts w:ascii="Times New Roman" w:eastAsia="Times New Roman" w:hAnsi="Times New Roman" w:cs="Times New Roman"/>
                <w:color w:val="000000"/>
                <w:sz w:val="24"/>
                <w:szCs w:val="24"/>
                <w:vertAlign w:val="superscript"/>
              </w:rPr>
              <w:t>c</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127.60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129.60</w:t>
            </w:r>
            <w:r w:rsidR="00014DBF"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128.90</w:t>
            </w:r>
            <w:r w:rsidR="00014DBF" w:rsidRPr="00A6580F">
              <w:rPr>
                <w:rFonts w:ascii="Times New Roman" w:eastAsia="Times New Roman" w:hAnsi="Times New Roman" w:cs="Times New Roman"/>
                <w:color w:val="000000"/>
                <w:sz w:val="24"/>
                <w:szCs w:val="24"/>
                <w:vertAlign w:val="superscript"/>
              </w:rPr>
              <w:t>ab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0.32</w:t>
            </w:r>
          </w:p>
        </w:tc>
      </w:tr>
      <w:tr w:rsidR="000E301D" w:rsidRPr="00A6580F" w:rsidTr="000E301D">
        <w:trPr>
          <w:trHeight w:val="300"/>
        </w:trPr>
        <w:tc>
          <w:tcPr>
            <w:tcW w:w="1920" w:type="dxa"/>
            <w:gridSpan w:val="2"/>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MCH (</w:t>
            </w:r>
            <w:proofErr w:type="spellStart"/>
            <w:r w:rsidRPr="00A6580F">
              <w:rPr>
                <w:rFonts w:ascii="Times New Roman" w:eastAsia="Times New Roman" w:hAnsi="Times New Roman" w:cs="Times New Roman"/>
                <w:color w:val="000000"/>
                <w:sz w:val="24"/>
                <w:szCs w:val="24"/>
              </w:rPr>
              <w:t>þg</w:t>
            </w:r>
            <w:proofErr w:type="spellEnd"/>
            <w:r w:rsidRPr="00A6580F">
              <w:rPr>
                <w:rFonts w:ascii="Times New Roman" w:eastAsia="Times New Roman" w:hAnsi="Times New Roman" w:cs="Times New Roman"/>
                <w:color w:val="000000"/>
                <w:sz w:val="24"/>
                <w:szCs w:val="24"/>
              </w:rPr>
              <w:t xml:space="preserve">) </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41.70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43.30</w:t>
            </w:r>
            <w:r w:rsidR="00014DBF"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43.40</w:t>
            </w:r>
            <w:r w:rsidR="00014DBF"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41.80</w:t>
            </w:r>
            <w:r w:rsidR="00014DBF"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0.31</w:t>
            </w:r>
          </w:p>
        </w:tc>
      </w:tr>
      <w:tr w:rsidR="000E301D" w:rsidRPr="00A6580F" w:rsidTr="000E301D">
        <w:trPr>
          <w:trHeight w:val="300"/>
        </w:trPr>
        <w:tc>
          <w:tcPr>
            <w:tcW w:w="1920" w:type="dxa"/>
            <w:gridSpan w:val="2"/>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MCHC (g/dl.)</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33.10</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33.60</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33.33</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32.80</w:t>
            </w:r>
          </w:p>
        </w:tc>
        <w:tc>
          <w:tcPr>
            <w:tcW w:w="960" w:type="dxa"/>
            <w:tcBorders>
              <w:top w:val="nil"/>
              <w:left w:val="nil"/>
              <w:bottom w:val="single" w:sz="4" w:space="0" w:color="auto"/>
              <w:right w:val="nil"/>
            </w:tcBorders>
            <w:shd w:val="clear" w:color="auto" w:fill="auto"/>
            <w:noWrap/>
            <w:vAlign w:val="bottom"/>
            <w:hideMark/>
          </w:tcPr>
          <w:p w:rsidR="000E301D" w:rsidRPr="00A6580F" w:rsidRDefault="000E301D"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0.21</w:t>
            </w:r>
          </w:p>
        </w:tc>
      </w:tr>
    </w:tbl>
    <w:p w:rsidR="00C260C8" w:rsidRPr="00A6580F" w:rsidRDefault="00C260C8" w:rsidP="000A52F7">
      <w:pPr>
        <w:spacing w:line="480" w:lineRule="auto"/>
        <w:jc w:val="both"/>
        <w:rPr>
          <w:rFonts w:ascii="Times New Roman" w:hAnsi="Times New Roman" w:cs="Times New Roman"/>
          <w:sz w:val="24"/>
          <w:szCs w:val="24"/>
        </w:rPr>
      </w:pPr>
      <w:proofErr w:type="spellStart"/>
      <w:proofErr w:type="gramStart"/>
      <w:r w:rsidRPr="00A6580F">
        <w:rPr>
          <w:rFonts w:ascii="Times New Roman" w:hAnsi="Times New Roman" w:cs="Times New Roman"/>
          <w:sz w:val="24"/>
          <w:szCs w:val="24"/>
        </w:rPr>
        <w:t>abc</w:t>
      </w:r>
      <w:proofErr w:type="spellEnd"/>
      <w:proofErr w:type="gramEnd"/>
      <w:r w:rsidRPr="00A6580F">
        <w:rPr>
          <w:rFonts w:ascii="Times New Roman" w:hAnsi="Times New Roman" w:cs="Times New Roman"/>
          <w:sz w:val="24"/>
          <w:szCs w:val="24"/>
        </w:rPr>
        <w:t>: means in the same row with varying superscript differ significantly (P&lt;0.05)</w:t>
      </w:r>
    </w:p>
    <w:p w:rsidR="00793B48" w:rsidRPr="00A6580F" w:rsidRDefault="00793B48" w:rsidP="000A52F7">
      <w:pPr>
        <w:spacing w:line="480" w:lineRule="auto"/>
        <w:jc w:val="both"/>
        <w:rPr>
          <w:rFonts w:ascii="Times New Roman" w:hAnsi="Times New Roman" w:cs="Times New Roman"/>
          <w:sz w:val="24"/>
          <w:szCs w:val="24"/>
        </w:rPr>
      </w:pPr>
    </w:p>
    <w:p w:rsidR="00C260C8" w:rsidRPr="00A6580F" w:rsidRDefault="00C260C8"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Legend:</w:t>
      </w:r>
    </w:p>
    <w:p w:rsidR="00C260C8" w:rsidRPr="00A6580F" w:rsidRDefault="00C260C8"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 xml:space="preserve">SEM: sum error of mean, PVC: packed cell volume, WBC: white blood cells, RBC: red blood cells, </w:t>
      </w:r>
      <w:proofErr w:type="spellStart"/>
      <w:r w:rsidRPr="00A6580F">
        <w:rPr>
          <w:rFonts w:ascii="Times New Roman" w:hAnsi="Times New Roman" w:cs="Times New Roman"/>
          <w:sz w:val="24"/>
          <w:szCs w:val="24"/>
        </w:rPr>
        <w:t>Hb</w:t>
      </w:r>
      <w:proofErr w:type="spellEnd"/>
      <w:r w:rsidRPr="00A6580F">
        <w:rPr>
          <w:rFonts w:ascii="Times New Roman" w:hAnsi="Times New Roman" w:cs="Times New Roman"/>
          <w:sz w:val="24"/>
          <w:szCs w:val="24"/>
        </w:rPr>
        <w:t xml:space="preserve">: </w:t>
      </w:r>
      <w:proofErr w:type="spellStart"/>
      <w:r w:rsidRPr="00A6580F">
        <w:rPr>
          <w:rFonts w:ascii="Times New Roman" w:hAnsi="Times New Roman" w:cs="Times New Roman"/>
          <w:sz w:val="24"/>
          <w:szCs w:val="24"/>
        </w:rPr>
        <w:t>haemoglobins</w:t>
      </w:r>
      <w:proofErr w:type="spellEnd"/>
      <w:r w:rsidRPr="00A6580F">
        <w:rPr>
          <w:rFonts w:ascii="Times New Roman" w:hAnsi="Times New Roman" w:cs="Times New Roman"/>
          <w:sz w:val="24"/>
          <w:szCs w:val="24"/>
        </w:rPr>
        <w:t>, MCV: mean corpuscular volume, MCH: mean corpuscular haemoglobin, and MCHC: mean corpuscular haemoglobin concentration.</w:t>
      </w:r>
    </w:p>
    <w:p w:rsidR="00C260C8" w:rsidRPr="00A6580F" w:rsidRDefault="00C260C8" w:rsidP="000A52F7">
      <w:pPr>
        <w:spacing w:line="480" w:lineRule="auto"/>
        <w:jc w:val="both"/>
        <w:rPr>
          <w:rFonts w:ascii="Times New Roman" w:hAnsi="Times New Roman" w:cs="Times New Roman"/>
          <w:sz w:val="24"/>
          <w:szCs w:val="24"/>
        </w:rPr>
      </w:pPr>
    </w:p>
    <w:p w:rsidR="00C260C8" w:rsidRPr="00A6580F" w:rsidRDefault="00C260C8" w:rsidP="000A52F7">
      <w:pPr>
        <w:spacing w:line="480" w:lineRule="auto"/>
        <w:jc w:val="both"/>
        <w:rPr>
          <w:rFonts w:ascii="Times New Roman" w:hAnsi="Times New Roman" w:cs="Times New Roman"/>
          <w:b/>
          <w:sz w:val="24"/>
          <w:szCs w:val="24"/>
        </w:rPr>
      </w:pPr>
    </w:p>
    <w:p w:rsidR="00AC59FA" w:rsidRPr="00A6580F" w:rsidRDefault="00AC59FA" w:rsidP="000A52F7">
      <w:pPr>
        <w:spacing w:line="480" w:lineRule="auto"/>
        <w:jc w:val="both"/>
        <w:rPr>
          <w:rFonts w:ascii="Times New Roman" w:hAnsi="Times New Roman" w:cs="Times New Roman"/>
          <w:sz w:val="24"/>
          <w:szCs w:val="24"/>
        </w:rPr>
      </w:pPr>
    </w:p>
    <w:p w:rsidR="00AC59FA" w:rsidRPr="00A6580F" w:rsidRDefault="00AC59FA" w:rsidP="000A52F7">
      <w:pPr>
        <w:spacing w:line="480" w:lineRule="auto"/>
        <w:jc w:val="both"/>
        <w:rPr>
          <w:rFonts w:ascii="Times New Roman" w:hAnsi="Times New Roman" w:cs="Times New Roman"/>
          <w:sz w:val="24"/>
          <w:szCs w:val="24"/>
        </w:rPr>
      </w:pPr>
    </w:p>
    <w:p w:rsidR="00AC59FA" w:rsidRPr="00A6580F" w:rsidRDefault="00AC59FA" w:rsidP="000A52F7">
      <w:pPr>
        <w:spacing w:line="480" w:lineRule="auto"/>
        <w:jc w:val="both"/>
        <w:rPr>
          <w:rFonts w:ascii="Times New Roman" w:hAnsi="Times New Roman" w:cs="Times New Roman"/>
          <w:sz w:val="24"/>
          <w:szCs w:val="24"/>
        </w:rPr>
      </w:pPr>
    </w:p>
    <w:p w:rsidR="00AC59FA" w:rsidRPr="00A6580F" w:rsidRDefault="00AC59FA" w:rsidP="000A52F7">
      <w:pPr>
        <w:spacing w:line="480" w:lineRule="auto"/>
        <w:jc w:val="both"/>
        <w:rPr>
          <w:rFonts w:ascii="Times New Roman" w:hAnsi="Times New Roman" w:cs="Times New Roman"/>
          <w:sz w:val="24"/>
          <w:szCs w:val="24"/>
        </w:rPr>
      </w:pPr>
    </w:p>
    <w:p w:rsidR="00AC59FA" w:rsidRPr="00A6580F" w:rsidRDefault="00AC59FA" w:rsidP="000A52F7">
      <w:pPr>
        <w:spacing w:line="480" w:lineRule="auto"/>
        <w:jc w:val="both"/>
        <w:rPr>
          <w:rFonts w:ascii="Times New Roman" w:hAnsi="Times New Roman" w:cs="Times New Roman"/>
          <w:sz w:val="24"/>
          <w:szCs w:val="24"/>
        </w:rPr>
      </w:pPr>
    </w:p>
    <w:p w:rsidR="00AC59FA" w:rsidRPr="00A6580F" w:rsidRDefault="00AC59FA" w:rsidP="000A52F7">
      <w:pPr>
        <w:spacing w:line="480" w:lineRule="auto"/>
        <w:jc w:val="both"/>
        <w:rPr>
          <w:rFonts w:ascii="Times New Roman" w:hAnsi="Times New Roman" w:cs="Times New Roman"/>
          <w:sz w:val="24"/>
          <w:szCs w:val="24"/>
        </w:rPr>
      </w:pPr>
    </w:p>
    <w:p w:rsidR="00DB7A87" w:rsidRPr="00A6580F" w:rsidRDefault="00C260C8"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Table 4: Serum chemistry of broiler chickens as affected by the dietary treatments</w:t>
      </w:r>
    </w:p>
    <w:tbl>
      <w:tblPr>
        <w:tblW w:w="6982" w:type="dxa"/>
        <w:tblInd w:w="93" w:type="dxa"/>
        <w:tblLook w:val="04A0" w:firstRow="1" w:lastRow="0" w:firstColumn="1" w:lastColumn="0" w:noHBand="0" w:noVBand="1"/>
      </w:tblPr>
      <w:tblGrid>
        <w:gridCol w:w="960"/>
        <w:gridCol w:w="1240"/>
        <w:gridCol w:w="960"/>
        <w:gridCol w:w="960"/>
        <w:gridCol w:w="956"/>
        <w:gridCol w:w="960"/>
        <w:gridCol w:w="960"/>
      </w:tblGrid>
      <w:tr w:rsidR="00557742" w:rsidRPr="00A6580F" w:rsidTr="006279CC">
        <w:trPr>
          <w:trHeight w:val="300"/>
        </w:trPr>
        <w:tc>
          <w:tcPr>
            <w:tcW w:w="96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p>
        </w:tc>
        <w:tc>
          <w:tcPr>
            <w:tcW w:w="124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p>
        </w:tc>
        <w:tc>
          <w:tcPr>
            <w:tcW w:w="942"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Diets</w:t>
            </w:r>
          </w:p>
        </w:tc>
        <w:tc>
          <w:tcPr>
            <w:tcW w:w="96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p>
        </w:tc>
        <w:tc>
          <w:tcPr>
            <w:tcW w:w="96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p>
        </w:tc>
      </w:tr>
      <w:tr w:rsidR="00557742" w:rsidRPr="00A6580F" w:rsidTr="006279CC">
        <w:trPr>
          <w:trHeight w:val="300"/>
        </w:trPr>
        <w:tc>
          <w:tcPr>
            <w:tcW w:w="2200" w:type="dxa"/>
            <w:gridSpan w:val="2"/>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Parameters</w:t>
            </w:r>
          </w:p>
        </w:tc>
        <w:tc>
          <w:tcPr>
            <w:tcW w:w="960"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w:t>
            </w:r>
          </w:p>
        </w:tc>
        <w:tc>
          <w:tcPr>
            <w:tcW w:w="942"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nil"/>
            </w:tcBorders>
            <w:shd w:val="clear" w:color="auto" w:fill="auto"/>
            <w:noWrap/>
            <w:vAlign w:val="bottom"/>
            <w:hideMark/>
          </w:tcPr>
          <w:p w:rsidR="00557742" w:rsidRPr="00A6580F" w:rsidRDefault="003A057C"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w:t>
            </w:r>
            <w:r w:rsidR="00557742" w:rsidRPr="00A6580F">
              <w:rPr>
                <w:rFonts w:ascii="Times New Roman" w:eastAsia="Times New Roman" w:hAnsi="Times New Roman" w:cs="Times New Roman"/>
                <w:color w:val="000000"/>
                <w:sz w:val="24"/>
                <w:szCs w:val="24"/>
              </w:rPr>
              <w:t>SEM</w:t>
            </w:r>
          </w:p>
        </w:tc>
      </w:tr>
      <w:tr w:rsidR="00557742" w:rsidRPr="00A6580F" w:rsidTr="006279CC">
        <w:trPr>
          <w:trHeight w:val="300"/>
        </w:trPr>
        <w:tc>
          <w:tcPr>
            <w:tcW w:w="2200" w:type="dxa"/>
            <w:gridSpan w:val="2"/>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Total protein (g/100ml)</w:t>
            </w:r>
          </w:p>
        </w:tc>
        <w:tc>
          <w:tcPr>
            <w:tcW w:w="96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5.5</w:t>
            </w:r>
            <w:r w:rsidR="00671126" w:rsidRPr="00A6580F">
              <w:rPr>
                <w:rFonts w:ascii="Times New Roman" w:eastAsia="Times New Roman" w:hAnsi="Times New Roman" w:cs="Times New Roman"/>
                <w:color w:val="000000"/>
                <w:sz w:val="24"/>
                <w:szCs w:val="24"/>
              </w:rPr>
              <w:t>0</w:t>
            </w:r>
            <w:r w:rsidR="00E2335B" w:rsidRPr="00A6580F">
              <w:rPr>
                <w:rFonts w:ascii="Times New Roman" w:eastAsia="Times New Roman" w:hAnsi="Times New Roman" w:cs="Times New Roman"/>
                <w:color w:val="000000"/>
                <w:sz w:val="24"/>
                <w:szCs w:val="24"/>
                <w:vertAlign w:val="superscript"/>
              </w:rPr>
              <w:t>a</w:t>
            </w:r>
          </w:p>
        </w:tc>
        <w:tc>
          <w:tcPr>
            <w:tcW w:w="960" w:type="dxa"/>
            <w:tcBorders>
              <w:top w:val="single" w:sz="4" w:space="0" w:color="auto"/>
              <w:left w:val="nil"/>
              <w:bottom w:val="nil"/>
              <w:right w:val="nil"/>
            </w:tcBorders>
            <w:shd w:val="clear" w:color="auto" w:fill="auto"/>
            <w:noWrap/>
            <w:vAlign w:val="bottom"/>
            <w:hideMark/>
          </w:tcPr>
          <w:p w:rsidR="00557742" w:rsidRPr="00A6580F" w:rsidRDefault="00671126"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 xml:space="preserve">  </w:t>
            </w:r>
            <w:r w:rsidR="00557742" w:rsidRPr="00A6580F">
              <w:rPr>
                <w:rFonts w:ascii="Times New Roman" w:eastAsia="Times New Roman" w:hAnsi="Times New Roman" w:cs="Times New Roman"/>
                <w:color w:val="000000"/>
                <w:sz w:val="24"/>
                <w:szCs w:val="24"/>
              </w:rPr>
              <w:t>5</w:t>
            </w:r>
            <w:r w:rsidRPr="00A6580F">
              <w:rPr>
                <w:rFonts w:ascii="Times New Roman" w:eastAsia="Times New Roman" w:hAnsi="Times New Roman" w:cs="Times New Roman"/>
                <w:color w:val="000000"/>
                <w:sz w:val="24"/>
                <w:szCs w:val="24"/>
              </w:rPr>
              <w:t>.00</w:t>
            </w:r>
            <w:r w:rsidR="00E2335B" w:rsidRPr="00A6580F">
              <w:rPr>
                <w:rFonts w:ascii="Times New Roman" w:eastAsia="Times New Roman" w:hAnsi="Times New Roman" w:cs="Times New Roman"/>
                <w:color w:val="000000"/>
                <w:sz w:val="24"/>
                <w:szCs w:val="24"/>
                <w:vertAlign w:val="superscript"/>
              </w:rPr>
              <w:t>ab</w:t>
            </w:r>
          </w:p>
        </w:tc>
        <w:tc>
          <w:tcPr>
            <w:tcW w:w="942"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4.6</w:t>
            </w:r>
            <w:r w:rsidR="00671126" w:rsidRPr="00A6580F">
              <w:rPr>
                <w:rFonts w:ascii="Times New Roman" w:eastAsia="Times New Roman" w:hAnsi="Times New Roman" w:cs="Times New Roman"/>
                <w:color w:val="000000"/>
                <w:sz w:val="24"/>
                <w:szCs w:val="24"/>
              </w:rPr>
              <w:t>0</w:t>
            </w:r>
            <w:r w:rsidR="00E2335B" w:rsidRPr="00A6580F">
              <w:rPr>
                <w:rFonts w:ascii="Times New Roman" w:eastAsia="Times New Roman" w:hAnsi="Times New Roman" w:cs="Times New Roman"/>
                <w:color w:val="000000"/>
                <w:sz w:val="24"/>
                <w:szCs w:val="24"/>
                <w:vertAlign w:val="superscript"/>
              </w:rPr>
              <w:t>b</w:t>
            </w:r>
          </w:p>
        </w:tc>
        <w:tc>
          <w:tcPr>
            <w:tcW w:w="96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5.1</w:t>
            </w:r>
            <w:r w:rsidR="00671126" w:rsidRPr="00A6580F">
              <w:rPr>
                <w:rFonts w:ascii="Times New Roman" w:eastAsia="Times New Roman" w:hAnsi="Times New Roman" w:cs="Times New Roman"/>
                <w:color w:val="000000"/>
                <w:sz w:val="24"/>
                <w:szCs w:val="24"/>
              </w:rPr>
              <w:t>0</w:t>
            </w:r>
            <w:r w:rsidR="00E2335B" w:rsidRPr="00A6580F">
              <w:rPr>
                <w:rFonts w:ascii="Times New Roman" w:eastAsia="Times New Roman" w:hAnsi="Times New Roman" w:cs="Times New Roman"/>
                <w:color w:val="000000"/>
                <w:sz w:val="24"/>
                <w:szCs w:val="24"/>
                <w:vertAlign w:val="superscript"/>
              </w:rPr>
              <w:t>ab</w:t>
            </w:r>
          </w:p>
        </w:tc>
        <w:tc>
          <w:tcPr>
            <w:tcW w:w="960" w:type="dxa"/>
            <w:tcBorders>
              <w:top w:val="single" w:sz="4" w:space="0" w:color="auto"/>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0.18</w:t>
            </w:r>
          </w:p>
        </w:tc>
      </w:tr>
      <w:tr w:rsidR="00557742" w:rsidRPr="00A6580F" w:rsidTr="006279CC">
        <w:trPr>
          <w:trHeight w:val="300"/>
        </w:trPr>
        <w:tc>
          <w:tcPr>
            <w:tcW w:w="2200" w:type="dxa"/>
            <w:gridSpan w:val="2"/>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Albumin(g/100ml)</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1.8</w:t>
            </w:r>
            <w:r w:rsidR="00671126" w:rsidRPr="00A6580F">
              <w:rPr>
                <w:rFonts w:ascii="Times New Roman" w:eastAsia="Times New Roman" w:hAnsi="Times New Roman" w:cs="Times New Roman"/>
                <w:color w:val="000000"/>
                <w:sz w:val="24"/>
                <w:szCs w:val="24"/>
              </w:rPr>
              <w:t>0</w:t>
            </w:r>
            <w:r w:rsidR="00E2335B"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2.1</w:t>
            </w:r>
            <w:r w:rsidR="00671126" w:rsidRPr="00A6580F">
              <w:rPr>
                <w:rFonts w:ascii="Times New Roman" w:eastAsia="Times New Roman" w:hAnsi="Times New Roman" w:cs="Times New Roman"/>
                <w:color w:val="000000"/>
                <w:sz w:val="24"/>
                <w:szCs w:val="24"/>
              </w:rPr>
              <w:t>0</w:t>
            </w:r>
            <w:r w:rsidR="00671126" w:rsidRPr="00A6580F">
              <w:rPr>
                <w:rFonts w:ascii="Times New Roman" w:eastAsia="Times New Roman" w:hAnsi="Times New Roman" w:cs="Times New Roman"/>
                <w:color w:val="000000"/>
                <w:sz w:val="24"/>
                <w:szCs w:val="24"/>
                <w:vertAlign w:val="superscript"/>
              </w:rPr>
              <w:t>a</w:t>
            </w:r>
          </w:p>
        </w:tc>
        <w:tc>
          <w:tcPr>
            <w:tcW w:w="942"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w:t>
            </w:r>
            <w:r w:rsidR="00F94A23" w:rsidRPr="00A6580F">
              <w:rPr>
                <w:rFonts w:ascii="Times New Roman" w:eastAsia="Times New Roman" w:hAnsi="Times New Roman" w:cs="Times New Roman"/>
                <w:color w:val="000000"/>
                <w:sz w:val="24"/>
                <w:szCs w:val="24"/>
              </w:rPr>
              <w:t>.0</w:t>
            </w:r>
            <w:r w:rsidR="00F94A23" w:rsidRPr="00A6580F">
              <w:rPr>
                <w:rFonts w:ascii="Times New Roman" w:eastAsia="Times New Roman" w:hAnsi="Times New Roman" w:cs="Times New Roman"/>
                <w:color w:val="000000"/>
                <w:sz w:val="24"/>
                <w:szCs w:val="24"/>
                <w:vertAlign w:val="superscript"/>
              </w:rPr>
              <w:t>a</w:t>
            </w:r>
            <w:r w:rsidR="00671126"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2.2</w:t>
            </w:r>
            <w:r w:rsidR="00671126" w:rsidRPr="00A6580F">
              <w:rPr>
                <w:rFonts w:ascii="Times New Roman" w:eastAsia="Times New Roman" w:hAnsi="Times New Roman" w:cs="Times New Roman"/>
                <w:color w:val="000000"/>
                <w:sz w:val="24"/>
                <w:szCs w:val="24"/>
              </w:rPr>
              <w:t>0</w:t>
            </w:r>
            <w:r w:rsidR="00671126"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0.14</w:t>
            </w:r>
          </w:p>
        </w:tc>
      </w:tr>
      <w:tr w:rsidR="00557742" w:rsidRPr="00A6580F" w:rsidTr="006279CC">
        <w:trPr>
          <w:trHeight w:val="300"/>
        </w:trPr>
        <w:tc>
          <w:tcPr>
            <w:tcW w:w="2200" w:type="dxa"/>
            <w:gridSpan w:val="2"/>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Globulin (g/100ml)</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3.7</w:t>
            </w:r>
            <w:r w:rsidR="00671126" w:rsidRPr="00A6580F">
              <w:rPr>
                <w:rFonts w:ascii="Times New Roman" w:eastAsia="Times New Roman" w:hAnsi="Times New Roman" w:cs="Times New Roman"/>
                <w:color w:val="000000"/>
                <w:sz w:val="24"/>
                <w:szCs w:val="24"/>
              </w:rPr>
              <w:t>0</w:t>
            </w:r>
            <w:r w:rsidR="00E2335B"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2.9</w:t>
            </w:r>
            <w:r w:rsidR="00671126" w:rsidRPr="00A6580F">
              <w:rPr>
                <w:rFonts w:ascii="Times New Roman" w:eastAsia="Times New Roman" w:hAnsi="Times New Roman" w:cs="Times New Roman"/>
                <w:color w:val="000000"/>
                <w:sz w:val="24"/>
                <w:szCs w:val="24"/>
              </w:rPr>
              <w:t>0</w:t>
            </w:r>
            <w:r w:rsidR="00671126" w:rsidRPr="00A6580F">
              <w:rPr>
                <w:rFonts w:ascii="Times New Roman" w:eastAsia="Times New Roman" w:hAnsi="Times New Roman" w:cs="Times New Roman"/>
                <w:color w:val="000000"/>
                <w:sz w:val="24"/>
                <w:szCs w:val="24"/>
                <w:vertAlign w:val="superscript"/>
              </w:rPr>
              <w:t>b</w:t>
            </w:r>
          </w:p>
        </w:tc>
        <w:tc>
          <w:tcPr>
            <w:tcW w:w="942"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2.6</w:t>
            </w:r>
            <w:r w:rsidR="00671126" w:rsidRPr="00A6580F">
              <w:rPr>
                <w:rFonts w:ascii="Times New Roman" w:eastAsia="Times New Roman" w:hAnsi="Times New Roman" w:cs="Times New Roman"/>
                <w:color w:val="000000"/>
                <w:sz w:val="24"/>
                <w:szCs w:val="24"/>
              </w:rPr>
              <w:t>0</w:t>
            </w:r>
            <w:r w:rsidR="00671126"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2.9</w:t>
            </w:r>
            <w:r w:rsidR="00671126" w:rsidRPr="00A6580F">
              <w:rPr>
                <w:rFonts w:ascii="Times New Roman" w:eastAsia="Times New Roman" w:hAnsi="Times New Roman" w:cs="Times New Roman"/>
                <w:color w:val="000000"/>
                <w:sz w:val="24"/>
                <w:szCs w:val="24"/>
              </w:rPr>
              <w:t>0</w:t>
            </w:r>
            <w:r w:rsidR="00671126"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w:t>
            </w:r>
          </w:p>
        </w:tc>
      </w:tr>
      <w:tr w:rsidR="00557742" w:rsidRPr="00A6580F" w:rsidTr="006279CC">
        <w:trPr>
          <w:trHeight w:val="300"/>
        </w:trPr>
        <w:tc>
          <w:tcPr>
            <w:tcW w:w="2200" w:type="dxa"/>
            <w:gridSpan w:val="2"/>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Creatinine (g/100ml)</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0.6</w:t>
            </w:r>
            <w:r w:rsidR="00671126" w:rsidRPr="00A6580F">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w:t>
            </w:r>
            <w:r w:rsidR="00671126" w:rsidRPr="00A6580F">
              <w:rPr>
                <w:rFonts w:ascii="Times New Roman" w:eastAsia="Times New Roman" w:hAnsi="Times New Roman" w:cs="Times New Roman"/>
                <w:color w:val="000000"/>
                <w:sz w:val="24"/>
                <w:szCs w:val="24"/>
              </w:rPr>
              <w:t>0</w:t>
            </w:r>
          </w:p>
        </w:tc>
        <w:tc>
          <w:tcPr>
            <w:tcW w:w="942"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0.9</w:t>
            </w:r>
            <w:r w:rsidR="00671126" w:rsidRPr="00A6580F">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0.6</w:t>
            </w:r>
            <w:r w:rsidR="00671126" w:rsidRPr="00A6580F">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0.24</w:t>
            </w:r>
          </w:p>
        </w:tc>
      </w:tr>
      <w:tr w:rsidR="00557742" w:rsidRPr="00A6580F" w:rsidTr="006279CC">
        <w:trPr>
          <w:trHeight w:val="300"/>
        </w:trPr>
        <w:tc>
          <w:tcPr>
            <w:tcW w:w="2200" w:type="dxa"/>
            <w:gridSpan w:val="2"/>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Urea (g/100ml)</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4.7</w:t>
            </w:r>
            <w:r w:rsidR="00671126" w:rsidRPr="00A6580F">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4.3</w:t>
            </w:r>
            <w:r w:rsidR="00671126" w:rsidRPr="00A6580F">
              <w:rPr>
                <w:rFonts w:ascii="Times New Roman" w:eastAsia="Times New Roman" w:hAnsi="Times New Roman" w:cs="Times New Roman"/>
                <w:color w:val="000000"/>
                <w:sz w:val="24"/>
                <w:szCs w:val="24"/>
              </w:rPr>
              <w:t>0</w:t>
            </w:r>
          </w:p>
        </w:tc>
        <w:tc>
          <w:tcPr>
            <w:tcW w:w="942"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3.3</w:t>
            </w:r>
            <w:r w:rsidR="00671126" w:rsidRPr="00A6580F">
              <w:rPr>
                <w:rFonts w:ascii="Times New Roman" w:eastAsia="Times New Roman" w:hAnsi="Times New Roman" w:cs="Times New Roman"/>
                <w:color w:val="000000"/>
                <w:sz w:val="24"/>
                <w:szCs w:val="24"/>
              </w:rPr>
              <w:t>0</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5</w:t>
            </w:r>
            <w:r w:rsidR="00671126" w:rsidRPr="00A6580F">
              <w:rPr>
                <w:rFonts w:ascii="Times New Roman" w:eastAsia="Times New Roman" w:hAnsi="Times New Roman" w:cs="Times New Roman"/>
                <w:color w:val="000000"/>
                <w:sz w:val="24"/>
                <w:szCs w:val="24"/>
              </w:rPr>
              <w:t>.00</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0.33</w:t>
            </w:r>
          </w:p>
        </w:tc>
      </w:tr>
      <w:tr w:rsidR="00557742" w:rsidRPr="00A6580F" w:rsidTr="006279CC">
        <w:trPr>
          <w:trHeight w:val="300"/>
        </w:trPr>
        <w:tc>
          <w:tcPr>
            <w:tcW w:w="2200" w:type="dxa"/>
            <w:gridSpan w:val="2"/>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Glucose (mg/100ml.)</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328.3</w:t>
            </w:r>
            <w:r w:rsidR="00671126" w:rsidRPr="00A6580F">
              <w:rPr>
                <w:rFonts w:ascii="Times New Roman" w:eastAsia="Times New Roman" w:hAnsi="Times New Roman" w:cs="Times New Roman"/>
                <w:color w:val="000000"/>
                <w:sz w:val="24"/>
                <w:szCs w:val="24"/>
              </w:rPr>
              <w:t>0</w:t>
            </w:r>
            <w:r w:rsidR="00E2335B" w:rsidRPr="00A6580F">
              <w:rPr>
                <w:rFonts w:ascii="Times New Roman" w:eastAsia="Times New Roman" w:hAnsi="Times New Roman" w:cs="Times New Roman"/>
                <w:color w:val="000000"/>
                <w:sz w:val="24"/>
                <w:szCs w:val="24"/>
                <w:vertAlign w:val="superscript"/>
              </w:rPr>
              <w:t>a</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204.3</w:t>
            </w:r>
            <w:r w:rsidR="00671126" w:rsidRPr="00A6580F">
              <w:rPr>
                <w:rFonts w:ascii="Times New Roman" w:eastAsia="Times New Roman" w:hAnsi="Times New Roman" w:cs="Times New Roman"/>
                <w:color w:val="000000"/>
                <w:sz w:val="24"/>
                <w:szCs w:val="24"/>
              </w:rPr>
              <w:t>0</w:t>
            </w:r>
            <w:r w:rsidR="00671126" w:rsidRPr="00A6580F">
              <w:rPr>
                <w:rFonts w:ascii="Times New Roman" w:eastAsia="Times New Roman" w:hAnsi="Times New Roman" w:cs="Times New Roman"/>
                <w:color w:val="000000"/>
                <w:sz w:val="24"/>
                <w:szCs w:val="24"/>
                <w:vertAlign w:val="superscript"/>
              </w:rPr>
              <w:t>b</w:t>
            </w:r>
          </w:p>
        </w:tc>
        <w:tc>
          <w:tcPr>
            <w:tcW w:w="942"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205.7</w:t>
            </w:r>
            <w:r w:rsidR="00671126" w:rsidRPr="00A6580F">
              <w:rPr>
                <w:rFonts w:ascii="Times New Roman" w:eastAsia="Times New Roman" w:hAnsi="Times New Roman" w:cs="Times New Roman"/>
                <w:color w:val="000000"/>
                <w:sz w:val="24"/>
                <w:szCs w:val="24"/>
              </w:rPr>
              <w:t>0</w:t>
            </w:r>
            <w:r w:rsidR="00671126" w:rsidRPr="00A6580F">
              <w:rPr>
                <w:rFonts w:ascii="Times New Roman" w:eastAsia="Times New Roman" w:hAnsi="Times New Roman" w:cs="Times New Roman"/>
                <w:color w:val="000000"/>
                <w:sz w:val="24"/>
                <w:szCs w:val="24"/>
                <w:vertAlign w:val="superscript"/>
              </w:rPr>
              <w:t>b</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202.</w:t>
            </w:r>
            <w:r w:rsidRPr="00A6580F">
              <w:rPr>
                <w:rFonts w:ascii="Times New Roman" w:eastAsia="Times New Roman" w:hAnsi="Times New Roman" w:cs="Times New Roman"/>
                <w:color w:val="000000"/>
                <w:sz w:val="24"/>
                <w:szCs w:val="24"/>
                <w:vertAlign w:val="superscript"/>
              </w:rPr>
              <w:t>3</w:t>
            </w:r>
            <w:r w:rsidR="00671126" w:rsidRPr="00A6580F">
              <w:rPr>
                <w:rFonts w:ascii="Times New Roman" w:eastAsia="Times New Roman" w:hAnsi="Times New Roman" w:cs="Times New Roman"/>
                <w:color w:val="000000"/>
                <w:sz w:val="24"/>
                <w:szCs w:val="24"/>
                <w:vertAlign w:val="superscript"/>
              </w:rPr>
              <w:t>0b</w:t>
            </w:r>
          </w:p>
        </w:tc>
        <w:tc>
          <w:tcPr>
            <w:tcW w:w="960" w:type="dxa"/>
            <w:tcBorders>
              <w:top w:val="nil"/>
              <w:left w:val="nil"/>
              <w:bottom w:val="nil"/>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1.31</w:t>
            </w:r>
          </w:p>
        </w:tc>
      </w:tr>
      <w:tr w:rsidR="00557742" w:rsidRPr="00A6580F" w:rsidTr="006279CC">
        <w:trPr>
          <w:trHeight w:val="300"/>
        </w:trPr>
        <w:tc>
          <w:tcPr>
            <w:tcW w:w="2200" w:type="dxa"/>
            <w:gridSpan w:val="2"/>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Cholesterol (mg/100ml.)</w:t>
            </w:r>
          </w:p>
        </w:tc>
        <w:tc>
          <w:tcPr>
            <w:tcW w:w="960"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111.3</w:t>
            </w:r>
          </w:p>
        </w:tc>
        <w:tc>
          <w:tcPr>
            <w:tcW w:w="960"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111.7</w:t>
            </w:r>
          </w:p>
        </w:tc>
        <w:tc>
          <w:tcPr>
            <w:tcW w:w="942"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109.3</w:t>
            </w:r>
          </w:p>
        </w:tc>
        <w:tc>
          <w:tcPr>
            <w:tcW w:w="960"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128.3</w:t>
            </w:r>
          </w:p>
        </w:tc>
        <w:tc>
          <w:tcPr>
            <w:tcW w:w="960" w:type="dxa"/>
            <w:tcBorders>
              <w:top w:val="nil"/>
              <w:left w:val="nil"/>
              <w:bottom w:val="single" w:sz="4" w:space="0" w:color="auto"/>
              <w:right w:val="nil"/>
            </w:tcBorders>
            <w:shd w:val="clear" w:color="auto" w:fill="auto"/>
            <w:noWrap/>
            <w:vAlign w:val="bottom"/>
            <w:hideMark/>
          </w:tcPr>
          <w:p w:rsidR="00557742" w:rsidRPr="00A6580F" w:rsidRDefault="00557742" w:rsidP="000A52F7">
            <w:pPr>
              <w:spacing w:after="0" w:line="480" w:lineRule="auto"/>
              <w:jc w:val="both"/>
              <w:rPr>
                <w:rFonts w:ascii="Times New Roman" w:eastAsia="Times New Roman" w:hAnsi="Times New Roman" w:cs="Times New Roman"/>
                <w:color w:val="000000"/>
                <w:sz w:val="24"/>
                <w:szCs w:val="24"/>
              </w:rPr>
            </w:pPr>
            <w:r w:rsidRPr="00A6580F">
              <w:rPr>
                <w:rFonts w:ascii="Times New Roman" w:eastAsia="Times New Roman" w:hAnsi="Times New Roman" w:cs="Times New Roman"/>
                <w:color w:val="000000"/>
                <w:sz w:val="24"/>
                <w:szCs w:val="24"/>
              </w:rPr>
              <w:t>1.04</w:t>
            </w:r>
          </w:p>
        </w:tc>
      </w:tr>
    </w:tbl>
    <w:p w:rsidR="006279CC" w:rsidRPr="00A6580F" w:rsidRDefault="006279CC" w:rsidP="000A52F7">
      <w:pPr>
        <w:spacing w:line="480" w:lineRule="auto"/>
        <w:jc w:val="both"/>
        <w:rPr>
          <w:rFonts w:ascii="Times New Roman" w:hAnsi="Times New Roman" w:cs="Times New Roman"/>
          <w:sz w:val="24"/>
          <w:szCs w:val="24"/>
        </w:rPr>
      </w:pPr>
      <w:proofErr w:type="gramStart"/>
      <w:r w:rsidRPr="00A6580F">
        <w:rPr>
          <w:rFonts w:ascii="Times New Roman" w:hAnsi="Times New Roman" w:cs="Times New Roman"/>
          <w:sz w:val="24"/>
          <w:szCs w:val="24"/>
        </w:rPr>
        <w:t>ab</w:t>
      </w:r>
      <w:proofErr w:type="gramEnd"/>
      <w:r w:rsidRPr="00A6580F">
        <w:rPr>
          <w:rFonts w:ascii="Times New Roman" w:hAnsi="Times New Roman" w:cs="Times New Roman"/>
          <w:sz w:val="24"/>
          <w:szCs w:val="24"/>
        </w:rPr>
        <w:t>: means in the same row with varying superscript differ significantly (P&lt;0.05)</w:t>
      </w:r>
    </w:p>
    <w:p w:rsidR="00DB7A87" w:rsidRPr="00A6580F" w:rsidRDefault="00DB7A87" w:rsidP="000A52F7">
      <w:pPr>
        <w:spacing w:line="480" w:lineRule="auto"/>
        <w:jc w:val="both"/>
        <w:rPr>
          <w:rFonts w:ascii="Times New Roman" w:hAnsi="Times New Roman" w:cs="Times New Roman"/>
          <w:b/>
          <w:sz w:val="24"/>
          <w:szCs w:val="24"/>
        </w:rPr>
      </w:pPr>
    </w:p>
    <w:p w:rsidR="000113A0" w:rsidRPr="00A6580F" w:rsidRDefault="00D054D8" w:rsidP="004B780D">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Conflict of interest: There is no conflict of interest.</w:t>
      </w:r>
    </w:p>
    <w:p w:rsidR="00F25044" w:rsidRPr="00A6580F" w:rsidRDefault="000113A0" w:rsidP="000A52F7">
      <w:pPr>
        <w:autoSpaceDE w:val="0"/>
        <w:autoSpaceDN w:val="0"/>
        <w:adjustRightInd w:val="0"/>
        <w:spacing w:after="0" w:line="480" w:lineRule="auto"/>
        <w:jc w:val="both"/>
        <w:rPr>
          <w:rFonts w:ascii="Times New Roman" w:hAnsi="Times New Roman" w:cs="Times New Roman"/>
          <w:b/>
          <w:sz w:val="24"/>
          <w:szCs w:val="24"/>
        </w:rPr>
      </w:pPr>
      <w:r w:rsidRPr="00A6580F">
        <w:rPr>
          <w:rFonts w:ascii="Times New Roman" w:hAnsi="Times New Roman" w:cs="Times New Roman"/>
          <w:b/>
          <w:sz w:val="24"/>
          <w:szCs w:val="24"/>
        </w:rPr>
        <w:lastRenderedPageBreak/>
        <w:t>Reference</w:t>
      </w:r>
      <w:r w:rsidR="00793B48" w:rsidRPr="00A6580F">
        <w:rPr>
          <w:rFonts w:ascii="Times New Roman" w:hAnsi="Times New Roman" w:cs="Times New Roman"/>
          <w:b/>
          <w:sz w:val="24"/>
          <w:szCs w:val="24"/>
        </w:rPr>
        <w:t>s</w:t>
      </w:r>
    </w:p>
    <w:p w:rsidR="000113A0" w:rsidRPr="00A6580F" w:rsidRDefault="00F25044"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Abdulatif,</w:t>
      </w:r>
      <w:r w:rsidR="00E65B3C" w:rsidRPr="00A6580F">
        <w:rPr>
          <w:rFonts w:ascii="Times New Roman" w:hAnsi="Times New Roman" w:cs="Times New Roman"/>
          <w:sz w:val="24"/>
          <w:szCs w:val="24"/>
        </w:rPr>
        <w:t xml:space="preserve"> </w:t>
      </w:r>
      <w:r w:rsidRPr="00A6580F">
        <w:rPr>
          <w:rFonts w:ascii="Times New Roman" w:hAnsi="Times New Roman" w:cs="Times New Roman"/>
          <w:sz w:val="24"/>
          <w:szCs w:val="24"/>
        </w:rPr>
        <w:t xml:space="preserve">A., Salah, M., Al-Tulaihna, Hutail, A (2004) </w:t>
      </w:r>
      <w:r w:rsidR="00E65B3C" w:rsidRPr="00A6580F">
        <w:rPr>
          <w:rFonts w:ascii="Times New Roman" w:hAnsi="Times New Roman" w:cs="Times New Roman"/>
          <w:sz w:val="24"/>
          <w:szCs w:val="24"/>
        </w:rPr>
        <w:t xml:space="preserve">Nutritional evaluation of dried </w:t>
      </w:r>
      <w:r w:rsidRPr="00A6580F">
        <w:rPr>
          <w:rFonts w:ascii="Times New Roman" w:hAnsi="Times New Roman" w:cs="Times New Roman"/>
          <w:sz w:val="24"/>
          <w:szCs w:val="24"/>
        </w:rPr>
        <w:t>Bakery Product. Pakistan Journal of Nutrition 3 (5) 294-299</w:t>
      </w:r>
    </w:p>
    <w:p w:rsidR="000113A0" w:rsidRPr="00A6580F" w:rsidRDefault="000113A0"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Adeniji, C.A. (2005): Performance and carcass cha</w:t>
      </w:r>
      <w:r w:rsidR="009639CD" w:rsidRPr="00A6580F">
        <w:rPr>
          <w:rFonts w:ascii="Times New Roman" w:hAnsi="Times New Roman" w:cs="Times New Roman"/>
          <w:sz w:val="24"/>
          <w:szCs w:val="24"/>
        </w:rPr>
        <w:t xml:space="preserve">racteristics of broiler chicken </w:t>
      </w:r>
      <w:r w:rsidRPr="00A6580F">
        <w:rPr>
          <w:rFonts w:ascii="Times New Roman" w:hAnsi="Times New Roman" w:cs="Times New Roman"/>
          <w:sz w:val="24"/>
          <w:szCs w:val="24"/>
        </w:rPr>
        <w:t>fed high fibre sunflower seed cake diet. Niger</w:t>
      </w:r>
      <w:r w:rsidR="009639CD" w:rsidRPr="00A6580F">
        <w:rPr>
          <w:rFonts w:ascii="Times New Roman" w:hAnsi="Times New Roman" w:cs="Times New Roman"/>
          <w:sz w:val="24"/>
          <w:szCs w:val="24"/>
        </w:rPr>
        <w:t xml:space="preserve">ia Journal of Animal Production </w:t>
      </w:r>
      <w:r w:rsidRPr="00A6580F">
        <w:rPr>
          <w:rFonts w:ascii="Times New Roman" w:hAnsi="Times New Roman" w:cs="Times New Roman"/>
          <w:sz w:val="24"/>
          <w:szCs w:val="24"/>
        </w:rPr>
        <w:t>32: 198 – 203.</w:t>
      </w:r>
    </w:p>
    <w:p w:rsidR="000113A0" w:rsidRPr="00A6580F" w:rsidRDefault="000113A0"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Ani, A.O. and A.V. Okorie (2005): The effects of graded lev</w:t>
      </w:r>
      <w:r w:rsidR="00B472CB" w:rsidRPr="00A6580F">
        <w:rPr>
          <w:rFonts w:ascii="Times New Roman" w:hAnsi="Times New Roman" w:cs="Times New Roman"/>
          <w:sz w:val="24"/>
          <w:szCs w:val="24"/>
        </w:rPr>
        <w:t xml:space="preserve">els of dehulled and </w:t>
      </w:r>
      <w:r w:rsidRPr="00A6580F">
        <w:rPr>
          <w:rFonts w:ascii="Times New Roman" w:hAnsi="Times New Roman" w:cs="Times New Roman"/>
          <w:sz w:val="24"/>
          <w:szCs w:val="24"/>
        </w:rPr>
        <w:t>cooked castor oil bean meal on performance of br</w:t>
      </w:r>
      <w:r w:rsidR="00B472CB" w:rsidRPr="00A6580F">
        <w:rPr>
          <w:rFonts w:ascii="Times New Roman" w:hAnsi="Times New Roman" w:cs="Times New Roman"/>
          <w:sz w:val="24"/>
          <w:szCs w:val="24"/>
        </w:rPr>
        <w:t xml:space="preserve">oiler starters. Nigeria Journal </w:t>
      </w:r>
      <w:r w:rsidRPr="00A6580F">
        <w:rPr>
          <w:rFonts w:ascii="Times New Roman" w:hAnsi="Times New Roman" w:cs="Times New Roman"/>
          <w:sz w:val="24"/>
          <w:szCs w:val="24"/>
        </w:rPr>
        <w:t>of Animal Production 32: 54 – 60.</w:t>
      </w:r>
    </w:p>
    <w:p w:rsidR="00793B48" w:rsidRPr="00A6580F" w:rsidRDefault="000113A0"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Babatunde, B.B., R.A. Hamzat and O.O. Adeji</w:t>
      </w:r>
      <w:r w:rsidR="00B472CB" w:rsidRPr="00A6580F">
        <w:rPr>
          <w:rFonts w:ascii="Times New Roman" w:hAnsi="Times New Roman" w:cs="Times New Roman"/>
          <w:sz w:val="24"/>
          <w:szCs w:val="24"/>
        </w:rPr>
        <w:t xml:space="preserve">mi (2001): Replacement value of </w:t>
      </w:r>
      <w:r w:rsidRPr="00A6580F">
        <w:rPr>
          <w:rFonts w:ascii="Times New Roman" w:hAnsi="Times New Roman" w:cs="Times New Roman"/>
          <w:sz w:val="24"/>
          <w:szCs w:val="24"/>
        </w:rPr>
        <w:t>kolanut husk meal for maize in rabbit diets. Tropi</w:t>
      </w:r>
      <w:r w:rsidR="00B472CB" w:rsidRPr="00A6580F">
        <w:rPr>
          <w:rFonts w:ascii="Times New Roman" w:hAnsi="Times New Roman" w:cs="Times New Roman"/>
          <w:sz w:val="24"/>
          <w:szCs w:val="24"/>
        </w:rPr>
        <w:t xml:space="preserve">cal Journal of Animal Science 4 </w:t>
      </w:r>
      <w:r w:rsidRPr="00A6580F">
        <w:rPr>
          <w:rFonts w:ascii="Times New Roman" w:hAnsi="Times New Roman" w:cs="Times New Roman"/>
          <w:sz w:val="24"/>
          <w:szCs w:val="24"/>
        </w:rPr>
        <w:t>(2): 127 – 133.</w:t>
      </w:r>
    </w:p>
    <w:p w:rsidR="00FC48A7" w:rsidRPr="00A6580F" w:rsidRDefault="00FC48A7" w:rsidP="000A52F7">
      <w:pPr>
        <w:autoSpaceDE w:val="0"/>
        <w:autoSpaceDN w:val="0"/>
        <w:adjustRightInd w:val="0"/>
        <w:spacing w:after="0" w:line="480" w:lineRule="auto"/>
        <w:jc w:val="both"/>
        <w:rPr>
          <w:rFonts w:ascii="Times New Roman" w:hAnsi="Times New Roman" w:cs="Times New Roman"/>
          <w:sz w:val="24"/>
          <w:szCs w:val="24"/>
        </w:rPr>
      </w:pPr>
      <w:proofErr w:type="gramStart"/>
      <w:r w:rsidRPr="00A6580F">
        <w:rPr>
          <w:rFonts w:ascii="Times New Roman" w:hAnsi="Times New Roman" w:cs="Times New Roman"/>
          <w:sz w:val="24"/>
          <w:szCs w:val="24"/>
        </w:rPr>
        <w:t>CCAC.</w:t>
      </w:r>
      <w:proofErr w:type="gramEnd"/>
      <w:r w:rsidRPr="00A6580F">
        <w:rPr>
          <w:rFonts w:ascii="Times New Roman" w:hAnsi="Times New Roman" w:cs="Times New Roman"/>
          <w:sz w:val="24"/>
          <w:szCs w:val="24"/>
        </w:rPr>
        <w:t xml:space="preserve"> </w:t>
      </w:r>
      <w:proofErr w:type="gramStart"/>
      <w:r w:rsidRPr="00A6580F">
        <w:rPr>
          <w:rFonts w:ascii="Times New Roman" w:hAnsi="Times New Roman" w:cs="Times New Roman"/>
          <w:sz w:val="24"/>
          <w:szCs w:val="24"/>
        </w:rPr>
        <w:t>Canadian Council of Animal Care (1993).</w:t>
      </w:r>
      <w:proofErr w:type="gramEnd"/>
      <w:r w:rsidRPr="00A6580F">
        <w:rPr>
          <w:rFonts w:ascii="Times New Roman" w:hAnsi="Times New Roman" w:cs="Times New Roman"/>
          <w:sz w:val="24"/>
          <w:szCs w:val="24"/>
        </w:rPr>
        <w:t xml:space="preserve"> </w:t>
      </w:r>
      <w:proofErr w:type="gramStart"/>
      <w:r w:rsidRPr="00A6580F">
        <w:rPr>
          <w:rFonts w:ascii="Times New Roman" w:hAnsi="Times New Roman" w:cs="Times New Roman"/>
          <w:sz w:val="24"/>
          <w:szCs w:val="24"/>
        </w:rPr>
        <w:t>Breeding physiological and nutritional parameters by species.</w:t>
      </w:r>
      <w:proofErr w:type="gramEnd"/>
      <w:r w:rsidRPr="00A6580F">
        <w:rPr>
          <w:rFonts w:ascii="Times New Roman" w:hAnsi="Times New Roman" w:cs="Times New Roman"/>
          <w:sz w:val="24"/>
          <w:szCs w:val="24"/>
        </w:rPr>
        <w:t xml:space="preserve"> Extract from: Guide to the cure and use of experimental animals. </w:t>
      </w:r>
      <w:proofErr w:type="gramStart"/>
      <w:r w:rsidRPr="00A6580F">
        <w:rPr>
          <w:rFonts w:ascii="Times New Roman" w:hAnsi="Times New Roman" w:cs="Times New Roman"/>
          <w:sz w:val="24"/>
          <w:szCs w:val="24"/>
        </w:rPr>
        <w:t>2</w:t>
      </w:r>
      <w:r w:rsidRPr="00A6580F">
        <w:rPr>
          <w:rFonts w:ascii="Times New Roman" w:hAnsi="Times New Roman" w:cs="Times New Roman"/>
          <w:sz w:val="24"/>
          <w:szCs w:val="24"/>
          <w:vertAlign w:val="superscript"/>
        </w:rPr>
        <w:t>nd</w:t>
      </w:r>
      <w:r w:rsidRPr="00A6580F">
        <w:rPr>
          <w:rFonts w:ascii="Times New Roman" w:hAnsi="Times New Roman" w:cs="Times New Roman"/>
          <w:sz w:val="24"/>
          <w:szCs w:val="24"/>
        </w:rPr>
        <w:t>. Edition (Appendix D).</w:t>
      </w:r>
      <w:proofErr w:type="gramEnd"/>
      <w:r w:rsidRPr="00A6580F">
        <w:rPr>
          <w:rFonts w:ascii="Times New Roman" w:hAnsi="Times New Roman" w:cs="Times New Roman"/>
          <w:sz w:val="24"/>
          <w:szCs w:val="24"/>
        </w:rPr>
        <w:t xml:space="preserve"> </w:t>
      </w:r>
      <w:hyperlink r:id="rId9" w:history="1">
        <w:r w:rsidRPr="00A6580F">
          <w:rPr>
            <w:rStyle w:val="Hyperlink"/>
            <w:rFonts w:ascii="Times New Roman" w:hAnsi="Times New Roman" w:cs="Times New Roman"/>
            <w:sz w:val="24"/>
            <w:szCs w:val="24"/>
          </w:rPr>
          <w:t>http://www.yonsei.ac.kr</w:t>
        </w:r>
      </w:hyperlink>
      <w:r w:rsidRPr="00A6580F">
        <w:rPr>
          <w:rFonts w:ascii="Times New Roman" w:hAnsi="Times New Roman" w:cs="Times New Roman"/>
          <w:sz w:val="24"/>
          <w:szCs w:val="24"/>
        </w:rPr>
        <w:t xml:space="preserve"> pp. 1-3</w:t>
      </w:r>
    </w:p>
    <w:p w:rsidR="000113A0" w:rsidRPr="00A6580F" w:rsidRDefault="00F25044"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Dabron,</w:t>
      </w:r>
      <w:r w:rsidR="00E65B3C" w:rsidRPr="00A6580F">
        <w:rPr>
          <w:rFonts w:ascii="Times New Roman" w:hAnsi="Times New Roman" w:cs="Times New Roman"/>
          <w:sz w:val="24"/>
          <w:szCs w:val="24"/>
        </w:rPr>
        <w:t xml:space="preserve"> </w:t>
      </w:r>
      <w:r w:rsidRPr="00A6580F">
        <w:rPr>
          <w:rFonts w:ascii="Times New Roman" w:hAnsi="Times New Roman" w:cs="Times New Roman"/>
          <w:sz w:val="24"/>
          <w:szCs w:val="24"/>
        </w:rPr>
        <w:t xml:space="preserve">B.L., Waidroup, P.W., Harms, R.H. (1999) True </w:t>
      </w:r>
      <w:r w:rsidR="00E65B3C" w:rsidRPr="00A6580F">
        <w:rPr>
          <w:rFonts w:ascii="Times New Roman" w:hAnsi="Times New Roman" w:cs="Times New Roman"/>
          <w:sz w:val="24"/>
          <w:szCs w:val="24"/>
        </w:rPr>
        <w:t>Metabolizable</w:t>
      </w:r>
      <w:r w:rsidRPr="00A6580F">
        <w:rPr>
          <w:rFonts w:ascii="Times New Roman" w:hAnsi="Times New Roman" w:cs="Times New Roman"/>
          <w:sz w:val="24"/>
          <w:szCs w:val="24"/>
        </w:rPr>
        <w:t xml:space="preserve"> ener</w:t>
      </w:r>
      <w:r w:rsidR="00E65B3C" w:rsidRPr="00A6580F">
        <w:rPr>
          <w:rFonts w:ascii="Times New Roman" w:hAnsi="Times New Roman" w:cs="Times New Roman"/>
          <w:sz w:val="24"/>
          <w:szCs w:val="24"/>
        </w:rPr>
        <w:t xml:space="preserve">gy of </w:t>
      </w:r>
      <w:r w:rsidRPr="00A6580F">
        <w:rPr>
          <w:rFonts w:ascii="Times New Roman" w:hAnsi="Times New Roman" w:cs="Times New Roman"/>
          <w:sz w:val="24"/>
          <w:szCs w:val="24"/>
        </w:rPr>
        <w:t>dried bakery product for use in broiler diet. Poultry Science 69:72-75</w:t>
      </w:r>
      <w:r w:rsidR="002624FF" w:rsidRPr="00A6580F">
        <w:rPr>
          <w:rFonts w:ascii="Times New Roman" w:hAnsi="Times New Roman" w:cs="Times New Roman"/>
          <w:sz w:val="24"/>
          <w:szCs w:val="24"/>
        </w:rPr>
        <w:t>.</w:t>
      </w:r>
    </w:p>
    <w:p w:rsidR="002624FF" w:rsidRPr="00A6580F" w:rsidRDefault="002624FF"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 xml:space="preserve">Dacie and Lewis (1991): Dacie J.V and Lewis S.N (1991): </w:t>
      </w:r>
      <w:r w:rsidRPr="00A6580F">
        <w:rPr>
          <w:rFonts w:ascii="Times New Roman" w:hAnsi="Times New Roman" w:cs="Times New Roman"/>
          <w:i/>
          <w:sz w:val="24"/>
          <w:szCs w:val="24"/>
        </w:rPr>
        <w:t>Practical haematology</w:t>
      </w:r>
      <w:r w:rsidRPr="00A6580F">
        <w:rPr>
          <w:rFonts w:ascii="Times New Roman" w:hAnsi="Times New Roman" w:cs="Times New Roman"/>
          <w:sz w:val="24"/>
          <w:szCs w:val="24"/>
        </w:rPr>
        <w:t xml:space="preserve"> 8</w:t>
      </w:r>
      <w:r w:rsidRPr="00A6580F">
        <w:rPr>
          <w:rFonts w:ascii="Times New Roman" w:hAnsi="Times New Roman" w:cs="Times New Roman"/>
          <w:sz w:val="24"/>
          <w:szCs w:val="24"/>
          <w:vertAlign w:val="superscript"/>
        </w:rPr>
        <w:t>th</w:t>
      </w:r>
      <w:r w:rsidRPr="00A6580F">
        <w:rPr>
          <w:rFonts w:ascii="Times New Roman" w:hAnsi="Times New Roman" w:cs="Times New Roman"/>
          <w:sz w:val="24"/>
          <w:szCs w:val="24"/>
        </w:rPr>
        <w:t xml:space="preserve"> edition Longman group Ltd. Pp 22-68</w:t>
      </w:r>
    </w:p>
    <w:p w:rsidR="000113A0" w:rsidRPr="00A6580F" w:rsidRDefault="000113A0"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Dairo, F.A.S., O.O. Aina and A.R. Asafa (2</w:t>
      </w:r>
      <w:r w:rsidR="00B472CB" w:rsidRPr="00A6580F">
        <w:rPr>
          <w:rFonts w:ascii="Times New Roman" w:hAnsi="Times New Roman" w:cs="Times New Roman"/>
          <w:sz w:val="24"/>
          <w:szCs w:val="24"/>
        </w:rPr>
        <w:t xml:space="preserve">005): Performance evaluation of </w:t>
      </w:r>
      <w:r w:rsidRPr="00A6580F">
        <w:rPr>
          <w:rFonts w:ascii="Times New Roman" w:hAnsi="Times New Roman" w:cs="Times New Roman"/>
          <w:sz w:val="24"/>
          <w:szCs w:val="24"/>
        </w:rPr>
        <w:t xml:space="preserve">growing rabbits fed varying levels of rumen </w:t>
      </w:r>
      <w:r w:rsidR="00B472CB" w:rsidRPr="00A6580F">
        <w:rPr>
          <w:rFonts w:ascii="Times New Roman" w:hAnsi="Times New Roman" w:cs="Times New Roman"/>
          <w:sz w:val="24"/>
          <w:szCs w:val="24"/>
        </w:rPr>
        <w:t xml:space="preserve">content and blood rumen content </w:t>
      </w:r>
      <w:r w:rsidRPr="00A6580F">
        <w:rPr>
          <w:rFonts w:ascii="Times New Roman" w:hAnsi="Times New Roman" w:cs="Times New Roman"/>
          <w:sz w:val="24"/>
          <w:szCs w:val="24"/>
        </w:rPr>
        <w:t>mixture. Nigeria Journal of Animal Production 32: 67 – 73.</w:t>
      </w:r>
    </w:p>
    <w:p w:rsidR="008A6934" w:rsidRPr="00A6580F" w:rsidRDefault="00F97840" w:rsidP="000A52F7">
      <w:pPr>
        <w:pStyle w:val="Default"/>
        <w:spacing w:line="480" w:lineRule="auto"/>
        <w:jc w:val="both"/>
      </w:pPr>
      <w:r w:rsidRPr="00A6580F">
        <w:t xml:space="preserve">Damisa M. A. (2008). </w:t>
      </w:r>
      <w:proofErr w:type="gramStart"/>
      <w:r w:rsidRPr="00A6580F">
        <w:t>The supply response of food and cash crop to price and macroeconomic policies in Nigeria 1970-2004.</w:t>
      </w:r>
      <w:proofErr w:type="gramEnd"/>
      <w:r w:rsidRPr="00A6580F">
        <w:t xml:space="preserve"> </w:t>
      </w:r>
      <w:proofErr w:type="gramStart"/>
      <w:r w:rsidRPr="00A6580F">
        <w:t>(Unpublished)</w:t>
      </w:r>
      <w:r w:rsidR="008A6934" w:rsidRPr="00A6580F">
        <w:t>.</w:t>
      </w:r>
      <w:proofErr w:type="gramEnd"/>
      <w:r w:rsidR="008A6934" w:rsidRPr="00A6580F">
        <w:t xml:space="preserve"> </w:t>
      </w:r>
    </w:p>
    <w:p w:rsidR="008A6934" w:rsidRPr="00A6580F" w:rsidRDefault="008A6934" w:rsidP="000A52F7">
      <w:pPr>
        <w:autoSpaceDE w:val="0"/>
        <w:autoSpaceDN w:val="0"/>
        <w:adjustRightInd w:val="0"/>
        <w:spacing w:after="0" w:line="480" w:lineRule="auto"/>
        <w:jc w:val="both"/>
        <w:rPr>
          <w:rFonts w:ascii="Times New Roman" w:hAnsi="Times New Roman" w:cs="Times New Roman"/>
          <w:i/>
          <w:iCs/>
          <w:sz w:val="24"/>
          <w:szCs w:val="24"/>
        </w:rPr>
      </w:pPr>
      <w:r w:rsidRPr="00A6580F">
        <w:rPr>
          <w:rFonts w:ascii="Times New Roman" w:hAnsi="Times New Roman" w:cs="Times New Roman"/>
          <w:sz w:val="24"/>
          <w:szCs w:val="24"/>
        </w:rPr>
        <w:t xml:space="preserve">Fakunmoju F.A. (2014). </w:t>
      </w:r>
      <w:proofErr w:type="gramStart"/>
      <w:r w:rsidRPr="00A6580F">
        <w:rPr>
          <w:rFonts w:ascii="Times New Roman" w:hAnsi="Times New Roman" w:cs="Times New Roman"/>
          <w:bCs/>
          <w:sz w:val="24"/>
          <w:szCs w:val="24"/>
        </w:rPr>
        <w:t>Bread waste as a Dietary Supplement for Maize in the Practical Diets of African Giant Catfish (</w:t>
      </w:r>
      <w:r w:rsidRPr="00A6580F">
        <w:rPr>
          <w:rFonts w:ascii="Times New Roman" w:hAnsi="Times New Roman" w:cs="Times New Roman"/>
          <w:bCs/>
          <w:i/>
          <w:iCs/>
          <w:sz w:val="24"/>
          <w:szCs w:val="24"/>
        </w:rPr>
        <w:t>Clarias gariepinus</w:t>
      </w:r>
      <w:r w:rsidRPr="00A6580F">
        <w:rPr>
          <w:rFonts w:ascii="Times New Roman" w:hAnsi="Times New Roman" w:cs="Times New Roman"/>
          <w:bCs/>
          <w:sz w:val="24"/>
          <w:szCs w:val="24"/>
        </w:rPr>
        <w:t>, Burchell 1822) Fingerlings.</w:t>
      </w:r>
      <w:proofErr w:type="gramEnd"/>
      <w:r w:rsidRPr="00A6580F">
        <w:rPr>
          <w:rFonts w:ascii="Times New Roman" w:hAnsi="Times New Roman" w:cs="Times New Roman"/>
          <w:b/>
          <w:bCs/>
          <w:sz w:val="24"/>
          <w:szCs w:val="24"/>
        </w:rPr>
        <w:t xml:space="preserve"> </w:t>
      </w:r>
      <w:r w:rsidRPr="00A6580F">
        <w:rPr>
          <w:rFonts w:ascii="Times New Roman" w:hAnsi="Times New Roman" w:cs="Times New Roman"/>
          <w:i/>
          <w:iCs/>
          <w:sz w:val="24"/>
          <w:szCs w:val="24"/>
        </w:rPr>
        <w:t xml:space="preserve">IOSR Journal of </w:t>
      </w:r>
      <w:r w:rsidRPr="00A6580F">
        <w:rPr>
          <w:rFonts w:ascii="Times New Roman" w:hAnsi="Times New Roman" w:cs="Times New Roman"/>
          <w:i/>
          <w:iCs/>
          <w:sz w:val="24"/>
          <w:szCs w:val="24"/>
        </w:rPr>
        <w:lastRenderedPageBreak/>
        <w:t xml:space="preserve">Agriculture and Veterinary Science (IOSR-JAVS) e-ISSN: 2319-2380, p-ISSN: 2319-2372.Volume 7, Issue 1 Ver. V (Feb. 2014), PP 89-92 </w:t>
      </w:r>
      <w:hyperlink r:id="rId10" w:history="1">
        <w:r w:rsidR="006C49D0" w:rsidRPr="00A6580F">
          <w:rPr>
            <w:rStyle w:val="Hyperlink"/>
            <w:rFonts w:ascii="Times New Roman" w:hAnsi="Times New Roman" w:cs="Times New Roman"/>
            <w:i/>
            <w:iCs/>
            <w:sz w:val="24"/>
            <w:szCs w:val="24"/>
          </w:rPr>
          <w:t>www.iosrjournals.org</w:t>
        </w:r>
      </w:hyperlink>
    </w:p>
    <w:p w:rsidR="006C49D0" w:rsidRPr="00A6580F" w:rsidRDefault="006C49D0" w:rsidP="000A52F7">
      <w:pPr>
        <w:spacing w:after="0" w:line="480" w:lineRule="auto"/>
        <w:jc w:val="both"/>
        <w:rPr>
          <w:rFonts w:ascii="Times New Roman" w:eastAsia="Times New Roman" w:hAnsi="Times New Roman" w:cs="Times New Roman"/>
          <w:sz w:val="24"/>
          <w:szCs w:val="24"/>
        </w:rPr>
      </w:pPr>
      <w:proofErr w:type="spellStart"/>
      <w:proofErr w:type="gramStart"/>
      <w:r w:rsidRPr="00A6580F">
        <w:rPr>
          <w:rFonts w:ascii="Times New Roman" w:eastAsia="Times New Roman" w:hAnsi="Times New Roman" w:cs="Times New Roman"/>
          <w:sz w:val="24"/>
          <w:szCs w:val="24"/>
        </w:rPr>
        <w:t>Ghadge</w:t>
      </w:r>
      <w:proofErr w:type="spellEnd"/>
      <w:r w:rsidRPr="00A6580F">
        <w:rPr>
          <w:rFonts w:ascii="Times New Roman" w:eastAsia="Times New Roman" w:hAnsi="Times New Roman" w:cs="Times New Roman"/>
          <w:sz w:val="24"/>
          <w:szCs w:val="24"/>
        </w:rPr>
        <w:t xml:space="preserve"> V.N., B. T. </w:t>
      </w:r>
      <w:proofErr w:type="spellStart"/>
      <w:r w:rsidRPr="00A6580F">
        <w:rPr>
          <w:rFonts w:ascii="Times New Roman" w:eastAsia="Times New Roman" w:hAnsi="Times New Roman" w:cs="Times New Roman"/>
          <w:sz w:val="24"/>
          <w:szCs w:val="24"/>
        </w:rPr>
        <w:t>Upase</w:t>
      </w:r>
      <w:proofErr w:type="spellEnd"/>
      <w:r w:rsidRPr="00A6580F">
        <w:rPr>
          <w:rFonts w:ascii="Times New Roman" w:eastAsia="Times New Roman" w:hAnsi="Times New Roman" w:cs="Times New Roman"/>
          <w:sz w:val="24"/>
          <w:szCs w:val="24"/>
        </w:rPr>
        <w:t xml:space="preserve"> and P.V. </w:t>
      </w:r>
      <w:proofErr w:type="spellStart"/>
      <w:r w:rsidRPr="00A6580F">
        <w:rPr>
          <w:rFonts w:ascii="Times New Roman" w:eastAsia="Times New Roman" w:hAnsi="Times New Roman" w:cs="Times New Roman"/>
          <w:sz w:val="24"/>
          <w:szCs w:val="24"/>
        </w:rPr>
        <w:t>Patil</w:t>
      </w:r>
      <w:proofErr w:type="spellEnd"/>
      <w:r w:rsidRPr="00A6580F">
        <w:rPr>
          <w:rFonts w:ascii="Times New Roman" w:eastAsia="Times New Roman" w:hAnsi="Times New Roman" w:cs="Times New Roman"/>
          <w:sz w:val="24"/>
          <w:szCs w:val="24"/>
        </w:rPr>
        <w:t xml:space="preserve"> (2009).</w:t>
      </w:r>
      <w:proofErr w:type="gramEnd"/>
      <w:r w:rsidRPr="00A6580F">
        <w:rPr>
          <w:rFonts w:ascii="Times New Roman" w:eastAsia="Times New Roman" w:hAnsi="Times New Roman" w:cs="Times New Roman"/>
          <w:sz w:val="24"/>
          <w:szCs w:val="24"/>
        </w:rPr>
        <w:t xml:space="preserve">  </w:t>
      </w:r>
      <w:proofErr w:type="gramStart"/>
      <w:r w:rsidRPr="00A6580F">
        <w:rPr>
          <w:rFonts w:ascii="Times New Roman" w:eastAsia="Times New Roman" w:hAnsi="Times New Roman" w:cs="Times New Roman"/>
          <w:sz w:val="24"/>
          <w:szCs w:val="24"/>
        </w:rPr>
        <w:t>Effect of Replacing Groundnut cake by soybean meal on Performance of Broilers.</w:t>
      </w:r>
      <w:proofErr w:type="gramEnd"/>
      <w:r w:rsidRPr="00A6580F">
        <w:rPr>
          <w:rFonts w:ascii="Times New Roman" w:eastAsia="Times New Roman" w:hAnsi="Times New Roman" w:cs="Times New Roman"/>
          <w:sz w:val="24"/>
          <w:szCs w:val="24"/>
        </w:rPr>
        <w:t xml:space="preserve"> Veterinary World Vol.2, No.5, May 2009 www.veterinaryworld.org</w:t>
      </w:r>
    </w:p>
    <w:p w:rsidR="002624FF" w:rsidRPr="00A6580F" w:rsidRDefault="000113A0"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Hamzat, R.A. and B.B. Babatunde (2001): Performanc</w:t>
      </w:r>
      <w:r w:rsidR="00B472CB" w:rsidRPr="00A6580F">
        <w:rPr>
          <w:rFonts w:ascii="Times New Roman" w:hAnsi="Times New Roman" w:cs="Times New Roman"/>
          <w:sz w:val="24"/>
          <w:szCs w:val="24"/>
        </w:rPr>
        <w:t xml:space="preserve">e characteristics of broiler </w:t>
      </w:r>
      <w:r w:rsidRPr="00A6580F">
        <w:rPr>
          <w:rFonts w:ascii="Times New Roman" w:hAnsi="Times New Roman" w:cs="Times New Roman"/>
          <w:sz w:val="24"/>
          <w:szCs w:val="24"/>
        </w:rPr>
        <w:t>finisher fed kola pod husk based diet. Moor Journal of Agric. Research 2: 153 –158</w:t>
      </w:r>
      <w:r w:rsidR="002624FF" w:rsidRPr="00A6580F">
        <w:rPr>
          <w:rFonts w:ascii="Times New Roman" w:hAnsi="Times New Roman" w:cs="Times New Roman"/>
          <w:sz w:val="24"/>
          <w:szCs w:val="24"/>
        </w:rPr>
        <w:t>.</w:t>
      </w:r>
    </w:p>
    <w:p w:rsidR="00D41EB3" w:rsidRPr="00A6580F" w:rsidRDefault="00D41EB3" w:rsidP="000A52F7">
      <w:pPr>
        <w:autoSpaceDE w:val="0"/>
        <w:autoSpaceDN w:val="0"/>
        <w:adjustRightInd w:val="0"/>
        <w:spacing w:after="0" w:line="480" w:lineRule="auto"/>
        <w:jc w:val="both"/>
        <w:rPr>
          <w:rFonts w:ascii="Times New Roman" w:hAnsi="Times New Roman" w:cs="Times New Roman"/>
          <w:sz w:val="24"/>
          <w:szCs w:val="24"/>
        </w:rPr>
      </w:pPr>
      <w:r w:rsidRPr="00A6580F">
        <w:rPr>
          <w:rFonts w:ascii="Times New Roman" w:hAnsi="Times New Roman" w:cs="Times New Roman"/>
          <w:sz w:val="24"/>
          <w:szCs w:val="24"/>
        </w:rPr>
        <w:t xml:space="preserve">Hoffenberg R, Black E and Black J. F. (1996). </w:t>
      </w:r>
      <w:proofErr w:type="gramStart"/>
      <w:r w:rsidRPr="00A6580F">
        <w:rPr>
          <w:rFonts w:ascii="Times New Roman" w:hAnsi="Times New Roman" w:cs="Times New Roman"/>
          <w:sz w:val="24"/>
          <w:szCs w:val="24"/>
        </w:rPr>
        <w:t>Serum Metabolites</w:t>
      </w:r>
      <w:r w:rsidR="002512D5" w:rsidRPr="00A6580F">
        <w:rPr>
          <w:rFonts w:ascii="Times New Roman" w:hAnsi="Times New Roman" w:cs="Times New Roman"/>
          <w:sz w:val="24"/>
          <w:szCs w:val="24"/>
        </w:rPr>
        <w:t>.</w:t>
      </w:r>
      <w:proofErr w:type="gramEnd"/>
      <w:r w:rsidR="002512D5" w:rsidRPr="00A6580F">
        <w:rPr>
          <w:rFonts w:ascii="Times New Roman" w:hAnsi="Times New Roman" w:cs="Times New Roman"/>
          <w:sz w:val="24"/>
          <w:szCs w:val="24"/>
        </w:rPr>
        <w:t xml:space="preserve"> J. of Clinical Invest. 45. 143-153</w:t>
      </w:r>
    </w:p>
    <w:p w:rsidR="002624FF" w:rsidRPr="00A6580F" w:rsidRDefault="002624FF"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 xml:space="preserve">Jain N. C. (1986). </w:t>
      </w:r>
      <w:r w:rsidRPr="00A6580F">
        <w:rPr>
          <w:rFonts w:ascii="Times New Roman" w:hAnsi="Times New Roman" w:cs="Times New Roman"/>
          <w:i/>
          <w:sz w:val="24"/>
          <w:szCs w:val="24"/>
        </w:rPr>
        <w:t>Schalm Veteniary Haemotology</w:t>
      </w:r>
      <w:r w:rsidRPr="00A6580F">
        <w:rPr>
          <w:rFonts w:ascii="Times New Roman" w:hAnsi="Times New Roman" w:cs="Times New Roman"/>
          <w:sz w:val="24"/>
          <w:szCs w:val="24"/>
        </w:rPr>
        <w:t xml:space="preserve">. </w:t>
      </w:r>
      <w:proofErr w:type="gramStart"/>
      <w:r w:rsidRPr="00A6580F">
        <w:rPr>
          <w:rFonts w:ascii="Times New Roman" w:hAnsi="Times New Roman" w:cs="Times New Roman"/>
          <w:sz w:val="24"/>
          <w:szCs w:val="24"/>
        </w:rPr>
        <w:t>4</w:t>
      </w:r>
      <w:r w:rsidRPr="00A6580F">
        <w:rPr>
          <w:rFonts w:ascii="Times New Roman" w:hAnsi="Times New Roman" w:cs="Times New Roman"/>
          <w:sz w:val="24"/>
          <w:szCs w:val="24"/>
          <w:vertAlign w:val="superscript"/>
        </w:rPr>
        <w:t>th</w:t>
      </w:r>
      <w:r w:rsidRPr="00A6580F">
        <w:rPr>
          <w:rFonts w:ascii="Times New Roman" w:hAnsi="Times New Roman" w:cs="Times New Roman"/>
          <w:sz w:val="24"/>
          <w:szCs w:val="24"/>
        </w:rPr>
        <w:t xml:space="preserve"> edition </w:t>
      </w:r>
      <w:r w:rsidR="002118E4" w:rsidRPr="00A6580F">
        <w:rPr>
          <w:rFonts w:ascii="Times New Roman" w:hAnsi="Times New Roman" w:cs="Times New Roman"/>
          <w:sz w:val="24"/>
          <w:szCs w:val="24"/>
        </w:rPr>
        <w:t>Philadelphia</w:t>
      </w:r>
      <w:r w:rsidRPr="00A6580F">
        <w:rPr>
          <w:rFonts w:ascii="Times New Roman" w:hAnsi="Times New Roman" w:cs="Times New Roman"/>
          <w:sz w:val="24"/>
          <w:szCs w:val="24"/>
        </w:rPr>
        <w:t xml:space="preserve">, Lea and </w:t>
      </w:r>
      <w:r w:rsidR="002118E4" w:rsidRPr="00A6580F">
        <w:rPr>
          <w:rFonts w:ascii="Times New Roman" w:hAnsi="Times New Roman" w:cs="Times New Roman"/>
          <w:sz w:val="24"/>
          <w:szCs w:val="24"/>
        </w:rPr>
        <w:t>Ferbinger</w:t>
      </w:r>
      <w:r w:rsidR="00401B79" w:rsidRPr="00A6580F">
        <w:rPr>
          <w:rFonts w:ascii="Times New Roman" w:hAnsi="Times New Roman" w:cs="Times New Roman"/>
          <w:sz w:val="24"/>
          <w:szCs w:val="24"/>
        </w:rPr>
        <w:t>.</w:t>
      </w:r>
      <w:proofErr w:type="gramEnd"/>
    </w:p>
    <w:p w:rsidR="00A32ABD" w:rsidRPr="00A6580F" w:rsidRDefault="00F42B62" w:rsidP="000A52F7">
      <w:pPr>
        <w:autoSpaceDE w:val="0"/>
        <w:autoSpaceDN w:val="0"/>
        <w:adjustRightInd w:val="0"/>
        <w:spacing w:after="0" w:line="480" w:lineRule="auto"/>
        <w:jc w:val="both"/>
        <w:rPr>
          <w:rFonts w:ascii="Times New Roman" w:hAnsi="Times New Roman" w:cs="Times New Roman"/>
          <w:bCs/>
          <w:i/>
          <w:iCs/>
          <w:color w:val="000000"/>
          <w:sz w:val="24"/>
          <w:szCs w:val="24"/>
        </w:rPr>
      </w:pPr>
      <w:proofErr w:type="spellStart"/>
      <w:r w:rsidRPr="00A6580F">
        <w:rPr>
          <w:rFonts w:ascii="Times New Roman" w:hAnsi="Times New Roman" w:cs="Times New Roman"/>
          <w:bCs/>
          <w:sz w:val="24"/>
          <w:szCs w:val="24"/>
        </w:rPr>
        <w:t>Maikano</w:t>
      </w:r>
      <w:proofErr w:type="spellEnd"/>
      <w:r w:rsidRPr="00A6580F">
        <w:rPr>
          <w:rFonts w:ascii="Times New Roman" w:hAnsi="Times New Roman" w:cs="Times New Roman"/>
          <w:bCs/>
          <w:sz w:val="24"/>
          <w:szCs w:val="24"/>
        </w:rPr>
        <w:t xml:space="preserve"> Mohammed Ari (2014). Carcass Characteristics, Organ Morphology and Serum Profile of Broiler Chickens Fed Differently Processed Roselle Seeds (</w:t>
      </w:r>
      <w:r w:rsidRPr="00A6580F">
        <w:rPr>
          <w:rFonts w:ascii="Times New Roman" w:hAnsi="Times New Roman" w:cs="Times New Roman"/>
          <w:bCs/>
          <w:i/>
          <w:iCs/>
          <w:sz w:val="24"/>
          <w:szCs w:val="24"/>
        </w:rPr>
        <w:t xml:space="preserve">Hibiscus </w:t>
      </w:r>
      <w:proofErr w:type="spellStart"/>
      <w:r w:rsidRPr="00A6580F">
        <w:rPr>
          <w:rFonts w:ascii="Times New Roman" w:hAnsi="Times New Roman" w:cs="Times New Roman"/>
          <w:bCs/>
          <w:i/>
          <w:iCs/>
          <w:sz w:val="24"/>
          <w:szCs w:val="24"/>
        </w:rPr>
        <w:t>sabdariffa</w:t>
      </w:r>
      <w:proofErr w:type="spellEnd"/>
      <w:r w:rsidRPr="00A6580F">
        <w:rPr>
          <w:rFonts w:ascii="Times New Roman" w:hAnsi="Times New Roman" w:cs="Times New Roman"/>
          <w:bCs/>
          <w:sz w:val="24"/>
          <w:szCs w:val="24"/>
        </w:rPr>
        <w:t>)</w:t>
      </w:r>
      <w:r w:rsidR="00A32ABD" w:rsidRPr="00A6580F">
        <w:rPr>
          <w:rFonts w:ascii="Times New Roman" w:hAnsi="Times New Roman" w:cs="Times New Roman"/>
          <w:bCs/>
          <w:sz w:val="24"/>
          <w:szCs w:val="24"/>
        </w:rPr>
        <w:t xml:space="preserve"> </w:t>
      </w:r>
      <w:r w:rsidR="00A32ABD" w:rsidRPr="00A6580F">
        <w:rPr>
          <w:rFonts w:ascii="Times New Roman" w:hAnsi="Times New Roman" w:cs="Times New Roman"/>
          <w:bCs/>
          <w:i/>
          <w:iCs/>
          <w:color w:val="000000"/>
          <w:sz w:val="24"/>
          <w:szCs w:val="24"/>
        </w:rPr>
        <w:t xml:space="preserve">Annual Research &amp; Review in Biology 4(4): 602-610, 2014 </w:t>
      </w:r>
      <w:r w:rsidR="00A32ABD" w:rsidRPr="00A6580F">
        <w:rPr>
          <w:rFonts w:ascii="Times New Roman" w:hAnsi="Times New Roman" w:cs="Times New Roman"/>
          <w:bCs/>
          <w:color w:val="000000"/>
          <w:sz w:val="24"/>
          <w:szCs w:val="24"/>
        </w:rPr>
        <w:t xml:space="preserve">SCIENCEDOMAIN </w:t>
      </w:r>
      <w:r w:rsidR="00A32ABD" w:rsidRPr="00A6580F">
        <w:rPr>
          <w:rFonts w:ascii="Times New Roman" w:hAnsi="Times New Roman" w:cs="Times New Roman"/>
          <w:bCs/>
          <w:i/>
          <w:iCs/>
          <w:color w:val="000000"/>
          <w:sz w:val="24"/>
          <w:szCs w:val="24"/>
        </w:rPr>
        <w:t>international</w:t>
      </w:r>
    </w:p>
    <w:p w:rsidR="00F42B62" w:rsidRPr="00A6580F" w:rsidRDefault="00A32ABD" w:rsidP="000A52F7">
      <w:pPr>
        <w:autoSpaceDE w:val="0"/>
        <w:autoSpaceDN w:val="0"/>
        <w:adjustRightInd w:val="0"/>
        <w:spacing w:after="0" w:line="480" w:lineRule="auto"/>
        <w:jc w:val="both"/>
        <w:rPr>
          <w:rFonts w:ascii="Times New Roman" w:hAnsi="Times New Roman" w:cs="Times New Roman"/>
          <w:bCs/>
          <w:sz w:val="24"/>
          <w:szCs w:val="24"/>
        </w:rPr>
      </w:pPr>
      <w:r w:rsidRPr="00A6580F">
        <w:rPr>
          <w:rFonts w:ascii="Times New Roman" w:hAnsi="Times New Roman" w:cs="Times New Roman"/>
          <w:i/>
          <w:iCs/>
          <w:color w:val="0000FF"/>
          <w:sz w:val="24"/>
          <w:szCs w:val="24"/>
        </w:rPr>
        <w:t>www.sciencedomain.org</w:t>
      </w:r>
    </w:p>
    <w:p w:rsidR="00401B79" w:rsidRPr="00A6580F" w:rsidRDefault="00401B79" w:rsidP="000A52F7">
      <w:pPr>
        <w:spacing w:line="480" w:lineRule="auto"/>
        <w:jc w:val="both"/>
        <w:rPr>
          <w:rFonts w:ascii="Times New Roman" w:hAnsi="Times New Roman" w:cs="Times New Roman"/>
          <w:sz w:val="24"/>
          <w:szCs w:val="24"/>
        </w:rPr>
      </w:pPr>
      <w:r w:rsidRPr="00A6580F">
        <w:rPr>
          <w:rFonts w:ascii="Times New Roman" w:hAnsi="Times New Roman" w:cs="Times New Roman"/>
          <w:sz w:val="24"/>
          <w:szCs w:val="24"/>
        </w:rPr>
        <w:t>Maxwell M. H., Robertson G. W., Spence S. and McCorquodate C. C. (1990)</w:t>
      </w:r>
      <w:r w:rsidR="00FC48A7" w:rsidRPr="00A6580F">
        <w:rPr>
          <w:rFonts w:ascii="Times New Roman" w:hAnsi="Times New Roman" w:cs="Times New Roman"/>
          <w:sz w:val="24"/>
          <w:szCs w:val="24"/>
        </w:rPr>
        <w:t xml:space="preserve">. </w:t>
      </w:r>
      <w:proofErr w:type="gramStart"/>
      <w:r w:rsidR="00FC48A7" w:rsidRPr="00A6580F">
        <w:rPr>
          <w:rFonts w:ascii="Times New Roman" w:hAnsi="Times New Roman" w:cs="Times New Roman"/>
          <w:sz w:val="24"/>
          <w:szCs w:val="24"/>
        </w:rPr>
        <w:t xml:space="preserve">Comparison of haematological values of restricted and </w:t>
      </w:r>
      <w:r w:rsidR="00FC48A7" w:rsidRPr="00A6580F">
        <w:rPr>
          <w:rFonts w:ascii="Times New Roman" w:hAnsi="Times New Roman" w:cs="Times New Roman"/>
          <w:i/>
          <w:sz w:val="24"/>
          <w:szCs w:val="24"/>
        </w:rPr>
        <w:t>ad libitum</w:t>
      </w:r>
      <w:r w:rsidR="00FC48A7" w:rsidRPr="00A6580F">
        <w:rPr>
          <w:rFonts w:ascii="Times New Roman" w:hAnsi="Times New Roman" w:cs="Times New Roman"/>
          <w:sz w:val="24"/>
          <w:szCs w:val="24"/>
        </w:rPr>
        <w:t xml:space="preserve"> feeding in domestic fowl, Blood characteristics.</w:t>
      </w:r>
      <w:proofErr w:type="gramEnd"/>
      <w:r w:rsidR="00FC48A7" w:rsidRPr="00A6580F">
        <w:rPr>
          <w:rFonts w:ascii="Times New Roman" w:hAnsi="Times New Roman" w:cs="Times New Roman"/>
          <w:sz w:val="24"/>
          <w:szCs w:val="24"/>
        </w:rPr>
        <w:t xml:space="preserve"> </w:t>
      </w:r>
      <w:r w:rsidR="00FC48A7" w:rsidRPr="00A6580F">
        <w:rPr>
          <w:rFonts w:ascii="Times New Roman" w:hAnsi="Times New Roman" w:cs="Times New Roman"/>
          <w:i/>
          <w:sz w:val="24"/>
          <w:szCs w:val="24"/>
        </w:rPr>
        <w:t>Brit. Poult</w:t>
      </w:r>
      <w:r w:rsidR="00FC48A7" w:rsidRPr="00A6580F">
        <w:rPr>
          <w:rFonts w:ascii="Times New Roman" w:hAnsi="Times New Roman" w:cs="Times New Roman"/>
          <w:sz w:val="24"/>
          <w:szCs w:val="24"/>
        </w:rPr>
        <w:t xml:space="preserve">. </w:t>
      </w:r>
      <w:proofErr w:type="spellStart"/>
      <w:r w:rsidR="00FC48A7" w:rsidRPr="00A6580F">
        <w:rPr>
          <w:rFonts w:ascii="Times New Roman" w:hAnsi="Times New Roman" w:cs="Times New Roman"/>
          <w:sz w:val="24"/>
          <w:szCs w:val="24"/>
        </w:rPr>
        <w:t>Scl</w:t>
      </w:r>
      <w:proofErr w:type="spellEnd"/>
      <w:r w:rsidR="00FC48A7" w:rsidRPr="00A6580F">
        <w:rPr>
          <w:rFonts w:ascii="Times New Roman" w:hAnsi="Times New Roman" w:cs="Times New Roman"/>
          <w:sz w:val="24"/>
          <w:szCs w:val="24"/>
        </w:rPr>
        <w:t>. 31 (3: 407-413)</w:t>
      </w:r>
    </w:p>
    <w:p w:rsidR="0070692D" w:rsidRPr="00A6580F" w:rsidRDefault="002624FF" w:rsidP="000A52F7">
      <w:pPr>
        <w:spacing w:line="480" w:lineRule="auto"/>
        <w:jc w:val="both"/>
        <w:rPr>
          <w:rFonts w:ascii="Times New Roman" w:hAnsi="Times New Roman" w:cs="Times New Roman"/>
          <w:color w:val="000000"/>
          <w:sz w:val="24"/>
          <w:szCs w:val="24"/>
        </w:rPr>
      </w:pPr>
      <w:r w:rsidRPr="00A6580F">
        <w:rPr>
          <w:rFonts w:ascii="Times New Roman" w:hAnsi="Times New Roman" w:cs="Times New Roman"/>
          <w:sz w:val="24"/>
          <w:szCs w:val="24"/>
        </w:rPr>
        <w:t>O</w:t>
      </w:r>
      <w:r w:rsidR="002118E4" w:rsidRPr="00A6580F">
        <w:rPr>
          <w:rFonts w:ascii="Times New Roman" w:hAnsi="Times New Roman" w:cs="Times New Roman"/>
          <w:sz w:val="24"/>
          <w:szCs w:val="24"/>
        </w:rPr>
        <w:t xml:space="preserve">mole </w:t>
      </w:r>
      <w:r w:rsidR="0070692D" w:rsidRPr="00A6580F">
        <w:rPr>
          <w:rFonts w:ascii="Times New Roman" w:hAnsi="Times New Roman" w:cs="Times New Roman"/>
          <w:sz w:val="24"/>
          <w:szCs w:val="24"/>
        </w:rPr>
        <w:t>A.J., F</w:t>
      </w:r>
      <w:r w:rsidRPr="00A6580F">
        <w:rPr>
          <w:rFonts w:ascii="Times New Roman" w:hAnsi="Times New Roman" w:cs="Times New Roman"/>
          <w:sz w:val="24"/>
          <w:szCs w:val="24"/>
        </w:rPr>
        <w:t>ayenuwo</w:t>
      </w:r>
      <w:r w:rsidR="0070692D" w:rsidRPr="00A6580F">
        <w:rPr>
          <w:rFonts w:ascii="Times New Roman" w:hAnsi="Times New Roman" w:cs="Times New Roman"/>
          <w:sz w:val="24"/>
          <w:szCs w:val="24"/>
        </w:rPr>
        <w:t xml:space="preserve"> J.A., A</w:t>
      </w:r>
      <w:r w:rsidRPr="00A6580F">
        <w:rPr>
          <w:rFonts w:ascii="Times New Roman" w:hAnsi="Times New Roman" w:cs="Times New Roman"/>
          <w:sz w:val="24"/>
          <w:szCs w:val="24"/>
        </w:rPr>
        <w:t>dejuyigbe</w:t>
      </w:r>
      <w:r w:rsidR="0070692D" w:rsidRPr="00A6580F">
        <w:rPr>
          <w:rFonts w:ascii="Times New Roman" w:hAnsi="Times New Roman" w:cs="Times New Roman"/>
          <w:sz w:val="24"/>
          <w:szCs w:val="24"/>
        </w:rPr>
        <w:t xml:space="preserve"> A.D., and P</w:t>
      </w:r>
      <w:r w:rsidRPr="00A6580F">
        <w:rPr>
          <w:rFonts w:ascii="Times New Roman" w:hAnsi="Times New Roman" w:cs="Times New Roman"/>
          <w:sz w:val="24"/>
          <w:szCs w:val="24"/>
        </w:rPr>
        <w:t>opoola</w:t>
      </w:r>
      <w:r w:rsidR="0070692D" w:rsidRPr="00A6580F">
        <w:rPr>
          <w:rFonts w:ascii="Times New Roman" w:hAnsi="Times New Roman" w:cs="Times New Roman"/>
          <w:sz w:val="24"/>
          <w:szCs w:val="24"/>
        </w:rPr>
        <w:t xml:space="preserve"> Y.A. </w:t>
      </w:r>
      <w:r w:rsidR="002118E4" w:rsidRPr="00A6580F">
        <w:rPr>
          <w:rFonts w:ascii="Times New Roman" w:hAnsi="Times New Roman" w:cs="Times New Roman"/>
          <w:sz w:val="24"/>
          <w:szCs w:val="24"/>
        </w:rPr>
        <w:t>(</w:t>
      </w:r>
      <w:r w:rsidR="0070692D" w:rsidRPr="00A6580F">
        <w:rPr>
          <w:rFonts w:ascii="Times New Roman" w:hAnsi="Times New Roman" w:cs="Times New Roman"/>
          <w:sz w:val="24"/>
          <w:szCs w:val="24"/>
        </w:rPr>
        <w:t>2011</w:t>
      </w:r>
      <w:r w:rsidR="002118E4" w:rsidRPr="00A6580F">
        <w:rPr>
          <w:rFonts w:ascii="Times New Roman" w:hAnsi="Times New Roman" w:cs="Times New Roman"/>
          <w:sz w:val="24"/>
          <w:szCs w:val="24"/>
        </w:rPr>
        <w:t>)</w:t>
      </w:r>
      <w:r w:rsidR="0070692D" w:rsidRPr="00A6580F">
        <w:rPr>
          <w:rFonts w:ascii="Times New Roman" w:hAnsi="Times New Roman" w:cs="Times New Roman"/>
          <w:sz w:val="24"/>
          <w:szCs w:val="24"/>
        </w:rPr>
        <w:t xml:space="preserve">: </w:t>
      </w:r>
      <w:r w:rsidR="0070692D" w:rsidRPr="00A6580F">
        <w:rPr>
          <w:rFonts w:ascii="Times New Roman" w:hAnsi="Times New Roman" w:cs="Times New Roman"/>
          <w:bCs/>
          <w:sz w:val="24"/>
          <w:szCs w:val="24"/>
        </w:rPr>
        <w:t>Nutritional evaluation of bread waste as a replacement for maize in the diet of growing snails</w:t>
      </w:r>
      <w:r w:rsidR="0070692D" w:rsidRPr="00A6580F">
        <w:rPr>
          <w:rFonts w:ascii="Times New Roman" w:hAnsi="Times New Roman" w:cs="Times New Roman"/>
          <w:sz w:val="24"/>
          <w:szCs w:val="24"/>
        </w:rPr>
        <w:t xml:space="preserve"> </w:t>
      </w:r>
      <w:r w:rsidR="0070692D" w:rsidRPr="00A6580F">
        <w:rPr>
          <w:rFonts w:ascii="Times New Roman" w:hAnsi="Times New Roman" w:cs="Times New Roman"/>
          <w:color w:val="000000"/>
          <w:sz w:val="24"/>
          <w:szCs w:val="24"/>
        </w:rPr>
        <w:t>Journal of Central European Agri</w:t>
      </w:r>
      <w:r w:rsidR="002118E4" w:rsidRPr="00A6580F">
        <w:rPr>
          <w:rFonts w:ascii="Times New Roman" w:hAnsi="Times New Roman" w:cs="Times New Roman"/>
          <w:color w:val="000000"/>
          <w:sz w:val="24"/>
          <w:szCs w:val="24"/>
        </w:rPr>
        <w:t>culture, 2011, 12(3), p.509-514.</w:t>
      </w:r>
    </w:p>
    <w:p w:rsidR="002118E4" w:rsidRPr="00A6580F" w:rsidRDefault="002118E4" w:rsidP="000A52F7">
      <w:pPr>
        <w:spacing w:line="480" w:lineRule="auto"/>
        <w:jc w:val="both"/>
        <w:rPr>
          <w:rFonts w:ascii="Times New Roman" w:hAnsi="Times New Roman" w:cs="Times New Roman"/>
          <w:sz w:val="24"/>
          <w:szCs w:val="24"/>
        </w:rPr>
      </w:pPr>
      <w:proofErr w:type="gramStart"/>
      <w:r w:rsidRPr="00A6580F">
        <w:rPr>
          <w:rFonts w:ascii="Times New Roman" w:hAnsi="Times New Roman" w:cs="Times New Roman"/>
          <w:sz w:val="24"/>
          <w:szCs w:val="24"/>
        </w:rPr>
        <w:t xml:space="preserve">SAS (1999): </w:t>
      </w:r>
      <w:proofErr w:type="spellStart"/>
      <w:r w:rsidRPr="00A6580F">
        <w:rPr>
          <w:rFonts w:ascii="Times New Roman" w:hAnsi="Times New Roman" w:cs="Times New Roman"/>
          <w:i/>
          <w:sz w:val="24"/>
          <w:szCs w:val="24"/>
        </w:rPr>
        <w:t>Statiscal</w:t>
      </w:r>
      <w:proofErr w:type="spellEnd"/>
      <w:r w:rsidRPr="00A6580F">
        <w:rPr>
          <w:rFonts w:ascii="Times New Roman" w:hAnsi="Times New Roman" w:cs="Times New Roman"/>
          <w:i/>
          <w:sz w:val="24"/>
          <w:szCs w:val="24"/>
        </w:rPr>
        <w:t xml:space="preserve"> Analysis System User’ guide</w:t>
      </w:r>
      <w:r w:rsidRPr="00A6580F">
        <w:rPr>
          <w:rFonts w:ascii="Times New Roman" w:hAnsi="Times New Roman" w:cs="Times New Roman"/>
          <w:sz w:val="24"/>
          <w:szCs w:val="24"/>
        </w:rPr>
        <w:t>.</w:t>
      </w:r>
      <w:proofErr w:type="gramEnd"/>
      <w:r w:rsidRPr="00A6580F">
        <w:rPr>
          <w:rFonts w:ascii="Times New Roman" w:hAnsi="Times New Roman" w:cs="Times New Roman"/>
          <w:sz w:val="24"/>
          <w:szCs w:val="24"/>
        </w:rPr>
        <w:t xml:space="preserve"> </w:t>
      </w:r>
      <w:proofErr w:type="gramStart"/>
      <w:r w:rsidRPr="00A6580F">
        <w:rPr>
          <w:rFonts w:ascii="Times New Roman" w:hAnsi="Times New Roman" w:cs="Times New Roman"/>
          <w:sz w:val="24"/>
          <w:szCs w:val="24"/>
        </w:rPr>
        <w:t>Statistical SAS Institute Inc. Cary, NC 27513 USA.</w:t>
      </w:r>
      <w:proofErr w:type="gramEnd"/>
    </w:p>
    <w:p w:rsidR="002118E4" w:rsidRPr="00A6580F" w:rsidRDefault="002118E4" w:rsidP="000A52F7">
      <w:pPr>
        <w:spacing w:line="480" w:lineRule="auto"/>
        <w:jc w:val="both"/>
        <w:rPr>
          <w:rFonts w:ascii="Times New Roman" w:hAnsi="Times New Roman" w:cs="Times New Roman"/>
          <w:sz w:val="24"/>
          <w:szCs w:val="24"/>
        </w:rPr>
      </w:pPr>
      <w:proofErr w:type="gramStart"/>
      <w:r w:rsidRPr="00A6580F">
        <w:rPr>
          <w:rFonts w:ascii="Times New Roman" w:hAnsi="Times New Roman" w:cs="Times New Roman"/>
          <w:sz w:val="24"/>
          <w:szCs w:val="24"/>
        </w:rPr>
        <w:lastRenderedPageBreak/>
        <w:t xml:space="preserve">Steel R. G. </w:t>
      </w:r>
      <w:proofErr w:type="spellStart"/>
      <w:r w:rsidRPr="00A6580F">
        <w:rPr>
          <w:rFonts w:ascii="Times New Roman" w:hAnsi="Times New Roman" w:cs="Times New Roman"/>
          <w:sz w:val="24"/>
          <w:szCs w:val="24"/>
        </w:rPr>
        <w:t>D.and</w:t>
      </w:r>
      <w:proofErr w:type="spellEnd"/>
      <w:r w:rsidRPr="00A6580F">
        <w:rPr>
          <w:rFonts w:ascii="Times New Roman" w:hAnsi="Times New Roman" w:cs="Times New Roman"/>
          <w:sz w:val="24"/>
          <w:szCs w:val="24"/>
        </w:rPr>
        <w:t xml:space="preserve"> </w:t>
      </w:r>
      <w:proofErr w:type="spellStart"/>
      <w:r w:rsidRPr="00A6580F">
        <w:rPr>
          <w:rFonts w:ascii="Times New Roman" w:hAnsi="Times New Roman" w:cs="Times New Roman"/>
          <w:sz w:val="24"/>
          <w:szCs w:val="24"/>
        </w:rPr>
        <w:t>Torrie</w:t>
      </w:r>
      <w:proofErr w:type="spellEnd"/>
      <w:r w:rsidRPr="00A6580F">
        <w:rPr>
          <w:rFonts w:ascii="Times New Roman" w:hAnsi="Times New Roman" w:cs="Times New Roman"/>
          <w:sz w:val="24"/>
          <w:szCs w:val="24"/>
        </w:rPr>
        <w:t xml:space="preserve"> J. H. (1990): </w:t>
      </w:r>
      <w:proofErr w:type="spellStart"/>
      <w:r w:rsidRPr="00A6580F">
        <w:rPr>
          <w:rFonts w:ascii="Times New Roman" w:hAnsi="Times New Roman" w:cs="Times New Roman"/>
          <w:i/>
          <w:sz w:val="24"/>
          <w:szCs w:val="24"/>
        </w:rPr>
        <w:t>Statiscal</w:t>
      </w:r>
      <w:proofErr w:type="spellEnd"/>
      <w:r w:rsidRPr="00A6580F">
        <w:rPr>
          <w:rFonts w:ascii="Times New Roman" w:hAnsi="Times New Roman" w:cs="Times New Roman"/>
          <w:i/>
          <w:sz w:val="24"/>
          <w:szCs w:val="24"/>
        </w:rPr>
        <w:t xml:space="preserve"> Analysis System User’ guide</w:t>
      </w:r>
      <w:r w:rsidRPr="00A6580F">
        <w:rPr>
          <w:rFonts w:ascii="Times New Roman" w:hAnsi="Times New Roman" w:cs="Times New Roman"/>
          <w:sz w:val="24"/>
          <w:szCs w:val="24"/>
        </w:rPr>
        <w:t>.</w:t>
      </w:r>
      <w:proofErr w:type="gramEnd"/>
      <w:r w:rsidRPr="00A6580F">
        <w:rPr>
          <w:rFonts w:ascii="Times New Roman" w:hAnsi="Times New Roman" w:cs="Times New Roman"/>
          <w:sz w:val="24"/>
          <w:szCs w:val="24"/>
        </w:rPr>
        <w:t xml:space="preserve"> </w:t>
      </w:r>
      <w:proofErr w:type="gramStart"/>
      <w:r w:rsidRPr="00A6580F">
        <w:rPr>
          <w:rFonts w:ascii="Times New Roman" w:hAnsi="Times New Roman" w:cs="Times New Roman"/>
          <w:sz w:val="24"/>
          <w:szCs w:val="24"/>
        </w:rPr>
        <w:t>Statistical SAS Institute Inc. Cary, NC 27513 USA.</w:t>
      </w:r>
      <w:proofErr w:type="gramEnd"/>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p w:rsidR="006A76B0" w:rsidRPr="00A6580F" w:rsidRDefault="006A76B0" w:rsidP="000A52F7">
      <w:pPr>
        <w:autoSpaceDE w:val="0"/>
        <w:autoSpaceDN w:val="0"/>
        <w:adjustRightInd w:val="0"/>
        <w:spacing w:after="0" w:line="480" w:lineRule="auto"/>
        <w:jc w:val="both"/>
        <w:rPr>
          <w:rFonts w:ascii="Times New Roman" w:hAnsi="Times New Roman" w:cs="Times New Roman"/>
          <w:sz w:val="24"/>
          <w:szCs w:val="24"/>
        </w:rPr>
      </w:pPr>
    </w:p>
    <w:sectPr w:rsidR="006A76B0" w:rsidRPr="00A6580F" w:rsidSect="004B780D">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FEB" w:rsidRDefault="00501FEB" w:rsidP="00F12C44">
      <w:pPr>
        <w:spacing w:after="0" w:line="240" w:lineRule="auto"/>
      </w:pPr>
      <w:r>
        <w:separator/>
      </w:r>
    </w:p>
  </w:endnote>
  <w:endnote w:type="continuationSeparator" w:id="0">
    <w:p w:rsidR="00501FEB" w:rsidRDefault="00501FEB" w:rsidP="00F12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934726"/>
      <w:docPartObj>
        <w:docPartGallery w:val="Page Numbers (Bottom of Page)"/>
        <w:docPartUnique/>
      </w:docPartObj>
    </w:sdtPr>
    <w:sdtEndPr>
      <w:rPr>
        <w:noProof/>
      </w:rPr>
    </w:sdtEndPr>
    <w:sdtContent>
      <w:p w:rsidR="00F12C44" w:rsidRDefault="00F12C44">
        <w:pPr>
          <w:pStyle w:val="Footer"/>
          <w:jc w:val="right"/>
        </w:pPr>
        <w:r>
          <w:fldChar w:fldCharType="begin"/>
        </w:r>
        <w:r>
          <w:instrText xml:space="preserve"> PAGE   \* MERGEFORMAT </w:instrText>
        </w:r>
        <w:r>
          <w:fldChar w:fldCharType="separate"/>
        </w:r>
        <w:r w:rsidR="0061318B">
          <w:rPr>
            <w:noProof/>
          </w:rPr>
          <w:t>1</w:t>
        </w:r>
        <w:r>
          <w:rPr>
            <w:noProof/>
          </w:rPr>
          <w:fldChar w:fldCharType="end"/>
        </w:r>
      </w:p>
    </w:sdtContent>
  </w:sdt>
  <w:p w:rsidR="00F12C44" w:rsidRDefault="00F12C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FEB" w:rsidRDefault="00501FEB" w:rsidP="00F12C44">
      <w:pPr>
        <w:spacing w:after="0" w:line="240" w:lineRule="auto"/>
      </w:pPr>
      <w:r>
        <w:separator/>
      </w:r>
    </w:p>
  </w:footnote>
  <w:footnote w:type="continuationSeparator" w:id="0">
    <w:p w:rsidR="00501FEB" w:rsidRDefault="00501FEB" w:rsidP="00F12C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F2EE2"/>
    <w:multiLevelType w:val="multilevel"/>
    <w:tmpl w:val="9258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41D"/>
    <w:rsid w:val="000113A0"/>
    <w:rsid w:val="00014DBF"/>
    <w:rsid w:val="00016BE1"/>
    <w:rsid w:val="00051914"/>
    <w:rsid w:val="000A52F7"/>
    <w:rsid w:val="000E301D"/>
    <w:rsid w:val="0010041D"/>
    <w:rsid w:val="001017CC"/>
    <w:rsid w:val="001D47F0"/>
    <w:rsid w:val="001E40D8"/>
    <w:rsid w:val="001F1800"/>
    <w:rsid w:val="001F452C"/>
    <w:rsid w:val="00204159"/>
    <w:rsid w:val="002118E4"/>
    <w:rsid w:val="00234213"/>
    <w:rsid w:val="002512D5"/>
    <w:rsid w:val="002624FF"/>
    <w:rsid w:val="00266C2A"/>
    <w:rsid w:val="00271949"/>
    <w:rsid w:val="002820D9"/>
    <w:rsid w:val="00337230"/>
    <w:rsid w:val="003A057C"/>
    <w:rsid w:val="003B70F4"/>
    <w:rsid w:val="003C5BE7"/>
    <w:rsid w:val="003E415E"/>
    <w:rsid w:val="003E4A00"/>
    <w:rsid w:val="004004DA"/>
    <w:rsid w:val="00401B79"/>
    <w:rsid w:val="00465401"/>
    <w:rsid w:val="004A3644"/>
    <w:rsid w:val="004B780D"/>
    <w:rsid w:val="004E6BC2"/>
    <w:rsid w:val="00501FEB"/>
    <w:rsid w:val="00557742"/>
    <w:rsid w:val="005A1052"/>
    <w:rsid w:val="005E45F1"/>
    <w:rsid w:val="005F46AF"/>
    <w:rsid w:val="00602AC3"/>
    <w:rsid w:val="00610BA4"/>
    <w:rsid w:val="00611F56"/>
    <w:rsid w:val="0061318B"/>
    <w:rsid w:val="006250A2"/>
    <w:rsid w:val="006279CC"/>
    <w:rsid w:val="00630708"/>
    <w:rsid w:val="006404AA"/>
    <w:rsid w:val="006450EE"/>
    <w:rsid w:val="00671126"/>
    <w:rsid w:val="00697367"/>
    <w:rsid w:val="006A76B0"/>
    <w:rsid w:val="006C49D0"/>
    <w:rsid w:val="006F5C0B"/>
    <w:rsid w:val="0070692D"/>
    <w:rsid w:val="00707F7F"/>
    <w:rsid w:val="007719E7"/>
    <w:rsid w:val="00793B48"/>
    <w:rsid w:val="008439F1"/>
    <w:rsid w:val="00857322"/>
    <w:rsid w:val="00865C89"/>
    <w:rsid w:val="008734B8"/>
    <w:rsid w:val="008A6934"/>
    <w:rsid w:val="008B340C"/>
    <w:rsid w:val="008C1D7B"/>
    <w:rsid w:val="008D56CB"/>
    <w:rsid w:val="00942214"/>
    <w:rsid w:val="0094732F"/>
    <w:rsid w:val="009639CD"/>
    <w:rsid w:val="009A405D"/>
    <w:rsid w:val="009B3B4D"/>
    <w:rsid w:val="009F3482"/>
    <w:rsid w:val="009F39F9"/>
    <w:rsid w:val="00A029AC"/>
    <w:rsid w:val="00A20F84"/>
    <w:rsid w:val="00A24C74"/>
    <w:rsid w:val="00A317E8"/>
    <w:rsid w:val="00A32ABD"/>
    <w:rsid w:val="00A61279"/>
    <w:rsid w:val="00A6580F"/>
    <w:rsid w:val="00AA2F7E"/>
    <w:rsid w:val="00AA47F1"/>
    <w:rsid w:val="00AB3EF1"/>
    <w:rsid w:val="00AC59FA"/>
    <w:rsid w:val="00AF4589"/>
    <w:rsid w:val="00B2021A"/>
    <w:rsid w:val="00B233E8"/>
    <w:rsid w:val="00B36138"/>
    <w:rsid w:val="00B472CB"/>
    <w:rsid w:val="00B87E39"/>
    <w:rsid w:val="00C260C8"/>
    <w:rsid w:val="00C7256C"/>
    <w:rsid w:val="00CD50D6"/>
    <w:rsid w:val="00CF310A"/>
    <w:rsid w:val="00CF75CC"/>
    <w:rsid w:val="00D054D8"/>
    <w:rsid w:val="00D41EB3"/>
    <w:rsid w:val="00D83B36"/>
    <w:rsid w:val="00D86FDF"/>
    <w:rsid w:val="00DB7A87"/>
    <w:rsid w:val="00DD382B"/>
    <w:rsid w:val="00E2335B"/>
    <w:rsid w:val="00E65B3C"/>
    <w:rsid w:val="00E848E4"/>
    <w:rsid w:val="00EF4163"/>
    <w:rsid w:val="00F12C44"/>
    <w:rsid w:val="00F25044"/>
    <w:rsid w:val="00F42B62"/>
    <w:rsid w:val="00F477BC"/>
    <w:rsid w:val="00F679C2"/>
    <w:rsid w:val="00F94A23"/>
    <w:rsid w:val="00F97840"/>
    <w:rsid w:val="00FC48A7"/>
    <w:rsid w:val="00FE452B"/>
    <w:rsid w:val="00FF6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9CC"/>
  </w:style>
  <w:style w:type="paragraph" w:styleId="Heading1">
    <w:name w:val="heading 1"/>
    <w:basedOn w:val="Normal"/>
    <w:link w:val="Heading1Char"/>
    <w:uiPriority w:val="9"/>
    <w:qFormat/>
    <w:rsid w:val="006A76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A76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A76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3E4A0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3B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B36"/>
    <w:rPr>
      <w:rFonts w:ascii="Tahoma" w:hAnsi="Tahoma" w:cs="Tahoma"/>
      <w:sz w:val="16"/>
      <w:szCs w:val="16"/>
    </w:rPr>
  </w:style>
  <w:style w:type="character" w:customStyle="1" w:styleId="Heading1Char">
    <w:name w:val="Heading 1 Char"/>
    <w:basedOn w:val="DefaultParagraphFont"/>
    <w:link w:val="Heading1"/>
    <w:uiPriority w:val="9"/>
    <w:rsid w:val="006A76B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A76B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A76B0"/>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6A76B0"/>
    <w:rPr>
      <w:color w:val="0000FF"/>
      <w:u w:val="single"/>
    </w:rPr>
  </w:style>
  <w:style w:type="character" w:customStyle="1" w:styleId="service-linktitle">
    <w:name w:val="service-link__title"/>
    <w:basedOn w:val="DefaultParagraphFont"/>
    <w:rsid w:val="006A76B0"/>
  </w:style>
  <w:style w:type="paragraph" w:styleId="z-TopofForm">
    <w:name w:val="HTML Top of Form"/>
    <w:basedOn w:val="Normal"/>
    <w:next w:val="Normal"/>
    <w:link w:val="z-TopofFormChar"/>
    <w:hidden/>
    <w:uiPriority w:val="99"/>
    <w:semiHidden/>
    <w:unhideWhenUsed/>
    <w:rsid w:val="006A76B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A76B0"/>
    <w:rPr>
      <w:rFonts w:ascii="Arial" w:eastAsia="Times New Roman" w:hAnsi="Arial" w:cs="Arial"/>
      <w:vanish/>
      <w:sz w:val="16"/>
      <w:szCs w:val="16"/>
    </w:rPr>
  </w:style>
  <w:style w:type="character" w:customStyle="1" w:styleId="logotext">
    <w:name w:val="logo__text"/>
    <w:basedOn w:val="DefaultParagraphFont"/>
    <w:rsid w:val="006A76B0"/>
  </w:style>
  <w:style w:type="character" w:customStyle="1" w:styleId="logobyline">
    <w:name w:val="logo__byline"/>
    <w:basedOn w:val="DefaultParagraphFont"/>
    <w:rsid w:val="006A76B0"/>
  </w:style>
  <w:style w:type="paragraph" w:styleId="NormalWeb">
    <w:name w:val="Normal (Web)"/>
    <w:basedOn w:val="Normal"/>
    <w:uiPriority w:val="99"/>
    <w:semiHidden/>
    <w:unhideWhenUsed/>
    <w:rsid w:val="006A76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a">
    <w:name w:val="meta"/>
    <w:basedOn w:val="Normal"/>
    <w:rsid w:val="006A7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w-count">
    <w:name w:val="view-count"/>
    <w:basedOn w:val="DefaultParagraphFont"/>
    <w:rsid w:val="006A76B0"/>
  </w:style>
  <w:style w:type="character" w:customStyle="1" w:styleId="user">
    <w:name w:val="user"/>
    <w:basedOn w:val="DefaultParagraphFont"/>
    <w:rsid w:val="006A76B0"/>
  </w:style>
  <w:style w:type="character" w:customStyle="1" w:styleId="label">
    <w:name w:val="label"/>
    <w:basedOn w:val="DefaultParagraphFont"/>
    <w:rsid w:val="006A76B0"/>
  </w:style>
  <w:style w:type="paragraph" w:customStyle="1" w:styleId="rules">
    <w:name w:val="rules"/>
    <w:basedOn w:val="Normal"/>
    <w:rsid w:val="006A76B0"/>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A76B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A76B0"/>
    <w:rPr>
      <w:rFonts w:ascii="Arial" w:eastAsia="Times New Roman" w:hAnsi="Arial" w:cs="Arial"/>
      <w:vanish/>
      <w:sz w:val="16"/>
      <w:szCs w:val="16"/>
    </w:rPr>
  </w:style>
  <w:style w:type="character" w:styleId="Strong">
    <w:name w:val="Strong"/>
    <w:basedOn w:val="DefaultParagraphFont"/>
    <w:uiPriority w:val="22"/>
    <w:qFormat/>
    <w:rsid w:val="006A76B0"/>
    <w:rPr>
      <w:b/>
      <w:bCs/>
    </w:rPr>
  </w:style>
  <w:style w:type="character" w:customStyle="1" w:styleId="ata11y">
    <w:name w:val="at_a11y"/>
    <w:basedOn w:val="DefaultParagraphFont"/>
    <w:rsid w:val="006A76B0"/>
  </w:style>
  <w:style w:type="character" w:customStyle="1" w:styleId="in-widget">
    <w:name w:val="in-widget"/>
    <w:basedOn w:val="DefaultParagraphFont"/>
    <w:rsid w:val="006A76B0"/>
  </w:style>
  <w:style w:type="character" w:customStyle="1" w:styleId="commentnumber">
    <w:name w:val="comment__number"/>
    <w:basedOn w:val="DefaultParagraphFont"/>
    <w:rsid w:val="006A76B0"/>
  </w:style>
  <w:style w:type="character" w:customStyle="1" w:styleId="rblogolinktitle">
    <w:name w:val="rb_logolink_title"/>
    <w:basedOn w:val="DefaultParagraphFont"/>
    <w:rsid w:val="006A76B0"/>
  </w:style>
  <w:style w:type="character" w:customStyle="1" w:styleId="rblogolinktext">
    <w:name w:val="rb_logolink_text"/>
    <w:basedOn w:val="DefaultParagraphFont"/>
    <w:rsid w:val="006A76B0"/>
  </w:style>
  <w:style w:type="character" w:customStyle="1" w:styleId="Heading5Char">
    <w:name w:val="Heading 5 Char"/>
    <w:basedOn w:val="DefaultParagraphFont"/>
    <w:link w:val="Heading5"/>
    <w:uiPriority w:val="9"/>
    <w:semiHidden/>
    <w:rsid w:val="003E4A00"/>
    <w:rPr>
      <w:rFonts w:asciiTheme="majorHAnsi" w:eastAsiaTheme="majorEastAsia" w:hAnsiTheme="majorHAnsi" w:cstheme="majorBidi"/>
      <w:color w:val="243F60" w:themeColor="accent1" w:themeShade="7F"/>
    </w:rPr>
  </w:style>
  <w:style w:type="character" w:customStyle="1" w:styleId="in-right">
    <w:name w:val="in-right"/>
    <w:basedOn w:val="DefaultParagraphFont"/>
    <w:rsid w:val="00CF75CC"/>
  </w:style>
  <w:style w:type="paragraph" w:customStyle="1" w:styleId="Default">
    <w:name w:val="Default"/>
    <w:rsid w:val="008A6934"/>
    <w:pPr>
      <w:autoSpaceDE w:val="0"/>
      <w:autoSpaceDN w:val="0"/>
      <w:adjustRightInd w:val="0"/>
      <w:spacing w:after="0" w:line="240" w:lineRule="auto"/>
    </w:pPr>
    <w:rPr>
      <w:rFonts w:ascii="Times New Roman" w:hAnsi="Times New Roman" w:cs="Times New Roman"/>
      <w:color w:val="000000"/>
      <w:sz w:val="24"/>
      <w:szCs w:val="24"/>
    </w:rPr>
  </w:style>
  <w:style w:type="character" w:styleId="LineNumber">
    <w:name w:val="line number"/>
    <w:basedOn w:val="DefaultParagraphFont"/>
    <w:uiPriority w:val="99"/>
    <w:semiHidden/>
    <w:unhideWhenUsed/>
    <w:rsid w:val="004B780D"/>
  </w:style>
  <w:style w:type="paragraph" w:styleId="Header">
    <w:name w:val="header"/>
    <w:basedOn w:val="Normal"/>
    <w:link w:val="HeaderChar"/>
    <w:uiPriority w:val="99"/>
    <w:unhideWhenUsed/>
    <w:rsid w:val="00F12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C44"/>
  </w:style>
  <w:style w:type="paragraph" w:styleId="Footer">
    <w:name w:val="footer"/>
    <w:basedOn w:val="Normal"/>
    <w:link w:val="FooterChar"/>
    <w:uiPriority w:val="99"/>
    <w:unhideWhenUsed/>
    <w:rsid w:val="00F12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C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9CC"/>
  </w:style>
  <w:style w:type="paragraph" w:styleId="Heading1">
    <w:name w:val="heading 1"/>
    <w:basedOn w:val="Normal"/>
    <w:link w:val="Heading1Char"/>
    <w:uiPriority w:val="9"/>
    <w:qFormat/>
    <w:rsid w:val="006A76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A76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A76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3E4A0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3B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B36"/>
    <w:rPr>
      <w:rFonts w:ascii="Tahoma" w:hAnsi="Tahoma" w:cs="Tahoma"/>
      <w:sz w:val="16"/>
      <w:szCs w:val="16"/>
    </w:rPr>
  </w:style>
  <w:style w:type="character" w:customStyle="1" w:styleId="Heading1Char">
    <w:name w:val="Heading 1 Char"/>
    <w:basedOn w:val="DefaultParagraphFont"/>
    <w:link w:val="Heading1"/>
    <w:uiPriority w:val="9"/>
    <w:rsid w:val="006A76B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A76B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A76B0"/>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6A76B0"/>
    <w:rPr>
      <w:color w:val="0000FF"/>
      <w:u w:val="single"/>
    </w:rPr>
  </w:style>
  <w:style w:type="character" w:customStyle="1" w:styleId="service-linktitle">
    <w:name w:val="service-link__title"/>
    <w:basedOn w:val="DefaultParagraphFont"/>
    <w:rsid w:val="006A76B0"/>
  </w:style>
  <w:style w:type="paragraph" w:styleId="z-TopofForm">
    <w:name w:val="HTML Top of Form"/>
    <w:basedOn w:val="Normal"/>
    <w:next w:val="Normal"/>
    <w:link w:val="z-TopofFormChar"/>
    <w:hidden/>
    <w:uiPriority w:val="99"/>
    <w:semiHidden/>
    <w:unhideWhenUsed/>
    <w:rsid w:val="006A76B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A76B0"/>
    <w:rPr>
      <w:rFonts w:ascii="Arial" w:eastAsia="Times New Roman" w:hAnsi="Arial" w:cs="Arial"/>
      <w:vanish/>
      <w:sz w:val="16"/>
      <w:szCs w:val="16"/>
    </w:rPr>
  </w:style>
  <w:style w:type="character" w:customStyle="1" w:styleId="logotext">
    <w:name w:val="logo__text"/>
    <w:basedOn w:val="DefaultParagraphFont"/>
    <w:rsid w:val="006A76B0"/>
  </w:style>
  <w:style w:type="character" w:customStyle="1" w:styleId="logobyline">
    <w:name w:val="logo__byline"/>
    <w:basedOn w:val="DefaultParagraphFont"/>
    <w:rsid w:val="006A76B0"/>
  </w:style>
  <w:style w:type="paragraph" w:styleId="NormalWeb">
    <w:name w:val="Normal (Web)"/>
    <w:basedOn w:val="Normal"/>
    <w:uiPriority w:val="99"/>
    <w:semiHidden/>
    <w:unhideWhenUsed/>
    <w:rsid w:val="006A76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a">
    <w:name w:val="meta"/>
    <w:basedOn w:val="Normal"/>
    <w:rsid w:val="006A7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w-count">
    <w:name w:val="view-count"/>
    <w:basedOn w:val="DefaultParagraphFont"/>
    <w:rsid w:val="006A76B0"/>
  </w:style>
  <w:style w:type="character" w:customStyle="1" w:styleId="user">
    <w:name w:val="user"/>
    <w:basedOn w:val="DefaultParagraphFont"/>
    <w:rsid w:val="006A76B0"/>
  </w:style>
  <w:style w:type="character" w:customStyle="1" w:styleId="label">
    <w:name w:val="label"/>
    <w:basedOn w:val="DefaultParagraphFont"/>
    <w:rsid w:val="006A76B0"/>
  </w:style>
  <w:style w:type="paragraph" w:customStyle="1" w:styleId="rules">
    <w:name w:val="rules"/>
    <w:basedOn w:val="Normal"/>
    <w:rsid w:val="006A76B0"/>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A76B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A76B0"/>
    <w:rPr>
      <w:rFonts w:ascii="Arial" w:eastAsia="Times New Roman" w:hAnsi="Arial" w:cs="Arial"/>
      <w:vanish/>
      <w:sz w:val="16"/>
      <w:szCs w:val="16"/>
    </w:rPr>
  </w:style>
  <w:style w:type="character" w:styleId="Strong">
    <w:name w:val="Strong"/>
    <w:basedOn w:val="DefaultParagraphFont"/>
    <w:uiPriority w:val="22"/>
    <w:qFormat/>
    <w:rsid w:val="006A76B0"/>
    <w:rPr>
      <w:b/>
      <w:bCs/>
    </w:rPr>
  </w:style>
  <w:style w:type="character" w:customStyle="1" w:styleId="ata11y">
    <w:name w:val="at_a11y"/>
    <w:basedOn w:val="DefaultParagraphFont"/>
    <w:rsid w:val="006A76B0"/>
  </w:style>
  <w:style w:type="character" w:customStyle="1" w:styleId="in-widget">
    <w:name w:val="in-widget"/>
    <w:basedOn w:val="DefaultParagraphFont"/>
    <w:rsid w:val="006A76B0"/>
  </w:style>
  <w:style w:type="character" w:customStyle="1" w:styleId="commentnumber">
    <w:name w:val="comment__number"/>
    <w:basedOn w:val="DefaultParagraphFont"/>
    <w:rsid w:val="006A76B0"/>
  </w:style>
  <w:style w:type="character" w:customStyle="1" w:styleId="rblogolinktitle">
    <w:name w:val="rb_logolink_title"/>
    <w:basedOn w:val="DefaultParagraphFont"/>
    <w:rsid w:val="006A76B0"/>
  </w:style>
  <w:style w:type="character" w:customStyle="1" w:styleId="rblogolinktext">
    <w:name w:val="rb_logolink_text"/>
    <w:basedOn w:val="DefaultParagraphFont"/>
    <w:rsid w:val="006A76B0"/>
  </w:style>
  <w:style w:type="character" w:customStyle="1" w:styleId="Heading5Char">
    <w:name w:val="Heading 5 Char"/>
    <w:basedOn w:val="DefaultParagraphFont"/>
    <w:link w:val="Heading5"/>
    <w:uiPriority w:val="9"/>
    <w:semiHidden/>
    <w:rsid w:val="003E4A00"/>
    <w:rPr>
      <w:rFonts w:asciiTheme="majorHAnsi" w:eastAsiaTheme="majorEastAsia" w:hAnsiTheme="majorHAnsi" w:cstheme="majorBidi"/>
      <w:color w:val="243F60" w:themeColor="accent1" w:themeShade="7F"/>
    </w:rPr>
  </w:style>
  <w:style w:type="character" w:customStyle="1" w:styleId="in-right">
    <w:name w:val="in-right"/>
    <w:basedOn w:val="DefaultParagraphFont"/>
    <w:rsid w:val="00CF75CC"/>
  </w:style>
  <w:style w:type="paragraph" w:customStyle="1" w:styleId="Default">
    <w:name w:val="Default"/>
    <w:rsid w:val="008A6934"/>
    <w:pPr>
      <w:autoSpaceDE w:val="0"/>
      <w:autoSpaceDN w:val="0"/>
      <w:adjustRightInd w:val="0"/>
      <w:spacing w:after="0" w:line="240" w:lineRule="auto"/>
    </w:pPr>
    <w:rPr>
      <w:rFonts w:ascii="Times New Roman" w:hAnsi="Times New Roman" w:cs="Times New Roman"/>
      <w:color w:val="000000"/>
      <w:sz w:val="24"/>
      <w:szCs w:val="24"/>
    </w:rPr>
  </w:style>
  <w:style w:type="character" w:styleId="LineNumber">
    <w:name w:val="line number"/>
    <w:basedOn w:val="DefaultParagraphFont"/>
    <w:uiPriority w:val="99"/>
    <w:semiHidden/>
    <w:unhideWhenUsed/>
    <w:rsid w:val="004B780D"/>
  </w:style>
  <w:style w:type="paragraph" w:styleId="Header">
    <w:name w:val="header"/>
    <w:basedOn w:val="Normal"/>
    <w:link w:val="HeaderChar"/>
    <w:uiPriority w:val="99"/>
    <w:unhideWhenUsed/>
    <w:rsid w:val="00F12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C44"/>
  </w:style>
  <w:style w:type="paragraph" w:styleId="Footer">
    <w:name w:val="footer"/>
    <w:basedOn w:val="Normal"/>
    <w:link w:val="FooterChar"/>
    <w:uiPriority w:val="99"/>
    <w:unhideWhenUsed/>
    <w:rsid w:val="00F12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1908">
      <w:bodyDiv w:val="1"/>
      <w:marLeft w:val="0"/>
      <w:marRight w:val="0"/>
      <w:marTop w:val="0"/>
      <w:marBottom w:val="0"/>
      <w:divBdr>
        <w:top w:val="none" w:sz="0" w:space="0" w:color="auto"/>
        <w:left w:val="none" w:sz="0" w:space="0" w:color="auto"/>
        <w:bottom w:val="none" w:sz="0" w:space="0" w:color="auto"/>
        <w:right w:val="none" w:sz="0" w:space="0" w:color="auto"/>
      </w:divBdr>
      <w:divsChild>
        <w:div w:id="1740790825">
          <w:marLeft w:val="0"/>
          <w:marRight w:val="0"/>
          <w:marTop w:val="0"/>
          <w:marBottom w:val="0"/>
          <w:divBdr>
            <w:top w:val="none" w:sz="0" w:space="0" w:color="auto"/>
            <w:left w:val="none" w:sz="0" w:space="0" w:color="auto"/>
            <w:bottom w:val="none" w:sz="0" w:space="0" w:color="auto"/>
            <w:right w:val="none" w:sz="0" w:space="0" w:color="auto"/>
          </w:divBdr>
          <w:divsChild>
            <w:div w:id="1483741275">
              <w:marLeft w:val="0"/>
              <w:marRight w:val="0"/>
              <w:marTop w:val="0"/>
              <w:marBottom w:val="0"/>
              <w:divBdr>
                <w:top w:val="none" w:sz="0" w:space="0" w:color="auto"/>
                <w:left w:val="none" w:sz="0" w:space="0" w:color="auto"/>
                <w:bottom w:val="none" w:sz="0" w:space="0" w:color="auto"/>
                <w:right w:val="none" w:sz="0" w:space="0" w:color="auto"/>
              </w:divBdr>
              <w:divsChild>
                <w:div w:id="1355422494">
                  <w:marLeft w:val="0"/>
                  <w:marRight w:val="0"/>
                  <w:marTop w:val="0"/>
                  <w:marBottom w:val="0"/>
                  <w:divBdr>
                    <w:top w:val="none" w:sz="0" w:space="0" w:color="auto"/>
                    <w:left w:val="none" w:sz="0" w:space="0" w:color="auto"/>
                    <w:bottom w:val="none" w:sz="0" w:space="0" w:color="auto"/>
                    <w:right w:val="none" w:sz="0" w:space="0" w:color="auto"/>
                  </w:divBdr>
                  <w:divsChild>
                    <w:div w:id="1896118339">
                      <w:marLeft w:val="0"/>
                      <w:marRight w:val="0"/>
                      <w:marTop w:val="0"/>
                      <w:marBottom w:val="0"/>
                      <w:divBdr>
                        <w:top w:val="none" w:sz="0" w:space="0" w:color="auto"/>
                        <w:left w:val="none" w:sz="0" w:space="0" w:color="auto"/>
                        <w:bottom w:val="none" w:sz="0" w:space="0" w:color="auto"/>
                        <w:right w:val="none" w:sz="0" w:space="0" w:color="auto"/>
                      </w:divBdr>
                      <w:divsChild>
                        <w:div w:id="1584339929">
                          <w:marLeft w:val="0"/>
                          <w:marRight w:val="0"/>
                          <w:marTop w:val="0"/>
                          <w:marBottom w:val="0"/>
                          <w:divBdr>
                            <w:top w:val="none" w:sz="0" w:space="0" w:color="auto"/>
                            <w:left w:val="none" w:sz="0" w:space="0" w:color="auto"/>
                            <w:bottom w:val="none" w:sz="0" w:space="0" w:color="auto"/>
                            <w:right w:val="none" w:sz="0" w:space="0" w:color="auto"/>
                          </w:divBdr>
                          <w:divsChild>
                            <w:div w:id="4746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1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48331">
          <w:marLeft w:val="0"/>
          <w:marRight w:val="0"/>
          <w:marTop w:val="0"/>
          <w:marBottom w:val="0"/>
          <w:divBdr>
            <w:top w:val="none" w:sz="0" w:space="0" w:color="auto"/>
            <w:left w:val="none" w:sz="0" w:space="0" w:color="auto"/>
            <w:bottom w:val="none" w:sz="0" w:space="0" w:color="auto"/>
            <w:right w:val="none" w:sz="0" w:space="0" w:color="auto"/>
          </w:divBdr>
          <w:divsChild>
            <w:div w:id="284195181">
              <w:marLeft w:val="0"/>
              <w:marRight w:val="0"/>
              <w:marTop w:val="0"/>
              <w:marBottom w:val="0"/>
              <w:divBdr>
                <w:top w:val="none" w:sz="0" w:space="0" w:color="auto"/>
                <w:left w:val="none" w:sz="0" w:space="0" w:color="auto"/>
                <w:bottom w:val="none" w:sz="0" w:space="0" w:color="auto"/>
                <w:right w:val="none" w:sz="0" w:space="0" w:color="auto"/>
              </w:divBdr>
            </w:div>
            <w:div w:id="641083486">
              <w:marLeft w:val="0"/>
              <w:marRight w:val="0"/>
              <w:marTop w:val="0"/>
              <w:marBottom w:val="0"/>
              <w:divBdr>
                <w:top w:val="none" w:sz="0" w:space="0" w:color="auto"/>
                <w:left w:val="none" w:sz="0" w:space="0" w:color="auto"/>
                <w:bottom w:val="none" w:sz="0" w:space="0" w:color="auto"/>
                <w:right w:val="none" w:sz="0" w:space="0" w:color="auto"/>
              </w:divBdr>
              <w:divsChild>
                <w:div w:id="2033528996">
                  <w:marLeft w:val="0"/>
                  <w:marRight w:val="0"/>
                  <w:marTop w:val="0"/>
                  <w:marBottom w:val="0"/>
                  <w:divBdr>
                    <w:top w:val="none" w:sz="0" w:space="0" w:color="auto"/>
                    <w:left w:val="none" w:sz="0" w:space="0" w:color="auto"/>
                    <w:bottom w:val="none" w:sz="0" w:space="0" w:color="auto"/>
                    <w:right w:val="none" w:sz="0" w:space="0" w:color="auto"/>
                  </w:divBdr>
                  <w:divsChild>
                    <w:div w:id="110323606">
                      <w:marLeft w:val="0"/>
                      <w:marRight w:val="0"/>
                      <w:marTop w:val="0"/>
                      <w:marBottom w:val="0"/>
                      <w:divBdr>
                        <w:top w:val="none" w:sz="0" w:space="0" w:color="auto"/>
                        <w:left w:val="none" w:sz="0" w:space="0" w:color="auto"/>
                        <w:bottom w:val="none" w:sz="0" w:space="0" w:color="auto"/>
                        <w:right w:val="none" w:sz="0" w:space="0" w:color="auto"/>
                      </w:divBdr>
                      <w:divsChild>
                        <w:div w:id="116065424">
                          <w:marLeft w:val="0"/>
                          <w:marRight w:val="0"/>
                          <w:marTop w:val="0"/>
                          <w:marBottom w:val="0"/>
                          <w:divBdr>
                            <w:top w:val="none" w:sz="0" w:space="0" w:color="auto"/>
                            <w:left w:val="none" w:sz="0" w:space="0" w:color="auto"/>
                            <w:bottom w:val="none" w:sz="0" w:space="0" w:color="auto"/>
                            <w:right w:val="none" w:sz="0" w:space="0" w:color="auto"/>
                          </w:divBdr>
                        </w:div>
                      </w:divsChild>
                    </w:div>
                    <w:div w:id="751777645">
                      <w:marLeft w:val="0"/>
                      <w:marRight w:val="0"/>
                      <w:marTop w:val="0"/>
                      <w:marBottom w:val="0"/>
                      <w:divBdr>
                        <w:top w:val="none" w:sz="0" w:space="0" w:color="auto"/>
                        <w:left w:val="none" w:sz="0" w:space="0" w:color="auto"/>
                        <w:bottom w:val="none" w:sz="0" w:space="0" w:color="auto"/>
                        <w:right w:val="none" w:sz="0" w:space="0" w:color="auto"/>
                      </w:divBdr>
                      <w:divsChild>
                        <w:div w:id="30108657">
                          <w:marLeft w:val="0"/>
                          <w:marRight w:val="0"/>
                          <w:marTop w:val="0"/>
                          <w:marBottom w:val="0"/>
                          <w:divBdr>
                            <w:top w:val="none" w:sz="0" w:space="0" w:color="auto"/>
                            <w:left w:val="none" w:sz="0" w:space="0" w:color="auto"/>
                            <w:bottom w:val="none" w:sz="0" w:space="0" w:color="auto"/>
                            <w:right w:val="none" w:sz="0" w:space="0" w:color="auto"/>
                          </w:divBdr>
                        </w:div>
                      </w:divsChild>
                    </w:div>
                    <w:div w:id="772432896">
                      <w:marLeft w:val="0"/>
                      <w:marRight w:val="0"/>
                      <w:marTop w:val="0"/>
                      <w:marBottom w:val="0"/>
                      <w:divBdr>
                        <w:top w:val="none" w:sz="0" w:space="0" w:color="auto"/>
                        <w:left w:val="none" w:sz="0" w:space="0" w:color="auto"/>
                        <w:bottom w:val="none" w:sz="0" w:space="0" w:color="auto"/>
                        <w:right w:val="none" w:sz="0" w:space="0" w:color="auto"/>
                      </w:divBdr>
                      <w:divsChild>
                        <w:div w:id="20802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475351">
                  <w:marLeft w:val="0"/>
                  <w:marRight w:val="0"/>
                  <w:marTop w:val="0"/>
                  <w:marBottom w:val="0"/>
                  <w:divBdr>
                    <w:top w:val="none" w:sz="0" w:space="0" w:color="auto"/>
                    <w:left w:val="none" w:sz="0" w:space="0" w:color="auto"/>
                    <w:bottom w:val="none" w:sz="0" w:space="0" w:color="auto"/>
                    <w:right w:val="none" w:sz="0" w:space="0" w:color="auto"/>
                  </w:divBdr>
                </w:div>
                <w:div w:id="42755831">
                  <w:marLeft w:val="0"/>
                  <w:marRight w:val="0"/>
                  <w:marTop w:val="0"/>
                  <w:marBottom w:val="0"/>
                  <w:divBdr>
                    <w:top w:val="none" w:sz="0" w:space="0" w:color="auto"/>
                    <w:left w:val="none" w:sz="0" w:space="0" w:color="auto"/>
                    <w:bottom w:val="none" w:sz="0" w:space="0" w:color="auto"/>
                    <w:right w:val="none" w:sz="0" w:space="0" w:color="auto"/>
                  </w:divBdr>
                  <w:divsChild>
                    <w:div w:id="918487402">
                      <w:marLeft w:val="0"/>
                      <w:marRight w:val="0"/>
                      <w:marTop w:val="0"/>
                      <w:marBottom w:val="0"/>
                      <w:divBdr>
                        <w:top w:val="none" w:sz="0" w:space="0" w:color="auto"/>
                        <w:left w:val="none" w:sz="0" w:space="0" w:color="auto"/>
                        <w:bottom w:val="none" w:sz="0" w:space="0" w:color="auto"/>
                        <w:right w:val="none" w:sz="0" w:space="0" w:color="auto"/>
                      </w:divBdr>
                      <w:divsChild>
                        <w:div w:id="1384255123">
                          <w:marLeft w:val="0"/>
                          <w:marRight w:val="0"/>
                          <w:marTop w:val="0"/>
                          <w:marBottom w:val="0"/>
                          <w:divBdr>
                            <w:top w:val="none" w:sz="0" w:space="0" w:color="auto"/>
                            <w:left w:val="none" w:sz="0" w:space="0" w:color="auto"/>
                            <w:bottom w:val="none" w:sz="0" w:space="0" w:color="auto"/>
                            <w:right w:val="none" w:sz="0" w:space="0" w:color="auto"/>
                          </w:divBdr>
                        </w:div>
                      </w:divsChild>
                    </w:div>
                    <w:div w:id="84155754">
                      <w:marLeft w:val="0"/>
                      <w:marRight w:val="0"/>
                      <w:marTop w:val="0"/>
                      <w:marBottom w:val="0"/>
                      <w:divBdr>
                        <w:top w:val="none" w:sz="0" w:space="0" w:color="auto"/>
                        <w:left w:val="none" w:sz="0" w:space="0" w:color="auto"/>
                        <w:bottom w:val="none" w:sz="0" w:space="0" w:color="auto"/>
                        <w:right w:val="none" w:sz="0" w:space="0" w:color="auto"/>
                      </w:divBdr>
                      <w:divsChild>
                        <w:div w:id="8945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50760">
                  <w:marLeft w:val="0"/>
                  <w:marRight w:val="0"/>
                  <w:marTop w:val="0"/>
                  <w:marBottom w:val="0"/>
                  <w:divBdr>
                    <w:top w:val="none" w:sz="0" w:space="0" w:color="auto"/>
                    <w:left w:val="none" w:sz="0" w:space="0" w:color="auto"/>
                    <w:bottom w:val="none" w:sz="0" w:space="0" w:color="auto"/>
                    <w:right w:val="none" w:sz="0" w:space="0" w:color="auto"/>
                  </w:divBdr>
                  <w:divsChild>
                    <w:div w:id="1739286707">
                      <w:marLeft w:val="0"/>
                      <w:marRight w:val="0"/>
                      <w:marTop w:val="0"/>
                      <w:marBottom w:val="0"/>
                      <w:divBdr>
                        <w:top w:val="none" w:sz="0" w:space="0" w:color="auto"/>
                        <w:left w:val="none" w:sz="0" w:space="0" w:color="auto"/>
                        <w:bottom w:val="none" w:sz="0" w:space="0" w:color="auto"/>
                        <w:right w:val="none" w:sz="0" w:space="0" w:color="auto"/>
                      </w:divBdr>
                      <w:divsChild>
                        <w:div w:id="1979455928">
                          <w:marLeft w:val="0"/>
                          <w:marRight w:val="0"/>
                          <w:marTop w:val="0"/>
                          <w:marBottom w:val="0"/>
                          <w:divBdr>
                            <w:top w:val="none" w:sz="0" w:space="0" w:color="auto"/>
                            <w:left w:val="none" w:sz="0" w:space="0" w:color="auto"/>
                            <w:bottom w:val="none" w:sz="0" w:space="0" w:color="auto"/>
                            <w:right w:val="none" w:sz="0" w:space="0" w:color="auto"/>
                          </w:divBdr>
                          <w:divsChild>
                            <w:div w:id="490490113">
                              <w:marLeft w:val="0"/>
                              <w:marRight w:val="0"/>
                              <w:marTop w:val="0"/>
                              <w:marBottom w:val="0"/>
                              <w:divBdr>
                                <w:top w:val="none" w:sz="0" w:space="0" w:color="auto"/>
                                <w:left w:val="none" w:sz="0" w:space="0" w:color="auto"/>
                                <w:bottom w:val="none" w:sz="0" w:space="0" w:color="auto"/>
                                <w:right w:val="none" w:sz="0" w:space="0" w:color="auto"/>
                              </w:divBdr>
                              <w:divsChild>
                                <w:div w:id="1254973991">
                                  <w:marLeft w:val="0"/>
                                  <w:marRight w:val="0"/>
                                  <w:marTop w:val="0"/>
                                  <w:marBottom w:val="0"/>
                                  <w:divBdr>
                                    <w:top w:val="none" w:sz="0" w:space="0" w:color="auto"/>
                                    <w:left w:val="none" w:sz="0" w:space="0" w:color="auto"/>
                                    <w:bottom w:val="none" w:sz="0" w:space="0" w:color="auto"/>
                                    <w:right w:val="none" w:sz="0" w:space="0" w:color="auto"/>
                                  </w:divBdr>
                                </w:div>
                              </w:divsChild>
                            </w:div>
                            <w:div w:id="1301956506">
                              <w:marLeft w:val="0"/>
                              <w:marRight w:val="0"/>
                              <w:marTop w:val="0"/>
                              <w:marBottom w:val="0"/>
                              <w:divBdr>
                                <w:top w:val="none" w:sz="0" w:space="0" w:color="auto"/>
                                <w:left w:val="none" w:sz="0" w:space="0" w:color="auto"/>
                                <w:bottom w:val="none" w:sz="0" w:space="0" w:color="auto"/>
                                <w:right w:val="none" w:sz="0" w:space="0" w:color="auto"/>
                              </w:divBdr>
                              <w:divsChild>
                                <w:div w:id="119449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46188">
                          <w:marLeft w:val="0"/>
                          <w:marRight w:val="0"/>
                          <w:marTop w:val="0"/>
                          <w:marBottom w:val="0"/>
                          <w:divBdr>
                            <w:top w:val="none" w:sz="0" w:space="0" w:color="auto"/>
                            <w:left w:val="none" w:sz="0" w:space="0" w:color="auto"/>
                            <w:bottom w:val="none" w:sz="0" w:space="0" w:color="auto"/>
                            <w:right w:val="none" w:sz="0" w:space="0" w:color="auto"/>
                          </w:divBdr>
                        </w:div>
                        <w:div w:id="224949046">
                          <w:marLeft w:val="0"/>
                          <w:marRight w:val="0"/>
                          <w:marTop w:val="0"/>
                          <w:marBottom w:val="0"/>
                          <w:divBdr>
                            <w:top w:val="none" w:sz="0" w:space="0" w:color="auto"/>
                            <w:left w:val="none" w:sz="0" w:space="0" w:color="auto"/>
                            <w:bottom w:val="none" w:sz="0" w:space="0" w:color="auto"/>
                            <w:right w:val="none" w:sz="0" w:space="0" w:color="auto"/>
                          </w:divBdr>
                          <w:divsChild>
                            <w:div w:id="2081126972">
                              <w:marLeft w:val="0"/>
                              <w:marRight w:val="0"/>
                              <w:marTop w:val="0"/>
                              <w:marBottom w:val="0"/>
                              <w:divBdr>
                                <w:top w:val="none" w:sz="0" w:space="0" w:color="auto"/>
                                <w:left w:val="none" w:sz="0" w:space="0" w:color="auto"/>
                                <w:bottom w:val="none" w:sz="0" w:space="0" w:color="auto"/>
                                <w:right w:val="none" w:sz="0" w:space="0" w:color="auto"/>
                              </w:divBdr>
                              <w:divsChild>
                                <w:div w:id="110568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36571">
                          <w:marLeft w:val="0"/>
                          <w:marRight w:val="0"/>
                          <w:marTop w:val="0"/>
                          <w:marBottom w:val="0"/>
                          <w:divBdr>
                            <w:top w:val="none" w:sz="0" w:space="0" w:color="auto"/>
                            <w:left w:val="none" w:sz="0" w:space="0" w:color="auto"/>
                            <w:bottom w:val="none" w:sz="0" w:space="0" w:color="auto"/>
                            <w:right w:val="none" w:sz="0" w:space="0" w:color="auto"/>
                          </w:divBdr>
                          <w:divsChild>
                            <w:div w:id="1578322537">
                              <w:marLeft w:val="0"/>
                              <w:marRight w:val="0"/>
                              <w:marTop w:val="0"/>
                              <w:marBottom w:val="0"/>
                              <w:divBdr>
                                <w:top w:val="none" w:sz="0" w:space="0" w:color="auto"/>
                                <w:left w:val="none" w:sz="0" w:space="0" w:color="auto"/>
                                <w:bottom w:val="none" w:sz="0" w:space="0" w:color="auto"/>
                                <w:right w:val="none" w:sz="0" w:space="0" w:color="auto"/>
                              </w:divBdr>
                            </w:div>
                            <w:div w:id="1191140665">
                              <w:marLeft w:val="0"/>
                              <w:marRight w:val="0"/>
                              <w:marTop w:val="0"/>
                              <w:marBottom w:val="0"/>
                              <w:divBdr>
                                <w:top w:val="none" w:sz="0" w:space="0" w:color="auto"/>
                                <w:left w:val="none" w:sz="0" w:space="0" w:color="auto"/>
                                <w:bottom w:val="none" w:sz="0" w:space="0" w:color="auto"/>
                                <w:right w:val="none" w:sz="0" w:space="0" w:color="auto"/>
                              </w:divBdr>
                            </w:div>
                            <w:div w:id="172498725">
                              <w:marLeft w:val="0"/>
                              <w:marRight w:val="0"/>
                              <w:marTop w:val="0"/>
                              <w:marBottom w:val="0"/>
                              <w:divBdr>
                                <w:top w:val="none" w:sz="0" w:space="0" w:color="auto"/>
                                <w:left w:val="none" w:sz="0" w:space="0" w:color="auto"/>
                                <w:bottom w:val="none" w:sz="0" w:space="0" w:color="auto"/>
                                <w:right w:val="none" w:sz="0" w:space="0" w:color="auto"/>
                              </w:divBdr>
                            </w:div>
                            <w:div w:id="1317997590">
                              <w:marLeft w:val="0"/>
                              <w:marRight w:val="0"/>
                              <w:marTop w:val="0"/>
                              <w:marBottom w:val="0"/>
                              <w:divBdr>
                                <w:top w:val="none" w:sz="0" w:space="0" w:color="auto"/>
                                <w:left w:val="none" w:sz="0" w:space="0" w:color="auto"/>
                                <w:bottom w:val="none" w:sz="0" w:space="0" w:color="auto"/>
                                <w:right w:val="none" w:sz="0" w:space="0" w:color="auto"/>
                              </w:divBdr>
                            </w:div>
                            <w:div w:id="608122224">
                              <w:marLeft w:val="0"/>
                              <w:marRight w:val="0"/>
                              <w:marTop w:val="0"/>
                              <w:marBottom w:val="0"/>
                              <w:divBdr>
                                <w:top w:val="none" w:sz="0" w:space="0" w:color="auto"/>
                                <w:left w:val="none" w:sz="0" w:space="0" w:color="auto"/>
                                <w:bottom w:val="none" w:sz="0" w:space="0" w:color="auto"/>
                                <w:right w:val="none" w:sz="0" w:space="0" w:color="auto"/>
                              </w:divBdr>
                            </w:div>
                          </w:divsChild>
                        </w:div>
                        <w:div w:id="692877285">
                          <w:marLeft w:val="0"/>
                          <w:marRight w:val="0"/>
                          <w:marTop w:val="0"/>
                          <w:marBottom w:val="0"/>
                          <w:divBdr>
                            <w:top w:val="none" w:sz="0" w:space="0" w:color="auto"/>
                            <w:left w:val="none" w:sz="0" w:space="0" w:color="auto"/>
                            <w:bottom w:val="none" w:sz="0" w:space="0" w:color="auto"/>
                            <w:right w:val="none" w:sz="0" w:space="0" w:color="auto"/>
                          </w:divBdr>
                          <w:divsChild>
                            <w:div w:id="740498">
                              <w:marLeft w:val="0"/>
                              <w:marRight w:val="0"/>
                              <w:marTop w:val="0"/>
                              <w:marBottom w:val="0"/>
                              <w:divBdr>
                                <w:top w:val="none" w:sz="0" w:space="0" w:color="auto"/>
                                <w:left w:val="none" w:sz="0" w:space="0" w:color="auto"/>
                                <w:bottom w:val="none" w:sz="0" w:space="0" w:color="auto"/>
                                <w:right w:val="none" w:sz="0" w:space="0" w:color="auto"/>
                              </w:divBdr>
                              <w:divsChild>
                                <w:div w:id="1921133438">
                                  <w:marLeft w:val="0"/>
                                  <w:marRight w:val="0"/>
                                  <w:marTop w:val="0"/>
                                  <w:marBottom w:val="0"/>
                                  <w:divBdr>
                                    <w:top w:val="none" w:sz="0" w:space="0" w:color="auto"/>
                                    <w:left w:val="none" w:sz="0" w:space="0" w:color="auto"/>
                                    <w:bottom w:val="none" w:sz="0" w:space="0" w:color="auto"/>
                                    <w:right w:val="none" w:sz="0" w:space="0" w:color="auto"/>
                                  </w:divBdr>
                                </w:div>
                                <w:div w:id="140536236">
                                  <w:marLeft w:val="0"/>
                                  <w:marRight w:val="0"/>
                                  <w:marTop w:val="0"/>
                                  <w:marBottom w:val="0"/>
                                  <w:divBdr>
                                    <w:top w:val="none" w:sz="0" w:space="0" w:color="auto"/>
                                    <w:left w:val="none" w:sz="0" w:space="0" w:color="auto"/>
                                    <w:bottom w:val="none" w:sz="0" w:space="0" w:color="auto"/>
                                    <w:right w:val="none" w:sz="0" w:space="0" w:color="auto"/>
                                  </w:divBdr>
                                  <w:divsChild>
                                    <w:div w:id="668558151">
                                      <w:marLeft w:val="0"/>
                                      <w:marRight w:val="0"/>
                                      <w:marTop w:val="0"/>
                                      <w:marBottom w:val="0"/>
                                      <w:divBdr>
                                        <w:top w:val="none" w:sz="0" w:space="0" w:color="auto"/>
                                        <w:left w:val="none" w:sz="0" w:space="0" w:color="auto"/>
                                        <w:bottom w:val="none" w:sz="0" w:space="0" w:color="auto"/>
                                        <w:right w:val="none" w:sz="0" w:space="0" w:color="auto"/>
                                      </w:divBdr>
                                    </w:div>
                                    <w:div w:id="1322733665">
                                      <w:marLeft w:val="0"/>
                                      <w:marRight w:val="0"/>
                                      <w:marTop w:val="0"/>
                                      <w:marBottom w:val="0"/>
                                      <w:divBdr>
                                        <w:top w:val="none" w:sz="0" w:space="0" w:color="auto"/>
                                        <w:left w:val="none" w:sz="0" w:space="0" w:color="auto"/>
                                        <w:bottom w:val="none" w:sz="0" w:space="0" w:color="auto"/>
                                        <w:right w:val="none" w:sz="0" w:space="0" w:color="auto"/>
                                      </w:divBdr>
                                    </w:div>
                                    <w:div w:id="6869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4160">
                          <w:marLeft w:val="0"/>
                          <w:marRight w:val="0"/>
                          <w:marTop w:val="0"/>
                          <w:marBottom w:val="0"/>
                          <w:divBdr>
                            <w:top w:val="none" w:sz="0" w:space="0" w:color="auto"/>
                            <w:left w:val="none" w:sz="0" w:space="0" w:color="auto"/>
                            <w:bottom w:val="none" w:sz="0" w:space="0" w:color="auto"/>
                            <w:right w:val="none" w:sz="0" w:space="0" w:color="auto"/>
                          </w:divBdr>
                          <w:divsChild>
                            <w:div w:id="2120443577">
                              <w:marLeft w:val="0"/>
                              <w:marRight w:val="0"/>
                              <w:marTop w:val="0"/>
                              <w:marBottom w:val="0"/>
                              <w:divBdr>
                                <w:top w:val="none" w:sz="0" w:space="0" w:color="auto"/>
                                <w:left w:val="none" w:sz="0" w:space="0" w:color="auto"/>
                                <w:bottom w:val="none" w:sz="0" w:space="0" w:color="auto"/>
                                <w:right w:val="none" w:sz="0" w:space="0" w:color="auto"/>
                              </w:divBdr>
                              <w:divsChild>
                                <w:div w:id="968392426">
                                  <w:marLeft w:val="0"/>
                                  <w:marRight w:val="0"/>
                                  <w:marTop w:val="0"/>
                                  <w:marBottom w:val="0"/>
                                  <w:divBdr>
                                    <w:top w:val="none" w:sz="0" w:space="0" w:color="auto"/>
                                    <w:left w:val="none" w:sz="0" w:space="0" w:color="auto"/>
                                    <w:bottom w:val="none" w:sz="0" w:space="0" w:color="auto"/>
                                    <w:right w:val="none" w:sz="0" w:space="0" w:color="auto"/>
                                  </w:divBdr>
                                  <w:divsChild>
                                    <w:div w:id="1914926186">
                                      <w:marLeft w:val="0"/>
                                      <w:marRight w:val="0"/>
                                      <w:marTop w:val="0"/>
                                      <w:marBottom w:val="0"/>
                                      <w:divBdr>
                                        <w:top w:val="none" w:sz="0" w:space="0" w:color="auto"/>
                                        <w:left w:val="none" w:sz="0" w:space="0" w:color="auto"/>
                                        <w:bottom w:val="none" w:sz="0" w:space="0" w:color="auto"/>
                                        <w:right w:val="none" w:sz="0" w:space="0" w:color="auto"/>
                                      </w:divBdr>
                                      <w:divsChild>
                                        <w:div w:id="81691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569466">
                      <w:marLeft w:val="0"/>
                      <w:marRight w:val="0"/>
                      <w:marTop w:val="0"/>
                      <w:marBottom w:val="0"/>
                      <w:divBdr>
                        <w:top w:val="none" w:sz="0" w:space="0" w:color="auto"/>
                        <w:left w:val="none" w:sz="0" w:space="0" w:color="auto"/>
                        <w:bottom w:val="none" w:sz="0" w:space="0" w:color="auto"/>
                        <w:right w:val="none" w:sz="0" w:space="0" w:color="auto"/>
                      </w:divBdr>
                      <w:divsChild>
                        <w:div w:id="1181628485">
                          <w:marLeft w:val="0"/>
                          <w:marRight w:val="0"/>
                          <w:marTop w:val="0"/>
                          <w:marBottom w:val="0"/>
                          <w:divBdr>
                            <w:top w:val="none" w:sz="0" w:space="0" w:color="auto"/>
                            <w:left w:val="none" w:sz="0" w:space="0" w:color="auto"/>
                            <w:bottom w:val="none" w:sz="0" w:space="0" w:color="auto"/>
                            <w:right w:val="none" w:sz="0" w:space="0" w:color="auto"/>
                          </w:divBdr>
                          <w:divsChild>
                            <w:div w:id="2060543966">
                              <w:marLeft w:val="0"/>
                              <w:marRight w:val="0"/>
                              <w:marTop w:val="0"/>
                              <w:marBottom w:val="0"/>
                              <w:divBdr>
                                <w:top w:val="none" w:sz="0" w:space="0" w:color="auto"/>
                                <w:left w:val="none" w:sz="0" w:space="0" w:color="auto"/>
                                <w:bottom w:val="none" w:sz="0" w:space="0" w:color="auto"/>
                                <w:right w:val="none" w:sz="0" w:space="0" w:color="auto"/>
                              </w:divBdr>
                              <w:divsChild>
                                <w:div w:id="1724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83495">
                          <w:marLeft w:val="0"/>
                          <w:marRight w:val="0"/>
                          <w:marTop w:val="0"/>
                          <w:marBottom w:val="0"/>
                          <w:divBdr>
                            <w:top w:val="none" w:sz="0" w:space="0" w:color="auto"/>
                            <w:left w:val="none" w:sz="0" w:space="0" w:color="auto"/>
                            <w:bottom w:val="none" w:sz="0" w:space="0" w:color="auto"/>
                            <w:right w:val="none" w:sz="0" w:space="0" w:color="auto"/>
                          </w:divBdr>
                          <w:divsChild>
                            <w:div w:id="966474026">
                              <w:marLeft w:val="0"/>
                              <w:marRight w:val="0"/>
                              <w:marTop w:val="0"/>
                              <w:marBottom w:val="0"/>
                              <w:divBdr>
                                <w:top w:val="none" w:sz="0" w:space="0" w:color="auto"/>
                                <w:left w:val="none" w:sz="0" w:space="0" w:color="auto"/>
                                <w:bottom w:val="none" w:sz="0" w:space="0" w:color="auto"/>
                                <w:right w:val="none" w:sz="0" w:space="0" w:color="auto"/>
                              </w:divBdr>
                            </w:div>
                          </w:divsChild>
                        </w:div>
                        <w:div w:id="2003005670">
                          <w:marLeft w:val="0"/>
                          <w:marRight w:val="0"/>
                          <w:marTop w:val="0"/>
                          <w:marBottom w:val="0"/>
                          <w:divBdr>
                            <w:top w:val="none" w:sz="0" w:space="0" w:color="auto"/>
                            <w:left w:val="none" w:sz="0" w:space="0" w:color="auto"/>
                            <w:bottom w:val="none" w:sz="0" w:space="0" w:color="auto"/>
                            <w:right w:val="none" w:sz="0" w:space="0" w:color="auto"/>
                          </w:divBdr>
                          <w:divsChild>
                            <w:div w:id="1252546129">
                              <w:marLeft w:val="0"/>
                              <w:marRight w:val="0"/>
                              <w:marTop w:val="0"/>
                              <w:marBottom w:val="0"/>
                              <w:divBdr>
                                <w:top w:val="none" w:sz="0" w:space="0" w:color="auto"/>
                                <w:left w:val="none" w:sz="0" w:space="0" w:color="auto"/>
                                <w:bottom w:val="none" w:sz="0" w:space="0" w:color="auto"/>
                                <w:right w:val="none" w:sz="0" w:space="0" w:color="auto"/>
                              </w:divBdr>
                              <w:divsChild>
                                <w:div w:id="896475804">
                                  <w:marLeft w:val="0"/>
                                  <w:marRight w:val="0"/>
                                  <w:marTop w:val="0"/>
                                  <w:marBottom w:val="0"/>
                                  <w:divBdr>
                                    <w:top w:val="none" w:sz="0" w:space="0" w:color="auto"/>
                                    <w:left w:val="none" w:sz="0" w:space="0" w:color="auto"/>
                                    <w:bottom w:val="none" w:sz="0" w:space="0" w:color="auto"/>
                                    <w:right w:val="none" w:sz="0" w:space="0" w:color="auto"/>
                                  </w:divBdr>
                                  <w:divsChild>
                                    <w:div w:id="1847356832">
                                      <w:marLeft w:val="0"/>
                                      <w:marRight w:val="75"/>
                                      <w:marTop w:val="0"/>
                                      <w:marBottom w:val="0"/>
                                      <w:divBdr>
                                        <w:top w:val="none" w:sz="0" w:space="0" w:color="auto"/>
                                        <w:left w:val="none" w:sz="0" w:space="0" w:color="auto"/>
                                        <w:bottom w:val="none" w:sz="0" w:space="0" w:color="auto"/>
                                        <w:right w:val="none" w:sz="0" w:space="0" w:color="auto"/>
                                      </w:divBdr>
                                    </w:div>
                                    <w:div w:id="11690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939113">
                          <w:marLeft w:val="0"/>
                          <w:marRight w:val="0"/>
                          <w:marTop w:val="0"/>
                          <w:marBottom w:val="0"/>
                          <w:divBdr>
                            <w:top w:val="none" w:sz="0" w:space="0" w:color="auto"/>
                            <w:left w:val="none" w:sz="0" w:space="0" w:color="auto"/>
                            <w:bottom w:val="none" w:sz="0" w:space="0" w:color="auto"/>
                            <w:right w:val="none" w:sz="0" w:space="0" w:color="auto"/>
                          </w:divBdr>
                          <w:divsChild>
                            <w:div w:id="1762801696">
                              <w:marLeft w:val="0"/>
                              <w:marRight w:val="0"/>
                              <w:marTop w:val="0"/>
                              <w:marBottom w:val="0"/>
                              <w:divBdr>
                                <w:top w:val="none" w:sz="0" w:space="0" w:color="auto"/>
                                <w:left w:val="none" w:sz="0" w:space="0" w:color="auto"/>
                                <w:bottom w:val="none" w:sz="0" w:space="0" w:color="auto"/>
                                <w:right w:val="none" w:sz="0" w:space="0" w:color="auto"/>
                              </w:divBdr>
                            </w:div>
                            <w:div w:id="715156777">
                              <w:marLeft w:val="0"/>
                              <w:marRight w:val="0"/>
                              <w:marTop w:val="0"/>
                              <w:marBottom w:val="0"/>
                              <w:divBdr>
                                <w:top w:val="none" w:sz="0" w:space="0" w:color="auto"/>
                                <w:left w:val="none" w:sz="0" w:space="0" w:color="auto"/>
                                <w:bottom w:val="none" w:sz="0" w:space="0" w:color="auto"/>
                                <w:right w:val="none" w:sz="0" w:space="0" w:color="auto"/>
                              </w:divBdr>
                            </w:div>
                            <w:div w:id="15703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03984">
                  <w:marLeft w:val="0"/>
                  <w:marRight w:val="0"/>
                  <w:marTop w:val="0"/>
                  <w:marBottom w:val="0"/>
                  <w:divBdr>
                    <w:top w:val="none" w:sz="0" w:space="0" w:color="auto"/>
                    <w:left w:val="none" w:sz="0" w:space="0" w:color="auto"/>
                    <w:bottom w:val="none" w:sz="0" w:space="0" w:color="auto"/>
                    <w:right w:val="none" w:sz="0" w:space="0" w:color="auto"/>
                  </w:divBdr>
                  <w:divsChild>
                    <w:div w:id="1842233673">
                      <w:marLeft w:val="0"/>
                      <w:marRight w:val="0"/>
                      <w:marTop w:val="0"/>
                      <w:marBottom w:val="0"/>
                      <w:divBdr>
                        <w:top w:val="none" w:sz="0" w:space="0" w:color="auto"/>
                        <w:left w:val="none" w:sz="0" w:space="0" w:color="auto"/>
                        <w:bottom w:val="none" w:sz="0" w:space="0" w:color="auto"/>
                        <w:right w:val="none" w:sz="0" w:space="0" w:color="auto"/>
                      </w:divBdr>
                    </w:div>
                    <w:div w:id="1190220486">
                      <w:marLeft w:val="0"/>
                      <w:marRight w:val="0"/>
                      <w:marTop w:val="0"/>
                      <w:marBottom w:val="0"/>
                      <w:divBdr>
                        <w:top w:val="none" w:sz="0" w:space="0" w:color="auto"/>
                        <w:left w:val="none" w:sz="0" w:space="0" w:color="auto"/>
                        <w:bottom w:val="none" w:sz="0" w:space="0" w:color="auto"/>
                        <w:right w:val="none" w:sz="0" w:space="0" w:color="auto"/>
                      </w:divBdr>
                    </w:div>
                    <w:div w:id="1136991621">
                      <w:marLeft w:val="0"/>
                      <w:marRight w:val="0"/>
                      <w:marTop w:val="0"/>
                      <w:marBottom w:val="0"/>
                      <w:divBdr>
                        <w:top w:val="none" w:sz="0" w:space="0" w:color="auto"/>
                        <w:left w:val="none" w:sz="0" w:space="0" w:color="auto"/>
                        <w:bottom w:val="none" w:sz="0" w:space="0" w:color="auto"/>
                        <w:right w:val="none" w:sz="0" w:space="0" w:color="auto"/>
                      </w:divBdr>
                    </w:div>
                    <w:div w:id="1426000602">
                      <w:marLeft w:val="0"/>
                      <w:marRight w:val="0"/>
                      <w:marTop w:val="0"/>
                      <w:marBottom w:val="0"/>
                      <w:divBdr>
                        <w:top w:val="none" w:sz="0" w:space="0" w:color="auto"/>
                        <w:left w:val="none" w:sz="0" w:space="0" w:color="auto"/>
                        <w:bottom w:val="none" w:sz="0" w:space="0" w:color="auto"/>
                        <w:right w:val="none" w:sz="0" w:space="0" w:color="auto"/>
                      </w:divBdr>
                    </w:div>
                    <w:div w:id="1557623610">
                      <w:marLeft w:val="0"/>
                      <w:marRight w:val="0"/>
                      <w:marTop w:val="0"/>
                      <w:marBottom w:val="0"/>
                      <w:divBdr>
                        <w:top w:val="none" w:sz="0" w:space="0" w:color="auto"/>
                        <w:left w:val="none" w:sz="0" w:space="0" w:color="auto"/>
                        <w:bottom w:val="none" w:sz="0" w:space="0" w:color="auto"/>
                        <w:right w:val="none" w:sz="0" w:space="0" w:color="auto"/>
                      </w:divBdr>
                    </w:div>
                  </w:divsChild>
                </w:div>
                <w:div w:id="669254745">
                  <w:marLeft w:val="0"/>
                  <w:marRight w:val="0"/>
                  <w:marTop w:val="0"/>
                  <w:marBottom w:val="0"/>
                  <w:divBdr>
                    <w:top w:val="none" w:sz="0" w:space="0" w:color="auto"/>
                    <w:left w:val="none" w:sz="0" w:space="0" w:color="auto"/>
                    <w:bottom w:val="none" w:sz="0" w:space="0" w:color="auto"/>
                    <w:right w:val="none" w:sz="0" w:space="0" w:color="auto"/>
                  </w:divBdr>
                </w:div>
                <w:div w:id="16470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9977">
          <w:marLeft w:val="0"/>
          <w:marRight w:val="0"/>
          <w:marTop w:val="0"/>
          <w:marBottom w:val="0"/>
          <w:divBdr>
            <w:top w:val="none" w:sz="0" w:space="0" w:color="auto"/>
            <w:left w:val="none" w:sz="0" w:space="0" w:color="auto"/>
            <w:bottom w:val="none" w:sz="0" w:space="0" w:color="auto"/>
            <w:right w:val="none" w:sz="0" w:space="0" w:color="auto"/>
          </w:divBdr>
          <w:divsChild>
            <w:div w:id="1712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97838">
      <w:bodyDiv w:val="1"/>
      <w:marLeft w:val="0"/>
      <w:marRight w:val="0"/>
      <w:marTop w:val="0"/>
      <w:marBottom w:val="0"/>
      <w:divBdr>
        <w:top w:val="none" w:sz="0" w:space="0" w:color="auto"/>
        <w:left w:val="none" w:sz="0" w:space="0" w:color="auto"/>
        <w:bottom w:val="none" w:sz="0" w:space="0" w:color="auto"/>
        <w:right w:val="none" w:sz="0" w:space="0" w:color="auto"/>
      </w:divBdr>
    </w:div>
    <w:div w:id="397024311">
      <w:bodyDiv w:val="1"/>
      <w:marLeft w:val="0"/>
      <w:marRight w:val="0"/>
      <w:marTop w:val="0"/>
      <w:marBottom w:val="0"/>
      <w:divBdr>
        <w:top w:val="none" w:sz="0" w:space="0" w:color="auto"/>
        <w:left w:val="none" w:sz="0" w:space="0" w:color="auto"/>
        <w:bottom w:val="none" w:sz="0" w:space="0" w:color="auto"/>
        <w:right w:val="none" w:sz="0" w:space="0" w:color="auto"/>
      </w:divBdr>
    </w:div>
    <w:div w:id="454953366">
      <w:bodyDiv w:val="1"/>
      <w:marLeft w:val="0"/>
      <w:marRight w:val="0"/>
      <w:marTop w:val="0"/>
      <w:marBottom w:val="0"/>
      <w:divBdr>
        <w:top w:val="none" w:sz="0" w:space="0" w:color="auto"/>
        <w:left w:val="none" w:sz="0" w:space="0" w:color="auto"/>
        <w:bottom w:val="none" w:sz="0" w:space="0" w:color="auto"/>
        <w:right w:val="none" w:sz="0" w:space="0" w:color="auto"/>
      </w:divBdr>
    </w:div>
    <w:div w:id="591671493">
      <w:bodyDiv w:val="1"/>
      <w:marLeft w:val="0"/>
      <w:marRight w:val="0"/>
      <w:marTop w:val="0"/>
      <w:marBottom w:val="0"/>
      <w:divBdr>
        <w:top w:val="none" w:sz="0" w:space="0" w:color="auto"/>
        <w:left w:val="none" w:sz="0" w:space="0" w:color="auto"/>
        <w:bottom w:val="none" w:sz="0" w:space="0" w:color="auto"/>
        <w:right w:val="none" w:sz="0" w:space="0" w:color="auto"/>
      </w:divBdr>
      <w:divsChild>
        <w:div w:id="520776103">
          <w:marLeft w:val="0"/>
          <w:marRight w:val="0"/>
          <w:marTop w:val="0"/>
          <w:marBottom w:val="0"/>
          <w:divBdr>
            <w:top w:val="none" w:sz="0" w:space="0" w:color="auto"/>
            <w:left w:val="none" w:sz="0" w:space="0" w:color="auto"/>
            <w:bottom w:val="none" w:sz="0" w:space="0" w:color="auto"/>
            <w:right w:val="none" w:sz="0" w:space="0" w:color="auto"/>
          </w:divBdr>
          <w:divsChild>
            <w:div w:id="2013988658">
              <w:marLeft w:val="0"/>
              <w:marRight w:val="0"/>
              <w:marTop w:val="0"/>
              <w:marBottom w:val="0"/>
              <w:divBdr>
                <w:top w:val="none" w:sz="0" w:space="0" w:color="auto"/>
                <w:left w:val="none" w:sz="0" w:space="0" w:color="auto"/>
                <w:bottom w:val="none" w:sz="0" w:space="0" w:color="auto"/>
                <w:right w:val="none" w:sz="0" w:space="0" w:color="auto"/>
              </w:divBdr>
              <w:divsChild>
                <w:div w:id="693461007">
                  <w:marLeft w:val="0"/>
                  <w:marRight w:val="0"/>
                  <w:marTop w:val="0"/>
                  <w:marBottom w:val="0"/>
                  <w:divBdr>
                    <w:top w:val="none" w:sz="0" w:space="0" w:color="auto"/>
                    <w:left w:val="none" w:sz="0" w:space="0" w:color="auto"/>
                    <w:bottom w:val="none" w:sz="0" w:space="0" w:color="auto"/>
                    <w:right w:val="none" w:sz="0" w:space="0" w:color="auto"/>
                  </w:divBdr>
                  <w:divsChild>
                    <w:div w:id="2067605378">
                      <w:marLeft w:val="0"/>
                      <w:marRight w:val="0"/>
                      <w:marTop w:val="0"/>
                      <w:marBottom w:val="0"/>
                      <w:divBdr>
                        <w:top w:val="none" w:sz="0" w:space="0" w:color="auto"/>
                        <w:left w:val="none" w:sz="0" w:space="0" w:color="auto"/>
                        <w:bottom w:val="none" w:sz="0" w:space="0" w:color="auto"/>
                        <w:right w:val="none" w:sz="0" w:space="0" w:color="auto"/>
                      </w:divBdr>
                      <w:divsChild>
                        <w:div w:id="286934224">
                          <w:marLeft w:val="0"/>
                          <w:marRight w:val="0"/>
                          <w:marTop w:val="0"/>
                          <w:marBottom w:val="0"/>
                          <w:divBdr>
                            <w:top w:val="none" w:sz="0" w:space="0" w:color="auto"/>
                            <w:left w:val="none" w:sz="0" w:space="0" w:color="auto"/>
                            <w:bottom w:val="none" w:sz="0" w:space="0" w:color="auto"/>
                            <w:right w:val="none" w:sz="0" w:space="0" w:color="auto"/>
                          </w:divBdr>
                          <w:divsChild>
                            <w:div w:id="8808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02008">
          <w:marLeft w:val="0"/>
          <w:marRight w:val="0"/>
          <w:marTop w:val="0"/>
          <w:marBottom w:val="0"/>
          <w:divBdr>
            <w:top w:val="none" w:sz="0" w:space="0" w:color="auto"/>
            <w:left w:val="none" w:sz="0" w:space="0" w:color="auto"/>
            <w:bottom w:val="none" w:sz="0" w:space="0" w:color="auto"/>
            <w:right w:val="none" w:sz="0" w:space="0" w:color="auto"/>
          </w:divBdr>
          <w:divsChild>
            <w:div w:id="28575763">
              <w:marLeft w:val="0"/>
              <w:marRight w:val="0"/>
              <w:marTop w:val="0"/>
              <w:marBottom w:val="0"/>
              <w:divBdr>
                <w:top w:val="none" w:sz="0" w:space="0" w:color="auto"/>
                <w:left w:val="none" w:sz="0" w:space="0" w:color="auto"/>
                <w:bottom w:val="none" w:sz="0" w:space="0" w:color="auto"/>
                <w:right w:val="none" w:sz="0" w:space="0" w:color="auto"/>
              </w:divBdr>
            </w:div>
            <w:div w:id="252016031">
              <w:marLeft w:val="0"/>
              <w:marRight w:val="0"/>
              <w:marTop w:val="0"/>
              <w:marBottom w:val="0"/>
              <w:divBdr>
                <w:top w:val="none" w:sz="0" w:space="0" w:color="auto"/>
                <w:left w:val="none" w:sz="0" w:space="0" w:color="auto"/>
                <w:bottom w:val="none" w:sz="0" w:space="0" w:color="auto"/>
                <w:right w:val="none" w:sz="0" w:space="0" w:color="auto"/>
              </w:divBdr>
              <w:divsChild>
                <w:div w:id="513808111">
                  <w:marLeft w:val="0"/>
                  <w:marRight w:val="0"/>
                  <w:marTop w:val="0"/>
                  <w:marBottom w:val="0"/>
                  <w:divBdr>
                    <w:top w:val="none" w:sz="0" w:space="0" w:color="auto"/>
                    <w:left w:val="none" w:sz="0" w:space="0" w:color="auto"/>
                    <w:bottom w:val="none" w:sz="0" w:space="0" w:color="auto"/>
                    <w:right w:val="none" w:sz="0" w:space="0" w:color="auto"/>
                  </w:divBdr>
                  <w:divsChild>
                    <w:div w:id="828905821">
                      <w:marLeft w:val="0"/>
                      <w:marRight w:val="0"/>
                      <w:marTop w:val="0"/>
                      <w:marBottom w:val="0"/>
                      <w:divBdr>
                        <w:top w:val="none" w:sz="0" w:space="0" w:color="auto"/>
                        <w:left w:val="none" w:sz="0" w:space="0" w:color="auto"/>
                        <w:bottom w:val="none" w:sz="0" w:space="0" w:color="auto"/>
                        <w:right w:val="none" w:sz="0" w:space="0" w:color="auto"/>
                      </w:divBdr>
                      <w:divsChild>
                        <w:div w:id="1378624466">
                          <w:marLeft w:val="0"/>
                          <w:marRight w:val="0"/>
                          <w:marTop w:val="0"/>
                          <w:marBottom w:val="0"/>
                          <w:divBdr>
                            <w:top w:val="none" w:sz="0" w:space="0" w:color="auto"/>
                            <w:left w:val="none" w:sz="0" w:space="0" w:color="auto"/>
                            <w:bottom w:val="none" w:sz="0" w:space="0" w:color="auto"/>
                            <w:right w:val="none" w:sz="0" w:space="0" w:color="auto"/>
                          </w:divBdr>
                        </w:div>
                      </w:divsChild>
                    </w:div>
                    <w:div w:id="1947887801">
                      <w:marLeft w:val="0"/>
                      <w:marRight w:val="0"/>
                      <w:marTop w:val="0"/>
                      <w:marBottom w:val="0"/>
                      <w:divBdr>
                        <w:top w:val="none" w:sz="0" w:space="0" w:color="auto"/>
                        <w:left w:val="none" w:sz="0" w:space="0" w:color="auto"/>
                        <w:bottom w:val="none" w:sz="0" w:space="0" w:color="auto"/>
                        <w:right w:val="none" w:sz="0" w:space="0" w:color="auto"/>
                      </w:divBdr>
                      <w:divsChild>
                        <w:div w:id="69078957">
                          <w:marLeft w:val="0"/>
                          <w:marRight w:val="0"/>
                          <w:marTop w:val="0"/>
                          <w:marBottom w:val="0"/>
                          <w:divBdr>
                            <w:top w:val="none" w:sz="0" w:space="0" w:color="auto"/>
                            <w:left w:val="none" w:sz="0" w:space="0" w:color="auto"/>
                            <w:bottom w:val="none" w:sz="0" w:space="0" w:color="auto"/>
                            <w:right w:val="none" w:sz="0" w:space="0" w:color="auto"/>
                          </w:divBdr>
                        </w:div>
                      </w:divsChild>
                    </w:div>
                    <w:div w:id="1133214482">
                      <w:marLeft w:val="0"/>
                      <w:marRight w:val="0"/>
                      <w:marTop w:val="0"/>
                      <w:marBottom w:val="0"/>
                      <w:divBdr>
                        <w:top w:val="none" w:sz="0" w:space="0" w:color="auto"/>
                        <w:left w:val="none" w:sz="0" w:space="0" w:color="auto"/>
                        <w:bottom w:val="none" w:sz="0" w:space="0" w:color="auto"/>
                        <w:right w:val="none" w:sz="0" w:space="0" w:color="auto"/>
                      </w:divBdr>
                      <w:divsChild>
                        <w:div w:id="5706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42601">
                  <w:marLeft w:val="0"/>
                  <w:marRight w:val="0"/>
                  <w:marTop w:val="0"/>
                  <w:marBottom w:val="0"/>
                  <w:divBdr>
                    <w:top w:val="none" w:sz="0" w:space="0" w:color="auto"/>
                    <w:left w:val="none" w:sz="0" w:space="0" w:color="auto"/>
                    <w:bottom w:val="none" w:sz="0" w:space="0" w:color="auto"/>
                    <w:right w:val="none" w:sz="0" w:space="0" w:color="auto"/>
                  </w:divBdr>
                </w:div>
                <w:div w:id="1107892513">
                  <w:marLeft w:val="0"/>
                  <w:marRight w:val="0"/>
                  <w:marTop w:val="0"/>
                  <w:marBottom w:val="0"/>
                  <w:divBdr>
                    <w:top w:val="none" w:sz="0" w:space="0" w:color="auto"/>
                    <w:left w:val="none" w:sz="0" w:space="0" w:color="auto"/>
                    <w:bottom w:val="none" w:sz="0" w:space="0" w:color="auto"/>
                    <w:right w:val="none" w:sz="0" w:space="0" w:color="auto"/>
                  </w:divBdr>
                  <w:divsChild>
                    <w:div w:id="1220246810">
                      <w:marLeft w:val="0"/>
                      <w:marRight w:val="0"/>
                      <w:marTop w:val="0"/>
                      <w:marBottom w:val="0"/>
                      <w:divBdr>
                        <w:top w:val="none" w:sz="0" w:space="0" w:color="auto"/>
                        <w:left w:val="none" w:sz="0" w:space="0" w:color="auto"/>
                        <w:bottom w:val="none" w:sz="0" w:space="0" w:color="auto"/>
                        <w:right w:val="none" w:sz="0" w:space="0" w:color="auto"/>
                      </w:divBdr>
                      <w:divsChild>
                        <w:div w:id="2035574042">
                          <w:marLeft w:val="0"/>
                          <w:marRight w:val="0"/>
                          <w:marTop w:val="0"/>
                          <w:marBottom w:val="0"/>
                          <w:divBdr>
                            <w:top w:val="none" w:sz="0" w:space="0" w:color="auto"/>
                            <w:left w:val="none" w:sz="0" w:space="0" w:color="auto"/>
                            <w:bottom w:val="none" w:sz="0" w:space="0" w:color="auto"/>
                            <w:right w:val="none" w:sz="0" w:space="0" w:color="auto"/>
                          </w:divBdr>
                        </w:div>
                      </w:divsChild>
                    </w:div>
                    <w:div w:id="746197058">
                      <w:marLeft w:val="0"/>
                      <w:marRight w:val="0"/>
                      <w:marTop w:val="0"/>
                      <w:marBottom w:val="0"/>
                      <w:divBdr>
                        <w:top w:val="none" w:sz="0" w:space="0" w:color="auto"/>
                        <w:left w:val="none" w:sz="0" w:space="0" w:color="auto"/>
                        <w:bottom w:val="none" w:sz="0" w:space="0" w:color="auto"/>
                        <w:right w:val="none" w:sz="0" w:space="0" w:color="auto"/>
                      </w:divBdr>
                      <w:divsChild>
                        <w:div w:id="1359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43779">
                  <w:marLeft w:val="0"/>
                  <w:marRight w:val="0"/>
                  <w:marTop w:val="0"/>
                  <w:marBottom w:val="0"/>
                  <w:divBdr>
                    <w:top w:val="none" w:sz="0" w:space="0" w:color="auto"/>
                    <w:left w:val="none" w:sz="0" w:space="0" w:color="auto"/>
                    <w:bottom w:val="none" w:sz="0" w:space="0" w:color="auto"/>
                    <w:right w:val="none" w:sz="0" w:space="0" w:color="auto"/>
                  </w:divBdr>
                  <w:divsChild>
                    <w:div w:id="306010561">
                      <w:marLeft w:val="0"/>
                      <w:marRight w:val="0"/>
                      <w:marTop w:val="0"/>
                      <w:marBottom w:val="0"/>
                      <w:divBdr>
                        <w:top w:val="none" w:sz="0" w:space="0" w:color="auto"/>
                        <w:left w:val="none" w:sz="0" w:space="0" w:color="auto"/>
                        <w:bottom w:val="none" w:sz="0" w:space="0" w:color="auto"/>
                        <w:right w:val="none" w:sz="0" w:space="0" w:color="auto"/>
                      </w:divBdr>
                      <w:divsChild>
                        <w:div w:id="1960718643">
                          <w:marLeft w:val="0"/>
                          <w:marRight w:val="0"/>
                          <w:marTop w:val="0"/>
                          <w:marBottom w:val="0"/>
                          <w:divBdr>
                            <w:top w:val="none" w:sz="0" w:space="0" w:color="auto"/>
                            <w:left w:val="none" w:sz="0" w:space="0" w:color="auto"/>
                            <w:bottom w:val="none" w:sz="0" w:space="0" w:color="auto"/>
                            <w:right w:val="none" w:sz="0" w:space="0" w:color="auto"/>
                          </w:divBdr>
                          <w:divsChild>
                            <w:div w:id="1242521935">
                              <w:marLeft w:val="0"/>
                              <w:marRight w:val="0"/>
                              <w:marTop w:val="0"/>
                              <w:marBottom w:val="0"/>
                              <w:divBdr>
                                <w:top w:val="none" w:sz="0" w:space="0" w:color="auto"/>
                                <w:left w:val="none" w:sz="0" w:space="0" w:color="auto"/>
                                <w:bottom w:val="none" w:sz="0" w:space="0" w:color="auto"/>
                                <w:right w:val="none" w:sz="0" w:space="0" w:color="auto"/>
                              </w:divBdr>
                              <w:divsChild>
                                <w:div w:id="1839267885">
                                  <w:marLeft w:val="0"/>
                                  <w:marRight w:val="0"/>
                                  <w:marTop w:val="0"/>
                                  <w:marBottom w:val="0"/>
                                  <w:divBdr>
                                    <w:top w:val="none" w:sz="0" w:space="0" w:color="auto"/>
                                    <w:left w:val="none" w:sz="0" w:space="0" w:color="auto"/>
                                    <w:bottom w:val="none" w:sz="0" w:space="0" w:color="auto"/>
                                    <w:right w:val="none" w:sz="0" w:space="0" w:color="auto"/>
                                  </w:divBdr>
                                </w:div>
                              </w:divsChild>
                            </w:div>
                            <w:div w:id="1017198742">
                              <w:marLeft w:val="0"/>
                              <w:marRight w:val="0"/>
                              <w:marTop w:val="0"/>
                              <w:marBottom w:val="0"/>
                              <w:divBdr>
                                <w:top w:val="none" w:sz="0" w:space="0" w:color="auto"/>
                                <w:left w:val="none" w:sz="0" w:space="0" w:color="auto"/>
                                <w:bottom w:val="none" w:sz="0" w:space="0" w:color="auto"/>
                                <w:right w:val="none" w:sz="0" w:space="0" w:color="auto"/>
                              </w:divBdr>
                              <w:divsChild>
                                <w:div w:id="9068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1533">
                          <w:marLeft w:val="0"/>
                          <w:marRight w:val="0"/>
                          <w:marTop w:val="0"/>
                          <w:marBottom w:val="0"/>
                          <w:divBdr>
                            <w:top w:val="none" w:sz="0" w:space="0" w:color="auto"/>
                            <w:left w:val="none" w:sz="0" w:space="0" w:color="auto"/>
                            <w:bottom w:val="none" w:sz="0" w:space="0" w:color="auto"/>
                            <w:right w:val="none" w:sz="0" w:space="0" w:color="auto"/>
                          </w:divBdr>
                        </w:div>
                        <w:div w:id="525212672">
                          <w:marLeft w:val="0"/>
                          <w:marRight w:val="0"/>
                          <w:marTop w:val="0"/>
                          <w:marBottom w:val="0"/>
                          <w:divBdr>
                            <w:top w:val="none" w:sz="0" w:space="0" w:color="auto"/>
                            <w:left w:val="none" w:sz="0" w:space="0" w:color="auto"/>
                            <w:bottom w:val="none" w:sz="0" w:space="0" w:color="auto"/>
                            <w:right w:val="none" w:sz="0" w:space="0" w:color="auto"/>
                          </w:divBdr>
                          <w:divsChild>
                            <w:div w:id="191654563">
                              <w:marLeft w:val="0"/>
                              <w:marRight w:val="0"/>
                              <w:marTop w:val="0"/>
                              <w:marBottom w:val="0"/>
                              <w:divBdr>
                                <w:top w:val="none" w:sz="0" w:space="0" w:color="auto"/>
                                <w:left w:val="none" w:sz="0" w:space="0" w:color="auto"/>
                                <w:bottom w:val="none" w:sz="0" w:space="0" w:color="auto"/>
                                <w:right w:val="none" w:sz="0" w:space="0" w:color="auto"/>
                              </w:divBdr>
                            </w:div>
                            <w:div w:id="139999443">
                              <w:marLeft w:val="0"/>
                              <w:marRight w:val="0"/>
                              <w:marTop w:val="0"/>
                              <w:marBottom w:val="0"/>
                              <w:divBdr>
                                <w:top w:val="none" w:sz="0" w:space="0" w:color="auto"/>
                                <w:left w:val="none" w:sz="0" w:space="0" w:color="auto"/>
                                <w:bottom w:val="none" w:sz="0" w:space="0" w:color="auto"/>
                                <w:right w:val="none" w:sz="0" w:space="0" w:color="auto"/>
                              </w:divBdr>
                            </w:div>
                            <w:div w:id="404105345">
                              <w:marLeft w:val="0"/>
                              <w:marRight w:val="0"/>
                              <w:marTop w:val="0"/>
                              <w:marBottom w:val="0"/>
                              <w:divBdr>
                                <w:top w:val="none" w:sz="0" w:space="0" w:color="auto"/>
                                <w:left w:val="none" w:sz="0" w:space="0" w:color="auto"/>
                                <w:bottom w:val="none" w:sz="0" w:space="0" w:color="auto"/>
                                <w:right w:val="none" w:sz="0" w:space="0" w:color="auto"/>
                              </w:divBdr>
                            </w:div>
                            <w:div w:id="48305849">
                              <w:marLeft w:val="0"/>
                              <w:marRight w:val="0"/>
                              <w:marTop w:val="0"/>
                              <w:marBottom w:val="0"/>
                              <w:divBdr>
                                <w:top w:val="none" w:sz="0" w:space="0" w:color="auto"/>
                                <w:left w:val="none" w:sz="0" w:space="0" w:color="auto"/>
                                <w:bottom w:val="none" w:sz="0" w:space="0" w:color="auto"/>
                                <w:right w:val="none" w:sz="0" w:space="0" w:color="auto"/>
                              </w:divBdr>
                            </w:div>
                            <w:div w:id="1008169599">
                              <w:marLeft w:val="0"/>
                              <w:marRight w:val="0"/>
                              <w:marTop w:val="0"/>
                              <w:marBottom w:val="0"/>
                              <w:divBdr>
                                <w:top w:val="none" w:sz="0" w:space="0" w:color="auto"/>
                                <w:left w:val="none" w:sz="0" w:space="0" w:color="auto"/>
                                <w:bottom w:val="none" w:sz="0" w:space="0" w:color="auto"/>
                                <w:right w:val="none" w:sz="0" w:space="0" w:color="auto"/>
                              </w:divBdr>
                            </w:div>
                          </w:divsChild>
                        </w:div>
                        <w:div w:id="1871869009">
                          <w:marLeft w:val="0"/>
                          <w:marRight w:val="0"/>
                          <w:marTop w:val="0"/>
                          <w:marBottom w:val="0"/>
                          <w:divBdr>
                            <w:top w:val="none" w:sz="0" w:space="0" w:color="auto"/>
                            <w:left w:val="none" w:sz="0" w:space="0" w:color="auto"/>
                            <w:bottom w:val="none" w:sz="0" w:space="0" w:color="auto"/>
                            <w:right w:val="none" w:sz="0" w:space="0" w:color="auto"/>
                          </w:divBdr>
                          <w:divsChild>
                            <w:div w:id="891231874">
                              <w:marLeft w:val="0"/>
                              <w:marRight w:val="0"/>
                              <w:marTop w:val="0"/>
                              <w:marBottom w:val="0"/>
                              <w:divBdr>
                                <w:top w:val="none" w:sz="0" w:space="0" w:color="auto"/>
                                <w:left w:val="none" w:sz="0" w:space="0" w:color="auto"/>
                                <w:bottom w:val="none" w:sz="0" w:space="0" w:color="auto"/>
                                <w:right w:val="none" w:sz="0" w:space="0" w:color="auto"/>
                              </w:divBdr>
                              <w:divsChild>
                                <w:div w:id="781193161">
                                  <w:marLeft w:val="0"/>
                                  <w:marRight w:val="0"/>
                                  <w:marTop w:val="0"/>
                                  <w:marBottom w:val="0"/>
                                  <w:divBdr>
                                    <w:top w:val="none" w:sz="0" w:space="0" w:color="auto"/>
                                    <w:left w:val="none" w:sz="0" w:space="0" w:color="auto"/>
                                    <w:bottom w:val="none" w:sz="0" w:space="0" w:color="auto"/>
                                    <w:right w:val="none" w:sz="0" w:space="0" w:color="auto"/>
                                  </w:divBdr>
                                  <w:divsChild>
                                    <w:div w:id="214202494">
                                      <w:marLeft w:val="0"/>
                                      <w:marRight w:val="0"/>
                                      <w:marTop w:val="0"/>
                                      <w:marBottom w:val="0"/>
                                      <w:divBdr>
                                        <w:top w:val="none" w:sz="0" w:space="0" w:color="auto"/>
                                        <w:left w:val="none" w:sz="0" w:space="0" w:color="auto"/>
                                        <w:bottom w:val="none" w:sz="0" w:space="0" w:color="auto"/>
                                        <w:right w:val="none" w:sz="0" w:space="0" w:color="auto"/>
                                      </w:divBdr>
                                      <w:divsChild>
                                        <w:div w:id="1990671268">
                                          <w:marLeft w:val="0"/>
                                          <w:marRight w:val="0"/>
                                          <w:marTop w:val="0"/>
                                          <w:marBottom w:val="0"/>
                                          <w:divBdr>
                                            <w:top w:val="none" w:sz="0" w:space="0" w:color="auto"/>
                                            <w:left w:val="none" w:sz="0" w:space="0" w:color="auto"/>
                                            <w:bottom w:val="none" w:sz="0" w:space="0" w:color="auto"/>
                                            <w:right w:val="none" w:sz="0" w:space="0" w:color="auto"/>
                                          </w:divBdr>
                                        </w:div>
                                        <w:div w:id="445346843">
                                          <w:marLeft w:val="0"/>
                                          <w:marRight w:val="0"/>
                                          <w:marTop w:val="0"/>
                                          <w:marBottom w:val="0"/>
                                          <w:divBdr>
                                            <w:top w:val="none" w:sz="0" w:space="0" w:color="auto"/>
                                            <w:left w:val="none" w:sz="0" w:space="0" w:color="auto"/>
                                            <w:bottom w:val="none" w:sz="0" w:space="0" w:color="auto"/>
                                            <w:right w:val="none" w:sz="0" w:space="0" w:color="auto"/>
                                          </w:divBdr>
                                        </w:div>
                                        <w:div w:id="145806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18039">
                                  <w:marLeft w:val="0"/>
                                  <w:marRight w:val="0"/>
                                  <w:marTop w:val="0"/>
                                  <w:marBottom w:val="0"/>
                                  <w:divBdr>
                                    <w:top w:val="none" w:sz="0" w:space="0" w:color="auto"/>
                                    <w:left w:val="none" w:sz="0" w:space="0" w:color="auto"/>
                                    <w:bottom w:val="none" w:sz="0" w:space="0" w:color="auto"/>
                                    <w:right w:val="none" w:sz="0" w:space="0" w:color="auto"/>
                                  </w:divBdr>
                                  <w:divsChild>
                                    <w:div w:id="713195139">
                                      <w:marLeft w:val="0"/>
                                      <w:marRight w:val="0"/>
                                      <w:marTop w:val="0"/>
                                      <w:marBottom w:val="0"/>
                                      <w:divBdr>
                                        <w:top w:val="none" w:sz="0" w:space="0" w:color="auto"/>
                                        <w:left w:val="none" w:sz="0" w:space="0" w:color="auto"/>
                                        <w:bottom w:val="none" w:sz="0" w:space="0" w:color="auto"/>
                                        <w:right w:val="none" w:sz="0" w:space="0" w:color="auto"/>
                                      </w:divBdr>
                                      <w:divsChild>
                                        <w:div w:id="592781772">
                                          <w:marLeft w:val="0"/>
                                          <w:marRight w:val="0"/>
                                          <w:marTop w:val="0"/>
                                          <w:marBottom w:val="0"/>
                                          <w:divBdr>
                                            <w:top w:val="none" w:sz="0" w:space="0" w:color="auto"/>
                                            <w:left w:val="none" w:sz="0" w:space="0" w:color="auto"/>
                                            <w:bottom w:val="none" w:sz="0" w:space="0" w:color="auto"/>
                                            <w:right w:val="none" w:sz="0" w:space="0" w:color="auto"/>
                                          </w:divBdr>
                                        </w:div>
                                        <w:div w:id="736510954">
                                          <w:marLeft w:val="0"/>
                                          <w:marRight w:val="0"/>
                                          <w:marTop w:val="0"/>
                                          <w:marBottom w:val="0"/>
                                          <w:divBdr>
                                            <w:top w:val="none" w:sz="0" w:space="0" w:color="auto"/>
                                            <w:left w:val="none" w:sz="0" w:space="0" w:color="auto"/>
                                            <w:bottom w:val="none" w:sz="0" w:space="0" w:color="auto"/>
                                            <w:right w:val="none" w:sz="0" w:space="0" w:color="auto"/>
                                          </w:divBdr>
                                        </w:div>
                                        <w:div w:id="20997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26478">
                                  <w:marLeft w:val="0"/>
                                  <w:marRight w:val="0"/>
                                  <w:marTop w:val="0"/>
                                  <w:marBottom w:val="0"/>
                                  <w:divBdr>
                                    <w:top w:val="none" w:sz="0" w:space="0" w:color="auto"/>
                                    <w:left w:val="none" w:sz="0" w:space="0" w:color="auto"/>
                                    <w:bottom w:val="none" w:sz="0" w:space="0" w:color="auto"/>
                                    <w:right w:val="none" w:sz="0" w:space="0" w:color="auto"/>
                                  </w:divBdr>
                                  <w:divsChild>
                                    <w:div w:id="1640840479">
                                      <w:marLeft w:val="0"/>
                                      <w:marRight w:val="0"/>
                                      <w:marTop w:val="0"/>
                                      <w:marBottom w:val="0"/>
                                      <w:divBdr>
                                        <w:top w:val="none" w:sz="0" w:space="0" w:color="auto"/>
                                        <w:left w:val="none" w:sz="0" w:space="0" w:color="auto"/>
                                        <w:bottom w:val="none" w:sz="0" w:space="0" w:color="auto"/>
                                        <w:right w:val="none" w:sz="0" w:space="0" w:color="auto"/>
                                      </w:divBdr>
                                      <w:divsChild>
                                        <w:div w:id="1303653938">
                                          <w:marLeft w:val="0"/>
                                          <w:marRight w:val="0"/>
                                          <w:marTop w:val="0"/>
                                          <w:marBottom w:val="0"/>
                                          <w:divBdr>
                                            <w:top w:val="none" w:sz="0" w:space="0" w:color="auto"/>
                                            <w:left w:val="none" w:sz="0" w:space="0" w:color="auto"/>
                                            <w:bottom w:val="none" w:sz="0" w:space="0" w:color="auto"/>
                                            <w:right w:val="none" w:sz="0" w:space="0" w:color="auto"/>
                                          </w:divBdr>
                                        </w:div>
                                        <w:div w:id="1441339937">
                                          <w:marLeft w:val="0"/>
                                          <w:marRight w:val="0"/>
                                          <w:marTop w:val="0"/>
                                          <w:marBottom w:val="0"/>
                                          <w:divBdr>
                                            <w:top w:val="none" w:sz="0" w:space="0" w:color="auto"/>
                                            <w:left w:val="none" w:sz="0" w:space="0" w:color="auto"/>
                                            <w:bottom w:val="none" w:sz="0" w:space="0" w:color="auto"/>
                                            <w:right w:val="none" w:sz="0" w:space="0" w:color="auto"/>
                                          </w:divBdr>
                                        </w:div>
                                        <w:div w:id="275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2516">
                                  <w:marLeft w:val="0"/>
                                  <w:marRight w:val="0"/>
                                  <w:marTop w:val="0"/>
                                  <w:marBottom w:val="0"/>
                                  <w:divBdr>
                                    <w:top w:val="none" w:sz="0" w:space="0" w:color="auto"/>
                                    <w:left w:val="none" w:sz="0" w:space="0" w:color="auto"/>
                                    <w:bottom w:val="none" w:sz="0" w:space="0" w:color="auto"/>
                                    <w:right w:val="none" w:sz="0" w:space="0" w:color="auto"/>
                                  </w:divBdr>
                                  <w:divsChild>
                                    <w:div w:id="780874875">
                                      <w:marLeft w:val="0"/>
                                      <w:marRight w:val="0"/>
                                      <w:marTop w:val="0"/>
                                      <w:marBottom w:val="0"/>
                                      <w:divBdr>
                                        <w:top w:val="none" w:sz="0" w:space="0" w:color="auto"/>
                                        <w:left w:val="none" w:sz="0" w:space="0" w:color="auto"/>
                                        <w:bottom w:val="none" w:sz="0" w:space="0" w:color="auto"/>
                                        <w:right w:val="none" w:sz="0" w:space="0" w:color="auto"/>
                                      </w:divBdr>
                                      <w:divsChild>
                                        <w:div w:id="427385226">
                                          <w:marLeft w:val="0"/>
                                          <w:marRight w:val="0"/>
                                          <w:marTop w:val="0"/>
                                          <w:marBottom w:val="0"/>
                                          <w:divBdr>
                                            <w:top w:val="none" w:sz="0" w:space="0" w:color="auto"/>
                                            <w:left w:val="none" w:sz="0" w:space="0" w:color="auto"/>
                                            <w:bottom w:val="none" w:sz="0" w:space="0" w:color="auto"/>
                                            <w:right w:val="none" w:sz="0" w:space="0" w:color="auto"/>
                                          </w:divBdr>
                                        </w:div>
                                        <w:div w:id="452139199">
                                          <w:marLeft w:val="0"/>
                                          <w:marRight w:val="0"/>
                                          <w:marTop w:val="0"/>
                                          <w:marBottom w:val="0"/>
                                          <w:divBdr>
                                            <w:top w:val="none" w:sz="0" w:space="0" w:color="auto"/>
                                            <w:left w:val="none" w:sz="0" w:space="0" w:color="auto"/>
                                            <w:bottom w:val="none" w:sz="0" w:space="0" w:color="auto"/>
                                            <w:right w:val="none" w:sz="0" w:space="0" w:color="auto"/>
                                          </w:divBdr>
                                        </w:div>
                                        <w:div w:id="19799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3457">
                          <w:marLeft w:val="0"/>
                          <w:marRight w:val="0"/>
                          <w:marTop w:val="0"/>
                          <w:marBottom w:val="0"/>
                          <w:divBdr>
                            <w:top w:val="none" w:sz="0" w:space="0" w:color="auto"/>
                            <w:left w:val="none" w:sz="0" w:space="0" w:color="auto"/>
                            <w:bottom w:val="none" w:sz="0" w:space="0" w:color="auto"/>
                            <w:right w:val="none" w:sz="0" w:space="0" w:color="auto"/>
                          </w:divBdr>
                          <w:divsChild>
                            <w:div w:id="1985423640">
                              <w:marLeft w:val="0"/>
                              <w:marRight w:val="0"/>
                              <w:marTop w:val="0"/>
                              <w:marBottom w:val="0"/>
                              <w:divBdr>
                                <w:top w:val="none" w:sz="0" w:space="0" w:color="auto"/>
                                <w:left w:val="none" w:sz="0" w:space="0" w:color="auto"/>
                                <w:bottom w:val="none" w:sz="0" w:space="0" w:color="auto"/>
                                <w:right w:val="none" w:sz="0" w:space="0" w:color="auto"/>
                              </w:divBdr>
                              <w:divsChild>
                                <w:div w:id="2038698044">
                                  <w:marLeft w:val="0"/>
                                  <w:marRight w:val="0"/>
                                  <w:marTop w:val="0"/>
                                  <w:marBottom w:val="0"/>
                                  <w:divBdr>
                                    <w:top w:val="none" w:sz="0" w:space="0" w:color="auto"/>
                                    <w:left w:val="none" w:sz="0" w:space="0" w:color="auto"/>
                                    <w:bottom w:val="none" w:sz="0" w:space="0" w:color="auto"/>
                                    <w:right w:val="none" w:sz="0" w:space="0" w:color="auto"/>
                                  </w:divBdr>
                                </w:div>
                                <w:div w:id="147021860">
                                  <w:marLeft w:val="0"/>
                                  <w:marRight w:val="0"/>
                                  <w:marTop w:val="0"/>
                                  <w:marBottom w:val="0"/>
                                  <w:divBdr>
                                    <w:top w:val="none" w:sz="0" w:space="0" w:color="auto"/>
                                    <w:left w:val="none" w:sz="0" w:space="0" w:color="auto"/>
                                    <w:bottom w:val="none" w:sz="0" w:space="0" w:color="auto"/>
                                    <w:right w:val="none" w:sz="0" w:space="0" w:color="auto"/>
                                  </w:divBdr>
                                  <w:divsChild>
                                    <w:div w:id="1702974259">
                                      <w:marLeft w:val="0"/>
                                      <w:marRight w:val="0"/>
                                      <w:marTop w:val="0"/>
                                      <w:marBottom w:val="0"/>
                                      <w:divBdr>
                                        <w:top w:val="none" w:sz="0" w:space="0" w:color="auto"/>
                                        <w:left w:val="none" w:sz="0" w:space="0" w:color="auto"/>
                                        <w:bottom w:val="none" w:sz="0" w:space="0" w:color="auto"/>
                                        <w:right w:val="none" w:sz="0" w:space="0" w:color="auto"/>
                                      </w:divBdr>
                                    </w:div>
                                    <w:div w:id="2076465920">
                                      <w:marLeft w:val="0"/>
                                      <w:marRight w:val="0"/>
                                      <w:marTop w:val="0"/>
                                      <w:marBottom w:val="0"/>
                                      <w:divBdr>
                                        <w:top w:val="none" w:sz="0" w:space="0" w:color="auto"/>
                                        <w:left w:val="none" w:sz="0" w:space="0" w:color="auto"/>
                                        <w:bottom w:val="none" w:sz="0" w:space="0" w:color="auto"/>
                                        <w:right w:val="none" w:sz="0" w:space="0" w:color="auto"/>
                                      </w:divBdr>
                                    </w:div>
                                    <w:div w:id="7544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9568">
                          <w:marLeft w:val="0"/>
                          <w:marRight w:val="0"/>
                          <w:marTop w:val="0"/>
                          <w:marBottom w:val="0"/>
                          <w:divBdr>
                            <w:top w:val="none" w:sz="0" w:space="0" w:color="auto"/>
                            <w:left w:val="none" w:sz="0" w:space="0" w:color="auto"/>
                            <w:bottom w:val="none" w:sz="0" w:space="0" w:color="auto"/>
                            <w:right w:val="none" w:sz="0" w:space="0" w:color="auto"/>
                          </w:divBdr>
                          <w:divsChild>
                            <w:div w:id="420417348">
                              <w:marLeft w:val="0"/>
                              <w:marRight w:val="0"/>
                              <w:marTop w:val="0"/>
                              <w:marBottom w:val="0"/>
                              <w:divBdr>
                                <w:top w:val="none" w:sz="0" w:space="0" w:color="auto"/>
                                <w:left w:val="none" w:sz="0" w:space="0" w:color="auto"/>
                                <w:bottom w:val="none" w:sz="0" w:space="0" w:color="auto"/>
                                <w:right w:val="none" w:sz="0" w:space="0" w:color="auto"/>
                              </w:divBdr>
                              <w:divsChild>
                                <w:div w:id="932133432">
                                  <w:marLeft w:val="0"/>
                                  <w:marRight w:val="0"/>
                                  <w:marTop w:val="0"/>
                                  <w:marBottom w:val="0"/>
                                  <w:divBdr>
                                    <w:top w:val="none" w:sz="0" w:space="0" w:color="auto"/>
                                    <w:left w:val="none" w:sz="0" w:space="0" w:color="auto"/>
                                    <w:bottom w:val="none" w:sz="0" w:space="0" w:color="auto"/>
                                    <w:right w:val="none" w:sz="0" w:space="0" w:color="auto"/>
                                  </w:divBdr>
                                  <w:divsChild>
                                    <w:div w:id="1268657427">
                                      <w:marLeft w:val="0"/>
                                      <w:marRight w:val="0"/>
                                      <w:marTop w:val="0"/>
                                      <w:marBottom w:val="0"/>
                                      <w:divBdr>
                                        <w:top w:val="none" w:sz="0" w:space="0" w:color="auto"/>
                                        <w:left w:val="none" w:sz="0" w:space="0" w:color="auto"/>
                                        <w:bottom w:val="none" w:sz="0" w:space="0" w:color="auto"/>
                                        <w:right w:val="none" w:sz="0" w:space="0" w:color="auto"/>
                                      </w:divBdr>
                                      <w:divsChild>
                                        <w:div w:id="16947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907096">
                      <w:marLeft w:val="0"/>
                      <w:marRight w:val="0"/>
                      <w:marTop w:val="0"/>
                      <w:marBottom w:val="0"/>
                      <w:divBdr>
                        <w:top w:val="none" w:sz="0" w:space="0" w:color="auto"/>
                        <w:left w:val="none" w:sz="0" w:space="0" w:color="auto"/>
                        <w:bottom w:val="none" w:sz="0" w:space="0" w:color="auto"/>
                        <w:right w:val="none" w:sz="0" w:space="0" w:color="auto"/>
                      </w:divBdr>
                      <w:divsChild>
                        <w:div w:id="1780829488">
                          <w:marLeft w:val="0"/>
                          <w:marRight w:val="0"/>
                          <w:marTop w:val="0"/>
                          <w:marBottom w:val="0"/>
                          <w:divBdr>
                            <w:top w:val="none" w:sz="0" w:space="0" w:color="auto"/>
                            <w:left w:val="none" w:sz="0" w:space="0" w:color="auto"/>
                            <w:bottom w:val="none" w:sz="0" w:space="0" w:color="auto"/>
                            <w:right w:val="none" w:sz="0" w:space="0" w:color="auto"/>
                          </w:divBdr>
                          <w:divsChild>
                            <w:div w:id="1984771759">
                              <w:marLeft w:val="0"/>
                              <w:marRight w:val="0"/>
                              <w:marTop w:val="0"/>
                              <w:marBottom w:val="0"/>
                              <w:divBdr>
                                <w:top w:val="none" w:sz="0" w:space="0" w:color="auto"/>
                                <w:left w:val="none" w:sz="0" w:space="0" w:color="auto"/>
                                <w:bottom w:val="none" w:sz="0" w:space="0" w:color="auto"/>
                                <w:right w:val="none" w:sz="0" w:space="0" w:color="auto"/>
                              </w:divBdr>
                            </w:div>
                          </w:divsChild>
                        </w:div>
                        <w:div w:id="1678655362">
                          <w:marLeft w:val="0"/>
                          <w:marRight w:val="0"/>
                          <w:marTop w:val="0"/>
                          <w:marBottom w:val="0"/>
                          <w:divBdr>
                            <w:top w:val="none" w:sz="0" w:space="0" w:color="auto"/>
                            <w:left w:val="none" w:sz="0" w:space="0" w:color="auto"/>
                            <w:bottom w:val="none" w:sz="0" w:space="0" w:color="auto"/>
                            <w:right w:val="none" w:sz="0" w:space="0" w:color="auto"/>
                          </w:divBdr>
                          <w:divsChild>
                            <w:div w:id="183061408">
                              <w:marLeft w:val="0"/>
                              <w:marRight w:val="0"/>
                              <w:marTop w:val="0"/>
                              <w:marBottom w:val="0"/>
                              <w:divBdr>
                                <w:top w:val="none" w:sz="0" w:space="0" w:color="auto"/>
                                <w:left w:val="none" w:sz="0" w:space="0" w:color="auto"/>
                                <w:bottom w:val="none" w:sz="0" w:space="0" w:color="auto"/>
                                <w:right w:val="none" w:sz="0" w:space="0" w:color="auto"/>
                              </w:divBdr>
                              <w:divsChild>
                                <w:div w:id="1364868894">
                                  <w:marLeft w:val="0"/>
                                  <w:marRight w:val="0"/>
                                  <w:marTop w:val="0"/>
                                  <w:marBottom w:val="0"/>
                                  <w:divBdr>
                                    <w:top w:val="none" w:sz="0" w:space="0" w:color="auto"/>
                                    <w:left w:val="none" w:sz="0" w:space="0" w:color="auto"/>
                                    <w:bottom w:val="none" w:sz="0" w:space="0" w:color="auto"/>
                                    <w:right w:val="none" w:sz="0" w:space="0" w:color="auto"/>
                                  </w:divBdr>
                                  <w:divsChild>
                                    <w:div w:id="1939366361">
                                      <w:marLeft w:val="0"/>
                                      <w:marRight w:val="75"/>
                                      <w:marTop w:val="0"/>
                                      <w:marBottom w:val="0"/>
                                      <w:divBdr>
                                        <w:top w:val="none" w:sz="0" w:space="0" w:color="auto"/>
                                        <w:left w:val="none" w:sz="0" w:space="0" w:color="auto"/>
                                        <w:bottom w:val="none" w:sz="0" w:space="0" w:color="auto"/>
                                        <w:right w:val="none" w:sz="0" w:space="0" w:color="auto"/>
                                      </w:divBdr>
                                    </w:div>
                                    <w:div w:id="18926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2961">
                          <w:marLeft w:val="0"/>
                          <w:marRight w:val="0"/>
                          <w:marTop w:val="0"/>
                          <w:marBottom w:val="0"/>
                          <w:divBdr>
                            <w:top w:val="none" w:sz="0" w:space="0" w:color="auto"/>
                            <w:left w:val="none" w:sz="0" w:space="0" w:color="auto"/>
                            <w:bottom w:val="none" w:sz="0" w:space="0" w:color="auto"/>
                            <w:right w:val="none" w:sz="0" w:space="0" w:color="auto"/>
                          </w:divBdr>
                          <w:divsChild>
                            <w:div w:id="1465345800">
                              <w:marLeft w:val="0"/>
                              <w:marRight w:val="0"/>
                              <w:marTop w:val="0"/>
                              <w:marBottom w:val="0"/>
                              <w:divBdr>
                                <w:top w:val="none" w:sz="0" w:space="0" w:color="auto"/>
                                <w:left w:val="none" w:sz="0" w:space="0" w:color="auto"/>
                                <w:bottom w:val="none" w:sz="0" w:space="0" w:color="auto"/>
                                <w:right w:val="none" w:sz="0" w:space="0" w:color="auto"/>
                              </w:divBdr>
                            </w:div>
                            <w:div w:id="314527720">
                              <w:marLeft w:val="0"/>
                              <w:marRight w:val="0"/>
                              <w:marTop w:val="0"/>
                              <w:marBottom w:val="0"/>
                              <w:divBdr>
                                <w:top w:val="none" w:sz="0" w:space="0" w:color="auto"/>
                                <w:left w:val="none" w:sz="0" w:space="0" w:color="auto"/>
                                <w:bottom w:val="none" w:sz="0" w:space="0" w:color="auto"/>
                                <w:right w:val="none" w:sz="0" w:space="0" w:color="auto"/>
                              </w:divBdr>
                            </w:div>
                            <w:div w:id="2000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56794">
                  <w:marLeft w:val="0"/>
                  <w:marRight w:val="0"/>
                  <w:marTop w:val="0"/>
                  <w:marBottom w:val="0"/>
                  <w:divBdr>
                    <w:top w:val="none" w:sz="0" w:space="0" w:color="auto"/>
                    <w:left w:val="none" w:sz="0" w:space="0" w:color="auto"/>
                    <w:bottom w:val="none" w:sz="0" w:space="0" w:color="auto"/>
                    <w:right w:val="none" w:sz="0" w:space="0" w:color="auto"/>
                  </w:divBdr>
                  <w:divsChild>
                    <w:div w:id="1294601303">
                      <w:marLeft w:val="0"/>
                      <w:marRight w:val="0"/>
                      <w:marTop w:val="0"/>
                      <w:marBottom w:val="0"/>
                      <w:divBdr>
                        <w:top w:val="none" w:sz="0" w:space="0" w:color="auto"/>
                        <w:left w:val="none" w:sz="0" w:space="0" w:color="auto"/>
                        <w:bottom w:val="none" w:sz="0" w:space="0" w:color="auto"/>
                        <w:right w:val="none" w:sz="0" w:space="0" w:color="auto"/>
                      </w:divBdr>
                    </w:div>
                    <w:div w:id="2136754999">
                      <w:marLeft w:val="0"/>
                      <w:marRight w:val="0"/>
                      <w:marTop w:val="0"/>
                      <w:marBottom w:val="0"/>
                      <w:divBdr>
                        <w:top w:val="none" w:sz="0" w:space="0" w:color="auto"/>
                        <w:left w:val="none" w:sz="0" w:space="0" w:color="auto"/>
                        <w:bottom w:val="none" w:sz="0" w:space="0" w:color="auto"/>
                        <w:right w:val="none" w:sz="0" w:space="0" w:color="auto"/>
                      </w:divBdr>
                    </w:div>
                    <w:div w:id="612831720">
                      <w:marLeft w:val="0"/>
                      <w:marRight w:val="0"/>
                      <w:marTop w:val="0"/>
                      <w:marBottom w:val="0"/>
                      <w:divBdr>
                        <w:top w:val="none" w:sz="0" w:space="0" w:color="auto"/>
                        <w:left w:val="none" w:sz="0" w:space="0" w:color="auto"/>
                        <w:bottom w:val="none" w:sz="0" w:space="0" w:color="auto"/>
                        <w:right w:val="none" w:sz="0" w:space="0" w:color="auto"/>
                      </w:divBdr>
                    </w:div>
                    <w:div w:id="1565681234">
                      <w:marLeft w:val="0"/>
                      <w:marRight w:val="0"/>
                      <w:marTop w:val="0"/>
                      <w:marBottom w:val="0"/>
                      <w:divBdr>
                        <w:top w:val="none" w:sz="0" w:space="0" w:color="auto"/>
                        <w:left w:val="none" w:sz="0" w:space="0" w:color="auto"/>
                        <w:bottom w:val="none" w:sz="0" w:space="0" w:color="auto"/>
                        <w:right w:val="none" w:sz="0" w:space="0" w:color="auto"/>
                      </w:divBdr>
                    </w:div>
                    <w:div w:id="1186016035">
                      <w:marLeft w:val="0"/>
                      <w:marRight w:val="0"/>
                      <w:marTop w:val="0"/>
                      <w:marBottom w:val="0"/>
                      <w:divBdr>
                        <w:top w:val="none" w:sz="0" w:space="0" w:color="auto"/>
                        <w:left w:val="none" w:sz="0" w:space="0" w:color="auto"/>
                        <w:bottom w:val="none" w:sz="0" w:space="0" w:color="auto"/>
                        <w:right w:val="none" w:sz="0" w:space="0" w:color="auto"/>
                      </w:divBdr>
                    </w:div>
                  </w:divsChild>
                </w:div>
                <w:div w:id="868178145">
                  <w:marLeft w:val="0"/>
                  <w:marRight w:val="0"/>
                  <w:marTop w:val="0"/>
                  <w:marBottom w:val="0"/>
                  <w:divBdr>
                    <w:top w:val="none" w:sz="0" w:space="0" w:color="auto"/>
                    <w:left w:val="none" w:sz="0" w:space="0" w:color="auto"/>
                    <w:bottom w:val="none" w:sz="0" w:space="0" w:color="auto"/>
                    <w:right w:val="none" w:sz="0" w:space="0" w:color="auto"/>
                  </w:divBdr>
                </w:div>
                <w:div w:id="15386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532572">
      <w:bodyDiv w:val="1"/>
      <w:marLeft w:val="0"/>
      <w:marRight w:val="0"/>
      <w:marTop w:val="0"/>
      <w:marBottom w:val="0"/>
      <w:divBdr>
        <w:top w:val="none" w:sz="0" w:space="0" w:color="auto"/>
        <w:left w:val="none" w:sz="0" w:space="0" w:color="auto"/>
        <w:bottom w:val="none" w:sz="0" w:space="0" w:color="auto"/>
        <w:right w:val="none" w:sz="0" w:space="0" w:color="auto"/>
      </w:divBdr>
    </w:div>
    <w:div w:id="869686747">
      <w:bodyDiv w:val="1"/>
      <w:marLeft w:val="0"/>
      <w:marRight w:val="0"/>
      <w:marTop w:val="0"/>
      <w:marBottom w:val="0"/>
      <w:divBdr>
        <w:top w:val="none" w:sz="0" w:space="0" w:color="auto"/>
        <w:left w:val="none" w:sz="0" w:space="0" w:color="auto"/>
        <w:bottom w:val="none" w:sz="0" w:space="0" w:color="auto"/>
        <w:right w:val="none" w:sz="0" w:space="0" w:color="auto"/>
      </w:divBdr>
      <w:divsChild>
        <w:div w:id="693917343">
          <w:marLeft w:val="0"/>
          <w:marRight w:val="0"/>
          <w:marTop w:val="0"/>
          <w:marBottom w:val="0"/>
          <w:divBdr>
            <w:top w:val="none" w:sz="0" w:space="0" w:color="auto"/>
            <w:left w:val="none" w:sz="0" w:space="0" w:color="auto"/>
            <w:bottom w:val="none" w:sz="0" w:space="0" w:color="auto"/>
            <w:right w:val="none" w:sz="0" w:space="0" w:color="auto"/>
          </w:divBdr>
          <w:divsChild>
            <w:div w:id="1913157715">
              <w:marLeft w:val="0"/>
              <w:marRight w:val="0"/>
              <w:marTop w:val="0"/>
              <w:marBottom w:val="0"/>
              <w:divBdr>
                <w:top w:val="none" w:sz="0" w:space="0" w:color="auto"/>
                <w:left w:val="none" w:sz="0" w:space="0" w:color="auto"/>
                <w:bottom w:val="none" w:sz="0" w:space="0" w:color="auto"/>
                <w:right w:val="none" w:sz="0" w:space="0" w:color="auto"/>
              </w:divBdr>
            </w:div>
            <w:div w:id="602108812">
              <w:marLeft w:val="0"/>
              <w:marRight w:val="0"/>
              <w:marTop w:val="0"/>
              <w:marBottom w:val="0"/>
              <w:divBdr>
                <w:top w:val="none" w:sz="0" w:space="0" w:color="auto"/>
                <w:left w:val="none" w:sz="0" w:space="0" w:color="auto"/>
                <w:bottom w:val="none" w:sz="0" w:space="0" w:color="auto"/>
                <w:right w:val="none" w:sz="0" w:space="0" w:color="auto"/>
              </w:divBdr>
            </w:div>
            <w:div w:id="1724671036">
              <w:marLeft w:val="0"/>
              <w:marRight w:val="0"/>
              <w:marTop w:val="0"/>
              <w:marBottom w:val="0"/>
              <w:divBdr>
                <w:top w:val="none" w:sz="0" w:space="0" w:color="auto"/>
                <w:left w:val="none" w:sz="0" w:space="0" w:color="auto"/>
                <w:bottom w:val="none" w:sz="0" w:space="0" w:color="auto"/>
                <w:right w:val="none" w:sz="0" w:space="0" w:color="auto"/>
              </w:divBdr>
            </w:div>
            <w:div w:id="2081168680">
              <w:marLeft w:val="0"/>
              <w:marRight w:val="0"/>
              <w:marTop w:val="0"/>
              <w:marBottom w:val="0"/>
              <w:divBdr>
                <w:top w:val="none" w:sz="0" w:space="0" w:color="auto"/>
                <w:left w:val="none" w:sz="0" w:space="0" w:color="auto"/>
                <w:bottom w:val="none" w:sz="0" w:space="0" w:color="auto"/>
                <w:right w:val="none" w:sz="0" w:space="0" w:color="auto"/>
              </w:divBdr>
            </w:div>
            <w:div w:id="266082536">
              <w:marLeft w:val="0"/>
              <w:marRight w:val="0"/>
              <w:marTop w:val="0"/>
              <w:marBottom w:val="0"/>
              <w:divBdr>
                <w:top w:val="none" w:sz="0" w:space="0" w:color="auto"/>
                <w:left w:val="none" w:sz="0" w:space="0" w:color="auto"/>
                <w:bottom w:val="none" w:sz="0" w:space="0" w:color="auto"/>
                <w:right w:val="none" w:sz="0" w:space="0" w:color="auto"/>
              </w:divBdr>
            </w:div>
            <w:div w:id="202668533">
              <w:marLeft w:val="0"/>
              <w:marRight w:val="0"/>
              <w:marTop w:val="0"/>
              <w:marBottom w:val="0"/>
              <w:divBdr>
                <w:top w:val="none" w:sz="0" w:space="0" w:color="auto"/>
                <w:left w:val="none" w:sz="0" w:space="0" w:color="auto"/>
                <w:bottom w:val="none" w:sz="0" w:space="0" w:color="auto"/>
                <w:right w:val="none" w:sz="0" w:space="0" w:color="auto"/>
              </w:divBdr>
            </w:div>
            <w:div w:id="1218787331">
              <w:marLeft w:val="0"/>
              <w:marRight w:val="0"/>
              <w:marTop w:val="0"/>
              <w:marBottom w:val="0"/>
              <w:divBdr>
                <w:top w:val="none" w:sz="0" w:space="0" w:color="auto"/>
                <w:left w:val="none" w:sz="0" w:space="0" w:color="auto"/>
                <w:bottom w:val="none" w:sz="0" w:space="0" w:color="auto"/>
                <w:right w:val="none" w:sz="0" w:space="0" w:color="auto"/>
              </w:divBdr>
            </w:div>
            <w:div w:id="1860121095">
              <w:marLeft w:val="0"/>
              <w:marRight w:val="0"/>
              <w:marTop w:val="0"/>
              <w:marBottom w:val="0"/>
              <w:divBdr>
                <w:top w:val="none" w:sz="0" w:space="0" w:color="auto"/>
                <w:left w:val="none" w:sz="0" w:space="0" w:color="auto"/>
                <w:bottom w:val="none" w:sz="0" w:space="0" w:color="auto"/>
                <w:right w:val="none" w:sz="0" w:space="0" w:color="auto"/>
              </w:divBdr>
            </w:div>
            <w:div w:id="1021664127">
              <w:marLeft w:val="0"/>
              <w:marRight w:val="0"/>
              <w:marTop w:val="0"/>
              <w:marBottom w:val="0"/>
              <w:divBdr>
                <w:top w:val="none" w:sz="0" w:space="0" w:color="auto"/>
                <w:left w:val="none" w:sz="0" w:space="0" w:color="auto"/>
                <w:bottom w:val="none" w:sz="0" w:space="0" w:color="auto"/>
                <w:right w:val="none" w:sz="0" w:space="0" w:color="auto"/>
              </w:divBdr>
            </w:div>
            <w:div w:id="1212645184">
              <w:marLeft w:val="0"/>
              <w:marRight w:val="0"/>
              <w:marTop w:val="0"/>
              <w:marBottom w:val="0"/>
              <w:divBdr>
                <w:top w:val="none" w:sz="0" w:space="0" w:color="auto"/>
                <w:left w:val="none" w:sz="0" w:space="0" w:color="auto"/>
                <w:bottom w:val="none" w:sz="0" w:space="0" w:color="auto"/>
                <w:right w:val="none" w:sz="0" w:space="0" w:color="auto"/>
              </w:divBdr>
            </w:div>
            <w:div w:id="1599213287">
              <w:marLeft w:val="0"/>
              <w:marRight w:val="0"/>
              <w:marTop w:val="0"/>
              <w:marBottom w:val="0"/>
              <w:divBdr>
                <w:top w:val="none" w:sz="0" w:space="0" w:color="auto"/>
                <w:left w:val="none" w:sz="0" w:space="0" w:color="auto"/>
                <w:bottom w:val="none" w:sz="0" w:space="0" w:color="auto"/>
                <w:right w:val="none" w:sz="0" w:space="0" w:color="auto"/>
              </w:divBdr>
            </w:div>
            <w:div w:id="1117481682">
              <w:marLeft w:val="0"/>
              <w:marRight w:val="0"/>
              <w:marTop w:val="0"/>
              <w:marBottom w:val="0"/>
              <w:divBdr>
                <w:top w:val="none" w:sz="0" w:space="0" w:color="auto"/>
                <w:left w:val="none" w:sz="0" w:space="0" w:color="auto"/>
                <w:bottom w:val="none" w:sz="0" w:space="0" w:color="auto"/>
                <w:right w:val="none" w:sz="0" w:space="0" w:color="auto"/>
              </w:divBdr>
            </w:div>
            <w:div w:id="536623623">
              <w:marLeft w:val="0"/>
              <w:marRight w:val="0"/>
              <w:marTop w:val="0"/>
              <w:marBottom w:val="0"/>
              <w:divBdr>
                <w:top w:val="none" w:sz="0" w:space="0" w:color="auto"/>
                <w:left w:val="none" w:sz="0" w:space="0" w:color="auto"/>
                <w:bottom w:val="none" w:sz="0" w:space="0" w:color="auto"/>
                <w:right w:val="none" w:sz="0" w:space="0" w:color="auto"/>
              </w:divBdr>
            </w:div>
            <w:div w:id="999387344">
              <w:marLeft w:val="0"/>
              <w:marRight w:val="0"/>
              <w:marTop w:val="0"/>
              <w:marBottom w:val="0"/>
              <w:divBdr>
                <w:top w:val="none" w:sz="0" w:space="0" w:color="auto"/>
                <w:left w:val="none" w:sz="0" w:space="0" w:color="auto"/>
                <w:bottom w:val="none" w:sz="0" w:space="0" w:color="auto"/>
                <w:right w:val="none" w:sz="0" w:space="0" w:color="auto"/>
              </w:divBdr>
            </w:div>
            <w:div w:id="245846656">
              <w:marLeft w:val="0"/>
              <w:marRight w:val="0"/>
              <w:marTop w:val="0"/>
              <w:marBottom w:val="0"/>
              <w:divBdr>
                <w:top w:val="none" w:sz="0" w:space="0" w:color="auto"/>
                <w:left w:val="none" w:sz="0" w:space="0" w:color="auto"/>
                <w:bottom w:val="none" w:sz="0" w:space="0" w:color="auto"/>
                <w:right w:val="none" w:sz="0" w:space="0" w:color="auto"/>
              </w:divBdr>
            </w:div>
            <w:div w:id="332996813">
              <w:marLeft w:val="0"/>
              <w:marRight w:val="0"/>
              <w:marTop w:val="0"/>
              <w:marBottom w:val="0"/>
              <w:divBdr>
                <w:top w:val="none" w:sz="0" w:space="0" w:color="auto"/>
                <w:left w:val="none" w:sz="0" w:space="0" w:color="auto"/>
                <w:bottom w:val="none" w:sz="0" w:space="0" w:color="auto"/>
                <w:right w:val="none" w:sz="0" w:space="0" w:color="auto"/>
              </w:divBdr>
            </w:div>
            <w:div w:id="1549562879">
              <w:marLeft w:val="0"/>
              <w:marRight w:val="0"/>
              <w:marTop w:val="0"/>
              <w:marBottom w:val="0"/>
              <w:divBdr>
                <w:top w:val="none" w:sz="0" w:space="0" w:color="auto"/>
                <w:left w:val="none" w:sz="0" w:space="0" w:color="auto"/>
                <w:bottom w:val="none" w:sz="0" w:space="0" w:color="auto"/>
                <w:right w:val="none" w:sz="0" w:space="0" w:color="auto"/>
              </w:divBdr>
            </w:div>
            <w:div w:id="441145167">
              <w:marLeft w:val="0"/>
              <w:marRight w:val="0"/>
              <w:marTop w:val="0"/>
              <w:marBottom w:val="0"/>
              <w:divBdr>
                <w:top w:val="none" w:sz="0" w:space="0" w:color="auto"/>
                <w:left w:val="none" w:sz="0" w:space="0" w:color="auto"/>
                <w:bottom w:val="none" w:sz="0" w:space="0" w:color="auto"/>
                <w:right w:val="none" w:sz="0" w:space="0" w:color="auto"/>
              </w:divBdr>
            </w:div>
            <w:div w:id="386994169">
              <w:marLeft w:val="0"/>
              <w:marRight w:val="0"/>
              <w:marTop w:val="0"/>
              <w:marBottom w:val="0"/>
              <w:divBdr>
                <w:top w:val="none" w:sz="0" w:space="0" w:color="auto"/>
                <w:left w:val="none" w:sz="0" w:space="0" w:color="auto"/>
                <w:bottom w:val="none" w:sz="0" w:space="0" w:color="auto"/>
                <w:right w:val="none" w:sz="0" w:space="0" w:color="auto"/>
              </w:divBdr>
            </w:div>
            <w:div w:id="1434788739">
              <w:marLeft w:val="0"/>
              <w:marRight w:val="0"/>
              <w:marTop w:val="0"/>
              <w:marBottom w:val="0"/>
              <w:divBdr>
                <w:top w:val="none" w:sz="0" w:space="0" w:color="auto"/>
                <w:left w:val="none" w:sz="0" w:space="0" w:color="auto"/>
                <w:bottom w:val="none" w:sz="0" w:space="0" w:color="auto"/>
                <w:right w:val="none" w:sz="0" w:space="0" w:color="auto"/>
              </w:divBdr>
            </w:div>
            <w:div w:id="1574657089">
              <w:marLeft w:val="0"/>
              <w:marRight w:val="0"/>
              <w:marTop w:val="0"/>
              <w:marBottom w:val="0"/>
              <w:divBdr>
                <w:top w:val="none" w:sz="0" w:space="0" w:color="auto"/>
                <w:left w:val="none" w:sz="0" w:space="0" w:color="auto"/>
                <w:bottom w:val="none" w:sz="0" w:space="0" w:color="auto"/>
                <w:right w:val="none" w:sz="0" w:space="0" w:color="auto"/>
              </w:divBdr>
            </w:div>
            <w:div w:id="1393313229">
              <w:marLeft w:val="0"/>
              <w:marRight w:val="0"/>
              <w:marTop w:val="0"/>
              <w:marBottom w:val="0"/>
              <w:divBdr>
                <w:top w:val="none" w:sz="0" w:space="0" w:color="auto"/>
                <w:left w:val="none" w:sz="0" w:space="0" w:color="auto"/>
                <w:bottom w:val="none" w:sz="0" w:space="0" w:color="auto"/>
                <w:right w:val="none" w:sz="0" w:space="0" w:color="auto"/>
              </w:divBdr>
            </w:div>
            <w:div w:id="1931624718">
              <w:marLeft w:val="0"/>
              <w:marRight w:val="0"/>
              <w:marTop w:val="0"/>
              <w:marBottom w:val="0"/>
              <w:divBdr>
                <w:top w:val="none" w:sz="0" w:space="0" w:color="auto"/>
                <w:left w:val="none" w:sz="0" w:space="0" w:color="auto"/>
                <w:bottom w:val="none" w:sz="0" w:space="0" w:color="auto"/>
                <w:right w:val="none" w:sz="0" w:space="0" w:color="auto"/>
              </w:divBdr>
            </w:div>
            <w:div w:id="1577860002">
              <w:marLeft w:val="0"/>
              <w:marRight w:val="0"/>
              <w:marTop w:val="0"/>
              <w:marBottom w:val="0"/>
              <w:divBdr>
                <w:top w:val="none" w:sz="0" w:space="0" w:color="auto"/>
                <w:left w:val="none" w:sz="0" w:space="0" w:color="auto"/>
                <w:bottom w:val="none" w:sz="0" w:space="0" w:color="auto"/>
                <w:right w:val="none" w:sz="0" w:space="0" w:color="auto"/>
              </w:divBdr>
            </w:div>
            <w:div w:id="1272787541">
              <w:marLeft w:val="0"/>
              <w:marRight w:val="0"/>
              <w:marTop w:val="0"/>
              <w:marBottom w:val="0"/>
              <w:divBdr>
                <w:top w:val="none" w:sz="0" w:space="0" w:color="auto"/>
                <w:left w:val="none" w:sz="0" w:space="0" w:color="auto"/>
                <w:bottom w:val="none" w:sz="0" w:space="0" w:color="auto"/>
                <w:right w:val="none" w:sz="0" w:space="0" w:color="auto"/>
              </w:divBdr>
            </w:div>
            <w:div w:id="56518574">
              <w:marLeft w:val="0"/>
              <w:marRight w:val="0"/>
              <w:marTop w:val="0"/>
              <w:marBottom w:val="0"/>
              <w:divBdr>
                <w:top w:val="none" w:sz="0" w:space="0" w:color="auto"/>
                <w:left w:val="none" w:sz="0" w:space="0" w:color="auto"/>
                <w:bottom w:val="none" w:sz="0" w:space="0" w:color="auto"/>
                <w:right w:val="none" w:sz="0" w:space="0" w:color="auto"/>
              </w:divBdr>
            </w:div>
            <w:div w:id="604121630">
              <w:marLeft w:val="0"/>
              <w:marRight w:val="0"/>
              <w:marTop w:val="0"/>
              <w:marBottom w:val="0"/>
              <w:divBdr>
                <w:top w:val="none" w:sz="0" w:space="0" w:color="auto"/>
                <w:left w:val="none" w:sz="0" w:space="0" w:color="auto"/>
                <w:bottom w:val="none" w:sz="0" w:space="0" w:color="auto"/>
                <w:right w:val="none" w:sz="0" w:space="0" w:color="auto"/>
              </w:divBdr>
            </w:div>
            <w:div w:id="1745254330">
              <w:marLeft w:val="0"/>
              <w:marRight w:val="0"/>
              <w:marTop w:val="0"/>
              <w:marBottom w:val="0"/>
              <w:divBdr>
                <w:top w:val="none" w:sz="0" w:space="0" w:color="auto"/>
                <w:left w:val="none" w:sz="0" w:space="0" w:color="auto"/>
                <w:bottom w:val="none" w:sz="0" w:space="0" w:color="auto"/>
                <w:right w:val="none" w:sz="0" w:space="0" w:color="auto"/>
              </w:divBdr>
            </w:div>
            <w:div w:id="1040786437">
              <w:marLeft w:val="0"/>
              <w:marRight w:val="0"/>
              <w:marTop w:val="0"/>
              <w:marBottom w:val="0"/>
              <w:divBdr>
                <w:top w:val="none" w:sz="0" w:space="0" w:color="auto"/>
                <w:left w:val="none" w:sz="0" w:space="0" w:color="auto"/>
                <w:bottom w:val="none" w:sz="0" w:space="0" w:color="auto"/>
                <w:right w:val="none" w:sz="0" w:space="0" w:color="auto"/>
              </w:divBdr>
            </w:div>
            <w:div w:id="1501626698">
              <w:marLeft w:val="0"/>
              <w:marRight w:val="0"/>
              <w:marTop w:val="0"/>
              <w:marBottom w:val="0"/>
              <w:divBdr>
                <w:top w:val="none" w:sz="0" w:space="0" w:color="auto"/>
                <w:left w:val="none" w:sz="0" w:space="0" w:color="auto"/>
                <w:bottom w:val="none" w:sz="0" w:space="0" w:color="auto"/>
                <w:right w:val="none" w:sz="0" w:space="0" w:color="auto"/>
              </w:divBdr>
            </w:div>
            <w:div w:id="244071200">
              <w:marLeft w:val="0"/>
              <w:marRight w:val="0"/>
              <w:marTop w:val="0"/>
              <w:marBottom w:val="0"/>
              <w:divBdr>
                <w:top w:val="none" w:sz="0" w:space="0" w:color="auto"/>
                <w:left w:val="none" w:sz="0" w:space="0" w:color="auto"/>
                <w:bottom w:val="none" w:sz="0" w:space="0" w:color="auto"/>
                <w:right w:val="none" w:sz="0" w:space="0" w:color="auto"/>
              </w:divBdr>
            </w:div>
            <w:div w:id="1551186377">
              <w:marLeft w:val="0"/>
              <w:marRight w:val="0"/>
              <w:marTop w:val="0"/>
              <w:marBottom w:val="0"/>
              <w:divBdr>
                <w:top w:val="none" w:sz="0" w:space="0" w:color="auto"/>
                <w:left w:val="none" w:sz="0" w:space="0" w:color="auto"/>
                <w:bottom w:val="none" w:sz="0" w:space="0" w:color="auto"/>
                <w:right w:val="none" w:sz="0" w:space="0" w:color="auto"/>
              </w:divBdr>
            </w:div>
            <w:div w:id="1749109067">
              <w:marLeft w:val="0"/>
              <w:marRight w:val="0"/>
              <w:marTop w:val="0"/>
              <w:marBottom w:val="0"/>
              <w:divBdr>
                <w:top w:val="none" w:sz="0" w:space="0" w:color="auto"/>
                <w:left w:val="none" w:sz="0" w:space="0" w:color="auto"/>
                <w:bottom w:val="none" w:sz="0" w:space="0" w:color="auto"/>
                <w:right w:val="none" w:sz="0" w:space="0" w:color="auto"/>
              </w:divBdr>
            </w:div>
            <w:div w:id="1337920252">
              <w:marLeft w:val="0"/>
              <w:marRight w:val="0"/>
              <w:marTop w:val="0"/>
              <w:marBottom w:val="0"/>
              <w:divBdr>
                <w:top w:val="none" w:sz="0" w:space="0" w:color="auto"/>
                <w:left w:val="none" w:sz="0" w:space="0" w:color="auto"/>
                <w:bottom w:val="none" w:sz="0" w:space="0" w:color="auto"/>
                <w:right w:val="none" w:sz="0" w:space="0" w:color="auto"/>
              </w:divBdr>
            </w:div>
            <w:div w:id="184296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3015">
      <w:bodyDiv w:val="1"/>
      <w:marLeft w:val="0"/>
      <w:marRight w:val="0"/>
      <w:marTop w:val="0"/>
      <w:marBottom w:val="0"/>
      <w:divBdr>
        <w:top w:val="none" w:sz="0" w:space="0" w:color="auto"/>
        <w:left w:val="none" w:sz="0" w:space="0" w:color="auto"/>
        <w:bottom w:val="none" w:sz="0" w:space="0" w:color="auto"/>
        <w:right w:val="none" w:sz="0" w:space="0" w:color="auto"/>
      </w:divBdr>
      <w:divsChild>
        <w:div w:id="1257833499">
          <w:marLeft w:val="0"/>
          <w:marRight w:val="0"/>
          <w:marTop w:val="0"/>
          <w:marBottom w:val="0"/>
          <w:divBdr>
            <w:top w:val="none" w:sz="0" w:space="0" w:color="auto"/>
            <w:left w:val="none" w:sz="0" w:space="0" w:color="auto"/>
            <w:bottom w:val="none" w:sz="0" w:space="0" w:color="auto"/>
            <w:right w:val="none" w:sz="0" w:space="0" w:color="auto"/>
          </w:divBdr>
          <w:divsChild>
            <w:div w:id="2024938630">
              <w:marLeft w:val="0"/>
              <w:marRight w:val="0"/>
              <w:marTop w:val="0"/>
              <w:marBottom w:val="0"/>
              <w:divBdr>
                <w:top w:val="none" w:sz="0" w:space="0" w:color="auto"/>
                <w:left w:val="none" w:sz="0" w:space="0" w:color="auto"/>
                <w:bottom w:val="none" w:sz="0" w:space="0" w:color="auto"/>
                <w:right w:val="none" w:sz="0" w:space="0" w:color="auto"/>
              </w:divBdr>
              <w:divsChild>
                <w:div w:id="1303847344">
                  <w:marLeft w:val="0"/>
                  <w:marRight w:val="0"/>
                  <w:marTop w:val="0"/>
                  <w:marBottom w:val="0"/>
                  <w:divBdr>
                    <w:top w:val="none" w:sz="0" w:space="0" w:color="auto"/>
                    <w:left w:val="none" w:sz="0" w:space="0" w:color="auto"/>
                    <w:bottom w:val="none" w:sz="0" w:space="0" w:color="auto"/>
                    <w:right w:val="none" w:sz="0" w:space="0" w:color="auto"/>
                  </w:divBdr>
                  <w:divsChild>
                    <w:div w:id="1639800220">
                      <w:marLeft w:val="0"/>
                      <w:marRight w:val="0"/>
                      <w:marTop w:val="0"/>
                      <w:marBottom w:val="0"/>
                      <w:divBdr>
                        <w:top w:val="none" w:sz="0" w:space="0" w:color="auto"/>
                        <w:left w:val="none" w:sz="0" w:space="0" w:color="auto"/>
                        <w:bottom w:val="none" w:sz="0" w:space="0" w:color="auto"/>
                        <w:right w:val="none" w:sz="0" w:space="0" w:color="auto"/>
                      </w:divBdr>
                      <w:divsChild>
                        <w:div w:id="1873420423">
                          <w:marLeft w:val="0"/>
                          <w:marRight w:val="0"/>
                          <w:marTop w:val="0"/>
                          <w:marBottom w:val="0"/>
                          <w:divBdr>
                            <w:top w:val="none" w:sz="0" w:space="0" w:color="auto"/>
                            <w:left w:val="none" w:sz="0" w:space="0" w:color="auto"/>
                            <w:bottom w:val="none" w:sz="0" w:space="0" w:color="auto"/>
                            <w:right w:val="none" w:sz="0" w:space="0" w:color="auto"/>
                          </w:divBdr>
                          <w:divsChild>
                            <w:div w:id="44527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38363">
          <w:marLeft w:val="0"/>
          <w:marRight w:val="0"/>
          <w:marTop w:val="0"/>
          <w:marBottom w:val="0"/>
          <w:divBdr>
            <w:top w:val="none" w:sz="0" w:space="0" w:color="auto"/>
            <w:left w:val="none" w:sz="0" w:space="0" w:color="auto"/>
            <w:bottom w:val="none" w:sz="0" w:space="0" w:color="auto"/>
            <w:right w:val="none" w:sz="0" w:space="0" w:color="auto"/>
          </w:divBdr>
          <w:divsChild>
            <w:div w:id="328755505">
              <w:marLeft w:val="0"/>
              <w:marRight w:val="0"/>
              <w:marTop w:val="0"/>
              <w:marBottom w:val="0"/>
              <w:divBdr>
                <w:top w:val="none" w:sz="0" w:space="0" w:color="auto"/>
                <w:left w:val="none" w:sz="0" w:space="0" w:color="auto"/>
                <w:bottom w:val="none" w:sz="0" w:space="0" w:color="auto"/>
                <w:right w:val="none" w:sz="0" w:space="0" w:color="auto"/>
              </w:divBdr>
            </w:div>
            <w:div w:id="411389067">
              <w:marLeft w:val="0"/>
              <w:marRight w:val="0"/>
              <w:marTop w:val="0"/>
              <w:marBottom w:val="0"/>
              <w:divBdr>
                <w:top w:val="none" w:sz="0" w:space="0" w:color="auto"/>
                <w:left w:val="none" w:sz="0" w:space="0" w:color="auto"/>
                <w:bottom w:val="none" w:sz="0" w:space="0" w:color="auto"/>
                <w:right w:val="none" w:sz="0" w:space="0" w:color="auto"/>
              </w:divBdr>
              <w:divsChild>
                <w:div w:id="465709619">
                  <w:marLeft w:val="0"/>
                  <w:marRight w:val="0"/>
                  <w:marTop w:val="0"/>
                  <w:marBottom w:val="0"/>
                  <w:divBdr>
                    <w:top w:val="none" w:sz="0" w:space="0" w:color="auto"/>
                    <w:left w:val="none" w:sz="0" w:space="0" w:color="auto"/>
                    <w:bottom w:val="none" w:sz="0" w:space="0" w:color="auto"/>
                    <w:right w:val="none" w:sz="0" w:space="0" w:color="auto"/>
                  </w:divBdr>
                  <w:divsChild>
                    <w:div w:id="1083991253">
                      <w:marLeft w:val="0"/>
                      <w:marRight w:val="0"/>
                      <w:marTop w:val="0"/>
                      <w:marBottom w:val="0"/>
                      <w:divBdr>
                        <w:top w:val="none" w:sz="0" w:space="0" w:color="auto"/>
                        <w:left w:val="none" w:sz="0" w:space="0" w:color="auto"/>
                        <w:bottom w:val="none" w:sz="0" w:space="0" w:color="auto"/>
                        <w:right w:val="none" w:sz="0" w:space="0" w:color="auto"/>
                      </w:divBdr>
                      <w:divsChild>
                        <w:div w:id="417756433">
                          <w:marLeft w:val="0"/>
                          <w:marRight w:val="0"/>
                          <w:marTop w:val="0"/>
                          <w:marBottom w:val="0"/>
                          <w:divBdr>
                            <w:top w:val="none" w:sz="0" w:space="0" w:color="auto"/>
                            <w:left w:val="none" w:sz="0" w:space="0" w:color="auto"/>
                            <w:bottom w:val="none" w:sz="0" w:space="0" w:color="auto"/>
                            <w:right w:val="none" w:sz="0" w:space="0" w:color="auto"/>
                          </w:divBdr>
                        </w:div>
                      </w:divsChild>
                    </w:div>
                    <w:div w:id="951328831">
                      <w:marLeft w:val="0"/>
                      <w:marRight w:val="0"/>
                      <w:marTop w:val="0"/>
                      <w:marBottom w:val="0"/>
                      <w:divBdr>
                        <w:top w:val="none" w:sz="0" w:space="0" w:color="auto"/>
                        <w:left w:val="none" w:sz="0" w:space="0" w:color="auto"/>
                        <w:bottom w:val="none" w:sz="0" w:space="0" w:color="auto"/>
                        <w:right w:val="none" w:sz="0" w:space="0" w:color="auto"/>
                      </w:divBdr>
                      <w:divsChild>
                        <w:div w:id="1742870835">
                          <w:marLeft w:val="0"/>
                          <w:marRight w:val="0"/>
                          <w:marTop w:val="0"/>
                          <w:marBottom w:val="0"/>
                          <w:divBdr>
                            <w:top w:val="none" w:sz="0" w:space="0" w:color="auto"/>
                            <w:left w:val="none" w:sz="0" w:space="0" w:color="auto"/>
                            <w:bottom w:val="none" w:sz="0" w:space="0" w:color="auto"/>
                            <w:right w:val="none" w:sz="0" w:space="0" w:color="auto"/>
                          </w:divBdr>
                        </w:div>
                      </w:divsChild>
                    </w:div>
                    <w:div w:id="623728683">
                      <w:marLeft w:val="0"/>
                      <w:marRight w:val="0"/>
                      <w:marTop w:val="0"/>
                      <w:marBottom w:val="0"/>
                      <w:divBdr>
                        <w:top w:val="none" w:sz="0" w:space="0" w:color="auto"/>
                        <w:left w:val="none" w:sz="0" w:space="0" w:color="auto"/>
                        <w:bottom w:val="none" w:sz="0" w:space="0" w:color="auto"/>
                        <w:right w:val="none" w:sz="0" w:space="0" w:color="auto"/>
                      </w:divBdr>
                      <w:divsChild>
                        <w:div w:id="80774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04304">
                  <w:marLeft w:val="0"/>
                  <w:marRight w:val="0"/>
                  <w:marTop w:val="0"/>
                  <w:marBottom w:val="0"/>
                  <w:divBdr>
                    <w:top w:val="none" w:sz="0" w:space="0" w:color="auto"/>
                    <w:left w:val="none" w:sz="0" w:space="0" w:color="auto"/>
                    <w:bottom w:val="none" w:sz="0" w:space="0" w:color="auto"/>
                    <w:right w:val="none" w:sz="0" w:space="0" w:color="auto"/>
                  </w:divBdr>
                </w:div>
                <w:div w:id="364135361">
                  <w:marLeft w:val="0"/>
                  <w:marRight w:val="0"/>
                  <w:marTop w:val="0"/>
                  <w:marBottom w:val="0"/>
                  <w:divBdr>
                    <w:top w:val="none" w:sz="0" w:space="0" w:color="auto"/>
                    <w:left w:val="none" w:sz="0" w:space="0" w:color="auto"/>
                    <w:bottom w:val="none" w:sz="0" w:space="0" w:color="auto"/>
                    <w:right w:val="none" w:sz="0" w:space="0" w:color="auto"/>
                  </w:divBdr>
                  <w:divsChild>
                    <w:div w:id="1451821677">
                      <w:marLeft w:val="0"/>
                      <w:marRight w:val="0"/>
                      <w:marTop w:val="0"/>
                      <w:marBottom w:val="0"/>
                      <w:divBdr>
                        <w:top w:val="none" w:sz="0" w:space="0" w:color="auto"/>
                        <w:left w:val="none" w:sz="0" w:space="0" w:color="auto"/>
                        <w:bottom w:val="none" w:sz="0" w:space="0" w:color="auto"/>
                        <w:right w:val="none" w:sz="0" w:space="0" w:color="auto"/>
                      </w:divBdr>
                      <w:divsChild>
                        <w:div w:id="1153108568">
                          <w:marLeft w:val="0"/>
                          <w:marRight w:val="0"/>
                          <w:marTop w:val="0"/>
                          <w:marBottom w:val="0"/>
                          <w:divBdr>
                            <w:top w:val="none" w:sz="0" w:space="0" w:color="auto"/>
                            <w:left w:val="none" w:sz="0" w:space="0" w:color="auto"/>
                            <w:bottom w:val="none" w:sz="0" w:space="0" w:color="auto"/>
                            <w:right w:val="none" w:sz="0" w:space="0" w:color="auto"/>
                          </w:divBdr>
                        </w:div>
                      </w:divsChild>
                    </w:div>
                    <w:div w:id="1038621628">
                      <w:marLeft w:val="0"/>
                      <w:marRight w:val="0"/>
                      <w:marTop w:val="0"/>
                      <w:marBottom w:val="0"/>
                      <w:divBdr>
                        <w:top w:val="none" w:sz="0" w:space="0" w:color="auto"/>
                        <w:left w:val="none" w:sz="0" w:space="0" w:color="auto"/>
                        <w:bottom w:val="none" w:sz="0" w:space="0" w:color="auto"/>
                        <w:right w:val="none" w:sz="0" w:space="0" w:color="auto"/>
                      </w:divBdr>
                      <w:divsChild>
                        <w:div w:id="116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2620">
                  <w:marLeft w:val="0"/>
                  <w:marRight w:val="0"/>
                  <w:marTop w:val="0"/>
                  <w:marBottom w:val="0"/>
                  <w:divBdr>
                    <w:top w:val="none" w:sz="0" w:space="0" w:color="auto"/>
                    <w:left w:val="none" w:sz="0" w:space="0" w:color="auto"/>
                    <w:bottom w:val="none" w:sz="0" w:space="0" w:color="auto"/>
                    <w:right w:val="none" w:sz="0" w:space="0" w:color="auto"/>
                  </w:divBdr>
                  <w:divsChild>
                    <w:div w:id="2025356751">
                      <w:marLeft w:val="0"/>
                      <w:marRight w:val="0"/>
                      <w:marTop w:val="0"/>
                      <w:marBottom w:val="0"/>
                      <w:divBdr>
                        <w:top w:val="none" w:sz="0" w:space="0" w:color="auto"/>
                        <w:left w:val="none" w:sz="0" w:space="0" w:color="auto"/>
                        <w:bottom w:val="none" w:sz="0" w:space="0" w:color="auto"/>
                        <w:right w:val="none" w:sz="0" w:space="0" w:color="auto"/>
                      </w:divBdr>
                      <w:divsChild>
                        <w:div w:id="1187989966">
                          <w:marLeft w:val="0"/>
                          <w:marRight w:val="0"/>
                          <w:marTop w:val="0"/>
                          <w:marBottom w:val="0"/>
                          <w:divBdr>
                            <w:top w:val="none" w:sz="0" w:space="0" w:color="auto"/>
                            <w:left w:val="none" w:sz="0" w:space="0" w:color="auto"/>
                            <w:bottom w:val="none" w:sz="0" w:space="0" w:color="auto"/>
                            <w:right w:val="none" w:sz="0" w:space="0" w:color="auto"/>
                          </w:divBdr>
                          <w:divsChild>
                            <w:div w:id="1270118237">
                              <w:marLeft w:val="0"/>
                              <w:marRight w:val="0"/>
                              <w:marTop w:val="0"/>
                              <w:marBottom w:val="0"/>
                              <w:divBdr>
                                <w:top w:val="none" w:sz="0" w:space="0" w:color="auto"/>
                                <w:left w:val="none" w:sz="0" w:space="0" w:color="auto"/>
                                <w:bottom w:val="none" w:sz="0" w:space="0" w:color="auto"/>
                                <w:right w:val="none" w:sz="0" w:space="0" w:color="auto"/>
                              </w:divBdr>
                              <w:divsChild>
                                <w:div w:id="1288194595">
                                  <w:marLeft w:val="0"/>
                                  <w:marRight w:val="0"/>
                                  <w:marTop w:val="0"/>
                                  <w:marBottom w:val="0"/>
                                  <w:divBdr>
                                    <w:top w:val="none" w:sz="0" w:space="0" w:color="auto"/>
                                    <w:left w:val="none" w:sz="0" w:space="0" w:color="auto"/>
                                    <w:bottom w:val="none" w:sz="0" w:space="0" w:color="auto"/>
                                    <w:right w:val="none" w:sz="0" w:space="0" w:color="auto"/>
                                  </w:divBdr>
                                </w:div>
                              </w:divsChild>
                            </w:div>
                            <w:div w:id="1894197926">
                              <w:marLeft w:val="0"/>
                              <w:marRight w:val="0"/>
                              <w:marTop w:val="0"/>
                              <w:marBottom w:val="0"/>
                              <w:divBdr>
                                <w:top w:val="none" w:sz="0" w:space="0" w:color="auto"/>
                                <w:left w:val="none" w:sz="0" w:space="0" w:color="auto"/>
                                <w:bottom w:val="none" w:sz="0" w:space="0" w:color="auto"/>
                                <w:right w:val="none" w:sz="0" w:space="0" w:color="auto"/>
                              </w:divBdr>
                              <w:divsChild>
                                <w:div w:id="12912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5169">
                          <w:marLeft w:val="0"/>
                          <w:marRight w:val="0"/>
                          <w:marTop w:val="0"/>
                          <w:marBottom w:val="0"/>
                          <w:divBdr>
                            <w:top w:val="none" w:sz="0" w:space="0" w:color="auto"/>
                            <w:left w:val="none" w:sz="0" w:space="0" w:color="auto"/>
                            <w:bottom w:val="none" w:sz="0" w:space="0" w:color="auto"/>
                            <w:right w:val="none" w:sz="0" w:space="0" w:color="auto"/>
                          </w:divBdr>
                        </w:div>
                        <w:div w:id="1446608655">
                          <w:marLeft w:val="0"/>
                          <w:marRight w:val="0"/>
                          <w:marTop w:val="0"/>
                          <w:marBottom w:val="0"/>
                          <w:divBdr>
                            <w:top w:val="none" w:sz="0" w:space="0" w:color="auto"/>
                            <w:left w:val="none" w:sz="0" w:space="0" w:color="auto"/>
                            <w:bottom w:val="none" w:sz="0" w:space="0" w:color="auto"/>
                            <w:right w:val="none" w:sz="0" w:space="0" w:color="auto"/>
                          </w:divBdr>
                          <w:divsChild>
                            <w:div w:id="268702210">
                              <w:marLeft w:val="0"/>
                              <w:marRight w:val="0"/>
                              <w:marTop w:val="0"/>
                              <w:marBottom w:val="0"/>
                              <w:divBdr>
                                <w:top w:val="none" w:sz="0" w:space="0" w:color="auto"/>
                                <w:left w:val="none" w:sz="0" w:space="0" w:color="auto"/>
                                <w:bottom w:val="none" w:sz="0" w:space="0" w:color="auto"/>
                                <w:right w:val="none" w:sz="0" w:space="0" w:color="auto"/>
                              </w:divBdr>
                              <w:divsChild>
                                <w:div w:id="198732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6858">
                          <w:marLeft w:val="0"/>
                          <w:marRight w:val="0"/>
                          <w:marTop w:val="0"/>
                          <w:marBottom w:val="0"/>
                          <w:divBdr>
                            <w:top w:val="none" w:sz="0" w:space="0" w:color="auto"/>
                            <w:left w:val="none" w:sz="0" w:space="0" w:color="auto"/>
                            <w:bottom w:val="none" w:sz="0" w:space="0" w:color="auto"/>
                            <w:right w:val="none" w:sz="0" w:space="0" w:color="auto"/>
                          </w:divBdr>
                          <w:divsChild>
                            <w:div w:id="640842065">
                              <w:marLeft w:val="0"/>
                              <w:marRight w:val="0"/>
                              <w:marTop w:val="0"/>
                              <w:marBottom w:val="0"/>
                              <w:divBdr>
                                <w:top w:val="none" w:sz="0" w:space="0" w:color="auto"/>
                                <w:left w:val="none" w:sz="0" w:space="0" w:color="auto"/>
                                <w:bottom w:val="none" w:sz="0" w:space="0" w:color="auto"/>
                                <w:right w:val="none" w:sz="0" w:space="0" w:color="auto"/>
                              </w:divBdr>
                            </w:div>
                            <w:div w:id="1275165201">
                              <w:marLeft w:val="0"/>
                              <w:marRight w:val="0"/>
                              <w:marTop w:val="0"/>
                              <w:marBottom w:val="0"/>
                              <w:divBdr>
                                <w:top w:val="none" w:sz="0" w:space="0" w:color="auto"/>
                                <w:left w:val="none" w:sz="0" w:space="0" w:color="auto"/>
                                <w:bottom w:val="none" w:sz="0" w:space="0" w:color="auto"/>
                                <w:right w:val="none" w:sz="0" w:space="0" w:color="auto"/>
                              </w:divBdr>
                            </w:div>
                            <w:div w:id="481432574">
                              <w:marLeft w:val="0"/>
                              <w:marRight w:val="0"/>
                              <w:marTop w:val="0"/>
                              <w:marBottom w:val="0"/>
                              <w:divBdr>
                                <w:top w:val="none" w:sz="0" w:space="0" w:color="auto"/>
                                <w:left w:val="none" w:sz="0" w:space="0" w:color="auto"/>
                                <w:bottom w:val="none" w:sz="0" w:space="0" w:color="auto"/>
                                <w:right w:val="none" w:sz="0" w:space="0" w:color="auto"/>
                              </w:divBdr>
                            </w:div>
                            <w:div w:id="145783759">
                              <w:marLeft w:val="0"/>
                              <w:marRight w:val="0"/>
                              <w:marTop w:val="0"/>
                              <w:marBottom w:val="0"/>
                              <w:divBdr>
                                <w:top w:val="none" w:sz="0" w:space="0" w:color="auto"/>
                                <w:left w:val="none" w:sz="0" w:space="0" w:color="auto"/>
                                <w:bottom w:val="none" w:sz="0" w:space="0" w:color="auto"/>
                                <w:right w:val="none" w:sz="0" w:space="0" w:color="auto"/>
                              </w:divBdr>
                            </w:div>
                            <w:div w:id="1748847331">
                              <w:marLeft w:val="0"/>
                              <w:marRight w:val="0"/>
                              <w:marTop w:val="0"/>
                              <w:marBottom w:val="0"/>
                              <w:divBdr>
                                <w:top w:val="none" w:sz="0" w:space="0" w:color="auto"/>
                                <w:left w:val="none" w:sz="0" w:space="0" w:color="auto"/>
                                <w:bottom w:val="none" w:sz="0" w:space="0" w:color="auto"/>
                                <w:right w:val="none" w:sz="0" w:space="0" w:color="auto"/>
                              </w:divBdr>
                            </w:div>
                          </w:divsChild>
                        </w:div>
                        <w:div w:id="487795194">
                          <w:marLeft w:val="0"/>
                          <w:marRight w:val="0"/>
                          <w:marTop w:val="0"/>
                          <w:marBottom w:val="0"/>
                          <w:divBdr>
                            <w:top w:val="none" w:sz="0" w:space="0" w:color="auto"/>
                            <w:left w:val="none" w:sz="0" w:space="0" w:color="auto"/>
                            <w:bottom w:val="none" w:sz="0" w:space="0" w:color="auto"/>
                            <w:right w:val="none" w:sz="0" w:space="0" w:color="auto"/>
                          </w:divBdr>
                          <w:divsChild>
                            <w:div w:id="1730760146">
                              <w:marLeft w:val="0"/>
                              <w:marRight w:val="0"/>
                              <w:marTop w:val="0"/>
                              <w:marBottom w:val="0"/>
                              <w:divBdr>
                                <w:top w:val="none" w:sz="0" w:space="0" w:color="auto"/>
                                <w:left w:val="none" w:sz="0" w:space="0" w:color="auto"/>
                                <w:bottom w:val="none" w:sz="0" w:space="0" w:color="auto"/>
                                <w:right w:val="none" w:sz="0" w:space="0" w:color="auto"/>
                              </w:divBdr>
                              <w:divsChild>
                                <w:div w:id="1329988015">
                                  <w:marLeft w:val="0"/>
                                  <w:marRight w:val="0"/>
                                  <w:marTop w:val="0"/>
                                  <w:marBottom w:val="0"/>
                                  <w:divBdr>
                                    <w:top w:val="none" w:sz="0" w:space="0" w:color="auto"/>
                                    <w:left w:val="none" w:sz="0" w:space="0" w:color="auto"/>
                                    <w:bottom w:val="none" w:sz="0" w:space="0" w:color="auto"/>
                                    <w:right w:val="none" w:sz="0" w:space="0" w:color="auto"/>
                                  </w:divBdr>
                                </w:div>
                                <w:div w:id="752698929">
                                  <w:marLeft w:val="0"/>
                                  <w:marRight w:val="0"/>
                                  <w:marTop w:val="0"/>
                                  <w:marBottom w:val="0"/>
                                  <w:divBdr>
                                    <w:top w:val="none" w:sz="0" w:space="0" w:color="auto"/>
                                    <w:left w:val="none" w:sz="0" w:space="0" w:color="auto"/>
                                    <w:bottom w:val="none" w:sz="0" w:space="0" w:color="auto"/>
                                    <w:right w:val="none" w:sz="0" w:space="0" w:color="auto"/>
                                  </w:divBdr>
                                  <w:divsChild>
                                    <w:div w:id="364673501">
                                      <w:marLeft w:val="0"/>
                                      <w:marRight w:val="0"/>
                                      <w:marTop w:val="0"/>
                                      <w:marBottom w:val="0"/>
                                      <w:divBdr>
                                        <w:top w:val="none" w:sz="0" w:space="0" w:color="auto"/>
                                        <w:left w:val="none" w:sz="0" w:space="0" w:color="auto"/>
                                        <w:bottom w:val="none" w:sz="0" w:space="0" w:color="auto"/>
                                        <w:right w:val="none" w:sz="0" w:space="0" w:color="auto"/>
                                      </w:divBdr>
                                    </w:div>
                                    <w:div w:id="1135441676">
                                      <w:marLeft w:val="0"/>
                                      <w:marRight w:val="0"/>
                                      <w:marTop w:val="0"/>
                                      <w:marBottom w:val="0"/>
                                      <w:divBdr>
                                        <w:top w:val="none" w:sz="0" w:space="0" w:color="auto"/>
                                        <w:left w:val="none" w:sz="0" w:space="0" w:color="auto"/>
                                        <w:bottom w:val="none" w:sz="0" w:space="0" w:color="auto"/>
                                        <w:right w:val="none" w:sz="0" w:space="0" w:color="auto"/>
                                      </w:divBdr>
                                    </w:div>
                                    <w:div w:id="11656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617220">
      <w:bodyDiv w:val="1"/>
      <w:marLeft w:val="0"/>
      <w:marRight w:val="0"/>
      <w:marTop w:val="0"/>
      <w:marBottom w:val="0"/>
      <w:divBdr>
        <w:top w:val="none" w:sz="0" w:space="0" w:color="auto"/>
        <w:left w:val="none" w:sz="0" w:space="0" w:color="auto"/>
        <w:bottom w:val="none" w:sz="0" w:space="0" w:color="auto"/>
        <w:right w:val="none" w:sz="0" w:space="0" w:color="auto"/>
      </w:divBdr>
    </w:div>
    <w:div w:id="1412310127">
      <w:bodyDiv w:val="1"/>
      <w:marLeft w:val="0"/>
      <w:marRight w:val="0"/>
      <w:marTop w:val="0"/>
      <w:marBottom w:val="0"/>
      <w:divBdr>
        <w:top w:val="none" w:sz="0" w:space="0" w:color="auto"/>
        <w:left w:val="none" w:sz="0" w:space="0" w:color="auto"/>
        <w:bottom w:val="none" w:sz="0" w:space="0" w:color="auto"/>
        <w:right w:val="none" w:sz="0" w:space="0" w:color="auto"/>
      </w:divBdr>
    </w:div>
    <w:div w:id="1556546242">
      <w:bodyDiv w:val="1"/>
      <w:marLeft w:val="0"/>
      <w:marRight w:val="0"/>
      <w:marTop w:val="0"/>
      <w:marBottom w:val="0"/>
      <w:divBdr>
        <w:top w:val="none" w:sz="0" w:space="0" w:color="auto"/>
        <w:left w:val="none" w:sz="0" w:space="0" w:color="auto"/>
        <w:bottom w:val="none" w:sz="0" w:space="0" w:color="auto"/>
        <w:right w:val="none" w:sz="0" w:space="0" w:color="auto"/>
      </w:divBdr>
      <w:divsChild>
        <w:div w:id="260651960">
          <w:marLeft w:val="0"/>
          <w:marRight w:val="0"/>
          <w:marTop w:val="0"/>
          <w:marBottom w:val="0"/>
          <w:divBdr>
            <w:top w:val="none" w:sz="0" w:space="0" w:color="auto"/>
            <w:left w:val="none" w:sz="0" w:space="0" w:color="auto"/>
            <w:bottom w:val="none" w:sz="0" w:space="0" w:color="auto"/>
            <w:right w:val="none" w:sz="0" w:space="0" w:color="auto"/>
          </w:divBdr>
          <w:divsChild>
            <w:div w:id="1143278029">
              <w:marLeft w:val="0"/>
              <w:marRight w:val="0"/>
              <w:marTop w:val="0"/>
              <w:marBottom w:val="0"/>
              <w:divBdr>
                <w:top w:val="none" w:sz="0" w:space="0" w:color="auto"/>
                <w:left w:val="none" w:sz="0" w:space="0" w:color="auto"/>
                <w:bottom w:val="none" w:sz="0" w:space="0" w:color="auto"/>
                <w:right w:val="none" w:sz="0" w:space="0" w:color="auto"/>
              </w:divBdr>
              <w:divsChild>
                <w:div w:id="985082755">
                  <w:marLeft w:val="0"/>
                  <w:marRight w:val="0"/>
                  <w:marTop w:val="0"/>
                  <w:marBottom w:val="0"/>
                  <w:divBdr>
                    <w:top w:val="none" w:sz="0" w:space="0" w:color="auto"/>
                    <w:left w:val="none" w:sz="0" w:space="0" w:color="auto"/>
                    <w:bottom w:val="none" w:sz="0" w:space="0" w:color="auto"/>
                    <w:right w:val="none" w:sz="0" w:space="0" w:color="auto"/>
                  </w:divBdr>
                  <w:divsChild>
                    <w:div w:id="1726249157">
                      <w:marLeft w:val="0"/>
                      <w:marRight w:val="0"/>
                      <w:marTop w:val="0"/>
                      <w:marBottom w:val="0"/>
                      <w:divBdr>
                        <w:top w:val="none" w:sz="0" w:space="0" w:color="auto"/>
                        <w:left w:val="none" w:sz="0" w:space="0" w:color="auto"/>
                        <w:bottom w:val="none" w:sz="0" w:space="0" w:color="auto"/>
                        <w:right w:val="none" w:sz="0" w:space="0" w:color="auto"/>
                      </w:divBdr>
                      <w:divsChild>
                        <w:div w:id="909341610">
                          <w:marLeft w:val="0"/>
                          <w:marRight w:val="0"/>
                          <w:marTop w:val="0"/>
                          <w:marBottom w:val="0"/>
                          <w:divBdr>
                            <w:top w:val="none" w:sz="0" w:space="0" w:color="auto"/>
                            <w:left w:val="none" w:sz="0" w:space="0" w:color="auto"/>
                            <w:bottom w:val="none" w:sz="0" w:space="0" w:color="auto"/>
                            <w:right w:val="none" w:sz="0" w:space="0" w:color="auto"/>
                          </w:divBdr>
                          <w:divsChild>
                            <w:div w:id="206518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0917">
          <w:marLeft w:val="0"/>
          <w:marRight w:val="0"/>
          <w:marTop w:val="0"/>
          <w:marBottom w:val="0"/>
          <w:divBdr>
            <w:top w:val="none" w:sz="0" w:space="0" w:color="auto"/>
            <w:left w:val="none" w:sz="0" w:space="0" w:color="auto"/>
            <w:bottom w:val="none" w:sz="0" w:space="0" w:color="auto"/>
            <w:right w:val="none" w:sz="0" w:space="0" w:color="auto"/>
          </w:divBdr>
          <w:divsChild>
            <w:div w:id="1285042290">
              <w:marLeft w:val="0"/>
              <w:marRight w:val="0"/>
              <w:marTop w:val="0"/>
              <w:marBottom w:val="0"/>
              <w:divBdr>
                <w:top w:val="none" w:sz="0" w:space="0" w:color="auto"/>
                <w:left w:val="none" w:sz="0" w:space="0" w:color="auto"/>
                <w:bottom w:val="none" w:sz="0" w:space="0" w:color="auto"/>
                <w:right w:val="none" w:sz="0" w:space="0" w:color="auto"/>
              </w:divBdr>
            </w:div>
            <w:div w:id="1171336352">
              <w:marLeft w:val="0"/>
              <w:marRight w:val="0"/>
              <w:marTop w:val="0"/>
              <w:marBottom w:val="0"/>
              <w:divBdr>
                <w:top w:val="none" w:sz="0" w:space="0" w:color="auto"/>
                <w:left w:val="none" w:sz="0" w:space="0" w:color="auto"/>
                <w:bottom w:val="none" w:sz="0" w:space="0" w:color="auto"/>
                <w:right w:val="none" w:sz="0" w:space="0" w:color="auto"/>
              </w:divBdr>
              <w:divsChild>
                <w:div w:id="570577830">
                  <w:marLeft w:val="0"/>
                  <w:marRight w:val="0"/>
                  <w:marTop w:val="0"/>
                  <w:marBottom w:val="0"/>
                  <w:divBdr>
                    <w:top w:val="none" w:sz="0" w:space="0" w:color="auto"/>
                    <w:left w:val="none" w:sz="0" w:space="0" w:color="auto"/>
                    <w:bottom w:val="none" w:sz="0" w:space="0" w:color="auto"/>
                    <w:right w:val="none" w:sz="0" w:space="0" w:color="auto"/>
                  </w:divBdr>
                  <w:divsChild>
                    <w:div w:id="101851788">
                      <w:marLeft w:val="0"/>
                      <w:marRight w:val="0"/>
                      <w:marTop w:val="0"/>
                      <w:marBottom w:val="0"/>
                      <w:divBdr>
                        <w:top w:val="none" w:sz="0" w:space="0" w:color="auto"/>
                        <w:left w:val="none" w:sz="0" w:space="0" w:color="auto"/>
                        <w:bottom w:val="none" w:sz="0" w:space="0" w:color="auto"/>
                        <w:right w:val="none" w:sz="0" w:space="0" w:color="auto"/>
                      </w:divBdr>
                      <w:divsChild>
                        <w:div w:id="182213952">
                          <w:marLeft w:val="0"/>
                          <w:marRight w:val="0"/>
                          <w:marTop w:val="0"/>
                          <w:marBottom w:val="0"/>
                          <w:divBdr>
                            <w:top w:val="none" w:sz="0" w:space="0" w:color="auto"/>
                            <w:left w:val="none" w:sz="0" w:space="0" w:color="auto"/>
                            <w:bottom w:val="none" w:sz="0" w:space="0" w:color="auto"/>
                            <w:right w:val="none" w:sz="0" w:space="0" w:color="auto"/>
                          </w:divBdr>
                        </w:div>
                      </w:divsChild>
                    </w:div>
                    <w:div w:id="212354388">
                      <w:marLeft w:val="0"/>
                      <w:marRight w:val="0"/>
                      <w:marTop w:val="0"/>
                      <w:marBottom w:val="0"/>
                      <w:divBdr>
                        <w:top w:val="none" w:sz="0" w:space="0" w:color="auto"/>
                        <w:left w:val="none" w:sz="0" w:space="0" w:color="auto"/>
                        <w:bottom w:val="none" w:sz="0" w:space="0" w:color="auto"/>
                        <w:right w:val="none" w:sz="0" w:space="0" w:color="auto"/>
                      </w:divBdr>
                      <w:divsChild>
                        <w:div w:id="1903907532">
                          <w:marLeft w:val="0"/>
                          <w:marRight w:val="0"/>
                          <w:marTop w:val="0"/>
                          <w:marBottom w:val="0"/>
                          <w:divBdr>
                            <w:top w:val="none" w:sz="0" w:space="0" w:color="auto"/>
                            <w:left w:val="none" w:sz="0" w:space="0" w:color="auto"/>
                            <w:bottom w:val="none" w:sz="0" w:space="0" w:color="auto"/>
                            <w:right w:val="none" w:sz="0" w:space="0" w:color="auto"/>
                          </w:divBdr>
                        </w:div>
                      </w:divsChild>
                    </w:div>
                    <w:div w:id="1943295360">
                      <w:marLeft w:val="0"/>
                      <w:marRight w:val="0"/>
                      <w:marTop w:val="0"/>
                      <w:marBottom w:val="0"/>
                      <w:divBdr>
                        <w:top w:val="none" w:sz="0" w:space="0" w:color="auto"/>
                        <w:left w:val="none" w:sz="0" w:space="0" w:color="auto"/>
                        <w:bottom w:val="none" w:sz="0" w:space="0" w:color="auto"/>
                        <w:right w:val="none" w:sz="0" w:space="0" w:color="auto"/>
                      </w:divBdr>
                      <w:divsChild>
                        <w:div w:id="12550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75671">
                  <w:marLeft w:val="0"/>
                  <w:marRight w:val="0"/>
                  <w:marTop w:val="0"/>
                  <w:marBottom w:val="0"/>
                  <w:divBdr>
                    <w:top w:val="none" w:sz="0" w:space="0" w:color="auto"/>
                    <w:left w:val="none" w:sz="0" w:space="0" w:color="auto"/>
                    <w:bottom w:val="none" w:sz="0" w:space="0" w:color="auto"/>
                    <w:right w:val="none" w:sz="0" w:space="0" w:color="auto"/>
                  </w:divBdr>
                </w:div>
                <w:div w:id="1175800178">
                  <w:marLeft w:val="0"/>
                  <w:marRight w:val="0"/>
                  <w:marTop w:val="0"/>
                  <w:marBottom w:val="0"/>
                  <w:divBdr>
                    <w:top w:val="none" w:sz="0" w:space="0" w:color="auto"/>
                    <w:left w:val="none" w:sz="0" w:space="0" w:color="auto"/>
                    <w:bottom w:val="none" w:sz="0" w:space="0" w:color="auto"/>
                    <w:right w:val="none" w:sz="0" w:space="0" w:color="auto"/>
                  </w:divBdr>
                  <w:divsChild>
                    <w:div w:id="1506164675">
                      <w:marLeft w:val="0"/>
                      <w:marRight w:val="0"/>
                      <w:marTop w:val="0"/>
                      <w:marBottom w:val="0"/>
                      <w:divBdr>
                        <w:top w:val="none" w:sz="0" w:space="0" w:color="auto"/>
                        <w:left w:val="none" w:sz="0" w:space="0" w:color="auto"/>
                        <w:bottom w:val="none" w:sz="0" w:space="0" w:color="auto"/>
                        <w:right w:val="none" w:sz="0" w:space="0" w:color="auto"/>
                      </w:divBdr>
                      <w:divsChild>
                        <w:div w:id="660814074">
                          <w:marLeft w:val="0"/>
                          <w:marRight w:val="0"/>
                          <w:marTop w:val="0"/>
                          <w:marBottom w:val="0"/>
                          <w:divBdr>
                            <w:top w:val="none" w:sz="0" w:space="0" w:color="auto"/>
                            <w:left w:val="none" w:sz="0" w:space="0" w:color="auto"/>
                            <w:bottom w:val="none" w:sz="0" w:space="0" w:color="auto"/>
                            <w:right w:val="none" w:sz="0" w:space="0" w:color="auto"/>
                          </w:divBdr>
                        </w:div>
                      </w:divsChild>
                    </w:div>
                    <w:div w:id="1713338788">
                      <w:marLeft w:val="0"/>
                      <w:marRight w:val="0"/>
                      <w:marTop w:val="0"/>
                      <w:marBottom w:val="0"/>
                      <w:divBdr>
                        <w:top w:val="none" w:sz="0" w:space="0" w:color="auto"/>
                        <w:left w:val="none" w:sz="0" w:space="0" w:color="auto"/>
                        <w:bottom w:val="none" w:sz="0" w:space="0" w:color="auto"/>
                        <w:right w:val="none" w:sz="0" w:space="0" w:color="auto"/>
                      </w:divBdr>
                      <w:divsChild>
                        <w:div w:id="9721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24839">
                  <w:marLeft w:val="0"/>
                  <w:marRight w:val="0"/>
                  <w:marTop w:val="0"/>
                  <w:marBottom w:val="0"/>
                  <w:divBdr>
                    <w:top w:val="none" w:sz="0" w:space="0" w:color="auto"/>
                    <w:left w:val="none" w:sz="0" w:space="0" w:color="auto"/>
                    <w:bottom w:val="none" w:sz="0" w:space="0" w:color="auto"/>
                    <w:right w:val="none" w:sz="0" w:space="0" w:color="auto"/>
                  </w:divBdr>
                  <w:divsChild>
                    <w:div w:id="61027925">
                      <w:marLeft w:val="0"/>
                      <w:marRight w:val="0"/>
                      <w:marTop w:val="0"/>
                      <w:marBottom w:val="0"/>
                      <w:divBdr>
                        <w:top w:val="none" w:sz="0" w:space="0" w:color="auto"/>
                        <w:left w:val="none" w:sz="0" w:space="0" w:color="auto"/>
                        <w:bottom w:val="none" w:sz="0" w:space="0" w:color="auto"/>
                        <w:right w:val="none" w:sz="0" w:space="0" w:color="auto"/>
                      </w:divBdr>
                      <w:divsChild>
                        <w:div w:id="992294272">
                          <w:marLeft w:val="0"/>
                          <w:marRight w:val="0"/>
                          <w:marTop w:val="0"/>
                          <w:marBottom w:val="0"/>
                          <w:divBdr>
                            <w:top w:val="none" w:sz="0" w:space="0" w:color="auto"/>
                            <w:left w:val="none" w:sz="0" w:space="0" w:color="auto"/>
                            <w:bottom w:val="none" w:sz="0" w:space="0" w:color="auto"/>
                            <w:right w:val="none" w:sz="0" w:space="0" w:color="auto"/>
                          </w:divBdr>
                          <w:divsChild>
                            <w:div w:id="191840481">
                              <w:marLeft w:val="0"/>
                              <w:marRight w:val="0"/>
                              <w:marTop w:val="0"/>
                              <w:marBottom w:val="0"/>
                              <w:divBdr>
                                <w:top w:val="none" w:sz="0" w:space="0" w:color="auto"/>
                                <w:left w:val="none" w:sz="0" w:space="0" w:color="auto"/>
                                <w:bottom w:val="none" w:sz="0" w:space="0" w:color="auto"/>
                                <w:right w:val="none" w:sz="0" w:space="0" w:color="auto"/>
                              </w:divBdr>
                              <w:divsChild>
                                <w:div w:id="767309067">
                                  <w:marLeft w:val="0"/>
                                  <w:marRight w:val="0"/>
                                  <w:marTop w:val="0"/>
                                  <w:marBottom w:val="0"/>
                                  <w:divBdr>
                                    <w:top w:val="none" w:sz="0" w:space="0" w:color="auto"/>
                                    <w:left w:val="none" w:sz="0" w:space="0" w:color="auto"/>
                                    <w:bottom w:val="none" w:sz="0" w:space="0" w:color="auto"/>
                                    <w:right w:val="none" w:sz="0" w:space="0" w:color="auto"/>
                                  </w:divBdr>
                                </w:div>
                              </w:divsChild>
                            </w:div>
                            <w:div w:id="3634906">
                              <w:marLeft w:val="0"/>
                              <w:marRight w:val="0"/>
                              <w:marTop w:val="0"/>
                              <w:marBottom w:val="0"/>
                              <w:divBdr>
                                <w:top w:val="none" w:sz="0" w:space="0" w:color="auto"/>
                                <w:left w:val="none" w:sz="0" w:space="0" w:color="auto"/>
                                <w:bottom w:val="none" w:sz="0" w:space="0" w:color="auto"/>
                                <w:right w:val="none" w:sz="0" w:space="0" w:color="auto"/>
                              </w:divBdr>
                              <w:divsChild>
                                <w:div w:id="13403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26602">
                          <w:marLeft w:val="0"/>
                          <w:marRight w:val="0"/>
                          <w:marTop w:val="0"/>
                          <w:marBottom w:val="0"/>
                          <w:divBdr>
                            <w:top w:val="none" w:sz="0" w:space="0" w:color="auto"/>
                            <w:left w:val="none" w:sz="0" w:space="0" w:color="auto"/>
                            <w:bottom w:val="none" w:sz="0" w:space="0" w:color="auto"/>
                            <w:right w:val="none" w:sz="0" w:space="0" w:color="auto"/>
                          </w:divBdr>
                        </w:div>
                        <w:div w:id="1397163768">
                          <w:marLeft w:val="0"/>
                          <w:marRight w:val="0"/>
                          <w:marTop w:val="0"/>
                          <w:marBottom w:val="0"/>
                          <w:divBdr>
                            <w:top w:val="none" w:sz="0" w:space="0" w:color="auto"/>
                            <w:left w:val="none" w:sz="0" w:space="0" w:color="auto"/>
                            <w:bottom w:val="none" w:sz="0" w:space="0" w:color="auto"/>
                            <w:right w:val="none" w:sz="0" w:space="0" w:color="auto"/>
                          </w:divBdr>
                          <w:divsChild>
                            <w:div w:id="1856383641">
                              <w:marLeft w:val="0"/>
                              <w:marRight w:val="0"/>
                              <w:marTop w:val="0"/>
                              <w:marBottom w:val="0"/>
                              <w:divBdr>
                                <w:top w:val="none" w:sz="0" w:space="0" w:color="auto"/>
                                <w:left w:val="none" w:sz="0" w:space="0" w:color="auto"/>
                                <w:bottom w:val="none" w:sz="0" w:space="0" w:color="auto"/>
                                <w:right w:val="none" w:sz="0" w:space="0" w:color="auto"/>
                              </w:divBdr>
                              <w:divsChild>
                                <w:div w:id="203792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30150">
                          <w:marLeft w:val="0"/>
                          <w:marRight w:val="0"/>
                          <w:marTop w:val="0"/>
                          <w:marBottom w:val="0"/>
                          <w:divBdr>
                            <w:top w:val="none" w:sz="0" w:space="0" w:color="auto"/>
                            <w:left w:val="none" w:sz="0" w:space="0" w:color="auto"/>
                            <w:bottom w:val="none" w:sz="0" w:space="0" w:color="auto"/>
                            <w:right w:val="none" w:sz="0" w:space="0" w:color="auto"/>
                          </w:divBdr>
                          <w:divsChild>
                            <w:div w:id="1994992112">
                              <w:marLeft w:val="0"/>
                              <w:marRight w:val="0"/>
                              <w:marTop w:val="0"/>
                              <w:marBottom w:val="0"/>
                              <w:divBdr>
                                <w:top w:val="none" w:sz="0" w:space="0" w:color="auto"/>
                                <w:left w:val="none" w:sz="0" w:space="0" w:color="auto"/>
                                <w:bottom w:val="none" w:sz="0" w:space="0" w:color="auto"/>
                                <w:right w:val="none" w:sz="0" w:space="0" w:color="auto"/>
                              </w:divBdr>
                            </w:div>
                            <w:div w:id="1754206536">
                              <w:marLeft w:val="0"/>
                              <w:marRight w:val="0"/>
                              <w:marTop w:val="0"/>
                              <w:marBottom w:val="0"/>
                              <w:divBdr>
                                <w:top w:val="none" w:sz="0" w:space="0" w:color="auto"/>
                                <w:left w:val="none" w:sz="0" w:space="0" w:color="auto"/>
                                <w:bottom w:val="none" w:sz="0" w:space="0" w:color="auto"/>
                                <w:right w:val="none" w:sz="0" w:space="0" w:color="auto"/>
                              </w:divBdr>
                            </w:div>
                            <w:div w:id="151796880">
                              <w:marLeft w:val="0"/>
                              <w:marRight w:val="0"/>
                              <w:marTop w:val="0"/>
                              <w:marBottom w:val="0"/>
                              <w:divBdr>
                                <w:top w:val="none" w:sz="0" w:space="0" w:color="auto"/>
                                <w:left w:val="none" w:sz="0" w:space="0" w:color="auto"/>
                                <w:bottom w:val="none" w:sz="0" w:space="0" w:color="auto"/>
                                <w:right w:val="none" w:sz="0" w:space="0" w:color="auto"/>
                              </w:divBdr>
                            </w:div>
                            <w:div w:id="1970041395">
                              <w:marLeft w:val="0"/>
                              <w:marRight w:val="0"/>
                              <w:marTop w:val="0"/>
                              <w:marBottom w:val="0"/>
                              <w:divBdr>
                                <w:top w:val="none" w:sz="0" w:space="0" w:color="auto"/>
                                <w:left w:val="none" w:sz="0" w:space="0" w:color="auto"/>
                                <w:bottom w:val="none" w:sz="0" w:space="0" w:color="auto"/>
                                <w:right w:val="none" w:sz="0" w:space="0" w:color="auto"/>
                              </w:divBdr>
                            </w:div>
                            <w:div w:id="923412867">
                              <w:marLeft w:val="0"/>
                              <w:marRight w:val="0"/>
                              <w:marTop w:val="0"/>
                              <w:marBottom w:val="0"/>
                              <w:divBdr>
                                <w:top w:val="none" w:sz="0" w:space="0" w:color="auto"/>
                                <w:left w:val="none" w:sz="0" w:space="0" w:color="auto"/>
                                <w:bottom w:val="none" w:sz="0" w:space="0" w:color="auto"/>
                                <w:right w:val="none" w:sz="0" w:space="0" w:color="auto"/>
                              </w:divBdr>
                            </w:div>
                          </w:divsChild>
                        </w:div>
                        <w:div w:id="178587885">
                          <w:marLeft w:val="0"/>
                          <w:marRight w:val="0"/>
                          <w:marTop w:val="0"/>
                          <w:marBottom w:val="0"/>
                          <w:divBdr>
                            <w:top w:val="none" w:sz="0" w:space="0" w:color="auto"/>
                            <w:left w:val="none" w:sz="0" w:space="0" w:color="auto"/>
                            <w:bottom w:val="none" w:sz="0" w:space="0" w:color="auto"/>
                            <w:right w:val="none" w:sz="0" w:space="0" w:color="auto"/>
                          </w:divBdr>
                          <w:divsChild>
                            <w:div w:id="486940000">
                              <w:marLeft w:val="0"/>
                              <w:marRight w:val="0"/>
                              <w:marTop w:val="0"/>
                              <w:marBottom w:val="0"/>
                              <w:divBdr>
                                <w:top w:val="none" w:sz="0" w:space="0" w:color="auto"/>
                                <w:left w:val="none" w:sz="0" w:space="0" w:color="auto"/>
                                <w:bottom w:val="none" w:sz="0" w:space="0" w:color="auto"/>
                                <w:right w:val="none" w:sz="0" w:space="0" w:color="auto"/>
                              </w:divBdr>
                              <w:divsChild>
                                <w:div w:id="1880245066">
                                  <w:marLeft w:val="0"/>
                                  <w:marRight w:val="0"/>
                                  <w:marTop w:val="0"/>
                                  <w:marBottom w:val="0"/>
                                  <w:divBdr>
                                    <w:top w:val="none" w:sz="0" w:space="0" w:color="auto"/>
                                    <w:left w:val="none" w:sz="0" w:space="0" w:color="auto"/>
                                    <w:bottom w:val="none" w:sz="0" w:space="0" w:color="auto"/>
                                    <w:right w:val="none" w:sz="0" w:space="0" w:color="auto"/>
                                  </w:divBdr>
                                </w:div>
                                <w:div w:id="1763792733">
                                  <w:marLeft w:val="0"/>
                                  <w:marRight w:val="0"/>
                                  <w:marTop w:val="0"/>
                                  <w:marBottom w:val="0"/>
                                  <w:divBdr>
                                    <w:top w:val="none" w:sz="0" w:space="0" w:color="auto"/>
                                    <w:left w:val="none" w:sz="0" w:space="0" w:color="auto"/>
                                    <w:bottom w:val="none" w:sz="0" w:space="0" w:color="auto"/>
                                    <w:right w:val="none" w:sz="0" w:space="0" w:color="auto"/>
                                  </w:divBdr>
                                  <w:divsChild>
                                    <w:div w:id="325204392">
                                      <w:marLeft w:val="0"/>
                                      <w:marRight w:val="0"/>
                                      <w:marTop w:val="0"/>
                                      <w:marBottom w:val="0"/>
                                      <w:divBdr>
                                        <w:top w:val="none" w:sz="0" w:space="0" w:color="auto"/>
                                        <w:left w:val="none" w:sz="0" w:space="0" w:color="auto"/>
                                        <w:bottom w:val="none" w:sz="0" w:space="0" w:color="auto"/>
                                        <w:right w:val="none" w:sz="0" w:space="0" w:color="auto"/>
                                      </w:divBdr>
                                    </w:div>
                                    <w:div w:id="1915241331">
                                      <w:marLeft w:val="0"/>
                                      <w:marRight w:val="0"/>
                                      <w:marTop w:val="0"/>
                                      <w:marBottom w:val="0"/>
                                      <w:divBdr>
                                        <w:top w:val="none" w:sz="0" w:space="0" w:color="auto"/>
                                        <w:left w:val="none" w:sz="0" w:space="0" w:color="auto"/>
                                        <w:bottom w:val="none" w:sz="0" w:space="0" w:color="auto"/>
                                        <w:right w:val="none" w:sz="0" w:space="0" w:color="auto"/>
                                      </w:divBdr>
                                    </w:div>
                                    <w:div w:id="5103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622201">
      <w:bodyDiv w:val="1"/>
      <w:marLeft w:val="0"/>
      <w:marRight w:val="0"/>
      <w:marTop w:val="0"/>
      <w:marBottom w:val="0"/>
      <w:divBdr>
        <w:top w:val="none" w:sz="0" w:space="0" w:color="auto"/>
        <w:left w:val="none" w:sz="0" w:space="0" w:color="auto"/>
        <w:bottom w:val="none" w:sz="0" w:space="0" w:color="auto"/>
        <w:right w:val="none" w:sz="0" w:space="0" w:color="auto"/>
      </w:divBdr>
      <w:divsChild>
        <w:div w:id="1612856533">
          <w:marLeft w:val="0"/>
          <w:marRight w:val="0"/>
          <w:marTop w:val="0"/>
          <w:marBottom w:val="0"/>
          <w:divBdr>
            <w:top w:val="none" w:sz="0" w:space="0" w:color="auto"/>
            <w:left w:val="none" w:sz="0" w:space="0" w:color="auto"/>
            <w:bottom w:val="none" w:sz="0" w:space="0" w:color="auto"/>
            <w:right w:val="none" w:sz="0" w:space="0" w:color="auto"/>
          </w:divBdr>
          <w:divsChild>
            <w:div w:id="1450977889">
              <w:marLeft w:val="0"/>
              <w:marRight w:val="0"/>
              <w:marTop w:val="0"/>
              <w:marBottom w:val="0"/>
              <w:divBdr>
                <w:top w:val="none" w:sz="0" w:space="0" w:color="auto"/>
                <w:left w:val="none" w:sz="0" w:space="0" w:color="auto"/>
                <w:bottom w:val="none" w:sz="0" w:space="0" w:color="auto"/>
                <w:right w:val="none" w:sz="0" w:space="0" w:color="auto"/>
              </w:divBdr>
              <w:divsChild>
                <w:div w:id="1278639132">
                  <w:marLeft w:val="0"/>
                  <w:marRight w:val="0"/>
                  <w:marTop w:val="0"/>
                  <w:marBottom w:val="0"/>
                  <w:divBdr>
                    <w:top w:val="none" w:sz="0" w:space="0" w:color="auto"/>
                    <w:left w:val="none" w:sz="0" w:space="0" w:color="auto"/>
                    <w:bottom w:val="none" w:sz="0" w:space="0" w:color="auto"/>
                    <w:right w:val="none" w:sz="0" w:space="0" w:color="auto"/>
                  </w:divBdr>
                  <w:divsChild>
                    <w:div w:id="1066565616">
                      <w:marLeft w:val="0"/>
                      <w:marRight w:val="0"/>
                      <w:marTop w:val="0"/>
                      <w:marBottom w:val="0"/>
                      <w:divBdr>
                        <w:top w:val="none" w:sz="0" w:space="0" w:color="auto"/>
                        <w:left w:val="none" w:sz="0" w:space="0" w:color="auto"/>
                        <w:bottom w:val="none" w:sz="0" w:space="0" w:color="auto"/>
                        <w:right w:val="none" w:sz="0" w:space="0" w:color="auto"/>
                      </w:divBdr>
                      <w:divsChild>
                        <w:div w:id="524826669">
                          <w:marLeft w:val="0"/>
                          <w:marRight w:val="0"/>
                          <w:marTop w:val="0"/>
                          <w:marBottom w:val="0"/>
                          <w:divBdr>
                            <w:top w:val="none" w:sz="0" w:space="0" w:color="auto"/>
                            <w:left w:val="none" w:sz="0" w:space="0" w:color="auto"/>
                            <w:bottom w:val="none" w:sz="0" w:space="0" w:color="auto"/>
                            <w:right w:val="none" w:sz="0" w:space="0" w:color="auto"/>
                          </w:divBdr>
                          <w:divsChild>
                            <w:div w:id="22630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86518">
          <w:marLeft w:val="0"/>
          <w:marRight w:val="0"/>
          <w:marTop w:val="0"/>
          <w:marBottom w:val="0"/>
          <w:divBdr>
            <w:top w:val="none" w:sz="0" w:space="0" w:color="auto"/>
            <w:left w:val="none" w:sz="0" w:space="0" w:color="auto"/>
            <w:bottom w:val="none" w:sz="0" w:space="0" w:color="auto"/>
            <w:right w:val="none" w:sz="0" w:space="0" w:color="auto"/>
          </w:divBdr>
          <w:divsChild>
            <w:div w:id="1298611575">
              <w:marLeft w:val="0"/>
              <w:marRight w:val="0"/>
              <w:marTop w:val="0"/>
              <w:marBottom w:val="0"/>
              <w:divBdr>
                <w:top w:val="none" w:sz="0" w:space="0" w:color="auto"/>
                <w:left w:val="none" w:sz="0" w:space="0" w:color="auto"/>
                <w:bottom w:val="none" w:sz="0" w:space="0" w:color="auto"/>
                <w:right w:val="none" w:sz="0" w:space="0" w:color="auto"/>
              </w:divBdr>
            </w:div>
            <w:div w:id="1800680229">
              <w:marLeft w:val="0"/>
              <w:marRight w:val="0"/>
              <w:marTop w:val="0"/>
              <w:marBottom w:val="0"/>
              <w:divBdr>
                <w:top w:val="none" w:sz="0" w:space="0" w:color="auto"/>
                <w:left w:val="none" w:sz="0" w:space="0" w:color="auto"/>
                <w:bottom w:val="none" w:sz="0" w:space="0" w:color="auto"/>
                <w:right w:val="none" w:sz="0" w:space="0" w:color="auto"/>
              </w:divBdr>
              <w:divsChild>
                <w:div w:id="1279682450">
                  <w:marLeft w:val="0"/>
                  <w:marRight w:val="0"/>
                  <w:marTop w:val="0"/>
                  <w:marBottom w:val="0"/>
                  <w:divBdr>
                    <w:top w:val="none" w:sz="0" w:space="0" w:color="auto"/>
                    <w:left w:val="none" w:sz="0" w:space="0" w:color="auto"/>
                    <w:bottom w:val="none" w:sz="0" w:space="0" w:color="auto"/>
                    <w:right w:val="none" w:sz="0" w:space="0" w:color="auto"/>
                  </w:divBdr>
                  <w:divsChild>
                    <w:div w:id="1039473273">
                      <w:marLeft w:val="0"/>
                      <w:marRight w:val="0"/>
                      <w:marTop w:val="0"/>
                      <w:marBottom w:val="0"/>
                      <w:divBdr>
                        <w:top w:val="none" w:sz="0" w:space="0" w:color="auto"/>
                        <w:left w:val="none" w:sz="0" w:space="0" w:color="auto"/>
                        <w:bottom w:val="none" w:sz="0" w:space="0" w:color="auto"/>
                        <w:right w:val="none" w:sz="0" w:space="0" w:color="auto"/>
                      </w:divBdr>
                      <w:divsChild>
                        <w:div w:id="489559453">
                          <w:marLeft w:val="0"/>
                          <w:marRight w:val="0"/>
                          <w:marTop w:val="0"/>
                          <w:marBottom w:val="0"/>
                          <w:divBdr>
                            <w:top w:val="none" w:sz="0" w:space="0" w:color="auto"/>
                            <w:left w:val="none" w:sz="0" w:space="0" w:color="auto"/>
                            <w:bottom w:val="none" w:sz="0" w:space="0" w:color="auto"/>
                            <w:right w:val="none" w:sz="0" w:space="0" w:color="auto"/>
                          </w:divBdr>
                        </w:div>
                      </w:divsChild>
                    </w:div>
                    <w:div w:id="1547447263">
                      <w:marLeft w:val="0"/>
                      <w:marRight w:val="0"/>
                      <w:marTop w:val="0"/>
                      <w:marBottom w:val="0"/>
                      <w:divBdr>
                        <w:top w:val="none" w:sz="0" w:space="0" w:color="auto"/>
                        <w:left w:val="none" w:sz="0" w:space="0" w:color="auto"/>
                        <w:bottom w:val="none" w:sz="0" w:space="0" w:color="auto"/>
                        <w:right w:val="none" w:sz="0" w:space="0" w:color="auto"/>
                      </w:divBdr>
                      <w:divsChild>
                        <w:div w:id="503085260">
                          <w:marLeft w:val="0"/>
                          <w:marRight w:val="0"/>
                          <w:marTop w:val="0"/>
                          <w:marBottom w:val="0"/>
                          <w:divBdr>
                            <w:top w:val="none" w:sz="0" w:space="0" w:color="auto"/>
                            <w:left w:val="none" w:sz="0" w:space="0" w:color="auto"/>
                            <w:bottom w:val="none" w:sz="0" w:space="0" w:color="auto"/>
                            <w:right w:val="none" w:sz="0" w:space="0" w:color="auto"/>
                          </w:divBdr>
                        </w:div>
                      </w:divsChild>
                    </w:div>
                    <w:div w:id="2125729808">
                      <w:marLeft w:val="0"/>
                      <w:marRight w:val="0"/>
                      <w:marTop w:val="0"/>
                      <w:marBottom w:val="0"/>
                      <w:divBdr>
                        <w:top w:val="none" w:sz="0" w:space="0" w:color="auto"/>
                        <w:left w:val="none" w:sz="0" w:space="0" w:color="auto"/>
                        <w:bottom w:val="none" w:sz="0" w:space="0" w:color="auto"/>
                        <w:right w:val="none" w:sz="0" w:space="0" w:color="auto"/>
                      </w:divBdr>
                      <w:divsChild>
                        <w:div w:id="63972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10270">
                  <w:marLeft w:val="0"/>
                  <w:marRight w:val="0"/>
                  <w:marTop w:val="0"/>
                  <w:marBottom w:val="0"/>
                  <w:divBdr>
                    <w:top w:val="none" w:sz="0" w:space="0" w:color="auto"/>
                    <w:left w:val="none" w:sz="0" w:space="0" w:color="auto"/>
                    <w:bottom w:val="none" w:sz="0" w:space="0" w:color="auto"/>
                    <w:right w:val="none" w:sz="0" w:space="0" w:color="auto"/>
                  </w:divBdr>
                </w:div>
                <w:div w:id="1545143860">
                  <w:marLeft w:val="0"/>
                  <w:marRight w:val="0"/>
                  <w:marTop w:val="0"/>
                  <w:marBottom w:val="0"/>
                  <w:divBdr>
                    <w:top w:val="none" w:sz="0" w:space="0" w:color="auto"/>
                    <w:left w:val="none" w:sz="0" w:space="0" w:color="auto"/>
                    <w:bottom w:val="none" w:sz="0" w:space="0" w:color="auto"/>
                    <w:right w:val="none" w:sz="0" w:space="0" w:color="auto"/>
                  </w:divBdr>
                  <w:divsChild>
                    <w:div w:id="1048601979">
                      <w:marLeft w:val="0"/>
                      <w:marRight w:val="0"/>
                      <w:marTop w:val="0"/>
                      <w:marBottom w:val="0"/>
                      <w:divBdr>
                        <w:top w:val="none" w:sz="0" w:space="0" w:color="auto"/>
                        <w:left w:val="none" w:sz="0" w:space="0" w:color="auto"/>
                        <w:bottom w:val="none" w:sz="0" w:space="0" w:color="auto"/>
                        <w:right w:val="none" w:sz="0" w:space="0" w:color="auto"/>
                      </w:divBdr>
                      <w:divsChild>
                        <w:div w:id="1811240030">
                          <w:marLeft w:val="0"/>
                          <w:marRight w:val="0"/>
                          <w:marTop w:val="0"/>
                          <w:marBottom w:val="0"/>
                          <w:divBdr>
                            <w:top w:val="none" w:sz="0" w:space="0" w:color="auto"/>
                            <w:left w:val="none" w:sz="0" w:space="0" w:color="auto"/>
                            <w:bottom w:val="none" w:sz="0" w:space="0" w:color="auto"/>
                            <w:right w:val="none" w:sz="0" w:space="0" w:color="auto"/>
                          </w:divBdr>
                        </w:div>
                      </w:divsChild>
                    </w:div>
                    <w:div w:id="2080665760">
                      <w:marLeft w:val="0"/>
                      <w:marRight w:val="0"/>
                      <w:marTop w:val="0"/>
                      <w:marBottom w:val="0"/>
                      <w:divBdr>
                        <w:top w:val="none" w:sz="0" w:space="0" w:color="auto"/>
                        <w:left w:val="none" w:sz="0" w:space="0" w:color="auto"/>
                        <w:bottom w:val="none" w:sz="0" w:space="0" w:color="auto"/>
                        <w:right w:val="none" w:sz="0" w:space="0" w:color="auto"/>
                      </w:divBdr>
                      <w:divsChild>
                        <w:div w:id="132732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18222">
                  <w:marLeft w:val="0"/>
                  <w:marRight w:val="0"/>
                  <w:marTop w:val="0"/>
                  <w:marBottom w:val="0"/>
                  <w:divBdr>
                    <w:top w:val="none" w:sz="0" w:space="0" w:color="auto"/>
                    <w:left w:val="none" w:sz="0" w:space="0" w:color="auto"/>
                    <w:bottom w:val="none" w:sz="0" w:space="0" w:color="auto"/>
                    <w:right w:val="none" w:sz="0" w:space="0" w:color="auto"/>
                  </w:divBdr>
                  <w:divsChild>
                    <w:div w:id="1619069031">
                      <w:marLeft w:val="0"/>
                      <w:marRight w:val="0"/>
                      <w:marTop w:val="0"/>
                      <w:marBottom w:val="0"/>
                      <w:divBdr>
                        <w:top w:val="none" w:sz="0" w:space="0" w:color="auto"/>
                        <w:left w:val="none" w:sz="0" w:space="0" w:color="auto"/>
                        <w:bottom w:val="none" w:sz="0" w:space="0" w:color="auto"/>
                        <w:right w:val="none" w:sz="0" w:space="0" w:color="auto"/>
                      </w:divBdr>
                      <w:divsChild>
                        <w:div w:id="1659384603">
                          <w:marLeft w:val="0"/>
                          <w:marRight w:val="0"/>
                          <w:marTop w:val="0"/>
                          <w:marBottom w:val="0"/>
                          <w:divBdr>
                            <w:top w:val="none" w:sz="0" w:space="0" w:color="auto"/>
                            <w:left w:val="none" w:sz="0" w:space="0" w:color="auto"/>
                            <w:bottom w:val="none" w:sz="0" w:space="0" w:color="auto"/>
                            <w:right w:val="none" w:sz="0" w:space="0" w:color="auto"/>
                          </w:divBdr>
                          <w:divsChild>
                            <w:div w:id="562983563">
                              <w:marLeft w:val="0"/>
                              <w:marRight w:val="0"/>
                              <w:marTop w:val="0"/>
                              <w:marBottom w:val="0"/>
                              <w:divBdr>
                                <w:top w:val="none" w:sz="0" w:space="0" w:color="auto"/>
                                <w:left w:val="none" w:sz="0" w:space="0" w:color="auto"/>
                                <w:bottom w:val="none" w:sz="0" w:space="0" w:color="auto"/>
                                <w:right w:val="none" w:sz="0" w:space="0" w:color="auto"/>
                              </w:divBdr>
                              <w:divsChild>
                                <w:div w:id="880634058">
                                  <w:marLeft w:val="0"/>
                                  <w:marRight w:val="0"/>
                                  <w:marTop w:val="0"/>
                                  <w:marBottom w:val="0"/>
                                  <w:divBdr>
                                    <w:top w:val="none" w:sz="0" w:space="0" w:color="auto"/>
                                    <w:left w:val="none" w:sz="0" w:space="0" w:color="auto"/>
                                    <w:bottom w:val="none" w:sz="0" w:space="0" w:color="auto"/>
                                    <w:right w:val="none" w:sz="0" w:space="0" w:color="auto"/>
                                  </w:divBdr>
                                </w:div>
                              </w:divsChild>
                            </w:div>
                            <w:div w:id="885600952">
                              <w:marLeft w:val="0"/>
                              <w:marRight w:val="0"/>
                              <w:marTop w:val="0"/>
                              <w:marBottom w:val="0"/>
                              <w:divBdr>
                                <w:top w:val="none" w:sz="0" w:space="0" w:color="auto"/>
                                <w:left w:val="none" w:sz="0" w:space="0" w:color="auto"/>
                                <w:bottom w:val="none" w:sz="0" w:space="0" w:color="auto"/>
                                <w:right w:val="none" w:sz="0" w:space="0" w:color="auto"/>
                              </w:divBdr>
                              <w:divsChild>
                                <w:div w:id="165675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67042">
                          <w:marLeft w:val="0"/>
                          <w:marRight w:val="0"/>
                          <w:marTop w:val="0"/>
                          <w:marBottom w:val="0"/>
                          <w:divBdr>
                            <w:top w:val="none" w:sz="0" w:space="0" w:color="auto"/>
                            <w:left w:val="none" w:sz="0" w:space="0" w:color="auto"/>
                            <w:bottom w:val="none" w:sz="0" w:space="0" w:color="auto"/>
                            <w:right w:val="none" w:sz="0" w:space="0" w:color="auto"/>
                          </w:divBdr>
                        </w:div>
                        <w:div w:id="240337405">
                          <w:marLeft w:val="0"/>
                          <w:marRight w:val="0"/>
                          <w:marTop w:val="0"/>
                          <w:marBottom w:val="0"/>
                          <w:divBdr>
                            <w:top w:val="none" w:sz="0" w:space="0" w:color="auto"/>
                            <w:left w:val="none" w:sz="0" w:space="0" w:color="auto"/>
                            <w:bottom w:val="none" w:sz="0" w:space="0" w:color="auto"/>
                            <w:right w:val="none" w:sz="0" w:space="0" w:color="auto"/>
                          </w:divBdr>
                          <w:divsChild>
                            <w:div w:id="1181089929">
                              <w:marLeft w:val="0"/>
                              <w:marRight w:val="0"/>
                              <w:marTop w:val="0"/>
                              <w:marBottom w:val="0"/>
                              <w:divBdr>
                                <w:top w:val="none" w:sz="0" w:space="0" w:color="auto"/>
                                <w:left w:val="none" w:sz="0" w:space="0" w:color="auto"/>
                                <w:bottom w:val="none" w:sz="0" w:space="0" w:color="auto"/>
                                <w:right w:val="none" w:sz="0" w:space="0" w:color="auto"/>
                              </w:divBdr>
                              <w:divsChild>
                                <w:div w:id="17928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0138">
                          <w:marLeft w:val="0"/>
                          <w:marRight w:val="0"/>
                          <w:marTop w:val="0"/>
                          <w:marBottom w:val="0"/>
                          <w:divBdr>
                            <w:top w:val="none" w:sz="0" w:space="0" w:color="auto"/>
                            <w:left w:val="none" w:sz="0" w:space="0" w:color="auto"/>
                            <w:bottom w:val="none" w:sz="0" w:space="0" w:color="auto"/>
                            <w:right w:val="none" w:sz="0" w:space="0" w:color="auto"/>
                          </w:divBdr>
                          <w:divsChild>
                            <w:div w:id="207301427">
                              <w:marLeft w:val="0"/>
                              <w:marRight w:val="0"/>
                              <w:marTop w:val="0"/>
                              <w:marBottom w:val="0"/>
                              <w:divBdr>
                                <w:top w:val="none" w:sz="0" w:space="0" w:color="auto"/>
                                <w:left w:val="none" w:sz="0" w:space="0" w:color="auto"/>
                                <w:bottom w:val="none" w:sz="0" w:space="0" w:color="auto"/>
                                <w:right w:val="none" w:sz="0" w:space="0" w:color="auto"/>
                              </w:divBdr>
                            </w:div>
                            <w:div w:id="1348024072">
                              <w:marLeft w:val="0"/>
                              <w:marRight w:val="0"/>
                              <w:marTop w:val="0"/>
                              <w:marBottom w:val="0"/>
                              <w:divBdr>
                                <w:top w:val="none" w:sz="0" w:space="0" w:color="auto"/>
                                <w:left w:val="none" w:sz="0" w:space="0" w:color="auto"/>
                                <w:bottom w:val="none" w:sz="0" w:space="0" w:color="auto"/>
                                <w:right w:val="none" w:sz="0" w:space="0" w:color="auto"/>
                              </w:divBdr>
                            </w:div>
                            <w:div w:id="902329001">
                              <w:marLeft w:val="0"/>
                              <w:marRight w:val="0"/>
                              <w:marTop w:val="0"/>
                              <w:marBottom w:val="0"/>
                              <w:divBdr>
                                <w:top w:val="none" w:sz="0" w:space="0" w:color="auto"/>
                                <w:left w:val="none" w:sz="0" w:space="0" w:color="auto"/>
                                <w:bottom w:val="none" w:sz="0" w:space="0" w:color="auto"/>
                                <w:right w:val="none" w:sz="0" w:space="0" w:color="auto"/>
                              </w:divBdr>
                            </w:div>
                            <w:div w:id="1758162499">
                              <w:marLeft w:val="0"/>
                              <w:marRight w:val="0"/>
                              <w:marTop w:val="0"/>
                              <w:marBottom w:val="0"/>
                              <w:divBdr>
                                <w:top w:val="none" w:sz="0" w:space="0" w:color="auto"/>
                                <w:left w:val="none" w:sz="0" w:space="0" w:color="auto"/>
                                <w:bottom w:val="none" w:sz="0" w:space="0" w:color="auto"/>
                                <w:right w:val="none" w:sz="0" w:space="0" w:color="auto"/>
                              </w:divBdr>
                            </w:div>
                            <w:div w:id="399788461">
                              <w:marLeft w:val="0"/>
                              <w:marRight w:val="0"/>
                              <w:marTop w:val="0"/>
                              <w:marBottom w:val="0"/>
                              <w:divBdr>
                                <w:top w:val="none" w:sz="0" w:space="0" w:color="auto"/>
                                <w:left w:val="none" w:sz="0" w:space="0" w:color="auto"/>
                                <w:bottom w:val="none" w:sz="0" w:space="0" w:color="auto"/>
                                <w:right w:val="none" w:sz="0" w:space="0" w:color="auto"/>
                              </w:divBdr>
                            </w:div>
                          </w:divsChild>
                        </w:div>
                        <w:div w:id="1367561669">
                          <w:marLeft w:val="0"/>
                          <w:marRight w:val="0"/>
                          <w:marTop w:val="0"/>
                          <w:marBottom w:val="0"/>
                          <w:divBdr>
                            <w:top w:val="none" w:sz="0" w:space="0" w:color="auto"/>
                            <w:left w:val="none" w:sz="0" w:space="0" w:color="auto"/>
                            <w:bottom w:val="none" w:sz="0" w:space="0" w:color="auto"/>
                            <w:right w:val="none" w:sz="0" w:space="0" w:color="auto"/>
                          </w:divBdr>
                          <w:divsChild>
                            <w:div w:id="2144494641">
                              <w:marLeft w:val="0"/>
                              <w:marRight w:val="0"/>
                              <w:marTop w:val="0"/>
                              <w:marBottom w:val="0"/>
                              <w:divBdr>
                                <w:top w:val="none" w:sz="0" w:space="0" w:color="auto"/>
                                <w:left w:val="none" w:sz="0" w:space="0" w:color="auto"/>
                                <w:bottom w:val="none" w:sz="0" w:space="0" w:color="auto"/>
                                <w:right w:val="none" w:sz="0" w:space="0" w:color="auto"/>
                              </w:divBdr>
                              <w:divsChild>
                                <w:div w:id="531302380">
                                  <w:marLeft w:val="0"/>
                                  <w:marRight w:val="0"/>
                                  <w:marTop w:val="0"/>
                                  <w:marBottom w:val="0"/>
                                  <w:divBdr>
                                    <w:top w:val="none" w:sz="0" w:space="0" w:color="auto"/>
                                    <w:left w:val="none" w:sz="0" w:space="0" w:color="auto"/>
                                    <w:bottom w:val="none" w:sz="0" w:space="0" w:color="auto"/>
                                    <w:right w:val="none" w:sz="0" w:space="0" w:color="auto"/>
                                  </w:divBdr>
                                  <w:divsChild>
                                    <w:div w:id="1582059029">
                                      <w:marLeft w:val="0"/>
                                      <w:marRight w:val="0"/>
                                      <w:marTop w:val="0"/>
                                      <w:marBottom w:val="0"/>
                                      <w:divBdr>
                                        <w:top w:val="none" w:sz="0" w:space="0" w:color="auto"/>
                                        <w:left w:val="none" w:sz="0" w:space="0" w:color="auto"/>
                                        <w:bottom w:val="none" w:sz="0" w:space="0" w:color="auto"/>
                                        <w:right w:val="none" w:sz="0" w:space="0" w:color="auto"/>
                                      </w:divBdr>
                                      <w:divsChild>
                                        <w:div w:id="1221018735">
                                          <w:marLeft w:val="0"/>
                                          <w:marRight w:val="0"/>
                                          <w:marTop w:val="0"/>
                                          <w:marBottom w:val="0"/>
                                          <w:divBdr>
                                            <w:top w:val="none" w:sz="0" w:space="0" w:color="auto"/>
                                            <w:left w:val="none" w:sz="0" w:space="0" w:color="auto"/>
                                            <w:bottom w:val="none" w:sz="0" w:space="0" w:color="auto"/>
                                            <w:right w:val="none" w:sz="0" w:space="0" w:color="auto"/>
                                          </w:divBdr>
                                        </w:div>
                                        <w:div w:id="1673608094">
                                          <w:marLeft w:val="0"/>
                                          <w:marRight w:val="0"/>
                                          <w:marTop w:val="0"/>
                                          <w:marBottom w:val="0"/>
                                          <w:divBdr>
                                            <w:top w:val="none" w:sz="0" w:space="0" w:color="auto"/>
                                            <w:left w:val="none" w:sz="0" w:space="0" w:color="auto"/>
                                            <w:bottom w:val="none" w:sz="0" w:space="0" w:color="auto"/>
                                            <w:right w:val="none" w:sz="0" w:space="0" w:color="auto"/>
                                          </w:divBdr>
                                        </w:div>
                                        <w:div w:id="11031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88209">
                                  <w:marLeft w:val="0"/>
                                  <w:marRight w:val="0"/>
                                  <w:marTop w:val="0"/>
                                  <w:marBottom w:val="0"/>
                                  <w:divBdr>
                                    <w:top w:val="none" w:sz="0" w:space="0" w:color="auto"/>
                                    <w:left w:val="none" w:sz="0" w:space="0" w:color="auto"/>
                                    <w:bottom w:val="none" w:sz="0" w:space="0" w:color="auto"/>
                                    <w:right w:val="none" w:sz="0" w:space="0" w:color="auto"/>
                                  </w:divBdr>
                                  <w:divsChild>
                                    <w:div w:id="1736661279">
                                      <w:marLeft w:val="0"/>
                                      <w:marRight w:val="0"/>
                                      <w:marTop w:val="0"/>
                                      <w:marBottom w:val="0"/>
                                      <w:divBdr>
                                        <w:top w:val="none" w:sz="0" w:space="0" w:color="auto"/>
                                        <w:left w:val="none" w:sz="0" w:space="0" w:color="auto"/>
                                        <w:bottom w:val="none" w:sz="0" w:space="0" w:color="auto"/>
                                        <w:right w:val="none" w:sz="0" w:space="0" w:color="auto"/>
                                      </w:divBdr>
                                      <w:divsChild>
                                        <w:div w:id="2071952987">
                                          <w:marLeft w:val="0"/>
                                          <w:marRight w:val="0"/>
                                          <w:marTop w:val="0"/>
                                          <w:marBottom w:val="0"/>
                                          <w:divBdr>
                                            <w:top w:val="none" w:sz="0" w:space="0" w:color="auto"/>
                                            <w:left w:val="none" w:sz="0" w:space="0" w:color="auto"/>
                                            <w:bottom w:val="none" w:sz="0" w:space="0" w:color="auto"/>
                                            <w:right w:val="none" w:sz="0" w:space="0" w:color="auto"/>
                                          </w:divBdr>
                                        </w:div>
                                        <w:div w:id="109325038">
                                          <w:marLeft w:val="0"/>
                                          <w:marRight w:val="0"/>
                                          <w:marTop w:val="0"/>
                                          <w:marBottom w:val="0"/>
                                          <w:divBdr>
                                            <w:top w:val="none" w:sz="0" w:space="0" w:color="auto"/>
                                            <w:left w:val="none" w:sz="0" w:space="0" w:color="auto"/>
                                            <w:bottom w:val="none" w:sz="0" w:space="0" w:color="auto"/>
                                            <w:right w:val="none" w:sz="0" w:space="0" w:color="auto"/>
                                          </w:divBdr>
                                        </w:div>
                                        <w:div w:id="21020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03839">
                                  <w:marLeft w:val="0"/>
                                  <w:marRight w:val="0"/>
                                  <w:marTop w:val="0"/>
                                  <w:marBottom w:val="0"/>
                                  <w:divBdr>
                                    <w:top w:val="none" w:sz="0" w:space="0" w:color="auto"/>
                                    <w:left w:val="none" w:sz="0" w:space="0" w:color="auto"/>
                                    <w:bottom w:val="none" w:sz="0" w:space="0" w:color="auto"/>
                                    <w:right w:val="none" w:sz="0" w:space="0" w:color="auto"/>
                                  </w:divBdr>
                                  <w:divsChild>
                                    <w:div w:id="1985617819">
                                      <w:marLeft w:val="0"/>
                                      <w:marRight w:val="0"/>
                                      <w:marTop w:val="0"/>
                                      <w:marBottom w:val="0"/>
                                      <w:divBdr>
                                        <w:top w:val="none" w:sz="0" w:space="0" w:color="auto"/>
                                        <w:left w:val="none" w:sz="0" w:space="0" w:color="auto"/>
                                        <w:bottom w:val="none" w:sz="0" w:space="0" w:color="auto"/>
                                        <w:right w:val="none" w:sz="0" w:space="0" w:color="auto"/>
                                      </w:divBdr>
                                      <w:divsChild>
                                        <w:div w:id="1243178526">
                                          <w:marLeft w:val="0"/>
                                          <w:marRight w:val="0"/>
                                          <w:marTop w:val="0"/>
                                          <w:marBottom w:val="0"/>
                                          <w:divBdr>
                                            <w:top w:val="none" w:sz="0" w:space="0" w:color="auto"/>
                                            <w:left w:val="none" w:sz="0" w:space="0" w:color="auto"/>
                                            <w:bottom w:val="none" w:sz="0" w:space="0" w:color="auto"/>
                                            <w:right w:val="none" w:sz="0" w:space="0" w:color="auto"/>
                                          </w:divBdr>
                                        </w:div>
                                        <w:div w:id="1073353460">
                                          <w:marLeft w:val="0"/>
                                          <w:marRight w:val="0"/>
                                          <w:marTop w:val="0"/>
                                          <w:marBottom w:val="0"/>
                                          <w:divBdr>
                                            <w:top w:val="none" w:sz="0" w:space="0" w:color="auto"/>
                                            <w:left w:val="none" w:sz="0" w:space="0" w:color="auto"/>
                                            <w:bottom w:val="none" w:sz="0" w:space="0" w:color="auto"/>
                                            <w:right w:val="none" w:sz="0" w:space="0" w:color="auto"/>
                                          </w:divBdr>
                                        </w:div>
                                        <w:div w:id="60299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00562">
                                  <w:marLeft w:val="0"/>
                                  <w:marRight w:val="0"/>
                                  <w:marTop w:val="0"/>
                                  <w:marBottom w:val="0"/>
                                  <w:divBdr>
                                    <w:top w:val="none" w:sz="0" w:space="0" w:color="auto"/>
                                    <w:left w:val="none" w:sz="0" w:space="0" w:color="auto"/>
                                    <w:bottom w:val="none" w:sz="0" w:space="0" w:color="auto"/>
                                    <w:right w:val="none" w:sz="0" w:space="0" w:color="auto"/>
                                  </w:divBdr>
                                  <w:divsChild>
                                    <w:div w:id="712198110">
                                      <w:marLeft w:val="0"/>
                                      <w:marRight w:val="0"/>
                                      <w:marTop w:val="0"/>
                                      <w:marBottom w:val="0"/>
                                      <w:divBdr>
                                        <w:top w:val="none" w:sz="0" w:space="0" w:color="auto"/>
                                        <w:left w:val="none" w:sz="0" w:space="0" w:color="auto"/>
                                        <w:bottom w:val="none" w:sz="0" w:space="0" w:color="auto"/>
                                        <w:right w:val="none" w:sz="0" w:space="0" w:color="auto"/>
                                      </w:divBdr>
                                      <w:divsChild>
                                        <w:div w:id="529419674">
                                          <w:marLeft w:val="0"/>
                                          <w:marRight w:val="0"/>
                                          <w:marTop w:val="0"/>
                                          <w:marBottom w:val="0"/>
                                          <w:divBdr>
                                            <w:top w:val="none" w:sz="0" w:space="0" w:color="auto"/>
                                            <w:left w:val="none" w:sz="0" w:space="0" w:color="auto"/>
                                            <w:bottom w:val="none" w:sz="0" w:space="0" w:color="auto"/>
                                            <w:right w:val="none" w:sz="0" w:space="0" w:color="auto"/>
                                          </w:divBdr>
                                        </w:div>
                                        <w:div w:id="719481133">
                                          <w:marLeft w:val="0"/>
                                          <w:marRight w:val="0"/>
                                          <w:marTop w:val="0"/>
                                          <w:marBottom w:val="0"/>
                                          <w:divBdr>
                                            <w:top w:val="none" w:sz="0" w:space="0" w:color="auto"/>
                                            <w:left w:val="none" w:sz="0" w:space="0" w:color="auto"/>
                                            <w:bottom w:val="none" w:sz="0" w:space="0" w:color="auto"/>
                                            <w:right w:val="none" w:sz="0" w:space="0" w:color="auto"/>
                                          </w:divBdr>
                                        </w:div>
                                        <w:div w:id="31523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4307">
                                  <w:marLeft w:val="0"/>
                                  <w:marRight w:val="0"/>
                                  <w:marTop w:val="0"/>
                                  <w:marBottom w:val="0"/>
                                  <w:divBdr>
                                    <w:top w:val="none" w:sz="0" w:space="0" w:color="auto"/>
                                    <w:left w:val="none" w:sz="0" w:space="0" w:color="auto"/>
                                    <w:bottom w:val="none" w:sz="0" w:space="0" w:color="auto"/>
                                    <w:right w:val="none" w:sz="0" w:space="0" w:color="auto"/>
                                  </w:divBdr>
                                  <w:divsChild>
                                    <w:div w:id="985403281">
                                      <w:marLeft w:val="0"/>
                                      <w:marRight w:val="0"/>
                                      <w:marTop w:val="0"/>
                                      <w:marBottom w:val="0"/>
                                      <w:divBdr>
                                        <w:top w:val="none" w:sz="0" w:space="0" w:color="auto"/>
                                        <w:left w:val="none" w:sz="0" w:space="0" w:color="auto"/>
                                        <w:bottom w:val="none" w:sz="0" w:space="0" w:color="auto"/>
                                        <w:right w:val="none" w:sz="0" w:space="0" w:color="auto"/>
                                      </w:divBdr>
                                      <w:divsChild>
                                        <w:div w:id="1304458021">
                                          <w:marLeft w:val="0"/>
                                          <w:marRight w:val="0"/>
                                          <w:marTop w:val="0"/>
                                          <w:marBottom w:val="0"/>
                                          <w:divBdr>
                                            <w:top w:val="none" w:sz="0" w:space="0" w:color="auto"/>
                                            <w:left w:val="none" w:sz="0" w:space="0" w:color="auto"/>
                                            <w:bottom w:val="none" w:sz="0" w:space="0" w:color="auto"/>
                                            <w:right w:val="none" w:sz="0" w:space="0" w:color="auto"/>
                                          </w:divBdr>
                                        </w:div>
                                        <w:div w:id="1811750742">
                                          <w:marLeft w:val="0"/>
                                          <w:marRight w:val="0"/>
                                          <w:marTop w:val="0"/>
                                          <w:marBottom w:val="0"/>
                                          <w:divBdr>
                                            <w:top w:val="none" w:sz="0" w:space="0" w:color="auto"/>
                                            <w:left w:val="none" w:sz="0" w:space="0" w:color="auto"/>
                                            <w:bottom w:val="none" w:sz="0" w:space="0" w:color="auto"/>
                                            <w:right w:val="none" w:sz="0" w:space="0" w:color="auto"/>
                                          </w:divBdr>
                                        </w:div>
                                        <w:div w:id="9023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5877">
                                  <w:marLeft w:val="0"/>
                                  <w:marRight w:val="0"/>
                                  <w:marTop w:val="0"/>
                                  <w:marBottom w:val="0"/>
                                  <w:divBdr>
                                    <w:top w:val="none" w:sz="0" w:space="0" w:color="auto"/>
                                    <w:left w:val="none" w:sz="0" w:space="0" w:color="auto"/>
                                    <w:bottom w:val="none" w:sz="0" w:space="0" w:color="auto"/>
                                    <w:right w:val="none" w:sz="0" w:space="0" w:color="auto"/>
                                  </w:divBdr>
                                  <w:divsChild>
                                    <w:div w:id="595133901">
                                      <w:marLeft w:val="0"/>
                                      <w:marRight w:val="0"/>
                                      <w:marTop w:val="0"/>
                                      <w:marBottom w:val="0"/>
                                      <w:divBdr>
                                        <w:top w:val="none" w:sz="0" w:space="0" w:color="auto"/>
                                        <w:left w:val="none" w:sz="0" w:space="0" w:color="auto"/>
                                        <w:bottom w:val="none" w:sz="0" w:space="0" w:color="auto"/>
                                        <w:right w:val="none" w:sz="0" w:space="0" w:color="auto"/>
                                      </w:divBdr>
                                      <w:divsChild>
                                        <w:div w:id="965156118">
                                          <w:marLeft w:val="0"/>
                                          <w:marRight w:val="0"/>
                                          <w:marTop w:val="0"/>
                                          <w:marBottom w:val="0"/>
                                          <w:divBdr>
                                            <w:top w:val="none" w:sz="0" w:space="0" w:color="auto"/>
                                            <w:left w:val="none" w:sz="0" w:space="0" w:color="auto"/>
                                            <w:bottom w:val="none" w:sz="0" w:space="0" w:color="auto"/>
                                            <w:right w:val="none" w:sz="0" w:space="0" w:color="auto"/>
                                          </w:divBdr>
                                        </w:div>
                                        <w:div w:id="2007319361">
                                          <w:marLeft w:val="0"/>
                                          <w:marRight w:val="0"/>
                                          <w:marTop w:val="0"/>
                                          <w:marBottom w:val="0"/>
                                          <w:divBdr>
                                            <w:top w:val="none" w:sz="0" w:space="0" w:color="auto"/>
                                            <w:left w:val="none" w:sz="0" w:space="0" w:color="auto"/>
                                            <w:bottom w:val="none" w:sz="0" w:space="0" w:color="auto"/>
                                            <w:right w:val="none" w:sz="0" w:space="0" w:color="auto"/>
                                          </w:divBdr>
                                        </w:div>
                                        <w:div w:id="89273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5635">
                                  <w:marLeft w:val="0"/>
                                  <w:marRight w:val="0"/>
                                  <w:marTop w:val="0"/>
                                  <w:marBottom w:val="0"/>
                                  <w:divBdr>
                                    <w:top w:val="none" w:sz="0" w:space="0" w:color="auto"/>
                                    <w:left w:val="none" w:sz="0" w:space="0" w:color="auto"/>
                                    <w:bottom w:val="none" w:sz="0" w:space="0" w:color="auto"/>
                                    <w:right w:val="none" w:sz="0" w:space="0" w:color="auto"/>
                                  </w:divBdr>
                                  <w:divsChild>
                                    <w:div w:id="1810588498">
                                      <w:marLeft w:val="0"/>
                                      <w:marRight w:val="0"/>
                                      <w:marTop w:val="0"/>
                                      <w:marBottom w:val="0"/>
                                      <w:divBdr>
                                        <w:top w:val="none" w:sz="0" w:space="0" w:color="auto"/>
                                        <w:left w:val="none" w:sz="0" w:space="0" w:color="auto"/>
                                        <w:bottom w:val="none" w:sz="0" w:space="0" w:color="auto"/>
                                        <w:right w:val="none" w:sz="0" w:space="0" w:color="auto"/>
                                      </w:divBdr>
                                      <w:divsChild>
                                        <w:div w:id="1499492714">
                                          <w:marLeft w:val="0"/>
                                          <w:marRight w:val="0"/>
                                          <w:marTop w:val="0"/>
                                          <w:marBottom w:val="0"/>
                                          <w:divBdr>
                                            <w:top w:val="none" w:sz="0" w:space="0" w:color="auto"/>
                                            <w:left w:val="none" w:sz="0" w:space="0" w:color="auto"/>
                                            <w:bottom w:val="none" w:sz="0" w:space="0" w:color="auto"/>
                                            <w:right w:val="none" w:sz="0" w:space="0" w:color="auto"/>
                                          </w:divBdr>
                                        </w:div>
                                        <w:div w:id="639000439">
                                          <w:marLeft w:val="0"/>
                                          <w:marRight w:val="0"/>
                                          <w:marTop w:val="0"/>
                                          <w:marBottom w:val="0"/>
                                          <w:divBdr>
                                            <w:top w:val="none" w:sz="0" w:space="0" w:color="auto"/>
                                            <w:left w:val="none" w:sz="0" w:space="0" w:color="auto"/>
                                            <w:bottom w:val="none" w:sz="0" w:space="0" w:color="auto"/>
                                            <w:right w:val="none" w:sz="0" w:space="0" w:color="auto"/>
                                          </w:divBdr>
                                        </w:div>
                                        <w:div w:id="184755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2523">
                                  <w:marLeft w:val="0"/>
                                  <w:marRight w:val="0"/>
                                  <w:marTop w:val="0"/>
                                  <w:marBottom w:val="0"/>
                                  <w:divBdr>
                                    <w:top w:val="none" w:sz="0" w:space="0" w:color="auto"/>
                                    <w:left w:val="none" w:sz="0" w:space="0" w:color="auto"/>
                                    <w:bottom w:val="none" w:sz="0" w:space="0" w:color="auto"/>
                                    <w:right w:val="none" w:sz="0" w:space="0" w:color="auto"/>
                                  </w:divBdr>
                                  <w:divsChild>
                                    <w:div w:id="352221467">
                                      <w:marLeft w:val="0"/>
                                      <w:marRight w:val="0"/>
                                      <w:marTop w:val="0"/>
                                      <w:marBottom w:val="0"/>
                                      <w:divBdr>
                                        <w:top w:val="none" w:sz="0" w:space="0" w:color="auto"/>
                                        <w:left w:val="none" w:sz="0" w:space="0" w:color="auto"/>
                                        <w:bottom w:val="none" w:sz="0" w:space="0" w:color="auto"/>
                                        <w:right w:val="none" w:sz="0" w:space="0" w:color="auto"/>
                                      </w:divBdr>
                                      <w:divsChild>
                                        <w:div w:id="224724836">
                                          <w:marLeft w:val="0"/>
                                          <w:marRight w:val="0"/>
                                          <w:marTop w:val="0"/>
                                          <w:marBottom w:val="0"/>
                                          <w:divBdr>
                                            <w:top w:val="none" w:sz="0" w:space="0" w:color="auto"/>
                                            <w:left w:val="none" w:sz="0" w:space="0" w:color="auto"/>
                                            <w:bottom w:val="none" w:sz="0" w:space="0" w:color="auto"/>
                                            <w:right w:val="none" w:sz="0" w:space="0" w:color="auto"/>
                                          </w:divBdr>
                                        </w:div>
                                        <w:div w:id="224682798">
                                          <w:marLeft w:val="0"/>
                                          <w:marRight w:val="0"/>
                                          <w:marTop w:val="0"/>
                                          <w:marBottom w:val="0"/>
                                          <w:divBdr>
                                            <w:top w:val="none" w:sz="0" w:space="0" w:color="auto"/>
                                            <w:left w:val="none" w:sz="0" w:space="0" w:color="auto"/>
                                            <w:bottom w:val="none" w:sz="0" w:space="0" w:color="auto"/>
                                            <w:right w:val="none" w:sz="0" w:space="0" w:color="auto"/>
                                          </w:divBdr>
                                        </w:div>
                                        <w:div w:id="185719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160717">
                          <w:marLeft w:val="0"/>
                          <w:marRight w:val="0"/>
                          <w:marTop w:val="0"/>
                          <w:marBottom w:val="0"/>
                          <w:divBdr>
                            <w:top w:val="none" w:sz="0" w:space="0" w:color="auto"/>
                            <w:left w:val="none" w:sz="0" w:space="0" w:color="auto"/>
                            <w:bottom w:val="none" w:sz="0" w:space="0" w:color="auto"/>
                            <w:right w:val="none" w:sz="0" w:space="0" w:color="auto"/>
                          </w:divBdr>
                          <w:divsChild>
                            <w:div w:id="2023625957">
                              <w:marLeft w:val="0"/>
                              <w:marRight w:val="0"/>
                              <w:marTop w:val="0"/>
                              <w:marBottom w:val="0"/>
                              <w:divBdr>
                                <w:top w:val="none" w:sz="0" w:space="0" w:color="auto"/>
                                <w:left w:val="none" w:sz="0" w:space="0" w:color="auto"/>
                                <w:bottom w:val="none" w:sz="0" w:space="0" w:color="auto"/>
                                <w:right w:val="none" w:sz="0" w:space="0" w:color="auto"/>
                              </w:divBdr>
                              <w:divsChild>
                                <w:div w:id="436563035">
                                  <w:marLeft w:val="0"/>
                                  <w:marRight w:val="0"/>
                                  <w:marTop w:val="0"/>
                                  <w:marBottom w:val="0"/>
                                  <w:divBdr>
                                    <w:top w:val="none" w:sz="0" w:space="0" w:color="auto"/>
                                    <w:left w:val="none" w:sz="0" w:space="0" w:color="auto"/>
                                    <w:bottom w:val="none" w:sz="0" w:space="0" w:color="auto"/>
                                    <w:right w:val="none" w:sz="0" w:space="0" w:color="auto"/>
                                  </w:divBdr>
                                </w:div>
                                <w:div w:id="1898273428">
                                  <w:marLeft w:val="0"/>
                                  <w:marRight w:val="0"/>
                                  <w:marTop w:val="0"/>
                                  <w:marBottom w:val="0"/>
                                  <w:divBdr>
                                    <w:top w:val="none" w:sz="0" w:space="0" w:color="auto"/>
                                    <w:left w:val="none" w:sz="0" w:space="0" w:color="auto"/>
                                    <w:bottom w:val="none" w:sz="0" w:space="0" w:color="auto"/>
                                    <w:right w:val="none" w:sz="0" w:space="0" w:color="auto"/>
                                  </w:divBdr>
                                  <w:divsChild>
                                    <w:div w:id="1986467028">
                                      <w:marLeft w:val="0"/>
                                      <w:marRight w:val="0"/>
                                      <w:marTop w:val="0"/>
                                      <w:marBottom w:val="0"/>
                                      <w:divBdr>
                                        <w:top w:val="none" w:sz="0" w:space="0" w:color="auto"/>
                                        <w:left w:val="none" w:sz="0" w:space="0" w:color="auto"/>
                                        <w:bottom w:val="none" w:sz="0" w:space="0" w:color="auto"/>
                                        <w:right w:val="none" w:sz="0" w:space="0" w:color="auto"/>
                                      </w:divBdr>
                                    </w:div>
                                    <w:div w:id="178395929">
                                      <w:marLeft w:val="0"/>
                                      <w:marRight w:val="0"/>
                                      <w:marTop w:val="0"/>
                                      <w:marBottom w:val="0"/>
                                      <w:divBdr>
                                        <w:top w:val="none" w:sz="0" w:space="0" w:color="auto"/>
                                        <w:left w:val="none" w:sz="0" w:space="0" w:color="auto"/>
                                        <w:bottom w:val="none" w:sz="0" w:space="0" w:color="auto"/>
                                        <w:right w:val="none" w:sz="0" w:space="0" w:color="auto"/>
                                      </w:divBdr>
                                    </w:div>
                                    <w:div w:id="2234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069464">
                          <w:marLeft w:val="0"/>
                          <w:marRight w:val="0"/>
                          <w:marTop w:val="0"/>
                          <w:marBottom w:val="0"/>
                          <w:divBdr>
                            <w:top w:val="none" w:sz="0" w:space="0" w:color="auto"/>
                            <w:left w:val="none" w:sz="0" w:space="0" w:color="auto"/>
                            <w:bottom w:val="none" w:sz="0" w:space="0" w:color="auto"/>
                            <w:right w:val="none" w:sz="0" w:space="0" w:color="auto"/>
                          </w:divBdr>
                          <w:divsChild>
                            <w:div w:id="210188895">
                              <w:marLeft w:val="0"/>
                              <w:marRight w:val="0"/>
                              <w:marTop w:val="0"/>
                              <w:marBottom w:val="0"/>
                              <w:divBdr>
                                <w:top w:val="none" w:sz="0" w:space="0" w:color="auto"/>
                                <w:left w:val="none" w:sz="0" w:space="0" w:color="auto"/>
                                <w:bottom w:val="none" w:sz="0" w:space="0" w:color="auto"/>
                                <w:right w:val="none" w:sz="0" w:space="0" w:color="auto"/>
                              </w:divBdr>
                              <w:divsChild>
                                <w:div w:id="148182718">
                                  <w:marLeft w:val="0"/>
                                  <w:marRight w:val="0"/>
                                  <w:marTop w:val="0"/>
                                  <w:marBottom w:val="0"/>
                                  <w:divBdr>
                                    <w:top w:val="none" w:sz="0" w:space="0" w:color="auto"/>
                                    <w:left w:val="none" w:sz="0" w:space="0" w:color="auto"/>
                                    <w:bottom w:val="none" w:sz="0" w:space="0" w:color="auto"/>
                                    <w:right w:val="none" w:sz="0" w:space="0" w:color="auto"/>
                                  </w:divBdr>
                                  <w:divsChild>
                                    <w:div w:id="167498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57848">
                      <w:marLeft w:val="0"/>
                      <w:marRight w:val="0"/>
                      <w:marTop w:val="0"/>
                      <w:marBottom w:val="0"/>
                      <w:divBdr>
                        <w:top w:val="none" w:sz="0" w:space="0" w:color="auto"/>
                        <w:left w:val="none" w:sz="0" w:space="0" w:color="auto"/>
                        <w:bottom w:val="none" w:sz="0" w:space="0" w:color="auto"/>
                        <w:right w:val="none" w:sz="0" w:space="0" w:color="auto"/>
                      </w:divBdr>
                      <w:divsChild>
                        <w:div w:id="1296445511">
                          <w:marLeft w:val="0"/>
                          <w:marRight w:val="0"/>
                          <w:marTop w:val="0"/>
                          <w:marBottom w:val="0"/>
                          <w:divBdr>
                            <w:top w:val="none" w:sz="0" w:space="0" w:color="auto"/>
                            <w:left w:val="none" w:sz="0" w:space="0" w:color="auto"/>
                            <w:bottom w:val="none" w:sz="0" w:space="0" w:color="auto"/>
                            <w:right w:val="none" w:sz="0" w:space="0" w:color="auto"/>
                          </w:divBdr>
                          <w:divsChild>
                            <w:div w:id="1857885508">
                              <w:marLeft w:val="0"/>
                              <w:marRight w:val="0"/>
                              <w:marTop w:val="0"/>
                              <w:marBottom w:val="0"/>
                              <w:divBdr>
                                <w:top w:val="none" w:sz="0" w:space="0" w:color="auto"/>
                                <w:left w:val="none" w:sz="0" w:space="0" w:color="auto"/>
                                <w:bottom w:val="none" w:sz="0" w:space="0" w:color="auto"/>
                                <w:right w:val="none" w:sz="0" w:space="0" w:color="auto"/>
                              </w:divBdr>
                              <w:divsChild>
                                <w:div w:id="4457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9310">
                          <w:marLeft w:val="0"/>
                          <w:marRight w:val="0"/>
                          <w:marTop w:val="0"/>
                          <w:marBottom w:val="0"/>
                          <w:divBdr>
                            <w:top w:val="none" w:sz="0" w:space="0" w:color="auto"/>
                            <w:left w:val="none" w:sz="0" w:space="0" w:color="auto"/>
                            <w:bottom w:val="none" w:sz="0" w:space="0" w:color="auto"/>
                            <w:right w:val="none" w:sz="0" w:space="0" w:color="auto"/>
                          </w:divBdr>
                          <w:divsChild>
                            <w:div w:id="961887642">
                              <w:marLeft w:val="0"/>
                              <w:marRight w:val="0"/>
                              <w:marTop w:val="0"/>
                              <w:marBottom w:val="0"/>
                              <w:divBdr>
                                <w:top w:val="none" w:sz="0" w:space="0" w:color="auto"/>
                                <w:left w:val="none" w:sz="0" w:space="0" w:color="auto"/>
                                <w:bottom w:val="none" w:sz="0" w:space="0" w:color="auto"/>
                                <w:right w:val="none" w:sz="0" w:space="0" w:color="auto"/>
                              </w:divBdr>
                            </w:div>
                          </w:divsChild>
                        </w:div>
                        <w:div w:id="1667634626">
                          <w:marLeft w:val="0"/>
                          <w:marRight w:val="0"/>
                          <w:marTop w:val="0"/>
                          <w:marBottom w:val="0"/>
                          <w:divBdr>
                            <w:top w:val="none" w:sz="0" w:space="0" w:color="auto"/>
                            <w:left w:val="none" w:sz="0" w:space="0" w:color="auto"/>
                            <w:bottom w:val="none" w:sz="0" w:space="0" w:color="auto"/>
                            <w:right w:val="none" w:sz="0" w:space="0" w:color="auto"/>
                          </w:divBdr>
                          <w:divsChild>
                            <w:div w:id="1119256027">
                              <w:marLeft w:val="0"/>
                              <w:marRight w:val="0"/>
                              <w:marTop w:val="0"/>
                              <w:marBottom w:val="0"/>
                              <w:divBdr>
                                <w:top w:val="none" w:sz="0" w:space="0" w:color="auto"/>
                                <w:left w:val="none" w:sz="0" w:space="0" w:color="auto"/>
                                <w:bottom w:val="none" w:sz="0" w:space="0" w:color="auto"/>
                                <w:right w:val="none" w:sz="0" w:space="0" w:color="auto"/>
                              </w:divBdr>
                              <w:divsChild>
                                <w:div w:id="2126460199">
                                  <w:marLeft w:val="0"/>
                                  <w:marRight w:val="0"/>
                                  <w:marTop w:val="0"/>
                                  <w:marBottom w:val="0"/>
                                  <w:divBdr>
                                    <w:top w:val="none" w:sz="0" w:space="0" w:color="auto"/>
                                    <w:left w:val="none" w:sz="0" w:space="0" w:color="auto"/>
                                    <w:bottom w:val="none" w:sz="0" w:space="0" w:color="auto"/>
                                    <w:right w:val="none" w:sz="0" w:space="0" w:color="auto"/>
                                  </w:divBdr>
                                  <w:divsChild>
                                    <w:div w:id="1025443968">
                                      <w:marLeft w:val="0"/>
                                      <w:marRight w:val="75"/>
                                      <w:marTop w:val="0"/>
                                      <w:marBottom w:val="0"/>
                                      <w:divBdr>
                                        <w:top w:val="none" w:sz="0" w:space="0" w:color="auto"/>
                                        <w:left w:val="none" w:sz="0" w:space="0" w:color="auto"/>
                                        <w:bottom w:val="none" w:sz="0" w:space="0" w:color="auto"/>
                                        <w:right w:val="none" w:sz="0" w:space="0" w:color="auto"/>
                                      </w:divBdr>
                                    </w:div>
                                    <w:div w:id="5638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2637">
                          <w:marLeft w:val="0"/>
                          <w:marRight w:val="0"/>
                          <w:marTop w:val="0"/>
                          <w:marBottom w:val="0"/>
                          <w:divBdr>
                            <w:top w:val="none" w:sz="0" w:space="0" w:color="auto"/>
                            <w:left w:val="none" w:sz="0" w:space="0" w:color="auto"/>
                            <w:bottom w:val="none" w:sz="0" w:space="0" w:color="auto"/>
                            <w:right w:val="none" w:sz="0" w:space="0" w:color="auto"/>
                          </w:divBdr>
                          <w:divsChild>
                            <w:div w:id="1935090524">
                              <w:marLeft w:val="0"/>
                              <w:marRight w:val="0"/>
                              <w:marTop w:val="0"/>
                              <w:marBottom w:val="0"/>
                              <w:divBdr>
                                <w:top w:val="none" w:sz="0" w:space="0" w:color="auto"/>
                                <w:left w:val="none" w:sz="0" w:space="0" w:color="auto"/>
                                <w:bottom w:val="none" w:sz="0" w:space="0" w:color="auto"/>
                                <w:right w:val="none" w:sz="0" w:space="0" w:color="auto"/>
                              </w:divBdr>
                            </w:div>
                            <w:div w:id="807626385">
                              <w:marLeft w:val="0"/>
                              <w:marRight w:val="0"/>
                              <w:marTop w:val="0"/>
                              <w:marBottom w:val="0"/>
                              <w:divBdr>
                                <w:top w:val="none" w:sz="0" w:space="0" w:color="auto"/>
                                <w:left w:val="none" w:sz="0" w:space="0" w:color="auto"/>
                                <w:bottom w:val="none" w:sz="0" w:space="0" w:color="auto"/>
                                <w:right w:val="none" w:sz="0" w:space="0" w:color="auto"/>
                              </w:divBdr>
                            </w:div>
                            <w:div w:id="19916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89547">
                  <w:marLeft w:val="0"/>
                  <w:marRight w:val="0"/>
                  <w:marTop w:val="0"/>
                  <w:marBottom w:val="0"/>
                  <w:divBdr>
                    <w:top w:val="none" w:sz="0" w:space="0" w:color="auto"/>
                    <w:left w:val="none" w:sz="0" w:space="0" w:color="auto"/>
                    <w:bottom w:val="none" w:sz="0" w:space="0" w:color="auto"/>
                    <w:right w:val="none" w:sz="0" w:space="0" w:color="auto"/>
                  </w:divBdr>
                  <w:divsChild>
                    <w:div w:id="84956417">
                      <w:marLeft w:val="0"/>
                      <w:marRight w:val="0"/>
                      <w:marTop w:val="0"/>
                      <w:marBottom w:val="0"/>
                      <w:divBdr>
                        <w:top w:val="none" w:sz="0" w:space="0" w:color="auto"/>
                        <w:left w:val="none" w:sz="0" w:space="0" w:color="auto"/>
                        <w:bottom w:val="none" w:sz="0" w:space="0" w:color="auto"/>
                        <w:right w:val="none" w:sz="0" w:space="0" w:color="auto"/>
                      </w:divBdr>
                    </w:div>
                    <w:div w:id="1214853304">
                      <w:marLeft w:val="0"/>
                      <w:marRight w:val="0"/>
                      <w:marTop w:val="0"/>
                      <w:marBottom w:val="0"/>
                      <w:divBdr>
                        <w:top w:val="none" w:sz="0" w:space="0" w:color="auto"/>
                        <w:left w:val="none" w:sz="0" w:space="0" w:color="auto"/>
                        <w:bottom w:val="none" w:sz="0" w:space="0" w:color="auto"/>
                        <w:right w:val="none" w:sz="0" w:space="0" w:color="auto"/>
                      </w:divBdr>
                    </w:div>
                    <w:div w:id="2091267302">
                      <w:marLeft w:val="0"/>
                      <w:marRight w:val="0"/>
                      <w:marTop w:val="0"/>
                      <w:marBottom w:val="0"/>
                      <w:divBdr>
                        <w:top w:val="none" w:sz="0" w:space="0" w:color="auto"/>
                        <w:left w:val="none" w:sz="0" w:space="0" w:color="auto"/>
                        <w:bottom w:val="none" w:sz="0" w:space="0" w:color="auto"/>
                        <w:right w:val="none" w:sz="0" w:space="0" w:color="auto"/>
                      </w:divBdr>
                    </w:div>
                    <w:div w:id="415706877">
                      <w:marLeft w:val="0"/>
                      <w:marRight w:val="0"/>
                      <w:marTop w:val="0"/>
                      <w:marBottom w:val="0"/>
                      <w:divBdr>
                        <w:top w:val="none" w:sz="0" w:space="0" w:color="auto"/>
                        <w:left w:val="none" w:sz="0" w:space="0" w:color="auto"/>
                        <w:bottom w:val="none" w:sz="0" w:space="0" w:color="auto"/>
                        <w:right w:val="none" w:sz="0" w:space="0" w:color="auto"/>
                      </w:divBdr>
                    </w:div>
                    <w:div w:id="1089157043">
                      <w:marLeft w:val="0"/>
                      <w:marRight w:val="0"/>
                      <w:marTop w:val="0"/>
                      <w:marBottom w:val="0"/>
                      <w:divBdr>
                        <w:top w:val="none" w:sz="0" w:space="0" w:color="auto"/>
                        <w:left w:val="none" w:sz="0" w:space="0" w:color="auto"/>
                        <w:bottom w:val="none" w:sz="0" w:space="0" w:color="auto"/>
                        <w:right w:val="none" w:sz="0" w:space="0" w:color="auto"/>
                      </w:divBdr>
                    </w:div>
                  </w:divsChild>
                </w:div>
                <w:div w:id="43138877">
                  <w:marLeft w:val="0"/>
                  <w:marRight w:val="0"/>
                  <w:marTop w:val="0"/>
                  <w:marBottom w:val="0"/>
                  <w:divBdr>
                    <w:top w:val="none" w:sz="0" w:space="0" w:color="auto"/>
                    <w:left w:val="none" w:sz="0" w:space="0" w:color="auto"/>
                    <w:bottom w:val="none" w:sz="0" w:space="0" w:color="auto"/>
                    <w:right w:val="none" w:sz="0" w:space="0" w:color="auto"/>
                  </w:divBdr>
                </w:div>
                <w:div w:id="658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02619">
          <w:marLeft w:val="0"/>
          <w:marRight w:val="0"/>
          <w:marTop w:val="0"/>
          <w:marBottom w:val="0"/>
          <w:divBdr>
            <w:top w:val="none" w:sz="0" w:space="0" w:color="auto"/>
            <w:left w:val="none" w:sz="0" w:space="0" w:color="auto"/>
            <w:bottom w:val="none" w:sz="0" w:space="0" w:color="auto"/>
            <w:right w:val="none" w:sz="0" w:space="0" w:color="auto"/>
          </w:divBdr>
          <w:divsChild>
            <w:div w:id="167799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761">
      <w:bodyDiv w:val="1"/>
      <w:marLeft w:val="0"/>
      <w:marRight w:val="0"/>
      <w:marTop w:val="0"/>
      <w:marBottom w:val="0"/>
      <w:divBdr>
        <w:top w:val="none" w:sz="0" w:space="0" w:color="auto"/>
        <w:left w:val="none" w:sz="0" w:space="0" w:color="auto"/>
        <w:bottom w:val="none" w:sz="0" w:space="0" w:color="auto"/>
        <w:right w:val="none" w:sz="0" w:space="0" w:color="auto"/>
      </w:divBdr>
      <w:divsChild>
        <w:div w:id="544605255">
          <w:marLeft w:val="0"/>
          <w:marRight w:val="0"/>
          <w:marTop w:val="0"/>
          <w:marBottom w:val="0"/>
          <w:divBdr>
            <w:top w:val="none" w:sz="0" w:space="0" w:color="auto"/>
            <w:left w:val="none" w:sz="0" w:space="0" w:color="auto"/>
            <w:bottom w:val="none" w:sz="0" w:space="0" w:color="auto"/>
            <w:right w:val="none" w:sz="0" w:space="0" w:color="auto"/>
          </w:divBdr>
          <w:divsChild>
            <w:div w:id="118426305">
              <w:marLeft w:val="0"/>
              <w:marRight w:val="0"/>
              <w:marTop w:val="0"/>
              <w:marBottom w:val="0"/>
              <w:divBdr>
                <w:top w:val="none" w:sz="0" w:space="0" w:color="auto"/>
                <w:left w:val="none" w:sz="0" w:space="0" w:color="auto"/>
                <w:bottom w:val="none" w:sz="0" w:space="0" w:color="auto"/>
                <w:right w:val="none" w:sz="0" w:space="0" w:color="auto"/>
              </w:divBdr>
              <w:divsChild>
                <w:div w:id="606893686">
                  <w:marLeft w:val="0"/>
                  <w:marRight w:val="0"/>
                  <w:marTop w:val="0"/>
                  <w:marBottom w:val="0"/>
                  <w:divBdr>
                    <w:top w:val="none" w:sz="0" w:space="0" w:color="auto"/>
                    <w:left w:val="none" w:sz="0" w:space="0" w:color="auto"/>
                    <w:bottom w:val="none" w:sz="0" w:space="0" w:color="auto"/>
                    <w:right w:val="none" w:sz="0" w:space="0" w:color="auto"/>
                  </w:divBdr>
                  <w:divsChild>
                    <w:div w:id="1945847637">
                      <w:marLeft w:val="0"/>
                      <w:marRight w:val="0"/>
                      <w:marTop w:val="0"/>
                      <w:marBottom w:val="0"/>
                      <w:divBdr>
                        <w:top w:val="none" w:sz="0" w:space="0" w:color="auto"/>
                        <w:left w:val="none" w:sz="0" w:space="0" w:color="auto"/>
                        <w:bottom w:val="none" w:sz="0" w:space="0" w:color="auto"/>
                        <w:right w:val="none" w:sz="0" w:space="0" w:color="auto"/>
                      </w:divBdr>
                      <w:divsChild>
                        <w:div w:id="1705910511">
                          <w:marLeft w:val="0"/>
                          <w:marRight w:val="0"/>
                          <w:marTop w:val="0"/>
                          <w:marBottom w:val="0"/>
                          <w:divBdr>
                            <w:top w:val="none" w:sz="0" w:space="0" w:color="auto"/>
                            <w:left w:val="none" w:sz="0" w:space="0" w:color="auto"/>
                            <w:bottom w:val="none" w:sz="0" w:space="0" w:color="auto"/>
                            <w:right w:val="none" w:sz="0" w:space="0" w:color="auto"/>
                          </w:divBdr>
                          <w:divsChild>
                            <w:div w:id="11503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14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4867">
          <w:marLeft w:val="0"/>
          <w:marRight w:val="0"/>
          <w:marTop w:val="0"/>
          <w:marBottom w:val="0"/>
          <w:divBdr>
            <w:top w:val="none" w:sz="0" w:space="0" w:color="auto"/>
            <w:left w:val="none" w:sz="0" w:space="0" w:color="auto"/>
            <w:bottom w:val="none" w:sz="0" w:space="0" w:color="auto"/>
            <w:right w:val="none" w:sz="0" w:space="0" w:color="auto"/>
          </w:divBdr>
          <w:divsChild>
            <w:div w:id="300110597">
              <w:marLeft w:val="0"/>
              <w:marRight w:val="0"/>
              <w:marTop w:val="0"/>
              <w:marBottom w:val="0"/>
              <w:divBdr>
                <w:top w:val="none" w:sz="0" w:space="0" w:color="auto"/>
                <w:left w:val="none" w:sz="0" w:space="0" w:color="auto"/>
                <w:bottom w:val="none" w:sz="0" w:space="0" w:color="auto"/>
                <w:right w:val="none" w:sz="0" w:space="0" w:color="auto"/>
              </w:divBdr>
            </w:div>
            <w:div w:id="1271351535">
              <w:marLeft w:val="0"/>
              <w:marRight w:val="0"/>
              <w:marTop w:val="0"/>
              <w:marBottom w:val="0"/>
              <w:divBdr>
                <w:top w:val="none" w:sz="0" w:space="0" w:color="auto"/>
                <w:left w:val="none" w:sz="0" w:space="0" w:color="auto"/>
                <w:bottom w:val="none" w:sz="0" w:space="0" w:color="auto"/>
                <w:right w:val="none" w:sz="0" w:space="0" w:color="auto"/>
              </w:divBdr>
              <w:divsChild>
                <w:div w:id="34357186">
                  <w:marLeft w:val="0"/>
                  <w:marRight w:val="0"/>
                  <w:marTop w:val="0"/>
                  <w:marBottom w:val="0"/>
                  <w:divBdr>
                    <w:top w:val="none" w:sz="0" w:space="0" w:color="auto"/>
                    <w:left w:val="none" w:sz="0" w:space="0" w:color="auto"/>
                    <w:bottom w:val="none" w:sz="0" w:space="0" w:color="auto"/>
                    <w:right w:val="none" w:sz="0" w:space="0" w:color="auto"/>
                  </w:divBdr>
                  <w:divsChild>
                    <w:div w:id="1523281372">
                      <w:marLeft w:val="0"/>
                      <w:marRight w:val="0"/>
                      <w:marTop w:val="0"/>
                      <w:marBottom w:val="0"/>
                      <w:divBdr>
                        <w:top w:val="none" w:sz="0" w:space="0" w:color="auto"/>
                        <w:left w:val="none" w:sz="0" w:space="0" w:color="auto"/>
                        <w:bottom w:val="none" w:sz="0" w:space="0" w:color="auto"/>
                        <w:right w:val="none" w:sz="0" w:space="0" w:color="auto"/>
                      </w:divBdr>
                      <w:divsChild>
                        <w:div w:id="162211264">
                          <w:marLeft w:val="0"/>
                          <w:marRight w:val="0"/>
                          <w:marTop w:val="0"/>
                          <w:marBottom w:val="0"/>
                          <w:divBdr>
                            <w:top w:val="none" w:sz="0" w:space="0" w:color="auto"/>
                            <w:left w:val="none" w:sz="0" w:space="0" w:color="auto"/>
                            <w:bottom w:val="none" w:sz="0" w:space="0" w:color="auto"/>
                            <w:right w:val="none" w:sz="0" w:space="0" w:color="auto"/>
                          </w:divBdr>
                        </w:div>
                      </w:divsChild>
                    </w:div>
                    <w:div w:id="435835975">
                      <w:marLeft w:val="0"/>
                      <w:marRight w:val="0"/>
                      <w:marTop w:val="0"/>
                      <w:marBottom w:val="0"/>
                      <w:divBdr>
                        <w:top w:val="none" w:sz="0" w:space="0" w:color="auto"/>
                        <w:left w:val="none" w:sz="0" w:space="0" w:color="auto"/>
                        <w:bottom w:val="none" w:sz="0" w:space="0" w:color="auto"/>
                        <w:right w:val="none" w:sz="0" w:space="0" w:color="auto"/>
                      </w:divBdr>
                      <w:divsChild>
                        <w:div w:id="647173205">
                          <w:marLeft w:val="0"/>
                          <w:marRight w:val="0"/>
                          <w:marTop w:val="0"/>
                          <w:marBottom w:val="0"/>
                          <w:divBdr>
                            <w:top w:val="none" w:sz="0" w:space="0" w:color="auto"/>
                            <w:left w:val="none" w:sz="0" w:space="0" w:color="auto"/>
                            <w:bottom w:val="none" w:sz="0" w:space="0" w:color="auto"/>
                            <w:right w:val="none" w:sz="0" w:space="0" w:color="auto"/>
                          </w:divBdr>
                        </w:div>
                      </w:divsChild>
                    </w:div>
                    <w:div w:id="1940796313">
                      <w:marLeft w:val="0"/>
                      <w:marRight w:val="0"/>
                      <w:marTop w:val="0"/>
                      <w:marBottom w:val="0"/>
                      <w:divBdr>
                        <w:top w:val="none" w:sz="0" w:space="0" w:color="auto"/>
                        <w:left w:val="none" w:sz="0" w:space="0" w:color="auto"/>
                        <w:bottom w:val="none" w:sz="0" w:space="0" w:color="auto"/>
                        <w:right w:val="none" w:sz="0" w:space="0" w:color="auto"/>
                      </w:divBdr>
                      <w:divsChild>
                        <w:div w:id="1084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18000">
                  <w:marLeft w:val="0"/>
                  <w:marRight w:val="0"/>
                  <w:marTop w:val="0"/>
                  <w:marBottom w:val="0"/>
                  <w:divBdr>
                    <w:top w:val="none" w:sz="0" w:space="0" w:color="auto"/>
                    <w:left w:val="none" w:sz="0" w:space="0" w:color="auto"/>
                    <w:bottom w:val="none" w:sz="0" w:space="0" w:color="auto"/>
                    <w:right w:val="none" w:sz="0" w:space="0" w:color="auto"/>
                  </w:divBdr>
                </w:div>
                <w:div w:id="1386098448">
                  <w:marLeft w:val="0"/>
                  <w:marRight w:val="0"/>
                  <w:marTop w:val="0"/>
                  <w:marBottom w:val="0"/>
                  <w:divBdr>
                    <w:top w:val="none" w:sz="0" w:space="0" w:color="auto"/>
                    <w:left w:val="none" w:sz="0" w:space="0" w:color="auto"/>
                    <w:bottom w:val="none" w:sz="0" w:space="0" w:color="auto"/>
                    <w:right w:val="none" w:sz="0" w:space="0" w:color="auto"/>
                  </w:divBdr>
                  <w:divsChild>
                    <w:div w:id="1917981606">
                      <w:marLeft w:val="0"/>
                      <w:marRight w:val="0"/>
                      <w:marTop w:val="0"/>
                      <w:marBottom w:val="0"/>
                      <w:divBdr>
                        <w:top w:val="none" w:sz="0" w:space="0" w:color="auto"/>
                        <w:left w:val="none" w:sz="0" w:space="0" w:color="auto"/>
                        <w:bottom w:val="none" w:sz="0" w:space="0" w:color="auto"/>
                        <w:right w:val="none" w:sz="0" w:space="0" w:color="auto"/>
                      </w:divBdr>
                      <w:divsChild>
                        <w:div w:id="917710316">
                          <w:marLeft w:val="0"/>
                          <w:marRight w:val="0"/>
                          <w:marTop w:val="0"/>
                          <w:marBottom w:val="0"/>
                          <w:divBdr>
                            <w:top w:val="none" w:sz="0" w:space="0" w:color="auto"/>
                            <w:left w:val="none" w:sz="0" w:space="0" w:color="auto"/>
                            <w:bottom w:val="none" w:sz="0" w:space="0" w:color="auto"/>
                            <w:right w:val="none" w:sz="0" w:space="0" w:color="auto"/>
                          </w:divBdr>
                        </w:div>
                      </w:divsChild>
                    </w:div>
                    <w:div w:id="1232038811">
                      <w:marLeft w:val="0"/>
                      <w:marRight w:val="0"/>
                      <w:marTop w:val="0"/>
                      <w:marBottom w:val="0"/>
                      <w:divBdr>
                        <w:top w:val="none" w:sz="0" w:space="0" w:color="auto"/>
                        <w:left w:val="none" w:sz="0" w:space="0" w:color="auto"/>
                        <w:bottom w:val="none" w:sz="0" w:space="0" w:color="auto"/>
                        <w:right w:val="none" w:sz="0" w:space="0" w:color="auto"/>
                      </w:divBdr>
                      <w:divsChild>
                        <w:div w:id="138772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0368">
                  <w:marLeft w:val="0"/>
                  <w:marRight w:val="0"/>
                  <w:marTop w:val="0"/>
                  <w:marBottom w:val="0"/>
                  <w:divBdr>
                    <w:top w:val="none" w:sz="0" w:space="0" w:color="auto"/>
                    <w:left w:val="none" w:sz="0" w:space="0" w:color="auto"/>
                    <w:bottom w:val="none" w:sz="0" w:space="0" w:color="auto"/>
                    <w:right w:val="none" w:sz="0" w:space="0" w:color="auto"/>
                  </w:divBdr>
                  <w:divsChild>
                    <w:div w:id="1968318129">
                      <w:marLeft w:val="0"/>
                      <w:marRight w:val="0"/>
                      <w:marTop w:val="0"/>
                      <w:marBottom w:val="0"/>
                      <w:divBdr>
                        <w:top w:val="none" w:sz="0" w:space="0" w:color="auto"/>
                        <w:left w:val="none" w:sz="0" w:space="0" w:color="auto"/>
                        <w:bottom w:val="none" w:sz="0" w:space="0" w:color="auto"/>
                        <w:right w:val="none" w:sz="0" w:space="0" w:color="auto"/>
                      </w:divBdr>
                      <w:divsChild>
                        <w:div w:id="12415503">
                          <w:marLeft w:val="0"/>
                          <w:marRight w:val="0"/>
                          <w:marTop w:val="0"/>
                          <w:marBottom w:val="0"/>
                          <w:divBdr>
                            <w:top w:val="none" w:sz="0" w:space="0" w:color="auto"/>
                            <w:left w:val="none" w:sz="0" w:space="0" w:color="auto"/>
                            <w:bottom w:val="none" w:sz="0" w:space="0" w:color="auto"/>
                            <w:right w:val="none" w:sz="0" w:space="0" w:color="auto"/>
                          </w:divBdr>
                          <w:divsChild>
                            <w:div w:id="327488134">
                              <w:marLeft w:val="0"/>
                              <w:marRight w:val="0"/>
                              <w:marTop w:val="0"/>
                              <w:marBottom w:val="0"/>
                              <w:divBdr>
                                <w:top w:val="none" w:sz="0" w:space="0" w:color="auto"/>
                                <w:left w:val="none" w:sz="0" w:space="0" w:color="auto"/>
                                <w:bottom w:val="none" w:sz="0" w:space="0" w:color="auto"/>
                                <w:right w:val="none" w:sz="0" w:space="0" w:color="auto"/>
                              </w:divBdr>
                              <w:divsChild>
                                <w:div w:id="1145926591">
                                  <w:marLeft w:val="0"/>
                                  <w:marRight w:val="0"/>
                                  <w:marTop w:val="0"/>
                                  <w:marBottom w:val="0"/>
                                  <w:divBdr>
                                    <w:top w:val="none" w:sz="0" w:space="0" w:color="auto"/>
                                    <w:left w:val="none" w:sz="0" w:space="0" w:color="auto"/>
                                    <w:bottom w:val="none" w:sz="0" w:space="0" w:color="auto"/>
                                    <w:right w:val="none" w:sz="0" w:space="0" w:color="auto"/>
                                  </w:divBdr>
                                </w:div>
                              </w:divsChild>
                            </w:div>
                            <w:div w:id="1941064155">
                              <w:marLeft w:val="0"/>
                              <w:marRight w:val="0"/>
                              <w:marTop w:val="0"/>
                              <w:marBottom w:val="0"/>
                              <w:divBdr>
                                <w:top w:val="none" w:sz="0" w:space="0" w:color="auto"/>
                                <w:left w:val="none" w:sz="0" w:space="0" w:color="auto"/>
                                <w:bottom w:val="none" w:sz="0" w:space="0" w:color="auto"/>
                                <w:right w:val="none" w:sz="0" w:space="0" w:color="auto"/>
                              </w:divBdr>
                              <w:divsChild>
                                <w:div w:id="4499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958">
                          <w:marLeft w:val="0"/>
                          <w:marRight w:val="0"/>
                          <w:marTop w:val="0"/>
                          <w:marBottom w:val="0"/>
                          <w:divBdr>
                            <w:top w:val="none" w:sz="0" w:space="0" w:color="auto"/>
                            <w:left w:val="none" w:sz="0" w:space="0" w:color="auto"/>
                            <w:bottom w:val="none" w:sz="0" w:space="0" w:color="auto"/>
                            <w:right w:val="none" w:sz="0" w:space="0" w:color="auto"/>
                          </w:divBdr>
                        </w:div>
                        <w:div w:id="113990847">
                          <w:marLeft w:val="0"/>
                          <w:marRight w:val="0"/>
                          <w:marTop w:val="0"/>
                          <w:marBottom w:val="0"/>
                          <w:divBdr>
                            <w:top w:val="none" w:sz="0" w:space="0" w:color="auto"/>
                            <w:left w:val="none" w:sz="0" w:space="0" w:color="auto"/>
                            <w:bottom w:val="none" w:sz="0" w:space="0" w:color="auto"/>
                            <w:right w:val="none" w:sz="0" w:space="0" w:color="auto"/>
                          </w:divBdr>
                          <w:divsChild>
                            <w:div w:id="2063820977">
                              <w:marLeft w:val="0"/>
                              <w:marRight w:val="0"/>
                              <w:marTop w:val="0"/>
                              <w:marBottom w:val="0"/>
                              <w:divBdr>
                                <w:top w:val="none" w:sz="0" w:space="0" w:color="auto"/>
                                <w:left w:val="none" w:sz="0" w:space="0" w:color="auto"/>
                                <w:bottom w:val="none" w:sz="0" w:space="0" w:color="auto"/>
                                <w:right w:val="none" w:sz="0" w:space="0" w:color="auto"/>
                              </w:divBdr>
                              <w:divsChild>
                                <w:div w:id="2780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60080">
                          <w:marLeft w:val="0"/>
                          <w:marRight w:val="0"/>
                          <w:marTop w:val="0"/>
                          <w:marBottom w:val="0"/>
                          <w:divBdr>
                            <w:top w:val="none" w:sz="0" w:space="0" w:color="auto"/>
                            <w:left w:val="none" w:sz="0" w:space="0" w:color="auto"/>
                            <w:bottom w:val="none" w:sz="0" w:space="0" w:color="auto"/>
                            <w:right w:val="none" w:sz="0" w:space="0" w:color="auto"/>
                          </w:divBdr>
                          <w:divsChild>
                            <w:div w:id="908810535">
                              <w:marLeft w:val="0"/>
                              <w:marRight w:val="0"/>
                              <w:marTop w:val="0"/>
                              <w:marBottom w:val="0"/>
                              <w:divBdr>
                                <w:top w:val="none" w:sz="0" w:space="0" w:color="auto"/>
                                <w:left w:val="none" w:sz="0" w:space="0" w:color="auto"/>
                                <w:bottom w:val="none" w:sz="0" w:space="0" w:color="auto"/>
                                <w:right w:val="none" w:sz="0" w:space="0" w:color="auto"/>
                              </w:divBdr>
                            </w:div>
                            <w:div w:id="1504929748">
                              <w:marLeft w:val="0"/>
                              <w:marRight w:val="0"/>
                              <w:marTop w:val="0"/>
                              <w:marBottom w:val="0"/>
                              <w:divBdr>
                                <w:top w:val="none" w:sz="0" w:space="0" w:color="auto"/>
                                <w:left w:val="none" w:sz="0" w:space="0" w:color="auto"/>
                                <w:bottom w:val="none" w:sz="0" w:space="0" w:color="auto"/>
                                <w:right w:val="none" w:sz="0" w:space="0" w:color="auto"/>
                              </w:divBdr>
                            </w:div>
                            <w:div w:id="1584604707">
                              <w:marLeft w:val="0"/>
                              <w:marRight w:val="0"/>
                              <w:marTop w:val="0"/>
                              <w:marBottom w:val="0"/>
                              <w:divBdr>
                                <w:top w:val="none" w:sz="0" w:space="0" w:color="auto"/>
                                <w:left w:val="none" w:sz="0" w:space="0" w:color="auto"/>
                                <w:bottom w:val="none" w:sz="0" w:space="0" w:color="auto"/>
                                <w:right w:val="none" w:sz="0" w:space="0" w:color="auto"/>
                              </w:divBdr>
                            </w:div>
                            <w:div w:id="339352889">
                              <w:marLeft w:val="0"/>
                              <w:marRight w:val="0"/>
                              <w:marTop w:val="0"/>
                              <w:marBottom w:val="0"/>
                              <w:divBdr>
                                <w:top w:val="none" w:sz="0" w:space="0" w:color="auto"/>
                                <w:left w:val="none" w:sz="0" w:space="0" w:color="auto"/>
                                <w:bottom w:val="none" w:sz="0" w:space="0" w:color="auto"/>
                                <w:right w:val="none" w:sz="0" w:space="0" w:color="auto"/>
                              </w:divBdr>
                            </w:div>
                            <w:div w:id="351345345">
                              <w:marLeft w:val="0"/>
                              <w:marRight w:val="0"/>
                              <w:marTop w:val="0"/>
                              <w:marBottom w:val="0"/>
                              <w:divBdr>
                                <w:top w:val="none" w:sz="0" w:space="0" w:color="auto"/>
                                <w:left w:val="none" w:sz="0" w:space="0" w:color="auto"/>
                                <w:bottom w:val="none" w:sz="0" w:space="0" w:color="auto"/>
                                <w:right w:val="none" w:sz="0" w:space="0" w:color="auto"/>
                              </w:divBdr>
                            </w:div>
                          </w:divsChild>
                        </w:div>
                        <w:div w:id="97990707">
                          <w:marLeft w:val="0"/>
                          <w:marRight w:val="0"/>
                          <w:marTop w:val="0"/>
                          <w:marBottom w:val="0"/>
                          <w:divBdr>
                            <w:top w:val="none" w:sz="0" w:space="0" w:color="auto"/>
                            <w:left w:val="none" w:sz="0" w:space="0" w:color="auto"/>
                            <w:bottom w:val="none" w:sz="0" w:space="0" w:color="auto"/>
                            <w:right w:val="none" w:sz="0" w:space="0" w:color="auto"/>
                          </w:divBdr>
                          <w:divsChild>
                            <w:div w:id="1347100497">
                              <w:marLeft w:val="0"/>
                              <w:marRight w:val="0"/>
                              <w:marTop w:val="0"/>
                              <w:marBottom w:val="0"/>
                              <w:divBdr>
                                <w:top w:val="none" w:sz="0" w:space="0" w:color="auto"/>
                                <w:left w:val="none" w:sz="0" w:space="0" w:color="auto"/>
                                <w:bottom w:val="none" w:sz="0" w:space="0" w:color="auto"/>
                                <w:right w:val="none" w:sz="0" w:space="0" w:color="auto"/>
                              </w:divBdr>
                              <w:divsChild>
                                <w:div w:id="83310765">
                                  <w:marLeft w:val="0"/>
                                  <w:marRight w:val="0"/>
                                  <w:marTop w:val="0"/>
                                  <w:marBottom w:val="0"/>
                                  <w:divBdr>
                                    <w:top w:val="none" w:sz="0" w:space="0" w:color="auto"/>
                                    <w:left w:val="none" w:sz="0" w:space="0" w:color="auto"/>
                                    <w:bottom w:val="none" w:sz="0" w:space="0" w:color="auto"/>
                                    <w:right w:val="none" w:sz="0" w:space="0" w:color="auto"/>
                                  </w:divBdr>
                                  <w:divsChild>
                                    <w:div w:id="1755206055">
                                      <w:marLeft w:val="0"/>
                                      <w:marRight w:val="0"/>
                                      <w:marTop w:val="0"/>
                                      <w:marBottom w:val="0"/>
                                      <w:divBdr>
                                        <w:top w:val="none" w:sz="0" w:space="0" w:color="auto"/>
                                        <w:left w:val="none" w:sz="0" w:space="0" w:color="auto"/>
                                        <w:bottom w:val="none" w:sz="0" w:space="0" w:color="auto"/>
                                        <w:right w:val="none" w:sz="0" w:space="0" w:color="auto"/>
                                      </w:divBdr>
                                      <w:divsChild>
                                        <w:div w:id="1215970886">
                                          <w:marLeft w:val="0"/>
                                          <w:marRight w:val="0"/>
                                          <w:marTop w:val="0"/>
                                          <w:marBottom w:val="0"/>
                                          <w:divBdr>
                                            <w:top w:val="none" w:sz="0" w:space="0" w:color="auto"/>
                                            <w:left w:val="none" w:sz="0" w:space="0" w:color="auto"/>
                                            <w:bottom w:val="none" w:sz="0" w:space="0" w:color="auto"/>
                                            <w:right w:val="none" w:sz="0" w:space="0" w:color="auto"/>
                                          </w:divBdr>
                                        </w:div>
                                        <w:div w:id="622003808">
                                          <w:marLeft w:val="0"/>
                                          <w:marRight w:val="0"/>
                                          <w:marTop w:val="0"/>
                                          <w:marBottom w:val="0"/>
                                          <w:divBdr>
                                            <w:top w:val="none" w:sz="0" w:space="0" w:color="auto"/>
                                            <w:left w:val="none" w:sz="0" w:space="0" w:color="auto"/>
                                            <w:bottom w:val="none" w:sz="0" w:space="0" w:color="auto"/>
                                            <w:right w:val="none" w:sz="0" w:space="0" w:color="auto"/>
                                          </w:divBdr>
                                        </w:div>
                                        <w:div w:id="256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602927">
                          <w:marLeft w:val="0"/>
                          <w:marRight w:val="0"/>
                          <w:marTop w:val="0"/>
                          <w:marBottom w:val="0"/>
                          <w:divBdr>
                            <w:top w:val="none" w:sz="0" w:space="0" w:color="auto"/>
                            <w:left w:val="none" w:sz="0" w:space="0" w:color="auto"/>
                            <w:bottom w:val="none" w:sz="0" w:space="0" w:color="auto"/>
                            <w:right w:val="none" w:sz="0" w:space="0" w:color="auto"/>
                          </w:divBdr>
                          <w:divsChild>
                            <w:div w:id="1717116456">
                              <w:marLeft w:val="0"/>
                              <w:marRight w:val="0"/>
                              <w:marTop w:val="0"/>
                              <w:marBottom w:val="0"/>
                              <w:divBdr>
                                <w:top w:val="none" w:sz="0" w:space="0" w:color="auto"/>
                                <w:left w:val="none" w:sz="0" w:space="0" w:color="auto"/>
                                <w:bottom w:val="none" w:sz="0" w:space="0" w:color="auto"/>
                                <w:right w:val="none" w:sz="0" w:space="0" w:color="auto"/>
                              </w:divBdr>
                              <w:divsChild>
                                <w:div w:id="491680268">
                                  <w:marLeft w:val="0"/>
                                  <w:marRight w:val="0"/>
                                  <w:marTop w:val="0"/>
                                  <w:marBottom w:val="0"/>
                                  <w:divBdr>
                                    <w:top w:val="none" w:sz="0" w:space="0" w:color="auto"/>
                                    <w:left w:val="none" w:sz="0" w:space="0" w:color="auto"/>
                                    <w:bottom w:val="none" w:sz="0" w:space="0" w:color="auto"/>
                                    <w:right w:val="none" w:sz="0" w:space="0" w:color="auto"/>
                                  </w:divBdr>
                                </w:div>
                                <w:div w:id="257176108">
                                  <w:marLeft w:val="0"/>
                                  <w:marRight w:val="0"/>
                                  <w:marTop w:val="0"/>
                                  <w:marBottom w:val="0"/>
                                  <w:divBdr>
                                    <w:top w:val="none" w:sz="0" w:space="0" w:color="auto"/>
                                    <w:left w:val="none" w:sz="0" w:space="0" w:color="auto"/>
                                    <w:bottom w:val="none" w:sz="0" w:space="0" w:color="auto"/>
                                    <w:right w:val="none" w:sz="0" w:space="0" w:color="auto"/>
                                  </w:divBdr>
                                  <w:divsChild>
                                    <w:div w:id="1426460914">
                                      <w:marLeft w:val="0"/>
                                      <w:marRight w:val="0"/>
                                      <w:marTop w:val="0"/>
                                      <w:marBottom w:val="0"/>
                                      <w:divBdr>
                                        <w:top w:val="none" w:sz="0" w:space="0" w:color="auto"/>
                                        <w:left w:val="none" w:sz="0" w:space="0" w:color="auto"/>
                                        <w:bottom w:val="none" w:sz="0" w:space="0" w:color="auto"/>
                                        <w:right w:val="none" w:sz="0" w:space="0" w:color="auto"/>
                                      </w:divBdr>
                                    </w:div>
                                    <w:div w:id="685251780">
                                      <w:marLeft w:val="0"/>
                                      <w:marRight w:val="0"/>
                                      <w:marTop w:val="0"/>
                                      <w:marBottom w:val="0"/>
                                      <w:divBdr>
                                        <w:top w:val="none" w:sz="0" w:space="0" w:color="auto"/>
                                        <w:left w:val="none" w:sz="0" w:space="0" w:color="auto"/>
                                        <w:bottom w:val="none" w:sz="0" w:space="0" w:color="auto"/>
                                        <w:right w:val="none" w:sz="0" w:space="0" w:color="auto"/>
                                      </w:divBdr>
                                    </w:div>
                                    <w:div w:id="41440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620179">
                          <w:marLeft w:val="0"/>
                          <w:marRight w:val="0"/>
                          <w:marTop w:val="0"/>
                          <w:marBottom w:val="0"/>
                          <w:divBdr>
                            <w:top w:val="none" w:sz="0" w:space="0" w:color="auto"/>
                            <w:left w:val="none" w:sz="0" w:space="0" w:color="auto"/>
                            <w:bottom w:val="none" w:sz="0" w:space="0" w:color="auto"/>
                            <w:right w:val="none" w:sz="0" w:space="0" w:color="auto"/>
                          </w:divBdr>
                          <w:divsChild>
                            <w:div w:id="16126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39317">
                      <w:marLeft w:val="0"/>
                      <w:marRight w:val="0"/>
                      <w:marTop w:val="0"/>
                      <w:marBottom w:val="0"/>
                      <w:divBdr>
                        <w:top w:val="none" w:sz="0" w:space="0" w:color="auto"/>
                        <w:left w:val="none" w:sz="0" w:space="0" w:color="auto"/>
                        <w:bottom w:val="none" w:sz="0" w:space="0" w:color="auto"/>
                        <w:right w:val="none" w:sz="0" w:space="0" w:color="auto"/>
                      </w:divBdr>
                      <w:divsChild>
                        <w:div w:id="632828440">
                          <w:marLeft w:val="0"/>
                          <w:marRight w:val="0"/>
                          <w:marTop w:val="0"/>
                          <w:marBottom w:val="0"/>
                          <w:divBdr>
                            <w:top w:val="none" w:sz="0" w:space="0" w:color="auto"/>
                            <w:left w:val="none" w:sz="0" w:space="0" w:color="auto"/>
                            <w:bottom w:val="none" w:sz="0" w:space="0" w:color="auto"/>
                            <w:right w:val="none" w:sz="0" w:space="0" w:color="auto"/>
                          </w:divBdr>
                          <w:divsChild>
                            <w:div w:id="1032460397">
                              <w:marLeft w:val="0"/>
                              <w:marRight w:val="0"/>
                              <w:marTop w:val="0"/>
                              <w:marBottom w:val="0"/>
                              <w:divBdr>
                                <w:top w:val="none" w:sz="0" w:space="0" w:color="auto"/>
                                <w:left w:val="none" w:sz="0" w:space="0" w:color="auto"/>
                                <w:bottom w:val="none" w:sz="0" w:space="0" w:color="auto"/>
                                <w:right w:val="none" w:sz="0" w:space="0" w:color="auto"/>
                              </w:divBdr>
                              <w:divsChild>
                                <w:div w:id="10971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5089">
                          <w:marLeft w:val="0"/>
                          <w:marRight w:val="0"/>
                          <w:marTop w:val="0"/>
                          <w:marBottom w:val="0"/>
                          <w:divBdr>
                            <w:top w:val="none" w:sz="0" w:space="0" w:color="auto"/>
                            <w:left w:val="none" w:sz="0" w:space="0" w:color="auto"/>
                            <w:bottom w:val="none" w:sz="0" w:space="0" w:color="auto"/>
                            <w:right w:val="none" w:sz="0" w:space="0" w:color="auto"/>
                          </w:divBdr>
                          <w:divsChild>
                            <w:div w:id="1650744583">
                              <w:marLeft w:val="0"/>
                              <w:marRight w:val="0"/>
                              <w:marTop w:val="0"/>
                              <w:marBottom w:val="0"/>
                              <w:divBdr>
                                <w:top w:val="none" w:sz="0" w:space="0" w:color="auto"/>
                                <w:left w:val="none" w:sz="0" w:space="0" w:color="auto"/>
                                <w:bottom w:val="none" w:sz="0" w:space="0" w:color="auto"/>
                                <w:right w:val="none" w:sz="0" w:space="0" w:color="auto"/>
                              </w:divBdr>
                            </w:div>
                            <w:div w:id="12847156">
                              <w:marLeft w:val="0"/>
                              <w:marRight w:val="0"/>
                              <w:marTop w:val="0"/>
                              <w:marBottom w:val="0"/>
                              <w:divBdr>
                                <w:top w:val="none" w:sz="0" w:space="0" w:color="auto"/>
                                <w:left w:val="none" w:sz="0" w:space="0" w:color="auto"/>
                                <w:bottom w:val="none" w:sz="0" w:space="0" w:color="auto"/>
                                <w:right w:val="none" w:sz="0" w:space="0" w:color="auto"/>
                              </w:divBdr>
                            </w:div>
                          </w:divsChild>
                        </w:div>
                        <w:div w:id="167907658">
                          <w:marLeft w:val="0"/>
                          <w:marRight w:val="0"/>
                          <w:marTop w:val="0"/>
                          <w:marBottom w:val="0"/>
                          <w:divBdr>
                            <w:top w:val="none" w:sz="0" w:space="0" w:color="auto"/>
                            <w:left w:val="none" w:sz="0" w:space="0" w:color="auto"/>
                            <w:bottom w:val="none" w:sz="0" w:space="0" w:color="auto"/>
                            <w:right w:val="none" w:sz="0" w:space="0" w:color="auto"/>
                          </w:divBdr>
                          <w:divsChild>
                            <w:div w:id="533734583">
                              <w:marLeft w:val="0"/>
                              <w:marRight w:val="0"/>
                              <w:marTop w:val="0"/>
                              <w:marBottom w:val="0"/>
                              <w:divBdr>
                                <w:top w:val="none" w:sz="0" w:space="0" w:color="auto"/>
                                <w:left w:val="none" w:sz="0" w:space="0" w:color="auto"/>
                                <w:bottom w:val="none" w:sz="0" w:space="0" w:color="auto"/>
                                <w:right w:val="none" w:sz="0" w:space="0" w:color="auto"/>
                              </w:divBdr>
                              <w:divsChild>
                                <w:div w:id="520901518">
                                  <w:marLeft w:val="0"/>
                                  <w:marRight w:val="0"/>
                                  <w:marTop w:val="0"/>
                                  <w:marBottom w:val="0"/>
                                  <w:divBdr>
                                    <w:top w:val="none" w:sz="0" w:space="0" w:color="auto"/>
                                    <w:left w:val="none" w:sz="0" w:space="0" w:color="auto"/>
                                    <w:bottom w:val="none" w:sz="0" w:space="0" w:color="auto"/>
                                    <w:right w:val="none" w:sz="0" w:space="0" w:color="auto"/>
                                  </w:divBdr>
                                  <w:divsChild>
                                    <w:div w:id="2090687720">
                                      <w:marLeft w:val="0"/>
                                      <w:marRight w:val="75"/>
                                      <w:marTop w:val="0"/>
                                      <w:marBottom w:val="0"/>
                                      <w:divBdr>
                                        <w:top w:val="none" w:sz="0" w:space="0" w:color="auto"/>
                                        <w:left w:val="none" w:sz="0" w:space="0" w:color="auto"/>
                                        <w:bottom w:val="none" w:sz="0" w:space="0" w:color="auto"/>
                                        <w:right w:val="none" w:sz="0" w:space="0" w:color="auto"/>
                                      </w:divBdr>
                                    </w:div>
                                    <w:div w:id="16433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0224">
                          <w:marLeft w:val="0"/>
                          <w:marRight w:val="0"/>
                          <w:marTop w:val="0"/>
                          <w:marBottom w:val="0"/>
                          <w:divBdr>
                            <w:top w:val="none" w:sz="0" w:space="0" w:color="auto"/>
                            <w:left w:val="none" w:sz="0" w:space="0" w:color="auto"/>
                            <w:bottom w:val="none" w:sz="0" w:space="0" w:color="auto"/>
                            <w:right w:val="none" w:sz="0" w:space="0" w:color="auto"/>
                          </w:divBdr>
                          <w:divsChild>
                            <w:div w:id="361831879">
                              <w:marLeft w:val="0"/>
                              <w:marRight w:val="0"/>
                              <w:marTop w:val="0"/>
                              <w:marBottom w:val="0"/>
                              <w:divBdr>
                                <w:top w:val="none" w:sz="0" w:space="0" w:color="auto"/>
                                <w:left w:val="none" w:sz="0" w:space="0" w:color="auto"/>
                                <w:bottom w:val="none" w:sz="0" w:space="0" w:color="auto"/>
                                <w:right w:val="none" w:sz="0" w:space="0" w:color="auto"/>
                              </w:divBdr>
                            </w:div>
                            <w:div w:id="2047291051">
                              <w:marLeft w:val="0"/>
                              <w:marRight w:val="0"/>
                              <w:marTop w:val="0"/>
                              <w:marBottom w:val="0"/>
                              <w:divBdr>
                                <w:top w:val="none" w:sz="0" w:space="0" w:color="auto"/>
                                <w:left w:val="none" w:sz="0" w:space="0" w:color="auto"/>
                                <w:bottom w:val="none" w:sz="0" w:space="0" w:color="auto"/>
                                <w:right w:val="none" w:sz="0" w:space="0" w:color="auto"/>
                              </w:divBdr>
                            </w:div>
                            <w:div w:id="39828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10039">
                  <w:marLeft w:val="0"/>
                  <w:marRight w:val="0"/>
                  <w:marTop w:val="0"/>
                  <w:marBottom w:val="0"/>
                  <w:divBdr>
                    <w:top w:val="none" w:sz="0" w:space="0" w:color="auto"/>
                    <w:left w:val="none" w:sz="0" w:space="0" w:color="auto"/>
                    <w:bottom w:val="none" w:sz="0" w:space="0" w:color="auto"/>
                    <w:right w:val="none" w:sz="0" w:space="0" w:color="auto"/>
                  </w:divBdr>
                  <w:divsChild>
                    <w:div w:id="96215009">
                      <w:marLeft w:val="0"/>
                      <w:marRight w:val="0"/>
                      <w:marTop w:val="0"/>
                      <w:marBottom w:val="0"/>
                      <w:divBdr>
                        <w:top w:val="none" w:sz="0" w:space="0" w:color="auto"/>
                        <w:left w:val="none" w:sz="0" w:space="0" w:color="auto"/>
                        <w:bottom w:val="none" w:sz="0" w:space="0" w:color="auto"/>
                        <w:right w:val="none" w:sz="0" w:space="0" w:color="auto"/>
                      </w:divBdr>
                    </w:div>
                    <w:div w:id="326978150">
                      <w:marLeft w:val="0"/>
                      <w:marRight w:val="0"/>
                      <w:marTop w:val="0"/>
                      <w:marBottom w:val="0"/>
                      <w:divBdr>
                        <w:top w:val="none" w:sz="0" w:space="0" w:color="auto"/>
                        <w:left w:val="none" w:sz="0" w:space="0" w:color="auto"/>
                        <w:bottom w:val="none" w:sz="0" w:space="0" w:color="auto"/>
                        <w:right w:val="none" w:sz="0" w:space="0" w:color="auto"/>
                      </w:divBdr>
                    </w:div>
                    <w:div w:id="2122263934">
                      <w:marLeft w:val="0"/>
                      <w:marRight w:val="0"/>
                      <w:marTop w:val="0"/>
                      <w:marBottom w:val="0"/>
                      <w:divBdr>
                        <w:top w:val="none" w:sz="0" w:space="0" w:color="auto"/>
                        <w:left w:val="none" w:sz="0" w:space="0" w:color="auto"/>
                        <w:bottom w:val="none" w:sz="0" w:space="0" w:color="auto"/>
                        <w:right w:val="none" w:sz="0" w:space="0" w:color="auto"/>
                      </w:divBdr>
                    </w:div>
                    <w:div w:id="1807968564">
                      <w:marLeft w:val="0"/>
                      <w:marRight w:val="0"/>
                      <w:marTop w:val="0"/>
                      <w:marBottom w:val="0"/>
                      <w:divBdr>
                        <w:top w:val="none" w:sz="0" w:space="0" w:color="auto"/>
                        <w:left w:val="none" w:sz="0" w:space="0" w:color="auto"/>
                        <w:bottom w:val="none" w:sz="0" w:space="0" w:color="auto"/>
                        <w:right w:val="none" w:sz="0" w:space="0" w:color="auto"/>
                      </w:divBdr>
                    </w:div>
                    <w:div w:id="1703050163">
                      <w:marLeft w:val="0"/>
                      <w:marRight w:val="0"/>
                      <w:marTop w:val="0"/>
                      <w:marBottom w:val="0"/>
                      <w:divBdr>
                        <w:top w:val="none" w:sz="0" w:space="0" w:color="auto"/>
                        <w:left w:val="none" w:sz="0" w:space="0" w:color="auto"/>
                        <w:bottom w:val="none" w:sz="0" w:space="0" w:color="auto"/>
                        <w:right w:val="none" w:sz="0" w:space="0" w:color="auto"/>
                      </w:divBdr>
                    </w:div>
                  </w:divsChild>
                </w:div>
                <w:div w:id="732001309">
                  <w:marLeft w:val="0"/>
                  <w:marRight w:val="0"/>
                  <w:marTop w:val="0"/>
                  <w:marBottom w:val="0"/>
                  <w:divBdr>
                    <w:top w:val="none" w:sz="0" w:space="0" w:color="auto"/>
                    <w:left w:val="none" w:sz="0" w:space="0" w:color="auto"/>
                    <w:bottom w:val="none" w:sz="0" w:space="0" w:color="auto"/>
                    <w:right w:val="none" w:sz="0" w:space="0" w:color="auto"/>
                  </w:divBdr>
                </w:div>
                <w:div w:id="9397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3063">
          <w:marLeft w:val="0"/>
          <w:marRight w:val="0"/>
          <w:marTop w:val="0"/>
          <w:marBottom w:val="0"/>
          <w:divBdr>
            <w:top w:val="none" w:sz="0" w:space="0" w:color="auto"/>
            <w:left w:val="none" w:sz="0" w:space="0" w:color="auto"/>
            <w:bottom w:val="none" w:sz="0" w:space="0" w:color="auto"/>
            <w:right w:val="none" w:sz="0" w:space="0" w:color="auto"/>
          </w:divBdr>
          <w:divsChild>
            <w:div w:id="8371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mashaun.rasaq@lmu.edu.n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osrjournals.org" TargetMode="External"/><Relationship Id="rId4" Type="http://schemas.openxmlformats.org/officeDocument/2006/relationships/settings" Target="settings.xml"/><Relationship Id="rId9" Type="http://schemas.openxmlformats.org/officeDocument/2006/relationships/hyperlink" Target="http://www.yonsei.ac.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2166</Words>
  <Characters>12350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annies</dc:creator>
  <cp:lastModifiedBy>abbas</cp:lastModifiedBy>
  <cp:revision>2</cp:revision>
  <dcterms:created xsi:type="dcterms:W3CDTF">2014-07-16T01:12:00Z</dcterms:created>
  <dcterms:modified xsi:type="dcterms:W3CDTF">2014-07-16T01:12:00Z</dcterms:modified>
</cp:coreProperties>
</file>