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9D" w:rsidRPr="00E03BC5" w:rsidRDefault="00ED3F9D" w:rsidP="00ED3F9D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Title: </w:t>
      </w:r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Prevalence and in vitro culture of </w:t>
      </w:r>
      <w:proofErr w:type="spellStart"/>
      <w:r w:rsidRPr="00497409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Trichostrongylus</w:t>
      </w:r>
      <w:proofErr w:type="spellEnd"/>
      <w:r w:rsidRPr="00497409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 xml:space="preserve"> </w:t>
      </w:r>
      <w:r w:rsidRPr="0049740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spp. in</w:t>
      </w:r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goat at </w:t>
      </w:r>
      <w:proofErr w:type="spellStart"/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trishal</w:t>
      </w:r>
      <w:proofErr w:type="spellEnd"/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, </w:t>
      </w:r>
      <w:proofErr w:type="spellStart"/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Mymensingh</w:t>
      </w:r>
      <w:proofErr w:type="spellEnd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Bangladesh</w:t>
      </w:r>
    </w:p>
    <w:p w:rsidR="00ED3F9D" w:rsidRPr="00E03BC5" w:rsidRDefault="00ED3F9D" w:rsidP="00ED3F9D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03B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Running title: </w:t>
      </w:r>
      <w:r w:rsidRPr="00E03BC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Prevalence and in vitro culture of </w:t>
      </w:r>
      <w:proofErr w:type="spellStart"/>
      <w:r w:rsidRPr="00E03BC5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>Trichostrongylus</w:t>
      </w:r>
      <w:proofErr w:type="spellEnd"/>
      <w:r w:rsidRPr="00E03BC5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 xml:space="preserve"> </w:t>
      </w:r>
      <w:r w:rsidRPr="00E03BC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spp. in goat</w:t>
      </w:r>
    </w:p>
    <w:p w:rsidR="00ED3F9D" w:rsidRPr="00E03BC5" w:rsidRDefault="00ED3F9D" w:rsidP="00ED3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BC5">
        <w:rPr>
          <w:rFonts w:ascii="Times New Roman" w:hAnsi="Times New Roman" w:cs="Times New Roman"/>
          <w:b/>
          <w:sz w:val="24"/>
          <w:szCs w:val="24"/>
        </w:rPr>
        <w:t>Author’s name:</w:t>
      </w:r>
      <w:r w:rsidRPr="00E03BC5">
        <w:rPr>
          <w:rFonts w:ascii="Times New Roman" w:hAnsi="Times New Roman" w:cs="Times New Roman"/>
          <w:sz w:val="24"/>
          <w:szCs w:val="24"/>
        </w:rPr>
        <w:t xml:space="preserve"> SM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Fazly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Rabby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Rajib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, Anita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Rani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Dey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Nurjahan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Begum, Md. Abdul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Momin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and Md.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Hasanuzzaman</w:t>
      </w:r>
      <w:proofErr w:type="spellEnd"/>
      <w:r w:rsidRPr="00E0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BC5">
        <w:rPr>
          <w:rFonts w:ascii="Times New Roman" w:hAnsi="Times New Roman" w:cs="Times New Roman"/>
          <w:sz w:val="24"/>
          <w:szCs w:val="24"/>
        </w:rPr>
        <w:t>Talukder</w:t>
      </w:r>
      <w:proofErr w:type="spellEnd"/>
    </w:p>
    <w:p w:rsidR="00ED3F9D" w:rsidRPr="00E03BC5" w:rsidRDefault="00ED3F9D" w:rsidP="00ED3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BC5">
        <w:rPr>
          <w:rFonts w:ascii="Times New Roman" w:hAnsi="Times New Roman" w:cs="Times New Roman"/>
          <w:b/>
          <w:sz w:val="24"/>
          <w:szCs w:val="24"/>
        </w:rPr>
        <w:t>Number of table:</w:t>
      </w:r>
      <w:r w:rsidRPr="00E03BC5">
        <w:rPr>
          <w:rFonts w:ascii="Times New Roman" w:hAnsi="Times New Roman" w:cs="Times New Roman"/>
          <w:sz w:val="24"/>
          <w:szCs w:val="24"/>
        </w:rPr>
        <w:t xml:space="preserve"> Five (05)</w:t>
      </w:r>
    </w:p>
    <w:p w:rsidR="00ED3F9D" w:rsidRPr="00E03BC5" w:rsidRDefault="00ED3F9D" w:rsidP="00ED3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BC5">
        <w:rPr>
          <w:rFonts w:ascii="Times New Roman" w:hAnsi="Times New Roman" w:cs="Times New Roman"/>
          <w:b/>
          <w:sz w:val="24"/>
          <w:szCs w:val="24"/>
        </w:rPr>
        <w:t>Number of figures:</w:t>
      </w:r>
      <w:r w:rsidRPr="00E03BC5">
        <w:rPr>
          <w:rFonts w:ascii="Times New Roman" w:hAnsi="Times New Roman" w:cs="Times New Roman"/>
          <w:sz w:val="24"/>
          <w:szCs w:val="24"/>
        </w:rPr>
        <w:t xml:space="preserve"> Three (03)</w:t>
      </w:r>
    </w:p>
    <w:p w:rsidR="00ED3F9D" w:rsidRDefault="00ED3F9D" w:rsidP="00ED3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409">
        <w:rPr>
          <w:rFonts w:ascii="Times New Roman" w:hAnsi="Times New Roman" w:cs="Times New Roman"/>
          <w:b/>
          <w:sz w:val="24"/>
          <w:szCs w:val="24"/>
        </w:rPr>
        <w:t>Address of Author</w:t>
      </w:r>
      <w:r w:rsidRPr="00E03B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5A70" w:rsidRDefault="00ED3F9D" w:rsidP="00ED3F9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70">
        <w:rPr>
          <w:rFonts w:ascii="Times New Roman" w:hAnsi="Times New Roman" w:cs="Times New Roman"/>
          <w:sz w:val="24"/>
          <w:szCs w:val="24"/>
        </w:rPr>
        <w:t xml:space="preserve">SM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Fazly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Rabby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Rajib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: Department of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, Faculty of Veterinary Science, Bangladesh Agricultural University, Mymensingh-2202. </w:t>
      </w:r>
    </w:p>
    <w:p w:rsidR="002F5A70" w:rsidRDefault="00ED3F9D" w:rsidP="00ED3F9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70">
        <w:rPr>
          <w:rFonts w:ascii="Times New Roman" w:hAnsi="Times New Roman" w:cs="Times New Roman"/>
          <w:sz w:val="24"/>
          <w:szCs w:val="24"/>
        </w:rPr>
        <w:t xml:space="preserve">Anita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Rani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Dey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: Assistant Professor, Department of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, Faculty of Veterinary Science, Bangladesh Agricultural University, Mymensingh-2202. </w:t>
      </w:r>
    </w:p>
    <w:p w:rsidR="002F5A70" w:rsidRDefault="00ED3F9D" w:rsidP="00ED3F9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A70">
        <w:rPr>
          <w:rFonts w:ascii="Times New Roman" w:hAnsi="Times New Roman" w:cs="Times New Roman"/>
          <w:sz w:val="24"/>
          <w:szCs w:val="24"/>
        </w:rPr>
        <w:t>Nurjahan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 Begum: Professor, Department of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, Faculty of Veterinary Science, Bangladesh Agricultural University, Mymensingh-2202., </w:t>
      </w:r>
    </w:p>
    <w:p w:rsidR="002F5A70" w:rsidRDefault="00ED3F9D" w:rsidP="00ED3F9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70">
        <w:rPr>
          <w:rFonts w:ascii="Times New Roman" w:hAnsi="Times New Roman" w:cs="Times New Roman"/>
          <w:sz w:val="24"/>
          <w:szCs w:val="24"/>
        </w:rPr>
        <w:t xml:space="preserve">Md. Abdul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Momin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: Department of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, Faculty of Veterinary Science, Bangladesh Agricultural University, Mymensingh-2202. </w:t>
      </w:r>
    </w:p>
    <w:p w:rsidR="00ED3F9D" w:rsidRPr="002F5A70" w:rsidRDefault="00ED3F9D" w:rsidP="00ED3F9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70">
        <w:rPr>
          <w:rFonts w:ascii="Times New Roman" w:hAnsi="Times New Roman" w:cs="Times New Roman"/>
          <w:sz w:val="24"/>
          <w:szCs w:val="24"/>
        </w:rPr>
        <w:t xml:space="preserve">Md.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Hasanuzzaman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Talukder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 xml:space="preserve">: Professor, Department of </w:t>
      </w:r>
      <w:proofErr w:type="spellStart"/>
      <w:r w:rsidRPr="002F5A7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2F5A70">
        <w:rPr>
          <w:rFonts w:ascii="Times New Roman" w:hAnsi="Times New Roman" w:cs="Times New Roman"/>
          <w:sz w:val="24"/>
          <w:szCs w:val="24"/>
        </w:rPr>
        <w:t>, Faculty of Veterinary Science, Bangladesh Agricultural University, Mymensingh-2202.</w:t>
      </w:r>
    </w:p>
    <w:p w:rsidR="00ED3F9D" w:rsidRPr="00E03BC5" w:rsidRDefault="00ED3F9D" w:rsidP="00ED3F9D">
      <w:pPr>
        <w:jc w:val="both"/>
        <w:rPr>
          <w:rFonts w:ascii="Times New Roman" w:hAnsi="Times New Roman" w:cs="Times New Roman"/>
          <w:sz w:val="24"/>
          <w:szCs w:val="24"/>
        </w:rPr>
      </w:pPr>
      <w:r w:rsidRPr="00497409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E03BC5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5" w:history="1">
        <w:r w:rsidRPr="00E03BC5">
          <w:rPr>
            <w:rStyle w:val="Hyperlink"/>
            <w:rFonts w:ascii="Times New Roman" w:hAnsi="Times New Roman" w:cs="Times New Roman"/>
            <w:sz w:val="24"/>
            <w:szCs w:val="24"/>
          </w:rPr>
          <w:t>anitadey.dpp.vet@gmail.com</w:t>
        </w:r>
      </w:hyperlink>
      <w:r w:rsidRPr="00E03B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BC5">
        <w:rPr>
          <w:rFonts w:ascii="Times New Roman" w:hAnsi="Times New Roman" w:cs="Times New Roman"/>
          <w:sz w:val="24"/>
          <w:szCs w:val="24"/>
        </w:rPr>
        <w:t>Fax: +880-91-615510. Telephone: (091) 67401-6</w:t>
      </w:r>
    </w:p>
    <w:p w:rsidR="003B1CF6" w:rsidRDefault="003B1CF6"/>
    <w:sectPr w:rsidR="003B1CF6" w:rsidSect="003B1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B218F"/>
    <w:multiLevelType w:val="hybridMultilevel"/>
    <w:tmpl w:val="AAE46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3F9D"/>
    <w:rsid w:val="002F5A70"/>
    <w:rsid w:val="003B1CF6"/>
    <w:rsid w:val="00761DCE"/>
    <w:rsid w:val="009E2D88"/>
    <w:rsid w:val="00ED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F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5A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tadey.dpp.v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2</cp:revision>
  <dcterms:created xsi:type="dcterms:W3CDTF">2014-08-10T07:51:00Z</dcterms:created>
  <dcterms:modified xsi:type="dcterms:W3CDTF">2014-08-10T07:53:00Z</dcterms:modified>
</cp:coreProperties>
</file>