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D58" w:rsidRDefault="002B492A" w:rsidP="00E64E5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000">
        <w:rPr>
          <w:rFonts w:ascii="Times New Roman" w:hAnsi="Times New Roman" w:cs="Times New Roman"/>
          <w:b/>
          <w:sz w:val="36"/>
          <w:szCs w:val="28"/>
        </w:rPr>
        <w:t>Pityria</w:t>
      </w:r>
      <w:r w:rsidR="00302D58" w:rsidRPr="009E1000">
        <w:rPr>
          <w:rFonts w:ascii="Times New Roman" w:hAnsi="Times New Roman" w:cs="Times New Roman"/>
          <w:b/>
          <w:sz w:val="36"/>
          <w:szCs w:val="28"/>
        </w:rPr>
        <w:t xml:space="preserve">sis in a </w:t>
      </w:r>
      <w:bookmarkStart w:id="0" w:name="_GoBack"/>
      <w:bookmarkEnd w:id="0"/>
      <w:r w:rsidR="00302D58" w:rsidRPr="009E1000">
        <w:rPr>
          <w:rFonts w:ascii="Times New Roman" w:hAnsi="Times New Roman" w:cs="Times New Roman"/>
          <w:b/>
          <w:sz w:val="36"/>
          <w:szCs w:val="28"/>
        </w:rPr>
        <w:t>piglet</w:t>
      </w:r>
      <w:r w:rsidR="001B668A" w:rsidRPr="009E1000">
        <w:rPr>
          <w:rFonts w:ascii="Times New Roman" w:hAnsi="Times New Roman" w:cs="Times New Roman"/>
          <w:b/>
          <w:sz w:val="36"/>
          <w:szCs w:val="28"/>
        </w:rPr>
        <w:t xml:space="preserve"> </w:t>
      </w:r>
      <w:r w:rsidR="00302D58" w:rsidRPr="009E1000">
        <w:rPr>
          <w:rFonts w:ascii="Times New Roman" w:hAnsi="Times New Roman" w:cs="Times New Roman"/>
          <w:b/>
          <w:sz w:val="36"/>
          <w:szCs w:val="28"/>
        </w:rPr>
        <w:t xml:space="preserve">- </w:t>
      </w:r>
      <w:r w:rsidR="001B668A" w:rsidRPr="009E1000">
        <w:rPr>
          <w:rFonts w:ascii="Times New Roman" w:hAnsi="Times New Roman" w:cs="Times New Roman"/>
          <w:b/>
          <w:sz w:val="36"/>
          <w:szCs w:val="28"/>
        </w:rPr>
        <w:t xml:space="preserve">  </w:t>
      </w:r>
      <w:r w:rsidR="00302D58" w:rsidRPr="009E1000">
        <w:rPr>
          <w:rFonts w:ascii="Times New Roman" w:hAnsi="Times New Roman" w:cs="Times New Roman"/>
          <w:b/>
          <w:sz w:val="36"/>
          <w:szCs w:val="28"/>
        </w:rPr>
        <w:t>A case report</w:t>
      </w:r>
    </w:p>
    <w:p w:rsidR="001F7BDA" w:rsidRPr="001F7BDA" w:rsidRDefault="001F7BDA" w:rsidP="00E64E5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F7BDA">
        <w:rPr>
          <w:rFonts w:ascii="Times New Roman" w:hAnsi="Times New Roman" w:cs="Times New Roman"/>
          <w:b/>
          <w:sz w:val="24"/>
          <w:szCs w:val="24"/>
        </w:rPr>
        <w:t>Lathamani</w:t>
      </w:r>
      <w:r w:rsidR="00813197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9E1000">
        <w:rPr>
          <w:rFonts w:ascii="Times New Roman" w:hAnsi="Times New Roman" w:cs="Times New Roman"/>
          <w:b/>
          <w:sz w:val="24"/>
          <w:szCs w:val="24"/>
        </w:rPr>
        <w:t xml:space="preserve"> V.S</w:t>
      </w:r>
      <w:r w:rsidR="008131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813197">
        <w:rPr>
          <w:rFonts w:ascii="Times New Roman" w:hAnsi="Times New Roman" w:cs="Times New Roman"/>
          <w:b/>
          <w:sz w:val="24"/>
          <w:szCs w:val="24"/>
        </w:rPr>
        <w:t xml:space="preserve">and  </w:t>
      </w:r>
      <w:r w:rsidR="009E1000">
        <w:rPr>
          <w:rFonts w:ascii="Times New Roman" w:hAnsi="Times New Roman" w:cs="Times New Roman"/>
          <w:b/>
          <w:sz w:val="24"/>
          <w:szCs w:val="24"/>
        </w:rPr>
        <w:t>H.C.Indresh</w:t>
      </w:r>
      <w:proofErr w:type="gramEnd"/>
    </w:p>
    <w:p w:rsidR="001F7BDA" w:rsidRPr="00A54089" w:rsidRDefault="009E1000" w:rsidP="00E64E58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Assistant Professors, Karnataka Veterinary, Animal and Fisheries Sciences University, Bidar, Karnataka, India</w:t>
      </w:r>
    </w:p>
    <w:p w:rsidR="00A54089" w:rsidRDefault="00A54089" w:rsidP="00E64E5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ABSTRCT</w:t>
      </w:r>
    </w:p>
    <w:p w:rsidR="00C67018" w:rsidRDefault="00A272DF" w:rsidP="009E100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E1000">
        <w:rPr>
          <w:rFonts w:ascii="Times New Roman" w:hAnsi="Times New Roman" w:cs="Times New Roman"/>
          <w:sz w:val="24"/>
          <w:szCs w:val="24"/>
        </w:rPr>
        <w:tab/>
        <w:t xml:space="preserve">A </w:t>
      </w:r>
      <w:r w:rsidR="00A54089">
        <w:rPr>
          <w:rFonts w:ascii="Times New Roman" w:hAnsi="Times New Roman" w:cs="Times New Roman"/>
          <w:sz w:val="24"/>
          <w:szCs w:val="24"/>
        </w:rPr>
        <w:t xml:space="preserve">3 month old cross breed </w:t>
      </w:r>
      <w:r>
        <w:rPr>
          <w:rFonts w:ascii="Times New Roman" w:hAnsi="Times New Roman" w:cs="Times New Roman"/>
          <w:sz w:val="24"/>
          <w:szCs w:val="24"/>
        </w:rPr>
        <w:t xml:space="preserve">male </w:t>
      </w:r>
      <w:r w:rsidR="00A54089">
        <w:rPr>
          <w:rFonts w:ascii="Times New Roman" w:hAnsi="Times New Roman" w:cs="Times New Roman"/>
          <w:sz w:val="24"/>
          <w:szCs w:val="24"/>
        </w:rPr>
        <w:t xml:space="preserve">piglet was presented to the veterinary hospital, </w:t>
      </w:r>
      <w:proofErr w:type="spellStart"/>
      <w:r w:rsidR="00A54089">
        <w:rPr>
          <w:rFonts w:ascii="Times New Roman" w:hAnsi="Times New Roman" w:cs="Times New Roman"/>
          <w:sz w:val="24"/>
          <w:szCs w:val="24"/>
        </w:rPr>
        <w:t>C.N.Halli</w:t>
      </w:r>
      <w:proofErr w:type="spellEnd"/>
      <w:r w:rsidR="00A540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54089">
        <w:rPr>
          <w:rFonts w:ascii="Times New Roman" w:hAnsi="Times New Roman" w:cs="Times New Roman"/>
          <w:sz w:val="24"/>
          <w:szCs w:val="24"/>
        </w:rPr>
        <w:t>Tumkur</w:t>
      </w:r>
      <w:proofErr w:type="spellEnd"/>
      <w:r w:rsidR="00A54089">
        <w:rPr>
          <w:rFonts w:ascii="Times New Roman" w:hAnsi="Times New Roman" w:cs="Times New Roman"/>
          <w:sz w:val="24"/>
          <w:szCs w:val="24"/>
        </w:rPr>
        <w:t>, Karnataka, with a complaint of skin lesions on the ventral aspect of the body since a week.</w:t>
      </w:r>
      <w:r w:rsidR="00A54089" w:rsidRPr="00A54089">
        <w:rPr>
          <w:rFonts w:ascii="Times New Roman" w:hAnsi="Times New Roman" w:cs="Times New Roman"/>
          <w:sz w:val="24"/>
          <w:szCs w:val="24"/>
        </w:rPr>
        <w:t xml:space="preserve"> </w:t>
      </w:r>
      <w:r w:rsidR="00C67018">
        <w:rPr>
          <w:rFonts w:ascii="Times New Roman" w:hAnsi="Times New Roman" w:cs="Times New Roman"/>
          <w:sz w:val="24"/>
          <w:szCs w:val="24"/>
        </w:rPr>
        <w:t>Clinical</w:t>
      </w:r>
      <w:r w:rsidR="00A54089">
        <w:rPr>
          <w:rFonts w:ascii="Times New Roman" w:hAnsi="Times New Roman" w:cs="Times New Roman"/>
          <w:sz w:val="24"/>
          <w:szCs w:val="24"/>
        </w:rPr>
        <w:t xml:space="preserve"> examination revealed large coalescing ringworm like lesions on ventral abdomen and inner aspect of thighs. The lesions were characterized by </w:t>
      </w:r>
      <w:r w:rsidR="00C67018">
        <w:rPr>
          <w:rFonts w:ascii="Times New Roman" w:hAnsi="Times New Roman" w:cs="Times New Roman"/>
          <w:sz w:val="24"/>
          <w:szCs w:val="24"/>
        </w:rPr>
        <w:t xml:space="preserve">ring like </w:t>
      </w:r>
      <w:r w:rsidR="00A54089">
        <w:rPr>
          <w:rFonts w:ascii="Times New Roman" w:hAnsi="Times New Roman" w:cs="Times New Roman"/>
          <w:sz w:val="24"/>
          <w:szCs w:val="24"/>
        </w:rPr>
        <w:t>small erythematous papules, which form a ring with raised and reddened borders.</w:t>
      </w:r>
      <w:r w:rsidR="00C67018">
        <w:rPr>
          <w:rFonts w:ascii="Times New Roman" w:hAnsi="Times New Roman" w:cs="Times New Roman"/>
          <w:sz w:val="24"/>
          <w:szCs w:val="24"/>
        </w:rPr>
        <w:t xml:space="preserve"> </w:t>
      </w:r>
      <w:r w:rsidR="00A54089">
        <w:rPr>
          <w:rFonts w:ascii="Times New Roman" w:hAnsi="Times New Roman" w:cs="Times New Roman"/>
          <w:sz w:val="24"/>
          <w:szCs w:val="24"/>
        </w:rPr>
        <w:t xml:space="preserve">As the laboratory examination revealed negative results for </w:t>
      </w:r>
      <w:r>
        <w:rPr>
          <w:rFonts w:ascii="Times New Roman" w:hAnsi="Times New Roman" w:cs="Times New Roman"/>
          <w:sz w:val="24"/>
          <w:szCs w:val="24"/>
        </w:rPr>
        <w:t>fungal infection</w:t>
      </w:r>
      <w:r w:rsidR="00A540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 mite</w:t>
      </w:r>
      <w:r w:rsidR="00A54089">
        <w:rPr>
          <w:rFonts w:ascii="Times New Roman" w:hAnsi="Times New Roman" w:cs="Times New Roman"/>
          <w:sz w:val="24"/>
          <w:szCs w:val="24"/>
        </w:rPr>
        <w:t xml:space="preserve"> infestation, the condition was diagnosed as </w:t>
      </w:r>
      <w:proofErr w:type="spellStart"/>
      <w:r w:rsidR="00A54089">
        <w:rPr>
          <w:rFonts w:ascii="Times New Roman" w:hAnsi="Times New Roman" w:cs="Times New Roman"/>
          <w:sz w:val="24"/>
          <w:szCs w:val="24"/>
        </w:rPr>
        <w:t>Pityriasis</w:t>
      </w:r>
      <w:proofErr w:type="spellEnd"/>
      <w:r w:rsidR="00A540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4089">
        <w:rPr>
          <w:rFonts w:ascii="Times New Roman" w:hAnsi="Times New Roman" w:cs="Times New Roman"/>
          <w:sz w:val="24"/>
          <w:szCs w:val="24"/>
        </w:rPr>
        <w:t>Rosea</w:t>
      </w:r>
      <w:proofErr w:type="spellEnd"/>
      <w:r w:rsidR="00A54089">
        <w:rPr>
          <w:rFonts w:ascii="Times New Roman" w:hAnsi="Times New Roman" w:cs="Times New Roman"/>
          <w:sz w:val="24"/>
          <w:szCs w:val="24"/>
        </w:rPr>
        <w:t xml:space="preserve"> from the physical examination and by recognizing the characteristic lesions. </w:t>
      </w:r>
      <w:r w:rsidR="00C67018">
        <w:rPr>
          <w:rFonts w:ascii="Times New Roman" w:hAnsi="Times New Roman" w:cs="Times New Roman"/>
          <w:sz w:val="24"/>
          <w:szCs w:val="24"/>
        </w:rPr>
        <w:t xml:space="preserve">Topical </w:t>
      </w:r>
      <w:r w:rsidR="00A54089">
        <w:rPr>
          <w:rFonts w:ascii="Times New Roman" w:hAnsi="Times New Roman" w:cs="Times New Roman"/>
          <w:sz w:val="24"/>
          <w:szCs w:val="24"/>
        </w:rPr>
        <w:t>antibiotic cream was given and advised the owner to apply the cream on lesions twice daily</w:t>
      </w:r>
      <w:r w:rsidR="00C67018">
        <w:rPr>
          <w:rFonts w:ascii="Times New Roman" w:hAnsi="Times New Roman" w:cs="Times New Roman"/>
          <w:sz w:val="24"/>
          <w:szCs w:val="24"/>
        </w:rPr>
        <w:t>, t</w:t>
      </w:r>
      <w:r w:rsidR="00A54089">
        <w:rPr>
          <w:rFonts w:ascii="Times New Roman" w:hAnsi="Times New Roman" w:cs="Times New Roman"/>
          <w:sz w:val="24"/>
          <w:szCs w:val="24"/>
        </w:rPr>
        <w:t xml:space="preserve">he lesions were started reducing slowly by a week </w:t>
      </w:r>
      <w:r w:rsidR="00C67018">
        <w:rPr>
          <w:rFonts w:ascii="Times New Roman" w:hAnsi="Times New Roman" w:cs="Times New Roman"/>
          <w:sz w:val="24"/>
          <w:szCs w:val="24"/>
        </w:rPr>
        <w:t xml:space="preserve">and </w:t>
      </w:r>
      <w:r w:rsidR="00A54089">
        <w:rPr>
          <w:rFonts w:ascii="Times New Roman" w:hAnsi="Times New Roman" w:cs="Times New Roman"/>
          <w:sz w:val="24"/>
          <w:szCs w:val="24"/>
        </w:rPr>
        <w:t>complete recovery was seen by the end of 6</w:t>
      </w:r>
      <w:r w:rsidR="00A5408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A54089">
        <w:rPr>
          <w:rFonts w:ascii="Times New Roman" w:hAnsi="Times New Roman" w:cs="Times New Roman"/>
          <w:sz w:val="24"/>
          <w:szCs w:val="24"/>
        </w:rPr>
        <w:t xml:space="preserve"> week.</w:t>
      </w:r>
    </w:p>
    <w:p w:rsidR="00C67018" w:rsidRDefault="00C67018" w:rsidP="00C6701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2DF">
        <w:rPr>
          <w:rFonts w:ascii="Times New Roman" w:hAnsi="Times New Roman" w:cs="Times New Roman"/>
          <w:b/>
          <w:sz w:val="24"/>
          <w:szCs w:val="24"/>
        </w:rPr>
        <w:t>Key words:</w:t>
      </w:r>
      <w:r>
        <w:rPr>
          <w:rFonts w:ascii="Times New Roman" w:hAnsi="Times New Roman" w:cs="Times New Roman"/>
          <w:sz w:val="24"/>
          <w:szCs w:val="24"/>
        </w:rPr>
        <w:t xml:space="preserve"> Piglet, </w:t>
      </w:r>
      <w:proofErr w:type="spellStart"/>
      <w:r>
        <w:rPr>
          <w:rFonts w:ascii="Times New Roman" w:hAnsi="Times New Roman" w:cs="Times New Roman"/>
          <w:sz w:val="24"/>
          <w:szCs w:val="24"/>
        </w:rPr>
        <w:t>pityriasis</w:t>
      </w:r>
      <w:proofErr w:type="spellEnd"/>
      <w:r>
        <w:rPr>
          <w:rFonts w:ascii="Times New Roman" w:hAnsi="Times New Roman" w:cs="Times New Roman"/>
          <w:sz w:val="24"/>
          <w:szCs w:val="24"/>
        </w:rPr>
        <w:t>, Erythematous lesions</w:t>
      </w:r>
    </w:p>
    <w:p w:rsidR="00A54089" w:rsidRDefault="00A54089" w:rsidP="00A5408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6788" w:rsidRDefault="00173DE1" w:rsidP="00C6701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="002B492A">
        <w:rPr>
          <w:rFonts w:ascii="Times New Roman" w:hAnsi="Times New Roman" w:cs="Times New Roman"/>
          <w:sz w:val="24"/>
          <w:szCs w:val="24"/>
        </w:rPr>
        <w:t>Pityriasis</w:t>
      </w:r>
      <w:proofErr w:type="spellEnd"/>
      <w:r w:rsidR="00302D58" w:rsidRPr="00302D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D58" w:rsidRPr="00302D58">
        <w:rPr>
          <w:rFonts w:ascii="Times New Roman" w:hAnsi="Times New Roman" w:cs="Times New Roman"/>
          <w:sz w:val="24"/>
          <w:szCs w:val="24"/>
        </w:rPr>
        <w:t>rosea</w:t>
      </w:r>
      <w:proofErr w:type="spellEnd"/>
      <w:r w:rsidR="00302D58" w:rsidRPr="00302D58">
        <w:rPr>
          <w:rFonts w:ascii="Times New Roman" w:hAnsi="Times New Roman" w:cs="Times New Roman"/>
          <w:sz w:val="24"/>
          <w:szCs w:val="24"/>
        </w:rPr>
        <w:t xml:space="preserve"> is a sporadic disease of unknown etiology of</w:t>
      </w:r>
      <w:r w:rsidR="00302D58">
        <w:rPr>
          <w:rFonts w:ascii="Times New Roman" w:hAnsi="Times New Roman" w:cs="Times New Roman"/>
          <w:sz w:val="24"/>
          <w:szCs w:val="24"/>
        </w:rPr>
        <w:t xml:space="preserve"> pigs, usually 8-14 w</w:t>
      </w:r>
      <w:r w:rsidR="000E52A2">
        <w:rPr>
          <w:rFonts w:ascii="Times New Roman" w:hAnsi="Times New Roman" w:cs="Times New Roman"/>
          <w:sz w:val="24"/>
          <w:szCs w:val="24"/>
        </w:rPr>
        <w:t>e</w:t>
      </w:r>
      <w:r w:rsidR="00302D58">
        <w:rPr>
          <w:rFonts w:ascii="Times New Roman" w:hAnsi="Times New Roman" w:cs="Times New Roman"/>
          <w:sz w:val="24"/>
          <w:szCs w:val="24"/>
        </w:rPr>
        <w:t xml:space="preserve">ek old, but </w:t>
      </w:r>
      <w:r w:rsidR="004A3A57">
        <w:rPr>
          <w:rFonts w:ascii="Times New Roman" w:hAnsi="Times New Roman" w:cs="Times New Roman"/>
          <w:sz w:val="24"/>
          <w:szCs w:val="24"/>
        </w:rPr>
        <w:t>occasionally</w:t>
      </w:r>
      <w:r w:rsidR="00302D58">
        <w:rPr>
          <w:rFonts w:ascii="Times New Roman" w:hAnsi="Times New Roman" w:cs="Times New Roman"/>
          <w:sz w:val="24"/>
          <w:szCs w:val="24"/>
        </w:rPr>
        <w:t xml:space="preserve"> as young as 2 weeks and very rarely in pigs </w:t>
      </w:r>
      <w:r w:rsidR="00B004A1">
        <w:rPr>
          <w:rFonts w:ascii="Times New Roman" w:hAnsi="Times New Roman" w:cs="Times New Roman"/>
          <w:sz w:val="24"/>
          <w:szCs w:val="24"/>
        </w:rPr>
        <w:t>up to</w:t>
      </w:r>
      <w:r w:rsidR="00302D58">
        <w:rPr>
          <w:rFonts w:ascii="Times New Roman" w:hAnsi="Times New Roman" w:cs="Times New Roman"/>
          <w:sz w:val="24"/>
          <w:szCs w:val="24"/>
        </w:rPr>
        <w:t xml:space="preserve"> 10 months. One or more pigs from the litter may be affected. The disease is mild, but transient anorexia and diarrhea have been reported. </w:t>
      </w:r>
      <w:r w:rsidR="00E208BA">
        <w:rPr>
          <w:rFonts w:ascii="Times New Roman" w:hAnsi="Times New Roman" w:cs="Times New Roman"/>
          <w:sz w:val="24"/>
          <w:szCs w:val="24"/>
        </w:rPr>
        <w:t xml:space="preserve">But as soon as the skin rash appears, these digestive disturbances disappear. </w:t>
      </w:r>
      <w:r w:rsidR="00302D58">
        <w:rPr>
          <w:rFonts w:ascii="Times New Roman" w:hAnsi="Times New Roman" w:cs="Times New Roman"/>
          <w:sz w:val="24"/>
          <w:szCs w:val="24"/>
        </w:rPr>
        <w:t>The initial skin lesions were characterized by small erythematous papules, which rapidly expand to form a ring (</w:t>
      </w:r>
      <w:proofErr w:type="spellStart"/>
      <w:r w:rsidR="00302D58">
        <w:rPr>
          <w:rFonts w:ascii="Times New Roman" w:hAnsi="Times New Roman" w:cs="Times New Roman"/>
          <w:sz w:val="24"/>
          <w:szCs w:val="24"/>
        </w:rPr>
        <w:t>collarette</w:t>
      </w:r>
      <w:proofErr w:type="spellEnd"/>
      <w:r w:rsidR="00302D58">
        <w:rPr>
          <w:rFonts w:ascii="Times New Roman" w:hAnsi="Times New Roman" w:cs="Times New Roman"/>
          <w:sz w:val="24"/>
          <w:szCs w:val="24"/>
        </w:rPr>
        <w:t xml:space="preserve">) with distinct raised borders. The lesions enlarge at their </w:t>
      </w:r>
      <w:proofErr w:type="spellStart"/>
      <w:r w:rsidR="00302D58">
        <w:rPr>
          <w:rFonts w:ascii="Times New Roman" w:hAnsi="Times New Roman" w:cs="Times New Roman"/>
          <w:sz w:val="24"/>
          <w:szCs w:val="24"/>
        </w:rPr>
        <w:t>periohery</w:t>
      </w:r>
      <w:proofErr w:type="spellEnd"/>
      <w:r w:rsidR="00302D58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="00302D58">
        <w:rPr>
          <w:rFonts w:ascii="Times New Roman" w:hAnsi="Times New Roman" w:cs="Times New Roman"/>
          <w:sz w:val="24"/>
          <w:szCs w:val="24"/>
        </w:rPr>
        <w:lastRenderedPageBreak/>
        <w:t>adjescent</w:t>
      </w:r>
      <w:proofErr w:type="spellEnd"/>
      <w:r w:rsidR="00302D58">
        <w:rPr>
          <w:rFonts w:ascii="Times New Roman" w:hAnsi="Times New Roman" w:cs="Times New Roman"/>
          <w:sz w:val="24"/>
          <w:szCs w:val="24"/>
        </w:rPr>
        <w:t xml:space="preserve"> lesions may coalesce. The centre of the lesion is flat and covered with bran- like </w:t>
      </w:r>
      <w:r w:rsidR="009516A9">
        <w:rPr>
          <w:rFonts w:ascii="Times New Roman" w:hAnsi="Times New Roman" w:cs="Times New Roman"/>
          <w:sz w:val="24"/>
          <w:szCs w:val="24"/>
        </w:rPr>
        <w:t>scale overlying</w:t>
      </w:r>
      <w:r w:rsidR="009744A5">
        <w:rPr>
          <w:rFonts w:ascii="Times New Roman" w:hAnsi="Times New Roman" w:cs="Times New Roman"/>
          <w:sz w:val="24"/>
          <w:szCs w:val="24"/>
        </w:rPr>
        <w:t xml:space="preserve"> normal skin. The lesions are found predominantly on the ventral abdomen and the inner thighs but </w:t>
      </w:r>
      <w:r w:rsidR="009516A9">
        <w:rPr>
          <w:rFonts w:ascii="Times New Roman" w:hAnsi="Times New Roman" w:cs="Times New Roman"/>
          <w:sz w:val="24"/>
          <w:szCs w:val="24"/>
        </w:rPr>
        <w:t>occasionally</w:t>
      </w:r>
      <w:r w:rsidR="009744A5">
        <w:rPr>
          <w:rFonts w:ascii="Times New Roman" w:hAnsi="Times New Roman" w:cs="Times New Roman"/>
          <w:sz w:val="24"/>
          <w:szCs w:val="24"/>
        </w:rPr>
        <w:t xml:space="preserve"> may be seen over the back</w:t>
      </w:r>
      <w:r w:rsidR="0086733F">
        <w:rPr>
          <w:rFonts w:ascii="Times New Roman" w:hAnsi="Times New Roman" w:cs="Times New Roman"/>
          <w:sz w:val="24"/>
          <w:szCs w:val="24"/>
        </w:rPr>
        <w:t xml:space="preserve">, neck and legs. Characteristically, there is no pruritus and recovery is spontaneous in 6-8 weeks. </w:t>
      </w:r>
    </w:p>
    <w:p w:rsidR="00A248EE" w:rsidRPr="00A248EE" w:rsidRDefault="00A248EE" w:rsidP="00C67018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48EE">
        <w:rPr>
          <w:rFonts w:ascii="Times New Roman" w:hAnsi="Times New Roman" w:cs="Times New Roman"/>
          <w:b/>
          <w:sz w:val="24"/>
          <w:szCs w:val="24"/>
        </w:rPr>
        <w:t xml:space="preserve">History: </w:t>
      </w:r>
    </w:p>
    <w:p w:rsidR="00A248EE" w:rsidRDefault="00A272DF" w:rsidP="00C6701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4694">
        <w:rPr>
          <w:rFonts w:ascii="Times New Roman" w:hAnsi="Times New Roman" w:cs="Times New Roman"/>
          <w:sz w:val="24"/>
          <w:szCs w:val="24"/>
        </w:rPr>
        <w:t>A three</w:t>
      </w:r>
      <w:r w:rsidR="00173DE1">
        <w:rPr>
          <w:rFonts w:ascii="Times New Roman" w:hAnsi="Times New Roman" w:cs="Times New Roman"/>
          <w:sz w:val="24"/>
          <w:szCs w:val="24"/>
        </w:rPr>
        <w:t xml:space="preserve"> month old </w:t>
      </w:r>
      <w:r w:rsidR="000E52A2">
        <w:rPr>
          <w:rFonts w:ascii="Times New Roman" w:hAnsi="Times New Roman" w:cs="Times New Roman"/>
          <w:sz w:val="24"/>
          <w:szCs w:val="24"/>
        </w:rPr>
        <w:t xml:space="preserve">cross breed </w:t>
      </w:r>
      <w:r>
        <w:rPr>
          <w:rFonts w:ascii="Times New Roman" w:hAnsi="Times New Roman" w:cs="Times New Roman"/>
          <w:sz w:val="24"/>
          <w:szCs w:val="24"/>
        </w:rPr>
        <w:t xml:space="preserve">male </w:t>
      </w:r>
      <w:r w:rsidR="000E52A2">
        <w:rPr>
          <w:rFonts w:ascii="Times New Roman" w:hAnsi="Times New Roman" w:cs="Times New Roman"/>
          <w:sz w:val="24"/>
          <w:szCs w:val="24"/>
        </w:rPr>
        <w:t xml:space="preserve">piglet </w:t>
      </w:r>
      <w:r w:rsidR="00173DE1">
        <w:rPr>
          <w:rFonts w:ascii="Times New Roman" w:hAnsi="Times New Roman" w:cs="Times New Roman"/>
          <w:sz w:val="24"/>
          <w:szCs w:val="24"/>
        </w:rPr>
        <w:t xml:space="preserve">was presented to the </w:t>
      </w:r>
      <w:r w:rsidR="000E52A2">
        <w:rPr>
          <w:rFonts w:ascii="Times New Roman" w:hAnsi="Times New Roman" w:cs="Times New Roman"/>
          <w:sz w:val="24"/>
          <w:szCs w:val="24"/>
        </w:rPr>
        <w:t>Veterinary Hospital</w:t>
      </w:r>
      <w:r w:rsidR="00173D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73DE1">
        <w:rPr>
          <w:rFonts w:ascii="Times New Roman" w:hAnsi="Times New Roman" w:cs="Times New Roman"/>
          <w:sz w:val="24"/>
          <w:szCs w:val="24"/>
        </w:rPr>
        <w:t>C.N.Halli</w:t>
      </w:r>
      <w:proofErr w:type="spellEnd"/>
      <w:r w:rsidR="00173D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73DE1">
        <w:rPr>
          <w:rFonts w:ascii="Times New Roman" w:hAnsi="Times New Roman" w:cs="Times New Roman"/>
          <w:sz w:val="24"/>
          <w:szCs w:val="24"/>
        </w:rPr>
        <w:t>Tumkur</w:t>
      </w:r>
      <w:proofErr w:type="spellEnd"/>
      <w:proofErr w:type="gramStart"/>
      <w:r w:rsidR="00173DE1">
        <w:rPr>
          <w:rFonts w:ascii="Times New Roman" w:hAnsi="Times New Roman" w:cs="Times New Roman"/>
          <w:sz w:val="24"/>
          <w:szCs w:val="24"/>
        </w:rPr>
        <w:t>,  with</w:t>
      </w:r>
      <w:proofErr w:type="gramEnd"/>
      <w:r w:rsidR="00173DE1">
        <w:rPr>
          <w:rFonts w:ascii="Times New Roman" w:hAnsi="Times New Roman" w:cs="Times New Roman"/>
          <w:sz w:val="24"/>
          <w:szCs w:val="24"/>
        </w:rPr>
        <w:t xml:space="preserve"> a complaint of skin lesions on the ventral aspect of the body since </w:t>
      </w:r>
      <w:r w:rsidR="00A13782">
        <w:rPr>
          <w:rFonts w:ascii="Times New Roman" w:hAnsi="Times New Roman" w:cs="Times New Roman"/>
          <w:sz w:val="24"/>
          <w:szCs w:val="24"/>
        </w:rPr>
        <w:t>two weeks</w:t>
      </w:r>
      <w:r w:rsidR="00173DE1">
        <w:rPr>
          <w:rFonts w:ascii="Times New Roman" w:hAnsi="Times New Roman" w:cs="Times New Roman"/>
          <w:sz w:val="24"/>
          <w:szCs w:val="24"/>
        </w:rPr>
        <w:t xml:space="preserve">. The piglet was weaned and ready to sale. </w:t>
      </w:r>
      <w:r w:rsidR="00E208BA">
        <w:rPr>
          <w:rFonts w:ascii="Times New Roman" w:hAnsi="Times New Roman" w:cs="Times New Roman"/>
          <w:sz w:val="24"/>
          <w:szCs w:val="24"/>
        </w:rPr>
        <w:t>There was no history of diarrhea but the piglet was</w:t>
      </w:r>
      <w:r w:rsidR="000E52A2">
        <w:rPr>
          <w:rFonts w:ascii="Times New Roman" w:hAnsi="Times New Roman" w:cs="Times New Roman"/>
          <w:sz w:val="24"/>
          <w:szCs w:val="24"/>
        </w:rPr>
        <w:t xml:space="preserve"> slightly </w:t>
      </w:r>
      <w:r w:rsidR="00E208BA">
        <w:rPr>
          <w:rFonts w:ascii="Times New Roman" w:hAnsi="Times New Roman" w:cs="Times New Roman"/>
          <w:sz w:val="24"/>
          <w:szCs w:val="24"/>
        </w:rPr>
        <w:t xml:space="preserve">anorectic. </w:t>
      </w:r>
      <w:r w:rsidR="00714DFC">
        <w:rPr>
          <w:rFonts w:ascii="Times New Roman" w:hAnsi="Times New Roman" w:cs="Times New Roman"/>
          <w:sz w:val="24"/>
          <w:szCs w:val="24"/>
        </w:rPr>
        <w:t xml:space="preserve">Other piglets of the same age group in the same herd were normal. </w:t>
      </w:r>
      <w:r w:rsidR="00173DE1">
        <w:rPr>
          <w:rFonts w:ascii="Times New Roman" w:hAnsi="Times New Roman" w:cs="Times New Roman"/>
          <w:sz w:val="24"/>
          <w:szCs w:val="24"/>
        </w:rPr>
        <w:t xml:space="preserve">Owner </w:t>
      </w:r>
      <w:proofErr w:type="spellStart"/>
      <w:r w:rsidR="00173DE1">
        <w:rPr>
          <w:rFonts w:ascii="Times New Roman" w:hAnsi="Times New Roman" w:cs="Times New Roman"/>
          <w:sz w:val="24"/>
          <w:szCs w:val="24"/>
        </w:rPr>
        <w:t>seeked</w:t>
      </w:r>
      <w:proofErr w:type="spellEnd"/>
      <w:r w:rsidR="00173DE1">
        <w:rPr>
          <w:rFonts w:ascii="Times New Roman" w:hAnsi="Times New Roman" w:cs="Times New Roman"/>
          <w:sz w:val="24"/>
          <w:szCs w:val="24"/>
        </w:rPr>
        <w:t xml:space="preserve"> veterinary assistance because of the appearance of an unsightly skin disease which adversely affected the sale value of the piglet. </w:t>
      </w:r>
      <w:r w:rsidR="00714DFC">
        <w:rPr>
          <w:rFonts w:ascii="Times New Roman" w:hAnsi="Times New Roman" w:cs="Times New Roman"/>
          <w:sz w:val="24"/>
          <w:szCs w:val="24"/>
        </w:rPr>
        <w:t>The</w:t>
      </w:r>
      <w:r w:rsidR="00B57940">
        <w:rPr>
          <w:rFonts w:ascii="Times New Roman" w:hAnsi="Times New Roman" w:cs="Times New Roman"/>
          <w:sz w:val="24"/>
          <w:szCs w:val="24"/>
        </w:rPr>
        <w:t xml:space="preserve"> animal </w:t>
      </w:r>
      <w:r w:rsidR="00662732">
        <w:rPr>
          <w:rFonts w:ascii="Times New Roman" w:hAnsi="Times New Roman" w:cs="Times New Roman"/>
          <w:sz w:val="24"/>
          <w:szCs w:val="24"/>
        </w:rPr>
        <w:t xml:space="preserve">was </w:t>
      </w:r>
      <w:r>
        <w:rPr>
          <w:rFonts w:ascii="Times New Roman" w:hAnsi="Times New Roman" w:cs="Times New Roman"/>
          <w:sz w:val="24"/>
          <w:szCs w:val="24"/>
        </w:rPr>
        <w:t xml:space="preserve">already </w:t>
      </w:r>
      <w:r w:rsidR="00B57940">
        <w:rPr>
          <w:rFonts w:ascii="Times New Roman" w:hAnsi="Times New Roman" w:cs="Times New Roman"/>
          <w:sz w:val="24"/>
          <w:szCs w:val="24"/>
        </w:rPr>
        <w:t>treated</w:t>
      </w:r>
      <w:r w:rsidR="006627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with topical antifungal cream</w:t>
      </w:r>
      <w:r w:rsidR="006627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for the last </w:t>
      </w:r>
      <w:r w:rsidR="00662732">
        <w:rPr>
          <w:rFonts w:ascii="Times New Roman" w:hAnsi="Times New Roman" w:cs="Times New Roman"/>
          <w:sz w:val="24"/>
          <w:szCs w:val="24"/>
        </w:rPr>
        <w:t>one week</w:t>
      </w:r>
      <w:r>
        <w:rPr>
          <w:rFonts w:ascii="Times New Roman" w:hAnsi="Times New Roman" w:cs="Times New Roman"/>
          <w:sz w:val="24"/>
          <w:szCs w:val="24"/>
        </w:rPr>
        <w:t>.</w:t>
      </w:r>
      <w:r w:rsidR="006627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48EE" w:rsidRPr="00A248EE" w:rsidRDefault="00E66BCA" w:rsidP="00C67018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Clinical examination:</w:t>
      </w:r>
    </w:p>
    <w:p w:rsidR="0086733F" w:rsidRDefault="00A248EE" w:rsidP="00C6701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Affected piglet </w:t>
      </w:r>
      <w:r w:rsidR="00E54AEB">
        <w:rPr>
          <w:rFonts w:ascii="Times New Roman" w:hAnsi="Times New Roman" w:cs="Times New Roman"/>
          <w:sz w:val="24"/>
          <w:szCs w:val="24"/>
        </w:rPr>
        <w:t>had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16A9">
        <w:rPr>
          <w:rFonts w:ascii="Times New Roman" w:hAnsi="Times New Roman" w:cs="Times New Roman"/>
          <w:sz w:val="24"/>
          <w:szCs w:val="24"/>
        </w:rPr>
        <w:t>large coalescing ringworm lik</w:t>
      </w:r>
      <w:r w:rsidR="000E52A2">
        <w:rPr>
          <w:rFonts w:ascii="Times New Roman" w:hAnsi="Times New Roman" w:cs="Times New Roman"/>
          <w:sz w:val="24"/>
          <w:szCs w:val="24"/>
        </w:rPr>
        <w:t xml:space="preserve">e lesions on ventral abdomen which </w:t>
      </w:r>
      <w:r w:rsidR="00566461">
        <w:rPr>
          <w:rFonts w:ascii="Times New Roman" w:hAnsi="Times New Roman" w:cs="Times New Roman"/>
          <w:sz w:val="24"/>
          <w:szCs w:val="24"/>
        </w:rPr>
        <w:t>were spread</w:t>
      </w:r>
      <w:r w:rsidR="009516A9">
        <w:rPr>
          <w:rFonts w:ascii="Times New Roman" w:hAnsi="Times New Roman" w:cs="Times New Roman"/>
          <w:sz w:val="24"/>
          <w:szCs w:val="24"/>
        </w:rPr>
        <w:t xml:space="preserve"> up to groin region and inner aspect of thighs (fig.1). The lesions were characterized by small erythematous papules, which form a </w:t>
      </w:r>
      <w:r w:rsidR="009335AF">
        <w:rPr>
          <w:rFonts w:ascii="Times New Roman" w:hAnsi="Times New Roman" w:cs="Times New Roman"/>
          <w:sz w:val="24"/>
          <w:szCs w:val="24"/>
        </w:rPr>
        <w:t>ring with</w:t>
      </w:r>
      <w:r w:rsidR="009516A9">
        <w:rPr>
          <w:rFonts w:ascii="Times New Roman" w:hAnsi="Times New Roman" w:cs="Times New Roman"/>
          <w:sz w:val="24"/>
          <w:szCs w:val="24"/>
        </w:rPr>
        <w:t xml:space="preserve"> raised and reddened borders.  In the centre of the ring a light scab developed and the area was covered with normal bristles. Many ring like lesions of this type coalesced and formed a loose mosaic pattern.</w:t>
      </w:r>
      <w:r w:rsidR="00E66B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6BCA" w:rsidRDefault="000E52A2" w:rsidP="00C67018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Laboratory findings and Diagnosis:</w:t>
      </w:r>
    </w:p>
    <w:p w:rsidR="00566461" w:rsidRDefault="009335AF" w:rsidP="00C6701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BCA">
        <w:rPr>
          <w:rFonts w:ascii="Times New Roman" w:hAnsi="Times New Roman" w:cs="Times New Roman"/>
          <w:sz w:val="24"/>
          <w:szCs w:val="24"/>
        </w:rPr>
        <w:t xml:space="preserve">Brisles and deep skin scrapings </w:t>
      </w:r>
      <w:r>
        <w:rPr>
          <w:rFonts w:ascii="Times New Roman" w:hAnsi="Times New Roman" w:cs="Times New Roman"/>
          <w:sz w:val="24"/>
          <w:szCs w:val="24"/>
        </w:rPr>
        <w:t>were</w:t>
      </w:r>
      <w:r w:rsidR="00E66BCA">
        <w:rPr>
          <w:rFonts w:ascii="Times New Roman" w:hAnsi="Times New Roman" w:cs="Times New Roman"/>
          <w:sz w:val="24"/>
          <w:szCs w:val="24"/>
        </w:rPr>
        <w:t xml:space="preserve"> taken from the periphery of the lesio</w:t>
      </w:r>
      <w:r w:rsidR="000E52A2">
        <w:rPr>
          <w:rFonts w:ascii="Times New Roman" w:hAnsi="Times New Roman" w:cs="Times New Roman"/>
          <w:sz w:val="24"/>
          <w:szCs w:val="24"/>
        </w:rPr>
        <w:t>n and the samples were</w:t>
      </w:r>
      <w:r w:rsidR="00E66BCA">
        <w:rPr>
          <w:rFonts w:ascii="Times New Roman" w:hAnsi="Times New Roman" w:cs="Times New Roman"/>
          <w:sz w:val="24"/>
          <w:szCs w:val="24"/>
        </w:rPr>
        <w:t xml:space="preserve"> heated in 10</w:t>
      </w:r>
      <w:r w:rsidR="00B004A1">
        <w:rPr>
          <w:rFonts w:ascii="Times New Roman" w:hAnsi="Times New Roman" w:cs="Times New Roman"/>
          <w:sz w:val="24"/>
          <w:szCs w:val="24"/>
        </w:rPr>
        <w:t>% sodium</w:t>
      </w:r>
      <w:r w:rsidR="00E66BCA">
        <w:rPr>
          <w:rFonts w:ascii="Times New Roman" w:hAnsi="Times New Roman" w:cs="Times New Roman"/>
          <w:sz w:val="24"/>
          <w:szCs w:val="24"/>
        </w:rPr>
        <w:t xml:space="preserve"> hydroxide to remove epithelial debris and a wet mount was examined </w:t>
      </w:r>
      <w:r w:rsidR="001D40C3">
        <w:rPr>
          <w:rFonts w:ascii="Times New Roman" w:hAnsi="Times New Roman" w:cs="Times New Roman"/>
          <w:sz w:val="24"/>
          <w:szCs w:val="24"/>
        </w:rPr>
        <w:lastRenderedPageBreak/>
        <w:t>microscopically</w:t>
      </w:r>
      <w:r w:rsidR="000E52A2">
        <w:rPr>
          <w:rFonts w:ascii="Times New Roman" w:hAnsi="Times New Roman" w:cs="Times New Roman"/>
          <w:sz w:val="24"/>
          <w:szCs w:val="24"/>
        </w:rPr>
        <w:t xml:space="preserve"> to find out </w:t>
      </w:r>
      <w:r w:rsidR="00A272DF">
        <w:rPr>
          <w:rFonts w:ascii="Times New Roman" w:hAnsi="Times New Roman" w:cs="Times New Roman"/>
          <w:sz w:val="24"/>
          <w:szCs w:val="24"/>
        </w:rPr>
        <w:t>mite i</w:t>
      </w:r>
      <w:r w:rsidR="000E52A2">
        <w:rPr>
          <w:rFonts w:ascii="Times New Roman" w:hAnsi="Times New Roman" w:cs="Times New Roman"/>
          <w:sz w:val="24"/>
          <w:szCs w:val="24"/>
        </w:rPr>
        <w:t xml:space="preserve">nfestation. </w:t>
      </w:r>
      <w:r w:rsidR="001D40C3">
        <w:rPr>
          <w:rFonts w:ascii="Times New Roman" w:hAnsi="Times New Roman" w:cs="Times New Roman"/>
          <w:sz w:val="24"/>
          <w:szCs w:val="24"/>
        </w:rPr>
        <w:t xml:space="preserve"> The examination revealed negative results fo</w:t>
      </w:r>
      <w:r w:rsidR="001B0918">
        <w:rPr>
          <w:rFonts w:ascii="Times New Roman" w:hAnsi="Times New Roman" w:cs="Times New Roman"/>
          <w:sz w:val="24"/>
          <w:szCs w:val="24"/>
        </w:rPr>
        <w:t xml:space="preserve">r the </w:t>
      </w:r>
      <w:r w:rsidR="00410AAF">
        <w:rPr>
          <w:rFonts w:ascii="Times New Roman" w:hAnsi="Times New Roman" w:cs="Times New Roman"/>
          <w:sz w:val="24"/>
          <w:szCs w:val="24"/>
        </w:rPr>
        <w:t>presence</w:t>
      </w:r>
      <w:r w:rsidR="001B0918">
        <w:rPr>
          <w:rFonts w:ascii="Times New Roman" w:hAnsi="Times New Roman" w:cs="Times New Roman"/>
          <w:sz w:val="24"/>
          <w:szCs w:val="24"/>
        </w:rPr>
        <w:t xml:space="preserve"> of mites.</w:t>
      </w:r>
      <w:r w:rsidR="00662732">
        <w:rPr>
          <w:rFonts w:ascii="Times New Roman" w:hAnsi="Times New Roman" w:cs="Times New Roman"/>
          <w:sz w:val="24"/>
          <w:szCs w:val="24"/>
        </w:rPr>
        <w:t xml:space="preserve"> Even though the </w:t>
      </w:r>
      <w:r w:rsidR="00E54AEB">
        <w:rPr>
          <w:rFonts w:ascii="Times New Roman" w:hAnsi="Times New Roman" w:cs="Times New Roman"/>
          <w:sz w:val="24"/>
          <w:szCs w:val="24"/>
        </w:rPr>
        <w:t xml:space="preserve">lesions were </w:t>
      </w:r>
      <w:r w:rsidR="00662732">
        <w:rPr>
          <w:rFonts w:ascii="Times New Roman" w:hAnsi="Times New Roman" w:cs="Times New Roman"/>
          <w:sz w:val="24"/>
          <w:szCs w:val="24"/>
        </w:rPr>
        <w:t>identical to</w:t>
      </w:r>
      <w:r w:rsidR="00E54AEB">
        <w:rPr>
          <w:rFonts w:ascii="Times New Roman" w:hAnsi="Times New Roman" w:cs="Times New Roman"/>
          <w:sz w:val="24"/>
          <w:szCs w:val="24"/>
        </w:rPr>
        <w:t xml:space="preserve"> ring worm </w:t>
      </w:r>
      <w:r w:rsidR="00662732">
        <w:rPr>
          <w:rFonts w:ascii="Times New Roman" w:hAnsi="Times New Roman" w:cs="Times New Roman"/>
          <w:sz w:val="24"/>
          <w:szCs w:val="24"/>
        </w:rPr>
        <w:t>lesions</w:t>
      </w:r>
      <w:r w:rsidR="00E54AEB">
        <w:rPr>
          <w:rFonts w:ascii="Times New Roman" w:hAnsi="Times New Roman" w:cs="Times New Roman"/>
          <w:sz w:val="24"/>
          <w:szCs w:val="24"/>
        </w:rPr>
        <w:t>,</w:t>
      </w:r>
      <w:r w:rsidR="00662732">
        <w:rPr>
          <w:rFonts w:ascii="Times New Roman" w:hAnsi="Times New Roman" w:cs="Times New Roman"/>
          <w:sz w:val="24"/>
          <w:szCs w:val="24"/>
        </w:rPr>
        <w:t xml:space="preserve"> it has been ruled out because the </w:t>
      </w:r>
      <w:r w:rsidR="00662732" w:rsidRPr="00662732">
        <w:rPr>
          <w:rFonts w:ascii="Times New Roman" w:hAnsi="Times New Roman" w:cs="Times New Roman"/>
          <w:sz w:val="24"/>
          <w:szCs w:val="24"/>
        </w:rPr>
        <w:t xml:space="preserve">lesions </w:t>
      </w:r>
      <w:r w:rsidR="00566461">
        <w:rPr>
          <w:rFonts w:ascii="Times New Roman" w:hAnsi="Times New Roman" w:cs="Times New Roman"/>
          <w:sz w:val="24"/>
          <w:szCs w:val="24"/>
        </w:rPr>
        <w:t>were</w:t>
      </w:r>
      <w:r w:rsidR="00662732">
        <w:rPr>
          <w:rFonts w:ascii="Times New Roman" w:hAnsi="Times New Roman" w:cs="Times New Roman"/>
          <w:sz w:val="24"/>
          <w:szCs w:val="24"/>
        </w:rPr>
        <w:t xml:space="preserve"> not </w:t>
      </w:r>
      <w:r w:rsidR="0076115A">
        <w:rPr>
          <w:rFonts w:ascii="Times New Roman" w:hAnsi="Times New Roman" w:cs="Times New Roman"/>
          <w:sz w:val="24"/>
          <w:szCs w:val="24"/>
        </w:rPr>
        <w:t>responding</w:t>
      </w:r>
      <w:r w:rsidR="00662732">
        <w:rPr>
          <w:rFonts w:ascii="Times New Roman" w:hAnsi="Times New Roman" w:cs="Times New Roman"/>
          <w:sz w:val="24"/>
          <w:szCs w:val="24"/>
        </w:rPr>
        <w:t xml:space="preserve"> to </w:t>
      </w:r>
      <w:r w:rsidR="00566461">
        <w:rPr>
          <w:rFonts w:ascii="Times New Roman" w:hAnsi="Times New Roman" w:cs="Times New Roman"/>
          <w:sz w:val="24"/>
          <w:szCs w:val="24"/>
        </w:rPr>
        <w:t>antifungal cream.</w:t>
      </w:r>
    </w:p>
    <w:p w:rsidR="00E208BA" w:rsidRPr="00E208BA" w:rsidRDefault="00E64E58" w:rsidP="00C6701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A5E3C">
        <w:rPr>
          <w:rFonts w:ascii="Times New Roman" w:hAnsi="Times New Roman" w:cs="Times New Roman"/>
          <w:sz w:val="24"/>
          <w:szCs w:val="24"/>
        </w:rPr>
        <w:t xml:space="preserve">As the other piglets of same herd were normal, we concluded the disease may not be contagious. No infectious agent was </w:t>
      </w:r>
      <w:r w:rsidR="00EE166D">
        <w:rPr>
          <w:rFonts w:ascii="Times New Roman" w:hAnsi="Times New Roman" w:cs="Times New Roman"/>
          <w:sz w:val="24"/>
          <w:szCs w:val="24"/>
        </w:rPr>
        <w:t>found on laboratory examination</w:t>
      </w:r>
      <w:r w:rsidR="00BB5F54">
        <w:rPr>
          <w:rFonts w:ascii="Times New Roman" w:hAnsi="Times New Roman" w:cs="Times New Roman"/>
          <w:sz w:val="24"/>
          <w:szCs w:val="24"/>
        </w:rPr>
        <w:t>.</w:t>
      </w:r>
      <w:r w:rsidR="00F1643F">
        <w:rPr>
          <w:rFonts w:ascii="Times New Roman" w:hAnsi="Times New Roman" w:cs="Times New Roman"/>
          <w:sz w:val="24"/>
          <w:szCs w:val="24"/>
        </w:rPr>
        <w:t xml:space="preserve"> </w:t>
      </w:r>
      <w:r w:rsidR="009A5E3C">
        <w:rPr>
          <w:rFonts w:ascii="Times New Roman" w:hAnsi="Times New Roman" w:cs="Times New Roman"/>
          <w:sz w:val="24"/>
          <w:szCs w:val="24"/>
        </w:rPr>
        <w:t xml:space="preserve">So the condition was diagnosed as </w:t>
      </w:r>
      <w:proofErr w:type="spellStart"/>
      <w:r w:rsidR="009A5E3C">
        <w:rPr>
          <w:rFonts w:ascii="Times New Roman" w:hAnsi="Times New Roman" w:cs="Times New Roman"/>
          <w:sz w:val="24"/>
          <w:szCs w:val="24"/>
        </w:rPr>
        <w:t>Pityriasis</w:t>
      </w:r>
      <w:proofErr w:type="spellEnd"/>
      <w:r w:rsidR="009A5E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5E3C">
        <w:rPr>
          <w:rFonts w:ascii="Times New Roman" w:hAnsi="Times New Roman" w:cs="Times New Roman"/>
          <w:sz w:val="24"/>
          <w:szCs w:val="24"/>
        </w:rPr>
        <w:t>Rosea</w:t>
      </w:r>
      <w:proofErr w:type="spellEnd"/>
      <w:r w:rsidR="009A5E3C">
        <w:rPr>
          <w:rFonts w:ascii="Times New Roman" w:hAnsi="Times New Roman" w:cs="Times New Roman"/>
          <w:sz w:val="24"/>
          <w:szCs w:val="24"/>
        </w:rPr>
        <w:t xml:space="preserve"> from the physical examination and by recognizing the characteristic lesions</w:t>
      </w:r>
      <w:r w:rsidR="00C04DE6">
        <w:rPr>
          <w:rFonts w:ascii="Times New Roman" w:hAnsi="Times New Roman" w:cs="Times New Roman"/>
          <w:sz w:val="24"/>
          <w:szCs w:val="24"/>
        </w:rPr>
        <w:t>.</w:t>
      </w:r>
    </w:p>
    <w:p w:rsidR="00F3622D" w:rsidRDefault="00F3622D" w:rsidP="00C67018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622D">
        <w:rPr>
          <w:rFonts w:ascii="Times New Roman" w:hAnsi="Times New Roman" w:cs="Times New Roman"/>
          <w:b/>
          <w:sz w:val="24"/>
          <w:szCs w:val="24"/>
        </w:rPr>
        <w:t xml:space="preserve">Treatment: </w:t>
      </w:r>
    </w:p>
    <w:p w:rsidR="00E66BCA" w:rsidRDefault="00F3622D" w:rsidP="00C6701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</w:t>
      </w:r>
      <w:r w:rsidRPr="00F3622D">
        <w:rPr>
          <w:rFonts w:ascii="Times New Roman" w:hAnsi="Times New Roman" w:cs="Times New Roman"/>
          <w:sz w:val="24"/>
          <w:szCs w:val="24"/>
        </w:rPr>
        <w:t xml:space="preserve">en though the condition was self limiting topical antibiotic </w:t>
      </w:r>
      <w:r>
        <w:rPr>
          <w:rFonts w:ascii="Times New Roman" w:hAnsi="Times New Roman" w:cs="Times New Roman"/>
          <w:sz w:val="24"/>
          <w:szCs w:val="24"/>
        </w:rPr>
        <w:t>cream was given and advised the owner to apply the cream on lesions twice daily to prevent secondary bacterial infections.</w:t>
      </w:r>
      <w:r w:rsidR="00B004A1">
        <w:rPr>
          <w:rFonts w:ascii="Times New Roman" w:hAnsi="Times New Roman" w:cs="Times New Roman"/>
          <w:sz w:val="24"/>
          <w:szCs w:val="24"/>
        </w:rPr>
        <w:t xml:space="preserve"> The lesions were started reducing slowly by a week and 50% of the lesions disappeared in 3 weeks. Almost complete recovery was seen by the end of 6</w:t>
      </w:r>
      <w:r w:rsidR="00B004A1" w:rsidRPr="00B004A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B004A1">
        <w:rPr>
          <w:rFonts w:ascii="Times New Roman" w:hAnsi="Times New Roman" w:cs="Times New Roman"/>
          <w:sz w:val="24"/>
          <w:szCs w:val="24"/>
        </w:rPr>
        <w:t xml:space="preserve"> week except </w:t>
      </w:r>
      <w:r w:rsidR="00A72383">
        <w:rPr>
          <w:rFonts w:ascii="Times New Roman" w:hAnsi="Times New Roman" w:cs="Times New Roman"/>
          <w:sz w:val="24"/>
          <w:szCs w:val="24"/>
        </w:rPr>
        <w:t>few</w:t>
      </w:r>
      <w:r w:rsidR="00B004A1">
        <w:rPr>
          <w:rFonts w:ascii="Times New Roman" w:hAnsi="Times New Roman" w:cs="Times New Roman"/>
          <w:sz w:val="24"/>
          <w:szCs w:val="24"/>
        </w:rPr>
        <w:t xml:space="preserve"> lesions in groin region, which become worsen by maggot infestation. Later those wounds were cleaned and treated with meggoticidal sprays regularly and the animal was completely recovered in 6½ weeks.  </w:t>
      </w:r>
    </w:p>
    <w:p w:rsidR="002B492A" w:rsidRPr="005463D7" w:rsidRDefault="002B492A" w:rsidP="00C67018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63D7">
        <w:rPr>
          <w:rFonts w:ascii="Times New Roman" w:hAnsi="Times New Roman" w:cs="Times New Roman"/>
          <w:b/>
          <w:sz w:val="24"/>
          <w:szCs w:val="24"/>
        </w:rPr>
        <w:t xml:space="preserve">References: </w:t>
      </w:r>
    </w:p>
    <w:p w:rsidR="005463D7" w:rsidRDefault="005463D7" w:rsidP="00C67018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Alan R.D. (1995), Skin diseases of Swine, Swine Health and Production, Nov &amp; Dec., 256-261.</w:t>
      </w:r>
    </w:p>
    <w:p w:rsidR="005463D7" w:rsidRDefault="005463D7" w:rsidP="00C67018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Eddie S. (1988), Pig ailments – Recognition and Treatment, 6</w:t>
      </w:r>
      <w:r w:rsidRPr="00A57E9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edition, 85-86</w:t>
      </w:r>
    </w:p>
    <w:p w:rsidR="005B55E3" w:rsidRDefault="005463D7" w:rsidP="00C67018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92A">
        <w:rPr>
          <w:rFonts w:ascii="Times New Roman" w:hAnsi="Times New Roman" w:cs="Times New Roman"/>
          <w:sz w:val="24"/>
          <w:szCs w:val="24"/>
        </w:rPr>
        <w:t xml:space="preserve">Kimura T., </w:t>
      </w:r>
      <w:proofErr w:type="spellStart"/>
      <w:r w:rsidRPr="002B492A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2B492A">
        <w:rPr>
          <w:rFonts w:ascii="Times New Roman" w:hAnsi="Times New Roman" w:cs="Times New Roman"/>
          <w:sz w:val="24"/>
          <w:szCs w:val="24"/>
        </w:rPr>
        <w:t xml:space="preserve"> K. (2004), Clinical and </w:t>
      </w:r>
      <w:proofErr w:type="spellStart"/>
      <w:r w:rsidRPr="002B492A">
        <w:rPr>
          <w:rFonts w:ascii="Times New Roman" w:hAnsi="Times New Roman" w:cs="Times New Roman"/>
          <w:sz w:val="24"/>
          <w:szCs w:val="24"/>
        </w:rPr>
        <w:t>Histopathological</w:t>
      </w:r>
      <w:proofErr w:type="spellEnd"/>
      <w:r w:rsidRPr="002B492A">
        <w:rPr>
          <w:rFonts w:ascii="Times New Roman" w:hAnsi="Times New Roman" w:cs="Times New Roman"/>
          <w:sz w:val="24"/>
          <w:szCs w:val="24"/>
        </w:rPr>
        <w:t xml:space="preserve"> findings in </w:t>
      </w:r>
      <w:proofErr w:type="spellStart"/>
      <w:r w:rsidRPr="002B492A">
        <w:rPr>
          <w:rFonts w:ascii="Times New Roman" w:hAnsi="Times New Roman" w:cs="Times New Roman"/>
          <w:sz w:val="24"/>
          <w:szCs w:val="24"/>
        </w:rPr>
        <w:t>Pustular</w:t>
      </w:r>
      <w:proofErr w:type="spellEnd"/>
      <w:r w:rsidRPr="002B49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492A">
        <w:rPr>
          <w:rFonts w:ascii="Times New Roman" w:hAnsi="Times New Roman" w:cs="Times New Roman"/>
          <w:sz w:val="24"/>
          <w:szCs w:val="24"/>
        </w:rPr>
        <w:t>psoriaform</w:t>
      </w:r>
      <w:proofErr w:type="spellEnd"/>
      <w:r w:rsidR="005B55E3">
        <w:rPr>
          <w:rFonts w:ascii="Times New Roman" w:hAnsi="Times New Roman" w:cs="Times New Roman"/>
          <w:sz w:val="24"/>
          <w:szCs w:val="24"/>
        </w:rPr>
        <w:t xml:space="preserve"> </w:t>
      </w:r>
      <w:r w:rsidR="005B55E3" w:rsidRPr="002B492A">
        <w:rPr>
          <w:rFonts w:ascii="Times New Roman" w:hAnsi="Times New Roman" w:cs="Times New Roman"/>
          <w:sz w:val="24"/>
          <w:szCs w:val="24"/>
        </w:rPr>
        <w:t>Dermatitis in pigs. J. Vet. Med. Sci., 66(9), 1147-50.</w:t>
      </w:r>
    </w:p>
    <w:p w:rsidR="005463D7" w:rsidRPr="002B492A" w:rsidRDefault="005463D7" w:rsidP="00C67018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92A">
        <w:rPr>
          <w:rFonts w:ascii="Times New Roman" w:hAnsi="Times New Roman" w:cs="Times New Roman"/>
          <w:sz w:val="24"/>
          <w:szCs w:val="24"/>
        </w:rPr>
        <w:t xml:space="preserve">Reginald T. (1960), Case reports- </w:t>
      </w:r>
      <w:proofErr w:type="spellStart"/>
      <w:r w:rsidRPr="002B492A">
        <w:rPr>
          <w:rFonts w:ascii="Times New Roman" w:hAnsi="Times New Roman" w:cs="Times New Roman"/>
          <w:sz w:val="24"/>
          <w:szCs w:val="24"/>
        </w:rPr>
        <w:t>Pityriasis</w:t>
      </w:r>
      <w:proofErr w:type="spellEnd"/>
      <w:r w:rsidRPr="002B49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492A">
        <w:rPr>
          <w:rFonts w:ascii="Times New Roman" w:hAnsi="Times New Roman" w:cs="Times New Roman"/>
          <w:sz w:val="24"/>
          <w:szCs w:val="24"/>
        </w:rPr>
        <w:t>Rosea</w:t>
      </w:r>
      <w:proofErr w:type="spellEnd"/>
      <w:r w:rsidRPr="002B492A">
        <w:rPr>
          <w:rFonts w:ascii="Times New Roman" w:hAnsi="Times New Roman" w:cs="Times New Roman"/>
          <w:sz w:val="24"/>
          <w:szCs w:val="24"/>
        </w:rPr>
        <w:t xml:space="preserve"> in a herd of Swine. Can. Vet. Journal,   </w:t>
      </w:r>
    </w:p>
    <w:p w:rsidR="005463D7" w:rsidRDefault="005463D7" w:rsidP="00C67018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92A">
        <w:rPr>
          <w:rFonts w:ascii="Times New Roman" w:hAnsi="Times New Roman" w:cs="Times New Roman"/>
          <w:sz w:val="24"/>
          <w:szCs w:val="24"/>
        </w:rPr>
        <w:t xml:space="preserve">Vol.1. </w:t>
      </w:r>
      <w:r w:rsidR="005B55E3" w:rsidRPr="002B492A">
        <w:rPr>
          <w:rFonts w:ascii="Times New Roman" w:hAnsi="Times New Roman" w:cs="Times New Roman"/>
          <w:sz w:val="24"/>
          <w:szCs w:val="24"/>
        </w:rPr>
        <w:t>No.10.</w:t>
      </w:r>
      <w:r w:rsidRPr="002B492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492A">
        <w:rPr>
          <w:rFonts w:ascii="Times New Roman" w:hAnsi="Times New Roman" w:cs="Times New Roman"/>
          <w:sz w:val="24"/>
          <w:szCs w:val="24"/>
        </w:rPr>
        <w:t>449-451.</w:t>
      </w:r>
      <w:proofErr w:type="gramEnd"/>
    </w:p>
    <w:p w:rsidR="001B0918" w:rsidRDefault="009E1000" w:rsidP="00C67018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1B0918" w:rsidRPr="00A57E98">
          <w:rPr>
            <w:rStyle w:val="Hyperlink"/>
            <w:rFonts w:ascii="Times New Roman" w:hAnsi="Times New Roman" w:cs="Times New Roman"/>
            <w:i/>
            <w:color w:val="auto"/>
            <w:sz w:val="24"/>
            <w:szCs w:val="24"/>
            <w:u w:val="none"/>
          </w:rPr>
          <w:t>http://</w:t>
        </w:r>
        <w:r w:rsidR="001B0918" w:rsidRPr="00A57E9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www.merckmanuals.com/vet/integumentary system/</w:t>
        </w:r>
      </w:hyperlink>
      <w:r w:rsidR="001B0918" w:rsidRPr="00A57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0918">
        <w:rPr>
          <w:rFonts w:ascii="Times New Roman" w:hAnsi="Times New Roman" w:cs="Times New Roman"/>
          <w:sz w:val="24"/>
          <w:szCs w:val="24"/>
        </w:rPr>
        <w:t>pityriasis</w:t>
      </w:r>
      <w:proofErr w:type="spellEnd"/>
      <w:r w:rsidR="001B09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0918">
        <w:rPr>
          <w:rFonts w:ascii="Times New Roman" w:hAnsi="Times New Roman" w:cs="Times New Roman"/>
          <w:sz w:val="24"/>
          <w:szCs w:val="24"/>
        </w:rPr>
        <w:t>rosea</w:t>
      </w:r>
      <w:proofErr w:type="spellEnd"/>
      <w:r w:rsidR="001B0918">
        <w:rPr>
          <w:rFonts w:ascii="Times New Roman" w:hAnsi="Times New Roman" w:cs="Times New Roman"/>
          <w:sz w:val="24"/>
          <w:szCs w:val="24"/>
        </w:rPr>
        <w:t xml:space="preserve"> in pigs and porcine.</w:t>
      </w:r>
    </w:p>
    <w:p w:rsidR="001B0918" w:rsidRDefault="001B0918" w:rsidP="00E64E58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918" w:rsidRDefault="001B0918" w:rsidP="00E64E58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918" w:rsidRDefault="001B0918" w:rsidP="00E64E58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918" w:rsidRDefault="001B0918" w:rsidP="00E64E58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918" w:rsidRDefault="00E64E58" w:rsidP="00E64E58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E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81525" cy="3436983"/>
            <wp:effectExtent l="19050" t="0" r="0" b="0"/>
            <wp:docPr id="1" name="Picture 1" descr="E:\Dr.Latha\articles\pityriosis\pityriasis\DSC05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r.Latha\articles\pityriosis\pityriasis\DSC058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644" cy="3437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92A" w:rsidRDefault="002B492A" w:rsidP="00E64E58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4E58" w:rsidRDefault="00E64E58" w:rsidP="00E64E58">
      <w:r w:rsidRPr="00545593">
        <w:rPr>
          <w:rFonts w:ascii="Times New Roman" w:hAnsi="Times New Roman" w:cs="Times New Roman"/>
          <w:sz w:val="24"/>
          <w:szCs w:val="24"/>
        </w:rPr>
        <w:t>Fig.1</w:t>
      </w:r>
      <w:r>
        <w:rPr>
          <w:rFonts w:ascii="Times New Roman" w:hAnsi="Times New Roman" w:cs="Times New Roman"/>
          <w:sz w:val="24"/>
          <w:szCs w:val="24"/>
        </w:rPr>
        <w:t xml:space="preserve">      P</w:t>
      </w:r>
      <w:r w:rsidRPr="00545593">
        <w:rPr>
          <w:rFonts w:ascii="Times New Roman" w:hAnsi="Times New Roman" w:cs="Times New Roman"/>
          <w:sz w:val="24"/>
          <w:szCs w:val="24"/>
        </w:rPr>
        <w:t xml:space="preserve">iglet </w:t>
      </w:r>
      <w:proofErr w:type="gramStart"/>
      <w:r w:rsidRPr="00545593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545593">
        <w:rPr>
          <w:rFonts w:ascii="Times New Roman" w:hAnsi="Times New Roman" w:cs="Times New Roman"/>
          <w:sz w:val="24"/>
          <w:szCs w:val="24"/>
        </w:rPr>
        <w:t>ityriasis</w:t>
      </w:r>
      <w:proofErr w:type="spellEnd"/>
      <w:proofErr w:type="gramEnd"/>
      <w:r w:rsidRPr="00545593">
        <w:rPr>
          <w:rFonts w:ascii="Times New Roman" w:hAnsi="Times New Roman" w:cs="Times New Roman"/>
          <w:sz w:val="24"/>
          <w:szCs w:val="24"/>
        </w:rPr>
        <w:t xml:space="preserve"> skin lesions </w:t>
      </w:r>
      <w:r>
        <w:rPr>
          <w:rFonts w:ascii="Times New Roman" w:hAnsi="Times New Roman" w:cs="Times New Roman"/>
          <w:sz w:val="24"/>
          <w:szCs w:val="24"/>
        </w:rPr>
        <w:t>on v</w:t>
      </w:r>
      <w:r w:rsidRPr="00545593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545593">
        <w:rPr>
          <w:rFonts w:ascii="Times New Roman" w:hAnsi="Times New Roman" w:cs="Times New Roman"/>
          <w:sz w:val="24"/>
          <w:szCs w:val="24"/>
        </w:rPr>
        <w:t xml:space="preserve">tral side of abdomen, even over </w:t>
      </w:r>
      <w:r>
        <w:t>neck and legs.</w:t>
      </w:r>
    </w:p>
    <w:p w:rsidR="002B492A" w:rsidRDefault="002B492A" w:rsidP="00E64E58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492A" w:rsidRPr="002B492A" w:rsidRDefault="002B492A" w:rsidP="00E64E58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492A" w:rsidRPr="002B492A" w:rsidRDefault="002B492A" w:rsidP="00E64E58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2B492A" w:rsidRPr="002B492A" w:rsidSect="009467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C3F99"/>
    <w:multiLevelType w:val="hybridMultilevel"/>
    <w:tmpl w:val="DEC4B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A80D83"/>
    <w:multiLevelType w:val="hybridMultilevel"/>
    <w:tmpl w:val="0A22FE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6C45CC"/>
    <w:multiLevelType w:val="hybridMultilevel"/>
    <w:tmpl w:val="B3E4AC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954FB0"/>
    <w:multiLevelType w:val="hybridMultilevel"/>
    <w:tmpl w:val="911671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D58"/>
    <w:rsid w:val="000E52A2"/>
    <w:rsid w:val="00173DE1"/>
    <w:rsid w:val="001A330A"/>
    <w:rsid w:val="001B0918"/>
    <w:rsid w:val="001B668A"/>
    <w:rsid w:val="001D40C3"/>
    <w:rsid w:val="001E5D9B"/>
    <w:rsid w:val="001F7BDA"/>
    <w:rsid w:val="002B0A38"/>
    <w:rsid w:val="002B492A"/>
    <w:rsid w:val="00302D58"/>
    <w:rsid w:val="003248C7"/>
    <w:rsid w:val="00410AAF"/>
    <w:rsid w:val="00452245"/>
    <w:rsid w:val="004764BB"/>
    <w:rsid w:val="004831EF"/>
    <w:rsid w:val="004A3A57"/>
    <w:rsid w:val="004E1D68"/>
    <w:rsid w:val="004E3EE8"/>
    <w:rsid w:val="005463D7"/>
    <w:rsid w:val="00566461"/>
    <w:rsid w:val="005866B5"/>
    <w:rsid w:val="005B55E3"/>
    <w:rsid w:val="00662732"/>
    <w:rsid w:val="00714DFC"/>
    <w:rsid w:val="0076115A"/>
    <w:rsid w:val="00813197"/>
    <w:rsid w:val="0086733F"/>
    <w:rsid w:val="009335AF"/>
    <w:rsid w:val="00946788"/>
    <w:rsid w:val="009516A9"/>
    <w:rsid w:val="009744A5"/>
    <w:rsid w:val="009A5E3C"/>
    <w:rsid w:val="009C4694"/>
    <w:rsid w:val="009E1000"/>
    <w:rsid w:val="009E3595"/>
    <w:rsid w:val="00A12524"/>
    <w:rsid w:val="00A13782"/>
    <w:rsid w:val="00A16228"/>
    <w:rsid w:val="00A248EE"/>
    <w:rsid w:val="00A272DF"/>
    <w:rsid w:val="00A54089"/>
    <w:rsid w:val="00A57E98"/>
    <w:rsid w:val="00A72383"/>
    <w:rsid w:val="00AE2C2E"/>
    <w:rsid w:val="00B004A1"/>
    <w:rsid w:val="00B57940"/>
    <w:rsid w:val="00B9312D"/>
    <w:rsid w:val="00BB5F54"/>
    <w:rsid w:val="00C04DE6"/>
    <w:rsid w:val="00C67018"/>
    <w:rsid w:val="00D60A44"/>
    <w:rsid w:val="00E208BA"/>
    <w:rsid w:val="00E36490"/>
    <w:rsid w:val="00E54AEB"/>
    <w:rsid w:val="00E64E58"/>
    <w:rsid w:val="00E66BCA"/>
    <w:rsid w:val="00EC13E4"/>
    <w:rsid w:val="00EC27DA"/>
    <w:rsid w:val="00EE166D"/>
    <w:rsid w:val="00F1396E"/>
    <w:rsid w:val="00F1643F"/>
    <w:rsid w:val="00F3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2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D5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492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57E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2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D5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492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57E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www.merckmanuals.com/vet/integumentary%20syste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0EA19-A986-4325-A6C8-0AAA0787C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infi</cp:lastModifiedBy>
  <cp:revision>2</cp:revision>
  <cp:lastPrinted>2013-06-11T09:05:00Z</cp:lastPrinted>
  <dcterms:created xsi:type="dcterms:W3CDTF">2014-09-03T05:21:00Z</dcterms:created>
  <dcterms:modified xsi:type="dcterms:W3CDTF">2014-09-03T05:21:00Z</dcterms:modified>
</cp:coreProperties>
</file>