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4AEA3" w14:textId="3FCBA3F6" w:rsidR="00B7672E" w:rsidRPr="002E2AFA" w:rsidRDefault="00B7672E" w:rsidP="002E2AFA">
      <w:pPr>
        <w:pStyle w:val="BodyText"/>
        <w:rPr>
          <w:rFonts w:ascii="Arial" w:hAnsi="Arial" w:cs="Arial"/>
        </w:rPr>
      </w:pPr>
      <w:r w:rsidRPr="002E2AFA">
        <w:rPr>
          <w:rFonts w:ascii="Arial" w:hAnsi="Arial" w:cs="Arial"/>
        </w:rPr>
        <w:t>Laboratory of Virology and Infectious Disease (Rice Lab)</w:t>
      </w:r>
      <w:r w:rsidR="006950AC">
        <w:rPr>
          <w:rFonts w:ascii="Arial" w:hAnsi="Arial" w:cs="Arial"/>
        </w:rPr>
        <w:tab/>
      </w:r>
      <w:r w:rsidR="006950AC">
        <w:rPr>
          <w:rFonts w:ascii="Arial" w:hAnsi="Arial" w:cs="Arial"/>
        </w:rPr>
        <w:tab/>
      </w:r>
      <w:r w:rsidR="005B7804">
        <w:rPr>
          <w:rFonts w:ascii="Arial" w:hAnsi="Arial" w:cs="Arial"/>
        </w:rPr>
        <w:tab/>
      </w:r>
      <w:r w:rsidR="006950AC">
        <w:rPr>
          <w:rFonts w:ascii="Arial" w:hAnsi="Arial" w:cs="Arial"/>
        </w:rPr>
        <w:t>10/20/11</w:t>
      </w:r>
    </w:p>
    <w:p w14:paraId="5AB12FC0" w14:textId="3216E2CD" w:rsidR="00B7672E" w:rsidRPr="002E2AFA" w:rsidRDefault="006950AC" w:rsidP="002E2AFA">
      <w:pPr>
        <w:pStyle w:val="Heading1"/>
        <w:rPr>
          <w:rFonts w:ascii="Arial" w:hAnsi="Arial" w:cs="Arial"/>
          <w:color w:val="auto"/>
          <w:sz w:val="36"/>
          <w:szCs w:val="36"/>
        </w:rPr>
      </w:pPr>
      <w:proofErr w:type="spellStart"/>
      <w:proofErr w:type="gramStart"/>
      <w:r>
        <w:rPr>
          <w:rFonts w:ascii="Arial" w:hAnsi="Arial" w:cs="Arial"/>
          <w:color w:val="auto"/>
          <w:sz w:val="36"/>
          <w:szCs w:val="36"/>
        </w:rPr>
        <w:t>pTRIP.CMV.IVSB.Fluc</w:t>
      </w:r>
      <w:proofErr w:type="spellEnd"/>
      <w:proofErr w:type="gramEnd"/>
      <w:r w:rsidR="00271DBF">
        <w:rPr>
          <w:rFonts w:ascii="Arial" w:hAnsi="Arial" w:cs="Arial"/>
          <w:color w:val="auto"/>
          <w:sz w:val="36"/>
          <w:szCs w:val="36"/>
        </w:rPr>
        <w:t>[ISG]</w:t>
      </w:r>
      <w:r>
        <w:rPr>
          <w:rFonts w:ascii="Arial" w:hAnsi="Arial" w:cs="Arial"/>
          <w:color w:val="auto"/>
          <w:sz w:val="36"/>
          <w:szCs w:val="36"/>
        </w:rPr>
        <w:t>.</w:t>
      </w:r>
      <w:proofErr w:type="spellStart"/>
      <w:r>
        <w:rPr>
          <w:rFonts w:ascii="Arial" w:hAnsi="Arial" w:cs="Arial"/>
          <w:color w:val="auto"/>
          <w:sz w:val="36"/>
          <w:szCs w:val="36"/>
        </w:rPr>
        <w:t>i</w:t>
      </w:r>
      <w:r w:rsidR="00A1151A">
        <w:rPr>
          <w:rFonts w:ascii="Arial" w:hAnsi="Arial" w:cs="Arial"/>
          <w:color w:val="auto"/>
          <w:sz w:val="36"/>
          <w:szCs w:val="36"/>
        </w:rPr>
        <w:t>res</w:t>
      </w:r>
      <w:r w:rsidR="00271DBF">
        <w:rPr>
          <w:rFonts w:ascii="Arial" w:hAnsi="Arial" w:cs="Arial"/>
          <w:color w:val="auto"/>
          <w:sz w:val="36"/>
          <w:szCs w:val="36"/>
        </w:rPr>
        <w:t>.</w:t>
      </w:r>
      <w:r w:rsidR="00F854E9">
        <w:rPr>
          <w:rFonts w:ascii="Arial" w:hAnsi="Arial" w:cs="Arial"/>
          <w:color w:val="auto"/>
          <w:sz w:val="36"/>
          <w:szCs w:val="36"/>
        </w:rPr>
        <w:t>TagRFP</w:t>
      </w:r>
      <w:proofErr w:type="spellEnd"/>
    </w:p>
    <w:p w14:paraId="1A6B04FF" w14:textId="77777777" w:rsidR="00BF7652" w:rsidRPr="002E2AFA" w:rsidRDefault="00BF7652" w:rsidP="00B7672E">
      <w:pPr>
        <w:widowControl w:val="0"/>
        <w:autoSpaceDE w:val="0"/>
        <w:autoSpaceDN w:val="0"/>
        <w:adjustRightInd w:val="0"/>
        <w:rPr>
          <w:rFonts w:ascii="Arial" w:hAnsi="Arial" w:cs="Arial"/>
          <w:b/>
          <w:bCs/>
        </w:rPr>
      </w:pPr>
    </w:p>
    <w:p w14:paraId="46DD1F8F" w14:textId="06FD6B43" w:rsidR="006E75A1" w:rsidRPr="006E75A1" w:rsidRDefault="007C7AB7" w:rsidP="002E2AFA">
      <w:pPr>
        <w:pStyle w:val="Heading2"/>
        <w:rPr>
          <w:rFonts w:ascii="Arial" w:hAnsi="Arial" w:cs="Arial"/>
          <w:color w:val="auto"/>
          <w:sz w:val="24"/>
          <w:szCs w:val="24"/>
          <w:u w:val="single"/>
        </w:rPr>
      </w:pPr>
      <w:r>
        <w:rPr>
          <w:rFonts w:ascii="Arial" w:hAnsi="Arial" w:cs="Arial"/>
          <w:noProof/>
          <w:color w:val="auto"/>
          <w:sz w:val="24"/>
          <w:szCs w:val="24"/>
          <w:u w:val="single"/>
        </w:rPr>
        <w:drawing>
          <wp:inline distT="0" distB="0" distL="0" distR="0" wp14:anchorId="43089B9E" wp14:editId="03E65BBA">
            <wp:extent cx="3876798" cy="2547958"/>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RIP.CMV.IVSB.Fluc.ires.TagRFP.png"/>
                    <pic:cNvPicPr/>
                  </pic:nvPicPr>
                  <pic:blipFill>
                    <a:blip r:embed="rId5">
                      <a:extLst>
                        <a:ext uri="{28A0092B-C50C-407E-A947-70E740481C1C}">
                          <a14:useLocalDpi xmlns:a14="http://schemas.microsoft.com/office/drawing/2010/main" val="0"/>
                        </a:ext>
                      </a:extLst>
                    </a:blip>
                    <a:stretch>
                      <a:fillRect/>
                    </a:stretch>
                  </pic:blipFill>
                  <pic:spPr>
                    <a:xfrm>
                      <a:off x="0" y="0"/>
                      <a:ext cx="3876798" cy="2547958"/>
                    </a:xfrm>
                    <a:prstGeom prst="rect">
                      <a:avLst/>
                    </a:prstGeom>
                  </pic:spPr>
                </pic:pic>
              </a:graphicData>
            </a:graphic>
          </wp:inline>
        </w:drawing>
      </w:r>
      <w:r w:rsidR="006950AC">
        <w:rPr>
          <w:rFonts w:ascii="Arial" w:hAnsi="Arial" w:cs="Arial"/>
          <w:color w:val="auto"/>
          <w:sz w:val="24"/>
          <w:szCs w:val="24"/>
          <w:u w:val="single"/>
        </w:rPr>
        <w:tab/>
      </w:r>
      <w:r w:rsidR="006950AC">
        <w:rPr>
          <w:rFonts w:ascii="Arial" w:hAnsi="Arial" w:cs="Arial"/>
          <w:color w:val="auto"/>
          <w:sz w:val="24"/>
          <w:szCs w:val="24"/>
          <w:u w:val="single"/>
        </w:rPr>
        <w:tab/>
      </w:r>
    </w:p>
    <w:p w14:paraId="4F9C3C57" w14:textId="77777777" w:rsidR="002E26E4" w:rsidRPr="00F87D7A" w:rsidRDefault="00B7672E" w:rsidP="002E2AFA">
      <w:pPr>
        <w:pStyle w:val="Heading2"/>
        <w:rPr>
          <w:rFonts w:ascii="Arial" w:hAnsi="Arial" w:cs="Arial"/>
          <w:color w:val="auto"/>
          <w:sz w:val="28"/>
          <w:szCs w:val="28"/>
        </w:rPr>
      </w:pPr>
      <w:r w:rsidRPr="00F87D7A">
        <w:rPr>
          <w:rFonts w:ascii="Arial" w:hAnsi="Arial" w:cs="Arial"/>
          <w:color w:val="auto"/>
          <w:sz w:val="28"/>
          <w:szCs w:val="28"/>
        </w:rPr>
        <w:t>Clone information</w:t>
      </w:r>
    </w:p>
    <w:p w14:paraId="67656EA6" w14:textId="77777777" w:rsidR="00B7672E" w:rsidRPr="00F87D7A" w:rsidRDefault="00B7672E" w:rsidP="002E2AFA">
      <w:pPr>
        <w:pStyle w:val="Heading2"/>
        <w:rPr>
          <w:rFonts w:ascii="Arial" w:hAnsi="Arial" w:cs="Arial"/>
          <w:color w:val="auto"/>
          <w:sz w:val="24"/>
          <w:szCs w:val="24"/>
        </w:rPr>
      </w:pPr>
      <w:r w:rsidRPr="00F87D7A">
        <w:rPr>
          <w:rFonts w:ascii="Arial" w:hAnsi="Arial" w:cs="Arial"/>
          <w:color w:val="auto"/>
          <w:sz w:val="24"/>
          <w:szCs w:val="24"/>
        </w:rPr>
        <w:t>Description</w:t>
      </w:r>
    </w:p>
    <w:p w14:paraId="0280E110" w14:textId="0E17E0BD" w:rsidR="005B7804" w:rsidRDefault="00F854E9" w:rsidP="00271DBF">
      <w:pPr>
        <w:widowControl w:val="0"/>
        <w:autoSpaceDE w:val="0"/>
        <w:autoSpaceDN w:val="0"/>
        <w:adjustRightInd w:val="0"/>
        <w:jc w:val="both"/>
        <w:rPr>
          <w:rFonts w:ascii="Arial" w:eastAsia="Times New Roman" w:hAnsi="Arial" w:cs="Arial"/>
        </w:rPr>
      </w:pPr>
      <w:proofErr w:type="spellStart"/>
      <w:proofErr w:type="gramStart"/>
      <w:r w:rsidRPr="00F87D7A">
        <w:rPr>
          <w:rFonts w:ascii="Arial" w:eastAsia="Times New Roman" w:hAnsi="Arial" w:cs="Arial"/>
        </w:rPr>
        <w:t>Bicistronic</w:t>
      </w:r>
      <w:proofErr w:type="spellEnd"/>
      <w:r w:rsidRPr="00F87D7A">
        <w:rPr>
          <w:rFonts w:ascii="Arial" w:eastAsia="Times New Roman" w:hAnsi="Arial" w:cs="Arial"/>
        </w:rPr>
        <w:t xml:space="preserve"> lentiviral vector for expressing a gene of interest </w:t>
      </w:r>
      <w:r w:rsidR="00270A5D">
        <w:rPr>
          <w:rFonts w:ascii="Arial" w:eastAsia="Times New Roman" w:hAnsi="Arial" w:cs="Arial"/>
        </w:rPr>
        <w:t xml:space="preserve">(firefly luciferase, in this example) </w:t>
      </w:r>
      <w:r w:rsidR="00C07ABB">
        <w:rPr>
          <w:rFonts w:ascii="Arial" w:eastAsia="Times New Roman" w:hAnsi="Arial" w:cs="Arial"/>
        </w:rPr>
        <w:t xml:space="preserve">in the first </w:t>
      </w:r>
      <w:proofErr w:type="spellStart"/>
      <w:r w:rsidR="005B7804">
        <w:rPr>
          <w:rFonts w:ascii="Arial" w:eastAsia="Times New Roman" w:hAnsi="Arial" w:cs="Arial"/>
        </w:rPr>
        <w:t>cistron</w:t>
      </w:r>
      <w:proofErr w:type="spellEnd"/>
      <w:r w:rsidR="005B7804">
        <w:rPr>
          <w:rFonts w:ascii="Arial" w:eastAsia="Times New Roman" w:hAnsi="Arial" w:cs="Arial"/>
        </w:rPr>
        <w:t xml:space="preserve"> </w:t>
      </w:r>
      <w:r w:rsidRPr="00F87D7A">
        <w:rPr>
          <w:rFonts w:ascii="Arial" w:eastAsia="Times New Roman" w:hAnsi="Arial" w:cs="Arial"/>
        </w:rPr>
        <w:t xml:space="preserve">with TagRFP in the </w:t>
      </w:r>
      <w:r w:rsidR="005B7804">
        <w:rPr>
          <w:rFonts w:ascii="Arial" w:eastAsia="Times New Roman" w:hAnsi="Arial" w:cs="Arial"/>
        </w:rPr>
        <w:t>second</w:t>
      </w:r>
      <w:r w:rsidRPr="00F87D7A">
        <w:rPr>
          <w:rFonts w:ascii="Arial" w:eastAsia="Times New Roman" w:hAnsi="Arial" w:cs="Arial"/>
        </w:rPr>
        <w:t xml:space="preserve"> </w:t>
      </w:r>
      <w:proofErr w:type="spellStart"/>
      <w:r w:rsidRPr="00F87D7A">
        <w:rPr>
          <w:rFonts w:ascii="Arial" w:eastAsia="Times New Roman" w:hAnsi="Arial" w:cs="Arial"/>
        </w:rPr>
        <w:t>cistron</w:t>
      </w:r>
      <w:proofErr w:type="spellEnd"/>
      <w:r w:rsidRPr="00F87D7A">
        <w:rPr>
          <w:rFonts w:ascii="Arial" w:eastAsia="Times New Roman" w:hAnsi="Arial" w:cs="Arial"/>
        </w:rPr>
        <w:t>.</w:t>
      </w:r>
      <w:proofErr w:type="gramEnd"/>
      <w:r w:rsidRPr="00F87D7A">
        <w:rPr>
          <w:rFonts w:ascii="Arial" w:eastAsia="Times New Roman" w:hAnsi="Arial" w:cs="Arial"/>
        </w:rPr>
        <w:t xml:space="preserve"> This plasmid </w:t>
      </w:r>
      <w:r w:rsidR="00271DBF">
        <w:rPr>
          <w:rFonts w:ascii="Arial" w:eastAsia="Times New Roman" w:hAnsi="Arial" w:cs="Arial"/>
        </w:rPr>
        <w:t xml:space="preserve">is </w:t>
      </w:r>
      <w:r w:rsidR="005B7804">
        <w:rPr>
          <w:rFonts w:ascii="Arial" w:eastAsia="Times New Roman" w:hAnsi="Arial" w:cs="Arial"/>
        </w:rPr>
        <w:t xml:space="preserve">derived from the parental DEST vector </w:t>
      </w:r>
      <w:proofErr w:type="spellStart"/>
      <w:r w:rsidR="005B7804">
        <w:rPr>
          <w:rFonts w:ascii="Arial" w:eastAsia="Times New Roman" w:hAnsi="Arial" w:cs="Arial"/>
        </w:rPr>
        <w:t>pTRIP.CMV.IVSB.ires.TagRFP</w:t>
      </w:r>
      <w:proofErr w:type="spellEnd"/>
      <w:r w:rsidR="005B7804">
        <w:rPr>
          <w:rFonts w:ascii="Arial" w:eastAsia="Times New Roman" w:hAnsi="Arial" w:cs="Arial"/>
        </w:rPr>
        <w:t xml:space="preserve">-DEST. It was generated by performing an LR reaction with LR </w:t>
      </w:r>
      <w:proofErr w:type="spellStart"/>
      <w:r w:rsidR="005B7804">
        <w:rPr>
          <w:rFonts w:ascii="Arial" w:eastAsia="Times New Roman" w:hAnsi="Arial" w:cs="Arial"/>
        </w:rPr>
        <w:t>Clonase</w:t>
      </w:r>
      <w:proofErr w:type="spellEnd"/>
      <w:r w:rsidR="005B7804">
        <w:rPr>
          <w:rFonts w:ascii="Arial" w:eastAsia="Times New Roman" w:hAnsi="Arial" w:cs="Arial"/>
        </w:rPr>
        <w:t xml:space="preserve"> II (Invitrogen) and </w:t>
      </w:r>
      <w:proofErr w:type="gramStart"/>
      <w:r w:rsidR="005B7804">
        <w:rPr>
          <w:rFonts w:ascii="Arial" w:eastAsia="Times New Roman" w:hAnsi="Arial" w:cs="Arial"/>
        </w:rPr>
        <w:t>pENTR221.Fluc</w:t>
      </w:r>
      <w:proofErr w:type="gramEnd"/>
      <w:r w:rsidR="005B7804">
        <w:rPr>
          <w:rFonts w:ascii="Arial" w:eastAsia="Times New Roman" w:hAnsi="Arial" w:cs="Arial"/>
        </w:rPr>
        <w:t xml:space="preserve">. This plasmid is used to generate </w:t>
      </w:r>
      <w:proofErr w:type="spellStart"/>
      <w:r w:rsidR="005B7804">
        <w:rPr>
          <w:rFonts w:ascii="Arial" w:eastAsia="Times New Roman" w:hAnsi="Arial" w:cs="Arial"/>
        </w:rPr>
        <w:t>lentivirus</w:t>
      </w:r>
      <w:proofErr w:type="spellEnd"/>
      <w:r w:rsidR="005B7804">
        <w:rPr>
          <w:rFonts w:ascii="Arial" w:eastAsia="Times New Roman" w:hAnsi="Arial" w:cs="Arial"/>
        </w:rPr>
        <w:t xml:space="preserve"> stocks in conju</w:t>
      </w:r>
      <w:r w:rsidR="00270A5D">
        <w:rPr>
          <w:rFonts w:ascii="Arial" w:eastAsia="Times New Roman" w:hAnsi="Arial" w:cs="Arial"/>
        </w:rPr>
        <w:t>n</w:t>
      </w:r>
      <w:r w:rsidR="005B7804">
        <w:rPr>
          <w:rFonts w:ascii="Arial" w:eastAsia="Times New Roman" w:hAnsi="Arial" w:cs="Arial"/>
        </w:rPr>
        <w:t xml:space="preserve">ction with </w:t>
      </w:r>
      <w:proofErr w:type="spellStart"/>
      <w:r w:rsidR="005B7804">
        <w:rPr>
          <w:rFonts w:ascii="Arial" w:eastAsia="Times New Roman" w:hAnsi="Arial" w:cs="Arial"/>
        </w:rPr>
        <w:t>pCMV</w:t>
      </w:r>
      <w:proofErr w:type="spellEnd"/>
      <w:r w:rsidR="005B7804">
        <w:rPr>
          <w:rFonts w:ascii="Arial" w:eastAsia="Times New Roman" w:hAnsi="Arial" w:cs="Arial"/>
        </w:rPr>
        <w:t xml:space="preserve">-gag-pol and </w:t>
      </w:r>
      <w:proofErr w:type="spellStart"/>
      <w:proofErr w:type="gramStart"/>
      <w:r w:rsidR="005B7804">
        <w:rPr>
          <w:rFonts w:ascii="Arial" w:eastAsia="Times New Roman" w:hAnsi="Arial" w:cs="Arial"/>
        </w:rPr>
        <w:t>pCMV.VSVg</w:t>
      </w:r>
      <w:proofErr w:type="spellEnd"/>
      <w:proofErr w:type="gramEnd"/>
      <w:r w:rsidR="005B7804">
        <w:rPr>
          <w:rFonts w:ascii="Arial" w:eastAsia="Times New Roman" w:hAnsi="Arial" w:cs="Arial"/>
        </w:rPr>
        <w:t>.</w:t>
      </w:r>
    </w:p>
    <w:p w14:paraId="5E0F7644" w14:textId="77777777" w:rsidR="00271DBF" w:rsidRDefault="00271DBF" w:rsidP="00271DBF">
      <w:pPr>
        <w:widowControl w:val="0"/>
        <w:autoSpaceDE w:val="0"/>
        <w:autoSpaceDN w:val="0"/>
        <w:adjustRightInd w:val="0"/>
        <w:jc w:val="both"/>
        <w:rPr>
          <w:rFonts w:ascii="Arial" w:eastAsia="Times New Roman" w:hAnsi="Arial" w:cs="Arial"/>
        </w:rPr>
      </w:pPr>
    </w:p>
    <w:p w14:paraId="4598CB32" w14:textId="11B81522" w:rsidR="00271DBF" w:rsidRDefault="00271DBF" w:rsidP="00271DBF">
      <w:pPr>
        <w:widowControl w:val="0"/>
        <w:autoSpaceDE w:val="0"/>
        <w:autoSpaceDN w:val="0"/>
        <w:adjustRightInd w:val="0"/>
        <w:jc w:val="both"/>
        <w:rPr>
          <w:rFonts w:ascii="Arial" w:eastAsia="Times New Roman" w:hAnsi="Arial" w:cs="Arial"/>
        </w:rPr>
      </w:pPr>
      <w:r w:rsidRPr="00271DBF">
        <w:rPr>
          <w:rFonts w:ascii="Arial" w:eastAsia="Times New Roman" w:hAnsi="Arial" w:cs="Arial"/>
          <w:b/>
          <w:u w:val="single"/>
        </w:rPr>
        <w:t>NOTE:</w:t>
      </w:r>
      <w:r>
        <w:rPr>
          <w:rFonts w:ascii="Arial" w:eastAsia="Times New Roman" w:hAnsi="Arial" w:cs="Arial"/>
        </w:rPr>
        <w:t xml:space="preserve"> All ISG expressing plasmids have the same architecture as this Fluc expressing construct. An ISG expressing version can be generated in any plasmid software package by deleting the ORF for Fluc and replacing with the ORF for the ISG of interest. </w:t>
      </w:r>
    </w:p>
    <w:p w14:paraId="0DCBA2FD" w14:textId="77777777" w:rsidR="005B7804" w:rsidRDefault="005B7804" w:rsidP="005B7804">
      <w:pPr>
        <w:widowControl w:val="0"/>
        <w:autoSpaceDE w:val="0"/>
        <w:autoSpaceDN w:val="0"/>
        <w:adjustRightInd w:val="0"/>
        <w:rPr>
          <w:rFonts w:ascii="Arial" w:eastAsia="Times New Roman" w:hAnsi="Arial" w:cs="Arial"/>
        </w:rPr>
      </w:pPr>
    </w:p>
    <w:p w14:paraId="2C655923" w14:textId="6313E882" w:rsidR="00B7672E" w:rsidRPr="005B7804" w:rsidRDefault="00B7672E" w:rsidP="005B7804">
      <w:pPr>
        <w:widowControl w:val="0"/>
        <w:autoSpaceDE w:val="0"/>
        <w:autoSpaceDN w:val="0"/>
        <w:adjustRightInd w:val="0"/>
        <w:rPr>
          <w:rFonts w:ascii="Arial" w:hAnsi="Arial" w:cs="Arial"/>
          <w:b/>
        </w:rPr>
      </w:pPr>
      <w:r w:rsidRPr="005B7804">
        <w:rPr>
          <w:rFonts w:ascii="Arial" w:hAnsi="Arial" w:cs="Arial"/>
          <w:b/>
        </w:rPr>
        <w:t>Location of features</w:t>
      </w:r>
    </w:p>
    <w:p w14:paraId="528A5A0A" w14:textId="3BE4AC6F" w:rsidR="002E26E4" w:rsidRPr="00F87D7A" w:rsidRDefault="00B7672E" w:rsidP="00F87D7A">
      <w:pPr>
        <w:rPr>
          <w:rFonts w:ascii="Arial" w:hAnsi="Arial" w:cs="Arial"/>
        </w:rPr>
      </w:pPr>
      <w:r w:rsidRPr="00F87D7A">
        <w:rPr>
          <w:rFonts w:ascii="Arial" w:hAnsi="Arial" w:cs="Arial"/>
        </w:rPr>
        <w:t xml:space="preserve">CMV promoter: </w:t>
      </w:r>
      <w:r w:rsidR="006D7956">
        <w:rPr>
          <w:rFonts w:ascii="Arial" w:hAnsi="Arial" w:cs="Arial"/>
        </w:rPr>
        <w:t>2411-2794</w:t>
      </w:r>
    </w:p>
    <w:p w14:paraId="27E5093C" w14:textId="1E4413AD" w:rsidR="00F87D7A" w:rsidRDefault="006D7956" w:rsidP="00F87D7A">
      <w:pPr>
        <w:rPr>
          <w:rFonts w:ascii="Arial" w:hAnsi="Arial" w:cs="Arial"/>
        </w:rPr>
      </w:pPr>
      <w:r>
        <w:rPr>
          <w:rFonts w:ascii="Arial" w:hAnsi="Arial" w:cs="Arial"/>
        </w:rPr>
        <w:t xml:space="preserve">Beta globin intron: </w:t>
      </w:r>
      <w:r w:rsidR="00192E5C">
        <w:rPr>
          <w:rFonts w:ascii="Arial" w:hAnsi="Arial" w:cs="Arial"/>
        </w:rPr>
        <w:t>2794-3373</w:t>
      </w:r>
    </w:p>
    <w:p w14:paraId="4001C089" w14:textId="665E2CB1" w:rsidR="00192E5C" w:rsidRDefault="00192E5C" w:rsidP="00F87D7A">
      <w:pPr>
        <w:rPr>
          <w:rFonts w:ascii="Arial" w:hAnsi="Arial" w:cs="Arial"/>
        </w:rPr>
      </w:pPr>
      <w:r>
        <w:rPr>
          <w:rFonts w:ascii="Arial" w:hAnsi="Arial" w:cs="Arial"/>
        </w:rPr>
        <w:t>Fluc: 3437-5089</w:t>
      </w:r>
    </w:p>
    <w:p w14:paraId="34B38766" w14:textId="101D086D" w:rsidR="00192E5C" w:rsidRDefault="00192E5C" w:rsidP="00F87D7A">
      <w:pPr>
        <w:rPr>
          <w:rFonts w:ascii="Arial" w:hAnsi="Arial" w:cs="Arial"/>
        </w:rPr>
      </w:pPr>
      <w:r>
        <w:rPr>
          <w:rFonts w:ascii="Arial" w:hAnsi="Arial" w:cs="Arial"/>
        </w:rPr>
        <w:t>EMCV IRES: 5147-5733</w:t>
      </w:r>
    </w:p>
    <w:p w14:paraId="45E57DEF" w14:textId="54C173C0" w:rsidR="00192E5C" w:rsidRPr="00F87D7A" w:rsidRDefault="00192E5C" w:rsidP="00F87D7A">
      <w:pPr>
        <w:rPr>
          <w:rFonts w:ascii="Arial" w:hAnsi="Arial" w:cs="Arial"/>
        </w:rPr>
      </w:pPr>
      <w:r>
        <w:rPr>
          <w:rFonts w:ascii="Arial" w:hAnsi="Arial" w:cs="Arial"/>
        </w:rPr>
        <w:t>TagRFP: 5739-6452</w:t>
      </w:r>
    </w:p>
    <w:p w14:paraId="20AD161D" w14:textId="036E5795" w:rsidR="00B7672E" w:rsidRDefault="00B7672E" w:rsidP="002E2AFA">
      <w:pPr>
        <w:pStyle w:val="Heading2"/>
        <w:rPr>
          <w:rFonts w:ascii="Arial" w:hAnsi="Arial" w:cs="Arial"/>
          <w:color w:val="auto"/>
          <w:sz w:val="24"/>
          <w:szCs w:val="24"/>
        </w:rPr>
      </w:pPr>
      <w:r w:rsidRPr="00BF4DFC">
        <w:rPr>
          <w:rFonts w:ascii="Arial" w:hAnsi="Arial" w:cs="Arial"/>
          <w:color w:val="auto"/>
          <w:sz w:val="24"/>
          <w:szCs w:val="24"/>
        </w:rPr>
        <w:t>Propagation in E. coli</w:t>
      </w:r>
    </w:p>
    <w:p w14:paraId="2B362044" w14:textId="18FF7F82" w:rsidR="00BF7652" w:rsidRPr="008252FB" w:rsidRDefault="00B7672E" w:rsidP="005B7804">
      <w:pPr>
        <w:pStyle w:val="BodyText"/>
        <w:spacing w:after="0"/>
        <w:rPr>
          <w:rFonts w:ascii="Arial" w:hAnsi="Arial" w:cs="Arial"/>
        </w:rPr>
      </w:pPr>
      <w:r w:rsidRPr="008252FB">
        <w:rPr>
          <w:rFonts w:ascii="Arial" w:hAnsi="Arial" w:cs="Arial"/>
        </w:rPr>
        <w:t>Recommended host strains</w:t>
      </w:r>
      <w:r w:rsidR="008252FB" w:rsidRPr="008252FB">
        <w:rPr>
          <w:rFonts w:ascii="Arial" w:hAnsi="Arial" w:cs="Arial"/>
        </w:rPr>
        <w:t>: MDS42Rec (from Scarab Genomics) or DH5</w:t>
      </w:r>
      <w:r w:rsidR="0012736B">
        <w:rPr>
          <w:rFonts w:ascii="Arial" w:hAnsi="Arial" w:cs="Arial"/>
        </w:rPr>
        <w:t>α</w:t>
      </w:r>
    </w:p>
    <w:p w14:paraId="5680A05A" w14:textId="7BCB7549" w:rsidR="00BF7652" w:rsidRPr="008252FB" w:rsidRDefault="00B7672E" w:rsidP="005B7804">
      <w:pPr>
        <w:pStyle w:val="BodyText"/>
        <w:spacing w:after="0"/>
        <w:rPr>
          <w:rFonts w:ascii="Arial" w:hAnsi="Arial" w:cs="Arial"/>
        </w:rPr>
      </w:pPr>
      <w:r w:rsidRPr="008252FB">
        <w:rPr>
          <w:rFonts w:ascii="Arial" w:hAnsi="Arial" w:cs="Arial"/>
        </w:rPr>
        <w:t xml:space="preserve">Resistance: </w:t>
      </w:r>
      <w:r w:rsidR="00271DBF">
        <w:rPr>
          <w:rFonts w:ascii="Arial" w:eastAsia="Times New Roman" w:hAnsi="Arial" w:cs="Arial"/>
        </w:rPr>
        <w:t>ampicillin (100 μg/ml)</w:t>
      </w:r>
    </w:p>
    <w:p w14:paraId="78AE8B27" w14:textId="6A7F0EB9" w:rsidR="00F64640" w:rsidRPr="008252FB" w:rsidRDefault="00BF7652" w:rsidP="005B7804">
      <w:pPr>
        <w:pStyle w:val="BodyText"/>
        <w:spacing w:after="0"/>
        <w:rPr>
          <w:rFonts w:ascii="Arial" w:hAnsi="Arial" w:cs="Arial"/>
        </w:rPr>
      </w:pPr>
      <w:r w:rsidRPr="008252FB">
        <w:rPr>
          <w:rFonts w:ascii="Arial" w:hAnsi="Arial" w:cs="Arial"/>
        </w:rPr>
        <w:lastRenderedPageBreak/>
        <w:t xml:space="preserve">Copy number: </w:t>
      </w:r>
      <w:r w:rsidR="00F854E9" w:rsidRPr="008252FB">
        <w:rPr>
          <w:rFonts w:ascii="Arial" w:hAnsi="Arial" w:cs="Arial"/>
        </w:rPr>
        <w:t>high</w:t>
      </w:r>
    </w:p>
    <w:p w14:paraId="33F15853" w14:textId="77777777" w:rsidR="008252FB" w:rsidRPr="00F87D7A" w:rsidRDefault="008252FB" w:rsidP="00F87D7A">
      <w:pPr>
        <w:pStyle w:val="BodyText"/>
        <w:rPr>
          <w:rFonts w:ascii="Arial" w:hAnsi="Arial" w:cs="Arial"/>
        </w:rPr>
      </w:pPr>
    </w:p>
    <w:p w14:paraId="7C2FB512" w14:textId="77777777" w:rsidR="00F87D7A" w:rsidRPr="006E75A1" w:rsidRDefault="00F87D7A" w:rsidP="00F87D7A">
      <w:pPr>
        <w:rPr>
          <w:rFonts w:ascii="Arial" w:hAnsi="Arial"/>
          <w:b/>
          <w:sz w:val="28"/>
          <w:szCs w:val="28"/>
          <w:u w:val="single"/>
        </w:rPr>
      </w:pPr>
      <w:proofErr w:type="spellStart"/>
      <w:r>
        <w:rPr>
          <w:rFonts w:ascii="Arial" w:hAnsi="Arial"/>
          <w:b/>
          <w:sz w:val="28"/>
          <w:szCs w:val="28"/>
          <w:u w:val="single"/>
        </w:rPr>
        <w:t>Lentivirus</w:t>
      </w:r>
      <w:proofErr w:type="spellEnd"/>
      <w:r>
        <w:rPr>
          <w:rFonts w:ascii="Arial" w:hAnsi="Arial"/>
          <w:b/>
          <w:sz w:val="28"/>
          <w:szCs w:val="28"/>
          <w:u w:val="single"/>
        </w:rPr>
        <w:t xml:space="preserve"> particle production</w:t>
      </w:r>
      <w:r>
        <w:rPr>
          <w:rFonts w:ascii="Arial" w:hAnsi="Arial"/>
          <w:b/>
          <w:sz w:val="28"/>
          <w:szCs w:val="28"/>
          <w:u w:val="single"/>
        </w:rPr>
        <w:tab/>
      </w:r>
      <w:r>
        <w:rPr>
          <w:rFonts w:ascii="Arial" w:hAnsi="Arial"/>
          <w:b/>
          <w:sz w:val="28"/>
          <w:szCs w:val="28"/>
          <w:u w:val="single"/>
        </w:rPr>
        <w:tab/>
      </w:r>
      <w:r>
        <w:rPr>
          <w:rFonts w:ascii="Arial" w:hAnsi="Arial"/>
          <w:b/>
          <w:sz w:val="28"/>
          <w:szCs w:val="28"/>
          <w:u w:val="single"/>
        </w:rPr>
        <w:tab/>
      </w:r>
      <w:r>
        <w:rPr>
          <w:rFonts w:ascii="Arial" w:hAnsi="Arial"/>
          <w:b/>
          <w:sz w:val="28"/>
          <w:szCs w:val="28"/>
          <w:u w:val="single"/>
        </w:rPr>
        <w:tab/>
      </w:r>
      <w:r>
        <w:rPr>
          <w:rFonts w:ascii="Arial" w:hAnsi="Arial"/>
          <w:b/>
          <w:sz w:val="28"/>
          <w:szCs w:val="28"/>
          <w:u w:val="single"/>
        </w:rPr>
        <w:tab/>
      </w:r>
      <w:r>
        <w:rPr>
          <w:rFonts w:ascii="Arial" w:hAnsi="Arial"/>
          <w:b/>
          <w:sz w:val="28"/>
          <w:szCs w:val="28"/>
          <w:u w:val="single"/>
        </w:rPr>
        <w:tab/>
      </w:r>
      <w:r>
        <w:rPr>
          <w:rFonts w:ascii="Arial" w:hAnsi="Arial"/>
          <w:b/>
          <w:sz w:val="28"/>
          <w:szCs w:val="28"/>
          <w:u w:val="single"/>
        </w:rPr>
        <w:tab/>
      </w:r>
    </w:p>
    <w:p w14:paraId="2E57ADB9" w14:textId="77777777" w:rsidR="00271DBF" w:rsidRDefault="00271DBF" w:rsidP="00F87D7A">
      <w:pPr>
        <w:rPr>
          <w:rFonts w:ascii="Arial" w:hAnsi="Arial" w:cs="Arial"/>
        </w:rPr>
      </w:pPr>
    </w:p>
    <w:p w14:paraId="6801D2C2" w14:textId="77777777" w:rsidR="004D029A" w:rsidRPr="004D029A" w:rsidRDefault="004D029A" w:rsidP="004D029A">
      <w:pPr>
        <w:rPr>
          <w:rFonts w:ascii="Arial" w:hAnsi="Arial" w:cs="Arial"/>
          <w:sz w:val="20"/>
          <w:szCs w:val="20"/>
        </w:rPr>
      </w:pPr>
      <w:r w:rsidRPr="004D029A">
        <w:rPr>
          <w:rFonts w:ascii="Arial" w:hAnsi="Arial" w:cs="Arial"/>
          <w:sz w:val="20"/>
          <w:szCs w:val="20"/>
        </w:rPr>
        <w:t xml:space="preserve">To generate </w:t>
      </w:r>
      <w:proofErr w:type="spellStart"/>
      <w:r w:rsidRPr="004D029A">
        <w:rPr>
          <w:rFonts w:ascii="Arial" w:hAnsi="Arial" w:cs="Arial"/>
          <w:sz w:val="20"/>
          <w:szCs w:val="20"/>
        </w:rPr>
        <w:t>lenti</w:t>
      </w:r>
      <w:proofErr w:type="spellEnd"/>
      <w:r w:rsidRPr="004D029A">
        <w:rPr>
          <w:rFonts w:ascii="Arial" w:hAnsi="Arial" w:cs="Arial"/>
          <w:sz w:val="20"/>
          <w:szCs w:val="20"/>
        </w:rPr>
        <w:t xml:space="preserve"> PP, three plasmids are needed: </w:t>
      </w:r>
      <w:proofErr w:type="spellStart"/>
      <w:r w:rsidRPr="004D029A">
        <w:rPr>
          <w:rFonts w:ascii="Arial" w:hAnsi="Arial" w:cs="Arial"/>
          <w:sz w:val="20"/>
          <w:szCs w:val="20"/>
        </w:rPr>
        <w:t>pTRIP</w:t>
      </w:r>
      <w:proofErr w:type="spellEnd"/>
      <w:r w:rsidRPr="004D029A">
        <w:rPr>
          <w:rFonts w:ascii="Arial" w:hAnsi="Arial" w:cs="Arial"/>
          <w:sz w:val="20"/>
          <w:szCs w:val="20"/>
        </w:rPr>
        <w:t xml:space="preserve">, </w:t>
      </w:r>
      <w:proofErr w:type="spellStart"/>
      <w:r w:rsidRPr="004D029A">
        <w:rPr>
          <w:rFonts w:ascii="Arial" w:hAnsi="Arial" w:cs="Arial"/>
          <w:sz w:val="20"/>
          <w:szCs w:val="20"/>
        </w:rPr>
        <w:t>pCMV-VSVg</w:t>
      </w:r>
      <w:proofErr w:type="spellEnd"/>
      <w:r w:rsidRPr="004D029A">
        <w:rPr>
          <w:rFonts w:ascii="Arial" w:hAnsi="Arial" w:cs="Arial"/>
          <w:sz w:val="20"/>
          <w:szCs w:val="20"/>
        </w:rPr>
        <w:t xml:space="preserve">, and </w:t>
      </w:r>
      <w:proofErr w:type="spellStart"/>
      <w:r w:rsidRPr="004D029A">
        <w:rPr>
          <w:rFonts w:ascii="Arial" w:hAnsi="Arial" w:cs="Arial"/>
          <w:sz w:val="20"/>
          <w:szCs w:val="20"/>
        </w:rPr>
        <w:t>pGag</w:t>
      </w:r>
      <w:proofErr w:type="spellEnd"/>
      <w:r w:rsidRPr="004D029A">
        <w:rPr>
          <w:rFonts w:ascii="Arial" w:hAnsi="Arial" w:cs="Arial"/>
          <w:sz w:val="20"/>
          <w:szCs w:val="20"/>
        </w:rPr>
        <w:t xml:space="preserve">-pol. </w:t>
      </w:r>
    </w:p>
    <w:p w14:paraId="28FF5A49" w14:textId="77777777" w:rsidR="004D029A" w:rsidRPr="004D029A" w:rsidRDefault="004D029A" w:rsidP="004D029A">
      <w:pPr>
        <w:rPr>
          <w:rFonts w:ascii="Arial" w:hAnsi="Arial" w:cs="Arial"/>
          <w:sz w:val="20"/>
          <w:szCs w:val="20"/>
        </w:rPr>
      </w:pPr>
      <w:r w:rsidRPr="004D029A">
        <w:rPr>
          <w:rFonts w:ascii="Arial" w:hAnsi="Arial" w:cs="Arial"/>
          <w:sz w:val="20"/>
          <w:szCs w:val="20"/>
        </w:rPr>
        <w:t>For generating PP, The steps are as follows:</w:t>
      </w:r>
    </w:p>
    <w:p w14:paraId="204C5571" w14:textId="77777777" w:rsidR="004D029A" w:rsidRPr="004D029A" w:rsidRDefault="004D029A" w:rsidP="004D029A">
      <w:pPr>
        <w:rPr>
          <w:rFonts w:ascii="Arial" w:hAnsi="Arial" w:cs="Arial"/>
          <w:sz w:val="20"/>
          <w:szCs w:val="20"/>
        </w:rPr>
      </w:pPr>
    </w:p>
    <w:p w14:paraId="67376368" w14:textId="490AF0FD" w:rsidR="004D029A" w:rsidRDefault="004D029A" w:rsidP="004D029A">
      <w:pPr>
        <w:rPr>
          <w:rFonts w:ascii="Arial" w:hAnsi="Arial" w:cs="Arial"/>
          <w:sz w:val="20"/>
          <w:szCs w:val="20"/>
        </w:rPr>
      </w:pPr>
      <w:r w:rsidRPr="004D029A">
        <w:rPr>
          <w:rFonts w:ascii="Arial" w:hAnsi="Arial" w:cs="Arial"/>
          <w:sz w:val="20"/>
          <w:szCs w:val="20"/>
        </w:rPr>
        <w:t>1. The day before tran</w:t>
      </w:r>
      <w:r w:rsidR="00145F99">
        <w:rPr>
          <w:rFonts w:ascii="Arial" w:hAnsi="Arial" w:cs="Arial"/>
          <w:sz w:val="20"/>
          <w:szCs w:val="20"/>
        </w:rPr>
        <w:t>s</w:t>
      </w:r>
      <w:r w:rsidRPr="004D029A">
        <w:rPr>
          <w:rFonts w:ascii="Arial" w:hAnsi="Arial" w:cs="Arial"/>
          <w:sz w:val="20"/>
          <w:szCs w:val="20"/>
        </w:rPr>
        <w:t xml:space="preserve">fection of </w:t>
      </w:r>
      <w:proofErr w:type="gramStart"/>
      <w:r w:rsidRPr="004D029A">
        <w:rPr>
          <w:rFonts w:ascii="Arial" w:hAnsi="Arial" w:cs="Arial"/>
          <w:sz w:val="20"/>
          <w:szCs w:val="20"/>
        </w:rPr>
        <w:t>DNA,</w:t>
      </w:r>
      <w:proofErr w:type="gramEnd"/>
      <w:r w:rsidRPr="004D029A">
        <w:rPr>
          <w:rFonts w:ascii="Arial" w:hAnsi="Arial" w:cs="Arial"/>
          <w:sz w:val="20"/>
          <w:szCs w:val="20"/>
        </w:rPr>
        <w:t xml:space="preserve"> split 293T and plate 400,000 cells/well on a 6 well plate that has been coated with poly-lysine.</w:t>
      </w:r>
    </w:p>
    <w:p w14:paraId="08FE05AD" w14:textId="77777777" w:rsidR="004D029A" w:rsidRPr="004D029A" w:rsidRDefault="004D029A" w:rsidP="004D029A">
      <w:pPr>
        <w:rPr>
          <w:rFonts w:ascii="Arial" w:hAnsi="Arial" w:cs="Arial"/>
          <w:sz w:val="20"/>
          <w:szCs w:val="20"/>
        </w:rPr>
      </w:pPr>
    </w:p>
    <w:p w14:paraId="52ED7229" w14:textId="5B404CD7" w:rsidR="004D029A" w:rsidRDefault="004D029A" w:rsidP="004D029A">
      <w:pPr>
        <w:rPr>
          <w:rFonts w:ascii="Arial" w:hAnsi="Arial" w:cs="Arial"/>
          <w:sz w:val="20"/>
          <w:szCs w:val="20"/>
        </w:rPr>
      </w:pPr>
      <w:r w:rsidRPr="004D029A">
        <w:rPr>
          <w:rFonts w:ascii="Arial" w:hAnsi="Arial" w:cs="Arial"/>
          <w:sz w:val="20"/>
          <w:szCs w:val="20"/>
        </w:rPr>
        <w:t xml:space="preserve">2. The day of transfection, mix 6ul </w:t>
      </w:r>
      <w:r w:rsidR="004172B4">
        <w:rPr>
          <w:rFonts w:ascii="Arial" w:hAnsi="Arial" w:cs="Arial"/>
          <w:sz w:val="20"/>
          <w:szCs w:val="20"/>
        </w:rPr>
        <w:t>XtremeGene9 (Roche</w:t>
      </w:r>
      <w:r w:rsidR="00741949">
        <w:rPr>
          <w:rFonts w:ascii="Arial" w:hAnsi="Arial" w:cs="Arial"/>
          <w:sz w:val="20"/>
          <w:szCs w:val="20"/>
        </w:rPr>
        <w:t xml:space="preserve"> Cat# 06365809001</w:t>
      </w:r>
      <w:r w:rsidR="004172B4">
        <w:rPr>
          <w:rFonts w:ascii="Arial" w:hAnsi="Arial" w:cs="Arial"/>
          <w:sz w:val="20"/>
          <w:szCs w:val="20"/>
        </w:rPr>
        <w:t>)</w:t>
      </w:r>
      <w:r w:rsidRPr="004D029A">
        <w:rPr>
          <w:rFonts w:ascii="Arial" w:hAnsi="Arial" w:cs="Arial"/>
          <w:sz w:val="20"/>
          <w:szCs w:val="20"/>
        </w:rPr>
        <w:t xml:space="preserve"> into 100ul </w:t>
      </w:r>
      <w:proofErr w:type="spellStart"/>
      <w:r w:rsidRPr="004D029A">
        <w:rPr>
          <w:rFonts w:ascii="Arial" w:hAnsi="Arial" w:cs="Arial"/>
          <w:sz w:val="20"/>
          <w:szCs w:val="20"/>
        </w:rPr>
        <w:t>Optimem</w:t>
      </w:r>
      <w:proofErr w:type="spellEnd"/>
      <w:r w:rsidR="004172B4">
        <w:rPr>
          <w:rFonts w:ascii="Arial" w:hAnsi="Arial" w:cs="Arial"/>
          <w:sz w:val="20"/>
          <w:szCs w:val="20"/>
        </w:rPr>
        <w:t xml:space="preserve"> (Invitrogen</w:t>
      </w:r>
      <w:r w:rsidR="00741949">
        <w:rPr>
          <w:rFonts w:ascii="Arial" w:hAnsi="Arial" w:cs="Arial"/>
          <w:sz w:val="20"/>
          <w:szCs w:val="20"/>
        </w:rPr>
        <w:t xml:space="preserve"> Cat# 51985-034</w:t>
      </w:r>
      <w:r w:rsidR="004172B4">
        <w:rPr>
          <w:rFonts w:ascii="Arial" w:hAnsi="Arial" w:cs="Arial"/>
          <w:sz w:val="20"/>
          <w:szCs w:val="20"/>
        </w:rPr>
        <w:t>)</w:t>
      </w:r>
      <w:r w:rsidRPr="004D029A">
        <w:rPr>
          <w:rFonts w:ascii="Arial" w:hAnsi="Arial" w:cs="Arial"/>
          <w:sz w:val="20"/>
          <w:szCs w:val="20"/>
        </w:rPr>
        <w:t xml:space="preserve"> and let stand for 5 min…if there are many sam</w:t>
      </w:r>
      <w:r>
        <w:rPr>
          <w:rFonts w:ascii="Arial" w:hAnsi="Arial" w:cs="Arial"/>
          <w:sz w:val="20"/>
          <w:szCs w:val="20"/>
        </w:rPr>
        <w:t>ples, a master mix can be made.</w:t>
      </w:r>
    </w:p>
    <w:p w14:paraId="04876E7E" w14:textId="77777777" w:rsidR="004D029A" w:rsidRPr="004D029A" w:rsidRDefault="004D029A" w:rsidP="004D029A">
      <w:pPr>
        <w:rPr>
          <w:rFonts w:ascii="Arial" w:hAnsi="Arial" w:cs="Arial"/>
          <w:sz w:val="20"/>
          <w:szCs w:val="20"/>
        </w:rPr>
      </w:pPr>
    </w:p>
    <w:p w14:paraId="7A415F84" w14:textId="77777777" w:rsidR="004D029A" w:rsidRPr="004D029A" w:rsidRDefault="004D029A" w:rsidP="004D029A">
      <w:pPr>
        <w:rPr>
          <w:rFonts w:ascii="Arial" w:hAnsi="Arial" w:cs="Arial"/>
          <w:sz w:val="20"/>
          <w:szCs w:val="20"/>
        </w:rPr>
      </w:pPr>
      <w:r w:rsidRPr="004D029A">
        <w:rPr>
          <w:rFonts w:ascii="Arial" w:hAnsi="Arial" w:cs="Arial"/>
          <w:sz w:val="20"/>
          <w:szCs w:val="20"/>
        </w:rPr>
        <w:t xml:space="preserve">3. Aliquot DNAs into </w:t>
      </w:r>
      <w:proofErr w:type="spellStart"/>
      <w:r w:rsidRPr="004D029A">
        <w:rPr>
          <w:rFonts w:ascii="Arial" w:hAnsi="Arial" w:cs="Arial"/>
          <w:sz w:val="20"/>
          <w:szCs w:val="20"/>
        </w:rPr>
        <w:t>eppendorf</w:t>
      </w:r>
      <w:proofErr w:type="spellEnd"/>
      <w:r w:rsidRPr="004D029A">
        <w:rPr>
          <w:rFonts w:ascii="Arial" w:hAnsi="Arial" w:cs="Arial"/>
          <w:sz w:val="20"/>
          <w:szCs w:val="20"/>
        </w:rPr>
        <w:t xml:space="preserve"> tubes.  The ratio of the plasmids for </w:t>
      </w:r>
      <w:proofErr w:type="spellStart"/>
      <w:r w:rsidRPr="004D029A">
        <w:rPr>
          <w:rFonts w:ascii="Arial" w:hAnsi="Arial" w:cs="Arial"/>
          <w:sz w:val="20"/>
          <w:szCs w:val="20"/>
        </w:rPr>
        <w:t>lentivirus</w:t>
      </w:r>
      <w:proofErr w:type="spellEnd"/>
      <w:r w:rsidRPr="004D029A">
        <w:rPr>
          <w:rFonts w:ascii="Arial" w:hAnsi="Arial" w:cs="Arial"/>
          <w:sz w:val="20"/>
          <w:szCs w:val="20"/>
        </w:rPr>
        <w:t xml:space="preserve"> production is:</w:t>
      </w:r>
    </w:p>
    <w:p w14:paraId="38FA35E0" w14:textId="77777777" w:rsidR="004D029A" w:rsidRDefault="004D029A" w:rsidP="004D029A">
      <w:pPr>
        <w:rPr>
          <w:rFonts w:ascii="Arial" w:hAnsi="Arial" w:cs="Arial"/>
          <w:sz w:val="20"/>
          <w:szCs w:val="20"/>
        </w:rPr>
      </w:pPr>
      <w:proofErr w:type="spellStart"/>
      <w:proofErr w:type="gramStart"/>
      <w:r w:rsidRPr="004D029A">
        <w:rPr>
          <w:rFonts w:ascii="Arial" w:hAnsi="Arial" w:cs="Arial"/>
          <w:sz w:val="20"/>
          <w:szCs w:val="20"/>
        </w:rPr>
        <w:t>pTRIP</w:t>
      </w:r>
      <w:proofErr w:type="spellEnd"/>
      <w:proofErr w:type="gramEnd"/>
      <w:r w:rsidRPr="004D029A">
        <w:rPr>
          <w:rFonts w:ascii="Arial" w:hAnsi="Arial" w:cs="Arial"/>
          <w:sz w:val="20"/>
          <w:szCs w:val="20"/>
        </w:rPr>
        <w:t xml:space="preserve">(GFP): </w:t>
      </w:r>
      <w:r w:rsidRPr="004D029A">
        <w:rPr>
          <w:rFonts w:ascii="Arial" w:hAnsi="Arial" w:cs="Arial"/>
          <w:sz w:val="20"/>
          <w:szCs w:val="20"/>
        </w:rPr>
        <w:tab/>
        <w:t>1.0ug</w:t>
      </w:r>
      <w:r w:rsidRPr="004D029A">
        <w:rPr>
          <w:rFonts w:ascii="Arial" w:hAnsi="Arial" w:cs="Arial"/>
          <w:sz w:val="20"/>
          <w:szCs w:val="20"/>
        </w:rPr>
        <w:br/>
      </w:r>
      <w:proofErr w:type="spellStart"/>
      <w:r w:rsidRPr="004D029A">
        <w:rPr>
          <w:rFonts w:ascii="Arial" w:hAnsi="Arial" w:cs="Arial"/>
          <w:sz w:val="20"/>
          <w:szCs w:val="20"/>
        </w:rPr>
        <w:t>pCMV-VSVg</w:t>
      </w:r>
      <w:proofErr w:type="spellEnd"/>
      <w:r w:rsidRPr="004D029A">
        <w:rPr>
          <w:rFonts w:ascii="Arial" w:hAnsi="Arial" w:cs="Arial"/>
          <w:sz w:val="20"/>
          <w:szCs w:val="20"/>
        </w:rPr>
        <w:t xml:space="preserve">: </w:t>
      </w:r>
      <w:r w:rsidRPr="004D029A">
        <w:rPr>
          <w:rFonts w:ascii="Arial" w:hAnsi="Arial" w:cs="Arial"/>
          <w:sz w:val="20"/>
          <w:szCs w:val="20"/>
        </w:rPr>
        <w:tab/>
        <w:t>0.2ug</w:t>
      </w:r>
      <w:r w:rsidRPr="004D029A">
        <w:rPr>
          <w:rFonts w:ascii="Arial" w:hAnsi="Arial" w:cs="Arial"/>
          <w:sz w:val="20"/>
          <w:szCs w:val="20"/>
        </w:rPr>
        <w:br/>
      </w:r>
      <w:proofErr w:type="spellStart"/>
      <w:r w:rsidRPr="004D029A">
        <w:rPr>
          <w:rFonts w:ascii="Arial" w:hAnsi="Arial" w:cs="Arial"/>
          <w:sz w:val="20"/>
          <w:szCs w:val="20"/>
        </w:rPr>
        <w:t>pGag</w:t>
      </w:r>
      <w:proofErr w:type="spellEnd"/>
      <w:r w:rsidRPr="004D029A">
        <w:rPr>
          <w:rFonts w:ascii="Arial" w:hAnsi="Arial" w:cs="Arial"/>
          <w:sz w:val="20"/>
          <w:szCs w:val="20"/>
        </w:rPr>
        <w:t xml:space="preserve">-pol: </w:t>
      </w:r>
      <w:r w:rsidRPr="004D029A">
        <w:rPr>
          <w:rFonts w:ascii="Arial" w:hAnsi="Arial" w:cs="Arial"/>
          <w:sz w:val="20"/>
          <w:szCs w:val="20"/>
        </w:rPr>
        <w:tab/>
        <w:t xml:space="preserve">0.8ug </w:t>
      </w:r>
    </w:p>
    <w:p w14:paraId="5AA69D88" w14:textId="77777777" w:rsidR="004D029A" w:rsidRPr="004D029A" w:rsidRDefault="004D029A" w:rsidP="004D029A">
      <w:pPr>
        <w:rPr>
          <w:rFonts w:ascii="Arial" w:hAnsi="Arial" w:cs="Arial"/>
          <w:sz w:val="20"/>
          <w:szCs w:val="20"/>
        </w:rPr>
      </w:pPr>
    </w:p>
    <w:p w14:paraId="60937E33" w14:textId="4044B739" w:rsidR="004D029A" w:rsidRDefault="004D029A" w:rsidP="004D029A">
      <w:pPr>
        <w:rPr>
          <w:rFonts w:ascii="Arial" w:hAnsi="Arial" w:cs="Arial"/>
          <w:sz w:val="20"/>
          <w:szCs w:val="20"/>
        </w:rPr>
      </w:pPr>
      <w:r w:rsidRPr="004D029A">
        <w:rPr>
          <w:rFonts w:ascii="Arial" w:hAnsi="Arial" w:cs="Arial"/>
          <w:sz w:val="20"/>
          <w:szCs w:val="20"/>
        </w:rPr>
        <w:t xml:space="preserve">4. </w:t>
      </w:r>
      <w:r w:rsidR="004172B4">
        <w:rPr>
          <w:rFonts w:ascii="Arial" w:hAnsi="Arial" w:cs="Arial"/>
          <w:sz w:val="20"/>
          <w:szCs w:val="20"/>
        </w:rPr>
        <w:t xml:space="preserve">Add 106 </w:t>
      </w:r>
      <w:proofErr w:type="spellStart"/>
      <w:r w:rsidR="004172B4">
        <w:rPr>
          <w:rFonts w:ascii="Arial" w:hAnsi="Arial" w:cs="Arial"/>
          <w:sz w:val="20"/>
          <w:szCs w:val="20"/>
        </w:rPr>
        <w:t>ul</w:t>
      </w:r>
      <w:proofErr w:type="spellEnd"/>
      <w:r w:rsidR="004172B4">
        <w:rPr>
          <w:rFonts w:ascii="Arial" w:hAnsi="Arial" w:cs="Arial"/>
          <w:sz w:val="20"/>
          <w:szCs w:val="20"/>
        </w:rPr>
        <w:t xml:space="preserve"> of the </w:t>
      </w:r>
      <w:proofErr w:type="spellStart"/>
      <w:r w:rsidR="004172B4">
        <w:rPr>
          <w:rFonts w:ascii="Arial" w:hAnsi="Arial" w:cs="Arial"/>
          <w:sz w:val="20"/>
          <w:szCs w:val="20"/>
        </w:rPr>
        <w:t>Optimem</w:t>
      </w:r>
      <w:proofErr w:type="spellEnd"/>
      <w:r w:rsidR="004172B4">
        <w:rPr>
          <w:rFonts w:ascii="Arial" w:hAnsi="Arial" w:cs="Arial"/>
          <w:sz w:val="20"/>
          <w:szCs w:val="20"/>
        </w:rPr>
        <w:t>/XtremeGene9</w:t>
      </w:r>
      <w:r w:rsidRPr="004D029A">
        <w:rPr>
          <w:rFonts w:ascii="Arial" w:hAnsi="Arial" w:cs="Arial"/>
          <w:sz w:val="20"/>
          <w:szCs w:val="20"/>
        </w:rPr>
        <w:t xml:space="preserve"> mix to the DNA samples.  Let this mix stand for at least 20 minutes at room temp.</w:t>
      </w:r>
    </w:p>
    <w:p w14:paraId="44F6485E" w14:textId="77777777" w:rsidR="004D029A" w:rsidRPr="004D029A" w:rsidRDefault="004D029A" w:rsidP="004D029A">
      <w:pPr>
        <w:rPr>
          <w:rFonts w:ascii="Arial" w:hAnsi="Arial" w:cs="Arial"/>
          <w:sz w:val="20"/>
          <w:szCs w:val="20"/>
        </w:rPr>
      </w:pPr>
    </w:p>
    <w:p w14:paraId="155D63D7" w14:textId="242C3124" w:rsidR="004D029A" w:rsidRDefault="004D029A" w:rsidP="004D029A">
      <w:pPr>
        <w:rPr>
          <w:rFonts w:ascii="Arial" w:hAnsi="Arial" w:cs="Arial"/>
          <w:sz w:val="20"/>
          <w:szCs w:val="20"/>
        </w:rPr>
      </w:pPr>
      <w:r w:rsidRPr="004D029A">
        <w:rPr>
          <w:rFonts w:ascii="Arial" w:hAnsi="Arial" w:cs="Arial"/>
          <w:sz w:val="20"/>
          <w:szCs w:val="20"/>
        </w:rPr>
        <w:t>5.  During this 20min, change</w:t>
      </w:r>
      <w:r w:rsidR="00741949">
        <w:rPr>
          <w:rFonts w:ascii="Arial" w:hAnsi="Arial" w:cs="Arial"/>
          <w:sz w:val="20"/>
          <w:szCs w:val="20"/>
        </w:rPr>
        <w:t xml:space="preserve"> the media of the cells to DMEM (Invitrogen Cat#11995-065)/</w:t>
      </w:r>
      <w:r w:rsidRPr="004D029A">
        <w:rPr>
          <w:rFonts w:ascii="Arial" w:hAnsi="Arial" w:cs="Arial"/>
          <w:sz w:val="20"/>
          <w:szCs w:val="20"/>
        </w:rPr>
        <w:t>3%FCS/</w:t>
      </w:r>
      <w:r w:rsidR="00741949">
        <w:rPr>
          <w:rFonts w:ascii="Arial" w:hAnsi="Arial" w:cs="Arial"/>
          <w:sz w:val="20"/>
          <w:szCs w:val="20"/>
        </w:rPr>
        <w:t>1%</w:t>
      </w:r>
      <w:r w:rsidRPr="004D029A">
        <w:rPr>
          <w:rFonts w:ascii="Arial" w:hAnsi="Arial" w:cs="Arial"/>
          <w:sz w:val="20"/>
          <w:szCs w:val="20"/>
        </w:rPr>
        <w:t xml:space="preserve">NEAA.  Use 1.0ml media per well. </w:t>
      </w:r>
    </w:p>
    <w:p w14:paraId="37430F72" w14:textId="77777777" w:rsidR="004D029A" w:rsidRPr="004D029A" w:rsidRDefault="004D029A" w:rsidP="004D029A">
      <w:pPr>
        <w:rPr>
          <w:rFonts w:ascii="Arial" w:hAnsi="Arial" w:cs="Arial"/>
          <w:sz w:val="20"/>
          <w:szCs w:val="20"/>
        </w:rPr>
      </w:pPr>
    </w:p>
    <w:p w14:paraId="3ACBE581" w14:textId="4CD0AADF" w:rsidR="004D029A" w:rsidRDefault="004D029A" w:rsidP="004D029A">
      <w:pPr>
        <w:rPr>
          <w:rFonts w:ascii="Arial" w:hAnsi="Arial" w:cs="Arial"/>
          <w:sz w:val="20"/>
          <w:szCs w:val="20"/>
        </w:rPr>
      </w:pPr>
      <w:r w:rsidRPr="004D029A">
        <w:rPr>
          <w:rFonts w:ascii="Arial" w:hAnsi="Arial" w:cs="Arial"/>
          <w:sz w:val="20"/>
          <w:szCs w:val="20"/>
        </w:rPr>
        <w:t>6.  Add DNA mix to cells drop</w:t>
      </w:r>
      <w:r w:rsidR="004172B4">
        <w:rPr>
          <w:rFonts w:ascii="Arial" w:hAnsi="Arial" w:cs="Arial"/>
          <w:sz w:val="20"/>
          <w:szCs w:val="20"/>
        </w:rPr>
        <w:t>-</w:t>
      </w:r>
      <w:r w:rsidRPr="004D029A">
        <w:rPr>
          <w:rFonts w:ascii="Arial" w:hAnsi="Arial" w:cs="Arial"/>
          <w:sz w:val="20"/>
          <w:szCs w:val="20"/>
        </w:rPr>
        <w:t>wise and place back in incubator. Swirl plate to mix.  6 hours post-transfection, change media to 1.5 ml DMEM/3%FCS/</w:t>
      </w:r>
      <w:r w:rsidR="00741949">
        <w:rPr>
          <w:rFonts w:ascii="Arial" w:hAnsi="Arial" w:cs="Arial"/>
          <w:sz w:val="20"/>
          <w:szCs w:val="20"/>
        </w:rPr>
        <w:t>1%</w:t>
      </w:r>
      <w:r w:rsidRPr="004D029A">
        <w:rPr>
          <w:rFonts w:ascii="Arial" w:hAnsi="Arial" w:cs="Arial"/>
          <w:sz w:val="20"/>
          <w:szCs w:val="20"/>
        </w:rPr>
        <w:t>NEAA.</w:t>
      </w:r>
    </w:p>
    <w:p w14:paraId="22B46554" w14:textId="77777777" w:rsidR="004D029A" w:rsidRPr="004D029A" w:rsidRDefault="004D029A" w:rsidP="004D029A">
      <w:pPr>
        <w:rPr>
          <w:rFonts w:ascii="Arial" w:hAnsi="Arial" w:cs="Arial"/>
          <w:sz w:val="20"/>
          <w:szCs w:val="20"/>
        </w:rPr>
      </w:pPr>
    </w:p>
    <w:p w14:paraId="49169699" w14:textId="0A758753" w:rsidR="004D029A" w:rsidRDefault="004D029A" w:rsidP="004D029A">
      <w:pPr>
        <w:rPr>
          <w:rFonts w:ascii="Arial" w:hAnsi="Arial" w:cs="Arial"/>
          <w:sz w:val="20"/>
          <w:szCs w:val="20"/>
        </w:rPr>
      </w:pPr>
      <w:proofErr w:type="gramStart"/>
      <w:r>
        <w:rPr>
          <w:rFonts w:ascii="Arial" w:hAnsi="Arial" w:cs="Arial"/>
          <w:sz w:val="20"/>
          <w:szCs w:val="20"/>
        </w:rPr>
        <w:t>7</w:t>
      </w:r>
      <w:r w:rsidRPr="004D029A">
        <w:rPr>
          <w:rFonts w:ascii="Arial" w:hAnsi="Arial" w:cs="Arial"/>
          <w:sz w:val="20"/>
          <w:szCs w:val="20"/>
        </w:rPr>
        <w:t>.  48 hours</w:t>
      </w:r>
      <w:proofErr w:type="gramEnd"/>
      <w:r w:rsidRPr="004D029A">
        <w:rPr>
          <w:rFonts w:ascii="Arial" w:hAnsi="Arial" w:cs="Arial"/>
          <w:sz w:val="20"/>
          <w:szCs w:val="20"/>
        </w:rPr>
        <w:t xml:space="preserve"> post-transfection, gently harvest the media from the cells. A</w:t>
      </w:r>
      <w:r w:rsidR="0038304D">
        <w:rPr>
          <w:rFonts w:ascii="Arial" w:hAnsi="Arial" w:cs="Arial"/>
          <w:sz w:val="20"/>
          <w:szCs w:val="20"/>
        </w:rPr>
        <w:t>dd 1.5ml of fresh media (DMEM/</w:t>
      </w:r>
      <w:r w:rsidR="004172B4">
        <w:rPr>
          <w:rFonts w:ascii="Arial" w:hAnsi="Arial" w:cs="Arial"/>
          <w:sz w:val="20"/>
          <w:szCs w:val="20"/>
        </w:rPr>
        <w:t>3%</w:t>
      </w:r>
      <w:r w:rsidRPr="004D029A">
        <w:rPr>
          <w:rFonts w:ascii="Arial" w:hAnsi="Arial" w:cs="Arial"/>
          <w:sz w:val="20"/>
          <w:szCs w:val="20"/>
        </w:rPr>
        <w:t>FCS/</w:t>
      </w:r>
      <w:r w:rsidR="0038304D">
        <w:rPr>
          <w:rFonts w:ascii="Arial" w:hAnsi="Arial" w:cs="Arial"/>
          <w:sz w:val="20"/>
          <w:szCs w:val="20"/>
        </w:rPr>
        <w:t>1%</w:t>
      </w:r>
      <w:r w:rsidRPr="004D029A">
        <w:rPr>
          <w:rFonts w:ascii="Arial" w:hAnsi="Arial" w:cs="Arial"/>
          <w:sz w:val="20"/>
          <w:szCs w:val="20"/>
        </w:rPr>
        <w:t>NEAA) to the cells</w:t>
      </w:r>
      <w:r>
        <w:rPr>
          <w:rFonts w:ascii="Arial" w:hAnsi="Arial" w:cs="Arial"/>
          <w:sz w:val="20"/>
          <w:szCs w:val="20"/>
        </w:rPr>
        <w:t xml:space="preserve">. </w:t>
      </w:r>
      <w:r w:rsidRPr="004D029A">
        <w:rPr>
          <w:rFonts w:ascii="Arial" w:hAnsi="Arial" w:cs="Arial"/>
          <w:sz w:val="20"/>
          <w:szCs w:val="20"/>
        </w:rPr>
        <w:t>Place the snap-cap tubes in a rack in the 4C fridge until the next day.</w:t>
      </w:r>
    </w:p>
    <w:p w14:paraId="7DA003FB" w14:textId="77777777" w:rsidR="004D029A" w:rsidRPr="004D029A" w:rsidRDefault="004D029A" w:rsidP="004D029A">
      <w:pPr>
        <w:rPr>
          <w:rFonts w:ascii="Arial" w:hAnsi="Arial" w:cs="Arial"/>
          <w:sz w:val="20"/>
          <w:szCs w:val="20"/>
        </w:rPr>
      </w:pPr>
    </w:p>
    <w:p w14:paraId="029C486C" w14:textId="400E0B70" w:rsidR="004D029A" w:rsidRDefault="004D029A" w:rsidP="004D029A">
      <w:pPr>
        <w:rPr>
          <w:rFonts w:ascii="Arial" w:hAnsi="Arial" w:cs="Arial"/>
          <w:sz w:val="20"/>
          <w:szCs w:val="20"/>
        </w:rPr>
      </w:pPr>
      <w:r w:rsidRPr="004D029A">
        <w:rPr>
          <w:rFonts w:ascii="Arial" w:hAnsi="Arial" w:cs="Arial"/>
          <w:sz w:val="20"/>
          <w:szCs w:val="20"/>
        </w:rPr>
        <w:t>9.  The next day (at 72 hours), repeat the harvesting a</w:t>
      </w:r>
      <w:r w:rsidR="004172B4">
        <w:rPr>
          <w:rFonts w:ascii="Arial" w:hAnsi="Arial" w:cs="Arial"/>
          <w:sz w:val="20"/>
          <w:szCs w:val="20"/>
        </w:rPr>
        <w:t xml:space="preserve">s above. </w:t>
      </w:r>
      <w:proofErr w:type="gramStart"/>
      <w:r w:rsidR="004172B4">
        <w:rPr>
          <w:rFonts w:ascii="Arial" w:hAnsi="Arial" w:cs="Arial"/>
          <w:sz w:val="20"/>
          <w:szCs w:val="20"/>
        </w:rPr>
        <w:t>To each prep</w:t>
      </w:r>
      <w:proofErr w:type="gramEnd"/>
      <w:r w:rsidR="004172B4">
        <w:rPr>
          <w:rFonts w:ascii="Arial" w:hAnsi="Arial" w:cs="Arial"/>
          <w:sz w:val="20"/>
          <w:szCs w:val="20"/>
        </w:rPr>
        <w:t>, add HEPES</w:t>
      </w:r>
      <w:r w:rsidRPr="004D029A">
        <w:rPr>
          <w:rFonts w:ascii="Arial" w:hAnsi="Arial" w:cs="Arial"/>
          <w:sz w:val="20"/>
          <w:szCs w:val="20"/>
        </w:rPr>
        <w:t xml:space="preserve"> to a final concentration of 20mM and </w:t>
      </w:r>
      <w:proofErr w:type="spellStart"/>
      <w:r w:rsidRPr="004D029A">
        <w:rPr>
          <w:rFonts w:ascii="Arial" w:hAnsi="Arial" w:cs="Arial"/>
          <w:sz w:val="20"/>
          <w:szCs w:val="20"/>
        </w:rPr>
        <w:t>polybrene</w:t>
      </w:r>
      <w:proofErr w:type="spellEnd"/>
      <w:r w:rsidRPr="004D029A">
        <w:rPr>
          <w:rFonts w:ascii="Arial" w:hAnsi="Arial" w:cs="Arial"/>
          <w:sz w:val="20"/>
          <w:szCs w:val="20"/>
        </w:rPr>
        <w:t xml:space="preserve"> to final concentration of 4ug/</w:t>
      </w:r>
      <w:proofErr w:type="spellStart"/>
      <w:r w:rsidRPr="004D029A">
        <w:rPr>
          <w:rFonts w:ascii="Arial" w:hAnsi="Arial" w:cs="Arial"/>
          <w:sz w:val="20"/>
          <w:szCs w:val="20"/>
        </w:rPr>
        <w:t>ul</w:t>
      </w:r>
      <w:proofErr w:type="spellEnd"/>
      <w:r w:rsidRPr="004D029A">
        <w:rPr>
          <w:rFonts w:ascii="Arial" w:hAnsi="Arial" w:cs="Arial"/>
          <w:sz w:val="20"/>
          <w:szCs w:val="20"/>
        </w:rPr>
        <w:t xml:space="preserve">. </w:t>
      </w:r>
    </w:p>
    <w:p w14:paraId="7EC5A46C" w14:textId="77777777" w:rsidR="004D029A" w:rsidRPr="004D029A" w:rsidRDefault="004D029A" w:rsidP="004D029A">
      <w:pPr>
        <w:rPr>
          <w:rFonts w:ascii="Arial" w:hAnsi="Arial" w:cs="Arial"/>
          <w:sz w:val="20"/>
          <w:szCs w:val="20"/>
        </w:rPr>
      </w:pPr>
    </w:p>
    <w:p w14:paraId="40930CBC" w14:textId="62401D97" w:rsidR="004D029A" w:rsidRPr="004D029A" w:rsidRDefault="004D029A" w:rsidP="004D029A">
      <w:pPr>
        <w:rPr>
          <w:rFonts w:ascii="Arial" w:hAnsi="Arial" w:cs="Arial"/>
          <w:sz w:val="20"/>
          <w:szCs w:val="20"/>
        </w:rPr>
      </w:pPr>
      <w:r w:rsidRPr="004D029A">
        <w:rPr>
          <w:rFonts w:ascii="Arial" w:hAnsi="Arial" w:cs="Arial"/>
          <w:sz w:val="20"/>
          <w:szCs w:val="20"/>
        </w:rPr>
        <w:t>10.  Spin the 5ml tubes containing the superna</w:t>
      </w:r>
      <w:r w:rsidR="00145F99">
        <w:rPr>
          <w:rFonts w:ascii="Arial" w:hAnsi="Arial" w:cs="Arial"/>
          <w:sz w:val="20"/>
          <w:szCs w:val="20"/>
        </w:rPr>
        <w:t>ta</w:t>
      </w:r>
      <w:r w:rsidRPr="004D029A">
        <w:rPr>
          <w:rFonts w:ascii="Arial" w:hAnsi="Arial" w:cs="Arial"/>
          <w:sz w:val="20"/>
          <w:szCs w:val="20"/>
        </w:rPr>
        <w:t>nt at</w:t>
      </w:r>
      <w:r w:rsidR="004172B4">
        <w:rPr>
          <w:rFonts w:ascii="Arial" w:hAnsi="Arial" w:cs="Arial"/>
          <w:sz w:val="20"/>
          <w:szCs w:val="20"/>
        </w:rPr>
        <w:t xml:space="preserve"> 1500rpm</w:t>
      </w:r>
      <w:r w:rsidR="0038304D">
        <w:rPr>
          <w:rFonts w:ascii="Arial" w:hAnsi="Arial" w:cs="Arial"/>
          <w:sz w:val="20"/>
          <w:szCs w:val="20"/>
        </w:rPr>
        <w:t xml:space="preserve"> (</w:t>
      </w:r>
      <w:bookmarkStart w:id="0" w:name="_GoBack"/>
      <w:bookmarkEnd w:id="0"/>
      <w:r w:rsidR="0038304D">
        <w:rPr>
          <w:rFonts w:ascii="Arial" w:hAnsi="Arial" w:cs="Arial"/>
          <w:sz w:val="20"/>
          <w:szCs w:val="20"/>
        </w:rPr>
        <w:t>520G)</w:t>
      </w:r>
      <w:r w:rsidR="004172B4">
        <w:rPr>
          <w:rFonts w:ascii="Arial" w:hAnsi="Arial" w:cs="Arial"/>
          <w:sz w:val="20"/>
          <w:szCs w:val="20"/>
        </w:rPr>
        <w:t xml:space="preserve"> for 5 min in the </w:t>
      </w:r>
      <w:proofErr w:type="gramStart"/>
      <w:r w:rsidR="004172B4">
        <w:rPr>
          <w:rFonts w:ascii="Arial" w:hAnsi="Arial" w:cs="Arial"/>
          <w:sz w:val="20"/>
          <w:szCs w:val="20"/>
        </w:rPr>
        <w:t>table-</w:t>
      </w:r>
      <w:r w:rsidRPr="004D029A">
        <w:rPr>
          <w:rFonts w:ascii="Arial" w:hAnsi="Arial" w:cs="Arial"/>
          <w:sz w:val="20"/>
          <w:szCs w:val="20"/>
        </w:rPr>
        <w:t>top</w:t>
      </w:r>
      <w:proofErr w:type="gramEnd"/>
      <w:r w:rsidRPr="004D029A">
        <w:rPr>
          <w:rFonts w:ascii="Arial" w:hAnsi="Arial" w:cs="Arial"/>
          <w:sz w:val="20"/>
          <w:szCs w:val="20"/>
        </w:rPr>
        <w:t xml:space="preserve"> centrifuge to pellet cell debris.  </w:t>
      </w:r>
      <w:r w:rsidR="00145F99">
        <w:rPr>
          <w:rFonts w:ascii="Arial" w:hAnsi="Arial" w:cs="Arial"/>
          <w:sz w:val="20"/>
          <w:szCs w:val="20"/>
        </w:rPr>
        <w:t xml:space="preserve">Alternatively, samples can </w:t>
      </w:r>
      <w:r>
        <w:rPr>
          <w:rFonts w:ascii="Arial" w:hAnsi="Arial" w:cs="Arial"/>
          <w:sz w:val="20"/>
          <w:szCs w:val="20"/>
        </w:rPr>
        <w:t xml:space="preserve">be passed through a </w:t>
      </w:r>
      <w:r w:rsidR="004172B4">
        <w:rPr>
          <w:rFonts w:ascii="Arial" w:hAnsi="Arial" w:cs="Arial"/>
          <w:sz w:val="20"/>
          <w:szCs w:val="20"/>
        </w:rPr>
        <w:t xml:space="preserve">0.45um syringe </w:t>
      </w:r>
      <w:r>
        <w:rPr>
          <w:rFonts w:ascii="Arial" w:hAnsi="Arial" w:cs="Arial"/>
          <w:sz w:val="20"/>
          <w:szCs w:val="20"/>
        </w:rPr>
        <w:t>filter</w:t>
      </w:r>
      <w:r w:rsidRPr="004D029A">
        <w:rPr>
          <w:rFonts w:ascii="Arial" w:hAnsi="Arial" w:cs="Arial"/>
          <w:sz w:val="20"/>
          <w:szCs w:val="20"/>
        </w:rPr>
        <w:t>.  Aliquot the supernatant into desired volume. Store at -80C.</w:t>
      </w:r>
    </w:p>
    <w:p w14:paraId="11C70D00" w14:textId="77777777" w:rsidR="00271DBF" w:rsidRPr="00271DBF" w:rsidRDefault="00271DBF" w:rsidP="00F87D7A">
      <w:pPr>
        <w:rPr>
          <w:rFonts w:ascii="Arial" w:hAnsi="Arial" w:cs="Arial"/>
        </w:rPr>
      </w:pPr>
    </w:p>
    <w:p w14:paraId="72A881E3" w14:textId="77777777" w:rsidR="002E26E4" w:rsidRPr="002E2AFA" w:rsidRDefault="002E26E4" w:rsidP="00B7672E">
      <w:pPr>
        <w:widowControl w:val="0"/>
        <w:autoSpaceDE w:val="0"/>
        <w:autoSpaceDN w:val="0"/>
        <w:adjustRightInd w:val="0"/>
        <w:rPr>
          <w:rFonts w:ascii="Arial" w:hAnsi="Arial" w:cs="Arial"/>
          <w:b/>
          <w:bCs/>
        </w:rPr>
      </w:pPr>
    </w:p>
    <w:p w14:paraId="458BE603" w14:textId="77777777" w:rsidR="00BF7652" w:rsidRPr="002E2AFA" w:rsidRDefault="00B7672E" w:rsidP="002E2AFA">
      <w:pPr>
        <w:pStyle w:val="Heading2"/>
        <w:rPr>
          <w:rFonts w:ascii="Arial" w:hAnsi="Arial" w:cs="Arial"/>
          <w:color w:val="auto"/>
          <w:sz w:val="24"/>
          <w:szCs w:val="24"/>
        </w:rPr>
      </w:pPr>
      <w:r w:rsidRPr="002E2AFA">
        <w:rPr>
          <w:rFonts w:ascii="Arial" w:hAnsi="Arial" w:cs="Arial"/>
          <w:color w:val="auto"/>
          <w:sz w:val="24"/>
          <w:szCs w:val="24"/>
        </w:rPr>
        <w:t>References</w:t>
      </w:r>
    </w:p>
    <w:p w14:paraId="449EC99C" w14:textId="77777777" w:rsidR="00F87D7A" w:rsidRPr="00F87D7A" w:rsidRDefault="0038304D" w:rsidP="00F87D7A">
      <w:pPr>
        <w:rPr>
          <w:rFonts w:ascii="Arial" w:hAnsi="Arial" w:cs="Arial"/>
          <w:b/>
        </w:rPr>
      </w:pPr>
      <w:hyperlink r:id="rId6" w:history="1">
        <w:r w:rsidR="00F87D7A" w:rsidRPr="00F87D7A">
          <w:rPr>
            <w:rStyle w:val="Hyperlink"/>
            <w:rFonts w:ascii="Arial" w:hAnsi="Arial" w:cs="Arial"/>
            <w:b/>
            <w:color w:val="auto"/>
            <w:u w:val="none"/>
          </w:rPr>
          <w:t>A diverse range of gene products are effectors of the type I interferon antiviral response.</w:t>
        </w:r>
      </w:hyperlink>
    </w:p>
    <w:p w14:paraId="3BE0DB40" w14:textId="1AA93E9D" w:rsidR="00F87D7A" w:rsidRPr="00F87D7A" w:rsidRDefault="00F87D7A" w:rsidP="00F87D7A">
      <w:pPr>
        <w:rPr>
          <w:rFonts w:ascii="Arial" w:hAnsi="Arial" w:cs="Arial"/>
        </w:rPr>
      </w:pPr>
      <w:proofErr w:type="gramStart"/>
      <w:r w:rsidRPr="00F87D7A">
        <w:rPr>
          <w:rFonts w:ascii="Arial" w:hAnsi="Arial" w:cs="Arial"/>
          <w:bCs/>
        </w:rPr>
        <w:t>Schoggins</w:t>
      </w:r>
      <w:r w:rsidRPr="00F87D7A">
        <w:rPr>
          <w:rFonts w:ascii="Arial" w:hAnsi="Arial" w:cs="Arial"/>
        </w:rPr>
        <w:t xml:space="preserve"> JW, Wilson SJ, </w:t>
      </w:r>
      <w:proofErr w:type="spellStart"/>
      <w:r w:rsidRPr="00F87D7A">
        <w:rPr>
          <w:rFonts w:ascii="Arial" w:hAnsi="Arial" w:cs="Arial"/>
        </w:rPr>
        <w:t>Panis</w:t>
      </w:r>
      <w:proofErr w:type="spellEnd"/>
      <w:r w:rsidRPr="00F87D7A">
        <w:rPr>
          <w:rFonts w:ascii="Arial" w:hAnsi="Arial" w:cs="Arial"/>
        </w:rPr>
        <w:t xml:space="preserve"> M, Murphy MY, Jones CT, </w:t>
      </w:r>
      <w:proofErr w:type="spellStart"/>
      <w:r w:rsidRPr="00F87D7A">
        <w:rPr>
          <w:rFonts w:ascii="Arial" w:hAnsi="Arial" w:cs="Arial"/>
        </w:rPr>
        <w:t>Bieniasz</w:t>
      </w:r>
      <w:proofErr w:type="spellEnd"/>
      <w:r w:rsidRPr="00F87D7A">
        <w:rPr>
          <w:rFonts w:ascii="Arial" w:hAnsi="Arial" w:cs="Arial"/>
        </w:rPr>
        <w:t xml:space="preserve"> P, Rice CM.</w:t>
      </w:r>
      <w:proofErr w:type="gramEnd"/>
    </w:p>
    <w:p w14:paraId="3C4809E8" w14:textId="77777777" w:rsidR="00F87D7A" w:rsidRPr="00F87D7A" w:rsidRDefault="00F87D7A" w:rsidP="00F87D7A">
      <w:pPr>
        <w:rPr>
          <w:rFonts w:ascii="Arial" w:hAnsi="Arial" w:cs="Arial"/>
        </w:rPr>
      </w:pPr>
      <w:r w:rsidRPr="00F87D7A">
        <w:rPr>
          <w:rStyle w:val="jrnl"/>
          <w:rFonts w:ascii="Arial" w:hAnsi="Arial" w:cs="Arial"/>
          <w:i/>
        </w:rPr>
        <w:t>Nature</w:t>
      </w:r>
      <w:r w:rsidRPr="00F87D7A">
        <w:rPr>
          <w:rFonts w:ascii="Arial" w:hAnsi="Arial" w:cs="Arial"/>
        </w:rPr>
        <w:t>. 2011 Apr 28</w:t>
      </w:r>
      <w:proofErr w:type="gramStart"/>
      <w:r w:rsidRPr="00F87D7A">
        <w:rPr>
          <w:rFonts w:ascii="Arial" w:hAnsi="Arial" w:cs="Arial"/>
        </w:rPr>
        <w:t>;472</w:t>
      </w:r>
      <w:proofErr w:type="gramEnd"/>
      <w:r w:rsidRPr="00F87D7A">
        <w:rPr>
          <w:rFonts w:ascii="Arial" w:hAnsi="Arial" w:cs="Arial"/>
        </w:rPr>
        <w:t>(7344):481-5</w:t>
      </w:r>
    </w:p>
    <w:p w14:paraId="466D0E8D" w14:textId="77777777" w:rsidR="006E75A1" w:rsidRPr="00F87D7A" w:rsidRDefault="006E75A1" w:rsidP="002E2AFA">
      <w:pPr>
        <w:pStyle w:val="BodyText"/>
        <w:rPr>
          <w:rFonts w:ascii="Arial" w:hAnsi="Arial" w:cs="Arial"/>
          <w:i/>
        </w:rPr>
      </w:pPr>
    </w:p>
    <w:p w14:paraId="7523E7FF" w14:textId="77777777" w:rsidR="006E75A1" w:rsidRDefault="006E75A1" w:rsidP="002E2AFA">
      <w:pPr>
        <w:pStyle w:val="BodyText"/>
        <w:rPr>
          <w:rFonts w:ascii="Arial" w:hAnsi="Arial" w:cs="Arial"/>
          <w:i/>
        </w:rPr>
      </w:pPr>
    </w:p>
    <w:sectPr w:rsidR="006E75A1" w:rsidSect="005B780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72E"/>
    <w:rsid w:val="000D1397"/>
    <w:rsid w:val="0012736B"/>
    <w:rsid w:val="00145F99"/>
    <w:rsid w:val="00192E5C"/>
    <w:rsid w:val="00270A5D"/>
    <w:rsid w:val="00271DBF"/>
    <w:rsid w:val="002E26E4"/>
    <w:rsid w:val="002E2AFA"/>
    <w:rsid w:val="003619A8"/>
    <w:rsid w:val="0038304D"/>
    <w:rsid w:val="00390024"/>
    <w:rsid w:val="004172B4"/>
    <w:rsid w:val="004303D7"/>
    <w:rsid w:val="004D029A"/>
    <w:rsid w:val="005B7804"/>
    <w:rsid w:val="00632518"/>
    <w:rsid w:val="006950AC"/>
    <w:rsid w:val="006D4B92"/>
    <w:rsid w:val="006D7956"/>
    <w:rsid w:val="006E75A1"/>
    <w:rsid w:val="00741949"/>
    <w:rsid w:val="007C7AB7"/>
    <w:rsid w:val="008252FB"/>
    <w:rsid w:val="0091380E"/>
    <w:rsid w:val="00991528"/>
    <w:rsid w:val="00A1151A"/>
    <w:rsid w:val="00B7672E"/>
    <w:rsid w:val="00BF4DFC"/>
    <w:rsid w:val="00BF7652"/>
    <w:rsid w:val="00C07ABB"/>
    <w:rsid w:val="00CF5E43"/>
    <w:rsid w:val="00D31B6F"/>
    <w:rsid w:val="00F64640"/>
    <w:rsid w:val="00F854E9"/>
    <w:rsid w:val="00F855ED"/>
    <w:rsid w:val="00F87D7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5F0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F1"/>
    <w:rPr>
      <w:sz w:val="24"/>
      <w:szCs w:val="24"/>
    </w:rPr>
  </w:style>
  <w:style w:type="paragraph" w:styleId="Heading1">
    <w:name w:val="heading 1"/>
    <w:basedOn w:val="Normal"/>
    <w:next w:val="Normal"/>
    <w:link w:val="Heading1Char"/>
    <w:uiPriority w:val="9"/>
    <w:qFormat/>
    <w:rsid w:val="002E2AF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E2A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F2F87"/>
    <w:rPr>
      <w:rFonts w:ascii="Lucida Grande" w:hAnsi="Lucida Grande"/>
      <w:sz w:val="18"/>
      <w:szCs w:val="18"/>
    </w:rPr>
  </w:style>
  <w:style w:type="paragraph" w:styleId="NormalWeb">
    <w:name w:val="Normal (Web)"/>
    <w:basedOn w:val="Normal"/>
    <w:uiPriority w:val="99"/>
    <w:semiHidden/>
    <w:unhideWhenUsed/>
    <w:rsid w:val="00D31B6F"/>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2E2AF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E2AFA"/>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2E2AFA"/>
    <w:pPr>
      <w:ind w:left="360" w:hanging="360"/>
      <w:contextualSpacing/>
    </w:pPr>
  </w:style>
  <w:style w:type="paragraph" w:styleId="BodyText">
    <w:name w:val="Body Text"/>
    <w:basedOn w:val="Normal"/>
    <w:link w:val="BodyTextChar"/>
    <w:uiPriority w:val="99"/>
    <w:unhideWhenUsed/>
    <w:rsid w:val="002E2AFA"/>
    <w:pPr>
      <w:spacing w:after="120"/>
    </w:pPr>
  </w:style>
  <w:style w:type="character" w:customStyle="1" w:styleId="BodyTextChar">
    <w:name w:val="Body Text Char"/>
    <w:basedOn w:val="DefaultParagraphFont"/>
    <w:link w:val="BodyText"/>
    <w:uiPriority w:val="99"/>
    <w:rsid w:val="002E2AFA"/>
    <w:rPr>
      <w:sz w:val="24"/>
      <w:szCs w:val="24"/>
    </w:rPr>
  </w:style>
  <w:style w:type="character" w:styleId="Hyperlink">
    <w:name w:val="Hyperlink"/>
    <w:basedOn w:val="DefaultParagraphFont"/>
    <w:uiPriority w:val="99"/>
    <w:semiHidden/>
    <w:unhideWhenUsed/>
    <w:rsid w:val="00F854E9"/>
    <w:rPr>
      <w:color w:val="0000FF"/>
      <w:u w:val="single"/>
    </w:rPr>
  </w:style>
  <w:style w:type="paragraph" w:styleId="Title">
    <w:name w:val="Title"/>
    <w:aliases w:val="title"/>
    <w:basedOn w:val="Normal"/>
    <w:link w:val="TitleChar"/>
    <w:uiPriority w:val="10"/>
    <w:qFormat/>
    <w:rsid w:val="00F87D7A"/>
    <w:pPr>
      <w:spacing w:before="100" w:beforeAutospacing="1" w:after="100" w:afterAutospacing="1"/>
    </w:pPr>
    <w:rPr>
      <w:rFonts w:ascii="Times" w:hAnsi="Times"/>
      <w:sz w:val="20"/>
      <w:szCs w:val="20"/>
    </w:rPr>
  </w:style>
  <w:style w:type="character" w:customStyle="1" w:styleId="TitleChar">
    <w:name w:val="Title Char"/>
    <w:aliases w:val="title Char"/>
    <w:basedOn w:val="DefaultParagraphFont"/>
    <w:link w:val="Title"/>
    <w:uiPriority w:val="10"/>
    <w:rsid w:val="00F87D7A"/>
    <w:rPr>
      <w:rFonts w:ascii="Times" w:hAnsi="Times"/>
    </w:rPr>
  </w:style>
  <w:style w:type="paragraph" w:customStyle="1" w:styleId="desc">
    <w:name w:val="desc"/>
    <w:basedOn w:val="Normal"/>
    <w:rsid w:val="00F87D7A"/>
    <w:pPr>
      <w:spacing w:before="100" w:beforeAutospacing="1" w:after="100" w:afterAutospacing="1"/>
    </w:pPr>
    <w:rPr>
      <w:rFonts w:ascii="Times" w:hAnsi="Times"/>
      <w:sz w:val="20"/>
      <w:szCs w:val="20"/>
    </w:rPr>
  </w:style>
  <w:style w:type="paragraph" w:customStyle="1" w:styleId="details">
    <w:name w:val="details"/>
    <w:basedOn w:val="Normal"/>
    <w:rsid w:val="00F87D7A"/>
    <w:pPr>
      <w:spacing w:before="100" w:beforeAutospacing="1" w:after="100" w:afterAutospacing="1"/>
    </w:pPr>
    <w:rPr>
      <w:rFonts w:ascii="Times" w:hAnsi="Times"/>
      <w:sz w:val="20"/>
      <w:szCs w:val="20"/>
    </w:rPr>
  </w:style>
  <w:style w:type="character" w:customStyle="1" w:styleId="jrnl">
    <w:name w:val="jrnl"/>
    <w:basedOn w:val="DefaultParagraphFont"/>
    <w:rsid w:val="00F87D7A"/>
  </w:style>
  <w:style w:type="character" w:styleId="FollowedHyperlink">
    <w:name w:val="FollowedHyperlink"/>
    <w:basedOn w:val="DefaultParagraphFont"/>
    <w:uiPriority w:val="99"/>
    <w:semiHidden/>
    <w:unhideWhenUsed/>
    <w:rsid w:val="00F87D7A"/>
    <w:rPr>
      <w:color w:val="800080" w:themeColor="followedHyperlink"/>
      <w:u w:val="single"/>
    </w:rPr>
  </w:style>
  <w:style w:type="paragraph" w:styleId="ListParagraph">
    <w:name w:val="List Paragraph"/>
    <w:basedOn w:val="Normal"/>
    <w:uiPriority w:val="34"/>
    <w:qFormat/>
    <w:rsid w:val="004D029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F1"/>
    <w:rPr>
      <w:sz w:val="24"/>
      <w:szCs w:val="24"/>
    </w:rPr>
  </w:style>
  <w:style w:type="paragraph" w:styleId="Heading1">
    <w:name w:val="heading 1"/>
    <w:basedOn w:val="Normal"/>
    <w:next w:val="Normal"/>
    <w:link w:val="Heading1Char"/>
    <w:uiPriority w:val="9"/>
    <w:qFormat/>
    <w:rsid w:val="002E2AF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E2A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F2F87"/>
    <w:rPr>
      <w:rFonts w:ascii="Lucida Grande" w:hAnsi="Lucida Grande"/>
      <w:sz w:val="18"/>
      <w:szCs w:val="18"/>
    </w:rPr>
  </w:style>
  <w:style w:type="paragraph" w:styleId="NormalWeb">
    <w:name w:val="Normal (Web)"/>
    <w:basedOn w:val="Normal"/>
    <w:uiPriority w:val="99"/>
    <w:semiHidden/>
    <w:unhideWhenUsed/>
    <w:rsid w:val="00D31B6F"/>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2E2AF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E2AFA"/>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2E2AFA"/>
    <w:pPr>
      <w:ind w:left="360" w:hanging="360"/>
      <w:contextualSpacing/>
    </w:pPr>
  </w:style>
  <w:style w:type="paragraph" w:styleId="BodyText">
    <w:name w:val="Body Text"/>
    <w:basedOn w:val="Normal"/>
    <w:link w:val="BodyTextChar"/>
    <w:uiPriority w:val="99"/>
    <w:unhideWhenUsed/>
    <w:rsid w:val="002E2AFA"/>
    <w:pPr>
      <w:spacing w:after="120"/>
    </w:pPr>
  </w:style>
  <w:style w:type="character" w:customStyle="1" w:styleId="BodyTextChar">
    <w:name w:val="Body Text Char"/>
    <w:basedOn w:val="DefaultParagraphFont"/>
    <w:link w:val="BodyText"/>
    <w:uiPriority w:val="99"/>
    <w:rsid w:val="002E2AFA"/>
    <w:rPr>
      <w:sz w:val="24"/>
      <w:szCs w:val="24"/>
    </w:rPr>
  </w:style>
  <w:style w:type="character" w:styleId="Hyperlink">
    <w:name w:val="Hyperlink"/>
    <w:basedOn w:val="DefaultParagraphFont"/>
    <w:uiPriority w:val="99"/>
    <w:semiHidden/>
    <w:unhideWhenUsed/>
    <w:rsid w:val="00F854E9"/>
    <w:rPr>
      <w:color w:val="0000FF"/>
      <w:u w:val="single"/>
    </w:rPr>
  </w:style>
  <w:style w:type="paragraph" w:styleId="Title">
    <w:name w:val="Title"/>
    <w:aliases w:val="title"/>
    <w:basedOn w:val="Normal"/>
    <w:link w:val="TitleChar"/>
    <w:uiPriority w:val="10"/>
    <w:qFormat/>
    <w:rsid w:val="00F87D7A"/>
    <w:pPr>
      <w:spacing w:before="100" w:beforeAutospacing="1" w:after="100" w:afterAutospacing="1"/>
    </w:pPr>
    <w:rPr>
      <w:rFonts w:ascii="Times" w:hAnsi="Times"/>
      <w:sz w:val="20"/>
      <w:szCs w:val="20"/>
    </w:rPr>
  </w:style>
  <w:style w:type="character" w:customStyle="1" w:styleId="TitleChar">
    <w:name w:val="Title Char"/>
    <w:aliases w:val="title Char"/>
    <w:basedOn w:val="DefaultParagraphFont"/>
    <w:link w:val="Title"/>
    <w:uiPriority w:val="10"/>
    <w:rsid w:val="00F87D7A"/>
    <w:rPr>
      <w:rFonts w:ascii="Times" w:hAnsi="Times"/>
    </w:rPr>
  </w:style>
  <w:style w:type="paragraph" w:customStyle="1" w:styleId="desc">
    <w:name w:val="desc"/>
    <w:basedOn w:val="Normal"/>
    <w:rsid w:val="00F87D7A"/>
    <w:pPr>
      <w:spacing w:before="100" w:beforeAutospacing="1" w:after="100" w:afterAutospacing="1"/>
    </w:pPr>
    <w:rPr>
      <w:rFonts w:ascii="Times" w:hAnsi="Times"/>
      <w:sz w:val="20"/>
      <w:szCs w:val="20"/>
    </w:rPr>
  </w:style>
  <w:style w:type="paragraph" w:customStyle="1" w:styleId="details">
    <w:name w:val="details"/>
    <w:basedOn w:val="Normal"/>
    <w:rsid w:val="00F87D7A"/>
    <w:pPr>
      <w:spacing w:before="100" w:beforeAutospacing="1" w:after="100" w:afterAutospacing="1"/>
    </w:pPr>
    <w:rPr>
      <w:rFonts w:ascii="Times" w:hAnsi="Times"/>
      <w:sz w:val="20"/>
      <w:szCs w:val="20"/>
    </w:rPr>
  </w:style>
  <w:style w:type="character" w:customStyle="1" w:styleId="jrnl">
    <w:name w:val="jrnl"/>
    <w:basedOn w:val="DefaultParagraphFont"/>
    <w:rsid w:val="00F87D7A"/>
  </w:style>
  <w:style w:type="character" w:styleId="FollowedHyperlink">
    <w:name w:val="FollowedHyperlink"/>
    <w:basedOn w:val="DefaultParagraphFont"/>
    <w:uiPriority w:val="99"/>
    <w:semiHidden/>
    <w:unhideWhenUsed/>
    <w:rsid w:val="00F87D7A"/>
    <w:rPr>
      <w:color w:val="800080" w:themeColor="followedHyperlink"/>
      <w:u w:val="single"/>
    </w:rPr>
  </w:style>
  <w:style w:type="paragraph" w:styleId="ListParagraph">
    <w:name w:val="List Paragraph"/>
    <w:basedOn w:val="Normal"/>
    <w:uiPriority w:val="34"/>
    <w:qFormat/>
    <w:rsid w:val="004D0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7794">
      <w:bodyDiv w:val="1"/>
      <w:marLeft w:val="0"/>
      <w:marRight w:val="0"/>
      <w:marTop w:val="0"/>
      <w:marBottom w:val="0"/>
      <w:divBdr>
        <w:top w:val="none" w:sz="0" w:space="0" w:color="auto"/>
        <w:left w:val="none" w:sz="0" w:space="0" w:color="auto"/>
        <w:bottom w:val="none" w:sz="0" w:space="0" w:color="auto"/>
        <w:right w:val="none" w:sz="0" w:space="0" w:color="auto"/>
      </w:divBdr>
    </w:div>
    <w:div w:id="1770856184">
      <w:bodyDiv w:val="1"/>
      <w:marLeft w:val="0"/>
      <w:marRight w:val="0"/>
      <w:marTop w:val="0"/>
      <w:marBottom w:val="0"/>
      <w:divBdr>
        <w:top w:val="none" w:sz="0" w:space="0" w:color="auto"/>
        <w:left w:val="none" w:sz="0" w:space="0" w:color="auto"/>
        <w:bottom w:val="none" w:sz="0" w:space="0" w:color="auto"/>
        <w:right w:val="none" w:sz="0" w:space="0" w:color="auto"/>
      </w:divBdr>
      <w:divsChild>
        <w:div w:id="9356714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ncbi.nlm.nih.gov/pubmed/2147887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461</Words>
  <Characters>2628</Characters>
  <Application>Microsoft Macintosh Word</Application>
  <DocSecurity>0</DocSecurity>
  <Lines>21</Lines>
  <Paragraphs>6</Paragraphs>
  <ScaleCrop>false</ScaleCrop>
  <Company>Columbia University</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Sable</dc:creator>
  <cp:keywords/>
  <cp:lastModifiedBy>Julia Sable</cp:lastModifiedBy>
  <cp:revision>4</cp:revision>
  <cp:lastPrinted>2011-12-02T17:01:00Z</cp:lastPrinted>
  <dcterms:created xsi:type="dcterms:W3CDTF">2011-12-02T17:01:00Z</dcterms:created>
  <dcterms:modified xsi:type="dcterms:W3CDTF">2011-12-02T18:06:00Z</dcterms:modified>
</cp:coreProperties>
</file>