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00" w:type="dxa"/>
        <w:tblCellSpacing w:w="15" w:type="dxa"/>
        <w:tblLook w:val="04A0" w:firstRow="1" w:lastRow="0" w:firstColumn="1" w:lastColumn="0" w:noHBand="0" w:noVBand="1"/>
      </w:tblPr>
      <w:tblGrid>
        <w:gridCol w:w="7402"/>
        <w:gridCol w:w="2498"/>
      </w:tblGrid>
      <w:tr w:rsidR="00EC6EB2" w14:paraId="3FCBB730" w14:textId="77777777">
        <w:trPr>
          <w:tblCellSpacing w:w="15" w:type="dxa"/>
        </w:trPr>
        <w:tc>
          <w:tcPr>
            <w:tcW w:w="0" w:type="auto"/>
            <w:gridSpan w:val="2"/>
            <w:tcMar>
              <w:top w:w="75" w:type="dxa"/>
              <w:left w:w="75" w:type="dxa"/>
              <w:bottom w:w="75" w:type="dxa"/>
              <w:right w:w="75" w:type="dxa"/>
            </w:tcMar>
            <w:vAlign w:val="center"/>
            <w:hideMark/>
          </w:tcPr>
          <w:p w14:paraId="25F84069" w14:textId="77777777" w:rsidR="00EC6EB2" w:rsidRDefault="004C02A2" w:rsidP="00343BC3">
            <w:pPr>
              <w:pStyle w:val="NormalWeb"/>
              <w:jc w:val="both"/>
              <w:rPr>
                <w:rFonts w:asciiTheme="minorHAnsi" w:hAnsiTheme="minorHAnsi" w:cstheme="minorHAnsi"/>
                <w:sz w:val="24"/>
                <w:szCs w:val="24"/>
              </w:rPr>
            </w:pPr>
            <w:r>
              <w:rPr>
                <w:rFonts w:asciiTheme="minorHAnsi" w:hAnsiTheme="minorHAnsi" w:cstheme="minorHAnsi"/>
                <w:b/>
                <w:bCs/>
                <w:sz w:val="24"/>
                <w:szCs w:val="24"/>
              </w:rPr>
              <w:t>ÖZGEÇMİŞ VE ESERLER LİSTESİ</w:t>
            </w:r>
          </w:p>
        </w:tc>
      </w:tr>
      <w:tr w:rsidR="00EC6EB2" w14:paraId="37848630" w14:textId="77777777">
        <w:trPr>
          <w:tblCellSpacing w:w="15" w:type="dxa"/>
        </w:trPr>
        <w:tc>
          <w:tcPr>
            <w:tcW w:w="3750" w:type="pct"/>
            <w:tcMar>
              <w:top w:w="75" w:type="dxa"/>
              <w:left w:w="75" w:type="dxa"/>
              <w:bottom w:w="75" w:type="dxa"/>
              <w:right w:w="75" w:type="dxa"/>
            </w:tcMar>
            <w:vAlign w:val="center"/>
            <w:hideMark/>
          </w:tcPr>
          <w:p w14:paraId="053F8B60" w14:textId="09592F4E" w:rsidR="00EC6EB2" w:rsidRDefault="004C02A2" w:rsidP="0070687A">
            <w:pPr>
              <w:pStyle w:val="NormalWeb"/>
              <w:rPr>
                <w:rFonts w:asciiTheme="minorHAnsi" w:hAnsiTheme="minorHAnsi" w:cstheme="minorHAnsi"/>
                <w:sz w:val="24"/>
                <w:szCs w:val="24"/>
              </w:rPr>
            </w:pPr>
            <w:r>
              <w:rPr>
                <w:rFonts w:asciiTheme="minorHAnsi" w:hAnsiTheme="minorHAnsi" w:cstheme="minorHAnsi"/>
                <w:sz w:val="24"/>
                <w:szCs w:val="24"/>
              </w:rPr>
              <w:br/>
            </w:r>
            <w:r>
              <w:rPr>
                <w:rStyle w:val="Gl"/>
                <w:rFonts w:asciiTheme="minorHAnsi" w:hAnsiTheme="minorHAnsi" w:cstheme="minorHAnsi"/>
                <w:sz w:val="24"/>
                <w:szCs w:val="24"/>
              </w:rPr>
              <w:t>Adı Soyadı:</w:t>
            </w:r>
            <w:r>
              <w:rPr>
                <w:rFonts w:asciiTheme="minorHAnsi" w:hAnsiTheme="minorHAnsi" w:cstheme="minorHAnsi"/>
                <w:sz w:val="24"/>
                <w:szCs w:val="24"/>
              </w:rPr>
              <w:t xml:space="preserve"> ŞAFAK BULUT</w:t>
            </w:r>
            <w:r>
              <w:rPr>
                <w:rFonts w:asciiTheme="minorHAnsi" w:hAnsiTheme="minorHAnsi" w:cstheme="minorHAnsi"/>
                <w:sz w:val="24"/>
                <w:szCs w:val="24"/>
              </w:rPr>
              <w:br/>
            </w:r>
            <w:r>
              <w:rPr>
                <w:rFonts w:asciiTheme="minorHAnsi" w:hAnsiTheme="minorHAnsi" w:cstheme="minorHAnsi"/>
                <w:sz w:val="24"/>
                <w:szCs w:val="24"/>
              </w:rPr>
              <w:br/>
            </w:r>
            <w:r>
              <w:rPr>
                <w:rStyle w:val="Gl"/>
                <w:rFonts w:asciiTheme="minorHAnsi" w:hAnsiTheme="minorHAnsi" w:cstheme="minorHAnsi"/>
                <w:sz w:val="24"/>
                <w:szCs w:val="24"/>
              </w:rPr>
              <w:t>Doğum Tarihi:</w:t>
            </w:r>
            <w:r>
              <w:rPr>
                <w:rFonts w:asciiTheme="minorHAnsi" w:hAnsiTheme="minorHAnsi" w:cstheme="minorHAnsi"/>
                <w:sz w:val="24"/>
                <w:szCs w:val="24"/>
              </w:rPr>
              <w:t xml:space="preserve"> 25/7/1982 </w:t>
            </w:r>
            <w:r>
              <w:rPr>
                <w:rFonts w:asciiTheme="minorHAnsi" w:hAnsiTheme="minorHAnsi" w:cstheme="minorHAnsi"/>
                <w:sz w:val="24"/>
                <w:szCs w:val="24"/>
              </w:rPr>
              <w:br/>
            </w:r>
            <w:r>
              <w:rPr>
                <w:rFonts w:asciiTheme="minorHAnsi" w:hAnsiTheme="minorHAnsi" w:cstheme="minorHAnsi"/>
                <w:sz w:val="24"/>
                <w:szCs w:val="24"/>
              </w:rPr>
              <w:br/>
            </w:r>
            <w:r w:rsidR="00E619B4">
              <w:rPr>
                <w:rStyle w:val="Gl"/>
                <w:rFonts w:asciiTheme="minorHAnsi" w:hAnsiTheme="minorHAnsi" w:cstheme="minorHAnsi"/>
                <w:sz w:val="24"/>
                <w:szCs w:val="24"/>
              </w:rPr>
              <w:t>Düzenlen</w:t>
            </w:r>
            <w:r>
              <w:rPr>
                <w:rStyle w:val="Gl"/>
                <w:rFonts w:asciiTheme="minorHAnsi" w:hAnsiTheme="minorHAnsi" w:cstheme="minorHAnsi"/>
                <w:sz w:val="24"/>
                <w:szCs w:val="24"/>
              </w:rPr>
              <w:t>me Tarihi:</w:t>
            </w:r>
            <w:r>
              <w:rPr>
                <w:rFonts w:asciiTheme="minorHAnsi" w:hAnsiTheme="minorHAnsi" w:cstheme="minorHAnsi"/>
                <w:sz w:val="24"/>
                <w:szCs w:val="24"/>
              </w:rPr>
              <w:t xml:space="preserve"> </w:t>
            </w:r>
            <w:r w:rsidR="00343BC3">
              <w:rPr>
                <w:rFonts w:asciiTheme="minorHAnsi" w:hAnsiTheme="minorHAnsi" w:cstheme="minorHAnsi"/>
                <w:sz w:val="24"/>
                <w:szCs w:val="24"/>
              </w:rPr>
              <w:t>03.08.2017</w:t>
            </w:r>
            <w:r>
              <w:rPr>
                <w:rFonts w:asciiTheme="minorHAnsi" w:hAnsiTheme="minorHAnsi" w:cstheme="minorHAnsi"/>
                <w:sz w:val="24"/>
                <w:szCs w:val="24"/>
              </w:rPr>
              <w:t xml:space="preserve"> </w:t>
            </w:r>
            <w:r>
              <w:rPr>
                <w:rFonts w:asciiTheme="minorHAnsi" w:hAnsiTheme="minorHAnsi" w:cstheme="minorHAnsi"/>
                <w:sz w:val="24"/>
                <w:szCs w:val="24"/>
              </w:rPr>
              <w:br/>
            </w:r>
            <w:r>
              <w:rPr>
                <w:rFonts w:asciiTheme="minorHAnsi" w:hAnsiTheme="minorHAnsi" w:cstheme="minorHAnsi"/>
                <w:sz w:val="24"/>
                <w:szCs w:val="24"/>
              </w:rPr>
              <w:br/>
            </w:r>
            <w:r>
              <w:rPr>
                <w:rStyle w:val="Gl"/>
                <w:rFonts w:asciiTheme="minorHAnsi" w:hAnsiTheme="minorHAnsi" w:cstheme="minorHAnsi"/>
                <w:sz w:val="24"/>
                <w:szCs w:val="24"/>
              </w:rPr>
              <w:t>Öğrenim Durumu:</w:t>
            </w:r>
          </w:p>
        </w:tc>
        <w:tc>
          <w:tcPr>
            <w:tcW w:w="2100" w:type="dxa"/>
            <w:tcMar>
              <w:top w:w="75" w:type="dxa"/>
              <w:left w:w="75" w:type="dxa"/>
              <w:bottom w:w="75" w:type="dxa"/>
              <w:right w:w="75" w:type="dxa"/>
            </w:tcMar>
            <w:vAlign w:val="center"/>
            <w:hideMark/>
          </w:tcPr>
          <w:p w14:paraId="71D29AAB" w14:textId="696E7944" w:rsidR="00EC6EB2" w:rsidRDefault="00EC6EB2" w:rsidP="00343BC3">
            <w:pPr>
              <w:jc w:val="both"/>
              <w:rPr>
                <w:rFonts w:asciiTheme="minorHAnsi" w:hAnsiTheme="minorHAnsi" w:cstheme="minorHAnsi"/>
              </w:rPr>
            </w:pPr>
          </w:p>
        </w:tc>
      </w:tr>
    </w:tbl>
    <w:p w14:paraId="721CA0D9" w14:textId="77777777" w:rsidR="00EC6EB2" w:rsidRDefault="00EC6EB2" w:rsidP="00343BC3">
      <w:pPr>
        <w:jc w:val="both"/>
        <w:rPr>
          <w:rFonts w:asciiTheme="minorHAnsi" w:eastAsia="Times New Roman" w:hAnsiTheme="minorHAnsi" w:cstheme="minorHAnsi"/>
          <w:vanish/>
          <w:lang w:val="en-US"/>
        </w:rPr>
      </w:pPr>
    </w:p>
    <w:tbl>
      <w:tblPr>
        <w:tblW w:w="5061"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1"/>
        <w:gridCol w:w="2758"/>
        <w:gridCol w:w="3285"/>
        <w:gridCol w:w="1291"/>
      </w:tblGrid>
      <w:tr w:rsidR="00343BC3" w14:paraId="5D0C6C3C" w14:textId="77777777" w:rsidTr="00343BC3">
        <w:trPr>
          <w:tblCellSpacing w:w="0" w:type="dxa"/>
        </w:trPr>
        <w:tc>
          <w:tcPr>
            <w:tcW w:w="2171" w:type="dxa"/>
            <w:tcBorders>
              <w:top w:val="outset" w:sz="6" w:space="0" w:color="auto"/>
              <w:left w:val="outset" w:sz="6" w:space="0" w:color="auto"/>
              <w:bottom w:val="outset" w:sz="6" w:space="0" w:color="auto"/>
              <w:right w:val="outset" w:sz="6" w:space="0" w:color="auto"/>
            </w:tcBorders>
            <w:shd w:val="clear" w:color="auto" w:fill="DDDDDD"/>
            <w:tcMar>
              <w:top w:w="120" w:type="dxa"/>
              <w:left w:w="120" w:type="dxa"/>
              <w:bottom w:w="120" w:type="dxa"/>
              <w:right w:w="120" w:type="dxa"/>
            </w:tcMar>
            <w:hideMark/>
          </w:tcPr>
          <w:p w14:paraId="4F5394A0" w14:textId="77777777" w:rsidR="00EC6EB2" w:rsidRDefault="004C02A2" w:rsidP="00343BC3">
            <w:pPr>
              <w:pStyle w:val="NormalWeb"/>
              <w:jc w:val="both"/>
              <w:rPr>
                <w:rFonts w:asciiTheme="minorHAnsi" w:hAnsiTheme="minorHAnsi" w:cstheme="minorHAnsi"/>
                <w:b/>
                <w:bCs/>
                <w:sz w:val="24"/>
                <w:szCs w:val="24"/>
              </w:rPr>
            </w:pPr>
            <w:r>
              <w:rPr>
                <w:rStyle w:val="Gl"/>
                <w:rFonts w:asciiTheme="minorHAnsi" w:hAnsiTheme="minorHAnsi" w:cstheme="minorHAnsi"/>
                <w:sz w:val="24"/>
                <w:szCs w:val="24"/>
              </w:rPr>
              <w:t xml:space="preserve">Derece </w:t>
            </w:r>
          </w:p>
        </w:tc>
        <w:tc>
          <w:tcPr>
            <w:tcW w:w="2758" w:type="dxa"/>
            <w:tcBorders>
              <w:top w:val="outset" w:sz="6" w:space="0" w:color="auto"/>
              <w:left w:val="outset" w:sz="6" w:space="0" w:color="auto"/>
              <w:bottom w:val="outset" w:sz="6" w:space="0" w:color="auto"/>
              <w:right w:val="outset" w:sz="6" w:space="0" w:color="auto"/>
            </w:tcBorders>
            <w:shd w:val="clear" w:color="auto" w:fill="DDDDDD"/>
            <w:tcMar>
              <w:top w:w="120" w:type="dxa"/>
              <w:left w:w="120" w:type="dxa"/>
              <w:bottom w:w="120" w:type="dxa"/>
              <w:right w:w="120" w:type="dxa"/>
            </w:tcMar>
            <w:hideMark/>
          </w:tcPr>
          <w:p w14:paraId="54799843" w14:textId="77777777" w:rsidR="00EC6EB2" w:rsidRDefault="004C02A2" w:rsidP="00343BC3">
            <w:pPr>
              <w:pStyle w:val="NormalWeb"/>
              <w:jc w:val="both"/>
              <w:rPr>
                <w:rFonts w:asciiTheme="minorHAnsi" w:hAnsiTheme="minorHAnsi" w:cstheme="minorHAnsi"/>
                <w:b/>
                <w:bCs/>
                <w:sz w:val="24"/>
                <w:szCs w:val="24"/>
              </w:rPr>
            </w:pPr>
            <w:r>
              <w:rPr>
                <w:rStyle w:val="Gl"/>
                <w:rFonts w:asciiTheme="minorHAnsi" w:hAnsiTheme="minorHAnsi" w:cstheme="minorHAnsi"/>
                <w:sz w:val="24"/>
                <w:szCs w:val="24"/>
              </w:rPr>
              <w:t>Bölüm/Program</w:t>
            </w:r>
          </w:p>
        </w:tc>
        <w:tc>
          <w:tcPr>
            <w:tcW w:w="3285" w:type="dxa"/>
            <w:tcBorders>
              <w:top w:val="outset" w:sz="6" w:space="0" w:color="auto"/>
              <w:left w:val="outset" w:sz="6" w:space="0" w:color="auto"/>
              <w:bottom w:val="outset" w:sz="6" w:space="0" w:color="auto"/>
              <w:right w:val="outset" w:sz="6" w:space="0" w:color="auto"/>
            </w:tcBorders>
            <w:shd w:val="clear" w:color="auto" w:fill="DDDDDD"/>
            <w:tcMar>
              <w:top w:w="120" w:type="dxa"/>
              <w:left w:w="120" w:type="dxa"/>
              <w:bottom w:w="120" w:type="dxa"/>
              <w:right w:w="120" w:type="dxa"/>
            </w:tcMar>
            <w:hideMark/>
          </w:tcPr>
          <w:p w14:paraId="57D32FE2" w14:textId="77777777" w:rsidR="00EC6EB2" w:rsidRDefault="004C02A2" w:rsidP="00343BC3">
            <w:pPr>
              <w:pStyle w:val="NormalWeb"/>
              <w:jc w:val="both"/>
              <w:rPr>
                <w:rFonts w:asciiTheme="minorHAnsi" w:hAnsiTheme="minorHAnsi" w:cstheme="minorHAnsi"/>
                <w:b/>
                <w:bCs/>
                <w:sz w:val="24"/>
                <w:szCs w:val="24"/>
              </w:rPr>
            </w:pPr>
            <w:r>
              <w:rPr>
                <w:rStyle w:val="Gl"/>
                <w:rFonts w:asciiTheme="minorHAnsi" w:hAnsiTheme="minorHAnsi" w:cstheme="minorHAnsi"/>
                <w:sz w:val="24"/>
                <w:szCs w:val="24"/>
              </w:rPr>
              <w:t xml:space="preserve">Üniversite </w:t>
            </w:r>
          </w:p>
        </w:tc>
        <w:tc>
          <w:tcPr>
            <w:tcW w:w="1291" w:type="dxa"/>
            <w:tcBorders>
              <w:top w:val="outset" w:sz="6" w:space="0" w:color="auto"/>
              <w:left w:val="outset" w:sz="6" w:space="0" w:color="auto"/>
              <w:bottom w:val="outset" w:sz="6" w:space="0" w:color="auto"/>
              <w:right w:val="outset" w:sz="6" w:space="0" w:color="auto"/>
            </w:tcBorders>
            <w:shd w:val="clear" w:color="auto" w:fill="DDDDDD"/>
            <w:tcMar>
              <w:top w:w="120" w:type="dxa"/>
              <w:left w:w="120" w:type="dxa"/>
              <w:bottom w:w="120" w:type="dxa"/>
              <w:right w:w="120" w:type="dxa"/>
            </w:tcMar>
            <w:hideMark/>
          </w:tcPr>
          <w:p w14:paraId="5BE0E05E" w14:textId="77777777" w:rsidR="00EC6EB2" w:rsidRDefault="004C02A2" w:rsidP="00343BC3">
            <w:pPr>
              <w:pStyle w:val="NormalWeb"/>
              <w:jc w:val="both"/>
              <w:rPr>
                <w:rFonts w:asciiTheme="minorHAnsi" w:hAnsiTheme="minorHAnsi" w:cstheme="minorHAnsi"/>
                <w:b/>
                <w:bCs/>
                <w:sz w:val="24"/>
                <w:szCs w:val="24"/>
              </w:rPr>
            </w:pPr>
            <w:r>
              <w:rPr>
                <w:rStyle w:val="Gl"/>
                <w:rFonts w:asciiTheme="minorHAnsi" w:hAnsiTheme="minorHAnsi" w:cstheme="minorHAnsi"/>
                <w:sz w:val="24"/>
                <w:szCs w:val="24"/>
              </w:rPr>
              <w:t xml:space="preserve">Yıl </w:t>
            </w:r>
          </w:p>
        </w:tc>
      </w:tr>
      <w:tr w:rsidR="00343BC3" w14:paraId="460E63E4" w14:textId="77777777" w:rsidTr="00343BC3">
        <w:trPr>
          <w:tblCellSpacing w:w="0" w:type="dxa"/>
        </w:trPr>
        <w:tc>
          <w:tcPr>
            <w:tcW w:w="21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0A11DD4" w14:textId="77777777" w:rsidR="00EC6EB2" w:rsidRDefault="004C02A2" w:rsidP="00343BC3">
            <w:pPr>
              <w:pStyle w:val="NormalWeb"/>
              <w:jc w:val="both"/>
              <w:rPr>
                <w:rFonts w:asciiTheme="minorHAnsi" w:hAnsiTheme="minorHAnsi" w:cstheme="minorHAnsi"/>
                <w:sz w:val="24"/>
                <w:szCs w:val="24"/>
              </w:rPr>
            </w:pPr>
            <w:r>
              <w:rPr>
                <w:rFonts w:asciiTheme="minorHAnsi" w:hAnsiTheme="minorHAnsi" w:cstheme="minorHAnsi"/>
                <w:sz w:val="24"/>
                <w:szCs w:val="24"/>
              </w:rPr>
              <w:t xml:space="preserve">Doktora </w:t>
            </w:r>
          </w:p>
        </w:tc>
        <w:tc>
          <w:tcPr>
            <w:tcW w:w="275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002144D" w14:textId="77777777" w:rsidR="00EC6EB2" w:rsidRDefault="004C02A2" w:rsidP="00343BC3">
            <w:pPr>
              <w:pStyle w:val="NormalWeb"/>
              <w:jc w:val="both"/>
              <w:rPr>
                <w:rFonts w:asciiTheme="minorHAnsi" w:hAnsiTheme="minorHAnsi" w:cstheme="minorHAnsi"/>
                <w:sz w:val="24"/>
                <w:szCs w:val="24"/>
              </w:rPr>
            </w:pPr>
            <w:r>
              <w:rPr>
                <w:rFonts w:asciiTheme="minorHAnsi" w:hAnsiTheme="minorHAnsi" w:cstheme="minorHAnsi"/>
                <w:sz w:val="24"/>
                <w:szCs w:val="24"/>
              </w:rPr>
              <w:t xml:space="preserve"> Biyoloji </w:t>
            </w:r>
          </w:p>
        </w:tc>
        <w:tc>
          <w:tcPr>
            <w:tcW w:w="32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D18FFB" w14:textId="77777777" w:rsidR="00EC6EB2" w:rsidRDefault="004C02A2" w:rsidP="00343BC3">
            <w:pPr>
              <w:pStyle w:val="NormalWeb"/>
              <w:jc w:val="both"/>
              <w:rPr>
                <w:rFonts w:asciiTheme="minorHAnsi" w:hAnsiTheme="minorHAnsi" w:cstheme="minorHAnsi"/>
                <w:sz w:val="24"/>
                <w:szCs w:val="24"/>
              </w:rPr>
            </w:pPr>
            <w:r>
              <w:rPr>
                <w:rFonts w:asciiTheme="minorHAnsi" w:hAnsiTheme="minorHAnsi" w:cstheme="minorHAnsi"/>
                <w:sz w:val="24"/>
                <w:szCs w:val="24"/>
              </w:rPr>
              <w:t xml:space="preserve">Hacettepe Üniversitesi </w:t>
            </w:r>
          </w:p>
        </w:tc>
        <w:tc>
          <w:tcPr>
            <w:tcW w:w="129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8D915E" w14:textId="77777777" w:rsidR="00EC6EB2" w:rsidRDefault="004C02A2" w:rsidP="00343BC3">
            <w:pPr>
              <w:pStyle w:val="NormalWeb"/>
              <w:jc w:val="both"/>
              <w:rPr>
                <w:rFonts w:asciiTheme="minorHAnsi" w:hAnsiTheme="minorHAnsi" w:cstheme="minorHAnsi"/>
                <w:sz w:val="24"/>
                <w:szCs w:val="24"/>
              </w:rPr>
            </w:pPr>
            <w:r>
              <w:rPr>
                <w:rFonts w:asciiTheme="minorHAnsi" w:hAnsiTheme="minorHAnsi" w:cstheme="minorHAnsi"/>
                <w:sz w:val="24"/>
                <w:szCs w:val="24"/>
              </w:rPr>
              <w:t>2010-2016</w:t>
            </w:r>
          </w:p>
        </w:tc>
      </w:tr>
      <w:tr w:rsidR="00343BC3" w14:paraId="5030673C" w14:textId="77777777" w:rsidTr="00343BC3">
        <w:trPr>
          <w:tblCellSpacing w:w="0" w:type="dxa"/>
        </w:trPr>
        <w:tc>
          <w:tcPr>
            <w:tcW w:w="217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F07CB0A" w14:textId="77777777" w:rsidR="00EC6EB2" w:rsidRDefault="004C02A2" w:rsidP="00343BC3">
            <w:pPr>
              <w:pStyle w:val="NormalWeb"/>
              <w:jc w:val="both"/>
              <w:rPr>
                <w:rFonts w:asciiTheme="minorHAnsi" w:hAnsiTheme="minorHAnsi" w:cstheme="minorHAnsi"/>
                <w:sz w:val="24"/>
                <w:szCs w:val="24"/>
              </w:rPr>
            </w:pPr>
            <w:r>
              <w:rPr>
                <w:rFonts w:asciiTheme="minorHAnsi" w:hAnsiTheme="minorHAnsi" w:cstheme="minorHAnsi"/>
                <w:sz w:val="24"/>
                <w:szCs w:val="24"/>
              </w:rPr>
              <w:t xml:space="preserve">Yüksek Lisans </w:t>
            </w:r>
          </w:p>
        </w:tc>
        <w:tc>
          <w:tcPr>
            <w:tcW w:w="275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9050A29" w14:textId="77777777" w:rsidR="00EC6EB2" w:rsidRDefault="004C02A2" w:rsidP="00343BC3">
            <w:pPr>
              <w:pStyle w:val="NormalWeb"/>
              <w:jc w:val="both"/>
              <w:rPr>
                <w:rFonts w:asciiTheme="minorHAnsi" w:hAnsiTheme="minorHAnsi" w:cstheme="minorHAnsi"/>
                <w:sz w:val="24"/>
                <w:szCs w:val="24"/>
              </w:rPr>
            </w:pPr>
            <w:r>
              <w:rPr>
                <w:rFonts w:asciiTheme="minorHAnsi" w:hAnsiTheme="minorHAnsi" w:cstheme="minorHAnsi"/>
                <w:sz w:val="24"/>
                <w:szCs w:val="24"/>
              </w:rPr>
              <w:t xml:space="preserve"> Biyoloji </w:t>
            </w:r>
          </w:p>
        </w:tc>
        <w:tc>
          <w:tcPr>
            <w:tcW w:w="32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163A455" w14:textId="77777777" w:rsidR="00EC6EB2" w:rsidRDefault="004C02A2" w:rsidP="00343BC3">
            <w:pPr>
              <w:pStyle w:val="NormalWeb"/>
              <w:jc w:val="both"/>
              <w:rPr>
                <w:rFonts w:asciiTheme="minorHAnsi" w:hAnsiTheme="minorHAnsi" w:cstheme="minorHAnsi"/>
                <w:sz w:val="24"/>
                <w:szCs w:val="24"/>
              </w:rPr>
            </w:pPr>
            <w:r>
              <w:rPr>
                <w:rFonts w:asciiTheme="minorHAnsi" w:hAnsiTheme="minorHAnsi" w:cstheme="minorHAnsi"/>
                <w:sz w:val="24"/>
                <w:szCs w:val="24"/>
              </w:rPr>
              <w:t xml:space="preserve">Ankara Üniversitesi </w:t>
            </w:r>
          </w:p>
        </w:tc>
        <w:tc>
          <w:tcPr>
            <w:tcW w:w="129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6A417C3" w14:textId="77777777" w:rsidR="00EC6EB2" w:rsidRDefault="004C02A2" w:rsidP="00343BC3">
            <w:pPr>
              <w:pStyle w:val="NormalWeb"/>
              <w:jc w:val="both"/>
              <w:rPr>
                <w:rFonts w:asciiTheme="minorHAnsi" w:hAnsiTheme="minorHAnsi" w:cstheme="minorHAnsi"/>
                <w:sz w:val="24"/>
                <w:szCs w:val="24"/>
              </w:rPr>
            </w:pPr>
            <w:r>
              <w:rPr>
                <w:rFonts w:asciiTheme="minorHAnsi" w:hAnsiTheme="minorHAnsi" w:cstheme="minorHAnsi"/>
                <w:sz w:val="24"/>
                <w:szCs w:val="24"/>
              </w:rPr>
              <w:t>2004-2007</w:t>
            </w:r>
          </w:p>
        </w:tc>
      </w:tr>
    </w:tbl>
    <w:p w14:paraId="2F965EA3" w14:textId="77777777" w:rsidR="00EC6EB2" w:rsidRDefault="004C02A2" w:rsidP="00343BC3">
      <w:pPr>
        <w:pStyle w:val="NormalWeb"/>
        <w:jc w:val="both"/>
        <w:rPr>
          <w:rFonts w:asciiTheme="minorHAnsi" w:hAnsiTheme="minorHAnsi" w:cstheme="minorHAnsi"/>
          <w:sz w:val="24"/>
          <w:szCs w:val="24"/>
          <w:lang w:val="en-US"/>
        </w:rPr>
      </w:pPr>
      <w:r>
        <w:rPr>
          <w:rStyle w:val="Gl"/>
          <w:rFonts w:asciiTheme="minorHAnsi" w:hAnsiTheme="minorHAnsi" w:cstheme="minorHAnsi"/>
          <w:sz w:val="24"/>
          <w:szCs w:val="24"/>
          <w:lang w:val="en-US"/>
        </w:rPr>
        <w:t xml:space="preserve">Görevler: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1"/>
        <w:gridCol w:w="6194"/>
        <w:gridCol w:w="1515"/>
      </w:tblGrid>
      <w:tr w:rsidR="00EC6EB2" w14:paraId="641E9EA9" w14:textId="77777777" w:rsidTr="00DC071C">
        <w:trPr>
          <w:divId w:val="414597463"/>
          <w:tblCellSpacing w:w="0" w:type="dxa"/>
        </w:trPr>
        <w:tc>
          <w:tcPr>
            <w:tcW w:w="1681" w:type="dxa"/>
            <w:tcBorders>
              <w:top w:val="outset" w:sz="6" w:space="0" w:color="auto"/>
              <w:left w:val="outset" w:sz="6" w:space="0" w:color="auto"/>
              <w:bottom w:val="outset" w:sz="6" w:space="0" w:color="auto"/>
              <w:right w:val="outset" w:sz="6" w:space="0" w:color="auto"/>
            </w:tcBorders>
            <w:shd w:val="clear" w:color="auto" w:fill="DDDDDD"/>
            <w:tcMar>
              <w:top w:w="120" w:type="dxa"/>
              <w:left w:w="120" w:type="dxa"/>
              <w:bottom w:w="120" w:type="dxa"/>
              <w:right w:w="120" w:type="dxa"/>
            </w:tcMar>
            <w:hideMark/>
          </w:tcPr>
          <w:p w14:paraId="36B961E4" w14:textId="77777777" w:rsidR="00EC6EB2" w:rsidRDefault="004C02A2" w:rsidP="00343BC3">
            <w:pPr>
              <w:pStyle w:val="NormalWeb"/>
              <w:jc w:val="both"/>
              <w:rPr>
                <w:rFonts w:asciiTheme="minorHAnsi" w:hAnsiTheme="minorHAnsi" w:cstheme="minorHAnsi"/>
                <w:b/>
                <w:bCs/>
                <w:sz w:val="24"/>
                <w:szCs w:val="24"/>
              </w:rPr>
            </w:pPr>
            <w:r>
              <w:rPr>
                <w:rStyle w:val="Gl"/>
                <w:rFonts w:asciiTheme="minorHAnsi" w:hAnsiTheme="minorHAnsi" w:cstheme="minorHAnsi"/>
                <w:sz w:val="24"/>
                <w:szCs w:val="24"/>
              </w:rPr>
              <w:t xml:space="preserve">Görev Unvanı </w:t>
            </w:r>
          </w:p>
        </w:tc>
        <w:tc>
          <w:tcPr>
            <w:tcW w:w="6194" w:type="dxa"/>
            <w:tcBorders>
              <w:top w:val="outset" w:sz="6" w:space="0" w:color="auto"/>
              <w:left w:val="outset" w:sz="6" w:space="0" w:color="auto"/>
              <w:bottom w:val="outset" w:sz="6" w:space="0" w:color="auto"/>
              <w:right w:val="outset" w:sz="6" w:space="0" w:color="auto"/>
            </w:tcBorders>
            <w:shd w:val="clear" w:color="auto" w:fill="DDDDDD"/>
            <w:tcMar>
              <w:top w:w="120" w:type="dxa"/>
              <w:left w:w="120" w:type="dxa"/>
              <w:bottom w:w="120" w:type="dxa"/>
              <w:right w:w="120" w:type="dxa"/>
            </w:tcMar>
            <w:hideMark/>
          </w:tcPr>
          <w:p w14:paraId="00ED3708" w14:textId="77777777" w:rsidR="00EC6EB2" w:rsidRDefault="004C02A2" w:rsidP="00343BC3">
            <w:pPr>
              <w:pStyle w:val="NormalWeb"/>
              <w:jc w:val="both"/>
              <w:rPr>
                <w:rFonts w:asciiTheme="minorHAnsi" w:hAnsiTheme="minorHAnsi" w:cstheme="minorHAnsi"/>
                <w:b/>
                <w:bCs/>
                <w:sz w:val="24"/>
                <w:szCs w:val="24"/>
              </w:rPr>
            </w:pPr>
            <w:r>
              <w:rPr>
                <w:rStyle w:val="Gl"/>
                <w:rFonts w:asciiTheme="minorHAnsi" w:hAnsiTheme="minorHAnsi" w:cstheme="minorHAnsi"/>
                <w:sz w:val="24"/>
                <w:szCs w:val="24"/>
              </w:rPr>
              <w:t>Görev Yeri</w:t>
            </w:r>
          </w:p>
        </w:tc>
        <w:tc>
          <w:tcPr>
            <w:tcW w:w="1515" w:type="dxa"/>
            <w:tcBorders>
              <w:top w:val="outset" w:sz="6" w:space="0" w:color="auto"/>
              <w:left w:val="outset" w:sz="6" w:space="0" w:color="auto"/>
              <w:bottom w:val="outset" w:sz="6" w:space="0" w:color="auto"/>
              <w:right w:val="outset" w:sz="6" w:space="0" w:color="auto"/>
            </w:tcBorders>
            <w:shd w:val="clear" w:color="auto" w:fill="DDDDDD"/>
            <w:tcMar>
              <w:top w:w="120" w:type="dxa"/>
              <w:left w:w="120" w:type="dxa"/>
              <w:bottom w:w="120" w:type="dxa"/>
              <w:right w:w="120" w:type="dxa"/>
            </w:tcMar>
            <w:hideMark/>
          </w:tcPr>
          <w:p w14:paraId="2764E129" w14:textId="77777777" w:rsidR="00EC6EB2" w:rsidRDefault="004C02A2" w:rsidP="00343BC3">
            <w:pPr>
              <w:pStyle w:val="NormalWeb"/>
              <w:jc w:val="both"/>
              <w:rPr>
                <w:rFonts w:asciiTheme="minorHAnsi" w:hAnsiTheme="minorHAnsi" w:cstheme="minorHAnsi"/>
                <w:b/>
                <w:bCs/>
                <w:sz w:val="24"/>
                <w:szCs w:val="24"/>
              </w:rPr>
            </w:pPr>
            <w:r>
              <w:rPr>
                <w:rStyle w:val="Gl"/>
                <w:rFonts w:asciiTheme="minorHAnsi" w:hAnsiTheme="minorHAnsi" w:cstheme="minorHAnsi"/>
                <w:sz w:val="24"/>
                <w:szCs w:val="24"/>
              </w:rPr>
              <w:t xml:space="preserve">Yıl </w:t>
            </w:r>
          </w:p>
        </w:tc>
      </w:tr>
      <w:tr w:rsidR="00EC6EB2" w14:paraId="27CCAE31" w14:textId="77777777" w:rsidTr="00DC071C">
        <w:trPr>
          <w:divId w:val="414597463"/>
          <w:tblCellSpacing w:w="0" w:type="dxa"/>
        </w:trPr>
        <w:tc>
          <w:tcPr>
            <w:tcW w:w="16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5B9AAA7" w14:textId="35F38859" w:rsidR="00EC6EB2"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Yard.Doç.Dr.</w:t>
            </w:r>
          </w:p>
        </w:tc>
        <w:tc>
          <w:tcPr>
            <w:tcW w:w="61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ED47E04" w14:textId="7F9D6F38" w:rsidR="00EC6EB2"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 xml:space="preserve">Moleküler Biyoloji ve Genetik, </w:t>
            </w:r>
            <w:r>
              <w:rPr>
                <w:rFonts w:asciiTheme="minorHAnsi" w:hAnsiTheme="minorHAnsi" w:cstheme="minorHAnsi"/>
                <w:sz w:val="24"/>
                <w:szCs w:val="24"/>
              </w:rPr>
              <w:t>Hitit Üniversitesi</w:t>
            </w:r>
          </w:p>
        </w:tc>
        <w:tc>
          <w:tcPr>
            <w:tcW w:w="15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78F345E0" w14:textId="679E5310" w:rsidR="00EC6EB2"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2017-</w:t>
            </w:r>
          </w:p>
        </w:tc>
      </w:tr>
      <w:tr w:rsidR="00DC071C" w14:paraId="4DE880E8" w14:textId="77777777" w:rsidTr="00DC071C">
        <w:trPr>
          <w:divId w:val="414597463"/>
          <w:tblCellSpacing w:w="0" w:type="dxa"/>
        </w:trPr>
        <w:tc>
          <w:tcPr>
            <w:tcW w:w="16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AB74E46" w14:textId="5B004469" w:rsidR="00DC071C"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Arş.Gör.Dr.</w:t>
            </w:r>
          </w:p>
        </w:tc>
        <w:tc>
          <w:tcPr>
            <w:tcW w:w="61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542ABFE" w14:textId="5AA22662" w:rsidR="00DC071C"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Biyoloji, Hitit Üniversitesi</w:t>
            </w:r>
          </w:p>
        </w:tc>
        <w:tc>
          <w:tcPr>
            <w:tcW w:w="15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79CD23EF" w14:textId="178BB2A6" w:rsidR="00DC071C"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 xml:space="preserve">2016-2017 </w:t>
            </w:r>
          </w:p>
        </w:tc>
      </w:tr>
      <w:tr w:rsidR="00DC071C" w14:paraId="7A4F5BDD" w14:textId="77777777" w:rsidTr="00DC071C">
        <w:trPr>
          <w:divId w:val="414597463"/>
          <w:tblCellSpacing w:w="0" w:type="dxa"/>
        </w:trPr>
        <w:tc>
          <w:tcPr>
            <w:tcW w:w="16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243658A" w14:textId="77777777" w:rsidR="00DC071C"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Arş.Gör.</w:t>
            </w:r>
          </w:p>
        </w:tc>
        <w:tc>
          <w:tcPr>
            <w:tcW w:w="61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E9B53E0" w14:textId="5DC79260" w:rsidR="00DC071C"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Biyoloji, Hacettepe Üniversitesi</w:t>
            </w:r>
          </w:p>
        </w:tc>
        <w:tc>
          <w:tcPr>
            <w:tcW w:w="15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7ED6BDA" w14:textId="77777777" w:rsidR="00DC071C"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 xml:space="preserve">2010-2016 </w:t>
            </w:r>
          </w:p>
        </w:tc>
      </w:tr>
      <w:tr w:rsidR="00DC071C" w14:paraId="65CF4FB7" w14:textId="77777777" w:rsidTr="00DC071C">
        <w:trPr>
          <w:divId w:val="414597463"/>
          <w:tblCellSpacing w:w="0" w:type="dxa"/>
        </w:trPr>
        <w:tc>
          <w:tcPr>
            <w:tcW w:w="16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1842D0A" w14:textId="77777777" w:rsidR="00DC071C"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Arş.Gör.</w:t>
            </w:r>
          </w:p>
        </w:tc>
        <w:tc>
          <w:tcPr>
            <w:tcW w:w="619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6C0A6EF" w14:textId="4C475540" w:rsidR="00DC071C"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Biyoloji, Hitit Üniversitesi</w:t>
            </w:r>
          </w:p>
        </w:tc>
        <w:tc>
          <w:tcPr>
            <w:tcW w:w="15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7D0F18C" w14:textId="77777777" w:rsidR="00DC071C" w:rsidRDefault="00DC071C" w:rsidP="00343BC3">
            <w:pPr>
              <w:pStyle w:val="NormalWeb"/>
              <w:jc w:val="both"/>
              <w:rPr>
                <w:rFonts w:asciiTheme="minorHAnsi" w:hAnsiTheme="minorHAnsi" w:cstheme="minorHAnsi"/>
                <w:sz w:val="24"/>
                <w:szCs w:val="24"/>
              </w:rPr>
            </w:pPr>
            <w:r>
              <w:rPr>
                <w:rFonts w:asciiTheme="minorHAnsi" w:hAnsiTheme="minorHAnsi" w:cstheme="minorHAnsi"/>
                <w:sz w:val="24"/>
                <w:szCs w:val="24"/>
              </w:rPr>
              <w:t xml:space="preserve">2008-2010 </w:t>
            </w:r>
          </w:p>
        </w:tc>
      </w:tr>
    </w:tbl>
    <w:p w14:paraId="5D3200BC" w14:textId="77777777" w:rsidR="00EC6EB2" w:rsidRDefault="004C02A2" w:rsidP="00343BC3">
      <w:pPr>
        <w:pStyle w:val="NormalWeb"/>
        <w:jc w:val="both"/>
        <w:rPr>
          <w:rFonts w:asciiTheme="minorHAnsi" w:hAnsiTheme="minorHAnsi" w:cstheme="minorHAnsi"/>
          <w:sz w:val="24"/>
          <w:szCs w:val="24"/>
          <w:lang w:val="en-US"/>
        </w:rPr>
      </w:pPr>
      <w:r>
        <w:rPr>
          <w:rFonts w:asciiTheme="minorHAnsi" w:eastAsia="Times New Roman" w:hAnsiTheme="minorHAnsi" w:cstheme="minorHAnsi"/>
          <w:lang w:val="en-US" w:eastAsia="en-US"/>
        </w:rPr>
        <w:br w:type="page"/>
      </w:r>
    </w:p>
    <w:p w14:paraId="625323A8" w14:textId="77777777" w:rsidR="00EC6EB2" w:rsidRDefault="004C02A2" w:rsidP="00343BC3">
      <w:pPr>
        <w:jc w:val="both"/>
        <w:rPr>
          <w:rFonts w:asciiTheme="minorHAnsi" w:eastAsia="Times New Roman" w:hAnsiTheme="minorHAnsi" w:cstheme="minorHAnsi"/>
          <w:lang w:val="en-US"/>
        </w:rPr>
      </w:pPr>
      <w:r>
        <w:rPr>
          <w:rFonts w:asciiTheme="minorHAnsi" w:eastAsia="Times New Roman" w:hAnsiTheme="minorHAnsi" w:cstheme="minorHAnsi"/>
          <w:b/>
          <w:bCs/>
          <w:lang w:val="en-US"/>
        </w:rPr>
        <w:lastRenderedPageBreak/>
        <w:t xml:space="preserve">ESERLER </w:t>
      </w:r>
    </w:p>
    <w:tbl>
      <w:tblPr>
        <w:tblW w:w="0" w:type="auto"/>
        <w:tblCellSpacing w:w="0" w:type="dxa"/>
        <w:tblCellMar>
          <w:left w:w="0" w:type="dxa"/>
          <w:right w:w="0" w:type="dxa"/>
        </w:tblCellMar>
        <w:tblLook w:val="04A0" w:firstRow="1" w:lastRow="0" w:firstColumn="1" w:lastColumn="0" w:noHBand="0" w:noVBand="1"/>
      </w:tblPr>
      <w:tblGrid>
        <w:gridCol w:w="9406"/>
      </w:tblGrid>
      <w:tr w:rsidR="00EC6EB2" w14:paraId="50082E46" w14:textId="77777777">
        <w:trPr>
          <w:tblCellSpacing w:w="0" w:type="dxa"/>
        </w:trPr>
        <w:tc>
          <w:tcPr>
            <w:tcW w:w="0" w:type="auto"/>
            <w:tcMar>
              <w:top w:w="75" w:type="dxa"/>
              <w:left w:w="75" w:type="dxa"/>
              <w:bottom w:w="75" w:type="dxa"/>
              <w:right w:w="75" w:type="dxa"/>
            </w:tcMar>
            <w:vAlign w:val="center"/>
            <w:hideMark/>
          </w:tcPr>
          <w:p w14:paraId="2A8BCB6F" w14:textId="344585E0" w:rsidR="00EC6EB2" w:rsidRDefault="004C02A2" w:rsidP="00343BC3">
            <w:pPr>
              <w:jc w:val="both"/>
              <w:rPr>
                <w:rFonts w:asciiTheme="minorHAnsi" w:eastAsia="Times New Roman" w:hAnsiTheme="minorHAnsi" w:cstheme="minorHAnsi"/>
              </w:rPr>
            </w:pPr>
            <w:r>
              <w:rPr>
                <w:rStyle w:val="Gl"/>
                <w:rFonts w:asciiTheme="minorHAnsi" w:eastAsia="Times New Roman" w:hAnsiTheme="minorHAnsi" w:cstheme="minorHAnsi"/>
                <w:sz w:val="24"/>
                <w:szCs w:val="24"/>
              </w:rPr>
              <w:t>A.</w:t>
            </w:r>
            <w:r w:rsidR="00174AE7">
              <w:rPr>
                <w:rStyle w:val="Gl"/>
                <w:rFonts w:asciiTheme="minorHAnsi" w:eastAsia="Times New Roman" w:hAnsiTheme="minorHAnsi" w:cstheme="minorHAnsi"/>
                <w:sz w:val="24"/>
                <w:szCs w:val="24"/>
              </w:rPr>
              <w:t xml:space="preserve"> </w:t>
            </w:r>
            <w:r w:rsidR="00097BE4">
              <w:rPr>
                <w:rStyle w:val="Gl"/>
                <w:rFonts w:asciiTheme="minorHAnsi" w:eastAsia="Times New Roman" w:hAnsiTheme="minorHAnsi" w:cstheme="minorHAnsi"/>
                <w:sz w:val="24"/>
                <w:szCs w:val="24"/>
              </w:rPr>
              <w:t>SCI Kapsamındaki Dergilerde Yayınlanan Makaleler</w:t>
            </w:r>
            <w:r>
              <w:rPr>
                <w:rStyle w:val="Gl"/>
                <w:rFonts w:asciiTheme="minorHAnsi" w:eastAsia="Times New Roman" w:hAnsiTheme="minorHAnsi" w:cstheme="minorHAnsi"/>
                <w:sz w:val="24"/>
                <w:szCs w:val="24"/>
              </w:rPr>
              <w:t>:</w:t>
            </w:r>
          </w:p>
        </w:tc>
      </w:tr>
      <w:tr w:rsidR="00EC6EB2" w14:paraId="1EFFDDA9" w14:textId="77777777">
        <w:trPr>
          <w:trHeight w:val="1280"/>
          <w:tblCellSpacing w:w="0" w:type="dxa"/>
        </w:trPr>
        <w:tc>
          <w:tcPr>
            <w:tcW w:w="0" w:type="auto"/>
            <w:tcMar>
              <w:top w:w="75" w:type="dxa"/>
              <w:left w:w="75" w:type="dxa"/>
              <w:bottom w:w="75" w:type="dxa"/>
              <w:right w:w="75" w:type="dxa"/>
            </w:tcMar>
            <w:vAlign w:val="center"/>
            <w:hideMark/>
          </w:tcPr>
          <w:p w14:paraId="3D787683" w14:textId="1D432885" w:rsidR="00343BC3" w:rsidRPr="00097BE4"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A1.</w:t>
            </w:r>
            <w:r>
              <w:rPr>
                <w:rFonts w:asciiTheme="minorHAnsi" w:eastAsia="Times New Roman" w:hAnsiTheme="minorHAnsi" w:cstheme="minorHAnsi"/>
              </w:rPr>
              <w:t> </w:t>
            </w:r>
            <w:r>
              <w:rPr>
                <w:rStyle w:val="msobodytext20"/>
                <w:rFonts w:asciiTheme="minorHAnsi" w:eastAsia="Times New Roman" w:hAnsiTheme="minorHAnsi" w:cstheme="minorHAnsi"/>
              </w:rPr>
              <w:t>Yiğit, N., Gharkheloo, M. M., Çolak, E., Özkurt, Ş.,</w:t>
            </w:r>
            <w:r>
              <w:rPr>
                <w:rStyle w:val="Gl"/>
                <w:rFonts w:asciiTheme="minorHAnsi" w:eastAsia="Times New Roman" w:hAnsiTheme="minorHAnsi" w:cstheme="minorHAnsi"/>
                <w:sz w:val="24"/>
                <w:szCs w:val="24"/>
              </w:rPr>
              <w:t xml:space="preserve"> Bulut, Ş</w:t>
            </w:r>
            <w:r>
              <w:rPr>
                <w:rStyle w:val="msobodytext20"/>
                <w:rFonts w:asciiTheme="minorHAnsi" w:eastAsia="Times New Roman" w:hAnsiTheme="minorHAnsi" w:cstheme="minorHAnsi"/>
              </w:rPr>
              <w:t xml:space="preserve">., Kankılıç, T. and Çolak R. The Karyotypes of Some Rodent Species (Mammalia: Rodentia) from Eastern Turkey and Northern Iran with a New Record, </w:t>
            </w:r>
            <w:r>
              <w:rPr>
                <w:rStyle w:val="Vurgu"/>
                <w:rFonts w:asciiTheme="minorHAnsi" w:eastAsia="Times New Roman" w:hAnsiTheme="minorHAnsi" w:cstheme="minorHAnsi"/>
              </w:rPr>
              <w:t>Microtus schidlovskii</w:t>
            </w:r>
            <w:r>
              <w:rPr>
                <w:rStyle w:val="msobodytext20"/>
                <w:rFonts w:asciiTheme="minorHAnsi" w:eastAsia="Times New Roman" w:hAnsiTheme="minorHAnsi" w:cstheme="minorHAnsi"/>
              </w:rPr>
              <w:t xml:space="preserve"> Argyropulo, 1933, from Eastern Turkey. Tr. J. of Zool. 30: 459-464. 2006.</w:t>
            </w:r>
          </w:p>
          <w:p w14:paraId="51675BC0" w14:textId="347639D4" w:rsidR="00343BC3"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A2.</w:t>
            </w:r>
            <w:r>
              <w:rPr>
                <w:rFonts w:asciiTheme="minorHAnsi" w:eastAsia="Times New Roman" w:hAnsiTheme="minorHAnsi" w:cstheme="minorHAnsi"/>
              </w:rPr>
              <w:t xml:space="preserve"> Yiğit N.,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Karataş A., Çam P., Saygılı F. and Çolak, E. Contribution to distribution, morphological peculiarities and karyology of the Greater noctule</w:t>
            </w:r>
            <w:r>
              <w:rPr>
                <w:rStyle w:val="Vurgu"/>
                <w:rFonts w:asciiTheme="minorHAnsi" w:eastAsia="Times New Roman" w:hAnsiTheme="minorHAnsi" w:cstheme="minorHAnsi"/>
              </w:rPr>
              <w:t xml:space="preserve"> Nyctalus lasiopterus</w:t>
            </w:r>
            <w:r>
              <w:rPr>
                <w:rFonts w:asciiTheme="minorHAnsi" w:eastAsia="Times New Roman" w:hAnsiTheme="minorHAnsi" w:cstheme="minorHAnsi"/>
              </w:rPr>
              <w:t xml:space="preserve"> (Chiroptera: Vespertilionidae) in Southwestern Turkey. Tr. J. of Zool. 32: 53-58. 2007.</w:t>
            </w:r>
          </w:p>
          <w:p w14:paraId="0537BEA1" w14:textId="369546BE" w:rsidR="00343BC3"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A3.</w:t>
            </w:r>
            <w:r>
              <w:rPr>
                <w:rFonts w:asciiTheme="minorHAnsi" w:eastAsia="Times New Roman" w:hAnsiTheme="minorHAnsi" w:cstheme="minorHAnsi"/>
              </w:rPr>
              <w:t xml:space="preserve"> Saygılı, F., Yiğit, N. and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The spatial and temporal distributions of waterbirds in Lakes Akşehir-Eber and Lake Köyceğiz in western Anatolia, Turkey – a comparative analysis. Turk J Zool. 35 (4): 467-480, 2011.</w:t>
            </w:r>
          </w:p>
          <w:p w14:paraId="23C81D47" w14:textId="4F17FB78" w:rsidR="00097BE4"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A4.</w:t>
            </w:r>
            <w:r>
              <w:rPr>
                <w:rFonts w:asciiTheme="minorHAnsi" w:eastAsia="Times New Roman" w:hAnsiTheme="minorHAnsi" w:cstheme="minorHAnsi"/>
              </w:rPr>
              <w:t xml:space="preserve"> Yiğit, N., Çolak, E., Kandemir, İ., Kankılıç, T., Çolak, R.,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xml:space="preserve">, Çam, P., Saygılı, F., Sözen, M., Özkurt, Ş. Allozyme Variations with taxonomic remarks in </w:t>
            </w:r>
            <w:r>
              <w:rPr>
                <w:rStyle w:val="Vurgu"/>
                <w:rFonts w:asciiTheme="minorHAnsi" w:eastAsia="Times New Roman" w:hAnsiTheme="minorHAnsi" w:cstheme="minorHAnsi"/>
              </w:rPr>
              <w:t>Rattus rattus</w:t>
            </w:r>
            <w:r>
              <w:rPr>
                <w:rFonts w:asciiTheme="minorHAnsi" w:eastAsia="Times New Roman" w:hAnsiTheme="minorHAnsi" w:cstheme="minorHAnsi"/>
              </w:rPr>
              <w:t xml:space="preserve"> (Rodentia: Muridae) in Turkey. Zool. In the Middle East. 45: 19-28, 2008.</w:t>
            </w:r>
          </w:p>
          <w:p w14:paraId="573F8CF9" w14:textId="51A5770D" w:rsidR="00097BE4" w:rsidRDefault="00097BE4" w:rsidP="00343BC3">
            <w:pPr>
              <w:spacing w:after="120"/>
              <w:jc w:val="both"/>
              <w:rPr>
                <w:rFonts w:asciiTheme="minorHAnsi" w:eastAsia="Times New Roman" w:hAnsiTheme="minorHAnsi" w:cstheme="minorHAnsi"/>
                <w:b/>
              </w:rPr>
            </w:pPr>
            <w:r>
              <w:rPr>
                <w:rFonts w:asciiTheme="minorHAnsi" w:eastAsia="Times New Roman" w:hAnsiTheme="minorHAnsi" w:cstheme="minorHAnsi"/>
                <w:b/>
                <w:bCs/>
              </w:rPr>
              <w:t>A5.</w:t>
            </w:r>
            <w:r>
              <w:rPr>
                <w:rFonts w:asciiTheme="minorHAnsi" w:eastAsia="Times New Roman" w:hAnsiTheme="minorHAnsi" w:cstheme="minorHAnsi"/>
              </w:rPr>
              <w:t xml:space="preserve"> Kart Gür M.,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Gür H. and Refinetti R.  Body temperature patterns and use of torpor in an alpine glirid species, woolly dormouse. Acta Theriologica DOI 10.1007/s13364-013-0154-9, 2013.</w:t>
            </w:r>
          </w:p>
          <w:p w14:paraId="64E4222C" w14:textId="283596F4" w:rsidR="00EC6EB2"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rPr>
              <w:t>A6</w:t>
            </w:r>
            <w:r w:rsidR="009260DF" w:rsidRPr="009260DF">
              <w:rPr>
                <w:rFonts w:asciiTheme="minorHAnsi" w:eastAsia="Times New Roman" w:hAnsiTheme="minorHAnsi" w:cstheme="minorHAnsi"/>
                <w:b/>
              </w:rPr>
              <w:t>.</w:t>
            </w:r>
            <w:r w:rsidR="009260DF">
              <w:rPr>
                <w:rFonts w:asciiTheme="minorHAnsi" w:eastAsia="Times New Roman" w:hAnsiTheme="minorHAnsi" w:cstheme="minorHAnsi"/>
              </w:rPr>
              <w:t xml:space="preserve"> </w:t>
            </w:r>
            <w:r w:rsidR="004C02A2">
              <w:rPr>
                <w:rFonts w:asciiTheme="minorHAnsi" w:eastAsia="Times New Roman" w:hAnsiTheme="minorHAnsi" w:cstheme="minorHAnsi"/>
              </w:rPr>
              <w:t>Avcı E., </w:t>
            </w:r>
            <w:r w:rsidR="004C02A2">
              <w:rPr>
                <w:rStyle w:val="Gl"/>
                <w:rFonts w:asciiTheme="minorHAnsi" w:eastAsia="Times New Roman" w:hAnsiTheme="minorHAnsi" w:cstheme="minorHAnsi"/>
                <w:sz w:val="24"/>
                <w:szCs w:val="24"/>
              </w:rPr>
              <w:t>Bulut S</w:t>
            </w:r>
            <w:r w:rsidR="004C02A2">
              <w:rPr>
                <w:rFonts w:asciiTheme="minorHAnsi" w:eastAsia="Times New Roman" w:hAnsiTheme="minorHAnsi" w:cstheme="minorHAnsi"/>
              </w:rPr>
              <w:t>., Bircan FS., Ozluk A., Coskun Cevher S. The Effect of Hibernation on oxidative and antioxidant events under the laboratory conditions in Anatolian ground Squirrel, </w:t>
            </w:r>
            <w:r w:rsidR="004C02A2">
              <w:rPr>
                <w:rStyle w:val="Vurgu"/>
                <w:rFonts w:asciiTheme="minorHAnsi" w:eastAsia="Times New Roman" w:hAnsiTheme="minorHAnsi" w:cstheme="minorHAnsi"/>
              </w:rPr>
              <w:t>Spermophilus xanthoprymnus</w:t>
            </w:r>
            <w:r w:rsidR="004C02A2">
              <w:rPr>
                <w:rFonts w:asciiTheme="minorHAnsi" w:eastAsia="Times New Roman" w:hAnsiTheme="minorHAnsi" w:cstheme="minorHAnsi"/>
              </w:rPr>
              <w:t> (Bennett, 1835) (Mammalia: Scuridae) from Central Anatolia. Pak. J. Zool., vol. 46(1), pp. 177-183, 2014.</w:t>
            </w:r>
          </w:p>
        </w:tc>
      </w:tr>
      <w:tr w:rsidR="00EC6EB2" w14:paraId="5EBEE5EE" w14:textId="77777777">
        <w:trPr>
          <w:tblCellSpacing w:w="0" w:type="dxa"/>
        </w:trPr>
        <w:tc>
          <w:tcPr>
            <w:tcW w:w="0" w:type="auto"/>
            <w:tcMar>
              <w:top w:w="75" w:type="dxa"/>
              <w:left w:w="75" w:type="dxa"/>
              <w:bottom w:w="75" w:type="dxa"/>
              <w:right w:w="75" w:type="dxa"/>
            </w:tcMar>
            <w:vAlign w:val="center"/>
            <w:hideMark/>
          </w:tcPr>
          <w:p w14:paraId="683721FD" w14:textId="17C7C0DE" w:rsidR="00097BE4" w:rsidRPr="00343BC3" w:rsidRDefault="00097BE4" w:rsidP="00343BC3">
            <w:pPr>
              <w:spacing w:after="120"/>
              <w:jc w:val="both"/>
              <w:rPr>
                <w:rStyle w:val="msobodytext20"/>
                <w:rFonts w:asciiTheme="minorHAnsi" w:eastAsia="Times New Roman" w:hAnsiTheme="minorHAnsi" w:cstheme="minorHAnsi"/>
                <w:b/>
              </w:rPr>
            </w:pPr>
            <w:r w:rsidRPr="00097BE4">
              <w:rPr>
                <w:rStyle w:val="msobodytext20"/>
                <w:rFonts w:asciiTheme="minorHAnsi" w:eastAsia="Times New Roman" w:hAnsiTheme="minorHAnsi" w:cstheme="minorHAnsi"/>
                <w:b/>
              </w:rPr>
              <w:t>B. SCI Dışında Diğer Uluslararası Dergilerde Yayınlanan Makaleler</w:t>
            </w:r>
          </w:p>
          <w:p w14:paraId="620CCA25" w14:textId="6EBE563A" w:rsidR="00097BE4" w:rsidRDefault="00097BE4"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B1.</w:t>
            </w:r>
            <w:r>
              <w:rPr>
                <w:rFonts w:asciiTheme="minorHAnsi" w:eastAsia="Times New Roman" w:hAnsiTheme="minorHAnsi" w:cstheme="minorHAnsi"/>
              </w:rPr>
              <w:t>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xml:space="preserve">., Yiğit, N. Allozyme Variations on Subspecies of </w:t>
            </w:r>
            <w:r>
              <w:rPr>
                <w:rStyle w:val="Vurgu"/>
                <w:rFonts w:asciiTheme="minorHAnsi" w:eastAsia="Times New Roman" w:hAnsiTheme="minorHAnsi" w:cstheme="minorHAnsi"/>
              </w:rPr>
              <w:t>Meriones tristrami</w:t>
            </w:r>
            <w:r>
              <w:rPr>
                <w:rFonts w:asciiTheme="minorHAnsi" w:eastAsia="Times New Roman" w:hAnsiTheme="minorHAnsi" w:cstheme="minorHAnsi"/>
              </w:rPr>
              <w:t xml:space="preserve"> (Rodentia: Gerbillinae) in Western Anatolia. Hacettepe Journal of Biology and Chemistry. 39:1-51, 2011.</w:t>
            </w:r>
          </w:p>
          <w:p w14:paraId="608EB01F" w14:textId="0360318D" w:rsidR="00097BE4" w:rsidRPr="00097BE4" w:rsidRDefault="00097BE4" w:rsidP="00343BC3">
            <w:pPr>
              <w:spacing w:after="120"/>
              <w:jc w:val="both"/>
              <w:rPr>
                <w:rFonts w:asciiTheme="minorHAnsi" w:eastAsia="Times New Roman" w:hAnsiTheme="minorHAnsi" w:cstheme="minorHAnsi"/>
                <w:bCs/>
              </w:rPr>
            </w:pPr>
            <w:r>
              <w:rPr>
                <w:rFonts w:asciiTheme="minorHAnsi" w:eastAsia="Times New Roman" w:hAnsiTheme="minorHAnsi" w:cstheme="minorHAnsi"/>
                <w:b/>
                <w:bCs/>
              </w:rPr>
              <w:t>B2.</w:t>
            </w:r>
            <w:r>
              <w:rPr>
                <w:rFonts w:asciiTheme="minorHAnsi" w:eastAsia="Times New Roman" w:hAnsiTheme="minorHAnsi" w:cstheme="minorHAnsi"/>
              </w:rPr>
              <w:t> </w:t>
            </w:r>
            <w:r>
              <w:rPr>
                <w:rStyle w:val="Gl"/>
                <w:rFonts w:asciiTheme="minorHAnsi" w:eastAsia="Times New Roman" w:hAnsiTheme="minorHAnsi" w:cstheme="minorHAnsi"/>
                <w:sz w:val="24"/>
                <w:szCs w:val="24"/>
              </w:rPr>
              <w:t>Bulut, Ş</w:t>
            </w:r>
            <w:r>
              <w:rPr>
                <w:rFonts w:asciiTheme="minorHAnsi" w:eastAsia="Times New Roman" w:hAnsiTheme="minorHAnsi" w:cstheme="minorHAnsi"/>
              </w:rPr>
              <w:t>., Akbaba, B. and Ayaş., Z. Analysis Of Mammal Remains From Owl Pellets (</w:t>
            </w:r>
            <w:r>
              <w:rPr>
                <w:rStyle w:val="Vurgu"/>
                <w:rFonts w:asciiTheme="minorHAnsi" w:eastAsia="Times New Roman" w:hAnsiTheme="minorHAnsi" w:cstheme="minorHAnsi"/>
              </w:rPr>
              <w:t>Asio Otus</w:t>
            </w:r>
            <w:r>
              <w:rPr>
                <w:rFonts w:asciiTheme="minorHAnsi" w:eastAsia="Times New Roman" w:hAnsiTheme="minorHAnsi" w:cstheme="minorHAnsi"/>
              </w:rPr>
              <w:t xml:space="preserve">), In A Suburban Area In Beytepe, Ankara. Hacettepe Journal of Biology and Chemistry. 2012. </w:t>
            </w:r>
            <w:r>
              <w:rPr>
                <w:rFonts w:asciiTheme="minorHAnsi" w:eastAsia="Times New Roman" w:hAnsiTheme="minorHAnsi" w:cstheme="minorHAnsi"/>
                <w:bCs/>
              </w:rPr>
              <w:t xml:space="preserve"> </w:t>
            </w:r>
          </w:p>
          <w:p w14:paraId="2EAF7858" w14:textId="711328E8" w:rsidR="00097BE4" w:rsidRDefault="00097BE4" w:rsidP="00343BC3">
            <w:pPr>
              <w:spacing w:after="120"/>
              <w:jc w:val="both"/>
              <w:rPr>
                <w:rFonts w:asciiTheme="minorHAnsi" w:eastAsia="Times New Roman" w:hAnsiTheme="minorHAnsi" w:cstheme="minorHAnsi"/>
                <w:bCs/>
              </w:rPr>
            </w:pPr>
            <w:r>
              <w:rPr>
                <w:rFonts w:asciiTheme="minorHAnsi" w:eastAsia="Times New Roman" w:hAnsiTheme="minorHAnsi" w:cstheme="minorHAnsi"/>
                <w:b/>
                <w:bCs/>
              </w:rPr>
              <w:t xml:space="preserve">B3. </w:t>
            </w:r>
            <w:r w:rsidRPr="00A17B0D">
              <w:rPr>
                <w:rFonts w:asciiTheme="minorHAnsi" w:eastAsia="Times New Roman" w:hAnsiTheme="minorHAnsi" w:cstheme="minorHAnsi"/>
                <w:b/>
                <w:bCs/>
              </w:rPr>
              <w:t>Bulut Ş.,</w:t>
            </w:r>
            <w:r w:rsidRPr="00A17B0D">
              <w:rPr>
                <w:rFonts w:asciiTheme="minorHAnsi" w:eastAsia="Times New Roman" w:hAnsiTheme="minorHAnsi" w:cstheme="minorHAnsi"/>
                <w:bCs/>
              </w:rPr>
              <w:t xml:space="preserve"> Akbaba B., Karataş A. Contributions to the Knowledge of Mammals in Çorum Province, Turkey</w:t>
            </w:r>
            <w:r>
              <w:rPr>
                <w:rFonts w:asciiTheme="minorHAnsi" w:eastAsia="Times New Roman" w:hAnsiTheme="minorHAnsi" w:cstheme="minorHAnsi"/>
                <w:bCs/>
              </w:rPr>
              <w:t xml:space="preserve">. 2017. </w:t>
            </w:r>
            <w:r w:rsidRPr="00E619B4">
              <w:rPr>
                <w:rFonts w:asciiTheme="minorHAnsi" w:eastAsia="Times New Roman" w:hAnsiTheme="minorHAnsi" w:cstheme="minorHAnsi"/>
                <w:bCs/>
              </w:rPr>
              <w:t>Hitite Eng. Sci.</w:t>
            </w:r>
          </w:p>
          <w:p w14:paraId="07152D18" w14:textId="5A82A206" w:rsidR="00EC6EB2" w:rsidRDefault="00EC6EB2" w:rsidP="00343BC3">
            <w:pPr>
              <w:spacing w:after="120"/>
              <w:jc w:val="both"/>
              <w:rPr>
                <w:rFonts w:asciiTheme="minorHAnsi" w:eastAsia="Times New Roman" w:hAnsiTheme="minorHAnsi" w:cstheme="minorHAnsi"/>
              </w:rPr>
            </w:pPr>
          </w:p>
          <w:p w14:paraId="4481BFA3" w14:textId="653EAFF4" w:rsidR="00097BE4" w:rsidRPr="00343BC3" w:rsidRDefault="00097BE4" w:rsidP="00343BC3">
            <w:pPr>
              <w:spacing w:after="120"/>
              <w:jc w:val="both"/>
              <w:rPr>
                <w:rFonts w:asciiTheme="minorHAnsi" w:eastAsia="Times New Roman" w:hAnsiTheme="minorHAnsi" w:cstheme="minorHAnsi"/>
                <w:b/>
              </w:rPr>
            </w:pPr>
            <w:r w:rsidRPr="00097BE4">
              <w:rPr>
                <w:rFonts w:asciiTheme="minorHAnsi" w:eastAsia="Times New Roman" w:hAnsiTheme="minorHAnsi" w:cstheme="minorHAnsi"/>
                <w:b/>
              </w:rPr>
              <w:t>C. Ulusal Dergilerde Yayınlanmış Makaleler</w:t>
            </w:r>
          </w:p>
          <w:p w14:paraId="40A1B0CC" w14:textId="0916FB5F" w:rsidR="00097BE4" w:rsidRPr="00A17B0D" w:rsidRDefault="00097BE4" w:rsidP="00343BC3">
            <w:pPr>
              <w:spacing w:after="120"/>
              <w:jc w:val="both"/>
              <w:rPr>
                <w:rFonts w:asciiTheme="minorHAnsi" w:eastAsia="Times New Roman" w:hAnsiTheme="minorHAnsi" w:cstheme="minorHAnsi"/>
                <w:bCs/>
              </w:rPr>
            </w:pPr>
            <w:r>
              <w:rPr>
                <w:rFonts w:asciiTheme="minorHAnsi" w:eastAsia="Times New Roman" w:hAnsiTheme="minorHAnsi" w:cstheme="minorHAnsi"/>
                <w:b/>
                <w:bCs/>
              </w:rPr>
              <w:t>C1</w:t>
            </w:r>
            <w:r w:rsidRPr="009260DF">
              <w:rPr>
                <w:rFonts w:asciiTheme="minorHAnsi" w:eastAsia="Times New Roman" w:hAnsiTheme="minorHAnsi" w:cstheme="minorHAnsi"/>
                <w:b/>
                <w:bCs/>
              </w:rPr>
              <w:t>.</w:t>
            </w:r>
            <w:r>
              <w:rPr>
                <w:rFonts w:asciiTheme="minorHAnsi" w:eastAsia="Times New Roman" w:hAnsiTheme="minorHAnsi" w:cstheme="minorHAnsi"/>
                <w:bCs/>
              </w:rPr>
              <w:t xml:space="preserve"> </w:t>
            </w:r>
            <w:r w:rsidRPr="00A17B0D">
              <w:rPr>
                <w:rFonts w:asciiTheme="minorHAnsi" w:eastAsia="Times New Roman" w:hAnsiTheme="minorHAnsi" w:cstheme="minorHAnsi"/>
                <w:bCs/>
              </w:rPr>
              <w:t xml:space="preserve">Karataş A., Karataş Ay., </w:t>
            </w:r>
            <w:r w:rsidRPr="00A17B0D">
              <w:rPr>
                <w:rFonts w:asciiTheme="minorHAnsi" w:eastAsia="Times New Roman" w:hAnsiTheme="minorHAnsi" w:cstheme="minorHAnsi"/>
                <w:b/>
                <w:bCs/>
              </w:rPr>
              <w:t>Bulut Ş</w:t>
            </w:r>
            <w:r w:rsidRPr="00A17B0D">
              <w:rPr>
                <w:rFonts w:asciiTheme="minorHAnsi" w:eastAsia="Times New Roman" w:hAnsiTheme="minorHAnsi" w:cstheme="minorHAnsi"/>
                <w:bCs/>
              </w:rPr>
              <w:t xml:space="preserve">., Doğan M. </w:t>
            </w:r>
            <w:r>
              <w:rPr>
                <w:rFonts w:asciiTheme="minorHAnsi" w:eastAsia="Times New Roman" w:hAnsiTheme="minorHAnsi" w:cstheme="minorHAnsi"/>
                <w:bCs/>
              </w:rPr>
              <w:t>Arıkuşları</w:t>
            </w:r>
            <w:r w:rsidRPr="00A17B0D">
              <w:rPr>
                <w:rFonts w:asciiTheme="minorHAnsi" w:eastAsia="Times New Roman" w:hAnsiTheme="minorHAnsi" w:cstheme="minorHAnsi"/>
                <w:bCs/>
              </w:rPr>
              <w:t xml:space="preserve"> (CORACIIFORMES: MEROPIDAE)</w:t>
            </w:r>
            <w:r>
              <w:rPr>
                <w:rFonts w:asciiTheme="minorHAnsi" w:eastAsia="Times New Roman" w:hAnsiTheme="minorHAnsi" w:cstheme="minorHAnsi"/>
                <w:bCs/>
              </w:rPr>
              <w:t>,</w:t>
            </w:r>
            <w:r w:rsidRPr="00A17B0D">
              <w:rPr>
                <w:rFonts w:asciiTheme="minorHAnsi" w:eastAsia="Times New Roman" w:hAnsiTheme="minorHAnsi" w:cstheme="minorHAnsi"/>
                <w:bCs/>
              </w:rPr>
              <w:t xml:space="preserve"> </w:t>
            </w:r>
            <w:r>
              <w:rPr>
                <w:rFonts w:asciiTheme="minorHAnsi" w:eastAsia="Times New Roman" w:hAnsiTheme="minorHAnsi" w:cstheme="minorHAnsi"/>
                <w:bCs/>
              </w:rPr>
              <w:t>Bee</w:t>
            </w:r>
            <w:r w:rsidRPr="00A17B0D">
              <w:rPr>
                <w:rFonts w:asciiTheme="minorHAnsi" w:eastAsia="Times New Roman" w:hAnsiTheme="minorHAnsi" w:cstheme="minorHAnsi"/>
                <w:bCs/>
              </w:rPr>
              <w:t>-</w:t>
            </w:r>
            <w:r>
              <w:rPr>
                <w:rFonts w:asciiTheme="minorHAnsi" w:eastAsia="Times New Roman" w:hAnsiTheme="minorHAnsi" w:cstheme="minorHAnsi"/>
                <w:bCs/>
              </w:rPr>
              <w:t>eaters</w:t>
            </w:r>
            <w:r w:rsidRPr="00A17B0D">
              <w:rPr>
                <w:rFonts w:asciiTheme="minorHAnsi" w:eastAsia="Times New Roman" w:hAnsiTheme="minorHAnsi" w:cstheme="minorHAnsi"/>
                <w:bCs/>
              </w:rPr>
              <w:t xml:space="preserve"> (CORACIIFORMES: MEROPIDAE)</w:t>
            </w:r>
            <w:r>
              <w:rPr>
                <w:rFonts w:asciiTheme="minorHAnsi" w:eastAsia="Times New Roman" w:hAnsiTheme="minorHAnsi" w:cstheme="minorHAnsi"/>
                <w:bCs/>
              </w:rPr>
              <w:t xml:space="preserve">, 2017. Tabiat ve İnsan, </w:t>
            </w:r>
            <w:r w:rsidRPr="00E619B4">
              <w:rPr>
                <w:rFonts w:asciiTheme="minorHAnsi" w:eastAsia="Times New Roman" w:hAnsiTheme="minorHAnsi" w:cstheme="minorHAnsi"/>
                <w:bCs/>
                <w:color w:val="000000" w:themeColor="text1"/>
              </w:rPr>
              <w:t>Yıl:51 197: 4-16</w:t>
            </w:r>
            <w:r>
              <w:rPr>
                <w:rFonts w:asciiTheme="minorHAnsi" w:eastAsia="Times New Roman" w:hAnsiTheme="minorHAnsi" w:cstheme="minorHAnsi"/>
                <w:bCs/>
                <w:color w:val="000000" w:themeColor="text1"/>
              </w:rPr>
              <w:t>.</w:t>
            </w:r>
          </w:p>
          <w:p w14:paraId="76A97A1F" w14:textId="1E49D60C" w:rsidR="00097BE4" w:rsidRDefault="00097BE4" w:rsidP="00343BC3">
            <w:pPr>
              <w:spacing w:after="120"/>
              <w:jc w:val="both"/>
              <w:rPr>
                <w:rFonts w:asciiTheme="minorHAnsi" w:eastAsia="Times New Roman" w:hAnsiTheme="minorHAnsi" w:cstheme="minorHAnsi"/>
              </w:rPr>
            </w:pPr>
          </w:p>
        </w:tc>
      </w:tr>
    </w:tbl>
    <w:p w14:paraId="2DE7A7EB" w14:textId="77777777" w:rsidR="00343BC3" w:rsidRDefault="00343BC3" w:rsidP="00343BC3">
      <w:pPr>
        <w:jc w:val="both"/>
      </w:pPr>
      <w:r>
        <w:br w:type="page"/>
      </w:r>
    </w:p>
    <w:tbl>
      <w:tblPr>
        <w:tblW w:w="9780" w:type="dxa"/>
        <w:tblCellSpacing w:w="0" w:type="dxa"/>
        <w:tblCellMar>
          <w:left w:w="0" w:type="dxa"/>
          <w:right w:w="0" w:type="dxa"/>
        </w:tblCellMar>
        <w:tblLook w:val="04A0" w:firstRow="1" w:lastRow="0" w:firstColumn="1" w:lastColumn="0" w:noHBand="0" w:noVBand="1"/>
      </w:tblPr>
      <w:tblGrid>
        <w:gridCol w:w="9780"/>
      </w:tblGrid>
      <w:tr w:rsidR="00EC6EB2" w14:paraId="5EE6C9C3" w14:textId="77777777" w:rsidTr="00343BC3">
        <w:trPr>
          <w:tblCellSpacing w:w="0" w:type="dxa"/>
        </w:trPr>
        <w:tc>
          <w:tcPr>
            <w:tcW w:w="9780" w:type="dxa"/>
            <w:tcMar>
              <w:top w:w="75" w:type="dxa"/>
              <w:left w:w="75" w:type="dxa"/>
              <w:bottom w:w="75" w:type="dxa"/>
              <w:right w:w="75" w:type="dxa"/>
            </w:tcMar>
            <w:vAlign w:val="center"/>
            <w:hideMark/>
          </w:tcPr>
          <w:p w14:paraId="5C87C03D" w14:textId="30F12365" w:rsidR="00EC6EB2" w:rsidRDefault="00097BE4" w:rsidP="00343BC3">
            <w:pPr>
              <w:spacing w:after="120"/>
              <w:jc w:val="both"/>
              <w:rPr>
                <w:rFonts w:asciiTheme="minorHAnsi" w:eastAsia="Times New Roman" w:hAnsiTheme="minorHAnsi" w:cstheme="minorHAnsi"/>
              </w:rPr>
            </w:pPr>
            <w:r>
              <w:rPr>
                <w:rStyle w:val="Gl"/>
                <w:rFonts w:asciiTheme="minorHAnsi" w:eastAsia="Times New Roman" w:hAnsiTheme="minorHAnsi" w:cstheme="minorHAnsi"/>
                <w:sz w:val="24"/>
                <w:szCs w:val="24"/>
              </w:rPr>
              <w:t>D</w:t>
            </w:r>
            <w:r w:rsidR="004C02A2">
              <w:rPr>
                <w:rStyle w:val="Gl"/>
                <w:rFonts w:asciiTheme="minorHAnsi" w:eastAsia="Times New Roman" w:hAnsiTheme="minorHAnsi" w:cstheme="minorHAnsi"/>
                <w:sz w:val="24"/>
                <w:szCs w:val="24"/>
              </w:rPr>
              <w:t>.</w:t>
            </w:r>
            <w:r>
              <w:rPr>
                <w:rStyle w:val="Gl"/>
                <w:rFonts w:asciiTheme="minorHAnsi" w:eastAsia="Times New Roman" w:hAnsiTheme="minorHAnsi" w:cstheme="minorHAnsi"/>
                <w:sz w:val="24"/>
                <w:szCs w:val="24"/>
              </w:rPr>
              <w:t xml:space="preserve"> </w:t>
            </w:r>
            <w:r w:rsidR="004C02A2">
              <w:rPr>
                <w:rStyle w:val="Gl"/>
                <w:rFonts w:asciiTheme="minorHAnsi" w:eastAsia="Times New Roman" w:hAnsiTheme="minorHAnsi" w:cstheme="minorHAnsi"/>
                <w:sz w:val="24"/>
                <w:szCs w:val="24"/>
              </w:rPr>
              <w:t>Uluslararası bilimsel toplantılarda sunulan ve bildiri kitabında basılan bildiriler:</w:t>
            </w:r>
          </w:p>
        </w:tc>
      </w:tr>
      <w:tr w:rsidR="00EC6EB2" w14:paraId="1674ABB6" w14:textId="77777777" w:rsidTr="00343BC3">
        <w:trPr>
          <w:trHeight w:val="973"/>
          <w:tblCellSpacing w:w="0" w:type="dxa"/>
        </w:trPr>
        <w:tc>
          <w:tcPr>
            <w:tcW w:w="9780" w:type="dxa"/>
            <w:tcMar>
              <w:top w:w="75" w:type="dxa"/>
              <w:left w:w="75" w:type="dxa"/>
              <w:bottom w:w="75" w:type="dxa"/>
              <w:right w:w="75" w:type="dxa"/>
            </w:tcMar>
            <w:vAlign w:val="center"/>
            <w:hideMark/>
          </w:tcPr>
          <w:p w14:paraId="56D7235E" w14:textId="34BF21BE" w:rsidR="00EC6EB2" w:rsidRDefault="00097BE4" w:rsidP="00343BC3">
            <w:pPr>
              <w:jc w:val="both"/>
              <w:rPr>
                <w:rFonts w:asciiTheme="minorHAnsi" w:eastAsia="Times New Roman" w:hAnsiTheme="minorHAnsi" w:cstheme="minorHAnsi"/>
              </w:rPr>
            </w:pPr>
            <w:r>
              <w:rPr>
                <w:rFonts w:asciiTheme="minorHAnsi" w:eastAsia="Times New Roman" w:hAnsiTheme="minorHAnsi" w:cstheme="minorHAnsi"/>
                <w:b/>
                <w:bCs/>
              </w:rPr>
              <w:t>D</w:t>
            </w:r>
            <w:r w:rsidR="004C02A2">
              <w:rPr>
                <w:rFonts w:asciiTheme="minorHAnsi" w:eastAsia="Times New Roman" w:hAnsiTheme="minorHAnsi" w:cstheme="minorHAnsi"/>
                <w:b/>
                <w:bCs/>
              </w:rPr>
              <w:t>1.</w:t>
            </w:r>
            <w:r w:rsidR="004C02A2">
              <w:rPr>
                <w:rFonts w:asciiTheme="minorHAnsi" w:eastAsia="Times New Roman" w:hAnsiTheme="minorHAnsi" w:cstheme="minorHAnsi"/>
              </w:rPr>
              <w:t xml:space="preserve"> Avcı E., Ozluk A., Bırcan F.S., </w:t>
            </w:r>
            <w:r w:rsidR="002F6E39">
              <w:rPr>
                <w:rStyle w:val="Gl"/>
                <w:rFonts w:asciiTheme="minorHAnsi" w:eastAsia="Times New Roman" w:hAnsiTheme="minorHAnsi" w:cstheme="minorHAnsi"/>
                <w:sz w:val="24"/>
                <w:szCs w:val="24"/>
              </w:rPr>
              <w:t>Bulut Ş</w:t>
            </w:r>
            <w:r w:rsidR="004C02A2">
              <w:rPr>
                <w:rStyle w:val="Gl"/>
                <w:rFonts w:asciiTheme="minorHAnsi" w:eastAsia="Times New Roman" w:hAnsiTheme="minorHAnsi" w:cstheme="minorHAnsi"/>
                <w:sz w:val="24"/>
                <w:szCs w:val="24"/>
              </w:rPr>
              <w:t>.,</w:t>
            </w:r>
            <w:r w:rsidR="004C02A2">
              <w:rPr>
                <w:rFonts w:asciiTheme="minorHAnsi" w:eastAsia="Times New Roman" w:hAnsiTheme="minorHAnsi" w:cstheme="minorHAnsi"/>
              </w:rPr>
              <w:t xml:space="preserve"> Goney G., Cevher S.C., The Effect of hibernation on oxidative events in Anatolian ground squirrel, </w:t>
            </w:r>
            <w:r w:rsidR="004C02A2">
              <w:rPr>
                <w:rStyle w:val="Vurgu"/>
                <w:rFonts w:asciiTheme="minorHAnsi" w:eastAsia="Times New Roman" w:hAnsiTheme="minorHAnsi" w:cstheme="minorHAnsi"/>
              </w:rPr>
              <w:t>Spermophilus xanthoprymnus </w:t>
            </w:r>
            <w:r w:rsidR="004C02A2">
              <w:rPr>
                <w:rFonts w:asciiTheme="minorHAnsi" w:eastAsia="Times New Roman" w:hAnsiTheme="minorHAnsi" w:cstheme="minorHAnsi"/>
              </w:rPr>
              <w:t>(Bennet,1835) (Mammalia: Scuridae) from Central Anotolia under the laboratory conditions.</w:t>
            </w:r>
            <w:r w:rsidR="00343BC3">
              <w:rPr>
                <w:rFonts w:asciiTheme="minorHAnsi" w:eastAsia="Times New Roman" w:hAnsiTheme="minorHAnsi" w:cstheme="minorHAnsi"/>
              </w:rPr>
              <w:t xml:space="preserve"> </w:t>
            </w:r>
            <w:r w:rsidR="004C02A2">
              <w:rPr>
                <w:rFonts w:asciiTheme="minorHAnsi" w:eastAsia="Times New Roman" w:hAnsiTheme="minorHAnsi" w:cstheme="minorHAnsi"/>
              </w:rPr>
              <w:t>The FEBS Journal Volume: 278 (1) 390, 2011. (36th FEBS Congress– İTALYA)</w:t>
            </w:r>
            <w:r w:rsidR="000366B6">
              <w:rPr>
                <w:rStyle w:val="Vurgu"/>
                <w:rFonts w:asciiTheme="minorHAnsi" w:eastAsia="Times New Roman" w:hAnsiTheme="minorHAnsi" w:cstheme="minorHAnsi"/>
                <w:b/>
                <w:bCs/>
              </w:rPr>
              <w:t>.</w:t>
            </w:r>
            <w:r w:rsidR="004C02A2">
              <w:rPr>
                <w:rFonts w:asciiTheme="minorHAnsi" w:eastAsia="Times New Roman" w:hAnsiTheme="minorHAnsi" w:cstheme="minorHAnsi"/>
              </w:rPr>
              <w:t xml:space="preserve"> </w:t>
            </w:r>
          </w:p>
        </w:tc>
      </w:tr>
      <w:tr w:rsidR="00EC6EB2" w14:paraId="4C7130AF" w14:textId="77777777" w:rsidTr="00343BC3">
        <w:trPr>
          <w:tblCellSpacing w:w="0" w:type="dxa"/>
        </w:trPr>
        <w:tc>
          <w:tcPr>
            <w:tcW w:w="9780" w:type="dxa"/>
            <w:tcMar>
              <w:top w:w="75" w:type="dxa"/>
              <w:left w:w="75" w:type="dxa"/>
              <w:bottom w:w="75" w:type="dxa"/>
              <w:right w:w="75" w:type="dxa"/>
            </w:tcMar>
            <w:vAlign w:val="center"/>
            <w:hideMark/>
          </w:tcPr>
          <w:p w14:paraId="5C3E7CB8" w14:textId="2B21AE20" w:rsidR="00EB672E" w:rsidRDefault="00097BE4" w:rsidP="00343BC3">
            <w:pPr>
              <w:spacing w:after="120"/>
              <w:jc w:val="both"/>
              <w:rPr>
                <w:rFonts w:asciiTheme="minorHAnsi" w:eastAsia="Times New Roman" w:hAnsiTheme="minorHAnsi" w:cstheme="minorHAnsi"/>
                <w:b/>
                <w:bCs/>
              </w:rPr>
            </w:pPr>
            <w:r w:rsidRPr="00343BC3">
              <w:rPr>
                <w:rFonts w:asciiTheme="minorHAnsi" w:eastAsia="Times New Roman" w:hAnsiTheme="minorHAnsi" w:cstheme="minorHAnsi"/>
                <w:b/>
                <w:bCs/>
              </w:rPr>
              <w:t>D</w:t>
            </w:r>
            <w:r w:rsidR="002F6E39" w:rsidRPr="00343BC3">
              <w:rPr>
                <w:rFonts w:asciiTheme="minorHAnsi" w:eastAsia="Times New Roman" w:hAnsiTheme="minorHAnsi" w:cstheme="minorHAnsi"/>
                <w:b/>
                <w:bCs/>
              </w:rPr>
              <w:t>2</w:t>
            </w:r>
            <w:r w:rsidR="004C02A2" w:rsidRPr="00343BC3">
              <w:rPr>
                <w:rFonts w:asciiTheme="minorHAnsi" w:eastAsia="Times New Roman" w:hAnsiTheme="minorHAnsi" w:cstheme="minorHAnsi"/>
                <w:b/>
                <w:bCs/>
              </w:rPr>
              <w:t>. </w:t>
            </w:r>
            <w:r w:rsidR="004C02A2" w:rsidRPr="00343BC3">
              <w:rPr>
                <w:rFonts w:asciiTheme="minorHAnsi" w:hAnsiTheme="minorHAnsi"/>
                <w:b/>
              </w:rPr>
              <w:t>Bulut Ş</w:t>
            </w:r>
            <w:r w:rsidR="004C02A2" w:rsidRPr="00343BC3">
              <w:rPr>
                <w:rFonts w:asciiTheme="minorHAnsi" w:eastAsia="Times New Roman" w:hAnsiTheme="minorHAnsi" w:cstheme="minorHAnsi"/>
                <w:b/>
                <w:bCs/>
              </w:rPr>
              <w:t xml:space="preserve">, </w:t>
            </w:r>
            <w:r w:rsidR="004C02A2" w:rsidRPr="00343BC3">
              <w:rPr>
                <w:rFonts w:asciiTheme="minorHAnsi" w:eastAsia="Times New Roman" w:hAnsiTheme="minorHAnsi" w:cstheme="minorHAnsi"/>
                <w:bCs/>
              </w:rPr>
              <w:t>Yigit, N., Col</w:t>
            </w:r>
            <w:r w:rsidRPr="00343BC3">
              <w:rPr>
                <w:rFonts w:asciiTheme="minorHAnsi" w:eastAsia="Times New Roman" w:hAnsiTheme="minorHAnsi" w:cstheme="minorHAnsi"/>
                <w:bCs/>
              </w:rPr>
              <w:t>ak, E., Colak, R., Cam, P. and Saygılı</w:t>
            </w:r>
            <w:r w:rsidR="004C02A2" w:rsidRPr="00343BC3">
              <w:rPr>
                <w:rFonts w:asciiTheme="minorHAnsi" w:eastAsia="Times New Roman" w:hAnsiTheme="minorHAnsi" w:cstheme="minorHAnsi"/>
                <w:bCs/>
              </w:rPr>
              <w:t xml:space="preserve"> F. Allozymic Variations in the Genus </w:t>
            </w:r>
            <w:r w:rsidR="004C02A2" w:rsidRPr="00343BC3">
              <w:rPr>
                <w:rFonts w:asciiTheme="minorHAnsi" w:hAnsiTheme="minorHAnsi"/>
                <w:bCs/>
                <w:i/>
                <w:iCs/>
              </w:rPr>
              <w:t>Dryomys</w:t>
            </w:r>
            <w:r w:rsidR="004C02A2" w:rsidRPr="00343BC3">
              <w:rPr>
                <w:rFonts w:asciiTheme="minorHAnsi" w:eastAsia="Times New Roman" w:hAnsiTheme="minorHAnsi" w:cstheme="minorHAnsi"/>
                <w:bCs/>
              </w:rPr>
              <w:t xml:space="preserve"> (Rodentia: Gliridae) Distributed in Turkey. 34th FEBS Congress, Prague, Czech R</w:t>
            </w:r>
            <w:r w:rsidR="000366B6" w:rsidRPr="00343BC3">
              <w:rPr>
                <w:rFonts w:asciiTheme="minorHAnsi" w:eastAsia="Times New Roman" w:hAnsiTheme="minorHAnsi" w:cstheme="minorHAnsi"/>
                <w:bCs/>
              </w:rPr>
              <w:t>epublic, July 4 - 9,  2009.</w:t>
            </w:r>
          </w:p>
          <w:p w14:paraId="49C4E6E3" w14:textId="237E41B4" w:rsidR="002F6E39" w:rsidRPr="002F6E39" w:rsidRDefault="00EB672E" w:rsidP="00343BC3">
            <w:pPr>
              <w:spacing w:after="120"/>
              <w:jc w:val="both"/>
              <w:rPr>
                <w:rFonts w:asciiTheme="minorHAnsi" w:eastAsia="Times New Roman" w:hAnsiTheme="minorHAnsi" w:cstheme="minorHAnsi"/>
                <w:b/>
                <w:bCs/>
              </w:rPr>
            </w:pPr>
            <w:r>
              <w:rPr>
                <w:rFonts w:asciiTheme="minorHAnsi" w:eastAsia="Times New Roman" w:hAnsiTheme="minorHAnsi" w:cstheme="minorHAnsi"/>
                <w:b/>
                <w:bCs/>
              </w:rPr>
              <w:t xml:space="preserve">D3. </w:t>
            </w:r>
            <w:r w:rsidR="00AC210C">
              <w:rPr>
                <w:rStyle w:val="Gl"/>
                <w:rFonts w:asciiTheme="minorHAnsi" w:eastAsia="Times New Roman" w:hAnsiTheme="minorHAnsi" w:cstheme="minorHAnsi"/>
                <w:sz w:val="24"/>
                <w:szCs w:val="24"/>
              </w:rPr>
              <w:t>Bulut Ş</w:t>
            </w:r>
            <w:r w:rsidR="00AC210C">
              <w:rPr>
                <w:rFonts w:asciiTheme="minorHAnsi" w:eastAsia="Times New Roman" w:hAnsiTheme="minorHAnsi" w:cstheme="minorHAnsi"/>
              </w:rPr>
              <w:t xml:space="preserve">., Yiğit, N. Allozyme Variations on Subspecies of </w:t>
            </w:r>
            <w:r w:rsidR="00AC210C">
              <w:rPr>
                <w:rStyle w:val="Vurgu"/>
                <w:rFonts w:asciiTheme="minorHAnsi" w:eastAsia="Times New Roman" w:hAnsiTheme="minorHAnsi" w:cstheme="minorHAnsi"/>
              </w:rPr>
              <w:t>Meriones tristrami</w:t>
            </w:r>
            <w:r w:rsidR="00AC210C">
              <w:rPr>
                <w:rFonts w:asciiTheme="minorHAnsi" w:eastAsia="Times New Roman" w:hAnsiTheme="minorHAnsi" w:cstheme="minorHAnsi"/>
              </w:rPr>
              <w:t xml:space="preserve"> (Rodentia: Gerbillinae) in Western Anatolia. 35th FEBS Congress Göteborg Sweden, June 26 - July 1, 2010. </w:t>
            </w:r>
            <w:r w:rsidR="004C02A2" w:rsidRPr="002F6E39">
              <w:rPr>
                <w:rFonts w:asciiTheme="minorHAnsi" w:eastAsia="Times New Roman" w:hAnsiTheme="minorHAnsi" w:cstheme="minorHAnsi"/>
                <w:b/>
                <w:bCs/>
              </w:rPr>
              <w:t xml:space="preserve"> </w:t>
            </w:r>
          </w:p>
          <w:p w14:paraId="30000E6F" w14:textId="71DE3D0E" w:rsidR="002F6E39" w:rsidRPr="00343BC3" w:rsidRDefault="00AC210C" w:rsidP="00343BC3">
            <w:pPr>
              <w:spacing w:after="120"/>
              <w:jc w:val="both"/>
              <w:rPr>
                <w:rFonts w:asciiTheme="minorHAnsi" w:eastAsia="Times New Roman" w:hAnsiTheme="minorHAnsi"/>
              </w:rPr>
            </w:pPr>
            <w:r w:rsidRPr="00343BC3">
              <w:rPr>
                <w:rFonts w:asciiTheme="minorHAnsi" w:hAnsiTheme="minorHAnsi" w:cstheme="minorHAnsi"/>
                <w:b/>
                <w:bCs/>
              </w:rPr>
              <w:t>D4</w:t>
            </w:r>
            <w:r w:rsidR="002F6E39" w:rsidRPr="00343BC3">
              <w:rPr>
                <w:rFonts w:asciiTheme="minorHAnsi" w:hAnsiTheme="minorHAnsi" w:cstheme="minorHAnsi"/>
                <w:b/>
                <w:bCs/>
              </w:rPr>
              <w:t xml:space="preserve">. </w:t>
            </w:r>
            <w:r w:rsidR="00612E10" w:rsidRPr="00343BC3">
              <w:rPr>
                <w:rFonts w:asciiTheme="minorHAnsi" w:hAnsiTheme="minorHAnsi" w:cstheme="minorHAnsi"/>
                <w:b/>
                <w:bCs/>
              </w:rPr>
              <w:t>Bulut</w:t>
            </w:r>
            <w:r w:rsidRPr="00343BC3">
              <w:rPr>
                <w:rFonts w:asciiTheme="minorHAnsi" w:hAnsiTheme="minorHAnsi" w:cstheme="minorHAnsi"/>
                <w:b/>
                <w:bCs/>
              </w:rPr>
              <w:t xml:space="preserve"> Ş.</w:t>
            </w:r>
            <w:r w:rsidR="002F6E39" w:rsidRPr="00343BC3">
              <w:rPr>
                <w:rFonts w:asciiTheme="minorHAnsi" w:hAnsiTheme="minorHAnsi" w:cstheme="minorHAnsi"/>
                <w:b/>
                <w:bCs/>
              </w:rPr>
              <w:t xml:space="preserve">, </w:t>
            </w:r>
            <w:r w:rsidR="00612E10" w:rsidRPr="00343BC3">
              <w:rPr>
                <w:rFonts w:asciiTheme="minorHAnsi" w:hAnsiTheme="minorHAnsi" w:cstheme="minorHAnsi"/>
                <w:bCs/>
              </w:rPr>
              <w:t>Ayaş</w:t>
            </w:r>
            <w:r w:rsidRPr="00343BC3">
              <w:rPr>
                <w:rFonts w:asciiTheme="minorHAnsi" w:hAnsiTheme="minorHAnsi" w:cstheme="minorHAnsi"/>
                <w:bCs/>
              </w:rPr>
              <w:t xml:space="preserve"> Z</w:t>
            </w:r>
            <w:r w:rsidR="002F6E39" w:rsidRPr="00343BC3">
              <w:rPr>
                <w:rFonts w:asciiTheme="minorHAnsi" w:hAnsiTheme="minorHAnsi" w:cstheme="minorHAnsi"/>
                <w:bCs/>
              </w:rPr>
              <w:t>.</w:t>
            </w:r>
            <w:r w:rsidRPr="00343BC3">
              <w:rPr>
                <w:rFonts w:asciiTheme="minorHAnsi" w:hAnsiTheme="minorHAnsi" w:cstheme="minorHAnsi"/>
                <w:bCs/>
              </w:rPr>
              <w:t>,</w:t>
            </w:r>
            <w:r w:rsidR="002F6E39" w:rsidRPr="00343BC3">
              <w:rPr>
                <w:rFonts w:asciiTheme="minorHAnsi" w:hAnsiTheme="minorHAnsi" w:cstheme="minorHAnsi"/>
                <w:bCs/>
              </w:rPr>
              <w:t xml:space="preserve"> Habitat Selection of Small Mammals in Soğuksu National Park (Ankara) in Turkey</w:t>
            </w:r>
            <w:r w:rsidR="00343BC3" w:rsidRPr="00343BC3">
              <w:rPr>
                <w:rFonts w:asciiTheme="minorHAnsi" w:hAnsiTheme="minorHAnsi" w:cstheme="minorHAnsi"/>
                <w:bCs/>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hd w:val="clear" w:color="auto" w:fill="FFFFFF"/>
              </w:rPr>
              <w:t>.</w:t>
            </w:r>
          </w:p>
          <w:p w14:paraId="0BEF5B3B" w14:textId="75D93C97" w:rsidR="002F6E39" w:rsidRPr="002F6E39" w:rsidRDefault="002F6E39" w:rsidP="00343BC3">
            <w:pPr>
              <w:pStyle w:val="p1"/>
              <w:spacing w:after="120"/>
              <w:jc w:val="both"/>
              <w:rPr>
                <w:rFonts w:asciiTheme="minorHAnsi" w:hAnsiTheme="minorHAnsi" w:cstheme="minorHAnsi"/>
                <w:b/>
                <w:bCs/>
                <w:sz w:val="24"/>
                <w:szCs w:val="24"/>
              </w:rPr>
            </w:pPr>
            <w:r w:rsidRPr="002F6E39">
              <w:rPr>
                <w:rFonts w:asciiTheme="minorHAnsi" w:hAnsiTheme="minorHAnsi" w:cstheme="minorHAnsi"/>
                <w:b/>
                <w:bCs/>
                <w:sz w:val="24"/>
                <w:szCs w:val="24"/>
              </w:rPr>
              <w:t>D</w:t>
            </w:r>
            <w:r w:rsidR="00AC210C">
              <w:rPr>
                <w:rFonts w:asciiTheme="minorHAnsi" w:hAnsiTheme="minorHAnsi" w:cstheme="minorHAnsi"/>
                <w:b/>
                <w:bCs/>
                <w:sz w:val="24"/>
                <w:szCs w:val="24"/>
              </w:rPr>
              <w:t>5</w:t>
            </w:r>
            <w:r w:rsidRPr="002F6E39">
              <w:rPr>
                <w:rFonts w:asciiTheme="minorHAnsi" w:hAnsiTheme="minorHAnsi" w:cstheme="minorHAnsi"/>
                <w:b/>
                <w:bCs/>
                <w:sz w:val="24"/>
                <w:szCs w:val="24"/>
              </w:rPr>
              <w:t xml:space="preserve">. </w:t>
            </w:r>
            <w:r w:rsidRPr="007B1259">
              <w:rPr>
                <w:rFonts w:asciiTheme="minorHAnsi" w:hAnsiTheme="minorHAnsi" w:cstheme="minorHAnsi"/>
                <w:bCs/>
                <w:sz w:val="24"/>
                <w:szCs w:val="24"/>
              </w:rPr>
              <w:t>K</w:t>
            </w:r>
            <w:r w:rsidR="00612E10">
              <w:rPr>
                <w:rFonts w:asciiTheme="minorHAnsi" w:hAnsiTheme="minorHAnsi" w:cstheme="minorHAnsi"/>
                <w:bCs/>
                <w:sz w:val="24"/>
                <w:szCs w:val="24"/>
              </w:rPr>
              <w:t>arataş</w:t>
            </w:r>
            <w:r w:rsidR="007B1259" w:rsidRPr="007B1259">
              <w:rPr>
                <w:rFonts w:asciiTheme="minorHAnsi" w:hAnsiTheme="minorHAnsi" w:cstheme="minorHAnsi"/>
                <w:bCs/>
                <w:sz w:val="24"/>
                <w:szCs w:val="24"/>
              </w:rPr>
              <w:t xml:space="preserve"> A., </w:t>
            </w:r>
            <w:r w:rsidRPr="007B1259">
              <w:rPr>
                <w:rFonts w:asciiTheme="minorHAnsi" w:hAnsiTheme="minorHAnsi" w:cstheme="minorHAnsi"/>
                <w:bCs/>
                <w:sz w:val="24"/>
                <w:szCs w:val="24"/>
              </w:rPr>
              <w:t>Ö</w:t>
            </w:r>
            <w:r w:rsidR="00612E10">
              <w:rPr>
                <w:rFonts w:asciiTheme="minorHAnsi" w:hAnsiTheme="minorHAnsi" w:cstheme="minorHAnsi"/>
                <w:bCs/>
                <w:sz w:val="24"/>
                <w:szCs w:val="24"/>
              </w:rPr>
              <w:t>zkurt</w:t>
            </w:r>
            <w:r w:rsidR="007B1259" w:rsidRPr="007B1259">
              <w:rPr>
                <w:rFonts w:asciiTheme="minorHAnsi" w:hAnsiTheme="minorHAnsi" w:cstheme="minorHAnsi"/>
                <w:bCs/>
                <w:sz w:val="24"/>
                <w:szCs w:val="24"/>
              </w:rPr>
              <w:t xml:space="preserve"> Ş., </w:t>
            </w:r>
            <w:r w:rsidRPr="007B1259">
              <w:rPr>
                <w:rFonts w:asciiTheme="minorHAnsi" w:hAnsiTheme="minorHAnsi" w:cstheme="minorHAnsi"/>
                <w:bCs/>
                <w:sz w:val="24"/>
                <w:szCs w:val="24"/>
              </w:rPr>
              <w:t>K</w:t>
            </w:r>
            <w:r w:rsidR="00612E10">
              <w:rPr>
                <w:rFonts w:asciiTheme="minorHAnsi" w:hAnsiTheme="minorHAnsi" w:cstheme="minorHAnsi"/>
                <w:bCs/>
                <w:sz w:val="24"/>
                <w:szCs w:val="24"/>
              </w:rPr>
              <w:t>arataş</w:t>
            </w:r>
            <w:r w:rsidR="007B1259" w:rsidRPr="007B1259">
              <w:rPr>
                <w:rFonts w:asciiTheme="minorHAnsi" w:hAnsiTheme="minorHAnsi" w:cstheme="minorHAnsi"/>
                <w:bCs/>
                <w:sz w:val="24"/>
                <w:szCs w:val="24"/>
              </w:rPr>
              <w:t xml:space="preserve"> AY., </w:t>
            </w:r>
            <w:r w:rsidRPr="007B1259">
              <w:rPr>
                <w:rFonts w:asciiTheme="minorHAnsi" w:hAnsiTheme="minorHAnsi" w:cstheme="minorHAnsi"/>
                <w:b/>
                <w:bCs/>
                <w:sz w:val="24"/>
                <w:szCs w:val="24"/>
              </w:rPr>
              <w:t>B</w:t>
            </w:r>
            <w:r w:rsidR="00612E10">
              <w:rPr>
                <w:rFonts w:asciiTheme="minorHAnsi" w:hAnsiTheme="minorHAnsi" w:cstheme="minorHAnsi"/>
                <w:b/>
                <w:bCs/>
                <w:sz w:val="24"/>
                <w:szCs w:val="24"/>
              </w:rPr>
              <w:t>ulut</w:t>
            </w:r>
            <w:r w:rsidR="007B1259" w:rsidRPr="007B1259">
              <w:rPr>
                <w:rFonts w:asciiTheme="minorHAnsi" w:hAnsiTheme="minorHAnsi" w:cstheme="minorHAnsi"/>
                <w:b/>
                <w:bCs/>
                <w:sz w:val="24"/>
                <w:szCs w:val="24"/>
              </w:rPr>
              <w:t xml:space="preserve"> Ş.</w:t>
            </w:r>
            <w:r w:rsidRPr="007B1259">
              <w:rPr>
                <w:rFonts w:asciiTheme="minorHAnsi" w:hAnsiTheme="minorHAnsi" w:cstheme="minorHAnsi"/>
                <w:b/>
                <w:bCs/>
                <w:sz w:val="24"/>
                <w:szCs w:val="24"/>
              </w:rPr>
              <w:t> </w:t>
            </w:r>
            <w:r w:rsidRPr="007B1259">
              <w:rPr>
                <w:rFonts w:asciiTheme="minorHAnsi" w:hAnsiTheme="minorHAnsi" w:cstheme="minorHAnsi"/>
                <w:bCs/>
                <w:sz w:val="24"/>
                <w:szCs w:val="24"/>
              </w:rPr>
              <w:t>Two Examples of the Human Impact on the Shaping of Zoogeography From Turkey: Invasion and Drainage</w:t>
            </w:r>
            <w:r w:rsidR="007B1259">
              <w:rPr>
                <w:rFonts w:asciiTheme="minorHAnsi" w:hAnsiTheme="minorHAnsi" w:cstheme="minorHAnsi"/>
                <w:bCs/>
                <w:sz w:val="24"/>
                <w:szCs w:val="24"/>
              </w:rPr>
              <w:t>.</w:t>
            </w:r>
            <w:r w:rsidR="00343BC3">
              <w:rPr>
                <w:rFonts w:asciiTheme="minorHAnsi" w:hAnsiTheme="minorHAnsi" w:cstheme="minorHAnsi"/>
                <w:bCs/>
                <w:sz w:val="24"/>
                <w:szCs w:val="24"/>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sz w:val="24"/>
                <w:szCs w:val="24"/>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z w:val="24"/>
                <w:szCs w:val="24"/>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z w:val="24"/>
                <w:szCs w:val="24"/>
                <w:shd w:val="clear" w:color="auto" w:fill="FFFFFF"/>
              </w:rPr>
              <w:t>.</w:t>
            </w:r>
          </w:p>
          <w:p w14:paraId="5B060D33" w14:textId="29F66C76" w:rsidR="002F6E39" w:rsidRPr="00343BC3" w:rsidRDefault="00AC210C" w:rsidP="00343BC3">
            <w:pPr>
              <w:pStyle w:val="p1"/>
              <w:spacing w:after="120"/>
              <w:jc w:val="both"/>
              <w:rPr>
                <w:rFonts w:asciiTheme="minorHAnsi" w:hAnsiTheme="minorHAnsi" w:cstheme="minorHAnsi"/>
                <w:sz w:val="24"/>
                <w:szCs w:val="24"/>
              </w:rPr>
            </w:pPr>
            <w:r>
              <w:rPr>
                <w:rFonts w:asciiTheme="minorHAnsi" w:hAnsiTheme="minorHAnsi" w:cstheme="minorHAnsi"/>
                <w:b/>
                <w:bCs/>
                <w:sz w:val="24"/>
                <w:szCs w:val="24"/>
              </w:rPr>
              <w:t>D6</w:t>
            </w:r>
            <w:r w:rsidR="002F6E39" w:rsidRPr="002F6E39">
              <w:rPr>
                <w:rFonts w:asciiTheme="minorHAnsi" w:hAnsiTheme="minorHAnsi" w:cstheme="minorHAnsi"/>
                <w:b/>
                <w:bCs/>
                <w:sz w:val="24"/>
                <w:szCs w:val="24"/>
              </w:rPr>
              <w:t xml:space="preserve">. </w:t>
            </w:r>
            <w:r w:rsidR="002F6E39" w:rsidRPr="00612E10">
              <w:rPr>
                <w:rFonts w:asciiTheme="minorHAnsi" w:hAnsiTheme="minorHAnsi" w:cstheme="minorHAnsi"/>
                <w:b/>
                <w:bCs/>
                <w:sz w:val="24"/>
                <w:szCs w:val="24"/>
              </w:rPr>
              <w:t>B</w:t>
            </w:r>
            <w:r w:rsidR="00612E10">
              <w:rPr>
                <w:rFonts w:asciiTheme="minorHAnsi" w:hAnsiTheme="minorHAnsi" w:cstheme="minorHAnsi"/>
                <w:b/>
                <w:bCs/>
                <w:sz w:val="24"/>
                <w:szCs w:val="24"/>
              </w:rPr>
              <w:t>ulut</w:t>
            </w:r>
            <w:r w:rsidR="00612E10" w:rsidRPr="00612E10">
              <w:rPr>
                <w:rFonts w:asciiTheme="minorHAnsi" w:hAnsiTheme="minorHAnsi" w:cstheme="minorHAnsi"/>
                <w:b/>
                <w:bCs/>
                <w:sz w:val="24"/>
                <w:szCs w:val="24"/>
              </w:rPr>
              <w:t xml:space="preserve"> Ş</w:t>
            </w:r>
            <w:r w:rsidR="00612E10" w:rsidRPr="00612E10">
              <w:rPr>
                <w:rFonts w:asciiTheme="minorHAnsi" w:hAnsiTheme="minorHAnsi" w:cstheme="minorHAnsi"/>
                <w:bCs/>
                <w:sz w:val="24"/>
                <w:szCs w:val="24"/>
              </w:rPr>
              <w:t>.</w:t>
            </w:r>
            <w:r w:rsidR="002F6E39" w:rsidRPr="00612E10">
              <w:rPr>
                <w:rFonts w:asciiTheme="minorHAnsi" w:hAnsiTheme="minorHAnsi" w:cstheme="minorHAnsi"/>
                <w:bCs/>
                <w:sz w:val="24"/>
                <w:szCs w:val="24"/>
              </w:rPr>
              <w:t>, A</w:t>
            </w:r>
            <w:r w:rsidR="00612E10">
              <w:rPr>
                <w:rFonts w:asciiTheme="minorHAnsi" w:hAnsiTheme="minorHAnsi" w:cstheme="minorHAnsi"/>
                <w:bCs/>
                <w:sz w:val="24"/>
                <w:szCs w:val="24"/>
              </w:rPr>
              <w:t>kbaba</w:t>
            </w:r>
            <w:r w:rsidR="00612E10" w:rsidRPr="00612E10">
              <w:rPr>
                <w:rFonts w:asciiTheme="minorHAnsi" w:hAnsiTheme="minorHAnsi" w:cstheme="minorHAnsi"/>
                <w:bCs/>
                <w:sz w:val="24"/>
                <w:szCs w:val="24"/>
              </w:rPr>
              <w:t xml:space="preserve"> B.</w:t>
            </w:r>
            <w:r w:rsidR="002F6E39" w:rsidRPr="00612E10">
              <w:rPr>
                <w:rFonts w:asciiTheme="minorHAnsi" w:hAnsiTheme="minorHAnsi" w:cstheme="minorHAnsi"/>
                <w:bCs/>
                <w:sz w:val="24"/>
                <w:szCs w:val="24"/>
              </w:rPr>
              <w:t>, K</w:t>
            </w:r>
            <w:r w:rsidR="00612E10">
              <w:rPr>
                <w:rFonts w:asciiTheme="minorHAnsi" w:hAnsiTheme="minorHAnsi" w:cstheme="minorHAnsi"/>
                <w:bCs/>
                <w:sz w:val="24"/>
                <w:szCs w:val="24"/>
              </w:rPr>
              <w:t>arataş</w:t>
            </w:r>
            <w:r w:rsidR="00612E10" w:rsidRPr="00612E10">
              <w:rPr>
                <w:rFonts w:asciiTheme="minorHAnsi" w:hAnsiTheme="minorHAnsi" w:cstheme="minorHAnsi"/>
                <w:bCs/>
                <w:sz w:val="24"/>
                <w:szCs w:val="24"/>
              </w:rPr>
              <w:t xml:space="preserve"> A.</w:t>
            </w:r>
            <w:r w:rsidR="002F6E39" w:rsidRPr="00612E10">
              <w:rPr>
                <w:rFonts w:asciiTheme="minorHAnsi" w:hAnsiTheme="minorHAnsi" w:cstheme="minorHAnsi"/>
                <w:bCs/>
                <w:sz w:val="24"/>
                <w:szCs w:val="24"/>
              </w:rPr>
              <w:t> Contributions to the Knowledge of Mammals in Çorum Province, Turkey</w:t>
            </w:r>
            <w:r w:rsidR="00343BC3">
              <w:rPr>
                <w:rFonts w:asciiTheme="minorHAnsi" w:hAnsiTheme="minorHAnsi" w:cstheme="minorHAnsi"/>
                <w:bCs/>
                <w:sz w:val="24"/>
                <w:szCs w:val="24"/>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sz w:val="24"/>
                <w:szCs w:val="24"/>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z w:val="24"/>
                <w:szCs w:val="24"/>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z w:val="24"/>
                <w:szCs w:val="24"/>
                <w:shd w:val="clear" w:color="auto" w:fill="FFFFFF"/>
              </w:rPr>
              <w:t>.</w:t>
            </w:r>
            <w:r w:rsidR="002F6E39" w:rsidRPr="00612E10">
              <w:rPr>
                <w:rFonts w:asciiTheme="minorHAnsi" w:hAnsiTheme="minorHAnsi" w:cstheme="minorHAnsi"/>
                <w:sz w:val="24"/>
                <w:szCs w:val="24"/>
              </w:rPr>
              <w:t> </w:t>
            </w:r>
          </w:p>
          <w:p w14:paraId="303571C7" w14:textId="6DABAB3A" w:rsidR="002F6E39" w:rsidRPr="00343BC3" w:rsidRDefault="00AC210C" w:rsidP="00343BC3">
            <w:pPr>
              <w:pStyle w:val="p1"/>
              <w:spacing w:after="120"/>
              <w:jc w:val="both"/>
              <w:rPr>
                <w:rFonts w:asciiTheme="minorHAnsi" w:hAnsiTheme="minorHAnsi" w:cstheme="minorHAnsi"/>
                <w:b/>
                <w:bCs/>
                <w:sz w:val="24"/>
                <w:szCs w:val="24"/>
              </w:rPr>
            </w:pPr>
            <w:r>
              <w:rPr>
                <w:rFonts w:asciiTheme="minorHAnsi" w:hAnsiTheme="minorHAnsi" w:cstheme="minorHAnsi"/>
                <w:b/>
                <w:bCs/>
                <w:sz w:val="24"/>
                <w:szCs w:val="24"/>
              </w:rPr>
              <w:t>D7</w:t>
            </w:r>
            <w:r w:rsidR="002F6E39" w:rsidRPr="002F6E39">
              <w:rPr>
                <w:rFonts w:asciiTheme="minorHAnsi" w:hAnsiTheme="minorHAnsi" w:cstheme="minorHAnsi"/>
                <w:b/>
                <w:bCs/>
                <w:sz w:val="24"/>
                <w:szCs w:val="24"/>
              </w:rPr>
              <w:t>.</w:t>
            </w:r>
            <w:r w:rsidR="002F6E39" w:rsidRPr="00612E10">
              <w:rPr>
                <w:rFonts w:asciiTheme="minorHAnsi" w:hAnsiTheme="minorHAnsi" w:cstheme="minorHAnsi"/>
                <w:bCs/>
                <w:sz w:val="24"/>
                <w:szCs w:val="24"/>
              </w:rPr>
              <w:t xml:space="preserve"> </w:t>
            </w:r>
            <w:r w:rsidR="002F6E39" w:rsidRPr="00612E10">
              <w:rPr>
                <w:rFonts w:asciiTheme="minorHAnsi" w:hAnsiTheme="minorHAnsi" w:cstheme="minorHAnsi"/>
                <w:b/>
                <w:bCs/>
                <w:sz w:val="24"/>
                <w:szCs w:val="24"/>
              </w:rPr>
              <w:t>B</w:t>
            </w:r>
            <w:r w:rsidR="00612E10">
              <w:rPr>
                <w:rFonts w:asciiTheme="minorHAnsi" w:hAnsiTheme="minorHAnsi" w:cstheme="minorHAnsi"/>
                <w:b/>
                <w:bCs/>
                <w:sz w:val="24"/>
                <w:szCs w:val="24"/>
              </w:rPr>
              <w:t>ulut</w:t>
            </w:r>
            <w:r w:rsidR="00612E10" w:rsidRPr="00612E10">
              <w:rPr>
                <w:rFonts w:asciiTheme="minorHAnsi" w:hAnsiTheme="minorHAnsi" w:cstheme="minorHAnsi"/>
                <w:b/>
                <w:bCs/>
                <w:sz w:val="24"/>
                <w:szCs w:val="24"/>
              </w:rPr>
              <w:t xml:space="preserve"> Ş</w:t>
            </w:r>
            <w:r w:rsidR="00612E10" w:rsidRPr="00612E10">
              <w:rPr>
                <w:rFonts w:asciiTheme="minorHAnsi" w:hAnsiTheme="minorHAnsi" w:cstheme="minorHAnsi"/>
                <w:bCs/>
                <w:sz w:val="24"/>
                <w:szCs w:val="24"/>
              </w:rPr>
              <w:t>.</w:t>
            </w:r>
            <w:r w:rsidR="002F6E39" w:rsidRPr="00612E10">
              <w:rPr>
                <w:rFonts w:asciiTheme="minorHAnsi" w:hAnsiTheme="minorHAnsi" w:cstheme="minorHAnsi"/>
                <w:bCs/>
                <w:sz w:val="24"/>
                <w:szCs w:val="24"/>
              </w:rPr>
              <w:t>, K</w:t>
            </w:r>
            <w:r w:rsidR="00612E10">
              <w:rPr>
                <w:rFonts w:asciiTheme="minorHAnsi" w:hAnsiTheme="minorHAnsi" w:cstheme="minorHAnsi"/>
                <w:bCs/>
                <w:sz w:val="24"/>
                <w:szCs w:val="24"/>
              </w:rPr>
              <w:t>arataş</w:t>
            </w:r>
            <w:r w:rsidR="00612E10" w:rsidRPr="00612E10">
              <w:rPr>
                <w:rFonts w:asciiTheme="minorHAnsi" w:hAnsiTheme="minorHAnsi" w:cstheme="minorHAnsi"/>
                <w:bCs/>
                <w:sz w:val="24"/>
                <w:szCs w:val="24"/>
              </w:rPr>
              <w:t xml:space="preserve"> A.</w:t>
            </w:r>
            <w:r w:rsidR="002F6E39" w:rsidRPr="00612E10">
              <w:rPr>
                <w:rFonts w:asciiTheme="minorHAnsi" w:hAnsiTheme="minorHAnsi" w:cstheme="minorHAnsi"/>
                <w:bCs/>
                <w:sz w:val="24"/>
                <w:szCs w:val="24"/>
              </w:rPr>
              <w:t>, Y</w:t>
            </w:r>
            <w:r w:rsidR="00612E10">
              <w:rPr>
                <w:rFonts w:asciiTheme="minorHAnsi" w:hAnsiTheme="minorHAnsi" w:cstheme="minorHAnsi"/>
                <w:bCs/>
                <w:sz w:val="24"/>
                <w:szCs w:val="24"/>
              </w:rPr>
              <w:t>iğit</w:t>
            </w:r>
            <w:r w:rsidR="00612E10" w:rsidRPr="00612E10">
              <w:rPr>
                <w:rFonts w:asciiTheme="minorHAnsi" w:hAnsiTheme="minorHAnsi" w:cstheme="minorHAnsi"/>
                <w:bCs/>
                <w:sz w:val="24"/>
                <w:szCs w:val="24"/>
              </w:rPr>
              <w:t xml:space="preserve"> N.</w:t>
            </w:r>
            <w:r w:rsidR="002F6E39" w:rsidRPr="00612E10">
              <w:rPr>
                <w:rFonts w:asciiTheme="minorHAnsi" w:hAnsiTheme="minorHAnsi" w:cstheme="minorHAnsi"/>
                <w:bCs/>
                <w:sz w:val="24"/>
                <w:szCs w:val="24"/>
              </w:rPr>
              <w:t xml:space="preserve"> Morphometric and Karyological Analyses of Three Subspecies of </w:t>
            </w:r>
            <w:r w:rsidR="002F6E39" w:rsidRPr="00343BC3">
              <w:rPr>
                <w:rFonts w:asciiTheme="minorHAnsi" w:hAnsiTheme="minorHAnsi" w:cstheme="minorHAnsi"/>
                <w:bCs/>
                <w:i/>
                <w:sz w:val="24"/>
                <w:szCs w:val="24"/>
              </w:rPr>
              <w:t>Meriones tristrami</w:t>
            </w:r>
            <w:r w:rsidR="002F6E39" w:rsidRPr="00612E10">
              <w:rPr>
                <w:rFonts w:asciiTheme="minorHAnsi" w:hAnsiTheme="minorHAnsi" w:cstheme="minorHAnsi"/>
                <w:bCs/>
                <w:sz w:val="24"/>
                <w:szCs w:val="24"/>
              </w:rPr>
              <w:t xml:space="preserve"> (Muridae: Gerbillinae) Distributed in Anatolia, Turkey</w:t>
            </w:r>
            <w:r w:rsidR="00612E10" w:rsidRPr="00612E10">
              <w:rPr>
                <w:rFonts w:asciiTheme="minorHAnsi" w:hAnsiTheme="minorHAnsi" w:cstheme="minorHAnsi"/>
                <w:bCs/>
                <w:sz w:val="24"/>
                <w:szCs w:val="24"/>
              </w:rPr>
              <w:t>.</w:t>
            </w:r>
            <w:r w:rsidR="00343BC3">
              <w:rPr>
                <w:rFonts w:asciiTheme="minorHAnsi" w:hAnsiTheme="minorHAnsi" w:cstheme="minorHAnsi"/>
                <w:bCs/>
                <w:sz w:val="24"/>
                <w:szCs w:val="24"/>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sz w:val="24"/>
                <w:szCs w:val="24"/>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z w:val="24"/>
                <w:szCs w:val="24"/>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z w:val="24"/>
                <w:szCs w:val="24"/>
                <w:shd w:val="clear" w:color="auto" w:fill="FFFFFF"/>
              </w:rPr>
              <w:t>.</w:t>
            </w:r>
            <w:r w:rsidR="002F6E39" w:rsidRPr="00612E10">
              <w:rPr>
                <w:rFonts w:asciiTheme="minorHAnsi" w:hAnsiTheme="minorHAnsi" w:cstheme="minorHAnsi"/>
                <w:sz w:val="24"/>
                <w:szCs w:val="24"/>
              </w:rPr>
              <w:t> </w:t>
            </w:r>
          </w:p>
          <w:p w14:paraId="4D859057" w14:textId="6DD4D165" w:rsidR="002F6E39" w:rsidRPr="002F6E39" w:rsidRDefault="00AC210C" w:rsidP="00343BC3">
            <w:pPr>
              <w:pStyle w:val="p1"/>
              <w:spacing w:after="120"/>
              <w:jc w:val="both"/>
              <w:rPr>
                <w:rFonts w:asciiTheme="minorHAnsi" w:hAnsiTheme="minorHAnsi" w:cstheme="minorHAnsi"/>
                <w:b/>
                <w:bCs/>
                <w:sz w:val="24"/>
                <w:szCs w:val="24"/>
              </w:rPr>
            </w:pPr>
            <w:r>
              <w:rPr>
                <w:rFonts w:asciiTheme="minorHAnsi" w:hAnsiTheme="minorHAnsi" w:cstheme="minorHAnsi"/>
                <w:b/>
                <w:bCs/>
                <w:sz w:val="24"/>
                <w:szCs w:val="24"/>
              </w:rPr>
              <w:t>D8</w:t>
            </w:r>
            <w:r w:rsidR="002F6E39" w:rsidRPr="002F6E39">
              <w:rPr>
                <w:rFonts w:asciiTheme="minorHAnsi" w:hAnsiTheme="minorHAnsi" w:cstheme="minorHAnsi"/>
                <w:b/>
                <w:bCs/>
                <w:sz w:val="24"/>
                <w:szCs w:val="24"/>
              </w:rPr>
              <w:t xml:space="preserve">. </w:t>
            </w:r>
            <w:r w:rsidR="002F6E39" w:rsidRPr="00612E10">
              <w:rPr>
                <w:rFonts w:asciiTheme="minorHAnsi" w:hAnsiTheme="minorHAnsi" w:cstheme="minorHAnsi"/>
                <w:bCs/>
                <w:sz w:val="24"/>
                <w:szCs w:val="24"/>
              </w:rPr>
              <w:t>D</w:t>
            </w:r>
            <w:r w:rsidR="00612E10">
              <w:rPr>
                <w:rFonts w:asciiTheme="minorHAnsi" w:hAnsiTheme="minorHAnsi" w:cstheme="minorHAnsi"/>
                <w:bCs/>
                <w:sz w:val="24"/>
                <w:szCs w:val="24"/>
              </w:rPr>
              <w:t>oğan</w:t>
            </w:r>
            <w:r w:rsidR="00612E10" w:rsidRPr="00612E10">
              <w:rPr>
                <w:rFonts w:asciiTheme="minorHAnsi" w:hAnsiTheme="minorHAnsi" w:cstheme="minorHAnsi"/>
                <w:bCs/>
                <w:sz w:val="24"/>
                <w:szCs w:val="24"/>
              </w:rPr>
              <w:t xml:space="preserve"> M., </w:t>
            </w:r>
            <w:r w:rsidR="002F6E39" w:rsidRPr="00612E10">
              <w:rPr>
                <w:rFonts w:asciiTheme="minorHAnsi" w:hAnsiTheme="minorHAnsi" w:cstheme="minorHAnsi"/>
                <w:b/>
                <w:bCs/>
                <w:sz w:val="24"/>
                <w:szCs w:val="24"/>
              </w:rPr>
              <w:t>B</w:t>
            </w:r>
            <w:r w:rsidR="00612E10">
              <w:rPr>
                <w:rFonts w:asciiTheme="minorHAnsi" w:hAnsiTheme="minorHAnsi" w:cstheme="minorHAnsi"/>
                <w:b/>
                <w:bCs/>
                <w:sz w:val="24"/>
                <w:szCs w:val="24"/>
              </w:rPr>
              <w:t>ulut</w:t>
            </w:r>
            <w:r w:rsidR="00612E10" w:rsidRPr="00612E10">
              <w:rPr>
                <w:rFonts w:asciiTheme="minorHAnsi" w:hAnsiTheme="minorHAnsi" w:cstheme="minorHAnsi"/>
                <w:b/>
                <w:bCs/>
                <w:sz w:val="24"/>
                <w:szCs w:val="24"/>
              </w:rPr>
              <w:t xml:space="preserve"> Ş</w:t>
            </w:r>
            <w:r w:rsidR="00612E10" w:rsidRPr="00612E10">
              <w:rPr>
                <w:rFonts w:asciiTheme="minorHAnsi" w:hAnsiTheme="minorHAnsi" w:cstheme="minorHAnsi"/>
                <w:bCs/>
                <w:sz w:val="24"/>
                <w:szCs w:val="24"/>
              </w:rPr>
              <w:t xml:space="preserve">., </w:t>
            </w:r>
            <w:r w:rsidR="002F6E39" w:rsidRPr="00612E10">
              <w:rPr>
                <w:rFonts w:asciiTheme="minorHAnsi" w:hAnsiTheme="minorHAnsi" w:cstheme="minorHAnsi"/>
                <w:bCs/>
                <w:sz w:val="24"/>
                <w:szCs w:val="24"/>
              </w:rPr>
              <w:t>A</w:t>
            </w:r>
            <w:r w:rsidR="00612E10">
              <w:rPr>
                <w:rFonts w:asciiTheme="minorHAnsi" w:hAnsiTheme="minorHAnsi" w:cstheme="minorHAnsi"/>
                <w:bCs/>
                <w:sz w:val="24"/>
                <w:szCs w:val="24"/>
              </w:rPr>
              <w:t>kbaba</w:t>
            </w:r>
            <w:r w:rsidR="00612E10" w:rsidRPr="00612E10">
              <w:rPr>
                <w:rFonts w:asciiTheme="minorHAnsi" w:hAnsiTheme="minorHAnsi" w:cstheme="minorHAnsi"/>
                <w:bCs/>
                <w:sz w:val="24"/>
                <w:szCs w:val="24"/>
              </w:rPr>
              <w:t xml:space="preserve"> B., </w:t>
            </w:r>
            <w:r w:rsidR="002F6E39" w:rsidRPr="00612E10">
              <w:rPr>
                <w:rFonts w:asciiTheme="minorHAnsi" w:hAnsiTheme="minorHAnsi" w:cstheme="minorHAnsi"/>
                <w:bCs/>
                <w:sz w:val="24"/>
                <w:szCs w:val="24"/>
              </w:rPr>
              <w:t>K</w:t>
            </w:r>
            <w:r w:rsidR="00612E10">
              <w:rPr>
                <w:rFonts w:asciiTheme="minorHAnsi" w:hAnsiTheme="minorHAnsi" w:cstheme="minorHAnsi"/>
                <w:bCs/>
                <w:sz w:val="24"/>
                <w:szCs w:val="24"/>
              </w:rPr>
              <w:t>arataş</w:t>
            </w:r>
            <w:r w:rsidR="00612E10" w:rsidRPr="00612E10">
              <w:rPr>
                <w:rFonts w:asciiTheme="minorHAnsi" w:hAnsiTheme="minorHAnsi" w:cstheme="minorHAnsi"/>
                <w:bCs/>
                <w:sz w:val="24"/>
                <w:szCs w:val="24"/>
              </w:rPr>
              <w:t xml:space="preserve"> A</w:t>
            </w:r>
            <w:r w:rsidR="002F6E39" w:rsidRPr="00612E10">
              <w:rPr>
                <w:rFonts w:asciiTheme="minorHAnsi" w:hAnsiTheme="minorHAnsi" w:cstheme="minorHAnsi"/>
                <w:bCs/>
                <w:sz w:val="24"/>
                <w:szCs w:val="24"/>
              </w:rPr>
              <w:t>. The Most Comprehensive Study on Mammal Biodiversity in Karabük Province (Turkey)</w:t>
            </w:r>
            <w:r w:rsidR="00343BC3">
              <w:rPr>
                <w:rFonts w:asciiTheme="minorHAnsi" w:hAnsiTheme="minorHAnsi" w:cstheme="minorHAnsi"/>
                <w:bCs/>
                <w:sz w:val="24"/>
                <w:szCs w:val="24"/>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sz w:val="24"/>
                <w:szCs w:val="24"/>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z w:val="24"/>
                <w:szCs w:val="24"/>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z w:val="24"/>
                <w:szCs w:val="24"/>
                <w:shd w:val="clear" w:color="auto" w:fill="FFFFFF"/>
              </w:rPr>
              <w:t>.</w:t>
            </w:r>
          </w:p>
          <w:p w14:paraId="601CD055" w14:textId="44DECEE7" w:rsidR="002F6E39" w:rsidRPr="00343BC3" w:rsidRDefault="00AC210C" w:rsidP="00343BC3">
            <w:pPr>
              <w:pStyle w:val="p1"/>
              <w:spacing w:after="120"/>
              <w:jc w:val="both"/>
              <w:rPr>
                <w:rFonts w:asciiTheme="minorHAnsi" w:hAnsiTheme="minorHAnsi" w:cstheme="minorHAnsi"/>
                <w:b/>
                <w:bCs/>
                <w:sz w:val="24"/>
                <w:szCs w:val="24"/>
              </w:rPr>
            </w:pPr>
            <w:r>
              <w:rPr>
                <w:rFonts w:asciiTheme="minorHAnsi" w:hAnsiTheme="minorHAnsi" w:cstheme="minorHAnsi"/>
                <w:b/>
                <w:bCs/>
                <w:sz w:val="24"/>
                <w:szCs w:val="24"/>
              </w:rPr>
              <w:t>D9</w:t>
            </w:r>
            <w:r w:rsidR="002F6E39" w:rsidRPr="002F6E39">
              <w:rPr>
                <w:rFonts w:asciiTheme="minorHAnsi" w:hAnsiTheme="minorHAnsi" w:cstheme="minorHAnsi"/>
                <w:b/>
                <w:bCs/>
                <w:sz w:val="24"/>
                <w:szCs w:val="24"/>
              </w:rPr>
              <w:t xml:space="preserve">. </w:t>
            </w:r>
            <w:r w:rsidR="002F6E39" w:rsidRPr="00612E10">
              <w:rPr>
                <w:rFonts w:asciiTheme="minorHAnsi" w:hAnsiTheme="minorHAnsi" w:cstheme="minorHAnsi"/>
                <w:bCs/>
                <w:sz w:val="24"/>
                <w:szCs w:val="24"/>
              </w:rPr>
              <w:t>K</w:t>
            </w:r>
            <w:r w:rsidR="00612E10">
              <w:rPr>
                <w:rFonts w:asciiTheme="minorHAnsi" w:hAnsiTheme="minorHAnsi" w:cstheme="minorHAnsi"/>
                <w:bCs/>
                <w:sz w:val="24"/>
                <w:szCs w:val="24"/>
              </w:rPr>
              <w:t>arataş</w:t>
            </w:r>
            <w:r w:rsidR="00612E10" w:rsidRPr="00612E10">
              <w:rPr>
                <w:rFonts w:asciiTheme="minorHAnsi" w:hAnsiTheme="minorHAnsi" w:cstheme="minorHAnsi"/>
                <w:bCs/>
                <w:sz w:val="24"/>
                <w:szCs w:val="24"/>
              </w:rPr>
              <w:t xml:space="preserve"> A., </w:t>
            </w:r>
            <w:r w:rsidR="002F6E39" w:rsidRPr="00612E10">
              <w:rPr>
                <w:rFonts w:asciiTheme="minorHAnsi" w:hAnsiTheme="minorHAnsi" w:cstheme="minorHAnsi"/>
                <w:b/>
                <w:bCs/>
                <w:sz w:val="24"/>
                <w:szCs w:val="24"/>
              </w:rPr>
              <w:t>B</w:t>
            </w:r>
            <w:r w:rsidR="00612E10">
              <w:rPr>
                <w:rFonts w:asciiTheme="minorHAnsi" w:hAnsiTheme="minorHAnsi" w:cstheme="minorHAnsi"/>
                <w:b/>
                <w:bCs/>
                <w:sz w:val="24"/>
                <w:szCs w:val="24"/>
              </w:rPr>
              <w:t>ulut</w:t>
            </w:r>
            <w:r w:rsidR="00612E10" w:rsidRPr="00612E10">
              <w:rPr>
                <w:rFonts w:asciiTheme="minorHAnsi" w:hAnsiTheme="minorHAnsi" w:cstheme="minorHAnsi"/>
                <w:b/>
                <w:bCs/>
                <w:sz w:val="24"/>
                <w:szCs w:val="24"/>
              </w:rPr>
              <w:t xml:space="preserve"> Ş</w:t>
            </w:r>
            <w:r w:rsidR="00612E10" w:rsidRPr="00612E10">
              <w:rPr>
                <w:rFonts w:asciiTheme="minorHAnsi" w:hAnsiTheme="minorHAnsi" w:cstheme="minorHAnsi"/>
                <w:bCs/>
                <w:sz w:val="24"/>
                <w:szCs w:val="24"/>
              </w:rPr>
              <w:t xml:space="preserve">., </w:t>
            </w:r>
            <w:r w:rsidR="002F6E39" w:rsidRPr="00612E10">
              <w:rPr>
                <w:rFonts w:asciiTheme="minorHAnsi" w:hAnsiTheme="minorHAnsi" w:cstheme="minorHAnsi"/>
                <w:bCs/>
                <w:sz w:val="24"/>
                <w:szCs w:val="24"/>
              </w:rPr>
              <w:t>D</w:t>
            </w:r>
            <w:r w:rsidR="00612E10">
              <w:rPr>
                <w:rFonts w:asciiTheme="minorHAnsi" w:hAnsiTheme="minorHAnsi" w:cstheme="minorHAnsi"/>
                <w:bCs/>
                <w:sz w:val="24"/>
                <w:szCs w:val="24"/>
              </w:rPr>
              <w:t>oğan</w:t>
            </w:r>
            <w:r w:rsidR="00612E10" w:rsidRPr="00612E10">
              <w:rPr>
                <w:rFonts w:asciiTheme="minorHAnsi" w:hAnsiTheme="minorHAnsi" w:cstheme="minorHAnsi"/>
                <w:bCs/>
                <w:sz w:val="24"/>
                <w:szCs w:val="24"/>
              </w:rPr>
              <w:t xml:space="preserve"> M.</w:t>
            </w:r>
            <w:r w:rsidR="002F6E39" w:rsidRPr="00612E10">
              <w:rPr>
                <w:rFonts w:asciiTheme="minorHAnsi" w:hAnsiTheme="minorHAnsi" w:cstheme="minorHAnsi"/>
                <w:bCs/>
                <w:sz w:val="24"/>
                <w:szCs w:val="24"/>
              </w:rPr>
              <w:t xml:space="preserve"> Brandt’s bat (</w:t>
            </w:r>
            <w:r w:rsidR="002F6E39" w:rsidRPr="00612E10">
              <w:rPr>
                <w:rFonts w:asciiTheme="minorHAnsi" w:hAnsiTheme="minorHAnsi" w:cstheme="minorHAnsi"/>
                <w:bCs/>
                <w:i/>
                <w:sz w:val="24"/>
                <w:szCs w:val="24"/>
              </w:rPr>
              <w:t>Myotis brandtii</w:t>
            </w:r>
            <w:r w:rsidR="002F6E39" w:rsidRPr="00612E10">
              <w:rPr>
                <w:rFonts w:asciiTheme="minorHAnsi" w:hAnsiTheme="minorHAnsi" w:cstheme="minorHAnsi"/>
                <w:bCs/>
                <w:sz w:val="24"/>
                <w:szCs w:val="24"/>
              </w:rPr>
              <w:t>) - Species Action Plan with New Some Ecological and Locality Records</w:t>
            </w:r>
            <w:r w:rsidR="00343BC3">
              <w:rPr>
                <w:rFonts w:asciiTheme="minorHAnsi" w:hAnsiTheme="minorHAnsi" w:cstheme="minorHAnsi"/>
                <w:bCs/>
                <w:sz w:val="24"/>
                <w:szCs w:val="24"/>
              </w:rPr>
              <w:t xml:space="preserve">. </w:t>
            </w:r>
            <w:r w:rsidR="00343BC3" w:rsidRPr="00343BC3">
              <w:rPr>
                <w:rStyle w:val="Gl"/>
                <w:rFonts w:asciiTheme="minorHAnsi" w:hAnsiTheme="minorHAnsi"/>
                <w:b w:val="0"/>
                <w:color w:val="333333"/>
                <w:sz w:val="24"/>
                <w:szCs w:val="24"/>
              </w:rPr>
              <w:t>The 3</w:t>
            </w:r>
            <w:r w:rsidR="00343BC3" w:rsidRPr="00343BC3">
              <w:rPr>
                <w:rStyle w:val="Gl"/>
                <w:rFonts w:asciiTheme="minorHAnsi" w:hAnsiTheme="minorHAnsi"/>
                <w:b w:val="0"/>
                <w:color w:val="333333"/>
                <w:sz w:val="24"/>
                <w:szCs w:val="24"/>
                <w:vertAlign w:val="superscript"/>
              </w:rPr>
              <w:t>rd</w:t>
            </w:r>
            <w:r w:rsidR="00343BC3" w:rsidRPr="00343BC3">
              <w:rPr>
                <w:rStyle w:val="apple-converted-space"/>
                <w:rFonts w:asciiTheme="minorHAnsi" w:hAnsiTheme="minorHAnsi"/>
                <w:b/>
                <w:bCs/>
                <w:color w:val="333333"/>
                <w:sz w:val="24"/>
                <w:szCs w:val="24"/>
              </w:rPr>
              <w:t> </w:t>
            </w:r>
            <w:r w:rsidR="00343BC3" w:rsidRPr="00343BC3">
              <w:rPr>
                <w:rStyle w:val="Gl"/>
                <w:rFonts w:asciiTheme="minorHAnsi" w:hAnsiTheme="minorHAnsi"/>
                <w:b w:val="0"/>
                <w:color w:val="333333"/>
                <w:sz w:val="24"/>
                <w:szCs w:val="24"/>
              </w:rPr>
              <w:t>International Symposium on EuroAsian Biodiversity (SEAB-2017) Minsk, BELARUS</w:t>
            </w:r>
            <w:r w:rsidR="00343BC3" w:rsidRPr="00343BC3">
              <w:rPr>
                <w:rFonts w:asciiTheme="minorHAnsi" w:hAnsiTheme="minorHAnsi"/>
                <w:b/>
                <w:color w:val="333333"/>
                <w:sz w:val="24"/>
                <w:szCs w:val="24"/>
                <w:shd w:val="clear" w:color="auto" w:fill="FFFFFF"/>
              </w:rPr>
              <w:t xml:space="preserve">, </w:t>
            </w:r>
            <w:r w:rsidR="00343BC3" w:rsidRPr="00343BC3">
              <w:rPr>
                <w:rStyle w:val="Gl"/>
                <w:rFonts w:asciiTheme="minorHAnsi" w:hAnsiTheme="minorHAnsi"/>
                <w:b w:val="0"/>
                <w:color w:val="333333"/>
                <w:sz w:val="24"/>
                <w:szCs w:val="24"/>
              </w:rPr>
              <w:t>July 05-08, 2017</w:t>
            </w:r>
            <w:r w:rsidR="00343BC3" w:rsidRPr="00343BC3">
              <w:rPr>
                <w:rFonts w:asciiTheme="minorHAnsi" w:hAnsiTheme="minorHAnsi"/>
                <w:b/>
                <w:color w:val="333333"/>
                <w:sz w:val="24"/>
                <w:szCs w:val="24"/>
                <w:shd w:val="clear" w:color="auto" w:fill="FFFFFF"/>
              </w:rPr>
              <w:t>.</w:t>
            </w:r>
            <w:r w:rsidR="002F6E39" w:rsidRPr="00612E10">
              <w:rPr>
                <w:rFonts w:asciiTheme="minorHAnsi" w:hAnsiTheme="minorHAnsi" w:cstheme="minorHAnsi"/>
                <w:sz w:val="24"/>
                <w:szCs w:val="24"/>
              </w:rPr>
              <w:t> </w:t>
            </w:r>
          </w:p>
        </w:tc>
      </w:tr>
      <w:tr w:rsidR="00EC6EB2" w14:paraId="73D8D6FD" w14:textId="77777777" w:rsidTr="00343BC3">
        <w:trPr>
          <w:tblCellSpacing w:w="0" w:type="dxa"/>
        </w:trPr>
        <w:tc>
          <w:tcPr>
            <w:tcW w:w="9780" w:type="dxa"/>
            <w:tcMar>
              <w:top w:w="75" w:type="dxa"/>
              <w:left w:w="75" w:type="dxa"/>
              <w:bottom w:w="75" w:type="dxa"/>
              <w:right w:w="75" w:type="dxa"/>
            </w:tcMar>
            <w:vAlign w:val="center"/>
            <w:hideMark/>
          </w:tcPr>
          <w:p w14:paraId="7AF06829" w14:textId="1E3F377D" w:rsidR="00EC6EB2" w:rsidRDefault="002F6E39" w:rsidP="00343BC3">
            <w:pPr>
              <w:spacing w:after="120"/>
              <w:jc w:val="both"/>
              <w:rPr>
                <w:rFonts w:asciiTheme="minorHAnsi" w:eastAsia="Times New Roman" w:hAnsiTheme="minorHAnsi" w:cstheme="minorHAnsi"/>
              </w:rPr>
            </w:pPr>
            <w:r>
              <w:rPr>
                <w:rStyle w:val="Gl"/>
                <w:rFonts w:asciiTheme="minorHAnsi" w:eastAsia="Times New Roman" w:hAnsiTheme="minorHAnsi" w:cstheme="minorHAnsi"/>
                <w:sz w:val="24"/>
                <w:szCs w:val="24"/>
              </w:rPr>
              <w:t>E</w:t>
            </w:r>
            <w:r w:rsidR="004C02A2">
              <w:rPr>
                <w:rStyle w:val="Gl"/>
                <w:rFonts w:asciiTheme="minorHAnsi" w:eastAsia="Times New Roman" w:hAnsiTheme="minorHAnsi" w:cstheme="minorHAnsi"/>
                <w:sz w:val="24"/>
                <w:szCs w:val="24"/>
              </w:rPr>
              <w:t>. Bilimsel toplantılarda sunulan ve bildiri kitaplarında basılan bildiriler:</w:t>
            </w:r>
          </w:p>
        </w:tc>
      </w:tr>
      <w:tr w:rsidR="00EC6EB2" w14:paraId="2E3DF672" w14:textId="77777777" w:rsidTr="00343BC3">
        <w:trPr>
          <w:tblCellSpacing w:w="0" w:type="dxa"/>
        </w:trPr>
        <w:tc>
          <w:tcPr>
            <w:tcW w:w="9780" w:type="dxa"/>
            <w:tcMar>
              <w:top w:w="75" w:type="dxa"/>
              <w:left w:w="75" w:type="dxa"/>
              <w:bottom w:w="75" w:type="dxa"/>
              <w:right w:w="75" w:type="dxa"/>
            </w:tcMar>
            <w:vAlign w:val="center"/>
            <w:hideMark/>
          </w:tcPr>
          <w:p w14:paraId="4D922FAA" w14:textId="77777777" w:rsidR="00343BC3" w:rsidRPr="00343BC3" w:rsidRDefault="00343BC3" w:rsidP="00343BC3">
            <w:pPr>
              <w:spacing w:after="120"/>
              <w:jc w:val="both"/>
              <w:rPr>
                <w:rFonts w:asciiTheme="minorHAnsi" w:eastAsia="Times New Roman" w:hAnsiTheme="minorHAnsi" w:cstheme="minorHAnsi"/>
              </w:rPr>
            </w:pPr>
            <w:r w:rsidRPr="00343BC3">
              <w:rPr>
                <w:rFonts w:asciiTheme="minorHAnsi" w:eastAsia="Times New Roman" w:hAnsiTheme="minorHAnsi" w:cstheme="minorHAnsi"/>
                <w:b/>
                <w:bCs/>
              </w:rPr>
              <w:t>E1.</w:t>
            </w:r>
            <w:r w:rsidRPr="00343BC3">
              <w:rPr>
                <w:rFonts w:asciiTheme="minorHAnsi" w:eastAsia="Times New Roman" w:hAnsiTheme="minorHAnsi" w:cstheme="minorHAnsi"/>
              </w:rPr>
              <w:t xml:space="preserve"> Saygılı, F., Yiğit, N. and </w:t>
            </w:r>
            <w:r w:rsidRPr="00343BC3">
              <w:rPr>
                <w:rStyle w:val="Gl"/>
                <w:rFonts w:asciiTheme="minorHAnsi" w:eastAsia="Times New Roman" w:hAnsiTheme="minorHAnsi" w:cstheme="minorHAnsi"/>
                <w:sz w:val="24"/>
                <w:szCs w:val="24"/>
              </w:rPr>
              <w:t>Bulut, Ş.</w:t>
            </w:r>
            <w:r w:rsidRPr="00343BC3">
              <w:rPr>
                <w:rFonts w:asciiTheme="minorHAnsi" w:eastAsia="Times New Roman" w:hAnsiTheme="minorHAnsi" w:cstheme="minorHAnsi"/>
              </w:rPr>
              <w:t>  Akşehir ve Eber Göllerinin Ornitofaunası. 23 – 28 Haziran 2008, 19. Ulusal Biyoloji Kongresi.</w:t>
            </w:r>
          </w:p>
          <w:p w14:paraId="7C3B7907" w14:textId="77777777" w:rsidR="00343BC3" w:rsidRPr="00343BC3" w:rsidRDefault="00343BC3" w:rsidP="00343BC3">
            <w:pPr>
              <w:spacing w:after="120"/>
              <w:jc w:val="both"/>
              <w:rPr>
                <w:rFonts w:asciiTheme="minorHAnsi" w:eastAsia="Times New Roman" w:hAnsiTheme="minorHAnsi"/>
                <w:color w:val="000000"/>
                <w:shd w:val="clear" w:color="auto" w:fill="FFFFFF"/>
              </w:rPr>
            </w:pPr>
            <w:r w:rsidRPr="00343BC3">
              <w:rPr>
                <w:rFonts w:asciiTheme="minorHAnsi" w:eastAsia="Times New Roman" w:hAnsiTheme="minorHAnsi" w:cstheme="minorHAnsi"/>
                <w:b/>
              </w:rPr>
              <w:t>E2.</w:t>
            </w:r>
            <w:r w:rsidRPr="00343BC3">
              <w:rPr>
                <w:rFonts w:asciiTheme="minorHAnsi" w:eastAsia="Times New Roman" w:hAnsiTheme="minorHAnsi" w:cstheme="minorHAnsi"/>
              </w:rPr>
              <w:t xml:space="preserve"> </w:t>
            </w:r>
            <w:r w:rsidRPr="00343BC3">
              <w:rPr>
                <w:rFonts w:asciiTheme="minorHAnsi" w:eastAsia="Times New Roman" w:hAnsiTheme="minorHAnsi"/>
                <w:color w:val="000000"/>
                <w:shd w:val="clear" w:color="auto" w:fill="FFFFFF"/>
              </w:rPr>
              <w:t xml:space="preserve">Pınar ÇAM, Şafak BULUT, Nuri YİĞİT </w:t>
            </w:r>
            <w:r w:rsidRPr="00343BC3">
              <w:rPr>
                <w:rFonts w:asciiTheme="minorHAnsi" w:eastAsia="Times New Roman" w:hAnsiTheme="minorHAnsi"/>
                <w:i/>
                <w:color w:val="000000"/>
                <w:shd w:val="clear" w:color="auto" w:fill="FFFFFF"/>
              </w:rPr>
              <w:t>Mesocricetus brandti</w:t>
            </w:r>
            <w:r w:rsidRPr="00343BC3">
              <w:rPr>
                <w:rFonts w:asciiTheme="minorHAnsi" w:eastAsia="Times New Roman" w:hAnsiTheme="minorHAnsi"/>
                <w:color w:val="000000"/>
                <w:shd w:val="clear" w:color="auto" w:fill="FFFFFF"/>
              </w:rPr>
              <w:t xml:space="preserve"> (Nehring, 1898) (Mammalia: Rodentia)’nin Hibrit Bireylerindeki Kromozomal Düzenlenmeler</w:t>
            </w:r>
          </w:p>
          <w:p w14:paraId="109EED71" w14:textId="77777777" w:rsidR="00343BC3" w:rsidRPr="00343BC3" w:rsidRDefault="00343BC3" w:rsidP="00343BC3">
            <w:pPr>
              <w:spacing w:after="120"/>
              <w:jc w:val="both"/>
              <w:rPr>
                <w:rFonts w:asciiTheme="minorHAnsi" w:eastAsia="Times New Roman" w:hAnsiTheme="minorHAnsi"/>
              </w:rPr>
            </w:pPr>
            <w:r w:rsidRPr="00343BC3">
              <w:rPr>
                <w:rFonts w:asciiTheme="minorHAnsi" w:eastAsia="Times New Roman" w:hAnsiTheme="minorHAnsi" w:cstheme="minorHAnsi"/>
                <w:b/>
                <w:bCs/>
              </w:rPr>
              <w:t>E3.</w:t>
            </w:r>
            <w:r w:rsidRPr="00343BC3">
              <w:rPr>
                <w:rFonts w:asciiTheme="minorHAnsi" w:eastAsia="Times New Roman" w:hAnsiTheme="minorHAnsi" w:cstheme="minorHAnsi"/>
              </w:rPr>
              <w:t xml:space="preserve"> Akbaba B., Bulut Ş., Ayaş Z., Soğuksu Milli Parkı’nda (Kızılcahamam-Ankara) Fotokapanlar Yardımıyla Tespit Edilen Orta ve Büyük Boyutlu Memeli Türlerin Günlük Aktivite Desenleri, Ekoloji 2015 Sempozyumu, 06-09 Mayıs 2015, Sinop, Bildiriler Kitabı, 526 sy. </w:t>
            </w:r>
            <w:r w:rsidRPr="00343BC3">
              <w:rPr>
                <w:rFonts w:asciiTheme="minorHAnsi" w:eastAsia="Times New Roman" w:hAnsiTheme="minorHAnsi"/>
                <w:color w:val="000000"/>
                <w:shd w:val="clear" w:color="auto" w:fill="FFFFFF"/>
              </w:rPr>
              <w:t xml:space="preserve"> </w:t>
            </w:r>
          </w:p>
          <w:p w14:paraId="3C07D11B" w14:textId="77777777" w:rsidR="00343BC3" w:rsidRPr="00343BC3" w:rsidRDefault="00343BC3" w:rsidP="00343BC3">
            <w:pPr>
              <w:spacing w:after="120"/>
              <w:jc w:val="both"/>
              <w:rPr>
                <w:rFonts w:asciiTheme="minorHAnsi" w:eastAsia="Times New Roman" w:hAnsiTheme="minorHAnsi" w:cstheme="minorHAnsi"/>
              </w:rPr>
            </w:pPr>
            <w:r w:rsidRPr="00343BC3">
              <w:rPr>
                <w:rFonts w:asciiTheme="minorHAnsi" w:eastAsia="Times New Roman" w:hAnsiTheme="minorHAnsi" w:cstheme="minorHAnsi"/>
                <w:b/>
                <w:bCs/>
              </w:rPr>
              <w:t>E4.</w:t>
            </w:r>
            <w:r w:rsidRPr="00343BC3">
              <w:rPr>
                <w:rFonts w:asciiTheme="minorHAnsi" w:eastAsia="Times New Roman" w:hAnsiTheme="minorHAnsi" w:cstheme="minorHAnsi"/>
              </w:rPr>
              <w:t> Bulut Ş., Akbaba B., Ayaş Z., Yayılış Gösteren Alaca Baykuş (</w:t>
            </w:r>
            <w:r w:rsidRPr="00343BC3">
              <w:rPr>
                <w:rFonts w:asciiTheme="minorHAnsi" w:eastAsia="Times New Roman" w:hAnsiTheme="minorHAnsi" w:cstheme="minorHAnsi"/>
                <w:i/>
              </w:rPr>
              <w:t>Strix aluca</w:t>
            </w:r>
            <w:r w:rsidRPr="00343BC3">
              <w:rPr>
                <w:rFonts w:asciiTheme="minorHAnsi" w:eastAsia="Times New Roman" w:hAnsiTheme="minorHAnsi" w:cstheme="minorHAnsi"/>
              </w:rPr>
              <w:t>) Populasyonunun Beslenme Davranışlarının İncelenmesi, Ekoloji 2015 Sempozyumu, 06-09 Mayıs 2015, Sinop, Bildiriler Kitabı, 526 sy.</w:t>
            </w:r>
          </w:p>
          <w:p w14:paraId="6C247465" w14:textId="12EDD679" w:rsidR="00343BC3" w:rsidRDefault="00343BC3" w:rsidP="00343BC3">
            <w:pPr>
              <w:spacing w:after="120"/>
              <w:jc w:val="both"/>
              <w:rPr>
                <w:rFonts w:asciiTheme="minorHAnsi" w:eastAsia="Times New Roman" w:hAnsiTheme="minorHAnsi" w:cstheme="minorHAnsi"/>
                <w:b/>
                <w:bCs/>
              </w:rPr>
            </w:pPr>
            <w:r w:rsidRPr="00343BC3">
              <w:rPr>
                <w:rFonts w:asciiTheme="minorHAnsi" w:eastAsia="Times New Roman" w:hAnsiTheme="minorHAnsi" w:cstheme="minorHAnsi"/>
                <w:b/>
                <w:bCs/>
              </w:rPr>
              <w:t>E5.</w:t>
            </w:r>
            <w:r w:rsidRPr="00343BC3">
              <w:rPr>
                <w:rFonts w:asciiTheme="minorHAnsi" w:eastAsia="Times New Roman" w:hAnsiTheme="minorHAnsi" w:cstheme="minorHAnsi"/>
              </w:rPr>
              <w:t xml:space="preserve"> Ürker, O., İlemin, Y., </w:t>
            </w:r>
            <w:r w:rsidRPr="00343BC3">
              <w:rPr>
                <w:rStyle w:val="Gl"/>
                <w:rFonts w:asciiTheme="minorHAnsi" w:eastAsia="Times New Roman" w:hAnsiTheme="minorHAnsi" w:cstheme="minorHAnsi"/>
                <w:sz w:val="24"/>
                <w:szCs w:val="24"/>
              </w:rPr>
              <w:t>Bulut, Ş.</w:t>
            </w:r>
            <w:r w:rsidRPr="00343BC3">
              <w:rPr>
                <w:rFonts w:asciiTheme="minorHAnsi" w:eastAsia="Times New Roman" w:hAnsiTheme="minorHAnsi" w:cstheme="minorHAnsi"/>
              </w:rPr>
              <w:t xml:space="preserve"> ve Ada, E. Anadolu Sığla Ormanları (</w:t>
            </w:r>
            <w:r w:rsidRPr="00343BC3">
              <w:rPr>
                <w:rStyle w:val="Vurgu"/>
                <w:rFonts w:asciiTheme="minorHAnsi" w:eastAsia="Times New Roman" w:hAnsiTheme="minorHAnsi" w:cstheme="minorHAnsi"/>
              </w:rPr>
              <w:t>Liquidambar orientalis</w:t>
            </w:r>
            <w:r w:rsidRPr="00343BC3">
              <w:rPr>
                <w:rFonts w:asciiTheme="minorHAnsi" w:eastAsia="Times New Roman" w:hAnsiTheme="minorHAnsi" w:cstheme="minorHAnsi"/>
              </w:rPr>
              <w:t>)’nın Biyo-ekolojisi ve Bu Ormanlardaki Yaban Hayatı Özellikleri Hakkında Güncel Bir Değerlendirme. 14-17 Eylül 2015. XII. Ulusal Ekoloji ve Çevre Kongresi.</w:t>
            </w:r>
            <w:r>
              <w:rPr>
                <w:rFonts w:asciiTheme="minorHAnsi" w:eastAsia="Times New Roman" w:hAnsiTheme="minorHAnsi" w:cstheme="minorHAnsi"/>
              </w:rPr>
              <w:t xml:space="preserve">   </w:t>
            </w:r>
          </w:p>
          <w:p w14:paraId="22BC560D" w14:textId="26F497A3" w:rsidR="00EC6EB2" w:rsidRDefault="00343BC3"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E6</w:t>
            </w:r>
            <w:r w:rsidR="004C02A2">
              <w:rPr>
                <w:rFonts w:asciiTheme="minorHAnsi" w:eastAsia="Times New Roman" w:hAnsiTheme="minorHAnsi" w:cstheme="minorHAnsi"/>
                <w:b/>
                <w:bCs/>
              </w:rPr>
              <w:t>.</w:t>
            </w:r>
            <w:r w:rsidR="004C02A2">
              <w:rPr>
                <w:rFonts w:asciiTheme="minorHAnsi" w:eastAsia="Times New Roman" w:hAnsiTheme="minorHAnsi" w:cstheme="minorHAnsi"/>
              </w:rPr>
              <w:t xml:space="preserve"> Akbaba B., Özkan A., Öztabak A.C., Bulut Ş., Ayaş Z., Yarı Kentsel Bir Alanda Başıboş Evcil Köpekler ile Kızıl Tilkilerin Alan Kullanımlarının ve Günlük Aktivite Desenlerinin Karşılaştırılması, 1. Ulusal Zooloji Kongresi, 28-31 Ağustos 2013, Nevşehir, Bildiriler Kitabı, Nevşehir Üniversitesi Yayınları, Nevşehir (Editörler: Doç. Dr. Erdoğan Çiçek, Arş. Gör. Musa Kar, Uzm. Biyolog Sevil Birecikligil), 120 sy. </w:t>
            </w:r>
          </w:p>
        </w:tc>
      </w:tr>
      <w:tr w:rsidR="00EC6EB2" w14:paraId="7AED184A" w14:textId="77777777" w:rsidTr="00343BC3">
        <w:trPr>
          <w:tblCellSpacing w:w="0" w:type="dxa"/>
        </w:trPr>
        <w:tc>
          <w:tcPr>
            <w:tcW w:w="9780" w:type="dxa"/>
            <w:tcMar>
              <w:top w:w="75" w:type="dxa"/>
              <w:left w:w="75" w:type="dxa"/>
              <w:bottom w:w="75" w:type="dxa"/>
              <w:right w:w="75" w:type="dxa"/>
            </w:tcMar>
            <w:vAlign w:val="center"/>
            <w:hideMark/>
          </w:tcPr>
          <w:p w14:paraId="1A243AB6" w14:textId="4E08FA0A" w:rsidR="00EC6EB2" w:rsidRDefault="00343BC3"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E7</w:t>
            </w:r>
            <w:r w:rsidR="004C02A2">
              <w:rPr>
                <w:rFonts w:asciiTheme="minorHAnsi" w:eastAsia="Times New Roman" w:hAnsiTheme="minorHAnsi" w:cstheme="minorHAnsi"/>
                <w:b/>
                <w:bCs/>
              </w:rPr>
              <w:t>.</w:t>
            </w:r>
            <w:r w:rsidR="004C02A2">
              <w:rPr>
                <w:rFonts w:asciiTheme="minorHAnsi" w:eastAsia="Times New Roman" w:hAnsiTheme="minorHAnsi" w:cstheme="minorHAnsi"/>
              </w:rPr>
              <w:t> Akbaba B., Bulut Ş.,</w:t>
            </w:r>
            <w:r w:rsidR="004706D8">
              <w:rPr>
                <w:rFonts w:asciiTheme="minorHAnsi" w:eastAsia="Times New Roman" w:hAnsiTheme="minorHAnsi" w:cstheme="minorHAnsi"/>
              </w:rPr>
              <w:t xml:space="preserve"> </w:t>
            </w:r>
            <w:r w:rsidR="004C02A2">
              <w:rPr>
                <w:rFonts w:asciiTheme="minorHAnsi" w:eastAsia="Times New Roman" w:hAnsiTheme="minorHAnsi" w:cstheme="minorHAnsi"/>
              </w:rPr>
              <w:t>Tereshenko E.T.,</w:t>
            </w:r>
            <w:r w:rsidR="004706D8">
              <w:rPr>
                <w:rFonts w:asciiTheme="minorHAnsi" w:eastAsia="Times New Roman" w:hAnsiTheme="minorHAnsi" w:cstheme="minorHAnsi"/>
              </w:rPr>
              <w:t xml:space="preserve"> </w:t>
            </w:r>
            <w:r w:rsidR="004C02A2">
              <w:rPr>
                <w:rFonts w:asciiTheme="minorHAnsi" w:eastAsia="Times New Roman" w:hAnsiTheme="minorHAnsi" w:cstheme="minorHAnsi"/>
              </w:rPr>
              <w:t xml:space="preserve">Ayaş Z., Ekolojik Bir Adacık Oluşturan Hacettepe Üniversitesi Beytepe Yerleşkesinin Karasal Omurgalı Faunası, 1. Ulusal Zooloji Kongresi, 28-31 Ağustos 2013, Nevşehir, Bildiriler Kitabı, Nevşehir Üniversitesi Yayınları, Nevşehir (Editörler: Doç. Dr. Erdoğan Çiçek, Arş. Gör. Musa Kar, Uzm. Biyolog Sevil Birecikligil), 120 sy. (Poster sunumu) </w:t>
            </w:r>
          </w:p>
        </w:tc>
      </w:tr>
      <w:tr w:rsidR="00EC6EB2" w14:paraId="7D88FBB8" w14:textId="77777777" w:rsidTr="00343BC3">
        <w:trPr>
          <w:tblCellSpacing w:w="0" w:type="dxa"/>
        </w:trPr>
        <w:tc>
          <w:tcPr>
            <w:tcW w:w="9780" w:type="dxa"/>
            <w:tcMar>
              <w:top w:w="75" w:type="dxa"/>
              <w:left w:w="75" w:type="dxa"/>
              <w:bottom w:w="75" w:type="dxa"/>
              <w:right w:w="75" w:type="dxa"/>
            </w:tcMar>
            <w:vAlign w:val="center"/>
            <w:hideMark/>
          </w:tcPr>
          <w:p w14:paraId="74C9D1F8" w14:textId="7D93C255" w:rsidR="00EC6EB2" w:rsidRDefault="00343BC3"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E8</w:t>
            </w:r>
            <w:r w:rsidR="004C02A2">
              <w:rPr>
                <w:rFonts w:asciiTheme="minorHAnsi" w:eastAsia="Times New Roman" w:hAnsiTheme="minorHAnsi" w:cstheme="minorHAnsi"/>
                <w:b/>
                <w:bCs/>
              </w:rPr>
              <w:t>.</w:t>
            </w:r>
            <w:r w:rsidR="004C02A2">
              <w:rPr>
                <w:rFonts w:asciiTheme="minorHAnsi" w:eastAsia="Times New Roman" w:hAnsiTheme="minorHAnsi" w:cstheme="minorHAnsi"/>
              </w:rPr>
              <w:t> Akbaba B., Bulut Ş., Ayaş Z., Küçük Memeli Türlerin Aktivite Desenleri Fotokapan Kullanılarak Belirlenebilir mi? Kirpi (</w:t>
            </w:r>
            <w:r w:rsidR="004C02A2" w:rsidRPr="000366B6">
              <w:rPr>
                <w:rFonts w:asciiTheme="minorHAnsi" w:eastAsia="Times New Roman" w:hAnsiTheme="minorHAnsi" w:cstheme="minorHAnsi"/>
                <w:i/>
              </w:rPr>
              <w:t>Erinaceus concolor</w:t>
            </w:r>
            <w:r w:rsidR="004C02A2">
              <w:rPr>
                <w:rFonts w:asciiTheme="minorHAnsi" w:eastAsia="Times New Roman" w:hAnsiTheme="minorHAnsi" w:cstheme="minorHAnsi"/>
              </w:rPr>
              <w:t>) ve Sincap (</w:t>
            </w:r>
            <w:r w:rsidR="004C02A2" w:rsidRPr="000366B6">
              <w:rPr>
                <w:rFonts w:asciiTheme="minorHAnsi" w:eastAsia="Times New Roman" w:hAnsiTheme="minorHAnsi" w:cstheme="minorHAnsi"/>
                <w:i/>
              </w:rPr>
              <w:t>Sciurus anomalus</w:t>
            </w:r>
            <w:r w:rsidR="004C02A2">
              <w:rPr>
                <w:rFonts w:asciiTheme="minorHAnsi" w:eastAsia="Times New Roman" w:hAnsiTheme="minorHAnsi" w:cstheme="minorHAnsi"/>
              </w:rPr>
              <w:t xml:space="preserve">) örnekleri, 21. Ulusal Biyoloji Kongresi (Uluslararası Katılımlı), 03-07 Eylül 2012, İzmir, Bildiriler Kitabı, Palme Yayın, Ankara (Editör: Yusuf Vardar), 1454 sy. </w:t>
            </w:r>
          </w:p>
        </w:tc>
      </w:tr>
      <w:tr w:rsidR="00EC6EB2" w14:paraId="5F7D0A32" w14:textId="77777777" w:rsidTr="00343BC3">
        <w:trPr>
          <w:tblCellSpacing w:w="0" w:type="dxa"/>
        </w:trPr>
        <w:tc>
          <w:tcPr>
            <w:tcW w:w="9780" w:type="dxa"/>
            <w:tcMar>
              <w:top w:w="75" w:type="dxa"/>
              <w:left w:w="75" w:type="dxa"/>
              <w:bottom w:w="75" w:type="dxa"/>
              <w:right w:w="75" w:type="dxa"/>
            </w:tcMar>
            <w:vAlign w:val="center"/>
            <w:hideMark/>
          </w:tcPr>
          <w:p w14:paraId="58480F3A" w14:textId="2F901697" w:rsidR="00EC6EB2" w:rsidRDefault="00343BC3"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E9</w:t>
            </w:r>
            <w:r w:rsidR="004C02A2">
              <w:rPr>
                <w:rFonts w:asciiTheme="minorHAnsi" w:eastAsia="Times New Roman" w:hAnsiTheme="minorHAnsi" w:cstheme="minorHAnsi"/>
                <w:b/>
                <w:bCs/>
              </w:rPr>
              <w:t>.</w:t>
            </w:r>
            <w:r w:rsidR="004C02A2">
              <w:rPr>
                <w:rFonts w:asciiTheme="minorHAnsi" w:eastAsia="Times New Roman" w:hAnsiTheme="minorHAnsi" w:cstheme="minorHAnsi"/>
              </w:rPr>
              <w:t> </w:t>
            </w:r>
            <w:r w:rsidR="004C02A2">
              <w:rPr>
                <w:rStyle w:val="msobodytext20"/>
                <w:rFonts w:asciiTheme="minorHAnsi" w:eastAsia="Times New Roman" w:hAnsiTheme="minorHAnsi" w:cstheme="minorHAnsi"/>
              </w:rPr>
              <w:t xml:space="preserve">Yiğit, N., Saygılı, F. and </w:t>
            </w:r>
            <w:r w:rsidR="004C02A2">
              <w:rPr>
                <w:rStyle w:val="Gl"/>
                <w:rFonts w:asciiTheme="minorHAnsi" w:eastAsia="Times New Roman" w:hAnsiTheme="minorHAnsi" w:cstheme="minorHAnsi"/>
                <w:sz w:val="24"/>
                <w:szCs w:val="24"/>
              </w:rPr>
              <w:t xml:space="preserve">Bulut, Ş. </w:t>
            </w:r>
            <w:r w:rsidR="004C02A2">
              <w:rPr>
                <w:rStyle w:val="msobodytext20"/>
                <w:rFonts w:asciiTheme="minorHAnsi" w:eastAsia="Times New Roman" w:hAnsiTheme="minorHAnsi" w:cstheme="minorHAnsi"/>
              </w:rPr>
              <w:t xml:space="preserve">Akşehir -Eber Gölleri Avcılığı Yapılan Su </w:t>
            </w:r>
            <w:r w:rsidR="00C75329">
              <w:rPr>
                <w:rStyle w:val="msobodytext20"/>
                <w:rFonts w:asciiTheme="minorHAnsi" w:eastAsia="Times New Roman" w:hAnsiTheme="minorHAnsi" w:cstheme="minorHAnsi"/>
              </w:rPr>
              <w:t>Kuşları, Avcılık</w:t>
            </w:r>
            <w:r w:rsidR="004C02A2">
              <w:rPr>
                <w:rStyle w:val="msobodytext20"/>
                <w:rFonts w:asciiTheme="minorHAnsi" w:eastAsia="Times New Roman" w:hAnsiTheme="minorHAnsi" w:cstheme="minorHAnsi"/>
              </w:rPr>
              <w:t xml:space="preserve"> Sorunları ve Çözüm Önerileri. 17 – 20 Nisan 2008, 1. Türkiye av ve Yaban Hayatı Sempozyumu ve Sektörel Sergisi. </w:t>
            </w:r>
            <w:r w:rsidR="004C02A2">
              <w:rPr>
                <w:rFonts w:asciiTheme="minorHAnsi" w:eastAsia="Times New Roman" w:hAnsiTheme="minorHAnsi" w:cstheme="minorHAnsi"/>
              </w:rPr>
              <w:t xml:space="preserve"> </w:t>
            </w:r>
          </w:p>
        </w:tc>
      </w:tr>
      <w:tr w:rsidR="00EC6EB2" w14:paraId="29EA9A68" w14:textId="77777777" w:rsidTr="0070687A">
        <w:trPr>
          <w:trHeight w:val="1080"/>
          <w:tblCellSpacing w:w="0" w:type="dxa"/>
        </w:trPr>
        <w:tc>
          <w:tcPr>
            <w:tcW w:w="9780" w:type="dxa"/>
            <w:tcMar>
              <w:top w:w="75" w:type="dxa"/>
              <w:left w:w="75" w:type="dxa"/>
              <w:bottom w:w="75" w:type="dxa"/>
              <w:right w:w="75" w:type="dxa"/>
            </w:tcMar>
            <w:vAlign w:val="center"/>
            <w:hideMark/>
          </w:tcPr>
          <w:p w14:paraId="5AFD101B" w14:textId="59336820" w:rsidR="00EC6EB2" w:rsidRDefault="00343BC3" w:rsidP="00343BC3">
            <w:pPr>
              <w:spacing w:after="120"/>
              <w:jc w:val="both"/>
              <w:rPr>
                <w:rFonts w:asciiTheme="minorHAnsi" w:eastAsia="Times New Roman" w:hAnsiTheme="minorHAnsi" w:cstheme="minorHAnsi"/>
              </w:rPr>
            </w:pPr>
            <w:r>
              <w:rPr>
                <w:rFonts w:asciiTheme="minorHAnsi" w:eastAsia="Times New Roman" w:hAnsiTheme="minorHAnsi" w:cstheme="minorHAnsi"/>
                <w:b/>
                <w:bCs/>
              </w:rPr>
              <w:t>E10</w:t>
            </w:r>
            <w:r w:rsidR="004C02A2">
              <w:rPr>
                <w:rFonts w:asciiTheme="minorHAnsi" w:eastAsia="Times New Roman" w:hAnsiTheme="minorHAnsi" w:cstheme="minorHAnsi"/>
                <w:b/>
                <w:bCs/>
              </w:rPr>
              <w:t>.</w:t>
            </w:r>
            <w:r w:rsidR="004C02A2">
              <w:rPr>
                <w:rFonts w:asciiTheme="minorHAnsi" w:eastAsia="Times New Roman" w:hAnsiTheme="minorHAnsi" w:cstheme="minorHAnsi"/>
              </w:rPr>
              <w:t xml:space="preserve"> Saygılı, F., Yiğit, N. and </w:t>
            </w:r>
            <w:r w:rsidR="004C02A2">
              <w:rPr>
                <w:rStyle w:val="Gl"/>
                <w:rFonts w:asciiTheme="minorHAnsi" w:eastAsia="Times New Roman" w:hAnsiTheme="minorHAnsi" w:cstheme="minorHAnsi"/>
                <w:sz w:val="24"/>
                <w:szCs w:val="24"/>
              </w:rPr>
              <w:t xml:space="preserve">Bulut, Ş. </w:t>
            </w:r>
            <w:r w:rsidR="004C02A2">
              <w:rPr>
                <w:rFonts w:asciiTheme="minorHAnsi" w:eastAsia="Times New Roman" w:hAnsiTheme="minorHAnsi" w:cstheme="minorHAnsi"/>
              </w:rPr>
              <w:t>Köyceğiz Gölünün Kuşlar İçin Önemi. 10 – 13 Eylül 2007, VII. Ulusal Ekoloji ve Çevre Kongresi.</w:t>
            </w:r>
          </w:p>
          <w:p w14:paraId="395FC3E2" w14:textId="26270903" w:rsidR="00EC6EB2" w:rsidRDefault="00343BC3" w:rsidP="00343BC3">
            <w:pPr>
              <w:pStyle w:val="NormalWeb"/>
              <w:spacing w:after="120" w:afterAutospacing="0"/>
              <w:jc w:val="both"/>
              <w:rPr>
                <w:rFonts w:asciiTheme="minorHAnsi" w:eastAsia="Times New Roman" w:hAnsiTheme="minorHAnsi" w:cstheme="minorHAnsi"/>
                <w:sz w:val="24"/>
                <w:szCs w:val="24"/>
              </w:rPr>
            </w:pPr>
            <w:r>
              <w:rPr>
                <w:rStyle w:val="Gl"/>
                <w:rFonts w:asciiTheme="minorHAnsi" w:hAnsiTheme="minorHAnsi" w:cstheme="minorHAnsi"/>
                <w:sz w:val="24"/>
                <w:szCs w:val="24"/>
              </w:rPr>
              <w:t>F</w:t>
            </w:r>
            <w:r w:rsidR="004C02A2">
              <w:rPr>
                <w:rStyle w:val="Gl"/>
                <w:rFonts w:asciiTheme="minorHAnsi" w:hAnsiTheme="minorHAnsi" w:cstheme="minorHAnsi"/>
                <w:sz w:val="24"/>
                <w:szCs w:val="24"/>
              </w:rPr>
              <w:t xml:space="preserve">. Projelerde Yaptığı </w:t>
            </w:r>
            <w:r w:rsidR="00C75329">
              <w:rPr>
                <w:rStyle w:val="Gl"/>
                <w:rFonts w:asciiTheme="minorHAnsi" w:hAnsiTheme="minorHAnsi" w:cstheme="minorHAnsi"/>
                <w:sz w:val="24"/>
                <w:szCs w:val="24"/>
              </w:rPr>
              <w:t>Görevler:</w:t>
            </w:r>
            <w:r w:rsidR="004C02A2">
              <w:rPr>
                <w:rFonts w:asciiTheme="minorHAnsi" w:hAnsiTheme="minorHAnsi" w:cstheme="minorHAnsi"/>
                <w:sz w:val="24"/>
                <w:szCs w:val="24"/>
              </w:rPr>
              <w:t xml:space="preserve"> </w:t>
            </w:r>
            <w:r w:rsidR="004C02A2">
              <w:rPr>
                <w:rFonts w:asciiTheme="minorHAnsi" w:eastAsia="Times New Roman" w:hAnsiTheme="minorHAnsi" w:cstheme="minorHAnsi"/>
                <w:sz w:val="24"/>
                <w:szCs w:val="24"/>
              </w:rPr>
              <w:t xml:space="preserve"> </w:t>
            </w:r>
          </w:p>
        </w:tc>
      </w:tr>
    </w:tbl>
    <w:p w14:paraId="28325170" w14:textId="6572CAD0" w:rsidR="00EC6EB2" w:rsidRDefault="00343BC3" w:rsidP="0070687A">
      <w:pPr>
        <w:spacing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1.</w:t>
      </w:r>
      <w:r w:rsidR="004C02A2">
        <w:rPr>
          <w:rFonts w:asciiTheme="minorHAnsi" w:eastAsia="Times New Roman" w:hAnsiTheme="minorHAnsi" w:cstheme="minorHAnsi"/>
          <w:lang w:val="en-US"/>
        </w:rPr>
        <w:t xml:space="preserve"> Türkiye’de yayılış gösteren </w:t>
      </w:r>
      <w:r w:rsidR="004C02A2">
        <w:rPr>
          <w:rFonts w:asciiTheme="minorHAnsi" w:eastAsia="Times New Roman" w:hAnsiTheme="minorHAnsi" w:cstheme="minorHAnsi"/>
          <w:i/>
          <w:lang w:val="en-US"/>
        </w:rPr>
        <w:t>Meriones</w:t>
      </w:r>
      <w:r w:rsidR="004C02A2">
        <w:rPr>
          <w:rFonts w:asciiTheme="minorHAnsi" w:eastAsia="Times New Roman" w:hAnsiTheme="minorHAnsi" w:cstheme="minorHAnsi"/>
          <w:lang w:val="en-US"/>
        </w:rPr>
        <w:t xml:space="preserve"> Illiger 1811 (Mammalia: Rodentia) türlerinin biyometrik analizi ve filogenetik ilişkileri. Başlama: 2007-2010. (Bursiyer) Tubitak 107T324 </w:t>
      </w:r>
    </w:p>
    <w:p w14:paraId="2D6AFE5F" w14:textId="2150F29D"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2.</w:t>
      </w:r>
      <w:r w:rsidR="004C02A2">
        <w:rPr>
          <w:rFonts w:asciiTheme="minorHAnsi" w:eastAsia="Times New Roman" w:hAnsiTheme="minorHAnsi" w:cstheme="minorHAnsi"/>
          <w:lang w:val="en-US"/>
        </w:rPr>
        <w:t xml:space="preserve"> Türkiye’de yayılış gösteren </w:t>
      </w:r>
      <w:r w:rsidR="004C02A2">
        <w:rPr>
          <w:rFonts w:asciiTheme="minorHAnsi" w:eastAsia="Times New Roman" w:hAnsiTheme="minorHAnsi" w:cstheme="minorHAnsi"/>
          <w:i/>
          <w:lang w:val="en-US"/>
        </w:rPr>
        <w:t>Dryomys nitedula</w:t>
      </w:r>
      <w:r w:rsidR="004C02A2">
        <w:rPr>
          <w:rFonts w:asciiTheme="minorHAnsi" w:eastAsia="Times New Roman" w:hAnsiTheme="minorHAnsi" w:cstheme="minorHAnsi"/>
          <w:lang w:val="en-US"/>
        </w:rPr>
        <w:t xml:space="preserve"> (Palas, 1779) ve </w:t>
      </w:r>
      <w:r w:rsidR="004C02A2">
        <w:rPr>
          <w:rFonts w:asciiTheme="minorHAnsi" w:eastAsia="Times New Roman" w:hAnsiTheme="minorHAnsi" w:cstheme="minorHAnsi"/>
          <w:i/>
          <w:lang w:val="en-US"/>
        </w:rPr>
        <w:t>Dryomys laniger</w:t>
      </w:r>
      <w:r w:rsidR="004C02A2">
        <w:rPr>
          <w:rFonts w:asciiTheme="minorHAnsi" w:eastAsia="Times New Roman" w:hAnsiTheme="minorHAnsi" w:cstheme="minorHAnsi"/>
          <w:lang w:val="en-US"/>
        </w:rPr>
        <w:t xml:space="preserve"> Felten and Storch, 1968 (Mammalia: Rodentia)’in Alloenzim Varyasyonları. Başlama: 2005 - 2008 A.Ü. BAP no:2005 070 51 02. Yardımcı Araştırmacı </w:t>
      </w:r>
    </w:p>
    <w:p w14:paraId="7CAD3D54" w14:textId="55E0506D"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3.</w:t>
      </w:r>
      <w:r w:rsidR="004C02A2">
        <w:rPr>
          <w:rFonts w:asciiTheme="minorHAnsi" w:eastAsia="Times New Roman" w:hAnsiTheme="minorHAnsi" w:cstheme="minorHAnsi"/>
          <w:lang w:val="en-US"/>
        </w:rPr>
        <w:t xml:space="preserve"> Behavioral Ecology and Communication in two Species of Hamsters. Başlama: 2005 Bitiş: 2008. Tübitak Uluslararası proje, TBAG U/129. Yardımcı Araştırmacı </w:t>
      </w:r>
    </w:p>
    <w:p w14:paraId="1D16AFE9" w14:textId="046A2023"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4.</w:t>
      </w:r>
      <w:r w:rsidR="004C02A2">
        <w:rPr>
          <w:rFonts w:asciiTheme="minorHAnsi" w:eastAsia="Times New Roman" w:hAnsiTheme="minorHAnsi" w:cstheme="minorHAnsi"/>
          <w:lang w:val="en-US"/>
        </w:rPr>
        <w:t xml:space="preserve"> Trakya (Türkiye) ve Bulgaristan </w:t>
      </w:r>
      <w:r w:rsidR="004C02A2">
        <w:rPr>
          <w:rFonts w:asciiTheme="minorHAnsi" w:eastAsia="Times New Roman" w:hAnsiTheme="minorHAnsi" w:cstheme="minorHAnsi"/>
          <w:i/>
          <w:lang w:val="en-US"/>
        </w:rPr>
        <w:t>Microtus</w:t>
      </w:r>
      <w:r w:rsidR="004C02A2">
        <w:rPr>
          <w:rFonts w:asciiTheme="minorHAnsi" w:eastAsia="Times New Roman" w:hAnsiTheme="minorHAnsi" w:cstheme="minorHAnsi"/>
          <w:lang w:val="en-US"/>
        </w:rPr>
        <w:t xml:space="preserve"> türleri (Mammalia: Rodentia) üzerine Taksonomik ve Filogenik Çalışmalar. Başlama: 2005, Bitiş: 2007. Tübitak uluslararası proje TBAG-U/113. Yardımcı Araştırmacı </w:t>
      </w:r>
    </w:p>
    <w:p w14:paraId="0A6742CF" w14:textId="49CEC69D"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5</w:t>
      </w:r>
      <w:r w:rsidR="004C02A2">
        <w:rPr>
          <w:rFonts w:asciiTheme="minorHAnsi" w:eastAsia="Times New Roman" w:hAnsiTheme="minorHAnsi" w:cstheme="minorHAnsi"/>
          <w:lang w:val="en-US"/>
        </w:rPr>
        <w:t xml:space="preserve">. Beytepe Bölgesi (Ankara) Memeli Faunasının Belirlenmesi. Başlama: 2011 – 2012. H.Ü. BAP. Yardımcı Araştırmacı </w:t>
      </w:r>
    </w:p>
    <w:p w14:paraId="367AA56A" w14:textId="328BC04A"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6.</w:t>
      </w:r>
      <w:r w:rsidR="004C02A2">
        <w:rPr>
          <w:rFonts w:asciiTheme="minorHAnsi" w:eastAsia="Times New Roman" w:hAnsiTheme="minorHAnsi" w:cstheme="minorHAnsi"/>
          <w:lang w:val="en-US"/>
        </w:rPr>
        <w:t xml:space="preserve"> Soğuksu Milli Parkı (Kızılcahamam-Ankara) Orta ve Büyük Boyutlu Memeli Türlerinin Tespit Edilmesi. Başlama: 2010 – 2011. H.Ü. BAP. Yardımcı Araştırmacı </w:t>
      </w:r>
    </w:p>
    <w:p w14:paraId="1A289F6A" w14:textId="1CFA3A9F"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7.</w:t>
      </w:r>
      <w:r w:rsidR="004C02A2">
        <w:rPr>
          <w:rFonts w:asciiTheme="minorHAnsi" w:eastAsia="Times New Roman" w:hAnsiTheme="minorHAnsi" w:cstheme="minorHAnsi"/>
          <w:lang w:val="en-US"/>
        </w:rPr>
        <w:t xml:space="preserve"> Soğuksu Milli Parkı ve Çevresindeki (Ankara) Vaşakların (</w:t>
      </w:r>
      <w:r w:rsidR="004C02A2">
        <w:rPr>
          <w:rFonts w:asciiTheme="minorHAnsi" w:eastAsia="Times New Roman" w:hAnsiTheme="minorHAnsi" w:cstheme="minorHAnsi"/>
          <w:i/>
          <w:lang w:val="en-US"/>
        </w:rPr>
        <w:t>Lynx lynx</w:t>
      </w:r>
      <w:r w:rsidR="004C02A2">
        <w:rPr>
          <w:rFonts w:asciiTheme="minorHAnsi" w:eastAsia="Times New Roman" w:hAnsiTheme="minorHAnsi" w:cstheme="minorHAnsi"/>
          <w:lang w:val="en-US"/>
        </w:rPr>
        <w:t xml:space="preserve"> L. 1758) Habitat Kullanım Davranışlarının İncelenmesi, Hacettepe Üniversitesi Bilimsel Araştırmalar Birimi (013D03601004), Ankara. Yardımcı Araştırmacı </w:t>
      </w:r>
    </w:p>
    <w:p w14:paraId="23785910" w14:textId="2B20D79F"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8.</w:t>
      </w:r>
      <w:r w:rsidR="004C02A2">
        <w:rPr>
          <w:rFonts w:asciiTheme="minorHAnsi" w:eastAsia="Times New Roman" w:hAnsiTheme="minorHAnsi" w:cstheme="minorHAnsi"/>
          <w:lang w:val="en-US"/>
        </w:rPr>
        <w:t xml:space="preserve"> Belek Kumsal Alanında Deniz Kaplumbağaları (</w:t>
      </w:r>
      <w:r w:rsidR="004C02A2">
        <w:rPr>
          <w:rFonts w:asciiTheme="minorHAnsi" w:eastAsia="Times New Roman" w:hAnsiTheme="minorHAnsi" w:cstheme="minorHAnsi"/>
          <w:i/>
          <w:lang w:val="en-US"/>
        </w:rPr>
        <w:t>Caretta caretta</w:t>
      </w:r>
      <w:r w:rsidR="004C02A2">
        <w:rPr>
          <w:rFonts w:asciiTheme="minorHAnsi" w:eastAsia="Times New Roman" w:hAnsiTheme="minorHAnsi" w:cstheme="minorHAnsi"/>
          <w:lang w:val="en-US"/>
        </w:rPr>
        <w:t xml:space="preserve"> ve </w:t>
      </w:r>
      <w:r w:rsidR="004C02A2">
        <w:rPr>
          <w:rFonts w:asciiTheme="minorHAnsi" w:eastAsia="Times New Roman" w:hAnsiTheme="minorHAnsi" w:cstheme="minorHAnsi"/>
          <w:i/>
          <w:lang w:val="en-US"/>
        </w:rPr>
        <w:t>Chelonia mydas</w:t>
      </w:r>
      <w:r w:rsidR="004C02A2">
        <w:rPr>
          <w:rFonts w:asciiTheme="minorHAnsi" w:eastAsia="Times New Roman" w:hAnsiTheme="minorHAnsi" w:cstheme="minorHAnsi"/>
          <w:lang w:val="en-US"/>
        </w:rPr>
        <w:t>) ve Nil Kaplumbağası (</w:t>
      </w:r>
      <w:r w:rsidR="004C02A2">
        <w:rPr>
          <w:rFonts w:asciiTheme="minorHAnsi" w:eastAsia="Times New Roman" w:hAnsiTheme="minorHAnsi" w:cstheme="minorHAnsi"/>
          <w:i/>
          <w:lang w:val="en-US"/>
        </w:rPr>
        <w:t>Trionyx triunguis</w:t>
      </w:r>
      <w:r w:rsidR="004C02A2">
        <w:rPr>
          <w:rFonts w:asciiTheme="minorHAnsi" w:eastAsia="Times New Roman" w:hAnsiTheme="minorHAnsi" w:cstheme="minorHAnsi"/>
          <w:lang w:val="en-US"/>
        </w:rPr>
        <w:t xml:space="preserve">) Populasyonlarının Araştırılması, İzlenmesi ve Korunması Projesi, T.C. Çevre ve Şehircilik Bakanlığı, Tabiat Varlıklarını Koruma Genel Müdürlüğü, Ankara, 2014. Yardımcı Araştırmacı </w:t>
      </w:r>
    </w:p>
    <w:p w14:paraId="5AFD6D17" w14:textId="6A7DF216"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9.</w:t>
      </w:r>
      <w:r w:rsidR="004C02A2">
        <w:rPr>
          <w:rFonts w:asciiTheme="minorHAnsi" w:eastAsia="Times New Roman" w:hAnsiTheme="minorHAnsi" w:cstheme="minorHAnsi"/>
          <w:lang w:val="en-US"/>
        </w:rPr>
        <w:t xml:space="preserve"> Soğuksu Milli Parkı ve Çevresi (Kızılcahamam-Ankara) Küçük Memeli (Eulipotyphl ve Rodentia Takımları) Faunasının Belirlenmesi, Hacettepe Üniversitesi Bilimsel Araştırmalar Birimi (013D11601004), Ankara, 2014. Yardımcı Araştırmacı </w:t>
      </w:r>
    </w:p>
    <w:p w14:paraId="474EE0A0" w14:textId="7DB31D6D" w:rsidR="00EC6EB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10.</w:t>
      </w:r>
      <w:r w:rsidR="004C02A2">
        <w:rPr>
          <w:rFonts w:asciiTheme="minorHAnsi" w:eastAsia="Times New Roman" w:hAnsiTheme="minorHAnsi" w:cstheme="minorHAnsi"/>
          <w:lang w:val="en-US"/>
        </w:rPr>
        <w:t xml:space="preserve"> Soğuksu Milli Parkı ve Çevresinde Markalama Tekrar Yakalama Yöntemi ile Cricetidae ve Muridae Familyasına Ait Türlerin (Mammalia: Rodentia) Populasyonlarının İzlenmesi, Hacettepe Üniversitesi Bilimsel Araştırmalar Birimi (FBA-2015-5840), Ankara, 2016. Yardımcı Araştırmacı  </w:t>
      </w:r>
    </w:p>
    <w:p w14:paraId="380C28BA" w14:textId="5DBECFC6" w:rsidR="004C02A2" w:rsidRDefault="00343BC3" w:rsidP="00343BC3">
      <w:pPr>
        <w:spacing w:before="240" w:after="120"/>
        <w:jc w:val="both"/>
        <w:rPr>
          <w:rFonts w:asciiTheme="minorHAnsi" w:eastAsia="Times New Roman" w:hAnsiTheme="minorHAnsi" w:cstheme="minorHAnsi"/>
          <w:lang w:val="en-US"/>
        </w:rPr>
      </w:pPr>
      <w:r>
        <w:rPr>
          <w:rFonts w:asciiTheme="minorHAnsi" w:eastAsia="Times New Roman" w:hAnsiTheme="minorHAnsi" w:cstheme="minorHAnsi"/>
          <w:b/>
          <w:lang w:val="en-US"/>
        </w:rPr>
        <w:t>F</w:t>
      </w:r>
      <w:r w:rsidR="004C02A2">
        <w:rPr>
          <w:rFonts w:asciiTheme="minorHAnsi" w:eastAsia="Times New Roman" w:hAnsiTheme="minorHAnsi" w:cstheme="minorHAnsi"/>
          <w:b/>
          <w:lang w:val="en-US"/>
        </w:rPr>
        <w:t>11.</w:t>
      </w:r>
      <w:r w:rsidR="004C02A2">
        <w:rPr>
          <w:rFonts w:asciiTheme="minorHAnsi" w:eastAsia="Times New Roman" w:hAnsiTheme="minorHAnsi" w:cstheme="minorHAnsi"/>
          <w:lang w:val="en-US"/>
        </w:rPr>
        <w:t xml:space="preserve"> Soğuksu Milli Park’ında (Kızılcahamam-Ankara) Yayılış Gösteren Alaca Baykuş (</w:t>
      </w:r>
      <w:r w:rsidR="004C02A2">
        <w:rPr>
          <w:rFonts w:asciiTheme="minorHAnsi" w:eastAsia="Times New Roman" w:hAnsiTheme="minorHAnsi" w:cstheme="minorHAnsi"/>
          <w:i/>
          <w:lang w:val="en-US"/>
        </w:rPr>
        <w:t>Strix aluca</w:t>
      </w:r>
      <w:r w:rsidR="004C02A2">
        <w:rPr>
          <w:rFonts w:asciiTheme="minorHAnsi" w:eastAsia="Times New Roman" w:hAnsiTheme="minorHAnsi" w:cstheme="minorHAnsi"/>
          <w:lang w:val="en-US"/>
        </w:rPr>
        <w:t>) Populasyonlarının Beslenme Davranışlarının İncelenmesi 2014. H.Ü. BAP (yardımcı araştırmacı)</w:t>
      </w:r>
    </w:p>
    <w:p w14:paraId="26E9D259" w14:textId="77777777" w:rsidR="00702DF9" w:rsidRDefault="00702DF9" w:rsidP="00343BC3">
      <w:pPr>
        <w:spacing w:before="240" w:after="120"/>
        <w:jc w:val="both"/>
        <w:rPr>
          <w:rFonts w:asciiTheme="minorHAnsi" w:eastAsia="Times New Roman" w:hAnsiTheme="minorHAnsi" w:cstheme="minorHAnsi"/>
          <w:lang w:val="en-US"/>
        </w:rPr>
      </w:pPr>
    </w:p>
    <w:p w14:paraId="5CC5C346" w14:textId="77777777" w:rsidR="00702DF9" w:rsidRPr="00702DF9" w:rsidRDefault="00702DF9" w:rsidP="00702DF9">
      <w:pPr>
        <w:spacing w:before="240" w:after="120"/>
        <w:jc w:val="both"/>
        <w:rPr>
          <w:rFonts w:asciiTheme="minorHAnsi" w:eastAsia="Times New Roman" w:hAnsiTheme="minorHAnsi" w:cstheme="minorHAnsi"/>
          <w:b/>
          <w:lang w:val="en-US"/>
        </w:rPr>
      </w:pPr>
      <w:r w:rsidRPr="00702DF9">
        <w:rPr>
          <w:rFonts w:asciiTheme="minorHAnsi" w:eastAsia="Times New Roman" w:hAnsiTheme="minorHAnsi" w:cstheme="minorHAnsi"/>
          <w:b/>
          <w:lang w:val="en-US"/>
        </w:rPr>
        <w:t>E. Danışmanlıklar (Ornitoloji)</w:t>
      </w:r>
    </w:p>
    <w:p w14:paraId="29E13C82" w14:textId="77777777" w:rsidR="00702DF9" w:rsidRPr="00702DF9" w:rsidRDefault="00702DF9" w:rsidP="00702DF9">
      <w:pPr>
        <w:spacing w:before="240" w:after="120"/>
        <w:jc w:val="both"/>
        <w:rPr>
          <w:rFonts w:asciiTheme="minorHAnsi" w:eastAsia="Times New Roman" w:hAnsiTheme="minorHAnsi" w:cstheme="minorHAnsi"/>
          <w:b/>
          <w:lang w:val="en-US"/>
        </w:rPr>
      </w:pPr>
    </w:p>
    <w:p w14:paraId="40DB062B"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TANAP Boru Hattı Çevresel İzlemesi, Çınar Müh., Kuş Uzmanı, 2013.</w:t>
      </w:r>
      <w:r w:rsidRPr="00702DF9">
        <w:rPr>
          <w:rFonts w:asciiTheme="minorHAnsi" w:eastAsia="Times New Roman" w:hAnsiTheme="minorHAnsi" w:cstheme="minorHAnsi"/>
          <w:b/>
        </w:rPr>
        <w:t xml:space="preserve"> </w:t>
      </w:r>
    </w:p>
    <w:p w14:paraId="2D886947"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Kıyıköy Res - Faaliyet Öncesi Ornitolojik İzleme Çalışması, Proje Koordinatörü, Adalı Holding (Orman ve Su İşleri Bakanlığı), 2014.</w:t>
      </w:r>
      <w:r w:rsidRPr="00702DF9">
        <w:rPr>
          <w:rFonts w:asciiTheme="minorHAnsi" w:eastAsia="Times New Roman" w:hAnsiTheme="minorHAnsi" w:cstheme="minorHAnsi"/>
          <w:b/>
        </w:rPr>
        <w:t xml:space="preserve"> </w:t>
      </w:r>
    </w:p>
    <w:p w14:paraId="653B9179"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Muğla ili kayseri, doğal sit alanlarının ekolojik temelli bilimsel araştırma projesi, Kuş Uzmanı, Sena Gayrimenkül (Çevre ve Şehircilik Bakanlığı), 2014-2015.</w:t>
      </w:r>
      <w:r w:rsidRPr="00702DF9">
        <w:rPr>
          <w:rFonts w:asciiTheme="minorHAnsi" w:eastAsia="Times New Roman" w:hAnsiTheme="minorHAnsi" w:cstheme="minorHAnsi"/>
          <w:b/>
        </w:rPr>
        <w:t xml:space="preserve"> </w:t>
      </w:r>
    </w:p>
    <w:p w14:paraId="3948B024"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Kayseri, Sivas, Malatya ve Yozgat illeri doğal sit alanlarının ekolojik temelli bilimsel araştırma projesi, Kuş Uzmanı, MGS Müh. (Çevre ve Şehircilik Bakanlığı), 2015-2016.</w:t>
      </w:r>
      <w:r w:rsidRPr="00702DF9">
        <w:rPr>
          <w:rFonts w:asciiTheme="minorHAnsi" w:eastAsia="Times New Roman" w:hAnsiTheme="minorHAnsi" w:cstheme="minorHAnsi"/>
          <w:b/>
        </w:rPr>
        <w:t xml:space="preserve"> </w:t>
      </w:r>
    </w:p>
    <w:p w14:paraId="349A1F1C" w14:textId="36FEE9E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Şanlıurfa, Adıyaman, Diyarbakır, Batman, Elazığ ve Mardin illeri doğal sit alanlarının ekolojik temelli bilimsel araştırma projesi, Kuş Uzmanı, MGS Müh. (Çevre ve Şehircilik Bakanlığı), 2015</w:t>
      </w:r>
      <w:r w:rsidR="007617D2">
        <w:rPr>
          <w:rFonts w:asciiTheme="minorHAnsi" w:eastAsia="Times New Roman" w:hAnsiTheme="minorHAnsi" w:cstheme="minorHAnsi"/>
        </w:rPr>
        <w:t>-</w:t>
      </w:r>
      <w:bookmarkStart w:id="0" w:name="_GoBack"/>
      <w:bookmarkEnd w:id="0"/>
      <w:r w:rsidRPr="00702DF9">
        <w:rPr>
          <w:rFonts w:asciiTheme="minorHAnsi" w:eastAsia="Times New Roman" w:hAnsiTheme="minorHAnsi" w:cstheme="minorHAnsi"/>
        </w:rPr>
        <w:t>2016.</w:t>
      </w:r>
      <w:r w:rsidRPr="00702DF9">
        <w:rPr>
          <w:rFonts w:asciiTheme="minorHAnsi" w:eastAsia="Times New Roman" w:hAnsiTheme="minorHAnsi" w:cstheme="minorHAnsi"/>
          <w:b/>
        </w:rPr>
        <w:t xml:space="preserve"> </w:t>
      </w:r>
    </w:p>
    <w:p w14:paraId="17A83A55"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Eskişehir, Uşak, Afyon ve Bilecik illeri doğal sit alanlarının ekolojik temelli bilimsel araştırma projesi, Kuş Uzmanı, Ekogen Çevre Müh. (Çevre ve Şehircilik Bakanlığı), 2015-2016.</w:t>
      </w:r>
      <w:r w:rsidRPr="00702DF9">
        <w:rPr>
          <w:rFonts w:asciiTheme="minorHAnsi" w:eastAsia="Times New Roman" w:hAnsiTheme="minorHAnsi" w:cstheme="minorHAnsi"/>
          <w:b/>
        </w:rPr>
        <w:t xml:space="preserve"> </w:t>
      </w:r>
    </w:p>
    <w:p w14:paraId="2BD29B75"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GökRes 2 - Faaliyet Sonrası Ornitolojik ve Mamalojik İzleme Çalışmaları, GAMA Holding, (Orman ve Su İşleri Bakanlığı), 2015-2016.</w:t>
      </w:r>
      <w:r w:rsidRPr="00702DF9">
        <w:rPr>
          <w:rFonts w:asciiTheme="minorHAnsi" w:eastAsia="Times New Roman" w:hAnsiTheme="minorHAnsi" w:cstheme="minorHAnsi"/>
          <w:b/>
        </w:rPr>
        <w:t xml:space="preserve"> </w:t>
      </w:r>
    </w:p>
    <w:p w14:paraId="49A2A368"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Sarıtepe-Demirciler Res - Faaliyet Sonrası Ornitolojik ve Mamalojik İzleme Çalışmaları, Zorlu Holding, (Orman ve Su İşleri Bakanlığı), 2015-2016.</w:t>
      </w:r>
      <w:r w:rsidRPr="00702DF9">
        <w:rPr>
          <w:rFonts w:asciiTheme="minorHAnsi" w:eastAsia="Times New Roman" w:hAnsiTheme="minorHAnsi" w:cstheme="minorHAnsi"/>
          <w:b/>
        </w:rPr>
        <w:t xml:space="preserve"> </w:t>
      </w:r>
    </w:p>
    <w:p w14:paraId="7F63A6B1"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Gökçedağ Res - Faaliyet Sonrası Ornitolojik ve Mamalojik İzleme Çalışmaları, Zorlu Holding, (Orman ve Su İşleri Bakanlığı), 2015-2017.</w:t>
      </w:r>
      <w:r w:rsidRPr="00702DF9">
        <w:rPr>
          <w:rFonts w:asciiTheme="minorHAnsi" w:eastAsia="Times New Roman" w:hAnsiTheme="minorHAnsi" w:cstheme="minorHAnsi"/>
          <w:b/>
        </w:rPr>
        <w:t xml:space="preserve"> </w:t>
      </w:r>
    </w:p>
    <w:p w14:paraId="2CFED34E"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Karadağ RES - Faaliyet Sonrası Ornitolojik ve Mamalojik İzleme Çalışmaları, GAMA Holding, (Orman ve Su İşleri Bakanlığı), 2016-2017.</w:t>
      </w:r>
      <w:r w:rsidRPr="00702DF9">
        <w:rPr>
          <w:rFonts w:asciiTheme="minorHAnsi" w:eastAsia="Times New Roman" w:hAnsiTheme="minorHAnsi" w:cstheme="minorHAnsi"/>
          <w:b/>
        </w:rPr>
        <w:t xml:space="preserve"> </w:t>
      </w:r>
    </w:p>
    <w:p w14:paraId="46FD2CAE"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Kırkağaç RES - Faaliyet Sonrası Ornitolojik ve Mamalojik İzleme Çalışmaları, GAMA Holding, (Orman ve Su İşleri Bakanlığı), 2016-2017.</w:t>
      </w:r>
      <w:r w:rsidRPr="00702DF9">
        <w:rPr>
          <w:rFonts w:asciiTheme="minorHAnsi" w:eastAsia="Times New Roman" w:hAnsiTheme="minorHAnsi" w:cstheme="minorHAnsi"/>
          <w:b/>
        </w:rPr>
        <w:t xml:space="preserve"> </w:t>
      </w:r>
    </w:p>
    <w:p w14:paraId="79A7E4C7"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Sares RES - Faaliyet Sonrası Ornitolojik ve Mamalojik İzleme Çalışmaları, GAMA Holding, (Orman ve Su İşleri Bakanlığı), 2016-2017.</w:t>
      </w:r>
    </w:p>
    <w:p w14:paraId="390090C4"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Şapdağ RES Ornithological Survey Studies as IFC Standarts (2017, April), 2u1k Çevre ve Müh.</w:t>
      </w:r>
    </w:p>
    <w:p w14:paraId="65BE8D63" w14:textId="77777777" w:rsidR="00702DF9" w:rsidRP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Kirazlı RES Ornithological Survey Studies as IFC Standarts (2017, April), 2u1k Çevre ve Müh.</w:t>
      </w:r>
    </w:p>
    <w:p w14:paraId="5A42F52A" w14:textId="77777777" w:rsidR="00702DF9" w:rsidRDefault="00702DF9" w:rsidP="00702DF9">
      <w:pPr>
        <w:numPr>
          <w:ilvl w:val="0"/>
          <w:numId w:val="1"/>
        </w:numPr>
        <w:spacing w:before="240" w:after="120"/>
        <w:jc w:val="both"/>
        <w:rPr>
          <w:rFonts w:asciiTheme="minorHAnsi" w:eastAsia="Times New Roman" w:hAnsiTheme="minorHAnsi" w:cstheme="minorHAnsi"/>
        </w:rPr>
      </w:pPr>
      <w:r w:rsidRPr="00702DF9">
        <w:rPr>
          <w:rFonts w:asciiTheme="minorHAnsi" w:eastAsia="Times New Roman" w:hAnsiTheme="minorHAnsi" w:cstheme="minorHAnsi"/>
        </w:rPr>
        <w:t>Malatya ve Diyarbakır illeri biyolojik çeşitlilik envanterinin çıkartılması, Orman ve Su İşleri Bakanlığı, 2017-halen, Ornitolog.</w:t>
      </w:r>
    </w:p>
    <w:p w14:paraId="093DAE30" w14:textId="46AB5C40" w:rsidR="00702DF9" w:rsidRPr="00702DF9" w:rsidRDefault="007617D2" w:rsidP="00702DF9">
      <w:pPr>
        <w:numPr>
          <w:ilvl w:val="0"/>
          <w:numId w:val="1"/>
        </w:numPr>
        <w:spacing w:before="240" w:after="120"/>
        <w:jc w:val="both"/>
        <w:rPr>
          <w:rFonts w:asciiTheme="minorHAnsi" w:eastAsia="Times New Roman" w:hAnsiTheme="minorHAnsi" w:cstheme="minorHAnsi"/>
        </w:rPr>
      </w:pPr>
      <w:r>
        <w:rPr>
          <w:rFonts w:asciiTheme="minorHAnsi" w:eastAsia="Times New Roman" w:hAnsiTheme="minorHAnsi" w:cstheme="minorHAnsi"/>
        </w:rPr>
        <w:t xml:space="preserve">Basra (Irak) kombine çevrim santralleri çevresel etkilerinin IFC standartlarına göre değerlendirilmesi (2017), </w:t>
      </w:r>
      <w:r w:rsidRPr="00702DF9">
        <w:rPr>
          <w:rFonts w:asciiTheme="minorHAnsi" w:eastAsia="Times New Roman" w:hAnsiTheme="minorHAnsi" w:cstheme="minorHAnsi"/>
        </w:rPr>
        <w:t>2u1k Çevre ve Müh.</w:t>
      </w:r>
    </w:p>
    <w:p w14:paraId="73376CD5" w14:textId="77777777" w:rsidR="00702DF9" w:rsidRDefault="00702DF9" w:rsidP="00343BC3">
      <w:pPr>
        <w:spacing w:before="240" w:after="120"/>
        <w:jc w:val="both"/>
        <w:rPr>
          <w:rFonts w:asciiTheme="minorHAnsi" w:eastAsia="Times New Roman" w:hAnsiTheme="minorHAnsi" w:cstheme="minorHAnsi"/>
          <w:lang w:val="en-US"/>
        </w:rPr>
      </w:pPr>
    </w:p>
    <w:p w14:paraId="28C61946" w14:textId="0A1687ED" w:rsidR="005D52CF" w:rsidRPr="008E7D85" w:rsidRDefault="005D52CF" w:rsidP="00343BC3">
      <w:pPr>
        <w:spacing w:after="120"/>
        <w:ind w:left="720"/>
        <w:jc w:val="both"/>
        <w:rPr>
          <w:rFonts w:ascii="Arial" w:hAnsi="Arial" w:cs="Arial"/>
          <w:sz w:val="20"/>
          <w:szCs w:val="20"/>
        </w:rPr>
      </w:pPr>
    </w:p>
    <w:sectPr w:rsidR="005D52CF" w:rsidRPr="008E7D85">
      <w:footerReference w:type="even" r:id="rId7"/>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8FDCC" w14:textId="77777777" w:rsidR="009B0628" w:rsidRDefault="009B0628" w:rsidP="009260DF">
      <w:r>
        <w:separator/>
      </w:r>
    </w:p>
  </w:endnote>
  <w:endnote w:type="continuationSeparator" w:id="0">
    <w:p w14:paraId="14E6A50D" w14:textId="77777777" w:rsidR="009B0628" w:rsidRDefault="009B0628" w:rsidP="00926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F2720" w14:textId="77777777" w:rsidR="009260DF" w:rsidRDefault="009260DF" w:rsidP="00FA7DA7">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28A02B05" w14:textId="77777777" w:rsidR="009260DF" w:rsidRDefault="009260DF" w:rsidP="009260DF">
    <w:pPr>
      <w:pStyle w:val="AltBilgi"/>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3476E" w14:textId="77777777" w:rsidR="009260DF" w:rsidRDefault="009260DF" w:rsidP="00FA7DA7">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9B0628">
      <w:rPr>
        <w:rStyle w:val="SayfaNumaras"/>
        <w:noProof/>
      </w:rPr>
      <w:t>1</w:t>
    </w:r>
    <w:r>
      <w:rPr>
        <w:rStyle w:val="SayfaNumaras"/>
      </w:rPr>
      <w:fldChar w:fldCharType="end"/>
    </w:r>
  </w:p>
  <w:p w14:paraId="1BA7465E" w14:textId="77777777" w:rsidR="009260DF" w:rsidRDefault="009260DF" w:rsidP="009260DF">
    <w:pPr>
      <w:pStyle w:val="AltBilgi"/>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AEB24" w14:textId="77777777" w:rsidR="009B0628" w:rsidRDefault="009B0628" w:rsidP="009260DF">
      <w:r>
        <w:separator/>
      </w:r>
    </w:p>
  </w:footnote>
  <w:footnote w:type="continuationSeparator" w:id="0">
    <w:p w14:paraId="3FE48634" w14:textId="77777777" w:rsidR="009B0628" w:rsidRDefault="009B0628" w:rsidP="009260D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5C7FA0"/>
    <w:multiLevelType w:val="hybridMultilevel"/>
    <w:tmpl w:val="F74A8D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attachedTemplate r:id="rId1"/>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58A"/>
    <w:rsid w:val="000366B6"/>
    <w:rsid w:val="0004506D"/>
    <w:rsid w:val="00097BE4"/>
    <w:rsid w:val="00115063"/>
    <w:rsid w:val="00174AE7"/>
    <w:rsid w:val="002D4356"/>
    <w:rsid w:val="002F6E39"/>
    <w:rsid w:val="00343BC3"/>
    <w:rsid w:val="00385938"/>
    <w:rsid w:val="003862E2"/>
    <w:rsid w:val="0039341E"/>
    <w:rsid w:val="004706D8"/>
    <w:rsid w:val="004738B5"/>
    <w:rsid w:val="004C02A2"/>
    <w:rsid w:val="005453C7"/>
    <w:rsid w:val="00586F6A"/>
    <w:rsid w:val="005D52CF"/>
    <w:rsid w:val="00612E10"/>
    <w:rsid w:val="006566D2"/>
    <w:rsid w:val="00702DF9"/>
    <w:rsid w:val="00703CCC"/>
    <w:rsid w:val="0070687A"/>
    <w:rsid w:val="007617D2"/>
    <w:rsid w:val="007B1259"/>
    <w:rsid w:val="008E7D85"/>
    <w:rsid w:val="009260DF"/>
    <w:rsid w:val="009B0628"/>
    <w:rsid w:val="00A120EA"/>
    <w:rsid w:val="00A17B0D"/>
    <w:rsid w:val="00AC210C"/>
    <w:rsid w:val="00C43170"/>
    <w:rsid w:val="00C75329"/>
    <w:rsid w:val="00C8442E"/>
    <w:rsid w:val="00C9358A"/>
    <w:rsid w:val="00DC071C"/>
    <w:rsid w:val="00E53E5C"/>
    <w:rsid w:val="00E619B4"/>
    <w:rsid w:val="00EB672E"/>
    <w:rsid w:val="00EC6EB2"/>
    <w:rsid w:val="00F65B67"/>
    <w:rsid w:val="00F76F7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E1390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eastAsiaTheme="minorEastAsia"/>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Pr>
      <w:color w:val="0000FF"/>
      <w:u w:val="single"/>
    </w:rPr>
  </w:style>
  <w:style w:type="character" w:styleId="zlenenKpr">
    <w:name w:val="FollowedHyperlink"/>
    <w:basedOn w:val="VarsaylanParagrafYazTipi"/>
    <w:uiPriority w:val="99"/>
    <w:semiHidden/>
    <w:unhideWhenUsed/>
    <w:rPr>
      <w:color w:val="800080"/>
      <w:u w:val="single"/>
    </w:rPr>
  </w:style>
  <w:style w:type="character" w:styleId="Gl">
    <w:name w:val="Strong"/>
    <w:basedOn w:val="VarsaylanParagrafYazTipi"/>
    <w:uiPriority w:val="22"/>
    <w:qFormat/>
    <w:rPr>
      <w:rFonts w:ascii="Verdana" w:hAnsi="Verdana" w:hint="default"/>
      <w:b/>
      <w:bCs/>
      <w:sz w:val="20"/>
      <w:szCs w:val="20"/>
    </w:rPr>
  </w:style>
  <w:style w:type="paragraph" w:styleId="NormalWeb">
    <w:name w:val="Normal (Web)"/>
    <w:basedOn w:val="Normal"/>
    <w:uiPriority w:val="99"/>
    <w:unhideWhenUsed/>
    <w:pPr>
      <w:spacing w:before="100" w:beforeAutospacing="1" w:after="100" w:afterAutospacing="1"/>
    </w:pPr>
    <w:rPr>
      <w:rFonts w:ascii="Verdana" w:hAnsi="Verdana"/>
      <w:sz w:val="20"/>
      <w:szCs w:val="20"/>
    </w:rPr>
  </w:style>
  <w:style w:type="paragraph" w:customStyle="1" w:styleId="dhtmlxcalendarifr">
    <w:name w:val="dhtmlxcalendar_ifr"/>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tmlxcalendardhxskyblue">
    <w:name w:val="dhtmlxcalendar_dhx_skyblue"/>
    <w:basedOn w:val="Normal"/>
    <w:uiPriority w:val="99"/>
    <w:pPr>
      <w:shd w:val="clear" w:color="auto" w:fill="FFFFFF"/>
      <w:spacing w:before="100" w:beforeAutospacing="1" w:after="100" w:afterAutospacing="1"/>
    </w:pPr>
    <w:rPr>
      <w:rFonts w:ascii="Tahoma" w:hAnsi="Tahoma" w:cs="Tahoma"/>
      <w:color w:val="000000"/>
      <w:sz w:val="17"/>
      <w:szCs w:val="17"/>
    </w:rPr>
  </w:style>
  <w:style w:type="paragraph" w:customStyle="1" w:styleId="dhxcomboskindetect">
    <w:name w:val="dhxcombo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colorpickerskindetect">
    <w:name w:val="dhxcolorpicke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cpfrm">
    <w:name w:val="dhxcp_frm"/>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xsliderskindetect">
    <w:name w:val="dhxslide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menuskindetect">
    <w:name w:val="dhxmenu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tmlxmenudhxskybluemiddle">
    <w:name w:val="dhtmlxmenu_dhx_skyblue_middle"/>
    <w:basedOn w:val="Normal"/>
    <w:uiPriority w:val="99"/>
    <w:pPr>
      <w:shd w:val="clear" w:color="auto" w:fill="EBEBEB"/>
      <w:spacing w:before="100" w:beforeAutospacing="1" w:after="100" w:afterAutospacing="1"/>
    </w:pPr>
    <w:rPr>
      <w:rFonts w:ascii="Verdana" w:hAnsi="Verdana"/>
      <w:sz w:val="20"/>
      <w:szCs w:val="20"/>
    </w:rPr>
  </w:style>
  <w:style w:type="paragraph" w:customStyle="1" w:styleId="dhtmlxribbonskindetect">
    <w:name w:val="dhtmlxribbon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tmlxribbondhxskyblue">
    <w:name w:val="dhtmlxribbon_dhx_skyblue"/>
    <w:basedOn w:val="Normal"/>
    <w:uiPriority w:val="99"/>
    <w:pPr>
      <w:shd w:val="clear" w:color="auto" w:fill="E7F1FF"/>
      <w:spacing w:before="100" w:beforeAutospacing="1" w:after="100" w:afterAutospacing="1"/>
    </w:pPr>
    <w:rPr>
      <w:rFonts w:ascii="Verdana" w:hAnsi="Verdana"/>
      <w:sz w:val="20"/>
      <w:szCs w:val="20"/>
    </w:rPr>
  </w:style>
  <w:style w:type="paragraph" w:customStyle="1" w:styleId="dhxtoolbarskindetect">
    <w:name w:val="dhxtoolba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toolbardhxskyblue">
    <w:name w:val="dhx_toolbar_dhx_skyblue"/>
    <w:basedOn w:val="Normal"/>
    <w:uiPriority w:val="99"/>
    <w:pPr>
      <w:pBdr>
        <w:top w:val="single" w:sz="6" w:space="0" w:color="A4BED4"/>
        <w:left w:val="single" w:sz="6" w:space="4" w:color="A4BED4"/>
        <w:bottom w:val="single" w:sz="6" w:space="0" w:color="A4BED4"/>
        <w:right w:val="single" w:sz="6"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toolbarmaxopentest">
    <w:name w:val="dhxtoolbar_maxopen_test"/>
    <w:basedOn w:val="Normal"/>
    <w:uiPriority w:val="99"/>
    <w:pPr>
      <w:pBdr>
        <w:top w:val="single" w:sz="6" w:space="0" w:color="FFFFFF"/>
        <w:left w:val="single" w:sz="6" w:space="0" w:color="FFFFFF"/>
        <w:bottom w:val="single" w:sz="6" w:space="0" w:color="FFFFFF"/>
        <w:right w:val="single" w:sz="6" w:space="0" w:color="FFFFFF"/>
      </w:pBdr>
      <w:spacing w:before="100" w:beforeAutospacing="1" w:after="100" w:afterAutospacing="1"/>
    </w:pPr>
    <w:rPr>
      <w:rFonts w:ascii="Verdana" w:hAnsi="Verdana"/>
      <w:sz w:val="20"/>
      <w:szCs w:val="20"/>
    </w:rPr>
  </w:style>
  <w:style w:type="paragraph" w:customStyle="1" w:styleId="dhxtoolbarmaxopentest2">
    <w:name w:val="dhxtoolbar_maxopen_test2"/>
    <w:basedOn w:val="Normal"/>
    <w:uiPriority w:val="99"/>
    <w:pPr>
      <w:spacing w:before="100" w:beforeAutospacing="1" w:after="100" w:afterAutospacing="1"/>
    </w:pPr>
    <w:rPr>
      <w:rFonts w:ascii="Verdana" w:hAnsi="Verdana"/>
      <w:sz w:val="20"/>
      <w:szCs w:val="20"/>
    </w:rPr>
  </w:style>
  <w:style w:type="paragraph" w:customStyle="1" w:styleId="dhxeditorskindetect">
    <w:name w:val="dhxedito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tooltip">
    <w:name w:val="dhx_tooltip"/>
    <w:basedOn w:val="Normal"/>
    <w:uiPriority w:val="99"/>
    <w:pPr>
      <w:pBdr>
        <w:top w:val="single" w:sz="6" w:space="3" w:color="FFFFFF"/>
        <w:left w:val="single" w:sz="6" w:space="8" w:color="FFFFFF"/>
        <w:bottom w:val="single" w:sz="6" w:space="3" w:color="FFFFFF"/>
        <w:right w:val="single" w:sz="6" w:space="8" w:color="FFFFFF"/>
      </w:pBdr>
      <w:shd w:val="clear" w:color="auto" w:fill="EFEFEF"/>
      <w:spacing w:before="100" w:beforeAutospacing="1" w:after="100" w:afterAutospacing="1"/>
    </w:pPr>
    <w:rPr>
      <w:rFonts w:ascii="Tahoma" w:hAnsi="Tahoma" w:cs="Tahoma"/>
      <w:vanish/>
      <w:color w:val="626262"/>
      <w:sz w:val="17"/>
      <w:szCs w:val="17"/>
    </w:rPr>
  </w:style>
  <w:style w:type="paragraph" w:customStyle="1" w:styleId="dhxchart">
    <w:name w:val="dhx_chart"/>
    <w:basedOn w:val="Normal"/>
    <w:uiPriority w:val="99"/>
    <w:pPr>
      <w:spacing w:before="100" w:beforeAutospacing="1" w:after="100" w:afterAutospacing="1"/>
    </w:pPr>
    <w:rPr>
      <w:rFonts w:ascii="Tahoma" w:hAnsi="Tahoma" w:cs="Tahoma"/>
      <w:color w:val="000000"/>
      <w:sz w:val="17"/>
      <w:szCs w:val="17"/>
    </w:rPr>
  </w:style>
  <w:style w:type="paragraph" w:customStyle="1" w:styleId="dhxcanvastext">
    <w:name w:val="dhx_canvas_text"/>
    <w:basedOn w:val="Normal"/>
    <w:uiPriority w:val="99"/>
    <w:pPr>
      <w:spacing w:before="100" w:beforeAutospacing="1" w:after="100" w:afterAutospacing="1"/>
      <w:jc w:val="center"/>
    </w:pPr>
    <w:rPr>
      <w:rFonts w:ascii="Verdana" w:hAnsi="Verdana"/>
      <w:sz w:val="20"/>
      <w:szCs w:val="20"/>
    </w:rPr>
  </w:style>
  <w:style w:type="paragraph" w:customStyle="1" w:styleId="dhxmapimg">
    <w:name w:val="dhx_map_img"/>
    <w:basedOn w:val="Normal"/>
    <w:uiPriority w:val="99"/>
    <w:pPr>
      <w:spacing w:before="100" w:beforeAutospacing="1" w:after="100" w:afterAutospacing="1"/>
    </w:pPr>
    <w:rPr>
      <w:rFonts w:ascii="Verdana" w:hAnsi="Verdana"/>
      <w:sz w:val="20"/>
      <w:szCs w:val="20"/>
    </w:rPr>
  </w:style>
  <w:style w:type="paragraph" w:customStyle="1" w:styleId="dhxaxisitemy">
    <w:name w:val="dhx_axis_item_y"/>
    <w:basedOn w:val="Normal"/>
    <w:uiPriority w:val="99"/>
    <w:pPr>
      <w:spacing w:after="100" w:afterAutospacing="1" w:line="270" w:lineRule="atLeast"/>
      <w:jc w:val="right"/>
    </w:pPr>
    <w:rPr>
      <w:rFonts w:ascii="Verdana" w:hAnsi="Verdana"/>
      <w:color w:val="666666"/>
      <w:sz w:val="20"/>
      <w:szCs w:val="20"/>
    </w:rPr>
  </w:style>
  <w:style w:type="paragraph" w:customStyle="1" w:styleId="dhxaxistitlex">
    <w:name w:val="dhx_axis_title_x"/>
    <w:basedOn w:val="Normal"/>
    <w:uiPriority w:val="99"/>
    <w:pPr>
      <w:spacing w:before="100" w:beforeAutospacing="1" w:after="100" w:afterAutospacing="1"/>
      <w:jc w:val="center"/>
    </w:pPr>
    <w:rPr>
      <w:rFonts w:ascii="Verdana" w:hAnsi="Verdana"/>
      <w:sz w:val="20"/>
      <w:szCs w:val="20"/>
    </w:rPr>
  </w:style>
  <w:style w:type="paragraph" w:customStyle="1" w:styleId="dhxaxistitley">
    <w:name w:val="dhx_axis_title_y"/>
    <w:basedOn w:val="Normal"/>
    <w:uiPriority w:val="99"/>
    <w:pPr>
      <w:spacing w:before="100" w:beforeAutospacing="1" w:after="100" w:afterAutospacing="1" w:line="270" w:lineRule="atLeast"/>
      <w:jc w:val="center"/>
    </w:pPr>
    <w:rPr>
      <w:rFonts w:ascii="Tahoma" w:hAnsi="Tahoma" w:cs="Tahoma"/>
      <w:sz w:val="17"/>
      <w:szCs w:val="17"/>
    </w:rPr>
  </w:style>
  <w:style w:type="paragraph" w:customStyle="1" w:styleId="dhxiefilter">
    <w:name w:val="dhx_ie_filter"/>
    <w:basedOn w:val="Normal"/>
    <w:uiPriority w:val="99"/>
    <w:pPr>
      <w:spacing w:before="100" w:beforeAutospacing="1" w:after="100" w:afterAutospacing="1"/>
    </w:pPr>
    <w:rPr>
      <w:sz w:val="20"/>
      <w:szCs w:val="20"/>
    </w:rPr>
  </w:style>
  <w:style w:type="paragraph" w:customStyle="1" w:styleId="dhxchartlegenditem">
    <w:name w:val="dhx_chart_legend_item"/>
    <w:basedOn w:val="Normal"/>
    <w:uiPriority w:val="99"/>
    <w:pPr>
      <w:spacing w:before="100" w:beforeAutospacing="1" w:after="100" w:afterAutospacing="1" w:line="270" w:lineRule="atLeast"/>
    </w:pPr>
    <w:rPr>
      <w:rFonts w:ascii="Verdana" w:hAnsi="Verdana"/>
      <w:sz w:val="20"/>
      <w:szCs w:val="20"/>
    </w:rPr>
  </w:style>
  <w:style w:type="paragraph" w:customStyle="1" w:styleId="dhxaxisitemx">
    <w:name w:val="dhx_axis_item_x"/>
    <w:basedOn w:val="Normal"/>
    <w:uiPriority w:val="99"/>
    <w:pPr>
      <w:spacing w:before="100" w:beforeAutospacing="1" w:after="100" w:afterAutospacing="1"/>
    </w:pPr>
    <w:rPr>
      <w:rFonts w:ascii="Verdana" w:hAnsi="Verdana"/>
      <w:color w:val="666666"/>
      <w:sz w:val="20"/>
      <w:szCs w:val="20"/>
    </w:rPr>
  </w:style>
  <w:style w:type="paragraph" w:customStyle="1" w:styleId="dhxdragzone">
    <w:name w:val="dhx_drag_zone"/>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dataviewdefaultitem">
    <w:name w:val="dhx_dataview_default_item"/>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xdataviewdefaultitemselected">
    <w:name w:val="dhx_dataview_default_item_selected"/>
    <w:basedOn w:val="Normal"/>
    <w:uiPriority w:val="99"/>
    <w:pPr>
      <w:shd w:val="clear" w:color="auto" w:fill="A1CEED"/>
      <w:spacing w:before="100" w:beforeAutospacing="1" w:after="100" w:afterAutospacing="1"/>
    </w:pPr>
    <w:rPr>
      <w:rFonts w:ascii="Verdana" w:hAnsi="Verdana"/>
      <w:color w:val="B5DEFF"/>
      <w:sz w:val="20"/>
      <w:szCs w:val="20"/>
    </w:rPr>
  </w:style>
  <w:style w:type="paragraph" w:customStyle="1" w:styleId="dhxdataviewitem">
    <w:name w:val="dhx_dataview_item"/>
    <w:basedOn w:val="Normal"/>
    <w:uiPriority w:val="99"/>
    <w:pPr>
      <w:spacing w:before="100" w:beforeAutospacing="1" w:after="100" w:afterAutospacing="1"/>
    </w:pPr>
    <w:rPr>
      <w:rFonts w:ascii="Tahoma" w:hAnsi="Tahoma" w:cs="Tahoma"/>
      <w:color w:val="000000"/>
      <w:sz w:val="17"/>
      <w:szCs w:val="17"/>
    </w:rPr>
  </w:style>
  <w:style w:type="paragraph" w:customStyle="1" w:styleId="dhxdragover">
    <w:name w:val="dhx_drag_over"/>
    <w:basedOn w:val="Normal"/>
    <w:uiPriority w:val="99"/>
    <w:pPr>
      <w:shd w:val="clear" w:color="auto" w:fill="FAF768"/>
      <w:spacing w:before="100" w:beforeAutospacing="1" w:after="100" w:afterAutospacing="1"/>
    </w:pPr>
    <w:rPr>
      <w:rFonts w:ascii="Verdana" w:hAnsi="Verdana"/>
      <w:sz w:val="20"/>
      <w:szCs w:val="20"/>
    </w:rPr>
  </w:style>
  <w:style w:type="paragraph" w:customStyle="1" w:styleId="dhxpageritem">
    <w:name w:val="dhx_pager_item"/>
    <w:basedOn w:val="Normal"/>
    <w:uiPriority w:val="99"/>
    <w:pPr>
      <w:pBdr>
        <w:top w:val="single" w:sz="6" w:space="2" w:color="808080"/>
        <w:left w:val="single" w:sz="6" w:space="3" w:color="808080"/>
        <w:bottom w:val="single" w:sz="6" w:space="2" w:color="808080"/>
        <w:right w:val="single" w:sz="6" w:space="3" w:color="808080"/>
      </w:pBdr>
      <w:shd w:val="clear" w:color="auto" w:fill="FFFFFF"/>
      <w:spacing w:before="100" w:beforeAutospacing="1" w:after="100" w:afterAutospacing="1"/>
      <w:ind w:left="75"/>
      <w:jc w:val="center"/>
    </w:pPr>
    <w:rPr>
      <w:rFonts w:ascii="Tahoma" w:hAnsi="Tahoma" w:cs="Tahoma"/>
      <w:sz w:val="20"/>
      <w:szCs w:val="20"/>
    </w:rPr>
  </w:style>
  <w:style w:type="paragraph" w:customStyle="1" w:styleId="dhxpageritemselected">
    <w:name w:val="dhx_pager_item_selected"/>
    <w:basedOn w:val="Normal"/>
    <w:uiPriority w:val="99"/>
    <w:pPr>
      <w:pBdr>
        <w:top w:val="single" w:sz="6" w:space="2" w:color="808080"/>
        <w:left w:val="single" w:sz="6" w:space="3" w:color="808080"/>
        <w:bottom w:val="single" w:sz="6" w:space="2" w:color="808080"/>
        <w:right w:val="single" w:sz="6" w:space="3" w:color="808080"/>
      </w:pBdr>
      <w:shd w:val="clear" w:color="auto" w:fill="D3D3D3"/>
      <w:spacing w:before="100" w:beforeAutospacing="1" w:after="100" w:afterAutospacing="1"/>
      <w:ind w:left="75"/>
      <w:jc w:val="center"/>
    </w:pPr>
    <w:rPr>
      <w:rFonts w:ascii="Tahoma" w:hAnsi="Tahoma" w:cs="Tahoma"/>
      <w:b/>
      <w:bCs/>
      <w:color w:val="FFFFFF"/>
      <w:sz w:val="20"/>
      <w:szCs w:val="20"/>
    </w:rPr>
  </w:style>
  <w:style w:type="paragraph" w:customStyle="1" w:styleId="defaulttreetable">
    <w:name w:val="defaulttreetable"/>
    <w:basedOn w:val="Normal"/>
    <w:uiPriority w:val="99"/>
    <w:rPr>
      <w:rFonts w:ascii="Verdana" w:hAnsi="Verdana"/>
      <w:sz w:val="20"/>
      <w:szCs w:val="20"/>
    </w:rPr>
  </w:style>
  <w:style w:type="paragraph" w:customStyle="1" w:styleId="containertablestyle">
    <w:name w:val="containertablestyle"/>
    <w:basedOn w:val="Normal"/>
    <w:uiPriority w:val="99"/>
    <w:pPr>
      <w:spacing w:before="100" w:beforeAutospacing="1" w:after="100" w:afterAutospacing="1"/>
    </w:pPr>
    <w:rPr>
      <w:rFonts w:ascii="Verdana" w:hAnsi="Verdana"/>
      <w:sz w:val="18"/>
      <w:szCs w:val="18"/>
    </w:rPr>
  </w:style>
  <w:style w:type="paragraph" w:customStyle="1" w:styleId="containertablestylertl">
    <w:name w:val="containertablestylertl"/>
    <w:basedOn w:val="Normal"/>
    <w:uiPriority w:val="99"/>
    <w:pPr>
      <w:bidi/>
      <w:spacing w:before="100" w:beforeAutospacing="1" w:after="100" w:afterAutospacing="1"/>
    </w:pPr>
    <w:rPr>
      <w:rFonts w:ascii="Verdana" w:hAnsi="Verdana"/>
      <w:sz w:val="18"/>
      <w:szCs w:val="18"/>
    </w:rPr>
  </w:style>
  <w:style w:type="paragraph" w:customStyle="1" w:styleId="standarttreerow">
    <w:name w:val="standarttreerow"/>
    <w:basedOn w:val="Normal"/>
    <w:uiPriority w:val="99"/>
    <w:pPr>
      <w:spacing w:before="100" w:beforeAutospacing="1" w:after="100" w:afterAutospacing="1"/>
    </w:pPr>
    <w:rPr>
      <w:rFonts w:ascii="Verdana" w:hAnsi="Verdana"/>
      <w:sz w:val="18"/>
      <w:szCs w:val="18"/>
    </w:rPr>
  </w:style>
  <w:style w:type="paragraph" w:customStyle="1" w:styleId="selectedtreerow">
    <w:name w:val="selectedtreerow"/>
    <w:basedOn w:val="Normal"/>
    <w:uiPriority w:val="99"/>
    <w:pPr>
      <w:shd w:val="clear" w:color="auto" w:fill="000080"/>
      <w:spacing w:before="100" w:beforeAutospacing="1" w:after="100" w:afterAutospacing="1"/>
    </w:pPr>
    <w:rPr>
      <w:rFonts w:ascii="Verdana" w:hAnsi="Verdana"/>
      <w:sz w:val="18"/>
      <w:szCs w:val="18"/>
    </w:rPr>
  </w:style>
  <w:style w:type="paragraph" w:customStyle="1" w:styleId="draganddroprow">
    <w:name w:val="draganddroprow"/>
    <w:basedOn w:val="Normal"/>
    <w:uiPriority w:val="99"/>
    <w:pPr>
      <w:shd w:val="clear" w:color="auto" w:fill="000080"/>
      <w:spacing w:before="100" w:beforeAutospacing="1" w:after="100" w:afterAutospacing="1"/>
    </w:pPr>
    <w:rPr>
      <w:rFonts w:ascii="Verdana" w:hAnsi="Verdana"/>
      <w:sz w:val="20"/>
      <w:szCs w:val="20"/>
    </w:rPr>
  </w:style>
  <w:style w:type="paragraph" w:customStyle="1" w:styleId="standarttreerowlor">
    <w:name w:val="standarttreerow_lor"/>
    <w:basedOn w:val="Normal"/>
    <w:uiPriority w:val="99"/>
    <w:pPr>
      <w:shd w:val="clear" w:color="auto" w:fill="FFFFFF"/>
      <w:spacing w:before="100" w:beforeAutospacing="1" w:after="100" w:afterAutospacing="1"/>
    </w:pPr>
    <w:rPr>
      <w:rFonts w:ascii="Tahoma" w:hAnsi="Tahoma" w:cs="Tahoma"/>
      <w:sz w:val="18"/>
      <w:szCs w:val="18"/>
      <w:u w:val="single"/>
    </w:rPr>
  </w:style>
  <w:style w:type="paragraph" w:customStyle="1" w:styleId="selectedtreerowlor">
    <w:name w:val="selectedtreerow_lor"/>
    <w:basedOn w:val="Normal"/>
    <w:uiPriority w:val="99"/>
    <w:pPr>
      <w:shd w:val="clear" w:color="auto" w:fill="000080"/>
      <w:spacing w:before="100" w:beforeAutospacing="1" w:after="100" w:afterAutospacing="1"/>
    </w:pPr>
    <w:rPr>
      <w:rFonts w:ascii="Tahoma" w:hAnsi="Tahoma" w:cs="Tahoma"/>
      <w:color w:val="FFFFFF"/>
      <w:sz w:val="18"/>
      <w:szCs w:val="18"/>
      <w:u w:val="single"/>
    </w:rPr>
  </w:style>
  <w:style w:type="paragraph" w:customStyle="1" w:styleId="standarttreeimage">
    <w:name w:val="standarttreeimage"/>
    <w:basedOn w:val="Normal"/>
    <w:uiPriority w:val="99"/>
    <w:rPr>
      <w:rFonts w:ascii="Verdana" w:hAnsi="Verdana"/>
      <w:sz w:val="2"/>
      <w:szCs w:val="2"/>
    </w:rPr>
  </w:style>
  <w:style w:type="paragraph" w:customStyle="1" w:styleId="hiddenrow">
    <w:name w:val="hiddenrow"/>
    <w:basedOn w:val="Normal"/>
    <w:uiPriority w:val="99"/>
    <w:pPr>
      <w:spacing w:before="100" w:beforeAutospacing="1" w:after="100" w:afterAutospacing="1"/>
    </w:pPr>
    <w:rPr>
      <w:rFonts w:ascii="Verdana" w:hAnsi="Verdana"/>
      <w:sz w:val="20"/>
      <w:szCs w:val="20"/>
    </w:rPr>
  </w:style>
  <w:style w:type="paragraph" w:customStyle="1" w:styleId="dragspandiv">
    <w:name w:val="dragspandiv"/>
    <w:basedOn w:val="Normal"/>
    <w:uiPriority w:val="99"/>
    <w:pPr>
      <w:pBdr>
        <w:top w:val="single" w:sz="6" w:space="0" w:color="808080"/>
        <w:left w:val="single" w:sz="6" w:space="0" w:color="808080"/>
        <w:bottom w:val="single" w:sz="6" w:space="0" w:color="808080"/>
        <w:right w:val="single" w:sz="6" w:space="0" w:color="808080"/>
      </w:pBdr>
      <w:shd w:val="clear" w:color="auto" w:fill="FFFFFF"/>
      <w:spacing w:before="100" w:beforeAutospacing="1" w:after="100" w:afterAutospacing="1"/>
    </w:pPr>
    <w:rPr>
      <w:rFonts w:ascii="Verdana" w:hAnsi="Verdana"/>
      <w:sz w:val="18"/>
      <w:szCs w:val="18"/>
    </w:rPr>
  </w:style>
  <w:style w:type="paragraph" w:customStyle="1" w:styleId="adhxhiddeninput">
    <w:name w:val="a_dhx_hidden_input"/>
    <w:basedOn w:val="Normal"/>
    <w:uiPriority w:val="99"/>
    <w:pPr>
      <w:spacing w:before="100" w:beforeAutospacing="1" w:after="100" w:afterAutospacing="1"/>
    </w:pPr>
    <w:rPr>
      <w:rFonts w:ascii="Verdana" w:hAnsi="Verdana"/>
      <w:sz w:val="20"/>
      <w:szCs w:val="20"/>
    </w:rPr>
  </w:style>
  <w:style w:type="paragraph" w:customStyle="1" w:styleId="selectionbox">
    <w:name w:val="selectionbox"/>
    <w:basedOn w:val="Normal"/>
    <w:uiPriority w:val="99"/>
    <w:pPr>
      <w:shd w:val="clear" w:color="auto" w:fill="FFFFCC"/>
      <w:spacing w:before="100" w:beforeAutospacing="1" w:after="100" w:afterAutospacing="1"/>
    </w:pPr>
    <w:rPr>
      <w:rFonts w:ascii="Verdana" w:hAnsi="Verdana"/>
      <w:sz w:val="20"/>
      <w:szCs w:val="20"/>
    </w:rPr>
  </w:style>
  <w:style w:type="paragraph" w:customStyle="1" w:styleId="selectionbar">
    <w:name w:val="selectionbar"/>
    <w:basedOn w:val="Normal"/>
    <w:uiPriority w:val="99"/>
    <w:pPr>
      <w:shd w:val="clear" w:color="auto" w:fill="000000"/>
      <w:spacing w:before="100" w:beforeAutospacing="1" w:after="100" w:afterAutospacing="1"/>
    </w:pPr>
    <w:rPr>
      <w:rFonts w:ascii="Verdana" w:hAnsi="Verdana"/>
      <w:sz w:val="20"/>
      <w:szCs w:val="20"/>
    </w:rPr>
  </w:style>
  <w:style w:type="paragraph" w:customStyle="1" w:styleId="intreeeditrow">
    <w:name w:val="intreeeditrow"/>
    <w:basedOn w:val="Normal"/>
    <w:uiPriority w:val="99"/>
    <w:pPr>
      <w:pBdr>
        <w:top w:val="single" w:sz="6" w:space="0" w:color="C0C0C0"/>
        <w:left w:val="single" w:sz="6" w:space="0" w:color="C0C0C0"/>
        <w:bottom w:val="single" w:sz="6" w:space="0" w:color="C0C0C0"/>
        <w:right w:val="single" w:sz="6" w:space="0" w:color="C0C0C0"/>
      </w:pBdr>
      <w:ind w:left="60"/>
    </w:pPr>
    <w:rPr>
      <w:rFonts w:ascii="Verdana" w:hAnsi="Verdana"/>
      <w:sz w:val="16"/>
      <w:szCs w:val="16"/>
    </w:rPr>
  </w:style>
  <w:style w:type="paragraph" w:customStyle="1" w:styleId="dhxtreetextsign">
    <w:name w:val="dhx_tree_textsign"/>
    <w:basedOn w:val="Normal"/>
    <w:uiPriority w:val="99"/>
    <w:pPr>
      <w:jc w:val="center"/>
    </w:pPr>
    <w:rPr>
      <w:rFonts w:ascii="Courier New" w:hAnsi="Courier New" w:cs="Courier New"/>
      <w:color w:val="000000"/>
      <w:sz w:val="16"/>
      <w:szCs w:val="16"/>
    </w:rPr>
  </w:style>
  <w:style w:type="paragraph" w:customStyle="1" w:styleId="dhxbgimgfix">
    <w:name w:val="dhx_bg_img_fix"/>
    <w:basedOn w:val="Normal"/>
    <w:uiPriority w:val="99"/>
    <w:pPr>
      <w:spacing w:before="100" w:beforeAutospacing="1" w:after="100" w:afterAutospacing="1"/>
    </w:pPr>
    <w:rPr>
      <w:rFonts w:ascii="Verdana" w:hAnsi="Verdana"/>
      <w:sz w:val="20"/>
      <w:szCs w:val="20"/>
    </w:rPr>
  </w:style>
  <w:style w:type="paragraph" w:customStyle="1" w:styleId="dhxtreedhxskyblue">
    <w:name w:val="dhxtree_dhx_skyblue"/>
    <w:basedOn w:val="Normal"/>
    <w:uiPriority w:val="99"/>
    <w:pPr>
      <w:shd w:val="clear" w:color="auto" w:fill="FFFFFF"/>
      <w:spacing w:before="100" w:beforeAutospacing="1" w:after="100" w:afterAutospacing="1"/>
    </w:pPr>
    <w:rPr>
      <w:rFonts w:ascii="Verdana" w:hAnsi="Verdana"/>
      <w:color w:val="000000"/>
      <w:sz w:val="20"/>
      <w:szCs w:val="20"/>
    </w:rPr>
  </w:style>
  <w:style w:type="paragraph" w:customStyle="1" w:styleId="dhxtreeskindetect">
    <w:name w:val="dhxtree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subrow">
    <w:name w:val="dhx_sub_row"/>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xcomboselect">
    <w:name w:val="dhx_combo_select"/>
    <w:basedOn w:val="Normal"/>
    <w:uiPriority w:val="99"/>
    <w:pPr>
      <w:pBdr>
        <w:top w:val="single" w:sz="6" w:space="0" w:color="000000"/>
        <w:left w:val="single" w:sz="6" w:space="0" w:color="000000"/>
        <w:bottom w:val="single" w:sz="6" w:space="0" w:color="C0C0C0"/>
        <w:right w:val="single" w:sz="6" w:space="0" w:color="C0C0C0"/>
      </w:pBdr>
      <w:shd w:val="clear" w:color="auto" w:fill="FFFFFF"/>
      <w:spacing w:before="100" w:beforeAutospacing="1" w:after="100" w:afterAutospacing="1"/>
    </w:pPr>
    <w:rPr>
      <w:rFonts w:ascii="Verdana" w:hAnsi="Verdana"/>
      <w:sz w:val="20"/>
      <w:szCs w:val="20"/>
    </w:rPr>
  </w:style>
  <w:style w:type="paragraph" w:customStyle="1" w:styleId="dhxcomboedit">
    <w:name w:val="dhx_combo_edit"/>
    <w:basedOn w:val="Normal"/>
    <w:uiPriority w:val="99"/>
    <w:rPr>
      <w:rFonts w:ascii="Verdana" w:hAnsi="Verdana"/>
      <w:sz w:val="20"/>
      <w:szCs w:val="20"/>
    </w:rPr>
  </w:style>
  <w:style w:type="paragraph" w:customStyle="1" w:styleId="dhxtextarea">
    <w:name w:val="dhx_textarea"/>
    <w:basedOn w:val="Normal"/>
    <w:uiPriority w:val="99"/>
    <w:pPr>
      <w:pBdr>
        <w:top w:val="single" w:sz="6" w:space="0" w:color="000000"/>
        <w:left w:val="single" w:sz="6" w:space="0" w:color="000000"/>
        <w:bottom w:val="single" w:sz="6" w:space="0" w:color="C0C0C0"/>
        <w:right w:val="single" w:sz="6" w:space="0" w:color="C0C0C0"/>
      </w:pBdr>
      <w:spacing w:before="100" w:beforeAutospacing="1" w:after="100" w:afterAutospacing="1"/>
    </w:pPr>
    <w:rPr>
      <w:rFonts w:ascii="Verdana" w:hAnsi="Verdana"/>
      <w:sz w:val="20"/>
      <w:szCs w:val="20"/>
    </w:rPr>
  </w:style>
  <w:style w:type="paragraph" w:customStyle="1" w:styleId="dhxclist">
    <w:name w:val="dhx_clist"/>
    <w:basedOn w:val="Normal"/>
    <w:uiPriority w:val="99"/>
    <w:pPr>
      <w:pBdr>
        <w:top w:val="single" w:sz="6" w:space="2" w:color="000000"/>
        <w:left w:val="single" w:sz="6" w:space="2" w:color="000000"/>
        <w:bottom w:val="single" w:sz="6" w:space="2" w:color="000000"/>
        <w:right w:val="single" w:sz="6" w:space="2" w:color="000000"/>
      </w:pBdr>
      <w:shd w:val="clear" w:color="auto" w:fill="FFFFFF"/>
      <w:spacing w:before="100" w:beforeAutospacing="1" w:after="100" w:afterAutospacing="1"/>
    </w:pPr>
    <w:rPr>
      <w:rFonts w:ascii="Verdana" w:hAnsi="Verdana"/>
      <w:sz w:val="20"/>
      <w:szCs w:val="20"/>
    </w:rPr>
  </w:style>
  <w:style w:type="paragraph" w:customStyle="1" w:styleId="griddragline">
    <w:name w:val="griddragline"/>
    <w:basedOn w:val="Normal"/>
    <w:uiPriority w:val="99"/>
    <w:pPr>
      <w:shd w:val="clear" w:color="auto" w:fill="000000"/>
      <w:spacing w:before="100" w:beforeAutospacing="1" w:after="100" w:afterAutospacing="1"/>
    </w:pPr>
    <w:rPr>
      <w:rFonts w:ascii="Verdana" w:hAnsi="Verdana"/>
      <w:sz w:val="20"/>
      <w:szCs w:val="20"/>
    </w:rPr>
  </w:style>
  <w:style w:type="paragraph" w:customStyle="1" w:styleId="toolbarselect">
    <w:name w:val="toolbar_select"/>
    <w:basedOn w:val="Normal"/>
    <w:uiPriority w:val="99"/>
    <w:pPr>
      <w:spacing w:before="100" w:beforeAutospacing="1" w:after="100" w:afterAutospacing="1"/>
    </w:pPr>
    <w:rPr>
      <w:rFonts w:ascii="Verdana" w:hAnsi="Verdana"/>
      <w:sz w:val="15"/>
      <w:szCs w:val="15"/>
    </w:rPr>
  </w:style>
  <w:style w:type="paragraph" w:customStyle="1" w:styleId="dhtmlxgridselection">
    <w:name w:val="dhtmlxgrid_selection"/>
    <w:basedOn w:val="Normal"/>
    <w:uiPriority w:val="99"/>
    <w:pPr>
      <w:pBdr>
        <w:top w:val="dotted" w:sz="6" w:space="0" w:color="000000"/>
        <w:left w:val="dotted" w:sz="6" w:space="0" w:color="000000"/>
        <w:bottom w:val="dotted" w:sz="6" w:space="0" w:color="000000"/>
        <w:right w:val="dotted" w:sz="6" w:space="0" w:color="000000"/>
      </w:pBdr>
      <w:shd w:val="clear" w:color="auto" w:fill="FFFF00"/>
      <w:spacing w:before="100" w:beforeAutospacing="1" w:after="100" w:afterAutospacing="1"/>
    </w:pPr>
    <w:rPr>
      <w:rFonts w:ascii="Verdana" w:hAnsi="Verdana"/>
      <w:sz w:val="20"/>
      <w:szCs w:val="20"/>
    </w:rPr>
  </w:style>
  <w:style w:type="paragraph" w:customStyle="1" w:styleId="dhxdragcoldiv">
    <w:name w:val="dhx_dragcoldiv"/>
    <w:basedOn w:val="Normal"/>
    <w:uiPriority w:val="99"/>
    <w:pPr>
      <w:pBdr>
        <w:top w:val="single" w:sz="6" w:space="4" w:color="FFFFFF"/>
        <w:left w:val="single" w:sz="6" w:space="15" w:color="FFFFFF"/>
        <w:bottom w:val="single" w:sz="6" w:space="4" w:color="808080"/>
        <w:right w:val="single" w:sz="6" w:space="15" w:color="808080"/>
      </w:pBdr>
      <w:shd w:val="clear" w:color="auto" w:fill="D4D0C8"/>
      <w:jc w:val="center"/>
    </w:pPr>
    <w:rPr>
      <w:rFonts w:ascii="Verdana" w:hAnsi="Verdana"/>
      <w:sz w:val="20"/>
      <w:szCs w:val="20"/>
    </w:rPr>
  </w:style>
  <w:style w:type="paragraph" w:customStyle="1" w:styleId="dhxheadercmenu">
    <w:name w:val="dhx_header_cmenu"/>
    <w:basedOn w:val="Normal"/>
    <w:uiPriority w:val="99"/>
    <w:pPr>
      <w:pBdr>
        <w:top w:val="outset" w:sz="12" w:space="0" w:color="C0C0C0"/>
        <w:left w:val="outset" w:sz="12" w:space="0" w:color="C0C0C0"/>
        <w:bottom w:val="outset" w:sz="12" w:space="0" w:color="C0C0C0"/>
        <w:right w:val="outset" w:sz="12" w:space="0" w:color="C0C0C0"/>
      </w:pBdr>
      <w:shd w:val="clear" w:color="auto" w:fill="FFFFFF"/>
      <w:spacing w:before="100" w:beforeAutospacing="1" w:after="100" w:afterAutospacing="1"/>
    </w:pPr>
    <w:rPr>
      <w:rFonts w:ascii="Verdana" w:hAnsi="Verdana"/>
      <w:sz w:val="20"/>
      <w:szCs w:val="20"/>
    </w:rPr>
  </w:style>
  <w:style w:type="paragraph" w:customStyle="1" w:styleId="dhxheadercmenuitem">
    <w:name w:val="dhx_header_cmenu_item"/>
    <w:basedOn w:val="Normal"/>
    <w:uiPriority w:val="99"/>
    <w:pPr>
      <w:spacing w:before="100" w:beforeAutospacing="1" w:after="100" w:afterAutospacing="1"/>
    </w:pPr>
    <w:rPr>
      <w:rFonts w:ascii="Verdana" w:hAnsi="Verdana"/>
      <w:sz w:val="20"/>
      <w:szCs w:val="20"/>
    </w:rPr>
  </w:style>
  <w:style w:type="paragraph" w:customStyle="1" w:styleId="dhxpbox">
    <w:name w:val="dhx_pbox"/>
    <w:basedOn w:val="Normal"/>
    <w:uiPriority w:val="99"/>
    <w:pPr>
      <w:pBdr>
        <w:top w:val="single" w:sz="2" w:space="0" w:color="D4D0C8"/>
        <w:left w:val="single" w:sz="6" w:space="0" w:color="D4D0C8"/>
        <w:bottom w:val="single" w:sz="6" w:space="0" w:color="D4D0C8"/>
        <w:right w:val="single" w:sz="6" w:space="0" w:color="D4D0C8"/>
      </w:pBdr>
      <w:spacing w:before="45" w:after="100" w:afterAutospacing="1"/>
    </w:pPr>
    <w:rPr>
      <w:rFonts w:ascii="Verdana" w:hAnsi="Verdana"/>
      <w:sz w:val="15"/>
      <w:szCs w:val="15"/>
    </w:rPr>
  </w:style>
  <w:style w:type="paragraph" w:customStyle="1" w:styleId="dhxpline">
    <w:name w:val="dhx_pline"/>
    <w:basedOn w:val="Normal"/>
    <w:uiPriority w:val="99"/>
    <w:pPr>
      <w:shd w:val="clear" w:color="auto" w:fill="FFFFFF"/>
      <w:spacing w:after="150"/>
      <w:ind w:left="150" w:right="150"/>
    </w:pPr>
    <w:rPr>
      <w:rFonts w:ascii="Verdana" w:hAnsi="Verdana"/>
      <w:sz w:val="20"/>
      <w:szCs w:val="20"/>
    </w:rPr>
  </w:style>
  <w:style w:type="paragraph" w:customStyle="1" w:styleId="dhxpage">
    <w:name w:val="dhx_page"/>
    <w:basedOn w:val="Normal"/>
    <w:uiPriority w:val="99"/>
    <w:pPr>
      <w:shd w:val="clear" w:color="auto" w:fill="808080"/>
      <w:spacing w:before="45" w:after="45"/>
      <w:ind w:left="45" w:right="45"/>
      <w:jc w:val="center"/>
    </w:pPr>
    <w:rPr>
      <w:rFonts w:ascii="Tahoma" w:hAnsi="Tahoma" w:cs="Tahoma"/>
      <w:color w:val="000000"/>
      <w:sz w:val="18"/>
      <w:szCs w:val="18"/>
    </w:rPr>
  </w:style>
  <w:style w:type="paragraph" w:customStyle="1" w:styleId="dhxpagerinfo">
    <w:name w:val="dhx_pager_info"/>
    <w:basedOn w:val="Normal"/>
    <w:uiPriority w:val="99"/>
    <w:pPr>
      <w:shd w:val="clear" w:color="auto" w:fill="FFFFFF"/>
      <w:spacing w:after="150"/>
      <w:ind w:left="150" w:right="150"/>
      <w:jc w:val="center"/>
    </w:pPr>
    <w:rPr>
      <w:rFonts w:ascii="Tahoma" w:hAnsi="Tahoma" w:cs="Tahoma"/>
      <w:color w:val="000000"/>
      <w:sz w:val="18"/>
      <w:szCs w:val="18"/>
    </w:rPr>
  </w:style>
  <w:style w:type="paragraph" w:customStyle="1" w:styleId="dhxpboxmodern">
    <w:name w:val="dhx_pbox_modern"/>
    <w:basedOn w:val="Normal"/>
    <w:uiPriority w:val="99"/>
    <w:pPr>
      <w:pBdr>
        <w:top w:val="single" w:sz="2" w:space="0" w:color="D6D6D6"/>
        <w:left w:val="single" w:sz="6" w:space="0" w:color="D6D6D6"/>
        <w:bottom w:val="single" w:sz="6" w:space="0" w:color="D6D6D6"/>
        <w:right w:val="single" w:sz="6" w:space="0" w:color="D6D6D6"/>
      </w:pBdr>
      <w:spacing w:before="45" w:after="100" w:afterAutospacing="1"/>
    </w:pPr>
    <w:rPr>
      <w:rFonts w:ascii="Verdana" w:hAnsi="Verdana"/>
      <w:sz w:val="15"/>
      <w:szCs w:val="15"/>
    </w:rPr>
  </w:style>
  <w:style w:type="paragraph" w:customStyle="1" w:styleId="dhxplinemodern">
    <w:name w:val="dhx_pline_modern"/>
    <w:basedOn w:val="Normal"/>
    <w:uiPriority w:val="99"/>
    <w:pPr>
      <w:shd w:val="clear" w:color="auto" w:fill="FFFFFF"/>
      <w:spacing w:after="150"/>
      <w:ind w:left="150" w:right="150"/>
    </w:pPr>
    <w:rPr>
      <w:rFonts w:ascii="Verdana" w:hAnsi="Verdana"/>
      <w:sz w:val="20"/>
      <w:szCs w:val="20"/>
    </w:rPr>
  </w:style>
  <w:style w:type="paragraph" w:customStyle="1" w:styleId="dhxpagemodern">
    <w:name w:val="dhx_page_modern"/>
    <w:basedOn w:val="Normal"/>
    <w:uiPriority w:val="99"/>
    <w:pPr>
      <w:shd w:val="clear" w:color="auto" w:fill="D6D6D6"/>
      <w:spacing w:before="45" w:after="45"/>
      <w:ind w:left="45" w:right="45"/>
      <w:jc w:val="center"/>
    </w:pPr>
    <w:rPr>
      <w:rFonts w:ascii="Tahoma" w:hAnsi="Tahoma" w:cs="Tahoma"/>
      <w:color w:val="055A78"/>
      <w:sz w:val="18"/>
      <w:szCs w:val="18"/>
    </w:rPr>
  </w:style>
  <w:style w:type="paragraph" w:customStyle="1" w:styleId="dhxpagerinfomodern">
    <w:name w:val="dhx_pager_info_modern"/>
    <w:basedOn w:val="Normal"/>
    <w:uiPriority w:val="99"/>
    <w:pPr>
      <w:shd w:val="clear" w:color="auto" w:fill="FFFFFF"/>
      <w:spacing w:after="150"/>
      <w:ind w:left="150" w:right="150"/>
      <w:jc w:val="center"/>
    </w:pPr>
    <w:rPr>
      <w:rFonts w:ascii="Tahoma" w:hAnsi="Tahoma" w:cs="Tahoma"/>
      <w:color w:val="055A78"/>
      <w:sz w:val="18"/>
      <w:szCs w:val="18"/>
    </w:rPr>
  </w:style>
  <w:style w:type="paragraph" w:customStyle="1" w:styleId="dhxpboxlight">
    <w:name w:val="dhx_pbox_light"/>
    <w:basedOn w:val="Normal"/>
    <w:uiPriority w:val="99"/>
    <w:pPr>
      <w:pBdr>
        <w:top w:val="single" w:sz="2" w:space="0" w:color="C2D5DC"/>
        <w:left w:val="single" w:sz="6" w:space="0" w:color="C2D5DC"/>
        <w:bottom w:val="single" w:sz="6" w:space="0" w:color="C2D5DC"/>
        <w:right w:val="single" w:sz="6" w:space="0" w:color="C2D5DC"/>
      </w:pBdr>
      <w:spacing w:before="45" w:after="100" w:afterAutospacing="1"/>
    </w:pPr>
    <w:rPr>
      <w:rFonts w:ascii="Verdana" w:hAnsi="Verdana"/>
      <w:sz w:val="15"/>
      <w:szCs w:val="15"/>
    </w:rPr>
  </w:style>
  <w:style w:type="paragraph" w:customStyle="1" w:styleId="dhxplinelight">
    <w:name w:val="dhx_pline_light"/>
    <w:basedOn w:val="Normal"/>
    <w:uiPriority w:val="99"/>
    <w:pPr>
      <w:shd w:val="clear" w:color="auto" w:fill="FFFFFF"/>
      <w:spacing w:after="150"/>
      <w:ind w:left="150" w:right="150"/>
    </w:pPr>
    <w:rPr>
      <w:rFonts w:ascii="Verdana" w:hAnsi="Verdana"/>
      <w:sz w:val="20"/>
      <w:szCs w:val="20"/>
    </w:rPr>
  </w:style>
  <w:style w:type="paragraph" w:customStyle="1" w:styleId="dhxpagelight">
    <w:name w:val="dhx_page_light"/>
    <w:basedOn w:val="Normal"/>
    <w:uiPriority w:val="99"/>
    <w:pPr>
      <w:shd w:val="clear" w:color="auto" w:fill="93AFBA"/>
      <w:spacing w:before="45" w:after="45"/>
      <w:ind w:left="45" w:right="45"/>
      <w:jc w:val="center"/>
    </w:pPr>
    <w:rPr>
      <w:rFonts w:ascii="Tahoma" w:hAnsi="Tahoma" w:cs="Tahoma"/>
      <w:color w:val="055A78"/>
      <w:sz w:val="18"/>
      <w:szCs w:val="18"/>
    </w:rPr>
  </w:style>
  <w:style w:type="paragraph" w:customStyle="1" w:styleId="dhxpagerinfolight">
    <w:name w:val="dhx_pager_info_light"/>
    <w:basedOn w:val="Normal"/>
    <w:uiPriority w:val="99"/>
    <w:pPr>
      <w:shd w:val="clear" w:color="auto" w:fill="FFFFFF"/>
      <w:spacing w:after="150"/>
      <w:ind w:left="150" w:right="150"/>
      <w:jc w:val="center"/>
    </w:pPr>
    <w:rPr>
      <w:rFonts w:ascii="Tahoma" w:hAnsi="Tahoma" w:cs="Tahoma"/>
      <w:color w:val="055A78"/>
      <w:sz w:val="18"/>
      <w:szCs w:val="18"/>
    </w:rPr>
  </w:style>
  <w:style w:type="paragraph" w:customStyle="1" w:styleId="dhxpboxskyblue">
    <w:name w:val="dhx_pbox_skyblue"/>
    <w:basedOn w:val="Normal"/>
    <w:uiPriority w:val="99"/>
    <w:pPr>
      <w:pBdr>
        <w:top w:val="single" w:sz="2" w:space="0" w:color="C2D5DC"/>
        <w:left w:val="single" w:sz="6" w:space="0" w:color="C2D5DC"/>
        <w:bottom w:val="single" w:sz="6" w:space="0" w:color="C2D5DC"/>
        <w:right w:val="single" w:sz="6" w:space="0" w:color="C2D5DC"/>
      </w:pBdr>
      <w:spacing w:before="45" w:after="100" w:afterAutospacing="1"/>
    </w:pPr>
    <w:rPr>
      <w:rFonts w:ascii="Verdana" w:hAnsi="Verdana"/>
      <w:sz w:val="15"/>
      <w:szCs w:val="15"/>
    </w:rPr>
  </w:style>
  <w:style w:type="paragraph" w:customStyle="1" w:styleId="dhxplineskyblue">
    <w:name w:val="dhx_pline_skyblue"/>
    <w:basedOn w:val="Normal"/>
    <w:uiPriority w:val="99"/>
    <w:pPr>
      <w:shd w:val="clear" w:color="auto" w:fill="FFFFFF"/>
      <w:spacing w:after="150"/>
      <w:ind w:left="150" w:right="150"/>
    </w:pPr>
    <w:rPr>
      <w:rFonts w:ascii="Verdana" w:hAnsi="Verdana"/>
      <w:sz w:val="20"/>
      <w:szCs w:val="20"/>
    </w:rPr>
  </w:style>
  <w:style w:type="paragraph" w:customStyle="1" w:styleId="dhxpageskyblue">
    <w:name w:val="dhx_page_skyblue"/>
    <w:basedOn w:val="Normal"/>
    <w:uiPriority w:val="99"/>
    <w:pPr>
      <w:shd w:val="clear" w:color="auto" w:fill="93AFBA"/>
      <w:spacing w:before="45" w:after="45"/>
      <w:ind w:left="45" w:right="45"/>
      <w:jc w:val="center"/>
    </w:pPr>
    <w:rPr>
      <w:rFonts w:ascii="Tahoma" w:hAnsi="Tahoma" w:cs="Tahoma"/>
      <w:color w:val="055A78"/>
      <w:sz w:val="18"/>
      <w:szCs w:val="18"/>
    </w:rPr>
  </w:style>
  <w:style w:type="paragraph" w:customStyle="1" w:styleId="dhxpagerinfoskyblue">
    <w:name w:val="dhx_pager_info_skyblue"/>
    <w:basedOn w:val="Normal"/>
    <w:uiPriority w:val="99"/>
    <w:pPr>
      <w:shd w:val="clear" w:color="auto" w:fill="FFFFFF"/>
      <w:spacing w:after="150"/>
      <w:ind w:left="150" w:right="150"/>
      <w:jc w:val="center"/>
    </w:pPr>
    <w:rPr>
      <w:rFonts w:ascii="Tahoma" w:hAnsi="Tahoma" w:cs="Tahoma"/>
      <w:color w:val="055A78"/>
      <w:sz w:val="18"/>
      <w:szCs w:val="18"/>
    </w:rPr>
  </w:style>
  <w:style w:type="paragraph" w:customStyle="1" w:styleId="calctable">
    <w:name w:val="calctable"/>
    <w:basedOn w:val="Normal"/>
    <w:uiPriority w:val="99"/>
    <w:pPr>
      <w:pBdr>
        <w:top w:val="single" w:sz="6" w:space="0" w:color="000000"/>
        <w:left w:val="single" w:sz="6" w:space="0" w:color="000000"/>
        <w:bottom w:val="single" w:sz="6" w:space="0" w:color="000000"/>
        <w:right w:val="single" w:sz="6" w:space="0" w:color="000000"/>
      </w:pBdr>
      <w:shd w:val="clear" w:color="auto" w:fill="C0C0C0"/>
      <w:spacing w:before="100" w:beforeAutospacing="1" w:after="100" w:afterAutospacing="1"/>
    </w:pPr>
    <w:rPr>
      <w:rFonts w:ascii="Verdana" w:hAnsi="Verdana"/>
      <w:sz w:val="20"/>
      <w:szCs w:val="20"/>
    </w:rPr>
  </w:style>
  <w:style w:type="paragraph" w:customStyle="1" w:styleId="calcbutton">
    <w:name w:val="calcbutton"/>
    <w:basedOn w:val="Normal"/>
    <w:uiPriority w:val="99"/>
    <w:pPr>
      <w:pBdr>
        <w:top w:val="single" w:sz="6" w:space="0" w:color="C0C0C0"/>
        <w:right w:val="single" w:sz="6" w:space="0" w:color="C0C0C0"/>
      </w:pBdr>
      <w:shd w:val="clear" w:color="auto" w:fill="808080"/>
      <w:spacing w:before="100" w:beforeAutospacing="1" w:after="100" w:afterAutospacing="1"/>
      <w:jc w:val="center"/>
    </w:pPr>
    <w:rPr>
      <w:rFonts w:ascii="Verdana" w:hAnsi="Verdana"/>
      <w:b/>
      <w:bCs/>
      <w:sz w:val="15"/>
      <w:szCs w:val="15"/>
    </w:rPr>
  </w:style>
  <w:style w:type="paragraph" w:customStyle="1" w:styleId="calcpressed">
    <w:name w:val="calcpressed"/>
    <w:basedOn w:val="Normal"/>
    <w:uiPriority w:val="99"/>
    <w:pPr>
      <w:pBdr>
        <w:top w:val="single" w:sz="6" w:space="0" w:color="000000"/>
        <w:right w:val="single" w:sz="6" w:space="0" w:color="000000"/>
      </w:pBdr>
      <w:shd w:val="clear" w:color="auto" w:fill="808080"/>
      <w:spacing w:before="100" w:beforeAutospacing="1" w:after="100" w:afterAutospacing="1"/>
      <w:jc w:val="center"/>
    </w:pPr>
    <w:rPr>
      <w:rFonts w:ascii="Verdana" w:hAnsi="Verdana"/>
      <w:b/>
      <w:bCs/>
      <w:sz w:val="15"/>
      <w:szCs w:val="15"/>
    </w:rPr>
  </w:style>
  <w:style w:type="paragraph" w:customStyle="1" w:styleId="calcinput">
    <w:name w:val="calcinput"/>
    <w:basedOn w:val="Normal"/>
    <w:uiPriority w:val="99"/>
    <w:pPr>
      <w:shd w:val="clear" w:color="auto" w:fill="FFFFFF"/>
      <w:spacing w:before="100" w:beforeAutospacing="1" w:after="100" w:afterAutospacing="1"/>
    </w:pPr>
    <w:rPr>
      <w:rFonts w:ascii="Verdana" w:hAnsi="Verdana"/>
      <w:b/>
      <w:bCs/>
      <w:sz w:val="15"/>
      <w:szCs w:val="15"/>
    </w:rPr>
  </w:style>
  <w:style w:type="paragraph" w:customStyle="1" w:styleId="calksubmit">
    <w:name w:val="calksubmit"/>
    <w:basedOn w:val="Normal"/>
    <w:uiPriority w:val="99"/>
    <w:pPr>
      <w:pBdr>
        <w:top w:val="single" w:sz="6" w:space="2" w:color="FFFFFF"/>
        <w:right w:val="single" w:sz="6" w:space="2" w:color="FFFFFF"/>
      </w:pBdr>
      <w:shd w:val="clear" w:color="auto" w:fill="C0C0C0"/>
      <w:spacing w:before="100" w:beforeAutospacing="1" w:after="100" w:afterAutospacing="1"/>
      <w:jc w:val="center"/>
    </w:pPr>
    <w:rPr>
      <w:rFonts w:ascii="Verdana" w:hAnsi="Verdana"/>
      <w:b/>
      <w:bCs/>
      <w:sz w:val="15"/>
      <w:szCs w:val="15"/>
    </w:rPr>
  </w:style>
  <w:style w:type="paragraph" w:customStyle="1" w:styleId="dhxgridsortdesc">
    <w:name w:val="dhxgrid_sort_desc"/>
    <w:basedOn w:val="Normal"/>
    <w:uiPriority w:val="99"/>
    <w:pPr>
      <w:spacing w:before="100" w:beforeAutospacing="1" w:after="100" w:afterAutospacing="1"/>
    </w:pPr>
    <w:rPr>
      <w:rFonts w:ascii="Verdana" w:hAnsi="Verdana"/>
      <w:sz w:val="20"/>
      <w:szCs w:val="20"/>
    </w:rPr>
  </w:style>
  <w:style w:type="paragraph" w:customStyle="1" w:styleId="dhxgridsortasc">
    <w:name w:val="dhxgrid_sort_asc"/>
    <w:basedOn w:val="Normal"/>
    <w:uiPriority w:val="99"/>
    <w:pPr>
      <w:spacing w:before="100" w:beforeAutospacing="1" w:after="100" w:afterAutospacing="1"/>
    </w:pPr>
    <w:rPr>
      <w:rFonts w:ascii="Verdana" w:hAnsi="Verdana"/>
      <w:sz w:val="20"/>
      <w:szCs w:val="20"/>
    </w:rPr>
  </w:style>
  <w:style w:type="paragraph" w:customStyle="1" w:styleId="dhxgridrhdhxskyblue">
    <w:name w:val="dhxgrid_rh_dhx_skyblue"/>
    <w:basedOn w:val="Normal"/>
    <w:uiPriority w:val="99"/>
    <w:rPr>
      <w:rFonts w:ascii="Verdana" w:hAnsi="Verdana"/>
      <w:sz w:val="2"/>
      <w:szCs w:val="2"/>
    </w:rPr>
  </w:style>
  <w:style w:type="paragraph" w:customStyle="1" w:styleId="dhxgridskindetect">
    <w:name w:val="dhxgrid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formobjdhxskyblue">
    <w:name w:val="dhxform_obj_dhx_skyblue"/>
    <w:basedOn w:val="Normal"/>
    <w:uiPriority w:val="99"/>
    <w:pPr>
      <w:spacing w:before="100" w:beforeAutospacing="1" w:after="100" w:afterAutospacing="1"/>
    </w:pPr>
    <w:rPr>
      <w:rFonts w:ascii="Tahoma" w:hAnsi="Tahoma" w:cs="Tahoma"/>
      <w:sz w:val="20"/>
      <w:szCs w:val="20"/>
    </w:rPr>
  </w:style>
  <w:style w:type="paragraph" w:customStyle="1" w:styleId="dhxaccbasedhxskyblue">
    <w:name w:val="dhxacc_base_dhx_skyblue"/>
    <w:basedOn w:val="Normal"/>
    <w:uiPriority w:val="99"/>
    <w:pPr>
      <w:shd w:val="clear" w:color="auto" w:fill="EBEBEB"/>
      <w:spacing w:before="100" w:beforeAutospacing="1" w:after="100" w:afterAutospacing="1"/>
    </w:pPr>
    <w:rPr>
      <w:rFonts w:ascii="Verdana" w:hAnsi="Verdana"/>
      <w:sz w:val="20"/>
      <w:szCs w:val="20"/>
    </w:rPr>
  </w:style>
  <w:style w:type="paragraph" w:customStyle="1" w:styleId="dhxaccskindetect">
    <w:name w:val="dhxacc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layoutbasedhxskyblue">
    <w:name w:val="dhxlayout_base_dhx_skyblue"/>
    <w:basedOn w:val="Normal"/>
    <w:uiPriority w:val="99"/>
    <w:pPr>
      <w:shd w:val="clear" w:color="auto" w:fill="EBEBEB"/>
      <w:spacing w:before="100" w:beforeAutospacing="1" w:after="100" w:afterAutospacing="1"/>
    </w:pPr>
    <w:rPr>
      <w:rFonts w:ascii="Verdana" w:hAnsi="Verdana"/>
      <w:sz w:val="20"/>
      <w:szCs w:val="20"/>
    </w:rPr>
  </w:style>
  <w:style w:type="paragraph" w:customStyle="1" w:styleId="dhxlayoutskindetect">
    <w:name w:val="dhxlayout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tabbarbasedhxskyblue">
    <w:name w:val="dhxtabbar_base_dhx_skyblue"/>
    <w:basedOn w:val="Normal"/>
    <w:uiPriority w:val="99"/>
    <w:pPr>
      <w:shd w:val="clear" w:color="auto" w:fill="EBEBEB"/>
      <w:spacing w:before="100" w:beforeAutospacing="1" w:after="100" w:afterAutospacing="1"/>
    </w:pPr>
    <w:rPr>
      <w:rFonts w:ascii="Verdana" w:hAnsi="Verdana"/>
      <w:sz w:val="20"/>
      <w:szCs w:val="20"/>
    </w:rPr>
  </w:style>
  <w:style w:type="paragraph" w:customStyle="1" w:styleId="dhxtabbarskindetect">
    <w:name w:val="dhxtabba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sidebarskindetect">
    <w:name w:val="dhxsidebar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carouselbasedhxskyblue">
    <w:name w:val="dhxcarousel_base_dhx_skyblue"/>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xcarouselskindetect">
    <w:name w:val="dhxcarousel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xwinsskindetect">
    <w:name w:val="dhxwins_skin_detect"/>
    <w:basedOn w:val="Normal"/>
    <w:uiPriority w:val="99"/>
    <w:pPr>
      <w:pBdr>
        <w:top w:val="single" w:sz="2" w:space="0" w:color="FFFFFF"/>
        <w:left w:val="single" w:sz="2" w:space="0" w:color="FFFFFF"/>
        <w:bottom w:val="single" w:sz="2" w:space="0" w:color="FFFFFF"/>
        <w:right w:val="single" w:sz="2" w:space="0" w:color="FFFFFF"/>
      </w:pBdr>
    </w:pPr>
    <w:rPr>
      <w:rFonts w:ascii="Verdana" w:hAnsi="Verdana"/>
      <w:sz w:val="20"/>
      <w:szCs w:val="20"/>
    </w:rPr>
  </w:style>
  <w:style w:type="paragraph" w:customStyle="1" w:styleId="dhtmlxmessagearea">
    <w:name w:val="dhtmlx_message_area"/>
    <w:basedOn w:val="Normal"/>
    <w:uiPriority w:val="99"/>
    <w:pPr>
      <w:spacing w:before="100" w:beforeAutospacing="1" w:after="100" w:afterAutospacing="1"/>
    </w:pPr>
    <w:rPr>
      <w:rFonts w:ascii="Verdana" w:hAnsi="Verdana"/>
      <w:sz w:val="20"/>
      <w:szCs w:val="20"/>
    </w:rPr>
  </w:style>
  <w:style w:type="paragraph" w:customStyle="1" w:styleId="dhtmlx-info">
    <w:name w:val="dhtmlx-info"/>
    <w:basedOn w:val="Normal"/>
    <w:uiPriority w:val="99"/>
    <w:pPr>
      <w:pBdr>
        <w:top w:val="single" w:sz="6" w:space="8" w:color="D3D3D3"/>
        <w:left w:val="single" w:sz="6" w:space="15" w:color="D3D3D3"/>
        <w:bottom w:val="single" w:sz="6" w:space="8" w:color="D3D3D3"/>
        <w:right w:val="single" w:sz="6" w:space="8" w:color="D3D3D3"/>
      </w:pBdr>
      <w:shd w:val="clear" w:color="auto" w:fill="FFFFCC"/>
      <w:spacing w:after="75"/>
      <w:ind w:left="75" w:right="75"/>
    </w:pPr>
    <w:rPr>
      <w:rFonts w:ascii="Verdana" w:hAnsi="Verdana"/>
      <w:sz w:val="18"/>
      <w:szCs w:val="18"/>
    </w:rPr>
  </w:style>
  <w:style w:type="paragraph" w:customStyle="1" w:styleId="dhtmlx-error">
    <w:name w:val="dhtmlx-error"/>
    <w:basedOn w:val="Normal"/>
    <w:uiPriority w:val="99"/>
    <w:pPr>
      <w:shd w:val="clear" w:color="auto" w:fill="F17373"/>
      <w:spacing w:before="100" w:beforeAutospacing="1" w:after="100" w:afterAutospacing="1"/>
    </w:pPr>
    <w:rPr>
      <w:rFonts w:ascii="Verdana" w:hAnsi="Verdana"/>
      <w:sz w:val="20"/>
      <w:szCs w:val="20"/>
    </w:rPr>
  </w:style>
  <w:style w:type="paragraph" w:customStyle="1" w:styleId="dhtmlxmodalbox">
    <w:name w:val="dhtmlx_modal_box"/>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100" w:beforeAutospacing="1" w:after="100" w:afterAutospacing="1"/>
      <w:jc w:val="center"/>
    </w:pPr>
    <w:rPr>
      <w:rFonts w:ascii="Verdana" w:hAnsi="Verdana"/>
      <w:sz w:val="20"/>
      <w:szCs w:val="20"/>
    </w:rPr>
  </w:style>
  <w:style w:type="paragraph" w:customStyle="1" w:styleId="dhtmlxpopuptitle">
    <w:name w:val="dhtmlx_popup_title"/>
    <w:basedOn w:val="Normal"/>
    <w:uiPriority w:val="99"/>
    <w:pPr>
      <w:spacing w:before="100" w:beforeAutospacing="1" w:after="100" w:afterAutospacing="1" w:line="240" w:lineRule="atLeast"/>
    </w:pPr>
    <w:rPr>
      <w:rFonts w:ascii="Tahoma" w:hAnsi="Tahoma" w:cs="Tahoma"/>
      <w:b/>
      <w:bCs/>
      <w:sz w:val="18"/>
      <w:szCs w:val="18"/>
    </w:rPr>
  </w:style>
  <w:style w:type="paragraph" w:customStyle="1" w:styleId="dhtmlxpopuptext">
    <w:name w:val="dhtmlx_popup_text"/>
    <w:basedOn w:val="Normal"/>
    <w:uiPriority w:val="99"/>
    <w:pPr>
      <w:spacing w:before="100" w:beforeAutospacing="1" w:after="100" w:afterAutospacing="1"/>
    </w:pPr>
    <w:rPr>
      <w:rFonts w:ascii="Tahoma" w:hAnsi="Tahoma" w:cs="Tahoma"/>
      <w:color w:val="444444"/>
      <w:sz w:val="20"/>
      <w:szCs w:val="20"/>
    </w:rPr>
  </w:style>
  <w:style w:type="paragraph" w:customStyle="1" w:styleId="dhtmlxpopupcontrols">
    <w:name w:val="dhtmlx_popup_controls"/>
    <w:basedOn w:val="Normal"/>
    <w:uiPriority w:val="99"/>
    <w:pPr>
      <w:spacing w:before="100" w:beforeAutospacing="1" w:after="100" w:afterAutospacing="1"/>
    </w:pPr>
    <w:rPr>
      <w:rFonts w:ascii="Tahoma" w:hAnsi="Tahoma" w:cs="Tahoma"/>
      <w:b/>
      <w:bCs/>
      <w:sz w:val="20"/>
      <w:szCs w:val="20"/>
    </w:rPr>
  </w:style>
  <w:style w:type="paragraph" w:customStyle="1" w:styleId="dhtmlxpopupbutton">
    <w:name w:val="dhtmlx_popup_button"/>
    <w:basedOn w:val="Normal"/>
    <w:uiPriority w:val="99"/>
    <w:pPr>
      <w:pBdr>
        <w:top w:val="single" w:sz="6" w:space="0" w:color="A4BED4"/>
        <w:left w:val="single" w:sz="6" w:space="0" w:color="A4BED4"/>
        <w:bottom w:val="single" w:sz="6" w:space="0" w:color="A4BED4"/>
        <w:right w:val="single" w:sz="6" w:space="0" w:color="A4BED4"/>
      </w:pBdr>
      <w:shd w:val="clear" w:color="auto" w:fill="D5E6FC"/>
      <w:ind w:left="75" w:right="75"/>
    </w:pPr>
    <w:rPr>
      <w:rFonts w:ascii="Tahoma" w:hAnsi="Tahoma" w:cs="Tahoma"/>
      <w:b/>
      <w:bCs/>
      <w:color w:val="2E3947"/>
      <w:sz w:val="18"/>
      <w:szCs w:val="18"/>
    </w:rPr>
  </w:style>
  <w:style w:type="paragraph" w:customStyle="1" w:styleId="dhxcpgarea">
    <w:name w:val="dhxcp_g_area"/>
    <w:basedOn w:val="Normal"/>
    <w:uiPriority w:val="99"/>
    <w:pPr>
      <w:spacing w:before="100" w:beforeAutospacing="1" w:after="100" w:afterAutospacing="1"/>
    </w:pPr>
    <w:rPr>
      <w:rFonts w:ascii="Verdana" w:hAnsi="Verdana"/>
      <w:sz w:val="20"/>
      <w:szCs w:val="20"/>
    </w:rPr>
  </w:style>
  <w:style w:type="paragraph" w:customStyle="1" w:styleId="dhxcpsubarea">
    <w:name w:val="dhxcp_sub_area"/>
    <w:basedOn w:val="Normal"/>
    <w:uiPriority w:val="99"/>
    <w:pPr>
      <w:spacing w:before="100" w:beforeAutospacing="1" w:after="100" w:afterAutospacing="1"/>
    </w:pPr>
    <w:rPr>
      <w:rFonts w:ascii="Verdana" w:hAnsi="Verdana"/>
      <w:sz w:val="20"/>
      <w:szCs w:val="20"/>
    </w:rPr>
  </w:style>
  <w:style w:type="paragraph" w:customStyle="1" w:styleId="dhxcpgcolorarea">
    <w:name w:val="dhxcp_g_color_area"/>
    <w:basedOn w:val="Normal"/>
    <w:uiPriority w:val="99"/>
    <w:pPr>
      <w:spacing w:before="100" w:beforeAutospacing="1" w:after="100" w:afterAutospacing="1"/>
    </w:pPr>
    <w:rPr>
      <w:rFonts w:ascii="Verdana" w:hAnsi="Verdana"/>
      <w:sz w:val="20"/>
      <w:szCs w:val="20"/>
    </w:rPr>
  </w:style>
  <w:style w:type="paragraph" w:customStyle="1" w:styleId="dhxcpcolorselector">
    <w:name w:val="dhxcp_color_selector"/>
    <w:basedOn w:val="Normal"/>
    <w:uiPriority w:val="99"/>
    <w:pPr>
      <w:spacing w:before="100" w:beforeAutospacing="1" w:after="100" w:afterAutospacing="1"/>
    </w:pPr>
    <w:rPr>
      <w:rFonts w:ascii="Verdana" w:hAnsi="Verdana"/>
      <w:sz w:val="20"/>
      <w:szCs w:val="20"/>
    </w:rPr>
  </w:style>
  <w:style w:type="paragraph" w:customStyle="1" w:styleId="dhxcpcontrastarea">
    <w:name w:val="dhxcp_contrast_area"/>
    <w:basedOn w:val="Normal"/>
    <w:uiPriority w:val="99"/>
    <w:pPr>
      <w:spacing w:before="100" w:beforeAutospacing="1" w:after="100" w:afterAutospacing="1"/>
    </w:pPr>
    <w:rPr>
      <w:rFonts w:ascii="Verdana" w:hAnsi="Verdana"/>
      <w:sz w:val="20"/>
      <w:szCs w:val="20"/>
    </w:rPr>
  </w:style>
  <w:style w:type="paragraph" w:customStyle="1" w:styleId="dhxcpiegradient">
    <w:name w:val="dhxcp_ie_gradient"/>
    <w:basedOn w:val="Normal"/>
    <w:uiPriority w:val="99"/>
    <w:pPr>
      <w:spacing w:before="100" w:beforeAutospacing="1" w:after="100" w:afterAutospacing="1"/>
    </w:pPr>
    <w:rPr>
      <w:rFonts w:ascii="Verdana" w:hAnsi="Verdana"/>
      <w:sz w:val="20"/>
      <w:szCs w:val="20"/>
    </w:rPr>
  </w:style>
  <w:style w:type="paragraph" w:customStyle="1" w:styleId="dhxcpginputarea">
    <w:name w:val="dhxcp_g_input_area"/>
    <w:basedOn w:val="Normal"/>
    <w:uiPriority w:val="99"/>
    <w:pPr>
      <w:spacing w:before="100" w:beforeAutospacing="1" w:after="100" w:afterAutospacing="1"/>
    </w:pPr>
    <w:rPr>
      <w:rFonts w:ascii="Verdana" w:hAnsi="Verdana"/>
      <w:sz w:val="20"/>
      <w:szCs w:val="20"/>
    </w:rPr>
  </w:style>
  <w:style w:type="paragraph" w:customStyle="1" w:styleId="dhxcpvaluecont">
    <w:name w:val="dhxcp_value_cont"/>
    <w:basedOn w:val="Normal"/>
    <w:uiPriority w:val="99"/>
    <w:pPr>
      <w:spacing w:before="100" w:beforeAutospacing="1" w:after="100" w:afterAutospacing="1"/>
    </w:pPr>
    <w:rPr>
      <w:rFonts w:ascii="Verdana" w:hAnsi="Verdana"/>
      <w:sz w:val="20"/>
      <w:szCs w:val="20"/>
    </w:rPr>
  </w:style>
  <w:style w:type="paragraph" w:customStyle="1" w:styleId="dhxcpvaluecolor">
    <w:name w:val="dhxcp_value_color"/>
    <w:basedOn w:val="Normal"/>
    <w:uiPriority w:val="99"/>
    <w:pPr>
      <w:spacing w:before="100" w:beforeAutospacing="1" w:after="100" w:afterAutospacing="1"/>
    </w:pPr>
    <w:rPr>
      <w:rFonts w:ascii="Verdana" w:hAnsi="Verdana"/>
      <w:sz w:val="20"/>
      <w:szCs w:val="20"/>
    </w:rPr>
  </w:style>
  <w:style w:type="paragraph" w:customStyle="1" w:styleId="dhxcpvalue">
    <w:name w:val="dhxcp_value"/>
    <w:basedOn w:val="Normal"/>
    <w:uiPriority w:val="99"/>
    <w:pPr>
      <w:spacing w:before="100" w:beforeAutospacing="1" w:after="100" w:afterAutospacing="1"/>
    </w:pPr>
    <w:rPr>
      <w:rFonts w:ascii="Verdana" w:hAnsi="Verdana"/>
      <w:sz w:val="20"/>
      <w:szCs w:val="20"/>
    </w:rPr>
  </w:style>
  <w:style w:type="paragraph" w:customStyle="1" w:styleId="dhxcpinputscont">
    <w:name w:val="dhxcp_inputs_cont"/>
    <w:basedOn w:val="Normal"/>
    <w:uiPriority w:val="99"/>
    <w:pPr>
      <w:spacing w:before="100" w:beforeAutospacing="1" w:after="100" w:afterAutospacing="1"/>
    </w:pPr>
    <w:rPr>
      <w:rFonts w:ascii="Verdana" w:hAnsi="Verdana"/>
      <w:sz w:val="20"/>
      <w:szCs w:val="20"/>
    </w:rPr>
  </w:style>
  <w:style w:type="paragraph" w:customStyle="1" w:styleId="dhxcplabelhsl">
    <w:name w:val="dhxcp_label_hsl"/>
    <w:basedOn w:val="Normal"/>
    <w:uiPriority w:val="99"/>
    <w:pPr>
      <w:spacing w:before="100" w:beforeAutospacing="1" w:after="100" w:afterAutospacing="1"/>
    </w:pPr>
    <w:rPr>
      <w:rFonts w:ascii="Verdana" w:hAnsi="Verdana"/>
      <w:sz w:val="20"/>
      <w:szCs w:val="20"/>
    </w:rPr>
  </w:style>
  <w:style w:type="paragraph" w:customStyle="1" w:styleId="dhxcplabelrgb">
    <w:name w:val="dhxcp_label_rgb"/>
    <w:basedOn w:val="Normal"/>
    <w:uiPriority w:val="99"/>
    <w:pPr>
      <w:spacing w:before="100" w:beforeAutospacing="1" w:after="100" w:afterAutospacing="1"/>
    </w:pPr>
    <w:rPr>
      <w:rFonts w:ascii="Verdana" w:hAnsi="Verdana"/>
      <w:sz w:val="20"/>
      <w:szCs w:val="20"/>
    </w:rPr>
  </w:style>
  <w:style w:type="paragraph" w:customStyle="1" w:styleId="dhxcpgmemoryarea">
    <w:name w:val="dhxcp_g_memory_area"/>
    <w:basedOn w:val="Normal"/>
    <w:uiPriority w:val="99"/>
    <w:pPr>
      <w:spacing w:before="100" w:beforeAutospacing="1" w:after="100" w:afterAutospacing="1"/>
    </w:pPr>
    <w:rPr>
      <w:rFonts w:ascii="Verdana" w:hAnsi="Verdana"/>
      <w:sz w:val="20"/>
      <w:szCs w:val="20"/>
    </w:rPr>
  </w:style>
  <w:style w:type="paragraph" w:customStyle="1" w:styleId="dhxcpmemorybuttoncont">
    <w:name w:val="dhxcp_memory_button_cont"/>
    <w:basedOn w:val="Normal"/>
    <w:uiPriority w:val="99"/>
    <w:pPr>
      <w:spacing w:before="100" w:beforeAutospacing="1" w:after="100" w:afterAutospacing="1"/>
    </w:pPr>
    <w:rPr>
      <w:rFonts w:ascii="Verdana" w:hAnsi="Verdana"/>
      <w:sz w:val="20"/>
      <w:szCs w:val="20"/>
    </w:rPr>
  </w:style>
  <w:style w:type="paragraph" w:customStyle="1" w:styleId="dhxcpsavetomemory">
    <w:name w:val="dhxcp_save_to_memory"/>
    <w:basedOn w:val="Normal"/>
    <w:uiPriority w:val="99"/>
    <w:pPr>
      <w:spacing w:before="100" w:beforeAutospacing="1" w:after="100" w:afterAutospacing="1"/>
    </w:pPr>
    <w:rPr>
      <w:rFonts w:ascii="Verdana" w:hAnsi="Verdana"/>
      <w:sz w:val="20"/>
      <w:szCs w:val="20"/>
    </w:rPr>
  </w:style>
  <w:style w:type="paragraph" w:customStyle="1" w:styleId="dhxcpmemoryelscont">
    <w:name w:val="dhxcp_memory_els_cont"/>
    <w:basedOn w:val="Normal"/>
    <w:uiPriority w:val="99"/>
    <w:pPr>
      <w:spacing w:before="100" w:beforeAutospacing="1" w:after="100" w:afterAutospacing="1"/>
    </w:pPr>
    <w:rPr>
      <w:rFonts w:ascii="Verdana" w:hAnsi="Verdana"/>
      <w:sz w:val="20"/>
      <w:szCs w:val="20"/>
    </w:rPr>
  </w:style>
  <w:style w:type="paragraph" w:customStyle="1" w:styleId="dhxcpmemoryel">
    <w:name w:val="dhxcp_memory_el"/>
    <w:basedOn w:val="Normal"/>
    <w:uiPriority w:val="99"/>
    <w:pPr>
      <w:spacing w:before="100" w:beforeAutospacing="1" w:after="100" w:afterAutospacing="1"/>
    </w:pPr>
    <w:rPr>
      <w:rFonts w:ascii="Verdana" w:hAnsi="Verdana"/>
      <w:sz w:val="20"/>
      <w:szCs w:val="20"/>
    </w:rPr>
  </w:style>
  <w:style w:type="paragraph" w:customStyle="1" w:styleId="dhxcpbuttonsarea">
    <w:name w:val="dhxcp_buttons_area"/>
    <w:basedOn w:val="Normal"/>
    <w:uiPriority w:val="99"/>
    <w:pPr>
      <w:spacing w:before="100" w:beforeAutospacing="1" w:after="100" w:afterAutospacing="1"/>
    </w:pPr>
    <w:rPr>
      <w:rFonts w:ascii="Verdana" w:hAnsi="Verdana"/>
      <w:sz w:val="20"/>
      <w:szCs w:val="20"/>
    </w:rPr>
  </w:style>
  <w:style w:type="paragraph" w:customStyle="1" w:styleId="dhxbuttonsave">
    <w:name w:val="dhx_button_save"/>
    <w:basedOn w:val="Normal"/>
    <w:uiPriority w:val="99"/>
    <w:pPr>
      <w:spacing w:before="100" w:beforeAutospacing="1" w:after="100" w:afterAutospacing="1"/>
    </w:pPr>
    <w:rPr>
      <w:rFonts w:ascii="Verdana" w:hAnsi="Verdana"/>
      <w:sz w:val="20"/>
      <w:szCs w:val="20"/>
    </w:rPr>
  </w:style>
  <w:style w:type="paragraph" w:customStyle="1" w:styleId="dhxbuttoncancel">
    <w:name w:val="dhx_button_cancel"/>
    <w:basedOn w:val="Normal"/>
    <w:uiPriority w:val="99"/>
    <w:pPr>
      <w:spacing w:before="100" w:beforeAutospacing="1" w:after="100" w:afterAutospacing="1"/>
    </w:pPr>
    <w:rPr>
      <w:rFonts w:ascii="Verdana" w:hAnsi="Verdana"/>
      <w:sz w:val="20"/>
      <w:szCs w:val="20"/>
    </w:rPr>
  </w:style>
  <w:style w:type="paragraph" w:customStyle="1" w:styleId="dhxslhidden">
    <w:name w:val="dhxsl_hidden"/>
    <w:basedOn w:val="Normal"/>
    <w:uiPriority w:val="99"/>
    <w:pPr>
      <w:spacing w:before="100" w:beforeAutospacing="1" w:after="100" w:afterAutospacing="1"/>
    </w:pPr>
    <w:rPr>
      <w:rFonts w:ascii="Verdana" w:hAnsi="Verdana"/>
      <w:sz w:val="20"/>
      <w:szCs w:val="20"/>
    </w:rPr>
  </w:style>
  <w:style w:type="paragraph" w:customStyle="1" w:styleId="dhxslcontainer">
    <w:name w:val="dhxsl_container"/>
    <w:basedOn w:val="Normal"/>
    <w:uiPriority w:val="99"/>
    <w:pPr>
      <w:spacing w:before="100" w:beforeAutospacing="1" w:after="100" w:afterAutospacing="1"/>
    </w:pPr>
    <w:rPr>
      <w:rFonts w:ascii="Verdana" w:hAnsi="Verdana"/>
      <w:sz w:val="20"/>
      <w:szCs w:val="20"/>
    </w:rPr>
  </w:style>
  <w:style w:type="paragraph" w:customStyle="1" w:styleId="dhxslrunner">
    <w:name w:val="dhxsl_runner"/>
    <w:basedOn w:val="Normal"/>
    <w:uiPriority w:val="99"/>
    <w:pPr>
      <w:spacing w:before="100" w:beforeAutospacing="1" w:after="100" w:afterAutospacing="1"/>
    </w:pPr>
    <w:rPr>
      <w:rFonts w:ascii="Verdana" w:hAnsi="Verdana"/>
      <w:sz w:val="20"/>
      <w:szCs w:val="20"/>
    </w:rPr>
  </w:style>
  <w:style w:type="paragraph" w:customStyle="1" w:styleId="dhxslrunnerdis">
    <w:name w:val="dhxsl_runner_dis"/>
    <w:basedOn w:val="Normal"/>
    <w:uiPriority w:val="99"/>
    <w:pPr>
      <w:spacing w:before="100" w:beforeAutospacing="1" w:after="100" w:afterAutospacing="1"/>
    </w:pPr>
    <w:rPr>
      <w:rFonts w:ascii="Verdana" w:hAnsi="Verdana"/>
      <w:sz w:val="20"/>
      <w:szCs w:val="20"/>
    </w:rPr>
  </w:style>
  <w:style w:type="paragraph" w:customStyle="1" w:styleId="dhxsltrack">
    <w:name w:val="dhxsl_track"/>
    <w:basedOn w:val="Normal"/>
    <w:uiPriority w:val="99"/>
    <w:pPr>
      <w:spacing w:before="100" w:beforeAutospacing="1" w:after="100" w:afterAutospacing="1"/>
    </w:pPr>
    <w:rPr>
      <w:rFonts w:ascii="Verdana" w:hAnsi="Verdana"/>
      <w:sz w:val="20"/>
      <w:szCs w:val="20"/>
    </w:rPr>
  </w:style>
  <w:style w:type="paragraph" w:customStyle="1" w:styleId="dhxsltrackdis">
    <w:name w:val="dhxsl_track_dis"/>
    <w:basedOn w:val="Normal"/>
    <w:uiPriority w:val="99"/>
    <w:pPr>
      <w:spacing w:before="100" w:beforeAutospacing="1" w:after="100" w:afterAutospacing="1"/>
    </w:pPr>
    <w:rPr>
      <w:rFonts w:ascii="Verdana" w:hAnsi="Verdana"/>
      <w:sz w:val="20"/>
      <w:szCs w:val="20"/>
    </w:rPr>
  </w:style>
  <w:style w:type="paragraph" w:customStyle="1" w:styleId="dhxrbbackgroundarea">
    <w:name w:val="dhxrb_background_area"/>
    <w:basedOn w:val="Normal"/>
    <w:uiPriority w:val="99"/>
    <w:pPr>
      <w:spacing w:before="100" w:beforeAutospacing="1" w:after="100" w:afterAutospacing="1"/>
    </w:pPr>
    <w:rPr>
      <w:rFonts w:ascii="Verdana" w:hAnsi="Verdana"/>
      <w:sz w:val="20"/>
      <w:szCs w:val="20"/>
    </w:rPr>
  </w:style>
  <w:style w:type="paragraph" w:customStyle="1" w:styleId="dhxrbwithtabbar">
    <w:name w:val="dhxrb_with_tabbar"/>
    <w:basedOn w:val="Normal"/>
    <w:uiPriority w:val="99"/>
    <w:pPr>
      <w:spacing w:before="100" w:beforeAutospacing="1" w:after="100" w:afterAutospacing="1"/>
    </w:pPr>
    <w:rPr>
      <w:rFonts w:ascii="Verdana" w:hAnsi="Verdana"/>
      <w:sz w:val="20"/>
      <w:szCs w:val="20"/>
    </w:rPr>
  </w:style>
  <w:style w:type="paragraph" w:customStyle="1" w:styleId="dhxrbgarea">
    <w:name w:val="dhxrb_g_area"/>
    <w:basedOn w:val="Normal"/>
    <w:uiPriority w:val="99"/>
    <w:pPr>
      <w:spacing w:before="100" w:beforeAutospacing="1" w:after="100" w:afterAutospacing="1"/>
    </w:pPr>
    <w:rPr>
      <w:rFonts w:ascii="Verdana" w:hAnsi="Verdana"/>
      <w:sz w:val="20"/>
      <w:szCs w:val="20"/>
    </w:rPr>
  </w:style>
  <w:style w:type="paragraph" w:customStyle="1" w:styleId="dhxrbblockbase">
    <w:name w:val="dhxrb_block_base"/>
    <w:basedOn w:val="Normal"/>
    <w:uiPriority w:val="99"/>
    <w:pPr>
      <w:spacing w:before="100" w:beforeAutospacing="1" w:after="100" w:afterAutospacing="1"/>
    </w:pPr>
    <w:rPr>
      <w:rFonts w:ascii="Verdana" w:hAnsi="Verdana"/>
      <w:sz w:val="20"/>
      <w:szCs w:val="20"/>
    </w:rPr>
  </w:style>
  <w:style w:type="paragraph" w:customStyle="1" w:styleId="dhxrbbigbutton">
    <w:name w:val="dhxrb_big_button"/>
    <w:basedOn w:val="Normal"/>
    <w:uiPriority w:val="99"/>
    <w:pPr>
      <w:spacing w:before="100" w:beforeAutospacing="1" w:after="100" w:afterAutospacing="1"/>
    </w:pPr>
    <w:rPr>
      <w:rFonts w:ascii="Verdana" w:hAnsi="Verdana"/>
      <w:sz w:val="20"/>
      <w:szCs w:val="20"/>
    </w:rPr>
  </w:style>
  <w:style w:type="paragraph" w:customStyle="1" w:styleId="dhxrb3rowsblock">
    <w:name w:val="dhxrb_3rows_block"/>
    <w:basedOn w:val="Normal"/>
    <w:uiPriority w:val="99"/>
    <w:pPr>
      <w:spacing w:before="100" w:beforeAutospacing="1" w:after="100" w:afterAutospacing="1"/>
    </w:pPr>
    <w:rPr>
      <w:rFonts w:ascii="Verdana" w:hAnsi="Verdana"/>
      <w:sz w:val="20"/>
      <w:szCs w:val="20"/>
    </w:rPr>
  </w:style>
  <w:style w:type="paragraph" w:customStyle="1" w:styleId="dhxrb3rowsbutton">
    <w:name w:val="dhxrb_3rows_button"/>
    <w:basedOn w:val="Normal"/>
    <w:uiPriority w:val="99"/>
    <w:pPr>
      <w:spacing w:before="100" w:beforeAutospacing="1" w:after="100" w:afterAutospacing="1"/>
    </w:pPr>
    <w:rPr>
      <w:rFonts w:ascii="Verdana" w:hAnsi="Verdana"/>
      <w:sz w:val="20"/>
      <w:szCs w:val="20"/>
    </w:rPr>
  </w:style>
  <w:style w:type="paragraph" w:customStyle="1" w:styleId="dhxrbinrow">
    <w:name w:val="dhxrb_in_row"/>
    <w:basedOn w:val="Normal"/>
    <w:uiPriority w:val="99"/>
    <w:pPr>
      <w:spacing w:before="100" w:beforeAutospacing="1" w:after="100" w:afterAutospacing="1"/>
    </w:pPr>
    <w:rPr>
      <w:rFonts w:ascii="Verdana" w:hAnsi="Verdana"/>
      <w:sz w:val="20"/>
      <w:szCs w:val="20"/>
    </w:rPr>
  </w:style>
  <w:style w:type="paragraph" w:customStyle="1" w:styleId="dhxrbbuttoncombocont">
    <w:name w:val="dhxrb_buttoncombo_cont"/>
    <w:basedOn w:val="Normal"/>
    <w:uiPriority w:val="99"/>
    <w:pPr>
      <w:spacing w:before="100" w:beforeAutospacing="1" w:after="100" w:afterAutospacing="1"/>
    </w:pPr>
    <w:rPr>
      <w:rFonts w:ascii="Verdana" w:hAnsi="Verdana"/>
      <w:sz w:val="20"/>
      <w:szCs w:val="20"/>
    </w:rPr>
  </w:style>
  <w:style w:type="paragraph" w:customStyle="1" w:styleId="dhxrbingroup">
    <w:name w:val="dhxrb_in_group"/>
    <w:basedOn w:val="Normal"/>
    <w:uiPriority w:val="99"/>
    <w:pPr>
      <w:spacing w:before="100" w:beforeAutospacing="1" w:after="100" w:afterAutospacing="1"/>
    </w:pPr>
    <w:rPr>
      <w:rFonts w:ascii="Verdana" w:hAnsi="Verdana"/>
      <w:sz w:val="20"/>
      <w:szCs w:val="20"/>
    </w:rPr>
  </w:style>
  <w:style w:type="paragraph" w:customStyle="1" w:styleId="dhxrbinput">
    <w:name w:val="dhxrb_input"/>
    <w:basedOn w:val="Normal"/>
    <w:uiPriority w:val="99"/>
    <w:pPr>
      <w:spacing w:before="100" w:beforeAutospacing="1" w:after="100" w:afterAutospacing="1"/>
    </w:pPr>
    <w:rPr>
      <w:rFonts w:ascii="Verdana" w:hAnsi="Verdana"/>
      <w:sz w:val="20"/>
      <w:szCs w:val="20"/>
    </w:rPr>
  </w:style>
  <w:style w:type="paragraph" w:customStyle="1" w:styleId="dhxrblabelcheckbox">
    <w:name w:val="dhxrb_label_checkbox"/>
    <w:basedOn w:val="Normal"/>
    <w:uiPriority w:val="99"/>
    <w:pPr>
      <w:spacing w:before="100" w:beforeAutospacing="1" w:after="100" w:afterAutospacing="1"/>
    </w:pPr>
    <w:rPr>
      <w:rFonts w:ascii="Verdana" w:hAnsi="Verdana"/>
      <w:sz w:val="20"/>
      <w:szCs w:val="20"/>
    </w:rPr>
  </w:style>
  <w:style w:type="paragraph" w:customStyle="1" w:styleId="dhxrbhighlight0">
    <w:name w:val="dhxrb_highlight0"/>
    <w:basedOn w:val="Normal"/>
    <w:uiPriority w:val="99"/>
    <w:pPr>
      <w:spacing w:before="100" w:beforeAutospacing="1" w:after="100" w:afterAutospacing="1"/>
    </w:pPr>
    <w:rPr>
      <w:rFonts w:ascii="Verdana" w:hAnsi="Verdana"/>
      <w:sz w:val="20"/>
      <w:szCs w:val="20"/>
    </w:rPr>
  </w:style>
  <w:style w:type="paragraph" w:customStyle="1" w:styleId="dhxrbhighlight1">
    <w:name w:val="dhxrb_highlight1"/>
    <w:basedOn w:val="Normal"/>
    <w:uiPriority w:val="99"/>
    <w:pPr>
      <w:spacing w:before="100" w:beforeAutospacing="1" w:after="100" w:afterAutospacing="1"/>
    </w:pPr>
    <w:rPr>
      <w:rFonts w:ascii="Verdana" w:hAnsi="Verdana"/>
      <w:sz w:val="20"/>
      <w:szCs w:val="20"/>
    </w:rPr>
  </w:style>
  <w:style w:type="paragraph" w:customStyle="1" w:styleId="dhxrbblockrow">
    <w:name w:val="dhxrb_block_row"/>
    <w:basedOn w:val="Normal"/>
    <w:uiPriority w:val="99"/>
    <w:pPr>
      <w:spacing w:before="100" w:beforeAutospacing="1" w:after="100" w:afterAutospacing="1"/>
    </w:pPr>
    <w:rPr>
      <w:rFonts w:ascii="Verdana" w:hAnsi="Verdana"/>
      <w:sz w:val="20"/>
      <w:szCs w:val="20"/>
    </w:rPr>
  </w:style>
  <w:style w:type="paragraph" w:customStyle="1" w:styleId="dhxrbarrow">
    <w:name w:val="dhxrb_arrow"/>
    <w:basedOn w:val="Normal"/>
    <w:uiPriority w:val="99"/>
    <w:pPr>
      <w:spacing w:before="100" w:beforeAutospacing="1" w:after="100" w:afterAutospacing="1"/>
    </w:pPr>
    <w:rPr>
      <w:rFonts w:ascii="Verdana" w:hAnsi="Verdana"/>
      <w:sz w:val="20"/>
      <w:szCs w:val="20"/>
    </w:rPr>
  </w:style>
  <w:style w:type="paragraph" w:customStyle="1" w:styleId="dhxrbseparatorgroupp">
    <w:name w:val="dhxrb_separator_groupp"/>
    <w:basedOn w:val="Normal"/>
    <w:uiPriority w:val="99"/>
    <w:pPr>
      <w:spacing w:before="100" w:beforeAutospacing="1" w:after="100" w:afterAutospacing="1"/>
    </w:pPr>
    <w:rPr>
      <w:rFonts w:ascii="Verdana" w:hAnsi="Verdana"/>
      <w:sz w:val="20"/>
      <w:szCs w:val="20"/>
    </w:rPr>
  </w:style>
  <w:style w:type="paragraph" w:customStyle="1" w:styleId="dhxrbcheckbox">
    <w:name w:val="dhxrb_checkbox"/>
    <w:basedOn w:val="Normal"/>
    <w:uiPriority w:val="99"/>
    <w:pPr>
      <w:spacing w:before="100" w:beforeAutospacing="1" w:after="100" w:afterAutospacing="1"/>
    </w:pPr>
    <w:rPr>
      <w:rFonts w:ascii="Verdana" w:hAnsi="Verdana"/>
      <w:sz w:val="20"/>
      <w:szCs w:val="20"/>
    </w:rPr>
  </w:style>
  <w:style w:type="paragraph" w:customStyle="1" w:styleId="dhxrbitemtext">
    <w:name w:val="dhxrb_item_text"/>
    <w:basedOn w:val="Normal"/>
    <w:uiPriority w:val="99"/>
    <w:pPr>
      <w:spacing w:before="100" w:beforeAutospacing="1" w:after="100" w:afterAutospacing="1"/>
    </w:pPr>
    <w:rPr>
      <w:rFonts w:ascii="Verdana" w:hAnsi="Verdana"/>
      <w:sz w:val="20"/>
      <w:szCs w:val="20"/>
    </w:rPr>
  </w:style>
  <w:style w:type="paragraph" w:customStyle="1" w:styleId="dhxstrong">
    <w:name w:val="dhx_strong"/>
    <w:basedOn w:val="Normal"/>
    <w:uiPriority w:val="99"/>
    <w:pPr>
      <w:spacing w:before="100" w:beforeAutospacing="1" w:after="100" w:afterAutospacing="1"/>
    </w:pPr>
    <w:rPr>
      <w:rFonts w:ascii="Verdana" w:hAnsi="Verdana"/>
      <w:sz w:val="20"/>
      <w:szCs w:val="20"/>
    </w:rPr>
  </w:style>
  <w:style w:type="paragraph" w:customStyle="1" w:styleId="dhxlight">
    <w:name w:val="dhx_light"/>
    <w:basedOn w:val="Normal"/>
    <w:uiPriority w:val="99"/>
    <w:pPr>
      <w:spacing w:before="100" w:beforeAutospacing="1" w:after="100" w:afterAutospacing="1"/>
    </w:pPr>
    <w:rPr>
      <w:rFonts w:ascii="Verdana" w:hAnsi="Verdana"/>
      <w:sz w:val="20"/>
      <w:szCs w:val="20"/>
    </w:rPr>
  </w:style>
  <w:style w:type="paragraph" w:customStyle="1" w:styleId="dhxformtextarea">
    <w:name w:val="dhxform_textarea"/>
    <w:basedOn w:val="Normal"/>
    <w:uiPriority w:val="99"/>
    <w:pPr>
      <w:spacing w:before="100" w:beforeAutospacing="1" w:after="100" w:afterAutospacing="1"/>
    </w:pPr>
    <w:rPr>
      <w:rFonts w:ascii="Verdana" w:hAnsi="Verdana"/>
      <w:sz w:val="20"/>
      <w:szCs w:val="20"/>
    </w:rPr>
  </w:style>
  <w:style w:type="paragraph" w:customStyle="1" w:styleId="dhxformselect">
    <w:name w:val="dhxform_select"/>
    <w:basedOn w:val="Normal"/>
    <w:uiPriority w:val="99"/>
    <w:pPr>
      <w:spacing w:before="100" w:beforeAutospacing="1" w:after="100" w:afterAutospacing="1"/>
    </w:pPr>
    <w:rPr>
      <w:rFonts w:ascii="Verdana" w:hAnsi="Verdana"/>
      <w:sz w:val="20"/>
      <w:szCs w:val="20"/>
    </w:rPr>
  </w:style>
  <w:style w:type="paragraph" w:customStyle="1" w:styleId="dhxfileuploader">
    <w:name w:val="dhx_file_uploader"/>
    <w:basedOn w:val="Normal"/>
    <w:uiPriority w:val="99"/>
    <w:pPr>
      <w:spacing w:before="100" w:beforeAutospacing="1" w:after="100" w:afterAutospacing="1"/>
    </w:pPr>
    <w:rPr>
      <w:rFonts w:ascii="Verdana" w:hAnsi="Verdana"/>
      <w:sz w:val="20"/>
      <w:szCs w:val="20"/>
    </w:rPr>
  </w:style>
  <w:style w:type="paragraph" w:customStyle="1" w:styleId="objbox">
    <w:name w:val="objbox"/>
    <w:basedOn w:val="Normal"/>
    <w:uiPriority w:val="99"/>
    <w:pPr>
      <w:spacing w:before="100" w:beforeAutospacing="1" w:after="100" w:afterAutospacing="1"/>
    </w:pPr>
    <w:rPr>
      <w:rFonts w:ascii="Verdana" w:hAnsi="Verdana"/>
      <w:sz w:val="20"/>
      <w:szCs w:val="20"/>
    </w:rPr>
  </w:style>
  <w:style w:type="paragraph" w:customStyle="1" w:styleId="pagingcurrentpage">
    <w:name w:val="pagingcurrentpage"/>
    <w:basedOn w:val="Normal"/>
    <w:uiPriority w:val="99"/>
    <w:pPr>
      <w:spacing w:before="100" w:beforeAutospacing="1" w:after="100" w:afterAutospacing="1"/>
    </w:pPr>
    <w:rPr>
      <w:rFonts w:ascii="Verdana" w:hAnsi="Verdana"/>
      <w:sz w:val="20"/>
      <w:szCs w:val="20"/>
    </w:rPr>
  </w:style>
  <w:style w:type="paragraph" w:customStyle="1" w:styleId="pagingpage">
    <w:name w:val="pagingpage"/>
    <w:basedOn w:val="Normal"/>
    <w:uiPriority w:val="99"/>
    <w:pPr>
      <w:spacing w:before="100" w:beforeAutospacing="1" w:after="100" w:afterAutospacing="1"/>
    </w:pPr>
    <w:rPr>
      <w:rFonts w:ascii="Verdana" w:hAnsi="Verdana"/>
      <w:sz w:val="20"/>
      <w:szCs w:val="20"/>
    </w:rPr>
  </w:style>
  <w:style w:type="paragraph" w:customStyle="1" w:styleId="dhxcpvline">
    <w:name w:val="dhxcp_v_line"/>
    <w:basedOn w:val="Normal"/>
    <w:uiPriority w:val="99"/>
    <w:pPr>
      <w:spacing w:before="100" w:beforeAutospacing="1" w:after="100" w:afterAutospacing="1"/>
    </w:pPr>
    <w:rPr>
      <w:rFonts w:ascii="Verdana" w:hAnsi="Verdana"/>
      <w:sz w:val="20"/>
      <w:szCs w:val="20"/>
    </w:rPr>
  </w:style>
  <w:style w:type="paragraph" w:customStyle="1" w:styleId="dhxcphline">
    <w:name w:val="dhxcp_h_line"/>
    <w:basedOn w:val="Normal"/>
    <w:uiPriority w:val="99"/>
    <w:pPr>
      <w:spacing w:before="100" w:beforeAutospacing="1" w:after="100" w:afterAutospacing="1"/>
    </w:pPr>
    <w:rPr>
      <w:rFonts w:ascii="Verdana" w:hAnsi="Verdana"/>
      <w:sz w:val="20"/>
      <w:szCs w:val="20"/>
    </w:rPr>
  </w:style>
  <w:style w:type="paragraph" w:customStyle="1" w:styleId="dhxcplabelbm">
    <w:name w:val="dhxcp_label_bm"/>
    <w:basedOn w:val="Normal"/>
    <w:uiPriority w:val="99"/>
    <w:pPr>
      <w:spacing w:before="100" w:beforeAutospacing="1" w:after="100" w:afterAutospacing="1"/>
    </w:pPr>
    <w:rPr>
      <w:rFonts w:ascii="Verdana" w:hAnsi="Verdana"/>
      <w:sz w:val="20"/>
      <w:szCs w:val="20"/>
    </w:rPr>
  </w:style>
  <w:style w:type="paragraph" w:customStyle="1" w:styleId="dhxrbblockitems">
    <w:name w:val="dhxrb_block_items"/>
    <w:basedOn w:val="Normal"/>
    <w:uiPriority w:val="99"/>
    <w:pPr>
      <w:spacing w:before="100" w:beforeAutospacing="1" w:after="100" w:afterAutospacing="1"/>
    </w:pPr>
    <w:rPr>
      <w:rFonts w:ascii="Verdana" w:hAnsi="Verdana"/>
      <w:sz w:val="20"/>
      <w:szCs w:val="20"/>
    </w:rPr>
  </w:style>
  <w:style w:type="paragraph" w:customStyle="1" w:styleId="dhxrbblocklabel">
    <w:name w:val="dhxrb_block_label"/>
    <w:basedOn w:val="Normal"/>
    <w:uiPriority w:val="99"/>
    <w:pPr>
      <w:spacing w:before="100" w:beforeAutospacing="1" w:after="100" w:afterAutospacing="1"/>
    </w:pPr>
    <w:rPr>
      <w:rFonts w:ascii="Verdana" w:hAnsi="Verdana"/>
      <w:sz w:val="20"/>
      <w:szCs w:val="20"/>
    </w:rPr>
  </w:style>
  <w:style w:type="paragraph" w:customStyle="1" w:styleId="dhxrbimage">
    <w:name w:val="dhxrb_image"/>
    <w:basedOn w:val="Normal"/>
    <w:uiPriority w:val="99"/>
    <w:pPr>
      <w:spacing w:before="100" w:beforeAutospacing="1" w:after="100" w:afterAutospacing="1"/>
    </w:pPr>
    <w:rPr>
      <w:rFonts w:ascii="Verdana" w:hAnsi="Verdana"/>
      <w:sz w:val="20"/>
      <w:szCs w:val="20"/>
    </w:rPr>
  </w:style>
  <w:style w:type="paragraph" w:customStyle="1" w:styleId="dhxrblabelbutton">
    <w:name w:val="dhxrb_label_button"/>
    <w:basedOn w:val="Normal"/>
    <w:uiPriority w:val="99"/>
    <w:pPr>
      <w:spacing w:before="100" w:beforeAutospacing="1" w:after="100" w:afterAutospacing="1"/>
    </w:pPr>
    <w:rPr>
      <w:rFonts w:ascii="Verdana" w:hAnsi="Verdana"/>
      <w:sz w:val="20"/>
      <w:szCs w:val="20"/>
    </w:rPr>
  </w:style>
  <w:style w:type="paragraph" w:customStyle="1" w:styleId="dhxrbinvisible">
    <w:name w:val="dhxrb_invisible"/>
    <w:basedOn w:val="Normal"/>
    <w:uiPriority w:val="99"/>
    <w:pPr>
      <w:spacing w:before="100" w:beforeAutospacing="1" w:after="100" w:afterAutospacing="1"/>
    </w:pPr>
    <w:rPr>
      <w:rFonts w:ascii="Verdana" w:hAnsi="Verdana"/>
      <w:sz w:val="20"/>
      <w:szCs w:val="20"/>
    </w:rPr>
  </w:style>
  <w:style w:type="paragraph" w:customStyle="1" w:styleId="dhxrbslider">
    <w:name w:val="dhxrb_slider"/>
    <w:basedOn w:val="Normal"/>
    <w:uiPriority w:val="99"/>
    <w:pPr>
      <w:spacing w:before="100" w:beforeAutospacing="1" w:after="100" w:afterAutospacing="1"/>
    </w:pPr>
    <w:rPr>
      <w:rFonts w:ascii="Verdana" w:hAnsi="Verdana"/>
      <w:sz w:val="20"/>
      <w:szCs w:val="20"/>
    </w:rPr>
  </w:style>
  <w:style w:type="paragraph" w:customStyle="1" w:styleId="dhxrbgroup">
    <w:name w:val="dhxrb_group"/>
    <w:basedOn w:val="Normal"/>
    <w:uiPriority w:val="99"/>
    <w:pPr>
      <w:spacing w:before="100" w:beforeAutospacing="1" w:after="100" w:afterAutospacing="1"/>
    </w:pPr>
    <w:rPr>
      <w:rFonts w:ascii="Verdana" w:hAnsi="Verdana"/>
      <w:sz w:val="20"/>
      <w:szCs w:val="20"/>
    </w:rPr>
  </w:style>
  <w:style w:type="paragraph" w:customStyle="1" w:styleId="dhxrblabelhide">
    <w:name w:val="dhxrb_label_hide"/>
    <w:basedOn w:val="Normal"/>
    <w:uiPriority w:val="99"/>
    <w:pPr>
      <w:spacing w:before="100" w:beforeAutospacing="1" w:after="100" w:afterAutospacing="1"/>
    </w:pPr>
    <w:rPr>
      <w:rFonts w:ascii="Verdana" w:hAnsi="Verdana"/>
      <w:sz w:val="20"/>
      <w:szCs w:val="20"/>
    </w:rPr>
  </w:style>
  <w:style w:type="paragraph" w:customStyle="1" w:styleId="dhxtoolbarinput">
    <w:name w:val="dhxtoolbar_input"/>
    <w:basedOn w:val="Normal"/>
    <w:uiPriority w:val="99"/>
    <w:pPr>
      <w:spacing w:before="100" w:beforeAutospacing="1" w:after="100" w:afterAutospacing="1"/>
    </w:pPr>
    <w:rPr>
      <w:rFonts w:ascii="Verdana" w:hAnsi="Verdana"/>
      <w:sz w:val="20"/>
      <w:szCs w:val="20"/>
    </w:rPr>
  </w:style>
  <w:style w:type="paragraph" w:customStyle="1" w:styleId="dhxwinfrcoverinner">
    <w:name w:val="dhxwin_fr_cover_inner"/>
    <w:basedOn w:val="Normal"/>
    <w:uiPriority w:val="99"/>
    <w:pPr>
      <w:spacing w:before="100" w:beforeAutospacing="1" w:after="100" w:afterAutospacing="1"/>
    </w:pPr>
    <w:rPr>
      <w:rFonts w:ascii="Verdana" w:hAnsi="Verdana"/>
      <w:sz w:val="20"/>
      <w:szCs w:val="20"/>
    </w:rPr>
  </w:style>
  <w:style w:type="paragraph" w:customStyle="1" w:styleId="dhxfileinput">
    <w:name w:val="dhx_file_input"/>
    <w:basedOn w:val="Normal"/>
    <w:uiPriority w:val="99"/>
    <w:pPr>
      <w:spacing w:before="100" w:beforeAutospacing="1" w:after="100" w:afterAutospacing="1"/>
    </w:pPr>
    <w:rPr>
      <w:rFonts w:ascii="Verdana" w:hAnsi="Verdana"/>
      <w:sz w:val="20"/>
      <w:szCs w:val="20"/>
    </w:rPr>
  </w:style>
  <w:style w:type="paragraph" w:customStyle="1" w:styleId="dhxcpgarea1">
    <w:name w:val="dhxcp_g_area1"/>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00" w:beforeAutospacing="1" w:after="100" w:afterAutospacing="1"/>
    </w:pPr>
  </w:style>
  <w:style w:type="paragraph" w:customStyle="1" w:styleId="dhxcpsubarea1">
    <w:name w:val="dhxcp_sub_area1"/>
    <w:basedOn w:val="Normal"/>
    <w:uiPriority w:val="99"/>
    <w:pPr>
      <w:shd w:val="clear" w:color="auto" w:fill="E7F1FF"/>
      <w:spacing w:before="15" w:after="15"/>
      <w:ind w:left="15" w:right="15"/>
    </w:pPr>
  </w:style>
  <w:style w:type="paragraph" w:customStyle="1" w:styleId="dhxcpgcolorarea1">
    <w:name w:val="dhxcp_g_color_area1"/>
    <w:basedOn w:val="Normal"/>
    <w:uiPriority w:val="99"/>
  </w:style>
  <w:style w:type="paragraph" w:customStyle="1" w:styleId="dhxcpcolorselector1">
    <w:name w:val="dhxcp_color_selector1"/>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style>
  <w:style w:type="paragraph" w:customStyle="1" w:styleId="dhxcpcontrastarea1">
    <w:name w:val="dhxcp_contrast_area1"/>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style>
  <w:style w:type="paragraph" w:customStyle="1" w:styleId="dhxcpiegradient1">
    <w:name w:val="dhxcp_ie_gradient1"/>
    <w:basedOn w:val="Normal"/>
    <w:uiPriority w:val="99"/>
  </w:style>
  <w:style w:type="paragraph" w:customStyle="1" w:styleId="dhxcpvline1">
    <w:name w:val="dhxcp_v_line1"/>
    <w:basedOn w:val="Normal"/>
    <w:uiPriority w:val="99"/>
    <w:pPr>
      <w:pBdr>
        <w:left w:val="single" w:sz="6" w:space="0" w:color="FFFFFF"/>
      </w:pBdr>
      <w:spacing w:before="100" w:beforeAutospacing="1" w:after="100" w:afterAutospacing="1"/>
    </w:pPr>
  </w:style>
  <w:style w:type="paragraph" w:customStyle="1" w:styleId="dhxcphline1">
    <w:name w:val="dhxcp_h_line1"/>
    <w:basedOn w:val="Normal"/>
    <w:uiPriority w:val="99"/>
    <w:pPr>
      <w:pBdr>
        <w:top w:val="single" w:sz="6" w:space="0" w:color="FFFFFF"/>
      </w:pBdr>
      <w:spacing w:before="100" w:beforeAutospacing="1" w:after="100" w:afterAutospacing="1"/>
    </w:pPr>
  </w:style>
  <w:style w:type="paragraph" w:customStyle="1" w:styleId="dhxcphline2">
    <w:name w:val="dhxcp_h_line2"/>
    <w:basedOn w:val="Normal"/>
    <w:uiPriority w:val="99"/>
    <w:pPr>
      <w:pBdr>
        <w:top w:val="single" w:sz="6" w:space="0" w:color="FFFFFF"/>
      </w:pBdr>
      <w:spacing w:before="100" w:beforeAutospacing="1" w:after="100" w:afterAutospacing="1"/>
    </w:pPr>
  </w:style>
  <w:style w:type="paragraph" w:customStyle="1" w:styleId="dhxcpginputarea1">
    <w:name w:val="dhxcp_g_input_area1"/>
    <w:basedOn w:val="Normal"/>
    <w:uiPriority w:val="99"/>
  </w:style>
  <w:style w:type="paragraph" w:customStyle="1" w:styleId="dhxcpvaluecont1">
    <w:name w:val="dhxcp_value_cont1"/>
    <w:basedOn w:val="Normal"/>
    <w:uiPriority w:val="99"/>
    <w:pPr>
      <w:spacing w:before="100" w:beforeAutospacing="1" w:after="100" w:afterAutospacing="1"/>
    </w:pPr>
  </w:style>
  <w:style w:type="paragraph" w:customStyle="1" w:styleId="dhxcpvaluecolor1">
    <w:name w:val="dhxcp_value_color1"/>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style>
  <w:style w:type="paragraph" w:customStyle="1" w:styleId="dhxcpvalue1">
    <w:name w:val="dhxcp_value1"/>
    <w:basedOn w:val="Normal"/>
    <w:uiPriority w:val="99"/>
    <w:pPr>
      <w:pBdr>
        <w:top w:val="single" w:sz="6" w:space="1" w:color="A4BED4"/>
        <w:left w:val="single" w:sz="6" w:space="2" w:color="A4BED4"/>
        <w:bottom w:val="single" w:sz="6" w:space="1" w:color="A4BED4"/>
        <w:right w:val="single" w:sz="6" w:space="2" w:color="A4BED4"/>
      </w:pBdr>
      <w:shd w:val="clear" w:color="auto" w:fill="FFFFFF"/>
      <w:spacing w:before="75"/>
    </w:pPr>
    <w:rPr>
      <w:rFonts w:ascii="Tahoma" w:hAnsi="Tahoma" w:cs="Tahoma"/>
      <w:color w:val="000000"/>
      <w:sz w:val="17"/>
      <w:szCs w:val="17"/>
    </w:rPr>
  </w:style>
  <w:style w:type="paragraph" w:customStyle="1" w:styleId="dhxcpinputscont1">
    <w:name w:val="dhxcp_inputs_cont1"/>
    <w:basedOn w:val="Normal"/>
    <w:uiPriority w:val="99"/>
    <w:pPr>
      <w:spacing w:before="100" w:beforeAutospacing="1" w:after="100" w:afterAutospacing="1"/>
    </w:pPr>
  </w:style>
  <w:style w:type="paragraph" w:customStyle="1" w:styleId="dhxcplabelhsl1">
    <w:name w:val="dhxcp_label_hsl1"/>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labelrgb1">
    <w:name w:val="dhxcp_label_rgb1"/>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gmemoryarea1">
    <w:name w:val="dhxcp_g_memory_area1"/>
    <w:basedOn w:val="Normal"/>
    <w:uiPriority w:val="99"/>
    <w:pPr>
      <w:pBdr>
        <w:top w:val="single" w:sz="6" w:space="0" w:color="FFFFFF"/>
      </w:pBdr>
      <w:spacing w:before="150" w:after="150"/>
      <w:ind w:left="150" w:right="150"/>
    </w:pPr>
  </w:style>
  <w:style w:type="paragraph" w:customStyle="1" w:styleId="dhxcpmemorybuttoncont1">
    <w:name w:val="dhxcp_memory_button_cont1"/>
    <w:basedOn w:val="Normal"/>
    <w:uiPriority w:val="99"/>
  </w:style>
  <w:style w:type="paragraph" w:customStyle="1" w:styleId="dhxcpsavetomemory1">
    <w:name w:val="dhxcp_save_to_memory1"/>
    <w:basedOn w:val="Normal"/>
    <w:uiPriority w:val="99"/>
    <w:pPr>
      <w:spacing w:before="100" w:beforeAutospacing="1" w:after="100" w:afterAutospacing="1"/>
    </w:pPr>
  </w:style>
  <w:style w:type="paragraph" w:customStyle="1" w:styleId="dhxcplabelbm1">
    <w:name w:val="dhxcp_label_bm1"/>
    <w:basedOn w:val="Normal"/>
    <w:uiPriority w:val="99"/>
    <w:pPr>
      <w:spacing w:before="15" w:after="15" w:line="270" w:lineRule="atLeast"/>
    </w:pPr>
  </w:style>
  <w:style w:type="paragraph" w:customStyle="1" w:styleId="dhxcpmemoryelscont1">
    <w:name w:val="dhxcp_memory_els_cont1"/>
    <w:basedOn w:val="Normal"/>
    <w:uiPriority w:val="99"/>
    <w:pPr>
      <w:spacing w:before="45" w:after="100" w:afterAutospacing="1"/>
      <w:jc w:val="center"/>
    </w:pPr>
  </w:style>
  <w:style w:type="paragraph" w:customStyle="1" w:styleId="dhxcpmemoryel1">
    <w:name w:val="dhxcp_memory_el1"/>
    <w:basedOn w:val="Normal"/>
    <w:uiPriority w:val="99"/>
    <w:pPr>
      <w:pBdr>
        <w:top w:val="single" w:sz="6" w:space="0" w:color="A4BED4"/>
        <w:left w:val="single" w:sz="6" w:space="0" w:color="A4BED4"/>
        <w:bottom w:val="single" w:sz="6" w:space="0" w:color="A4BED4"/>
        <w:right w:val="single" w:sz="6" w:space="0" w:color="A4BED4"/>
      </w:pBdr>
      <w:shd w:val="clear" w:color="auto" w:fill="FFFFFF"/>
      <w:ind w:left="15" w:right="15"/>
    </w:pPr>
  </w:style>
  <w:style w:type="paragraph" w:customStyle="1" w:styleId="dhxcpgmemoryarea2">
    <w:name w:val="dhxcp_g_memory_area2"/>
    <w:basedOn w:val="Normal"/>
    <w:uiPriority w:val="99"/>
    <w:pPr>
      <w:pBdr>
        <w:top w:val="single" w:sz="6" w:space="0" w:color="FFFFFF"/>
      </w:pBdr>
      <w:spacing w:before="75" w:after="75"/>
      <w:ind w:left="150" w:right="150"/>
    </w:pPr>
  </w:style>
  <w:style w:type="paragraph" w:customStyle="1" w:styleId="dhxcpbuttonsarea1">
    <w:name w:val="dhxcp_buttons_area1"/>
    <w:basedOn w:val="Normal"/>
    <w:uiPriority w:val="99"/>
    <w:pPr>
      <w:jc w:val="right"/>
    </w:pPr>
  </w:style>
  <w:style w:type="paragraph" w:customStyle="1" w:styleId="dhxbuttonsave1">
    <w:name w:val="dhx_button_save1"/>
    <w:basedOn w:val="Normal"/>
    <w:uiPriority w:val="99"/>
    <w:pPr>
      <w:spacing w:before="15" w:after="15" w:line="180" w:lineRule="atLeast"/>
      <w:ind w:left="15" w:right="15"/>
      <w:jc w:val="center"/>
    </w:pPr>
  </w:style>
  <w:style w:type="paragraph" w:customStyle="1" w:styleId="dhxbuttoncancel1">
    <w:name w:val="dhx_button_cancel1"/>
    <w:basedOn w:val="Normal"/>
    <w:uiPriority w:val="99"/>
    <w:pPr>
      <w:spacing w:before="15" w:after="15" w:line="180" w:lineRule="atLeast"/>
      <w:ind w:left="15" w:right="15"/>
      <w:jc w:val="center"/>
    </w:pPr>
  </w:style>
  <w:style w:type="paragraph" w:customStyle="1" w:styleId="dhxslhidden1">
    <w:name w:val="dhxsl_hidden1"/>
    <w:basedOn w:val="Normal"/>
    <w:uiPriority w:val="99"/>
    <w:pPr>
      <w:spacing w:before="100" w:beforeAutospacing="1" w:after="100" w:afterAutospacing="1"/>
    </w:pPr>
    <w:rPr>
      <w:vanish/>
    </w:rPr>
  </w:style>
  <w:style w:type="paragraph" w:customStyle="1" w:styleId="dhxslcontainer1">
    <w:name w:val="dhxsl_container1"/>
    <w:basedOn w:val="Normal"/>
    <w:uiPriority w:val="99"/>
  </w:style>
  <w:style w:type="paragraph" w:customStyle="1" w:styleId="dhxslrunner1">
    <w:name w:val="dhxsl_runner1"/>
    <w:basedOn w:val="Normal"/>
    <w:uiPriority w:val="99"/>
    <w:pPr>
      <w:pBdr>
        <w:top w:val="single" w:sz="6" w:space="0" w:color="A4BED4"/>
        <w:left w:val="single" w:sz="6" w:space="0" w:color="A4BED4"/>
        <w:bottom w:val="single" w:sz="6" w:space="0" w:color="A4BED4"/>
        <w:right w:val="single" w:sz="6" w:space="0" w:color="A4BED4"/>
      </w:pBdr>
      <w:shd w:val="clear" w:color="auto" w:fill="F1F7FF"/>
    </w:pPr>
  </w:style>
  <w:style w:type="paragraph" w:customStyle="1" w:styleId="dhxslrunnerdis1">
    <w:name w:val="dhxsl_runner_dis1"/>
    <w:basedOn w:val="Normal"/>
    <w:uiPriority w:val="99"/>
    <w:pPr>
      <w:shd w:val="clear" w:color="auto" w:fill="E8E8E8"/>
      <w:spacing w:before="100" w:beforeAutospacing="1" w:after="100" w:afterAutospacing="1"/>
    </w:pPr>
  </w:style>
  <w:style w:type="paragraph" w:customStyle="1" w:styleId="dhxsltrack1">
    <w:name w:val="dhxsl_track1"/>
    <w:basedOn w:val="Normal"/>
    <w:uiPriority w:val="99"/>
    <w:pPr>
      <w:pBdr>
        <w:top w:val="single" w:sz="6" w:space="0" w:color="A4BED4"/>
        <w:left w:val="single" w:sz="6" w:space="0" w:color="A4BED4"/>
        <w:bottom w:val="single" w:sz="6" w:space="0" w:color="A4BED4"/>
        <w:right w:val="single" w:sz="6" w:space="0" w:color="A4BED4"/>
      </w:pBdr>
      <w:shd w:val="clear" w:color="auto" w:fill="FFFFFF"/>
    </w:pPr>
  </w:style>
  <w:style w:type="paragraph" w:customStyle="1" w:styleId="dhxsltrack2">
    <w:name w:val="dhxsl_track2"/>
    <w:basedOn w:val="Normal"/>
    <w:uiPriority w:val="99"/>
    <w:pPr>
      <w:pBdr>
        <w:top w:val="single" w:sz="6" w:space="0" w:color="A4BED4"/>
        <w:left w:val="single" w:sz="6" w:space="0" w:color="A4BED4"/>
        <w:bottom w:val="single" w:sz="6" w:space="0" w:color="A4BED4"/>
        <w:right w:val="single" w:sz="6" w:space="0" w:color="A4BED4"/>
      </w:pBdr>
      <w:shd w:val="clear" w:color="auto" w:fill="FFFFFF"/>
    </w:pPr>
  </w:style>
  <w:style w:type="paragraph" w:customStyle="1" w:styleId="dhxsltrack3">
    <w:name w:val="dhxsl_track3"/>
    <w:basedOn w:val="Normal"/>
    <w:uiPriority w:val="99"/>
    <w:pPr>
      <w:pBdr>
        <w:top w:val="single" w:sz="6" w:space="0" w:color="A4BED4"/>
        <w:left w:val="single" w:sz="6" w:space="0" w:color="A4BED4"/>
        <w:bottom w:val="single" w:sz="6" w:space="0" w:color="A4BED4"/>
        <w:right w:val="single" w:sz="6" w:space="0" w:color="A4BED4"/>
      </w:pBdr>
      <w:shd w:val="clear" w:color="auto" w:fill="FFFFFF"/>
    </w:pPr>
  </w:style>
  <w:style w:type="paragraph" w:customStyle="1" w:styleId="dhxsltrackdis1">
    <w:name w:val="dhxsl_track_dis1"/>
    <w:basedOn w:val="Normal"/>
    <w:uiPriority w:val="99"/>
    <w:pPr>
      <w:pBdr>
        <w:top w:val="single" w:sz="6" w:space="0" w:color="C9C9C9"/>
        <w:left w:val="single" w:sz="6" w:space="0" w:color="C9C9C9"/>
        <w:bottom w:val="single" w:sz="6" w:space="0" w:color="C9C9C9"/>
        <w:right w:val="single" w:sz="6" w:space="0" w:color="C9C9C9"/>
      </w:pBdr>
      <w:shd w:val="clear" w:color="auto" w:fill="F0F0F0"/>
      <w:spacing w:before="100" w:beforeAutospacing="1" w:after="100" w:afterAutospacing="1"/>
    </w:pPr>
  </w:style>
  <w:style w:type="paragraph" w:customStyle="1" w:styleId="dhxrbbackgroundarea1">
    <w:name w:val="dhxrb_background_area1"/>
    <w:basedOn w:val="Normal"/>
    <w:uiPriority w:val="99"/>
    <w:pPr>
      <w:shd w:val="clear" w:color="auto" w:fill="E7F1FF"/>
      <w:spacing w:before="15" w:after="15"/>
      <w:ind w:left="15" w:right="15"/>
    </w:pPr>
  </w:style>
  <w:style w:type="paragraph" w:customStyle="1" w:styleId="dhxrbwithtabbar1">
    <w:name w:val="dhxrb_with_tabbar1"/>
    <w:basedOn w:val="Normal"/>
    <w:uiPriority w:val="99"/>
    <w:pPr>
      <w:spacing w:before="100" w:beforeAutospacing="1" w:after="100" w:afterAutospacing="1"/>
    </w:pPr>
  </w:style>
  <w:style w:type="paragraph" w:customStyle="1" w:styleId="dhxrbgarea1">
    <w:name w:val="dhxrb_g_area1"/>
    <w:basedOn w:val="Normal"/>
    <w:uiPriority w:val="99"/>
    <w:pPr>
      <w:spacing w:before="100" w:beforeAutospacing="1" w:after="100" w:afterAutospacing="1"/>
    </w:pPr>
  </w:style>
  <w:style w:type="paragraph" w:customStyle="1" w:styleId="dhxrbblockbase1">
    <w:name w:val="dhxrb_block_base1"/>
    <w:basedOn w:val="Normal"/>
    <w:uiPriority w:val="99"/>
    <w:pPr>
      <w:pBdr>
        <w:top w:val="single" w:sz="6" w:space="0" w:color="A4BED4"/>
        <w:left w:val="single" w:sz="6" w:space="0" w:color="A4BED4"/>
        <w:bottom w:val="single" w:sz="6" w:space="0" w:color="A4BED4"/>
        <w:right w:val="single" w:sz="6" w:space="0" w:color="A4BED4"/>
      </w:pBdr>
      <w:shd w:val="clear" w:color="auto" w:fill="DDEBFF"/>
      <w:spacing w:before="45" w:after="45"/>
      <w:ind w:left="45" w:right="45"/>
    </w:pPr>
  </w:style>
  <w:style w:type="paragraph" w:customStyle="1" w:styleId="dhxrbblockitems1">
    <w:name w:val="dhxrb_block_items1"/>
    <w:basedOn w:val="Normal"/>
    <w:uiPriority w:val="99"/>
    <w:pPr>
      <w:spacing w:before="100" w:beforeAutospacing="1" w:after="100" w:afterAutospacing="1"/>
    </w:pPr>
  </w:style>
  <w:style w:type="paragraph" w:customStyle="1" w:styleId="dhxrbblocklabel1">
    <w:name w:val="dhxrb_block_label1"/>
    <w:basedOn w:val="Normal"/>
    <w:uiPriority w:val="99"/>
    <w:pPr>
      <w:shd w:val="clear" w:color="auto" w:fill="D3E7FF"/>
      <w:spacing w:before="100" w:beforeAutospacing="1" w:after="100" w:afterAutospacing="1"/>
      <w:jc w:val="center"/>
    </w:pPr>
    <w:rPr>
      <w:rFonts w:ascii="Tahoma" w:hAnsi="Tahoma" w:cs="Tahoma"/>
      <w:color w:val="5F85BB"/>
      <w:sz w:val="17"/>
      <w:szCs w:val="17"/>
    </w:rPr>
  </w:style>
  <w:style w:type="paragraph" w:customStyle="1" w:styleId="dhxrbbigbutton1">
    <w:name w:val="dhxrb_big_button1"/>
    <w:basedOn w:val="Normal"/>
    <w:uiPriority w:val="99"/>
    <w:pPr>
      <w:pBdr>
        <w:top w:val="single" w:sz="6" w:space="3" w:color="DDEBFF"/>
        <w:left w:val="single" w:sz="6" w:space="5" w:color="DDEBFF"/>
        <w:bottom w:val="single" w:sz="6" w:space="3" w:color="DDEBFF"/>
        <w:right w:val="single" w:sz="6" w:space="5" w:color="DDEBFF"/>
      </w:pBdr>
      <w:shd w:val="clear" w:color="auto" w:fill="DDEBFF"/>
      <w:spacing w:after="75"/>
      <w:ind w:left="30" w:right="30"/>
      <w:jc w:val="center"/>
    </w:pPr>
    <w:rPr>
      <w:rFonts w:ascii="Tahoma" w:hAnsi="Tahoma" w:cs="Tahoma"/>
      <w:color w:val="000000"/>
      <w:sz w:val="17"/>
      <w:szCs w:val="17"/>
    </w:rPr>
  </w:style>
  <w:style w:type="paragraph" w:customStyle="1" w:styleId="dhxrbimage1">
    <w:name w:val="dhxrb_image1"/>
    <w:basedOn w:val="Normal"/>
    <w:uiPriority w:val="99"/>
    <w:pPr>
      <w:spacing w:before="100" w:beforeAutospacing="1" w:after="100" w:afterAutospacing="1"/>
    </w:pPr>
  </w:style>
  <w:style w:type="paragraph" w:customStyle="1" w:styleId="dhxrblabelbutton1">
    <w:name w:val="dhxrb_label_button1"/>
    <w:basedOn w:val="Normal"/>
    <w:uiPriority w:val="99"/>
    <w:pPr>
      <w:spacing w:line="150" w:lineRule="atLeast"/>
    </w:pPr>
    <w:rPr>
      <w:rFonts w:ascii="Tahoma" w:hAnsi="Tahoma" w:cs="Tahoma"/>
      <w:color w:val="000000"/>
      <w:sz w:val="17"/>
      <w:szCs w:val="17"/>
    </w:rPr>
  </w:style>
  <w:style w:type="paragraph" w:customStyle="1" w:styleId="dhxrb3rowsblock1">
    <w:name w:val="dhxrb_3rows_block1"/>
    <w:basedOn w:val="Normal"/>
    <w:uiPriority w:val="99"/>
    <w:pPr>
      <w:spacing w:after="75"/>
      <w:ind w:left="30" w:right="30"/>
    </w:pPr>
  </w:style>
  <w:style w:type="paragraph" w:customStyle="1" w:styleId="dhxrbinvisible1">
    <w:name w:val="dhxrb_invisible1"/>
    <w:basedOn w:val="Normal"/>
    <w:uiPriority w:val="99"/>
    <w:pPr>
      <w:spacing w:before="100" w:beforeAutospacing="1" w:after="100" w:afterAutospacing="1"/>
    </w:pPr>
    <w:rPr>
      <w:vanish/>
    </w:rPr>
  </w:style>
  <w:style w:type="paragraph" w:customStyle="1" w:styleId="dhxrb3rowsbutton1">
    <w:name w:val="dhxrb_3rows_button1"/>
    <w:basedOn w:val="Normal"/>
    <w:uiPriority w:val="99"/>
    <w:pPr>
      <w:pBdr>
        <w:top w:val="single" w:sz="6" w:space="2" w:color="DDEBFF"/>
        <w:left w:val="single" w:sz="6" w:space="3" w:color="DDEBFF"/>
        <w:bottom w:val="single" w:sz="6" w:space="0"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inrow1">
    <w:name w:val="dhxrb_in_row1"/>
    <w:basedOn w:val="Normal"/>
    <w:uiPriority w:val="99"/>
    <w:pPr>
      <w:pBdr>
        <w:top w:val="single" w:sz="6" w:space="2" w:color="DDEBFF"/>
        <w:left w:val="single" w:sz="6" w:space="3" w:color="DDEBFF"/>
        <w:bottom w:val="single" w:sz="6" w:space="1"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buttoncombocont1">
    <w:name w:val="dhxrb_buttoncombo_cont1"/>
    <w:basedOn w:val="Normal"/>
    <w:uiPriority w:val="99"/>
    <w:pPr>
      <w:spacing w:before="100" w:beforeAutospacing="1" w:after="100" w:afterAutospacing="1"/>
    </w:pPr>
  </w:style>
  <w:style w:type="paragraph" w:customStyle="1" w:styleId="dhxrbbuttoncombocont2">
    <w:name w:val="dhxrb_buttoncombo_cont2"/>
    <w:basedOn w:val="Normal"/>
    <w:uiPriority w:val="99"/>
    <w:pPr>
      <w:spacing w:before="100" w:beforeAutospacing="1" w:after="100" w:afterAutospacing="1"/>
    </w:pPr>
  </w:style>
  <w:style w:type="paragraph" w:customStyle="1" w:styleId="dhxrbslider1">
    <w:name w:val="dhxrb_slider1"/>
    <w:basedOn w:val="Normal"/>
    <w:uiPriority w:val="99"/>
    <w:pPr>
      <w:spacing w:before="100" w:beforeAutospacing="1" w:after="100" w:afterAutospacing="1"/>
      <w:ind w:right="75"/>
    </w:pPr>
  </w:style>
  <w:style w:type="paragraph" w:customStyle="1" w:styleId="dhxrbslider2">
    <w:name w:val="dhxrb_slider2"/>
    <w:basedOn w:val="Normal"/>
    <w:uiPriority w:val="99"/>
    <w:pPr>
      <w:spacing w:before="100" w:beforeAutospacing="1" w:after="100" w:afterAutospacing="1"/>
      <w:ind w:right="75"/>
    </w:pPr>
  </w:style>
  <w:style w:type="paragraph" w:customStyle="1" w:styleId="dhxrbslider3">
    <w:name w:val="dhxrb_slider3"/>
    <w:basedOn w:val="Normal"/>
    <w:uiPriority w:val="99"/>
    <w:pPr>
      <w:spacing w:before="100" w:beforeAutospacing="1" w:after="100" w:afterAutospacing="1"/>
      <w:ind w:right="75"/>
    </w:pPr>
  </w:style>
  <w:style w:type="paragraph" w:customStyle="1" w:styleId="dhxrbslider4">
    <w:name w:val="dhxrb_slider4"/>
    <w:basedOn w:val="Normal"/>
    <w:uiPriority w:val="99"/>
    <w:pPr>
      <w:spacing w:before="30" w:after="30"/>
    </w:pPr>
  </w:style>
  <w:style w:type="paragraph" w:customStyle="1" w:styleId="dhxrbingroup1">
    <w:name w:val="dhxrb_in_group1"/>
    <w:basedOn w:val="Normal"/>
    <w:uiPriority w:val="99"/>
    <w:pPr>
      <w:pBdr>
        <w:top w:val="single" w:sz="6" w:space="2" w:color="FFFFFF"/>
        <w:left w:val="single" w:sz="6" w:space="3" w:color="FFFFFF"/>
        <w:bottom w:val="single" w:sz="6" w:space="1" w:color="FFFFFF"/>
        <w:right w:val="single" w:sz="6" w:space="3" w:color="FFFFFF"/>
      </w:pBdr>
      <w:spacing w:before="100" w:beforeAutospacing="1" w:after="100" w:afterAutospacing="1"/>
    </w:pPr>
  </w:style>
  <w:style w:type="paragraph" w:customStyle="1" w:styleId="dhxrbinput1">
    <w:name w:val="dhxrb_input1"/>
    <w:basedOn w:val="Normal"/>
    <w:uiPriority w:val="99"/>
    <w:pPr>
      <w:pBdr>
        <w:top w:val="single" w:sz="6" w:space="1" w:color="A4BED4"/>
        <w:left w:val="single" w:sz="6" w:space="2" w:color="A4BED4"/>
        <w:bottom w:val="single" w:sz="6" w:space="1" w:color="A4BED4"/>
        <w:right w:val="single" w:sz="6" w:space="2" w:color="A4BED4"/>
      </w:pBdr>
      <w:spacing w:before="100" w:beforeAutospacing="1" w:after="100" w:afterAutospacing="1"/>
    </w:pPr>
    <w:rPr>
      <w:rFonts w:ascii="Tahoma" w:hAnsi="Tahoma" w:cs="Tahoma"/>
      <w:color w:val="000000"/>
      <w:sz w:val="17"/>
      <w:szCs w:val="17"/>
    </w:rPr>
  </w:style>
  <w:style w:type="paragraph" w:customStyle="1" w:styleId="dhxrbimage2">
    <w:name w:val="dhxrb_image2"/>
    <w:basedOn w:val="Normal"/>
    <w:uiPriority w:val="99"/>
    <w:pPr>
      <w:spacing w:before="100" w:beforeAutospacing="1" w:after="100" w:afterAutospacing="1"/>
    </w:pPr>
  </w:style>
  <w:style w:type="paragraph" w:customStyle="1" w:styleId="dhxrbimage3">
    <w:name w:val="dhxrb_image3"/>
    <w:basedOn w:val="Normal"/>
    <w:uiPriority w:val="99"/>
    <w:pPr>
      <w:spacing w:before="100" w:beforeAutospacing="1" w:after="100" w:afterAutospacing="1"/>
    </w:pPr>
  </w:style>
  <w:style w:type="paragraph" w:customStyle="1" w:styleId="dhxrbimage4">
    <w:name w:val="dhxrb_image4"/>
    <w:basedOn w:val="Normal"/>
    <w:uiPriority w:val="99"/>
    <w:pPr>
      <w:spacing w:before="100" w:beforeAutospacing="1" w:after="100" w:afterAutospacing="1"/>
    </w:pPr>
  </w:style>
  <w:style w:type="paragraph" w:customStyle="1" w:styleId="dhxrblabelbutton2">
    <w:name w:val="dhxrb_label_button2"/>
    <w:basedOn w:val="Normal"/>
    <w:uiPriority w:val="99"/>
    <w:pPr>
      <w:spacing w:before="30" w:after="30"/>
      <w:ind w:left="90" w:right="60"/>
    </w:pPr>
    <w:rPr>
      <w:rFonts w:ascii="Tahoma" w:hAnsi="Tahoma" w:cs="Tahoma"/>
      <w:color w:val="000000"/>
      <w:sz w:val="17"/>
      <w:szCs w:val="17"/>
    </w:rPr>
  </w:style>
  <w:style w:type="paragraph" w:customStyle="1" w:styleId="dhxrblabelbutton3">
    <w:name w:val="dhxrb_label_button3"/>
    <w:basedOn w:val="Normal"/>
    <w:uiPriority w:val="99"/>
    <w:pPr>
      <w:spacing w:before="30" w:after="30"/>
      <w:ind w:left="90" w:right="60"/>
    </w:pPr>
    <w:rPr>
      <w:rFonts w:ascii="Tahoma" w:hAnsi="Tahoma" w:cs="Tahoma"/>
      <w:color w:val="000000"/>
      <w:sz w:val="17"/>
      <w:szCs w:val="17"/>
    </w:rPr>
  </w:style>
  <w:style w:type="paragraph" w:customStyle="1" w:styleId="dhxrblabelbutton4">
    <w:name w:val="dhxrb_label_button4"/>
    <w:basedOn w:val="Normal"/>
    <w:uiPriority w:val="99"/>
    <w:pPr>
      <w:spacing w:before="30" w:after="30"/>
      <w:ind w:left="90" w:right="60"/>
    </w:pPr>
    <w:rPr>
      <w:rFonts w:ascii="Tahoma" w:hAnsi="Tahoma" w:cs="Tahoma"/>
      <w:color w:val="000000"/>
      <w:sz w:val="17"/>
      <w:szCs w:val="17"/>
    </w:rPr>
  </w:style>
  <w:style w:type="paragraph" w:customStyle="1" w:styleId="dhxrblabelbutton5">
    <w:name w:val="dhxrb_label_button5"/>
    <w:basedOn w:val="Normal"/>
    <w:uiPriority w:val="99"/>
    <w:pPr>
      <w:spacing w:before="100" w:beforeAutospacing="1" w:after="100" w:afterAutospacing="1" w:line="270" w:lineRule="atLeast"/>
      <w:ind w:left="45"/>
    </w:pPr>
    <w:rPr>
      <w:rFonts w:ascii="Tahoma" w:hAnsi="Tahoma" w:cs="Tahoma"/>
      <w:color w:val="000000"/>
      <w:sz w:val="17"/>
      <w:szCs w:val="17"/>
    </w:rPr>
  </w:style>
  <w:style w:type="paragraph" w:customStyle="1" w:styleId="dhxrblabelcheckbox1">
    <w:name w:val="dhxrb_label_checkbox1"/>
    <w:basedOn w:val="Normal"/>
    <w:uiPriority w:val="99"/>
    <w:pPr>
      <w:spacing w:before="30" w:after="30"/>
      <w:ind w:left="60" w:right="60"/>
    </w:pPr>
    <w:rPr>
      <w:rFonts w:ascii="Tahoma" w:hAnsi="Tahoma" w:cs="Tahoma"/>
      <w:color w:val="000000"/>
      <w:sz w:val="17"/>
      <w:szCs w:val="17"/>
    </w:rPr>
  </w:style>
  <w:style w:type="paragraph" w:customStyle="1" w:styleId="dhxrbhighlight01">
    <w:name w:val="dhxrb_highlight01"/>
    <w:basedOn w:val="Normal"/>
    <w:uiPriority w:val="99"/>
    <w:pPr>
      <w:pBdr>
        <w:top w:val="single" w:sz="6" w:space="0" w:color="A4BED4"/>
        <w:left w:val="single" w:sz="6" w:space="0" w:color="A4BED4"/>
        <w:bottom w:val="single" w:sz="6" w:space="0" w:color="A4BED4"/>
        <w:right w:val="single" w:sz="6" w:space="0" w:color="A4BED4"/>
      </w:pBdr>
      <w:shd w:val="clear" w:color="auto" w:fill="F1F7FF"/>
      <w:spacing w:before="100" w:beforeAutospacing="1" w:after="100" w:afterAutospacing="1"/>
    </w:pPr>
  </w:style>
  <w:style w:type="paragraph" w:customStyle="1" w:styleId="dhxrbhighlight11">
    <w:name w:val="dhxrb_highlight11"/>
    <w:basedOn w:val="Normal"/>
    <w:uiPriority w:val="99"/>
    <w:pPr>
      <w:pBdr>
        <w:top w:val="single" w:sz="6" w:space="0" w:color="A4BED4"/>
        <w:left w:val="single" w:sz="6" w:space="0" w:color="A4BED4"/>
        <w:bottom w:val="single" w:sz="6" w:space="0" w:color="A4BED4"/>
        <w:right w:val="single" w:sz="6" w:space="0" w:color="A4BED4"/>
      </w:pBdr>
      <w:shd w:val="clear" w:color="auto" w:fill="D2E7FE"/>
      <w:spacing w:before="100" w:beforeAutospacing="1" w:after="100" w:afterAutospacing="1"/>
    </w:pPr>
  </w:style>
  <w:style w:type="paragraph" w:customStyle="1" w:styleId="dhxrbhighlight02">
    <w:name w:val="dhxrb_highlight02"/>
    <w:basedOn w:val="Normal"/>
    <w:uiPriority w:val="99"/>
    <w:pPr>
      <w:pBdr>
        <w:top w:val="single" w:sz="6" w:space="0" w:color="DDEDFF"/>
        <w:left w:val="single" w:sz="6" w:space="0" w:color="DDEDFF"/>
        <w:bottom w:val="single" w:sz="6" w:space="0" w:color="DDEDFF"/>
        <w:right w:val="single" w:sz="6" w:space="0" w:color="DDEDFF"/>
      </w:pBdr>
      <w:shd w:val="clear" w:color="auto" w:fill="F1F7FF"/>
      <w:spacing w:before="100" w:beforeAutospacing="1" w:after="100" w:afterAutospacing="1"/>
    </w:pPr>
  </w:style>
  <w:style w:type="paragraph" w:customStyle="1" w:styleId="dhxrbhighlight12">
    <w:name w:val="dhxrb_highlight12"/>
    <w:basedOn w:val="Normal"/>
    <w:uiPriority w:val="99"/>
    <w:pPr>
      <w:shd w:val="clear" w:color="auto" w:fill="D2E7FE"/>
      <w:spacing w:before="100" w:beforeAutospacing="1" w:after="100" w:afterAutospacing="1"/>
    </w:pPr>
  </w:style>
  <w:style w:type="paragraph" w:customStyle="1" w:styleId="dhxrbblockrow1">
    <w:name w:val="dhxrb_block_row1"/>
    <w:basedOn w:val="Normal"/>
    <w:uiPriority w:val="99"/>
    <w:pPr>
      <w:ind w:left="30" w:right="30"/>
    </w:pPr>
  </w:style>
  <w:style w:type="paragraph" w:customStyle="1" w:styleId="dhxrbarrow1">
    <w:name w:val="dhxrb_arrow1"/>
    <w:basedOn w:val="Normal"/>
    <w:uiPriority w:val="99"/>
    <w:pPr>
      <w:spacing w:before="100" w:beforeAutospacing="1" w:after="100" w:afterAutospacing="1"/>
      <w:ind w:left="30"/>
    </w:pPr>
  </w:style>
  <w:style w:type="paragraph" w:customStyle="1" w:styleId="dhxrbgroup1">
    <w:name w:val="dhxrb_group1"/>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style>
  <w:style w:type="paragraph" w:customStyle="1" w:styleId="dhxrbgroup2">
    <w:name w:val="dhxrb_group2"/>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style>
  <w:style w:type="paragraph" w:customStyle="1" w:styleId="dhxrblabelhide1">
    <w:name w:val="dhxrb_label_hide1"/>
    <w:basedOn w:val="Normal"/>
    <w:uiPriority w:val="99"/>
    <w:pPr>
      <w:spacing w:before="100" w:beforeAutospacing="1" w:after="100" w:afterAutospacing="1"/>
    </w:pPr>
    <w:rPr>
      <w:vanish/>
    </w:rPr>
  </w:style>
  <w:style w:type="paragraph" w:customStyle="1" w:styleId="dhxrbseparatorgroupp1">
    <w:name w:val="dhxrb_separator_groupp1"/>
    <w:basedOn w:val="Normal"/>
    <w:uiPriority w:val="99"/>
    <w:pPr>
      <w:pBdr>
        <w:left w:val="single" w:sz="6" w:space="0" w:color="C4DEFF"/>
      </w:pBdr>
      <w:spacing w:before="100" w:beforeAutospacing="1" w:after="100" w:afterAutospacing="1"/>
    </w:pPr>
  </w:style>
  <w:style w:type="paragraph" w:customStyle="1" w:styleId="dhxrbcheckbox1">
    <w:name w:val="dhxrb_checkbox1"/>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style>
  <w:style w:type="paragraph" w:customStyle="1" w:styleId="dhxrbcheckbox2">
    <w:name w:val="dhxrb_checkbox2"/>
    <w:basedOn w:val="Normal"/>
    <w:uiPriority w:val="99"/>
    <w:pPr>
      <w:pBdr>
        <w:top w:val="single" w:sz="6" w:space="0" w:color="AAAAAA"/>
        <w:left w:val="single" w:sz="6" w:space="0" w:color="AAAAAA"/>
        <w:bottom w:val="single" w:sz="6" w:space="0" w:color="AAAAAA"/>
        <w:right w:val="single" w:sz="6" w:space="0" w:color="AAAAAA"/>
      </w:pBdr>
      <w:shd w:val="clear" w:color="auto" w:fill="EEEEEE"/>
      <w:spacing w:before="30" w:after="100" w:afterAutospacing="1"/>
    </w:pPr>
  </w:style>
  <w:style w:type="paragraph" w:customStyle="1" w:styleId="dhxrbcheckbox3">
    <w:name w:val="dhxrb_checkbox3"/>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style>
  <w:style w:type="paragraph" w:customStyle="1" w:styleId="dhxrbitemtext1">
    <w:name w:val="dhxrb_item_text1"/>
    <w:basedOn w:val="Normal"/>
    <w:uiPriority w:val="99"/>
    <w:pPr>
      <w:spacing w:before="100" w:beforeAutospacing="1" w:after="100" w:afterAutospacing="1"/>
    </w:pPr>
    <w:rPr>
      <w:rFonts w:ascii="Tahoma" w:hAnsi="Tahoma" w:cs="Tahoma"/>
      <w:color w:val="256488"/>
      <w:sz w:val="20"/>
      <w:szCs w:val="20"/>
    </w:rPr>
  </w:style>
  <w:style w:type="paragraph" w:customStyle="1" w:styleId="dhxrbitemtext2">
    <w:name w:val="dhxrb_item_text2"/>
    <w:basedOn w:val="Normal"/>
    <w:uiPriority w:val="99"/>
    <w:pPr>
      <w:spacing w:before="100" w:beforeAutospacing="1" w:after="100" w:afterAutospacing="1" w:line="270" w:lineRule="atLeast"/>
    </w:pPr>
    <w:rPr>
      <w:rFonts w:ascii="Tahoma" w:hAnsi="Tahoma" w:cs="Tahoma"/>
      <w:color w:val="256488"/>
      <w:sz w:val="20"/>
      <w:szCs w:val="20"/>
    </w:rPr>
  </w:style>
  <w:style w:type="paragraph" w:customStyle="1" w:styleId="dhxrbitemtext3">
    <w:name w:val="dhxrb_item_text3"/>
    <w:basedOn w:val="Normal"/>
    <w:uiPriority w:val="99"/>
    <w:pPr>
      <w:spacing w:before="100" w:beforeAutospacing="1" w:after="100" w:afterAutospacing="1"/>
    </w:pPr>
    <w:rPr>
      <w:rFonts w:ascii="Tahoma" w:hAnsi="Tahoma" w:cs="Tahoma"/>
      <w:color w:val="256488"/>
      <w:sz w:val="21"/>
      <w:szCs w:val="21"/>
    </w:rPr>
  </w:style>
  <w:style w:type="paragraph" w:customStyle="1" w:styleId="dhxrbitemtext4">
    <w:name w:val="dhxrb_item_text4"/>
    <w:basedOn w:val="Normal"/>
    <w:uiPriority w:val="99"/>
    <w:pPr>
      <w:spacing w:before="100" w:beforeAutospacing="1" w:after="100" w:afterAutospacing="1"/>
    </w:pPr>
    <w:rPr>
      <w:rFonts w:ascii="Tahoma" w:hAnsi="Tahoma" w:cs="Tahoma"/>
      <w:color w:val="256488"/>
      <w:sz w:val="21"/>
      <w:szCs w:val="21"/>
    </w:rPr>
  </w:style>
  <w:style w:type="paragraph" w:customStyle="1" w:styleId="dhxrbitemtext5">
    <w:name w:val="dhxrb_item_text5"/>
    <w:basedOn w:val="Normal"/>
    <w:uiPriority w:val="99"/>
    <w:pPr>
      <w:spacing w:before="100" w:beforeAutospacing="1" w:after="100" w:afterAutospacing="1" w:line="1080" w:lineRule="atLeast"/>
    </w:pPr>
    <w:rPr>
      <w:rFonts w:ascii="Tahoma" w:hAnsi="Tahoma" w:cs="Tahoma"/>
      <w:color w:val="256488"/>
      <w:sz w:val="45"/>
      <w:szCs w:val="45"/>
    </w:rPr>
  </w:style>
  <w:style w:type="paragraph" w:customStyle="1" w:styleId="dhxtoolbarinput1">
    <w:name w:val="dhxtoolbar_input1"/>
    <w:basedOn w:val="Normal"/>
    <w:uiPriority w:val="99"/>
    <w:pPr>
      <w:pBdr>
        <w:top w:val="single" w:sz="6" w:space="2" w:color="A4BED4"/>
        <w:left w:val="single" w:sz="6" w:space="3" w:color="A4BED4"/>
        <w:bottom w:val="single" w:sz="6" w:space="2" w:color="A4BED4"/>
        <w:right w:val="single" w:sz="6" w:space="3" w:color="A4BED4"/>
      </w:pBdr>
      <w:shd w:val="clear" w:color="auto" w:fill="FFFFFF"/>
      <w:spacing w:before="15" w:after="15"/>
      <w:ind w:left="15" w:right="15"/>
    </w:pPr>
    <w:rPr>
      <w:rFonts w:ascii="Tahoma" w:hAnsi="Tahoma" w:cs="Tahoma"/>
      <w:color w:val="000000"/>
      <w:sz w:val="17"/>
      <w:szCs w:val="17"/>
    </w:rPr>
  </w:style>
  <w:style w:type="paragraph" w:customStyle="1" w:styleId="dhxtoolbardhxskyblue1">
    <w:name w:val="dhx_toolbar_dhx_skyblue1"/>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toolbardhxskyblue2">
    <w:name w:val="dhx_toolbar_dhx_skyblue2"/>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dataviewdefaultitem1">
    <w:name w:val="dhx_dataview_default_item1"/>
    <w:basedOn w:val="Normal"/>
    <w:uiPriority w:val="99"/>
    <w:pPr>
      <w:pBdr>
        <w:bottom w:val="dotted" w:sz="6" w:space="0" w:color="A4BED4"/>
        <w:right w:val="single" w:sz="6" w:space="0" w:color="A4BED4"/>
      </w:pBdr>
      <w:shd w:val="clear" w:color="auto" w:fill="FFFFFF"/>
      <w:spacing w:before="100" w:beforeAutospacing="1" w:after="100" w:afterAutospacing="1"/>
    </w:pPr>
  </w:style>
  <w:style w:type="paragraph" w:customStyle="1" w:styleId="dhxdataviewdefaultitemselected1">
    <w:name w:val="dhx_dataview_default_item_selected1"/>
    <w:basedOn w:val="Normal"/>
    <w:uiPriority w:val="99"/>
    <w:pPr>
      <w:pBdr>
        <w:bottom w:val="dotted" w:sz="6" w:space="0" w:color="A4BED4"/>
        <w:right w:val="single" w:sz="6" w:space="0" w:color="A4BED4"/>
      </w:pBdr>
      <w:shd w:val="clear" w:color="auto" w:fill="A1CEED"/>
      <w:spacing w:before="100" w:beforeAutospacing="1" w:after="100" w:afterAutospacing="1"/>
    </w:pPr>
    <w:rPr>
      <w:color w:val="B5DEFF"/>
    </w:rPr>
  </w:style>
  <w:style w:type="paragraph" w:customStyle="1" w:styleId="dhxstrong1">
    <w:name w:val="dhx_strong1"/>
    <w:basedOn w:val="Normal"/>
    <w:uiPriority w:val="99"/>
    <w:pPr>
      <w:spacing w:before="100" w:beforeAutospacing="1" w:after="100" w:afterAutospacing="1"/>
    </w:pPr>
    <w:rPr>
      <w:b/>
      <w:bCs/>
    </w:rPr>
  </w:style>
  <w:style w:type="paragraph" w:customStyle="1" w:styleId="dhxlight1">
    <w:name w:val="dhx_light1"/>
    <w:basedOn w:val="Normal"/>
    <w:uiPriority w:val="99"/>
    <w:pPr>
      <w:spacing w:before="100" w:beforeAutospacing="1" w:after="100" w:afterAutospacing="1"/>
    </w:pPr>
    <w:rPr>
      <w:color w:val="C3C3C3"/>
    </w:rPr>
  </w:style>
  <w:style w:type="paragraph" w:customStyle="1" w:styleId="dhxlight2">
    <w:name w:val="dhx_light2"/>
    <w:basedOn w:val="Normal"/>
    <w:uiPriority w:val="99"/>
    <w:pPr>
      <w:spacing w:before="100" w:beforeAutospacing="1" w:after="100" w:afterAutospacing="1"/>
    </w:pPr>
    <w:rPr>
      <w:color w:val="919191"/>
    </w:rPr>
  </w:style>
  <w:style w:type="paragraph" w:customStyle="1" w:styleId="standarttreerow1">
    <w:name w:val="standarttreerow1"/>
    <w:basedOn w:val="Normal"/>
    <w:uiPriority w:val="99"/>
    <w:pPr>
      <w:spacing w:before="100" w:beforeAutospacing="1" w:after="100" w:afterAutospacing="1"/>
    </w:pPr>
    <w:rPr>
      <w:rFonts w:ascii="Tahoma" w:hAnsi="Tahoma" w:cs="Tahoma"/>
      <w:sz w:val="18"/>
      <w:szCs w:val="18"/>
    </w:rPr>
  </w:style>
  <w:style w:type="paragraph" w:customStyle="1" w:styleId="standarttreerowlor1">
    <w:name w:val="standarttreerow_lor1"/>
    <w:basedOn w:val="Normal"/>
    <w:uiPriority w:val="99"/>
    <w:pPr>
      <w:shd w:val="clear" w:color="auto" w:fill="FFFFFF"/>
      <w:spacing w:before="100" w:beforeAutospacing="1" w:after="100" w:afterAutospacing="1"/>
    </w:pPr>
    <w:rPr>
      <w:rFonts w:ascii="Tahoma" w:hAnsi="Tahoma" w:cs="Tahoma"/>
      <w:sz w:val="18"/>
      <w:szCs w:val="18"/>
      <w:u w:val="single"/>
    </w:rPr>
  </w:style>
  <w:style w:type="paragraph" w:customStyle="1" w:styleId="selectedtreerowlor1">
    <w:name w:val="selectedtreerow_lor1"/>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u w:val="single"/>
    </w:rPr>
  </w:style>
  <w:style w:type="paragraph" w:customStyle="1" w:styleId="selectedtreerow1">
    <w:name w:val="selectedtreerow1"/>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rPr>
  </w:style>
  <w:style w:type="paragraph" w:customStyle="1" w:styleId="objbox1">
    <w:name w:val="objbox1"/>
    <w:basedOn w:val="Normal"/>
    <w:uiPriority w:val="99"/>
    <w:pPr>
      <w:shd w:val="clear" w:color="auto" w:fill="FFFFFF"/>
      <w:spacing w:before="100" w:beforeAutospacing="1" w:after="100" w:afterAutospacing="1"/>
    </w:pPr>
  </w:style>
  <w:style w:type="paragraph" w:customStyle="1" w:styleId="pagingcurrentpage1">
    <w:name w:val="pagingcurrentpage1"/>
    <w:basedOn w:val="Normal"/>
    <w:uiPriority w:val="99"/>
    <w:pPr>
      <w:spacing w:before="100" w:beforeAutospacing="1" w:after="100" w:afterAutospacing="1"/>
    </w:pPr>
    <w:rPr>
      <w:b/>
      <w:bCs/>
    </w:rPr>
  </w:style>
  <w:style w:type="paragraph" w:customStyle="1" w:styleId="pagingpage1">
    <w:name w:val="pagingpage1"/>
    <w:basedOn w:val="Normal"/>
    <w:uiPriority w:val="99"/>
    <w:pPr>
      <w:spacing w:before="100" w:beforeAutospacing="1" w:after="100" w:afterAutospacing="1"/>
    </w:pPr>
    <w:rPr>
      <w:u w:val="single"/>
    </w:rPr>
  </w:style>
  <w:style w:type="paragraph" w:customStyle="1" w:styleId="dhxcomboedit1">
    <w:name w:val="dhx_combo_edit1"/>
    <w:basedOn w:val="Normal"/>
    <w:uiPriority w:val="99"/>
  </w:style>
  <w:style w:type="paragraph" w:customStyle="1" w:styleId="dhxformtextarea1">
    <w:name w:val="dhxform_textarea1"/>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Tahoma" w:hAnsi="Tahoma" w:cs="Tahoma"/>
      <w:color w:val="000000"/>
    </w:rPr>
  </w:style>
  <w:style w:type="paragraph" w:customStyle="1" w:styleId="dhxformtextarea2">
    <w:name w:val="dhxform_textarea2"/>
    <w:basedOn w:val="Normal"/>
    <w:uiPriority w:val="99"/>
    <w:pPr>
      <w:pBdr>
        <w:top w:val="single" w:sz="6" w:space="0" w:color="C2D0DD"/>
        <w:left w:val="single" w:sz="6" w:space="0" w:color="C2D0DD"/>
        <w:bottom w:val="single" w:sz="6" w:space="0" w:color="C2D0DD"/>
        <w:right w:val="single" w:sz="6" w:space="0" w:color="C2D0DD"/>
      </w:pBdr>
      <w:shd w:val="clear" w:color="auto" w:fill="FFFFFF"/>
      <w:spacing w:before="100" w:beforeAutospacing="1" w:after="100" w:afterAutospacing="1"/>
    </w:pPr>
    <w:rPr>
      <w:rFonts w:ascii="Tahoma" w:hAnsi="Tahoma" w:cs="Tahoma"/>
      <w:color w:val="B2B2B2"/>
    </w:rPr>
  </w:style>
  <w:style w:type="paragraph" w:customStyle="1" w:styleId="dhxformselect1">
    <w:name w:val="dhxform_select1"/>
    <w:basedOn w:val="Normal"/>
    <w:uiPriority w:val="99"/>
    <w:pPr>
      <w:pBdr>
        <w:top w:val="single" w:sz="6" w:space="2" w:color="A4BED4"/>
        <w:left w:val="single" w:sz="6" w:space="0" w:color="A4BED4"/>
        <w:bottom w:val="single" w:sz="6" w:space="2" w:color="A4BED4"/>
        <w:right w:val="single" w:sz="6" w:space="2" w:color="A4BED4"/>
      </w:pBdr>
      <w:shd w:val="clear" w:color="auto" w:fill="FFFFFF"/>
    </w:pPr>
    <w:rPr>
      <w:rFonts w:ascii="Tahoma" w:hAnsi="Tahoma" w:cs="Tahoma"/>
      <w:color w:val="000000"/>
    </w:rPr>
  </w:style>
  <w:style w:type="paragraph" w:customStyle="1" w:styleId="dhxformselect2">
    <w:name w:val="dhxform_select2"/>
    <w:basedOn w:val="Normal"/>
    <w:uiPriority w:val="99"/>
    <w:pPr>
      <w:pBdr>
        <w:top w:val="single" w:sz="6" w:space="2" w:color="C2D0DD"/>
        <w:left w:val="single" w:sz="6" w:space="0" w:color="C2D0DD"/>
        <w:bottom w:val="single" w:sz="6" w:space="2" w:color="C2D0DD"/>
        <w:right w:val="single" w:sz="6" w:space="2" w:color="C2D0DD"/>
      </w:pBdr>
      <w:shd w:val="clear" w:color="auto" w:fill="FFFFFF"/>
    </w:pPr>
    <w:rPr>
      <w:rFonts w:ascii="Tahoma" w:hAnsi="Tahoma" w:cs="Tahoma"/>
      <w:color w:val="B2B2B2"/>
    </w:rPr>
  </w:style>
  <w:style w:type="paragraph" w:customStyle="1" w:styleId="dhxfileuploader1">
    <w:name w:val="dhx_file_uploader1"/>
    <w:basedOn w:val="Normal"/>
    <w:uiPriority w:val="99"/>
    <w:pPr>
      <w:spacing w:before="100" w:beforeAutospacing="1" w:after="60"/>
    </w:pPr>
  </w:style>
  <w:style w:type="paragraph" w:customStyle="1" w:styleId="dhxfileinput1">
    <w:name w:val="dhx_file_input1"/>
    <w:basedOn w:val="Normal"/>
    <w:uiPriority w:val="99"/>
    <w:pPr>
      <w:spacing w:before="100" w:beforeAutospacing="1" w:after="100" w:afterAutospacing="1"/>
    </w:pPr>
  </w:style>
  <w:style w:type="paragraph" w:customStyle="1" w:styleId="dhxformobjdhxskyblue1">
    <w:name w:val="dhxform_obj_dhx_skyblue1"/>
    <w:basedOn w:val="Normal"/>
    <w:uiPriority w:val="99"/>
    <w:pPr>
      <w:shd w:val="clear" w:color="auto" w:fill="FFFFFF"/>
      <w:spacing w:before="100" w:beforeAutospacing="1" w:after="100" w:afterAutospacing="1"/>
    </w:pPr>
    <w:rPr>
      <w:rFonts w:ascii="Tahoma" w:hAnsi="Tahoma" w:cs="Tahoma"/>
    </w:rPr>
  </w:style>
  <w:style w:type="paragraph" w:customStyle="1" w:styleId="dhxwinfrcoverinner1">
    <w:name w:val="dhxwin_fr_cover_inner1"/>
    <w:basedOn w:val="Normal"/>
    <w:uiPriority w:val="99"/>
    <w:pPr>
      <w:shd w:val="clear" w:color="auto" w:fill="FFFFFF"/>
      <w:spacing w:before="100" w:beforeAutospacing="1" w:after="100" w:afterAutospacing="1"/>
    </w:pPr>
  </w:style>
  <w:style w:type="paragraph" w:customStyle="1" w:styleId="dhtmlxpopuptitle1">
    <w:name w:val="dhtmlx_popup_title1"/>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2">
    <w:name w:val="dhtmlx_popup_title2"/>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3">
    <w:name w:val="dhtmlx_popup_title3"/>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title4">
    <w:name w:val="dhtmlx_popup_title4"/>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controls1">
    <w:name w:val="dhtmlx_popup_controls1"/>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rPr>
  </w:style>
  <w:style w:type="paragraph" w:customStyle="1" w:styleId="dhtmlxpopupcontrols2">
    <w:name w:val="dhtmlx_popup_controls2"/>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rPr>
  </w:style>
  <w:style w:type="paragraph" w:customStyle="1" w:styleId="dhtmlxpopuptext1">
    <w:name w:val="dhtmlx_popup_text1"/>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2">
    <w:name w:val="dhtmlx_popup_text2"/>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itle5">
    <w:name w:val="dhtmlx_popup_title5"/>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title6">
    <w:name w:val="dhtmlx_popup_title6"/>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controls3">
    <w:name w:val="dhtmlx_popup_controls3"/>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rPr>
  </w:style>
  <w:style w:type="paragraph" w:customStyle="1" w:styleId="dhtmlxpopupcontrols4">
    <w:name w:val="dhtmlx_popup_controls4"/>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rPr>
  </w:style>
  <w:style w:type="paragraph" w:customStyle="1" w:styleId="dhtmlxpopuptext3">
    <w:name w:val="dhtmlx_popup_text3"/>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4">
    <w:name w:val="dhtmlx_popup_text4"/>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break">
    <w:name w:val="break"/>
    <w:basedOn w:val="Normal"/>
    <w:uiPriority w:val="99"/>
    <w:pPr>
      <w:pageBreakBefore/>
      <w:spacing w:before="100" w:beforeAutospacing="1" w:after="100" w:afterAutospacing="1"/>
    </w:pPr>
    <w:rPr>
      <w:rFonts w:ascii="Verdana" w:hAnsi="Verdana"/>
      <w:sz w:val="20"/>
      <w:szCs w:val="20"/>
    </w:rPr>
  </w:style>
  <w:style w:type="paragraph" w:customStyle="1" w:styleId="dhxcpgarea2">
    <w:name w:val="dhxcp_g_area2"/>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00" w:beforeAutospacing="1" w:after="100" w:afterAutospacing="1"/>
    </w:pPr>
    <w:rPr>
      <w:rFonts w:ascii="Verdana" w:hAnsi="Verdana"/>
      <w:sz w:val="20"/>
      <w:szCs w:val="20"/>
    </w:rPr>
  </w:style>
  <w:style w:type="paragraph" w:customStyle="1" w:styleId="dhxcpsubarea2">
    <w:name w:val="dhxcp_sub_area2"/>
    <w:basedOn w:val="Normal"/>
    <w:uiPriority w:val="99"/>
    <w:pPr>
      <w:shd w:val="clear" w:color="auto" w:fill="E7F1FF"/>
      <w:spacing w:before="15" w:after="15"/>
      <w:ind w:left="15" w:right="15"/>
    </w:pPr>
    <w:rPr>
      <w:rFonts w:ascii="Verdana" w:hAnsi="Verdana"/>
      <w:sz w:val="20"/>
      <w:szCs w:val="20"/>
    </w:rPr>
  </w:style>
  <w:style w:type="paragraph" w:customStyle="1" w:styleId="dhxcpgcolorarea2">
    <w:name w:val="dhxcp_g_color_area2"/>
    <w:basedOn w:val="Normal"/>
    <w:uiPriority w:val="99"/>
    <w:rPr>
      <w:rFonts w:ascii="Verdana" w:hAnsi="Verdana"/>
      <w:sz w:val="20"/>
      <w:szCs w:val="20"/>
    </w:rPr>
  </w:style>
  <w:style w:type="paragraph" w:customStyle="1" w:styleId="dhxcpcolorselector2">
    <w:name w:val="dhxcp_color_selector2"/>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contrastarea2">
    <w:name w:val="dhxcp_contrast_area2"/>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iegradient2">
    <w:name w:val="dhxcp_ie_gradient2"/>
    <w:basedOn w:val="Normal"/>
    <w:uiPriority w:val="99"/>
    <w:rPr>
      <w:rFonts w:ascii="Verdana" w:hAnsi="Verdana"/>
      <w:sz w:val="20"/>
      <w:szCs w:val="20"/>
    </w:rPr>
  </w:style>
  <w:style w:type="paragraph" w:customStyle="1" w:styleId="dhxcpvline2">
    <w:name w:val="dhxcp_v_line2"/>
    <w:basedOn w:val="Normal"/>
    <w:uiPriority w:val="99"/>
    <w:pPr>
      <w:pBdr>
        <w:left w:val="single" w:sz="6" w:space="0" w:color="FFFFFF"/>
      </w:pBdr>
      <w:spacing w:before="100" w:beforeAutospacing="1" w:after="100" w:afterAutospacing="1"/>
    </w:pPr>
    <w:rPr>
      <w:rFonts w:ascii="Verdana" w:hAnsi="Verdana"/>
      <w:sz w:val="20"/>
      <w:szCs w:val="20"/>
    </w:rPr>
  </w:style>
  <w:style w:type="paragraph" w:customStyle="1" w:styleId="dhxcphline3">
    <w:name w:val="dhxcp_h_line3"/>
    <w:basedOn w:val="Normal"/>
    <w:uiPriority w:val="99"/>
    <w:pPr>
      <w:pBdr>
        <w:top w:val="single" w:sz="6" w:space="0" w:color="FFFFFF"/>
      </w:pBdr>
      <w:spacing w:before="100" w:beforeAutospacing="1" w:after="100" w:afterAutospacing="1"/>
    </w:pPr>
    <w:rPr>
      <w:rFonts w:ascii="Verdana" w:hAnsi="Verdana"/>
      <w:sz w:val="20"/>
      <w:szCs w:val="20"/>
    </w:rPr>
  </w:style>
  <w:style w:type="paragraph" w:customStyle="1" w:styleId="dhxcphline4">
    <w:name w:val="dhxcp_h_line4"/>
    <w:basedOn w:val="Normal"/>
    <w:uiPriority w:val="99"/>
    <w:pPr>
      <w:pBdr>
        <w:top w:val="single" w:sz="6" w:space="0" w:color="FFFFFF"/>
      </w:pBdr>
      <w:spacing w:before="100" w:beforeAutospacing="1" w:after="100" w:afterAutospacing="1"/>
    </w:pPr>
    <w:rPr>
      <w:rFonts w:ascii="Verdana" w:hAnsi="Verdana"/>
      <w:sz w:val="20"/>
      <w:szCs w:val="20"/>
    </w:rPr>
  </w:style>
  <w:style w:type="paragraph" w:customStyle="1" w:styleId="dhxcpginputarea2">
    <w:name w:val="dhxcp_g_input_area2"/>
    <w:basedOn w:val="Normal"/>
    <w:uiPriority w:val="99"/>
    <w:rPr>
      <w:rFonts w:ascii="Verdana" w:hAnsi="Verdana"/>
      <w:sz w:val="20"/>
      <w:szCs w:val="20"/>
    </w:rPr>
  </w:style>
  <w:style w:type="paragraph" w:customStyle="1" w:styleId="dhxcpvaluecont2">
    <w:name w:val="dhxcp_value_cont2"/>
    <w:basedOn w:val="Normal"/>
    <w:uiPriority w:val="99"/>
    <w:pPr>
      <w:spacing w:before="100" w:beforeAutospacing="1" w:after="100" w:afterAutospacing="1"/>
    </w:pPr>
    <w:rPr>
      <w:rFonts w:ascii="Verdana" w:hAnsi="Verdana"/>
      <w:sz w:val="20"/>
      <w:szCs w:val="20"/>
    </w:rPr>
  </w:style>
  <w:style w:type="paragraph" w:customStyle="1" w:styleId="dhxcpvaluecolor2">
    <w:name w:val="dhxcp_value_color2"/>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value2">
    <w:name w:val="dhxcp_value2"/>
    <w:basedOn w:val="Normal"/>
    <w:uiPriority w:val="99"/>
    <w:pPr>
      <w:pBdr>
        <w:top w:val="single" w:sz="6" w:space="1" w:color="A4BED4"/>
        <w:left w:val="single" w:sz="6" w:space="2" w:color="A4BED4"/>
        <w:bottom w:val="single" w:sz="6" w:space="1" w:color="A4BED4"/>
        <w:right w:val="single" w:sz="6" w:space="2" w:color="A4BED4"/>
      </w:pBdr>
      <w:shd w:val="clear" w:color="auto" w:fill="FFFFFF"/>
      <w:spacing w:before="75"/>
    </w:pPr>
    <w:rPr>
      <w:rFonts w:ascii="Tahoma" w:hAnsi="Tahoma" w:cs="Tahoma"/>
      <w:color w:val="000000"/>
      <w:sz w:val="17"/>
      <w:szCs w:val="17"/>
    </w:rPr>
  </w:style>
  <w:style w:type="paragraph" w:customStyle="1" w:styleId="dhxcpinputscont2">
    <w:name w:val="dhxcp_inputs_cont2"/>
    <w:basedOn w:val="Normal"/>
    <w:uiPriority w:val="99"/>
    <w:pPr>
      <w:spacing w:before="100" w:beforeAutospacing="1" w:after="100" w:afterAutospacing="1"/>
    </w:pPr>
    <w:rPr>
      <w:rFonts w:ascii="Verdana" w:hAnsi="Verdana"/>
      <w:sz w:val="20"/>
      <w:szCs w:val="20"/>
    </w:rPr>
  </w:style>
  <w:style w:type="paragraph" w:customStyle="1" w:styleId="dhxcplabelhsl2">
    <w:name w:val="dhxcp_label_hsl2"/>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labelrgb2">
    <w:name w:val="dhxcp_label_rgb2"/>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gmemoryarea3">
    <w:name w:val="dhxcp_g_memory_area3"/>
    <w:basedOn w:val="Normal"/>
    <w:uiPriority w:val="99"/>
    <w:pPr>
      <w:pBdr>
        <w:top w:val="single" w:sz="6" w:space="0" w:color="FFFFFF"/>
      </w:pBdr>
      <w:spacing w:before="150" w:after="150"/>
      <w:ind w:left="150" w:right="150"/>
    </w:pPr>
    <w:rPr>
      <w:rFonts w:ascii="Verdana" w:hAnsi="Verdana"/>
      <w:sz w:val="20"/>
      <w:szCs w:val="20"/>
    </w:rPr>
  </w:style>
  <w:style w:type="paragraph" w:customStyle="1" w:styleId="dhxcpmemorybuttoncont2">
    <w:name w:val="dhxcp_memory_button_cont2"/>
    <w:basedOn w:val="Normal"/>
    <w:uiPriority w:val="99"/>
    <w:rPr>
      <w:rFonts w:ascii="Verdana" w:hAnsi="Verdana"/>
      <w:sz w:val="20"/>
      <w:szCs w:val="20"/>
    </w:rPr>
  </w:style>
  <w:style w:type="paragraph" w:customStyle="1" w:styleId="dhxcpsavetomemory2">
    <w:name w:val="dhxcp_save_to_memory2"/>
    <w:basedOn w:val="Normal"/>
    <w:uiPriority w:val="99"/>
    <w:pPr>
      <w:spacing w:before="100" w:beforeAutospacing="1" w:after="100" w:afterAutospacing="1"/>
    </w:pPr>
    <w:rPr>
      <w:rFonts w:ascii="Verdana" w:hAnsi="Verdana"/>
      <w:sz w:val="20"/>
      <w:szCs w:val="20"/>
    </w:rPr>
  </w:style>
  <w:style w:type="paragraph" w:customStyle="1" w:styleId="dhxcplabelbm2">
    <w:name w:val="dhxcp_label_bm2"/>
    <w:basedOn w:val="Normal"/>
    <w:uiPriority w:val="99"/>
    <w:pPr>
      <w:spacing w:before="15" w:after="15" w:line="270" w:lineRule="atLeast"/>
    </w:pPr>
    <w:rPr>
      <w:rFonts w:ascii="Verdana" w:hAnsi="Verdana"/>
      <w:sz w:val="20"/>
      <w:szCs w:val="20"/>
    </w:rPr>
  </w:style>
  <w:style w:type="paragraph" w:customStyle="1" w:styleId="dhxcpmemoryelscont2">
    <w:name w:val="dhxcp_memory_els_cont2"/>
    <w:basedOn w:val="Normal"/>
    <w:uiPriority w:val="99"/>
    <w:pPr>
      <w:spacing w:before="45" w:after="100" w:afterAutospacing="1"/>
      <w:jc w:val="center"/>
    </w:pPr>
    <w:rPr>
      <w:rFonts w:ascii="Verdana" w:hAnsi="Verdana"/>
      <w:sz w:val="20"/>
      <w:szCs w:val="20"/>
    </w:rPr>
  </w:style>
  <w:style w:type="paragraph" w:customStyle="1" w:styleId="dhxcpmemoryel2">
    <w:name w:val="dhxcp_memory_el2"/>
    <w:basedOn w:val="Normal"/>
    <w:uiPriority w:val="99"/>
    <w:pPr>
      <w:pBdr>
        <w:top w:val="single" w:sz="6" w:space="0" w:color="A4BED4"/>
        <w:left w:val="single" w:sz="6" w:space="0" w:color="A4BED4"/>
        <w:bottom w:val="single" w:sz="6" w:space="0" w:color="A4BED4"/>
        <w:right w:val="single" w:sz="6" w:space="0" w:color="A4BED4"/>
      </w:pBdr>
      <w:shd w:val="clear" w:color="auto" w:fill="FFFFFF"/>
      <w:ind w:left="15" w:right="15"/>
    </w:pPr>
    <w:rPr>
      <w:rFonts w:ascii="Verdana" w:hAnsi="Verdana"/>
      <w:sz w:val="20"/>
      <w:szCs w:val="20"/>
    </w:rPr>
  </w:style>
  <w:style w:type="paragraph" w:customStyle="1" w:styleId="dhxcpgmemoryarea4">
    <w:name w:val="dhxcp_g_memory_area4"/>
    <w:basedOn w:val="Normal"/>
    <w:uiPriority w:val="99"/>
    <w:pPr>
      <w:pBdr>
        <w:top w:val="single" w:sz="6" w:space="0" w:color="FFFFFF"/>
      </w:pBdr>
      <w:spacing w:before="75" w:after="75"/>
      <w:ind w:left="150" w:right="150"/>
    </w:pPr>
    <w:rPr>
      <w:rFonts w:ascii="Verdana" w:hAnsi="Verdana"/>
      <w:sz w:val="20"/>
      <w:szCs w:val="20"/>
    </w:rPr>
  </w:style>
  <w:style w:type="paragraph" w:customStyle="1" w:styleId="dhxcpbuttonsarea2">
    <w:name w:val="dhxcp_buttons_area2"/>
    <w:basedOn w:val="Normal"/>
    <w:uiPriority w:val="99"/>
    <w:pPr>
      <w:jc w:val="right"/>
    </w:pPr>
    <w:rPr>
      <w:rFonts w:ascii="Verdana" w:hAnsi="Verdana"/>
      <w:sz w:val="20"/>
      <w:szCs w:val="20"/>
    </w:rPr>
  </w:style>
  <w:style w:type="paragraph" w:customStyle="1" w:styleId="dhxbuttonsave2">
    <w:name w:val="dhx_button_save2"/>
    <w:basedOn w:val="Normal"/>
    <w:uiPriority w:val="99"/>
    <w:pPr>
      <w:spacing w:before="15" w:after="15" w:line="180" w:lineRule="atLeast"/>
      <w:ind w:left="15" w:right="15"/>
      <w:jc w:val="center"/>
    </w:pPr>
    <w:rPr>
      <w:rFonts w:ascii="Verdana" w:hAnsi="Verdana"/>
      <w:sz w:val="20"/>
      <w:szCs w:val="20"/>
    </w:rPr>
  </w:style>
  <w:style w:type="paragraph" w:customStyle="1" w:styleId="dhxbuttoncancel2">
    <w:name w:val="dhx_button_cancel2"/>
    <w:basedOn w:val="Normal"/>
    <w:uiPriority w:val="99"/>
    <w:pPr>
      <w:spacing w:before="15" w:after="15" w:line="180" w:lineRule="atLeast"/>
      <w:ind w:left="15" w:right="15"/>
      <w:jc w:val="center"/>
    </w:pPr>
    <w:rPr>
      <w:rFonts w:ascii="Verdana" w:hAnsi="Verdana"/>
      <w:sz w:val="20"/>
      <w:szCs w:val="20"/>
    </w:rPr>
  </w:style>
  <w:style w:type="paragraph" w:customStyle="1" w:styleId="dhxslhidden2">
    <w:name w:val="dhxsl_hidden2"/>
    <w:basedOn w:val="Normal"/>
    <w:uiPriority w:val="99"/>
    <w:pPr>
      <w:spacing w:before="100" w:beforeAutospacing="1" w:after="100" w:afterAutospacing="1"/>
    </w:pPr>
    <w:rPr>
      <w:rFonts w:ascii="Verdana" w:hAnsi="Verdana"/>
      <w:vanish/>
      <w:sz w:val="20"/>
      <w:szCs w:val="20"/>
    </w:rPr>
  </w:style>
  <w:style w:type="paragraph" w:customStyle="1" w:styleId="dhxslcontainer2">
    <w:name w:val="dhxsl_container2"/>
    <w:basedOn w:val="Normal"/>
    <w:uiPriority w:val="99"/>
    <w:rPr>
      <w:rFonts w:ascii="Verdana" w:hAnsi="Verdana"/>
      <w:sz w:val="20"/>
      <w:szCs w:val="20"/>
    </w:rPr>
  </w:style>
  <w:style w:type="paragraph" w:customStyle="1" w:styleId="dhxslrunner2">
    <w:name w:val="dhxsl_runner2"/>
    <w:basedOn w:val="Normal"/>
    <w:uiPriority w:val="99"/>
    <w:pPr>
      <w:pBdr>
        <w:top w:val="single" w:sz="6" w:space="0" w:color="A4BED4"/>
        <w:left w:val="single" w:sz="6" w:space="0" w:color="A4BED4"/>
        <w:bottom w:val="single" w:sz="6" w:space="0" w:color="A4BED4"/>
        <w:right w:val="single" w:sz="6" w:space="0" w:color="A4BED4"/>
      </w:pBdr>
      <w:shd w:val="clear" w:color="auto" w:fill="F1F7FF"/>
    </w:pPr>
    <w:rPr>
      <w:rFonts w:ascii="Verdana" w:hAnsi="Verdana"/>
      <w:sz w:val="20"/>
      <w:szCs w:val="20"/>
    </w:rPr>
  </w:style>
  <w:style w:type="paragraph" w:customStyle="1" w:styleId="dhxslrunnerdis2">
    <w:name w:val="dhxsl_runner_dis2"/>
    <w:basedOn w:val="Normal"/>
    <w:uiPriority w:val="99"/>
    <w:pPr>
      <w:shd w:val="clear" w:color="auto" w:fill="E8E8E8"/>
      <w:spacing w:before="100" w:beforeAutospacing="1" w:after="100" w:afterAutospacing="1"/>
    </w:pPr>
    <w:rPr>
      <w:rFonts w:ascii="Verdana" w:hAnsi="Verdana"/>
      <w:sz w:val="20"/>
      <w:szCs w:val="20"/>
    </w:rPr>
  </w:style>
  <w:style w:type="paragraph" w:customStyle="1" w:styleId="dhxsltrack4">
    <w:name w:val="dhxsl_track4"/>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5">
    <w:name w:val="dhxsl_track5"/>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6">
    <w:name w:val="dhxsl_track6"/>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dis2">
    <w:name w:val="dhxsl_track_dis2"/>
    <w:basedOn w:val="Normal"/>
    <w:uiPriority w:val="99"/>
    <w:pPr>
      <w:pBdr>
        <w:top w:val="single" w:sz="6" w:space="0" w:color="C9C9C9"/>
        <w:left w:val="single" w:sz="6" w:space="0" w:color="C9C9C9"/>
        <w:bottom w:val="single" w:sz="6" w:space="0" w:color="C9C9C9"/>
        <w:right w:val="single" w:sz="6" w:space="0" w:color="C9C9C9"/>
      </w:pBdr>
      <w:shd w:val="clear" w:color="auto" w:fill="F0F0F0"/>
      <w:spacing w:before="100" w:beforeAutospacing="1" w:after="100" w:afterAutospacing="1"/>
    </w:pPr>
    <w:rPr>
      <w:rFonts w:ascii="Verdana" w:hAnsi="Verdana"/>
      <w:sz w:val="20"/>
      <w:szCs w:val="20"/>
    </w:rPr>
  </w:style>
  <w:style w:type="paragraph" w:customStyle="1" w:styleId="dhxrbbackgroundarea2">
    <w:name w:val="dhxrb_background_area2"/>
    <w:basedOn w:val="Normal"/>
    <w:uiPriority w:val="99"/>
    <w:pPr>
      <w:shd w:val="clear" w:color="auto" w:fill="E7F1FF"/>
      <w:spacing w:before="15" w:after="15"/>
      <w:ind w:left="15" w:right="15"/>
    </w:pPr>
    <w:rPr>
      <w:rFonts w:ascii="Verdana" w:hAnsi="Verdana"/>
      <w:sz w:val="20"/>
      <w:szCs w:val="20"/>
    </w:rPr>
  </w:style>
  <w:style w:type="paragraph" w:customStyle="1" w:styleId="dhxrbwithtabbar2">
    <w:name w:val="dhxrb_with_tabbar2"/>
    <w:basedOn w:val="Normal"/>
    <w:uiPriority w:val="99"/>
    <w:pPr>
      <w:spacing w:before="100" w:beforeAutospacing="1" w:after="100" w:afterAutospacing="1"/>
    </w:pPr>
    <w:rPr>
      <w:rFonts w:ascii="Verdana" w:hAnsi="Verdana"/>
      <w:sz w:val="20"/>
      <w:szCs w:val="20"/>
    </w:rPr>
  </w:style>
  <w:style w:type="paragraph" w:customStyle="1" w:styleId="dhxrbgarea2">
    <w:name w:val="dhxrb_g_area2"/>
    <w:basedOn w:val="Normal"/>
    <w:uiPriority w:val="99"/>
    <w:pPr>
      <w:spacing w:before="100" w:beforeAutospacing="1" w:after="100" w:afterAutospacing="1"/>
    </w:pPr>
    <w:rPr>
      <w:rFonts w:ascii="Verdana" w:hAnsi="Verdana"/>
      <w:sz w:val="20"/>
      <w:szCs w:val="20"/>
    </w:rPr>
  </w:style>
  <w:style w:type="paragraph" w:customStyle="1" w:styleId="dhxrbblockbase2">
    <w:name w:val="dhxrb_block_base2"/>
    <w:basedOn w:val="Normal"/>
    <w:uiPriority w:val="99"/>
    <w:pPr>
      <w:pBdr>
        <w:top w:val="single" w:sz="6" w:space="0" w:color="A4BED4"/>
        <w:left w:val="single" w:sz="6" w:space="0" w:color="A4BED4"/>
        <w:bottom w:val="single" w:sz="6" w:space="0" w:color="A4BED4"/>
        <w:right w:val="single" w:sz="6" w:space="0" w:color="A4BED4"/>
      </w:pBdr>
      <w:shd w:val="clear" w:color="auto" w:fill="DDEBFF"/>
      <w:spacing w:before="45" w:after="45"/>
      <w:ind w:left="45" w:right="45"/>
    </w:pPr>
    <w:rPr>
      <w:rFonts w:ascii="Verdana" w:hAnsi="Verdana"/>
      <w:sz w:val="20"/>
      <w:szCs w:val="20"/>
    </w:rPr>
  </w:style>
  <w:style w:type="paragraph" w:customStyle="1" w:styleId="dhxrbblockitems2">
    <w:name w:val="dhxrb_block_items2"/>
    <w:basedOn w:val="Normal"/>
    <w:uiPriority w:val="99"/>
    <w:pPr>
      <w:spacing w:before="100" w:beforeAutospacing="1" w:after="100" w:afterAutospacing="1"/>
    </w:pPr>
    <w:rPr>
      <w:rFonts w:ascii="Verdana" w:hAnsi="Verdana"/>
      <w:sz w:val="20"/>
      <w:szCs w:val="20"/>
    </w:rPr>
  </w:style>
  <w:style w:type="paragraph" w:customStyle="1" w:styleId="dhxrbblocklabel2">
    <w:name w:val="dhxrb_block_label2"/>
    <w:basedOn w:val="Normal"/>
    <w:uiPriority w:val="99"/>
    <w:pPr>
      <w:shd w:val="clear" w:color="auto" w:fill="D3E7FF"/>
      <w:spacing w:before="100" w:beforeAutospacing="1" w:after="100" w:afterAutospacing="1"/>
      <w:jc w:val="center"/>
    </w:pPr>
    <w:rPr>
      <w:rFonts w:ascii="Tahoma" w:hAnsi="Tahoma" w:cs="Tahoma"/>
      <w:color w:val="5F85BB"/>
      <w:sz w:val="17"/>
      <w:szCs w:val="17"/>
    </w:rPr>
  </w:style>
  <w:style w:type="paragraph" w:customStyle="1" w:styleId="dhxrbbigbutton2">
    <w:name w:val="dhxrb_big_button2"/>
    <w:basedOn w:val="Normal"/>
    <w:uiPriority w:val="99"/>
    <w:pPr>
      <w:pBdr>
        <w:top w:val="single" w:sz="6" w:space="3" w:color="DDEBFF"/>
        <w:left w:val="single" w:sz="6" w:space="5" w:color="DDEBFF"/>
        <w:bottom w:val="single" w:sz="6" w:space="3" w:color="DDEBFF"/>
        <w:right w:val="single" w:sz="6" w:space="5" w:color="DDEBFF"/>
      </w:pBdr>
      <w:shd w:val="clear" w:color="auto" w:fill="DDEBFF"/>
      <w:spacing w:after="75"/>
      <w:ind w:left="30" w:right="30"/>
      <w:jc w:val="center"/>
    </w:pPr>
    <w:rPr>
      <w:rFonts w:ascii="Tahoma" w:hAnsi="Tahoma" w:cs="Tahoma"/>
      <w:color w:val="000000"/>
      <w:sz w:val="17"/>
      <w:szCs w:val="17"/>
    </w:rPr>
  </w:style>
  <w:style w:type="paragraph" w:customStyle="1" w:styleId="dhxrbimage5">
    <w:name w:val="dhxrb_image5"/>
    <w:basedOn w:val="Normal"/>
    <w:uiPriority w:val="99"/>
    <w:pPr>
      <w:spacing w:before="100" w:beforeAutospacing="1" w:after="100" w:afterAutospacing="1"/>
    </w:pPr>
    <w:rPr>
      <w:rFonts w:ascii="Verdana" w:hAnsi="Verdana"/>
      <w:sz w:val="20"/>
      <w:szCs w:val="20"/>
    </w:rPr>
  </w:style>
  <w:style w:type="paragraph" w:customStyle="1" w:styleId="dhxrblabelbutton6">
    <w:name w:val="dhxrb_label_button6"/>
    <w:basedOn w:val="Normal"/>
    <w:uiPriority w:val="99"/>
    <w:pPr>
      <w:spacing w:line="150" w:lineRule="atLeast"/>
    </w:pPr>
    <w:rPr>
      <w:rFonts w:ascii="Tahoma" w:hAnsi="Tahoma" w:cs="Tahoma"/>
      <w:color w:val="000000"/>
      <w:sz w:val="17"/>
      <w:szCs w:val="17"/>
    </w:rPr>
  </w:style>
  <w:style w:type="paragraph" w:customStyle="1" w:styleId="dhxrb3rowsblock2">
    <w:name w:val="dhxrb_3rows_block2"/>
    <w:basedOn w:val="Normal"/>
    <w:uiPriority w:val="99"/>
    <w:pPr>
      <w:spacing w:after="75"/>
      <w:ind w:left="30" w:right="30"/>
    </w:pPr>
    <w:rPr>
      <w:rFonts w:ascii="Verdana" w:hAnsi="Verdana"/>
      <w:sz w:val="20"/>
      <w:szCs w:val="20"/>
    </w:rPr>
  </w:style>
  <w:style w:type="paragraph" w:customStyle="1" w:styleId="dhxrbinvisible2">
    <w:name w:val="dhxrb_invisible2"/>
    <w:basedOn w:val="Normal"/>
    <w:uiPriority w:val="99"/>
    <w:pPr>
      <w:spacing w:before="100" w:beforeAutospacing="1" w:after="100" w:afterAutospacing="1"/>
    </w:pPr>
    <w:rPr>
      <w:rFonts w:ascii="Verdana" w:hAnsi="Verdana"/>
      <w:vanish/>
      <w:sz w:val="20"/>
      <w:szCs w:val="20"/>
    </w:rPr>
  </w:style>
  <w:style w:type="paragraph" w:customStyle="1" w:styleId="dhxrb3rowsbutton2">
    <w:name w:val="dhxrb_3rows_button2"/>
    <w:basedOn w:val="Normal"/>
    <w:uiPriority w:val="99"/>
    <w:pPr>
      <w:pBdr>
        <w:top w:val="single" w:sz="6" w:space="2" w:color="DDEBFF"/>
        <w:left w:val="single" w:sz="6" w:space="3" w:color="DDEBFF"/>
        <w:bottom w:val="single" w:sz="6" w:space="0"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inrow2">
    <w:name w:val="dhxrb_in_row2"/>
    <w:basedOn w:val="Normal"/>
    <w:uiPriority w:val="99"/>
    <w:pPr>
      <w:pBdr>
        <w:top w:val="single" w:sz="6" w:space="2" w:color="DDEBFF"/>
        <w:left w:val="single" w:sz="6" w:space="3" w:color="DDEBFF"/>
        <w:bottom w:val="single" w:sz="6" w:space="1"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buttoncombocont3">
    <w:name w:val="dhxrb_buttoncombo_cont3"/>
    <w:basedOn w:val="Normal"/>
    <w:uiPriority w:val="99"/>
    <w:pPr>
      <w:spacing w:before="100" w:beforeAutospacing="1" w:after="100" w:afterAutospacing="1"/>
    </w:pPr>
    <w:rPr>
      <w:rFonts w:ascii="Verdana" w:hAnsi="Verdana"/>
      <w:sz w:val="20"/>
      <w:szCs w:val="20"/>
    </w:rPr>
  </w:style>
  <w:style w:type="paragraph" w:customStyle="1" w:styleId="dhxrbbuttoncombocont4">
    <w:name w:val="dhxrb_buttoncombo_cont4"/>
    <w:basedOn w:val="Normal"/>
    <w:uiPriority w:val="99"/>
    <w:pPr>
      <w:spacing w:before="100" w:beforeAutospacing="1" w:after="100" w:afterAutospacing="1"/>
    </w:pPr>
    <w:rPr>
      <w:rFonts w:ascii="Verdana" w:hAnsi="Verdana"/>
      <w:sz w:val="20"/>
      <w:szCs w:val="20"/>
    </w:rPr>
  </w:style>
  <w:style w:type="paragraph" w:customStyle="1" w:styleId="dhxrbslider5">
    <w:name w:val="dhxrb_slider5"/>
    <w:basedOn w:val="Normal"/>
    <w:uiPriority w:val="99"/>
    <w:pPr>
      <w:spacing w:before="100" w:beforeAutospacing="1" w:after="100" w:afterAutospacing="1"/>
      <w:ind w:right="75"/>
    </w:pPr>
    <w:rPr>
      <w:rFonts w:ascii="Verdana" w:hAnsi="Verdana"/>
      <w:sz w:val="20"/>
      <w:szCs w:val="20"/>
    </w:rPr>
  </w:style>
  <w:style w:type="paragraph" w:customStyle="1" w:styleId="dhxrbslider6">
    <w:name w:val="dhxrb_slider6"/>
    <w:basedOn w:val="Normal"/>
    <w:uiPriority w:val="99"/>
    <w:pPr>
      <w:spacing w:before="100" w:beforeAutospacing="1" w:after="100" w:afterAutospacing="1"/>
      <w:ind w:right="75"/>
    </w:pPr>
    <w:rPr>
      <w:rFonts w:ascii="Verdana" w:hAnsi="Verdana"/>
      <w:sz w:val="20"/>
      <w:szCs w:val="20"/>
    </w:rPr>
  </w:style>
  <w:style w:type="paragraph" w:customStyle="1" w:styleId="dhxrbslider7">
    <w:name w:val="dhxrb_slider7"/>
    <w:basedOn w:val="Normal"/>
    <w:uiPriority w:val="99"/>
    <w:pPr>
      <w:spacing w:before="100" w:beforeAutospacing="1" w:after="100" w:afterAutospacing="1"/>
      <w:ind w:right="75"/>
    </w:pPr>
    <w:rPr>
      <w:rFonts w:ascii="Verdana" w:hAnsi="Verdana"/>
      <w:sz w:val="20"/>
      <w:szCs w:val="20"/>
    </w:rPr>
  </w:style>
  <w:style w:type="paragraph" w:customStyle="1" w:styleId="dhxrbslider8">
    <w:name w:val="dhxrb_slider8"/>
    <w:basedOn w:val="Normal"/>
    <w:uiPriority w:val="99"/>
    <w:pPr>
      <w:spacing w:before="30" w:after="30"/>
    </w:pPr>
    <w:rPr>
      <w:rFonts w:ascii="Verdana" w:hAnsi="Verdana"/>
      <w:sz w:val="20"/>
      <w:szCs w:val="20"/>
    </w:rPr>
  </w:style>
  <w:style w:type="paragraph" w:customStyle="1" w:styleId="dhxrbingroup2">
    <w:name w:val="dhxrb_in_group2"/>
    <w:basedOn w:val="Normal"/>
    <w:uiPriority w:val="99"/>
    <w:pPr>
      <w:pBdr>
        <w:top w:val="single" w:sz="6" w:space="2" w:color="FFFFFF"/>
        <w:left w:val="single" w:sz="6" w:space="3" w:color="FFFFFF"/>
        <w:bottom w:val="single" w:sz="6" w:space="1" w:color="FFFFFF"/>
        <w:right w:val="single" w:sz="6" w:space="3" w:color="FFFFFF"/>
      </w:pBdr>
      <w:spacing w:before="100" w:beforeAutospacing="1" w:after="100" w:afterAutospacing="1"/>
    </w:pPr>
    <w:rPr>
      <w:rFonts w:ascii="Verdana" w:hAnsi="Verdana"/>
      <w:sz w:val="20"/>
      <w:szCs w:val="20"/>
    </w:rPr>
  </w:style>
  <w:style w:type="paragraph" w:customStyle="1" w:styleId="dhxrbinput2">
    <w:name w:val="dhxrb_input2"/>
    <w:basedOn w:val="Normal"/>
    <w:uiPriority w:val="99"/>
    <w:pPr>
      <w:pBdr>
        <w:top w:val="single" w:sz="6" w:space="1" w:color="A4BED4"/>
        <w:left w:val="single" w:sz="6" w:space="2" w:color="A4BED4"/>
        <w:bottom w:val="single" w:sz="6" w:space="1" w:color="A4BED4"/>
        <w:right w:val="single" w:sz="6" w:space="2" w:color="A4BED4"/>
      </w:pBdr>
      <w:spacing w:before="100" w:beforeAutospacing="1" w:after="100" w:afterAutospacing="1"/>
    </w:pPr>
    <w:rPr>
      <w:rFonts w:ascii="Tahoma" w:hAnsi="Tahoma" w:cs="Tahoma"/>
      <w:color w:val="000000"/>
      <w:sz w:val="17"/>
      <w:szCs w:val="17"/>
    </w:rPr>
  </w:style>
  <w:style w:type="paragraph" w:customStyle="1" w:styleId="dhxrbimage6">
    <w:name w:val="dhxrb_image6"/>
    <w:basedOn w:val="Normal"/>
    <w:uiPriority w:val="99"/>
    <w:pPr>
      <w:spacing w:before="100" w:beforeAutospacing="1" w:after="100" w:afterAutospacing="1"/>
    </w:pPr>
    <w:rPr>
      <w:rFonts w:ascii="Verdana" w:hAnsi="Verdana"/>
      <w:sz w:val="20"/>
      <w:szCs w:val="20"/>
    </w:rPr>
  </w:style>
  <w:style w:type="paragraph" w:customStyle="1" w:styleId="dhxrbimage7">
    <w:name w:val="dhxrb_image7"/>
    <w:basedOn w:val="Normal"/>
    <w:uiPriority w:val="99"/>
    <w:pPr>
      <w:spacing w:before="100" w:beforeAutospacing="1" w:after="100" w:afterAutospacing="1"/>
    </w:pPr>
    <w:rPr>
      <w:rFonts w:ascii="Verdana" w:hAnsi="Verdana"/>
      <w:sz w:val="20"/>
      <w:szCs w:val="20"/>
    </w:rPr>
  </w:style>
  <w:style w:type="paragraph" w:customStyle="1" w:styleId="dhxrbimage8">
    <w:name w:val="dhxrb_image8"/>
    <w:basedOn w:val="Normal"/>
    <w:uiPriority w:val="99"/>
    <w:pPr>
      <w:spacing w:before="100" w:beforeAutospacing="1" w:after="100" w:afterAutospacing="1"/>
    </w:pPr>
    <w:rPr>
      <w:rFonts w:ascii="Verdana" w:hAnsi="Verdana"/>
      <w:sz w:val="20"/>
      <w:szCs w:val="20"/>
    </w:rPr>
  </w:style>
  <w:style w:type="paragraph" w:customStyle="1" w:styleId="dhxrblabelbutton7">
    <w:name w:val="dhxrb_label_button7"/>
    <w:basedOn w:val="Normal"/>
    <w:uiPriority w:val="99"/>
    <w:pPr>
      <w:spacing w:before="30" w:after="30"/>
      <w:ind w:left="90" w:right="60"/>
    </w:pPr>
    <w:rPr>
      <w:rFonts w:ascii="Tahoma" w:hAnsi="Tahoma" w:cs="Tahoma"/>
      <w:color w:val="000000"/>
      <w:sz w:val="17"/>
      <w:szCs w:val="17"/>
    </w:rPr>
  </w:style>
  <w:style w:type="paragraph" w:customStyle="1" w:styleId="dhxrblabelbutton8">
    <w:name w:val="dhxrb_label_button8"/>
    <w:basedOn w:val="Normal"/>
    <w:uiPriority w:val="99"/>
    <w:pPr>
      <w:spacing w:before="30" w:after="30"/>
      <w:ind w:left="90" w:right="60"/>
    </w:pPr>
    <w:rPr>
      <w:rFonts w:ascii="Tahoma" w:hAnsi="Tahoma" w:cs="Tahoma"/>
      <w:color w:val="000000"/>
      <w:sz w:val="17"/>
      <w:szCs w:val="17"/>
    </w:rPr>
  </w:style>
  <w:style w:type="paragraph" w:customStyle="1" w:styleId="dhxrblabelbutton9">
    <w:name w:val="dhxrb_label_button9"/>
    <w:basedOn w:val="Normal"/>
    <w:uiPriority w:val="99"/>
    <w:pPr>
      <w:spacing w:before="30" w:after="30"/>
      <w:ind w:left="90" w:right="60"/>
    </w:pPr>
    <w:rPr>
      <w:rFonts w:ascii="Tahoma" w:hAnsi="Tahoma" w:cs="Tahoma"/>
      <w:color w:val="000000"/>
      <w:sz w:val="17"/>
      <w:szCs w:val="17"/>
    </w:rPr>
  </w:style>
  <w:style w:type="paragraph" w:customStyle="1" w:styleId="dhxrblabelbutton10">
    <w:name w:val="dhxrb_label_button10"/>
    <w:basedOn w:val="Normal"/>
    <w:uiPriority w:val="99"/>
    <w:pPr>
      <w:spacing w:before="100" w:beforeAutospacing="1" w:after="100" w:afterAutospacing="1" w:line="270" w:lineRule="atLeast"/>
      <w:ind w:left="45"/>
    </w:pPr>
    <w:rPr>
      <w:rFonts w:ascii="Tahoma" w:hAnsi="Tahoma" w:cs="Tahoma"/>
      <w:color w:val="000000"/>
      <w:sz w:val="17"/>
      <w:szCs w:val="17"/>
    </w:rPr>
  </w:style>
  <w:style w:type="paragraph" w:customStyle="1" w:styleId="dhxrblabelcheckbox2">
    <w:name w:val="dhxrb_label_checkbox2"/>
    <w:basedOn w:val="Normal"/>
    <w:uiPriority w:val="99"/>
    <w:pPr>
      <w:spacing w:before="30" w:after="30"/>
      <w:ind w:left="60" w:right="60"/>
    </w:pPr>
    <w:rPr>
      <w:rFonts w:ascii="Tahoma" w:hAnsi="Tahoma" w:cs="Tahoma"/>
      <w:color w:val="000000"/>
      <w:sz w:val="17"/>
      <w:szCs w:val="17"/>
    </w:rPr>
  </w:style>
  <w:style w:type="paragraph" w:customStyle="1" w:styleId="dhxrbhighlight03">
    <w:name w:val="dhxrb_highlight03"/>
    <w:basedOn w:val="Normal"/>
    <w:uiPriority w:val="99"/>
    <w:pPr>
      <w:pBdr>
        <w:top w:val="single" w:sz="6" w:space="0" w:color="A4BED4"/>
        <w:left w:val="single" w:sz="6" w:space="0" w:color="A4BED4"/>
        <w:bottom w:val="single" w:sz="6" w:space="0" w:color="A4BED4"/>
        <w:right w:val="single" w:sz="6" w:space="0" w:color="A4BED4"/>
      </w:pBdr>
      <w:shd w:val="clear" w:color="auto" w:fill="F1F7FF"/>
      <w:spacing w:before="100" w:beforeAutospacing="1" w:after="100" w:afterAutospacing="1"/>
    </w:pPr>
    <w:rPr>
      <w:rFonts w:ascii="Verdana" w:hAnsi="Verdana"/>
      <w:sz w:val="20"/>
      <w:szCs w:val="20"/>
    </w:rPr>
  </w:style>
  <w:style w:type="paragraph" w:customStyle="1" w:styleId="dhxrbhighlight13">
    <w:name w:val="dhxrb_highlight13"/>
    <w:basedOn w:val="Normal"/>
    <w:uiPriority w:val="99"/>
    <w:pPr>
      <w:pBdr>
        <w:top w:val="single" w:sz="6" w:space="0" w:color="A4BED4"/>
        <w:left w:val="single" w:sz="6" w:space="0" w:color="A4BED4"/>
        <w:bottom w:val="single" w:sz="6" w:space="0" w:color="A4BED4"/>
        <w:right w:val="single" w:sz="6" w:space="0" w:color="A4BED4"/>
      </w:pBdr>
      <w:shd w:val="clear" w:color="auto" w:fill="D2E7FE"/>
      <w:spacing w:before="100" w:beforeAutospacing="1" w:after="100" w:afterAutospacing="1"/>
    </w:pPr>
    <w:rPr>
      <w:rFonts w:ascii="Verdana" w:hAnsi="Verdana"/>
      <w:sz w:val="20"/>
      <w:szCs w:val="20"/>
    </w:rPr>
  </w:style>
  <w:style w:type="paragraph" w:customStyle="1" w:styleId="dhxrbhighlight04">
    <w:name w:val="dhxrb_highlight04"/>
    <w:basedOn w:val="Normal"/>
    <w:uiPriority w:val="99"/>
    <w:pPr>
      <w:pBdr>
        <w:top w:val="single" w:sz="6" w:space="0" w:color="DDEDFF"/>
        <w:left w:val="single" w:sz="6" w:space="0" w:color="DDEDFF"/>
        <w:bottom w:val="single" w:sz="6" w:space="0" w:color="DDEDFF"/>
        <w:right w:val="single" w:sz="6" w:space="0" w:color="DDEDFF"/>
      </w:pBdr>
      <w:shd w:val="clear" w:color="auto" w:fill="F1F7FF"/>
      <w:spacing w:before="100" w:beforeAutospacing="1" w:after="100" w:afterAutospacing="1"/>
    </w:pPr>
    <w:rPr>
      <w:rFonts w:ascii="Verdana" w:hAnsi="Verdana"/>
      <w:sz w:val="20"/>
      <w:szCs w:val="20"/>
    </w:rPr>
  </w:style>
  <w:style w:type="paragraph" w:customStyle="1" w:styleId="dhxrbhighlight14">
    <w:name w:val="dhxrb_highlight14"/>
    <w:basedOn w:val="Normal"/>
    <w:uiPriority w:val="99"/>
    <w:pPr>
      <w:shd w:val="clear" w:color="auto" w:fill="D2E7FE"/>
      <w:spacing w:before="100" w:beforeAutospacing="1" w:after="100" w:afterAutospacing="1"/>
    </w:pPr>
    <w:rPr>
      <w:rFonts w:ascii="Verdana" w:hAnsi="Verdana"/>
      <w:sz w:val="20"/>
      <w:szCs w:val="20"/>
    </w:rPr>
  </w:style>
  <w:style w:type="paragraph" w:customStyle="1" w:styleId="dhxrbblockrow2">
    <w:name w:val="dhxrb_block_row2"/>
    <w:basedOn w:val="Normal"/>
    <w:uiPriority w:val="99"/>
    <w:pPr>
      <w:ind w:left="30" w:right="30"/>
    </w:pPr>
    <w:rPr>
      <w:rFonts w:ascii="Verdana" w:hAnsi="Verdana"/>
      <w:sz w:val="20"/>
      <w:szCs w:val="20"/>
    </w:rPr>
  </w:style>
  <w:style w:type="paragraph" w:customStyle="1" w:styleId="dhxrbarrow2">
    <w:name w:val="dhxrb_arrow2"/>
    <w:basedOn w:val="Normal"/>
    <w:uiPriority w:val="99"/>
    <w:pPr>
      <w:spacing w:before="100" w:beforeAutospacing="1" w:after="100" w:afterAutospacing="1"/>
      <w:ind w:left="30"/>
    </w:pPr>
    <w:rPr>
      <w:rFonts w:ascii="Verdana" w:hAnsi="Verdana"/>
      <w:sz w:val="20"/>
      <w:szCs w:val="20"/>
    </w:rPr>
  </w:style>
  <w:style w:type="paragraph" w:customStyle="1" w:styleId="dhxrbgroup3">
    <w:name w:val="dhxrb_group3"/>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rPr>
      <w:rFonts w:ascii="Verdana" w:hAnsi="Verdana"/>
      <w:sz w:val="20"/>
      <w:szCs w:val="20"/>
    </w:rPr>
  </w:style>
  <w:style w:type="paragraph" w:customStyle="1" w:styleId="dhxrbgroup4">
    <w:name w:val="dhxrb_group4"/>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rPr>
      <w:rFonts w:ascii="Verdana" w:hAnsi="Verdana"/>
      <w:sz w:val="20"/>
      <w:szCs w:val="20"/>
    </w:rPr>
  </w:style>
  <w:style w:type="paragraph" w:customStyle="1" w:styleId="dhxrblabelhide2">
    <w:name w:val="dhxrb_label_hide2"/>
    <w:basedOn w:val="Normal"/>
    <w:uiPriority w:val="99"/>
    <w:pPr>
      <w:spacing w:before="100" w:beforeAutospacing="1" w:after="100" w:afterAutospacing="1"/>
    </w:pPr>
    <w:rPr>
      <w:rFonts w:ascii="Verdana" w:hAnsi="Verdana"/>
      <w:vanish/>
      <w:sz w:val="20"/>
      <w:szCs w:val="20"/>
    </w:rPr>
  </w:style>
  <w:style w:type="paragraph" w:customStyle="1" w:styleId="dhxrbseparatorgroupp2">
    <w:name w:val="dhxrb_separator_groupp2"/>
    <w:basedOn w:val="Normal"/>
    <w:uiPriority w:val="99"/>
    <w:pPr>
      <w:pBdr>
        <w:left w:val="single" w:sz="6" w:space="0" w:color="C4DEFF"/>
      </w:pBdr>
      <w:spacing w:before="100" w:beforeAutospacing="1" w:after="100" w:afterAutospacing="1"/>
    </w:pPr>
    <w:rPr>
      <w:rFonts w:ascii="Verdana" w:hAnsi="Verdana"/>
      <w:sz w:val="20"/>
      <w:szCs w:val="20"/>
    </w:rPr>
  </w:style>
  <w:style w:type="paragraph" w:customStyle="1" w:styleId="dhxrbcheckbox4">
    <w:name w:val="dhxrb_checkbox4"/>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rPr>
      <w:rFonts w:ascii="Verdana" w:hAnsi="Verdana"/>
      <w:sz w:val="20"/>
      <w:szCs w:val="20"/>
    </w:rPr>
  </w:style>
  <w:style w:type="paragraph" w:customStyle="1" w:styleId="dhxrbcheckbox5">
    <w:name w:val="dhxrb_checkbox5"/>
    <w:basedOn w:val="Normal"/>
    <w:uiPriority w:val="99"/>
    <w:pPr>
      <w:pBdr>
        <w:top w:val="single" w:sz="6" w:space="0" w:color="AAAAAA"/>
        <w:left w:val="single" w:sz="6" w:space="0" w:color="AAAAAA"/>
        <w:bottom w:val="single" w:sz="6" w:space="0" w:color="AAAAAA"/>
        <w:right w:val="single" w:sz="6" w:space="0" w:color="AAAAAA"/>
      </w:pBdr>
      <w:shd w:val="clear" w:color="auto" w:fill="EEEEEE"/>
      <w:spacing w:before="30" w:after="100" w:afterAutospacing="1"/>
    </w:pPr>
    <w:rPr>
      <w:rFonts w:ascii="Verdana" w:hAnsi="Verdana"/>
      <w:sz w:val="20"/>
      <w:szCs w:val="20"/>
    </w:rPr>
  </w:style>
  <w:style w:type="paragraph" w:customStyle="1" w:styleId="dhxrbcheckbox6">
    <w:name w:val="dhxrb_checkbox6"/>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rPr>
      <w:rFonts w:ascii="Verdana" w:hAnsi="Verdana"/>
      <w:sz w:val="20"/>
      <w:szCs w:val="20"/>
    </w:rPr>
  </w:style>
  <w:style w:type="paragraph" w:customStyle="1" w:styleId="dhxrbitemtext6">
    <w:name w:val="dhxrb_item_text6"/>
    <w:basedOn w:val="Normal"/>
    <w:uiPriority w:val="99"/>
    <w:pPr>
      <w:spacing w:before="100" w:beforeAutospacing="1" w:after="100" w:afterAutospacing="1"/>
    </w:pPr>
    <w:rPr>
      <w:rFonts w:ascii="Tahoma" w:hAnsi="Tahoma" w:cs="Tahoma"/>
      <w:color w:val="256488"/>
      <w:sz w:val="20"/>
      <w:szCs w:val="20"/>
    </w:rPr>
  </w:style>
  <w:style w:type="paragraph" w:customStyle="1" w:styleId="dhxrbitemtext7">
    <w:name w:val="dhxrb_item_text7"/>
    <w:basedOn w:val="Normal"/>
    <w:uiPriority w:val="99"/>
    <w:pPr>
      <w:spacing w:before="100" w:beforeAutospacing="1" w:after="100" w:afterAutospacing="1" w:line="270" w:lineRule="atLeast"/>
    </w:pPr>
    <w:rPr>
      <w:rFonts w:ascii="Tahoma" w:hAnsi="Tahoma" w:cs="Tahoma"/>
      <w:color w:val="256488"/>
      <w:sz w:val="20"/>
      <w:szCs w:val="20"/>
    </w:rPr>
  </w:style>
  <w:style w:type="paragraph" w:customStyle="1" w:styleId="dhxrbitemtext8">
    <w:name w:val="dhxrb_item_text8"/>
    <w:basedOn w:val="Normal"/>
    <w:uiPriority w:val="99"/>
    <w:pPr>
      <w:spacing w:before="100" w:beforeAutospacing="1" w:after="100" w:afterAutospacing="1"/>
    </w:pPr>
    <w:rPr>
      <w:rFonts w:ascii="Tahoma" w:hAnsi="Tahoma" w:cs="Tahoma"/>
      <w:color w:val="256488"/>
      <w:sz w:val="21"/>
      <w:szCs w:val="21"/>
    </w:rPr>
  </w:style>
  <w:style w:type="paragraph" w:customStyle="1" w:styleId="dhxrbitemtext9">
    <w:name w:val="dhxrb_item_text9"/>
    <w:basedOn w:val="Normal"/>
    <w:uiPriority w:val="99"/>
    <w:pPr>
      <w:spacing w:before="100" w:beforeAutospacing="1" w:after="100" w:afterAutospacing="1"/>
    </w:pPr>
    <w:rPr>
      <w:rFonts w:ascii="Tahoma" w:hAnsi="Tahoma" w:cs="Tahoma"/>
      <w:color w:val="256488"/>
      <w:sz w:val="21"/>
      <w:szCs w:val="21"/>
    </w:rPr>
  </w:style>
  <w:style w:type="paragraph" w:customStyle="1" w:styleId="dhxrbitemtext10">
    <w:name w:val="dhxrb_item_text10"/>
    <w:basedOn w:val="Normal"/>
    <w:uiPriority w:val="99"/>
    <w:pPr>
      <w:spacing w:before="100" w:beforeAutospacing="1" w:after="100" w:afterAutospacing="1" w:line="1080" w:lineRule="atLeast"/>
    </w:pPr>
    <w:rPr>
      <w:rFonts w:ascii="Tahoma" w:hAnsi="Tahoma" w:cs="Tahoma"/>
      <w:color w:val="256488"/>
      <w:sz w:val="45"/>
      <w:szCs w:val="45"/>
    </w:rPr>
  </w:style>
  <w:style w:type="paragraph" w:customStyle="1" w:styleId="dhxtoolbarinput2">
    <w:name w:val="dhxtoolbar_input2"/>
    <w:basedOn w:val="Normal"/>
    <w:uiPriority w:val="99"/>
    <w:pPr>
      <w:pBdr>
        <w:top w:val="single" w:sz="6" w:space="2" w:color="A4BED4"/>
        <w:left w:val="single" w:sz="6" w:space="3" w:color="A4BED4"/>
        <w:bottom w:val="single" w:sz="6" w:space="2" w:color="A4BED4"/>
        <w:right w:val="single" w:sz="6" w:space="3" w:color="A4BED4"/>
      </w:pBdr>
      <w:shd w:val="clear" w:color="auto" w:fill="FFFFFF"/>
      <w:spacing w:before="15" w:after="15"/>
      <w:ind w:left="15" w:right="15"/>
    </w:pPr>
    <w:rPr>
      <w:rFonts w:ascii="Tahoma" w:hAnsi="Tahoma" w:cs="Tahoma"/>
      <w:color w:val="000000"/>
      <w:sz w:val="17"/>
      <w:szCs w:val="17"/>
    </w:rPr>
  </w:style>
  <w:style w:type="paragraph" w:customStyle="1" w:styleId="dhxtoolbardhxskyblue3">
    <w:name w:val="dhx_toolbar_dhx_skyblue3"/>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toolbardhxskyblue4">
    <w:name w:val="dhx_toolbar_dhx_skyblue4"/>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dataviewdefaultitem2">
    <w:name w:val="dhx_dataview_default_item2"/>
    <w:basedOn w:val="Normal"/>
    <w:uiPriority w:val="99"/>
    <w:pPr>
      <w:pBdr>
        <w:bottom w:val="dotted" w:sz="6" w:space="0" w:color="A4BED4"/>
        <w:right w:val="single" w:sz="6" w:space="0" w:color="A4BED4"/>
      </w:pBdr>
      <w:shd w:val="clear" w:color="auto" w:fill="FFFFFF"/>
      <w:spacing w:before="100" w:beforeAutospacing="1" w:after="100" w:afterAutospacing="1"/>
    </w:pPr>
    <w:rPr>
      <w:rFonts w:ascii="Verdana" w:hAnsi="Verdana"/>
      <w:sz w:val="20"/>
      <w:szCs w:val="20"/>
    </w:rPr>
  </w:style>
  <w:style w:type="paragraph" w:customStyle="1" w:styleId="dhxdataviewdefaultitemselected2">
    <w:name w:val="dhx_dataview_default_item_selected2"/>
    <w:basedOn w:val="Normal"/>
    <w:uiPriority w:val="99"/>
    <w:pPr>
      <w:pBdr>
        <w:bottom w:val="dotted" w:sz="6" w:space="0" w:color="A4BED4"/>
        <w:right w:val="single" w:sz="6" w:space="0" w:color="A4BED4"/>
      </w:pBdr>
      <w:shd w:val="clear" w:color="auto" w:fill="A1CEED"/>
      <w:spacing w:before="100" w:beforeAutospacing="1" w:after="100" w:afterAutospacing="1"/>
    </w:pPr>
    <w:rPr>
      <w:rFonts w:ascii="Verdana" w:hAnsi="Verdana"/>
      <w:color w:val="B5DEFF"/>
      <w:sz w:val="20"/>
      <w:szCs w:val="20"/>
    </w:rPr>
  </w:style>
  <w:style w:type="paragraph" w:customStyle="1" w:styleId="dhxstrong2">
    <w:name w:val="dhx_strong2"/>
    <w:basedOn w:val="Normal"/>
    <w:uiPriority w:val="99"/>
    <w:pPr>
      <w:spacing w:before="100" w:beforeAutospacing="1" w:after="100" w:afterAutospacing="1"/>
    </w:pPr>
    <w:rPr>
      <w:rFonts w:ascii="Verdana" w:hAnsi="Verdana"/>
      <w:b/>
      <w:bCs/>
      <w:sz w:val="20"/>
      <w:szCs w:val="20"/>
    </w:rPr>
  </w:style>
  <w:style w:type="paragraph" w:customStyle="1" w:styleId="dhxlight3">
    <w:name w:val="dhx_light3"/>
    <w:basedOn w:val="Normal"/>
    <w:uiPriority w:val="99"/>
    <w:pPr>
      <w:spacing w:before="100" w:beforeAutospacing="1" w:after="100" w:afterAutospacing="1"/>
    </w:pPr>
    <w:rPr>
      <w:rFonts w:ascii="Verdana" w:hAnsi="Verdana"/>
      <w:color w:val="C3C3C3"/>
      <w:sz w:val="20"/>
      <w:szCs w:val="20"/>
    </w:rPr>
  </w:style>
  <w:style w:type="paragraph" w:customStyle="1" w:styleId="dhxlight4">
    <w:name w:val="dhx_light4"/>
    <w:basedOn w:val="Normal"/>
    <w:uiPriority w:val="99"/>
    <w:pPr>
      <w:spacing w:before="100" w:beforeAutospacing="1" w:after="100" w:afterAutospacing="1"/>
    </w:pPr>
    <w:rPr>
      <w:rFonts w:ascii="Verdana" w:hAnsi="Verdana"/>
      <w:color w:val="919191"/>
      <w:sz w:val="20"/>
      <w:szCs w:val="20"/>
    </w:rPr>
  </w:style>
  <w:style w:type="paragraph" w:customStyle="1" w:styleId="standarttreerow2">
    <w:name w:val="standarttreerow2"/>
    <w:basedOn w:val="Normal"/>
    <w:uiPriority w:val="99"/>
    <w:pPr>
      <w:spacing w:before="100" w:beforeAutospacing="1" w:after="100" w:afterAutospacing="1"/>
    </w:pPr>
    <w:rPr>
      <w:rFonts w:ascii="Tahoma" w:hAnsi="Tahoma" w:cs="Tahoma"/>
      <w:sz w:val="18"/>
      <w:szCs w:val="18"/>
    </w:rPr>
  </w:style>
  <w:style w:type="paragraph" w:customStyle="1" w:styleId="standarttreerowlor2">
    <w:name w:val="standarttreerow_lor2"/>
    <w:basedOn w:val="Normal"/>
    <w:uiPriority w:val="99"/>
    <w:pPr>
      <w:shd w:val="clear" w:color="auto" w:fill="FFFFFF"/>
      <w:spacing w:before="100" w:beforeAutospacing="1" w:after="100" w:afterAutospacing="1"/>
    </w:pPr>
    <w:rPr>
      <w:rFonts w:ascii="Tahoma" w:hAnsi="Tahoma" w:cs="Tahoma"/>
      <w:sz w:val="18"/>
      <w:szCs w:val="18"/>
      <w:u w:val="single"/>
    </w:rPr>
  </w:style>
  <w:style w:type="paragraph" w:customStyle="1" w:styleId="selectedtreerowlor2">
    <w:name w:val="selectedtreerow_lor2"/>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u w:val="single"/>
    </w:rPr>
  </w:style>
  <w:style w:type="paragraph" w:customStyle="1" w:styleId="selectedtreerow2">
    <w:name w:val="selectedtreerow2"/>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rPr>
  </w:style>
  <w:style w:type="paragraph" w:customStyle="1" w:styleId="objbox2">
    <w:name w:val="objbox2"/>
    <w:basedOn w:val="Normal"/>
    <w:uiPriority w:val="99"/>
    <w:pPr>
      <w:shd w:val="clear" w:color="auto" w:fill="FFFFFF"/>
      <w:spacing w:before="100" w:beforeAutospacing="1" w:after="100" w:afterAutospacing="1"/>
    </w:pPr>
    <w:rPr>
      <w:rFonts w:ascii="Verdana" w:hAnsi="Verdana"/>
      <w:sz w:val="20"/>
      <w:szCs w:val="20"/>
    </w:rPr>
  </w:style>
  <w:style w:type="paragraph" w:customStyle="1" w:styleId="pagingcurrentpage2">
    <w:name w:val="pagingcurrentpage2"/>
    <w:basedOn w:val="Normal"/>
    <w:uiPriority w:val="99"/>
    <w:pPr>
      <w:spacing w:before="100" w:beforeAutospacing="1" w:after="100" w:afterAutospacing="1"/>
    </w:pPr>
    <w:rPr>
      <w:rFonts w:ascii="Verdana" w:hAnsi="Verdana"/>
      <w:b/>
      <w:bCs/>
      <w:sz w:val="20"/>
      <w:szCs w:val="20"/>
    </w:rPr>
  </w:style>
  <w:style w:type="paragraph" w:customStyle="1" w:styleId="pagingpage2">
    <w:name w:val="pagingpage2"/>
    <w:basedOn w:val="Normal"/>
    <w:uiPriority w:val="99"/>
    <w:pPr>
      <w:spacing w:before="100" w:beforeAutospacing="1" w:after="100" w:afterAutospacing="1"/>
    </w:pPr>
    <w:rPr>
      <w:rFonts w:ascii="Verdana" w:hAnsi="Verdana"/>
      <w:sz w:val="20"/>
      <w:szCs w:val="20"/>
      <w:u w:val="single"/>
    </w:rPr>
  </w:style>
  <w:style w:type="paragraph" w:customStyle="1" w:styleId="dhxcomboedit2">
    <w:name w:val="dhx_combo_edit2"/>
    <w:basedOn w:val="Normal"/>
    <w:uiPriority w:val="99"/>
    <w:rPr>
      <w:rFonts w:ascii="Verdana" w:hAnsi="Verdana"/>
      <w:sz w:val="20"/>
      <w:szCs w:val="20"/>
    </w:rPr>
  </w:style>
  <w:style w:type="paragraph" w:customStyle="1" w:styleId="dhxformtextarea3">
    <w:name w:val="dhxform_textarea3"/>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Tahoma" w:hAnsi="Tahoma" w:cs="Tahoma"/>
      <w:color w:val="000000"/>
    </w:rPr>
  </w:style>
  <w:style w:type="paragraph" w:customStyle="1" w:styleId="dhxformtextarea4">
    <w:name w:val="dhxform_textarea4"/>
    <w:basedOn w:val="Normal"/>
    <w:uiPriority w:val="99"/>
    <w:pPr>
      <w:pBdr>
        <w:top w:val="single" w:sz="6" w:space="0" w:color="C2D0DD"/>
        <w:left w:val="single" w:sz="6" w:space="0" w:color="C2D0DD"/>
        <w:bottom w:val="single" w:sz="6" w:space="0" w:color="C2D0DD"/>
        <w:right w:val="single" w:sz="6" w:space="0" w:color="C2D0DD"/>
      </w:pBdr>
      <w:shd w:val="clear" w:color="auto" w:fill="FFFFFF"/>
      <w:spacing w:before="100" w:beforeAutospacing="1" w:after="100" w:afterAutospacing="1"/>
    </w:pPr>
    <w:rPr>
      <w:rFonts w:ascii="Tahoma" w:hAnsi="Tahoma" w:cs="Tahoma"/>
      <w:color w:val="B2B2B2"/>
    </w:rPr>
  </w:style>
  <w:style w:type="paragraph" w:customStyle="1" w:styleId="dhxformselect3">
    <w:name w:val="dhxform_select3"/>
    <w:basedOn w:val="Normal"/>
    <w:uiPriority w:val="99"/>
    <w:pPr>
      <w:pBdr>
        <w:top w:val="single" w:sz="6" w:space="2" w:color="A4BED4"/>
        <w:left w:val="single" w:sz="6" w:space="0" w:color="A4BED4"/>
        <w:bottom w:val="single" w:sz="6" w:space="2" w:color="A4BED4"/>
        <w:right w:val="single" w:sz="6" w:space="2" w:color="A4BED4"/>
      </w:pBdr>
      <w:shd w:val="clear" w:color="auto" w:fill="FFFFFF"/>
    </w:pPr>
    <w:rPr>
      <w:rFonts w:ascii="Tahoma" w:hAnsi="Tahoma" w:cs="Tahoma"/>
      <w:color w:val="000000"/>
    </w:rPr>
  </w:style>
  <w:style w:type="paragraph" w:customStyle="1" w:styleId="dhxformselect4">
    <w:name w:val="dhxform_select4"/>
    <w:basedOn w:val="Normal"/>
    <w:uiPriority w:val="99"/>
    <w:pPr>
      <w:pBdr>
        <w:top w:val="single" w:sz="6" w:space="2" w:color="C2D0DD"/>
        <w:left w:val="single" w:sz="6" w:space="0" w:color="C2D0DD"/>
        <w:bottom w:val="single" w:sz="6" w:space="2" w:color="C2D0DD"/>
        <w:right w:val="single" w:sz="6" w:space="2" w:color="C2D0DD"/>
      </w:pBdr>
      <w:shd w:val="clear" w:color="auto" w:fill="FFFFFF"/>
    </w:pPr>
    <w:rPr>
      <w:rFonts w:ascii="Tahoma" w:hAnsi="Tahoma" w:cs="Tahoma"/>
      <w:color w:val="B2B2B2"/>
    </w:rPr>
  </w:style>
  <w:style w:type="paragraph" w:customStyle="1" w:styleId="dhxfileuploader2">
    <w:name w:val="dhx_file_uploader2"/>
    <w:basedOn w:val="Normal"/>
    <w:uiPriority w:val="99"/>
    <w:pPr>
      <w:spacing w:before="100" w:beforeAutospacing="1" w:after="60"/>
    </w:pPr>
    <w:rPr>
      <w:rFonts w:ascii="Verdana" w:hAnsi="Verdana"/>
      <w:sz w:val="20"/>
      <w:szCs w:val="20"/>
    </w:rPr>
  </w:style>
  <w:style w:type="paragraph" w:customStyle="1" w:styleId="dhxfileinput2">
    <w:name w:val="dhx_file_input2"/>
    <w:basedOn w:val="Normal"/>
    <w:uiPriority w:val="99"/>
    <w:pPr>
      <w:spacing w:before="100" w:beforeAutospacing="1" w:after="100" w:afterAutospacing="1"/>
    </w:pPr>
    <w:rPr>
      <w:rFonts w:ascii="Verdana" w:hAnsi="Verdana"/>
      <w:sz w:val="20"/>
      <w:szCs w:val="20"/>
    </w:rPr>
  </w:style>
  <w:style w:type="paragraph" w:customStyle="1" w:styleId="dhxformobjdhxskyblue2">
    <w:name w:val="dhxform_obj_dhx_skyblue2"/>
    <w:basedOn w:val="Normal"/>
    <w:uiPriority w:val="99"/>
    <w:pPr>
      <w:shd w:val="clear" w:color="auto" w:fill="FFFFFF"/>
      <w:spacing w:before="100" w:beforeAutospacing="1" w:after="100" w:afterAutospacing="1"/>
    </w:pPr>
    <w:rPr>
      <w:rFonts w:ascii="Tahoma" w:hAnsi="Tahoma" w:cs="Tahoma"/>
      <w:sz w:val="20"/>
      <w:szCs w:val="20"/>
    </w:rPr>
  </w:style>
  <w:style w:type="paragraph" w:customStyle="1" w:styleId="dhxwinfrcoverinner2">
    <w:name w:val="dhxwin_fr_cover_inner2"/>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tmlxpopuptitle7">
    <w:name w:val="dhtmlx_popup_title7"/>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8">
    <w:name w:val="dhtmlx_popup_title8"/>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9">
    <w:name w:val="dhtmlx_popup_title9"/>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title10">
    <w:name w:val="dhtmlx_popup_title10"/>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controls5">
    <w:name w:val="dhtmlx_popup_controls5"/>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controls6">
    <w:name w:val="dhtmlx_popup_controls6"/>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text5">
    <w:name w:val="dhtmlx_popup_text5"/>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6">
    <w:name w:val="dhtmlx_popup_text6"/>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itle11">
    <w:name w:val="dhtmlx_popup_title11"/>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title12">
    <w:name w:val="dhtmlx_popup_title12"/>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controls7">
    <w:name w:val="dhtmlx_popup_controls7"/>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controls8">
    <w:name w:val="dhtmlx_popup_controls8"/>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text7">
    <w:name w:val="dhtmlx_popup_text7"/>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8">
    <w:name w:val="dhtmlx_popup_text8"/>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xcpgarea3">
    <w:name w:val="dhxcp_g_area3"/>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00" w:beforeAutospacing="1" w:after="100" w:afterAutospacing="1"/>
    </w:pPr>
    <w:rPr>
      <w:rFonts w:ascii="Verdana" w:hAnsi="Verdana"/>
      <w:sz w:val="20"/>
      <w:szCs w:val="20"/>
    </w:rPr>
  </w:style>
  <w:style w:type="paragraph" w:customStyle="1" w:styleId="dhxcpsubarea3">
    <w:name w:val="dhxcp_sub_area3"/>
    <w:basedOn w:val="Normal"/>
    <w:uiPriority w:val="99"/>
    <w:pPr>
      <w:shd w:val="clear" w:color="auto" w:fill="E7F1FF"/>
      <w:spacing w:before="15" w:after="15"/>
      <w:ind w:left="15" w:right="15"/>
    </w:pPr>
    <w:rPr>
      <w:rFonts w:ascii="Verdana" w:hAnsi="Verdana"/>
      <w:sz w:val="20"/>
      <w:szCs w:val="20"/>
    </w:rPr>
  </w:style>
  <w:style w:type="paragraph" w:customStyle="1" w:styleId="dhxcpgcolorarea3">
    <w:name w:val="dhxcp_g_color_area3"/>
    <w:basedOn w:val="Normal"/>
    <w:uiPriority w:val="99"/>
    <w:rPr>
      <w:rFonts w:ascii="Verdana" w:hAnsi="Verdana"/>
      <w:sz w:val="20"/>
      <w:szCs w:val="20"/>
    </w:rPr>
  </w:style>
  <w:style w:type="paragraph" w:customStyle="1" w:styleId="dhxcpcolorselector3">
    <w:name w:val="dhxcp_color_selector3"/>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contrastarea3">
    <w:name w:val="dhxcp_contrast_area3"/>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iegradient3">
    <w:name w:val="dhxcp_ie_gradient3"/>
    <w:basedOn w:val="Normal"/>
    <w:uiPriority w:val="99"/>
    <w:rPr>
      <w:rFonts w:ascii="Verdana" w:hAnsi="Verdana"/>
      <w:sz w:val="20"/>
      <w:szCs w:val="20"/>
    </w:rPr>
  </w:style>
  <w:style w:type="paragraph" w:customStyle="1" w:styleId="dhxcpvline3">
    <w:name w:val="dhxcp_v_line3"/>
    <w:basedOn w:val="Normal"/>
    <w:uiPriority w:val="99"/>
    <w:pPr>
      <w:pBdr>
        <w:left w:val="single" w:sz="6" w:space="0" w:color="FFFFFF"/>
      </w:pBdr>
      <w:spacing w:before="100" w:beforeAutospacing="1" w:after="100" w:afterAutospacing="1"/>
    </w:pPr>
    <w:rPr>
      <w:rFonts w:ascii="Verdana" w:hAnsi="Verdana"/>
      <w:sz w:val="20"/>
      <w:szCs w:val="20"/>
    </w:rPr>
  </w:style>
  <w:style w:type="paragraph" w:customStyle="1" w:styleId="dhxcphline5">
    <w:name w:val="dhxcp_h_line5"/>
    <w:basedOn w:val="Normal"/>
    <w:uiPriority w:val="99"/>
    <w:pPr>
      <w:pBdr>
        <w:top w:val="single" w:sz="6" w:space="0" w:color="FFFFFF"/>
      </w:pBdr>
      <w:spacing w:before="100" w:beforeAutospacing="1" w:after="100" w:afterAutospacing="1"/>
    </w:pPr>
    <w:rPr>
      <w:rFonts w:ascii="Verdana" w:hAnsi="Verdana"/>
      <w:sz w:val="20"/>
      <w:szCs w:val="20"/>
    </w:rPr>
  </w:style>
  <w:style w:type="paragraph" w:customStyle="1" w:styleId="dhxcphline6">
    <w:name w:val="dhxcp_h_line6"/>
    <w:basedOn w:val="Normal"/>
    <w:uiPriority w:val="99"/>
    <w:pPr>
      <w:pBdr>
        <w:top w:val="single" w:sz="6" w:space="0" w:color="FFFFFF"/>
      </w:pBdr>
      <w:spacing w:before="100" w:beforeAutospacing="1" w:after="100" w:afterAutospacing="1"/>
    </w:pPr>
    <w:rPr>
      <w:rFonts w:ascii="Verdana" w:hAnsi="Verdana"/>
      <w:sz w:val="20"/>
      <w:szCs w:val="20"/>
    </w:rPr>
  </w:style>
  <w:style w:type="paragraph" w:customStyle="1" w:styleId="dhxcpginputarea3">
    <w:name w:val="dhxcp_g_input_area3"/>
    <w:basedOn w:val="Normal"/>
    <w:uiPriority w:val="99"/>
    <w:rPr>
      <w:rFonts w:ascii="Verdana" w:hAnsi="Verdana"/>
      <w:sz w:val="20"/>
      <w:szCs w:val="20"/>
    </w:rPr>
  </w:style>
  <w:style w:type="paragraph" w:customStyle="1" w:styleId="dhxcpvaluecont3">
    <w:name w:val="dhxcp_value_cont3"/>
    <w:basedOn w:val="Normal"/>
    <w:uiPriority w:val="99"/>
    <w:pPr>
      <w:spacing w:before="100" w:beforeAutospacing="1" w:after="100" w:afterAutospacing="1"/>
    </w:pPr>
    <w:rPr>
      <w:rFonts w:ascii="Verdana" w:hAnsi="Verdana"/>
      <w:sz w:val="20"/>
      <w:szCs w:val="20"/>
    </w:rPr>
  </w:style>
  <w:style w:type="paragraph" w:customStyle="1" w:styleId="dhxcpvaluecolor3">
    <w:name w:val="dhxcp_value_color3"/>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Verdana" w:hAnsi="Verdana"/>
      <w:sz w:val="20"/>
      <w:szCs w:val="20"/>
    </w:rPr>
  </w:style>
  <w:style w:type="paragraph" w:customStyle="1" w:styleId="dhxcpvalue3">
    <w:name w:val="dhxcp_value3"/>
    <w:basedOn w:val="Normal"/>
    <w:uiPriority w:val="99"/>
    <w:pPr>
      <w:pBdr>
        <w:top w:val="single" w:sz="6" w:space="1" w:color="A4BED4"/>
        <w:left w:val="single" w:sz="6" w:space="2" w:color="A4BED4"/>
        <w:bottom w:val="single" w:sz="6" w:space="1" w:color="A4BED4"/>
        <w:right w:val="single" w:sz="6" w:space="2" w:color="A4BED4"/>
      </w:pBdr>
      <w:shd w:val="clear" w:color="auto" w:fill="FFFFFF"/>
      <w:spacing w:before="75"/>
    </w:pPr>
    <w:rPr>
      <w:rFonts w:ascii="Tahoma" w:hAnsi="Tahoma" w:cs="Tahoma"/>
      <w:color w:val="000000"/>
      <w:sz w:val="17"/>
      <w:szCs w:val="17"/>
    </w:rPr>
  </w:style>
  <w:style w:type="paragraph" w:customStyle="1" w:styleId="dhxcpinputscont3">
    <w:name w:val="dhxcp_inputs_cont3"/>
    <w:basedOn w:val="Normal"/>
    <w:uiPriority w:val="99"/>
    <w:pPr>
      <w:spacing w:before="100" w:beforeAutospacing="1" w:after="100" w:afterAutospacing="1"/>
    </w:pPr>
    <w:rPr>
      <w:rFonts w:ascii="Verdana" w:hAnsi="Verdana"/>
      <w:sz w:val="20"/>
      <w:szCs w:val="20"/>
    </w:rPr>
  </w:style>
  <w:style w:type="paragraph" w:customStyle="1" w:styleId="dhxcplabelhsl3">
    <w:name w:val="dhxcp_label_hsl3"/>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labelrgb3">
    <w:name w:val="dhxcp_label_rgb3"/>
    <w:basedOn w:val="Normal"/>
    <w:uiPriority w:val="99"/>
    <w:pPr>
      <w:spacing w:before="100" w:beforeAutospacing="1" w:after="100" w:afterAutospacing="1"/>
      <w:jc w:val="right"/>
    </w:pPr>
    <w:rPr>
      <w:rFonts w:ascii="Tahoma" w:hAnsi="Tahoma" w:cs="Tahoma"/>
      <w:color w:val="000000"/>
      <w:sz w:val="17"/>
      <w:szCs w:val="17"/>
    </w:rPr>
  </w:style>
  <w:style w:type="paragraph" w:customStyle="1" w:styleId="dhxcpgmemoryarea5">
    <w:name w:val="dhxcp_g_memory_area5"/>
    <w:basedOn w:val="Normal"/>
    <w:uiPriority w:val="99"/>
    <w:pPr>
      <w:pBdr>
        <w:top w:val="single" w:sz="6" w:space="0" w:color="FFFFFF"/>
      </w:pBdr>
      <w:spacing w:before="150" w:after="150"/>
      <w:ind w:left="150" w:right="150"/>
    </w:pPr>
    <w:rPr>
      <w:rFonts w:ascii="Verdana" w:hAnsi="Verdana"/>
      <w:sz w:val="20"/>
      <w:szCs w:val="20"/>
    </w:rPr>
  </w:style>
  <w:style w:type="paragraph" w:customStyle="1" w:styleId="dhxcpmemorybuttoncont3">
    <w:name w:val="dhxcp_memory_button_cont3"/>
    <w:basedOn w:val="Normal"/>
    <w:uiPriority w:val="99"/>
    <w:rPr>
      <w:rFonts w:ascii="Verdana" w:hAnsi="Verdana"/>
      <w:sz w:val="20"/>
      <w:szCs w:val="20"/>
    </w:rPr>
  </w:style>
  <w:style w:type="paragraph" w:customStyle="1" w:styleId="dhxcpsavetomemory3">
    <w:name w:val="dhxcp_save_to_memory3"/>
    <w:basedOn w:val="Normal"/>
    <w:uiPriority w:val="99"/>
    <w:pPr>
      <w:spacing w:before="100" w:beforeAutospacing="1" w:after="100" w:afterAutospacing="1"/>
    </w:pPr>
    <w:rPr>
      <w:rFonts w:ascii="Verdana" w:hAnsi="Verdana"/>
      <w:sz w:val="20"/>
      <w:szCs w:val="20"/>
    </w:rPr>
  </w:style>
  <w:style w:type="paragraph" w:customStyle="1" w:styleId="dhxcplabelbm3">
    <w:name w:val="dhxcp_label_bm3"/>
    <w:basedOn w:val="Normal"/>
    <w:uiPriority w:val="99"/>
    <w:pPr>
      <w:spacing w:before="15" w:after="15" w:line="270" w:lineRule="atLeast"/>
    </w:pPr>
    <w:rPr>
      <w:rFonts w:ascii="Verdana" w:hAnsi="Verdana"/>
      <w:sz w:val="20"/>
      <w:szCs w:val="20"/>
    </w:rPr>
  </w:style>
  <w:style w:type="paragraph" w:customStyle="1" w:styleId="dhxcpmemoryelscont3">
    <w:name w:val="dhxcp_memory_els_cont3"/>
    <w:basedOn w:val="Normal"/>
    <w:uiPriority w:val="99"/>
    <w:pPr>
      <w:spacing w:before="45" w:after="100" w:afterAutospacing="1"/>
      <w:jc w:val="center"/>
    </w:pPr>
    <w:rPr>
      <w:rFonts w:ascii="Verdana" w:hAnsi="Verdana"/>
      <w:sz w:val="20"/>
      <w:szCs w:val="20"/>
    </w:rPr>
  </w:style>
  <w:style w:type="paragraph" w:customStyle="1" w:styleId="dhxcpmemoryel3">
    <w:name w:val="dhxcp_memory_el3"/>
    <w:basedOn w:val="Normal"/>
    <w:uiPriority w:val="99"/>
    <w:pPr>
      <w:pBdr>
        <w:top w:val="single" w:sz="6" w:space="0" w:color="A4BED4"/>
        <w:left w:val="single" w:sz="6" w:space="0" w:color="A4BED4"/>
        <w:bottom w:val="single" w:sz="6" w:space="0" w:color="A4BED4"/>
        <w:right w:val="single" w:sz="6" w:space="0" w:color="A4BED4"/>
      </w:pBdr>
      <w:shd w:val="clear" w:color="auto" w:fill="FFFFFF"/>
      <w:ind w:left="15" w:right="15"/>
    </w:pPr>
    <w:rPr>
      <w:rFonts w:ascii="Verdana" w:hAnsi="Verdana"/>
      <w:sz w:val="20"/>
      <w:szCs w:val="20"/>
    </w:rPr>
  </w:style>
  <w:style w:type="paragraph" w:customStyle="1" w:styleId="dhxcpgmemoryarea6">
    <w:name w:val="dhxcp_g_memory_area6"/>
    <w:basedOn w:val="Normal"/>
    <w:uiPriority w:val="99"/>
    <w:pPr>
      <w:pBdr>
        <w:top w:val="single" w:sz="6" w:space="0" w:color="FFFFFF"/>
      </w:pBdr>
      <w:spacing w:before="75" w:after="75"/>
      <w:ind w:left="150" w:right="150"/>
    </w:pPr>
    <w:rPr>
      <w:rFonts w:ascii="Verdana" w:hAnsi="Verdana"/>
      <w:sz w:val="20"/>
      <w:szCs w:val="20"/>
    </w:rPr>
  </w:style>
  <w:style w:type="paragraph" w:customStyle="1" w:styleId="dhxcpbuttonsarea3">
    <w:name w:val="dhxcp_buttons_area3"/>
    <w:basedOn w:val="Normal"/>
    <w:uiPriority w:val="99"/>
    <w:pPr>
      <w:jc w:val="right"/>
    </w:pPr>
    <w:rPr>
      <w:rFonts w:ascii="Verdana" w:hAnsi="Verdana"/>
      <w:sz w:val="20"/>
      <w:szCs w:val="20"/>
    </w:rPr>
  </w:style>
  <w:style w:type="paragraph" w:customStyle="1" w:styleId="dhxbuttonsave3">
    <w:name w:val="dhx_button_save3"/>
    <w:basedOn w:val="Normal"/>
    <w:uiPriority w:val="99"/>
    <w:pPr>
      <w:spacing w:before="15" w:after="15" w:line="180" w:lineRule="atLeast"/>
      <w:ind w:left="15" w:right="15"/>
      <w:jc w:val="center"/>
    </w:pPr>
    <w:rPr>
      <w:rFonts w:ascii="Verdana" w:hAnsi="Verdana"/>
      <w:sz w:val="20"/>
      <w:szCs w:val="20"/>
    </w:rPr>
  </w:style>
  <w:style w:type="paragraph" w:customStyle="1" w:styleId="dhxbuttoncancel3">
    <w:name w:val="dhx_button_cancel3"/>
    <w:basedOn w:val="Normal"/>
    <w:uiPriority w:val="99"/>
    <w:pPr>
      <w:spacing w:before="15" w:after="15" w:line="180" w:lineRule="atLeast"/>
      <w:ind w:left="15" w:right="15"/>
      <w:jc w:val="center"/>
    </w:pPr>
    <w:rPr>
      <w:rFonts w:ascii="Verdana" w:hAnsi="Verdana"/>
      <w:sz w:val="20"/>
      <w:szCs w:val="20"/>
    </w:rPr>
  </w:style>
  <w:style w:type="paragraph" w:customStyle="1" w:styleId="dhxslhidden3">
    <w:name w:val="dhxsl_hidden3"/>
    <w:basedOn w:val="Normal"/>
    <w:uiPriority w:val="99"/>
    <w:pPr>
      <w:spacing w:before="100" w:beforeAutospacing="1" w:after="100" w:afterAutospacing="1"/>
    </w:pPr>
    <w:rPr>
      <w:rFonts w:ascii="Verdana" w:hAnsi="Verdana"/>
      <w:vanish/>
      <w:sz w:val="20"/>
      <w:szCs w:val="20"/>
    </w:rPr>
  </w:style>
  <w:style w:type="paragraph" w:customStyle="1" w:styleId="dhxslcontainer3">
    <w:name w:val="dhxsl_container3"/>
    <w:basedOn w:val="Normal"/>
    <w:uiPriority w:val="99"/>
    <w:rPr>
      <w:rFonts w:ascii="Verdana" w:hAnsi="Verdana"/>
      <w:sz w:val="20"/>
      <w:szCs w:val="20"/>
    </w:rPr>
  </w:style>
  <w:style w:type="paragraph" w:customStyle="1" w:styleId="dhxslrunner3">
    <w:name w:val="dhxsl_runner3"/>
    <w:basedOn w:val="Normal"/>
    <w:uiPriority w:val="99"/>
    <w:pPr>
      <w:pBdr>
        <w:top w:val="single" w:sz="6" w:space="0" w:color="A4BED4"/>
        <w:left w:val="single" w:sz="6" w:space="0" w:color="A4BED4"/>
        <w:bottom w:val="single" w:sz="6" w:space="0" w:color="A4BED4"/>
        <w:right w:val="single" w:sz="6" w:space="0" w:color="A4BED4"/>
      </w:pBdr>
      <w:shd w:val="clear" w:color="auto" w:fill="F1F7FF"/>
    </w:pPr>
    <w:rPr>
      <w:rFonts w:ascii="Verdana" w:hAnsi="Verdana"/>
      <w:sz w:val="20"/>
      <w:szCs w:val="20"/>
    </w:rPr>
  </w:style>
  <w:style w:type="paragraph" w:customStyle="1" w:styleId="dhxslrunnerdis3">
    <w:name w:val="dhxsl_runner_dis3"/>
    <w:basedOn w:val="Normal"/>
    <w:uiPriority w:val="99"/>
    <w:pPr>
      <w:shd w:val="clear" w:color="auto" w:fill="E8E8E8"/>
      <w:spacing w:before="100" w:beforeAutospacing="1" w:after="100" w:afterAutospacing="1"/>
    </w:pPr>
    <w:rPr>
      <w:rFonts w:ascii="Verdana" w:hAnsi="Verdana"/>
      <w:sz w:val="20"/>
      <w:szCs w:val="20"/>
    </w:rPr>
  </w:style>
  <w:style w:type="paragraph" w:customStyle="1" w:styleId="dhxsltrack7">
    <w:name w:val="dhxsl_track7"/>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8">
    <w:name w:val="dhxsl_track8"/>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9">
    <w:name w:val="dhxsl_track9"/>
    <w:basedOn w:val="Normal"/>
    <w:uiPriority w:val="99"/>
    <w:pPr>
      <w:pBdr>
        <w:top w:val="single" w:sz="6" w:space="0" w:color="A4BED4"/>
        <w:left w:val="single" w:sz="6" w:space="0" w:color="A4BED4"/>
        <w:bottom w:val="single" w:sz="6" w:space="0" w:color="A4BED4"/>
        <w:right w:val="single" w:sz="6" w:space="0" w:color="A4BED4"/>
      </w:pBdr>
      <w:shd w:val="clear" w:color="auto" w:fill="FFFFFF"/>
    </w:pPr>
    <w:rPr>
      <w:rFonts w:ascii="Verdana" w:hAnsi="Verdana"/>
      <w:sz w:val="20"/>
      <w:szCs w:val="20"/>
    </w:rPr>
  </w:style>
  <w:style w:type="paragraph" w:customStyle="1" w:styleId="dhxsltrackdis3">
    <w:name w:val="dhxsl_track_dis3"/>
    <w:basedOn w:val="Normal"/>
    <w:uiPriority w:val="99"/>
    <w:pPr>
      <w:pBdr>
        <w:top w:val="single" w:sz="6" w:space="0" w:color="C9C9C9"/>
        <w:left w:val="single" w:sz="6" w:space="0" w:color="C9C9C9"/>
        <w:bottom w:val="single" w:sz="6" w:space="0" w:color="C9C9C9"/>
        <w:right w:val="single" w:sz="6" w:space="0" w:color="C9C9C9"/>
      </w:pBdr>
      <w:shd w:val="clear" w:color="auto" w:fill="F0F0F0"/>
      <w:spacing w:before="100" w:beforeAutospacing="1" w:after="100" w:afterAutospacing="1"/>
    </w:pPr>
    <w:rPr>
      <w:rFonts w:ascii="Verdana" w:hAnsi="Verdana"/>
      <w:sz w:val="20"/>
      <w:szCs w:val="20"/>
    </w:rPr>
  </w:style>
  <w:style w:type="paragraph" w:customStyle="1" w:styleId="dhxrbbackgroundarea3">
    <w:name w:val="dhxrb_background_area3"/>
    <w:basedOn w:val="Normal"/>
    <w:uiPriority w:val="99"/>
    <w:pPr>
      <w:shd w:val="clear" w:color="auto" w:fill="E7F1FF"/>
      <w:spacing w:before="15" w:after="15"/>
      <w:ind w:left="15" w:right="15"/>
    </w:pPr>
    <w:rPr>
      <w:rFonts w:ascii="Verdana" w:hAnsi="Verdana"/>
      <w:sz w:val="20"/>
      <w:szCs w:val="20"/>
    </w:rPr>
  </w:style>
  <w:style w:type="paragraph" w:customStyle="1" w:styleId="dhxrbwithtabbar3">
    <w:name w:val="dhxrb_with_tabbar3"/>
    <w:basedOn w:val="Normal"/>
    <w:uiPriority w:val="99"/>
    <w:pPr>
      <w:spacing w:before="100" w:beforeAutospacing="1" w:after="100" w:afterAutospacing="1"/>
    </w:pPr>
    <w:rPr>
      <w:rFonts w:ascii="Verdana" w:hAnsi="Verdana"/>
      <w:sz w:val="20"/>
      <w:szCs w:val="20"/>
    </w:rPr>
  </w:style>
  <w:style w:type="paragraph" w:customStyle="1" w:styleId="dhxrbgarea3">
    <w:name w:val="dhxrb_g_area3"/>
    <w:basedOn w:val="Normal"/>
    <w:uiPriority w:val="99"/>
    <w:pPr>
      <w:spacing w:before="100" w:beforeAutospacing="1" w:after="100" w:afterAutospacing="1"/>
    </w:pPr>
    <w:rPr>
      <w:rFonts w:ascii="Verdana" w:hAnsi="Verdana"/>
      <w:sz w:val="20"/>
      <w:szCs w:val="20"/>
    </w:rPr>
  </w:style>
  <w:style w:type="paragraph" w:customStyle="1" w:styleId="dhxrbblockbase3">
    <w:name w:val="dhxrb_block_base3"/>
    <w:basedOn w:val="Normal"/>
    <w:uiPriority w:val="99"/>
    <w:pPr>
      <w:pBdr>
        <w:top w:val="single" w:sz="6" w:space="0" w:color="A4BED4"/>
        <w:left w:val="single" w:sz="6" w:space="0" w:color="A4BED4"/>
        <w:bottom w:val="single" w:sz="6" w:space="0" w:color="A4BED4"/>
        <w:right w:val="single" w:sz="6" w:space="0" w:color="A4BED4"/>
      </w:pBdr>
      <w:shd w:val="clear" w:color="auto" w:fill="DDEBFF"/>
      <w:spacing w:before="45" w:after="45"/>
      <w:ind w:left="45" w:right="45"/>
    </w:pPr>
    <w:rPr>
      <w:rFonts w:ascii="Verdana" w:hAnsi="Verdana"/>
      <w:sz w:val="20"/>
      <w:szCs w:val="20"/>
    </w:rPr>
  </w:style>
  <w:style w:type="paragraph" w:customStyle="1" w:styleId="dhxrbblockitems3">
    <w:name w:val="dhxrb_block_items3"/>
    <w:basedOn w:val="Normal"/>
    <w:uiPriority w:val="99"/>
    <w:pPr>
      <w:spacing w:before="100" w:beforeAutospacing="1" w:after="100" w:afterAutospacing="1"/>
    </w:pPr>
    <w:rPr>
      <w:rFonts w:ascii="Verdana" w:hAnsi="Verdana"/>
      <w:sz w:val="20"/>
      <w:szCs w:val="20"/>
    </w:rPr>
  </w:style>
  <w:style w:type="paragraph" w:customStyle="1" w:styleId="dhxrbblocklabel3">
    <w:name w:val="dhxrb_block_label3"/>
    <w:basedOn w:val="Normal"/>
    <w:uiPriority w:val="99"/>
    <w:pPr>
      <w:shd w:val="clear" w:color="auto" w:fill="D3E7FF"/>
      <w:spacing w:before="100" w:beforeAutospacing="1" w:after="100" w:afterAutospacing="1"/>
      <w:jc w:val="center"/>
    </w:pPr>
    <w:rPr>
      <w:rFonts w:ascii="Tahoma" w:hAnsi="Tahoma" w:cs="Tahoma"/>
      <w:color w:val="5F85BB"/>
      <w:sz w:val="17"/>
      <w:szCs w:val="17"/>
    </w:rPr>
  </w:style>
  <w:style w:type="paragraph" w:customStyle="1" w:styleId="dhxrbbigbutton3">
    <w:name w:val="dhxrb_big_button3"/>
    <w:basedOn w:val="Normal"/>
    <w:uiPriority w:val="99"/>
    <w:pPr>
      <w:pBdr>
        <w:top w:val="single" w:sz="6" w:space="3" w:color="DDEBFF"/>
        <w:left w:val="single" w:sz="6" w:space="5" w:color="DDEBFF"/>
        <w:bottom w:val="single" w:sz="6" w:space="3" w:color="DDEBFF"/>
        <w:right w:val="single" w:sz="6" w:space="5" w:color="DDEBFF"/>
      </w:pBdr>
      <w:shd w:val="clear" w:color="auto" w:fill="DDEBFF"/>
      <w:spacing w:after="75"/>
      <w:ind w:left="30" w:right="30"/>
      <w:jc w:val="center"/>
    </w:pPr>
    <w:rPr>
      <w:rFonts w:ascii="Tahoma" w:hAnsi="Tahoma" w:cs="Tahoma"/>
      <w:color w:val="000000"/>
      <w:sz w:val="17"/>
      <w:szCs w:val="17"/>
    </w:rPr>
  </w:style>
  <w:style w:type="paragraph" w:customStyle="1" w:styleId="dhxrbimage9">
    <w:name w:val="dhxrb_image9"/>
    <w:basedOn w:val="Normal"/>
    <w:uiPriority w:val="99"/>
    <w:pPr>
      <w:spacing w:before="100" w:beforeAutospacing="1" w:after="100" w:afterAutospacing="1"/>
    </w:pPr>
    <w:rPr>
      <w:rFonts w:ascii="Verdana" w:hAnsi="Verdana"/>
      <w:sz w:val="20"/>
      <w:szCs w:val="20"/>
    </w:rPr>
  </w:style>
  <w:style w:type="paragraph" w:customStyle="1" w:styleId="dhxrblabelbutton11">
    <w:name w:val="dhxrb_label_button11"/>
    <w:basedOn w:val="Normal"/>
    <w:uiPriority w:val="99"/>
    <w:pPr>
      <w:spacing w:line="150" w:lineRule="atLeast"/>
    </w:pPr>
    <w:rPr>
      <w:rFonts w:ascii="Tahoma" w:hAnsi="Tahoma" w:cs="Tahoma"/>
      <w:color w:val="000000"/>
      <w:sz w:val="17"/>
      <w:szCs w:val="17"/>
    </w:rPr>
  </w:style>
  <w:style w:type="paragraph" w:customStyle="1" w:styleId="dhxrb3rowsblock3">
    <w:name w:val="dhxrb_3rows_block3"/>
    <w:basedOn w:val="Normal"/>
    <w:uiPriority w:val="99"/>
    <w:pPr>
      <w:spacing w:after="75"/>
      <w:ind w:left="30" w:right="30"/>
    </w:pPr>
    <w:rPr>
      <w:rFonts w:ascii="Verdana" w:hAnsi="Verdana"/>
      <w:sz w:val="20"/>
      <w:szCs w:val="20"/>
    </w:rPr>
  </w:style>
  <w:style w:type="paragraph" w:customStyle="1" w:styleId="dhxrbinvisible3">
    <w:name w:val="dhxrb_invisible3"/>
    <w:basedOn w:val="Normal"/>
    <w:uiPriority w:val="99"/>
    <w:pPr>
      <w:spacing w:before="100" w:beforeAutospacing="1" w:after="100" w:afterAutospacing="1"/>
    </w:pPr>
    <w:rPr>
      <w:rFonts w:ascii="Verdana" w:hAnsi="Verdana"/>
      <w:vanish/>
      <w:sz w:val="20"/>
      <w:szCs w:val="20"/>
    </w:rPr>
  </w:style>
  <w:style w:type="paragraph" w:customStyle="1" w:styleId="dhxrb3rowsbutton3">
    <w:name w:val="dhxrb_3rows_button3"/>
    <w:basedOn w:val="Normal"/>
    <w:uiPriority w:val="99"/>
    <w:pPr>
      <w:pBdr>
        <w:top w:val="single" w:sz="6" w:space="2" w:color="DDEBFF"/>
        <w:left w:val="single" w:sz="6" w:space="3" w:color="DDEBFF"/>
        <w:bottom w:val="single" w:sz="6" w:space="0"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inrow3">
    <w:name w:val="dhxrb_in_row3"/>
    <w:basedOn w:val="Normal"/>
    <w:uiPriority w:val="99"/>
    <w:pPr>
      <w:pBdr>
        <w:top w:val="single" w:sz="6" w:space="2" w:color="DDEBFF"/>
        <w:left w:val="single" w:sz="6" w:space="3" w:color="DDEBFF"/>
        <w:bottom w:val="single" w:sz="6" w:space="1" w:color="DDEBFF"/>
        <w:right w:val="single" w:sz="6" w:space="3" w:color="DDEBFF"/>
      </w:pBdr>
      <w:shd w:val="clear" w:color="auto" w:fill="DDEBFF"/>
      <w:spacing w:before="15" w:after="15"/>
      <w:ind w:left="45" w:right="45"/>
    </w:pPr>
    <w:rPr>
      <w:rFonts w:ascii="Tahoma" w:hAnsi="Tahoma" w:cs="Tahoma"/>
      <w:color w:val="000000"/>
      <w:sz w:val="17"/>
      <w:szCs w:val="17"/>
    </w:rPr>
  </w:style>
  <w:style w:type="paragraph" w:customStyle="1" w:styleId="dhxrbbuttoncombocont5">
    <w:name w:val="dhxrb_buttoncombo_cont5"/>
    <w:basedOn w:val="Normal"/>
    <w:uiPriority w:val="99"/>
    <w:pPr>
      <w:spacing w:before="100" w:beforeAutospacing="1" w:after="100" w:afterAutospacing="1"/>
    </w:pPr>
    <w:rPr>
      <w:rFonts w:ascii="Verdana" w:hAnsi="Verdana"/>
      <w:sz w:val="20"/>
      <w:szCs w:val="20"/>
    </w:rPr>
  </w:style>
  <w:style w:type="paragraph" w:customStyle="1" w:styleId="dhxrbbuttoncombocont6">
    <w:name w:val="dhxrb_buttoncombo_cont6"/>
    <w:basedOn w:val="Normal"/>
    <w:uiPriority w:val="99"/>
    <w:pPr>
      <w:spacing w:before="100" w:beforeAutospacing="1" w:after="100" w:afterAutospacing="1"/>
    </w:pPr>
    <w:rPr>
      <w:rFonts w:ascii="Verdana" w:hAnsi="Verdana"/>
      <w:sz w:val="20"/>
      <w:szCs w:val="20"/>
    </w:rPr>
  </w:style>
  <w:style w:type="paragraph" w:customStyle="1" w:styleId="dhxrbslider9">
    <w:name w:val="dhxrb_slider9"/>
    <w:basedOn w:val="Normal"/>
    <w:uiPriority w:val="99"/>
    <w:pPr>
      <w:spacing w:before="100" w:beforeAutospacing="1" w:after="100" w:afterAutospacing="1"/>
      <w:ind w:right="75"/>
    </w:pPr>
    <w:rPr>
      <w:rFonts w:ascii="Verdana" w:hAnsi="Verdana"/>
      <w:sz w:val="20"/>
      <w:szCs w:val="20"/>
    </w:rPr>
  </w:style>
  <w:style w:type="paragraph" w:customStyle="1" w:styleId="dhxrbslider10">
    <w:name w:val="dhxrb_slider10"/>
    <w:basedOn w:val="Normal"/>
    <w:uiPriority w:val="99"/>
    <w:pPr>
      <w:spacing w:before="100" w:beforeAutospacing="1" w:after="100" w:afterAutospacing="1"/>
      <w:ind w:right="75"/>
    </w:pPr>
    <w:rPr>
      <w:rFonts w:ascii="Verdana" w:hAnsi="Verdana"/>
      <w:sz w:val="20"/>
      <w:szCs w:val="20"/>
    </w:rPr>
  </w:style>
  <w:style w:type="paragraph" w:customStyle="1" w:styleId="dhxrbslider11">
    <w:name w:val="dhxrb_slider11"/>
    <w:basedOn w:val="Normal"/>
    <w:uiPriority w:val="99"/>
    <w:pPr>
      <w:spacing w:before="100" w:beforeAutospacing="1" w:after="100" w:afterAutospacing="1"/>
      <w:ind w:right="75"/>
    </w:pPr>
    <w:rPr>
      <w:rFonts w:ascii="Verdana" w:hAnsi="Verdana"/>
      <w:sz w:val="20"/>
      <w:szCs w:val="20"/>
    </w:rPr>
  </w:style>
  <w:style w:type="paragraph" w:customStyle="1" w:styleId="dhxrbslider12">
    <w:name w:val="dhxrb_slider12"/>
    <w:basedOn w:val="Normal"/>
    <w:uiPriority w:val="99"/>
    <w:pPr>
      <w:spacing w:before="30" w:after="30"/>
    </w:pPr>
    <w:rPr>
      <w:rFonts w:ascii="Verdana" w:hAnsi="Verdana"/>
      <w:sz w:val="20"/>
      <w:szCs w:val="20"/>
    </w:rPr>
  </w:style>
  <w:style w:type="paragraph" w:customStyle="1" w:styleId="dhxrbingroup3">
    <w:name w:val="dhxrb_in_group3"/>
    <w:basedOn w:val="Normal"/>
    <w:uiPriority w:val="99"/>
    <w:pPr>
      <w:pBdr>
        <w:top w:val="single" w:sz="6" w:space="2" w:color="FFFFFF"/>
        <w:left w:val="single" w:sz="6" w:space="3" w:color="FFFFFF"/>
        <w:bottom w:val="single" w:sz="6" w:space="1" w:color="FFFFFF"/>
        <w:right w:val="single" w:sz="6" w:space="3" w:color="FFFFFF"/>
      </w:pBdr>
      <w:spacing w:before="100" w:beforeAutospacing="1" w:after="100" w:afterAutospacing="1"/>
    </w:pPr>
    <w:rPr>
      <w:rFonts w:ascii="Verdana" w:hAnsi="Verdana"/>
      <w:sz w:val="20"/>
      <w:szCs w:val="20"/>
    </w:rPr>
  </w:style>
  <w:style w:type="paragraph" w:customStyle="1" w:styleId="dhxrbinput3">
    <w:name w:val="dhxrb_input3"/>
    <w:basedOn w:val="Normal"/>
    <w:uiPriority w:val="99"/>
    <w:pPr>
      <w:pBdr>
        <w:top w:val="single" w:sz="6" w:space="1" w:color="A4BED4"/>
        <w:left w:val="single" w:sz="6" w:space="2" w:color="A4BED4"/>
        <w:bottom w:val="single" w:sz="6" w:space="1" w:color="A4BED4"/>
        <w:right w:val="single" w:sz="6" w:space="2" w:color="A4BED4"/>
      </w:pBdr>
      <w:spacing w:before="100" w:beforeAutospacing="1" w:after="100" w:afterAutospacing="1"/>
    </w:pPr>
    <w:rPr>
      <w:rFonts w:ascii="Tahoma" w:hAnsi="Tahoma" w:cs="Tahoma"/>
      <w:color w:val="000000"/>
      <w:sz w:val="17"/>
      <w:szCs w:val="17"/>
    </w:rPr>
  </w:style>
  <w:style w:type="paragraph" w:customStyle="1" w:styleId="dhxrbimage10">
    <w:name w:val="dhxrb_image10"/>
    <w:basedOn w:val="Normal"/>
    <w:uiPriority w:val="99"/>
    <w:pPr>
      <w:spacing w:before="100" w:beforeAutospacing="1" w:after="100" w:afterAutospacing="1"/>
    </w:pPr>
    <w:rPr>
      <w:rFonts w:ascii="Verdana" w:hAnsi="Verdana"/>
      <w:sz w:val="20"/>
      <w:szCs w:val="20"/>
    </w:rPr>
  </w:style>
  <w:style w:type="paragraph" w:customStyle="1" w:styleId="dhxrbimage11">
    <w:name w:val="dhxrb_image11"/>
    <w:basedOn w:val="Normal"/>
    <w:uiPriority w:val="99"/>
    <w:pPr>
      <w:spacing w:before="100" w:beforeAutospacing="1" w:after="100" w:afterAutospacing="1"/>
    </w:pPr>
    <w:rPr>
      <w:rFonts w:ascii="Verdana" w:hAnsi="Verdana"/>
      <w:sz w:val="20"/>
      <w:szCs w:val="20"/>
    </w:rPr>
  </w:style>
  <w:style w:type="paragraph" w:customStyle="1" w:styleId="dhxrbimage12">
    <w:name w:val="dhxrb_image12"/>
    <w:basedOn w:val="Normal"/>
    <w:uiPriority w:val="99"/>
    <w:pPr>
      <w:spacing w:before="100" w:beforeAutospacing="1" w:after="100" w:afterAutospacing="1"/>
    </w:pPr>
    <w:rPr>
      <w:rFonts w:ascii="Verdana" w:hAnsi="Verdana"/>
      <w:sz w:val="20"/>
      <w:szCs w:val="20"/>
    </w:rPr>
  </w:style>
  <w:style w:type="paragraph" w:customStyle="1" w:styleId="dhxrblabelbutton12">
    <w:name w:val="dhxrb_label_button12"/>
    <w:basedOn w:val="Normal"/>
    <w:uiPriority w:val="99"/>
    <w:pPr>
      <w:spacing w:before="30" w:after="30"/>
      <w:ind w:left="90" w:right="60"/>
    </w:pPr>
    <w:rPr>
      <w:rFonts w:ascii="Tahoma" w:hAnsi="Tahoma" w:cs="Tahoma"/>
      <w:color w:val="000000"/>
      <w:sz w:val="17"/>
      <w:szCs w:val="17"/>
    </w:rPr>
  </w:style>
  <w:style w:type="paragraph" w:customStyle="1" w:styleId="dhxrblabelbutton13">
    <w:name w:val="dhxrb_label_button13"/>
    <w:basedOn w:val="Normal"/>
    <w:uiPriority w:val="99"/>
    <w:pPr>
      <w:spacing w:before="30" w:after="30"/>
      <w:ind w:left="90" w:right="60"/>
    </w:pPr>
    <w:rPr>
      <w:rFonts w:ascii="Tahoma" w:hAnsi="Tahoma" w:cs="Tahoma"/>
      <w:color w:val="000000"/>
      <w:sz w:val="17"/>
      <w:szCs w:val="17"/>
    </w:rPr>
  </w:style>
  <w:style w:type="paragraph" w:customStyle="1" w:styleId="dhxrblabelbutton14">
    <w:name w:val="dhxrb_label_button14"/>
    <w:basedOn w:val="Normal"/>
    <w:uiPriority w:val="99"/>
    <w:pPr>
      <w:spacing w:before="30" w:after="30"/>
      <w:ind w:left="90" w:right="60"/>
    </w:pPr>
    <w:rPr>
      <w:rFonts w:ascii="Tahoma" w:hAnsi="Tahoma" w:cs="Tahoma"/>
      <w:color w:val="000000"/>
      <w:sz w:val="17"/>
      <w:szCs w:val="17"/>
    </w:rPr>
  </w:style>
  <w:style w:type="paragraph" w:customStyle="1" w:styleId="dhxrblabelbutton15">
    <w:name w:val="dhxrb_label_button15"/>
    <w:basedOn w:val="Normal"/>
    <w:uiPriority w:val="99"/>
    <w:pPr>
      <w:spacing w:before="100" w:beforeAutospacing="1" w:after="100" w:afterAutospacing="1" w:line="270" w:lineRule="atLeast"/>
      <w:ind w:left="45"/>
    </w:pPr>
    <w:rPr>
      <w:rFonts w:ascii="Tahoma" w:hAnsi="Tahoma" w:cs="Tahoma"/>
      <w:color w:val="000000"/>
      <w:sz w:val="17"/>
      <w:szCs w:val="17"/>
    </w:rPr>
  </w:style>
  <w:style w:type="paragraph" w:customStyle="1" w:styleId="dhxrblabelcheckbox3">
    <w:name w:val="dhxrb_label_checkbox3"/>
    <w:basedOn w:val="Normal"/>
    <w:uiPriority w:val="99"/>
    <w:pPr>
      <w:spacing w:before="30" w:after="30"/>
      <w:ind w:left="60" w:right="60"/>
    </w:pPr>
    <w:rPr>
      <w:rFonts w:ascii="Tahoma" w:hAnsi="Tahoma" w:cs="Tahoma"/>
      <w:color w:val="000000"/>
      <w:sz w:val="17"/>
      <w:szCs w:val="17"/>
    </w:rPr>
  </w:style>
  <w:style w:type="paragraph" w:customStyle="1" w:styleId="dhxrbhighlight05">
    <w:name w:val="dhxrb_highlight05"/>
    <w:basedOn w:val="Normal"/>
    <w:uiPriority w:val="99"/>
    <w:pPr>
      <w:pBdr>
        <w:top w:val="single" w:sz="6" w:space="0" w:color="A4BED4"/>
        <w:left w:val="single" w:sz="6" w:space="0" w:color="A4BED4"/>
        <w:bottom w:val="single" w:sz="6" w:space="0" w:color="A4BED4"/>
        <w:right w:val="single" w:sz="6" w:space="0" w:color="A4BED4"/>
      </w:pBdr>
      <w:shd w:val="clear" w:color="auto" w:fill="F1F7FF"/>
      <w:spacing w:before="100" w:beforeAutospacing="1" w:after="100" w:afterAutospacing="1"/>
    </w:pPr>
    <w:rPr>
      <w:rFonts w:ascii="Verdana" w:hAnsi="Verdana"/>
      <w:sz w:val="20"/>
      <w:szCs w:val="20"/>
    </w:rPr>
  </w:style>
  <w:style w:type="paragraph" w:customStyle="1" w:styleId="dhxrbhighlight15">
    <w:name w:val="dhxrb_highlight15"/>
    <w:basedOn w:val="Normal"/>
    <w:uiPriority w:val="99"/>
    <w:pPr>
      <w:pBdr>
        <w:top w:val="single" w:sz="6" w:space="0" w:color="A4BED4"/>
        <w:left w:val="single" w:sz="6" w:space="0" w:color="A4BED4"/>
        <w:bottom w:val="single" w:sz="6" w:space="0" w:color="A4BED4"/>
        <w:right w:val="single" w:sz="6" w:space="0" w:color="A4BED4"/>
      </w:pBdr>
      <w:shd w:val="clear" w:color="auto" w:fill="D2E7FE"/>
      <w:spacing w:before="100" w:beforeAutospacing="1" w:after="100" w:afterAutospacing="1"/>
    </w:pPr>
    <w:rPr>
      <w:rFonts w:ascii="Verdana" w:hAnsi="Verdana"/>
      <w:sz w:val="20"/>
      <w:szCs w:val="20"/>
    </w:rPr>
  </w:style>
  <w:style w:type="paragraph" w:customStyle="1" w:styleId="dhxrbhighlight06">
    <w:name w:val="dhxrb_highlight06"/>
    <w:basedOn w:val="Normal"/>
    <w:uiPriority w:val="99"/>
    <w:pPr>
      <w:pBdr>
        <w:top w:val="single" w:sz="6" w:space="0" w:color="DDEDFF"/>
        <w:left w:val="single" w:sz="6" w:space="0" w:color="DDEDFF"/>
        <w:bottom w:val="single" w:sz="6" w:space="0" w:color="DDEDFF"/>
        <w:right w:val="single" w:sz="6" w:space="0" w:color="DDEDFF"/>
      </w:pBdr>
      <w:shd w:val="clear" w:color="auto" w:fill="F1F7FF"/>
      <w:spacing w:before="100" w:beforeAutospacing="1" w:after="100" w:afterAutospacing="1"/>
    </w:pPr>
    <w:rPr>
      <w:rFonts w:ascii="Verdana" w:hAnsi="Verdana"/>
      <w:sz w:val="20"/>
      <w:szCs w:val="20"/>
    </w:rPr>
  </w:style>
  <w:style w:type="paragraph" w:customStyle="1" w:styleId="dhxrbhighlight16">
    <w:name w:val="dhxrb_highlight16"/>
    <w:basedOn w:val="Normal"/>
    <w:uiPriority w:val="99"/>
    <w:pPr>
      <w:shd w:val="clear" w:color="auto" w:fill="D2E7FE"/>
      <w:spacing w:before="100" w:beforeAutospacing="1" w:after="100" w:afterAutospacing="1"/>
    </w:pPr>
    <w:rPr>
      <w:rFonts w:ascii="Verdana" w:hAnsi="Verdana"/>
      <w:sz w:val="20"/>
      <w:szCs w:val="20"/>
    </w:rPr>
  </w:style>
  <w:style w:type="paragraph" w:customStyle="1" w:styleId="dhxrbblockrow3">
    <w:name w:val="dhxrb_block_row3"/>
    <w:basedOn w:val="Normal"/>
    <w:uiPriority w:val="99"/>
    <w:pPr>
      <w:ind w:left="30" w:right="30"/>
    </w:pPr>
    <w:rPr>
      <w:rFonts w:ascii="Verdana" w:hAnsi="Verdana"/>
      <w:sz w:val="20"/>
      <w:szCs w:val="20"/>
    </w:rPr>
  </w:style>
  <w:style w:type="paragraph" w:customStyle="1" w:styleId="dhxrbarrow3">
    <w:name w:val="dhxrb_arrow3"/>
    <w:basedOn w:val="Normal"/>
    <w:uiPriority w:val="99"/>
    <w:pPr>
      <w:spacing w:before="100" w:beforeAutospacing="1" w:after="100" w:afterAutospacing="1"/>
      <w:ind w:left="30"/>
    </w:pPr>
    <w:rPr>
      <w:rFonts w:ascii="Verdana" w:hAnsi="Verdana"/>
      <w:sz w:val="20"/>
      <w:szCs w:val="20"/>
    </w:rPr>
  </w:style>
  <w:style w:type="paragraph" w:customStyle="1" w:styleId="dhxrbgroup5">
    <w:name w:val="dhxrb_group5"/>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rPr>
      <w:rFonts w:ascii="Verdana" w:hAnsi="Verdana"/>
      <w:sz w:val="20"/>
      <w:szCs w:val="20"/>
    </w:rPr>
  </w:style>
  <w:style w:type="paragraph" w:customStyle="1" w:styleId="dhxrbgroup6">
    <w:name w:val="dhxrb_group6"/>
    <w:basedOn w:val="Normal"/>
    <w:uiPriority w:val="99"/>
    <w:pPr>
      <w:pBdr>
        <w:top w:val="single" w:sz="6" w:space="0" w:color="A4BED4"/>
        <w:left w:val="single" w:sz="6" w:space="0" w:color="A4BED4"/>
        <w:bottom w:val="single" w:sz="6" w:space="0" w:color="A4BED4"/>
        <w:right w:val="single" w:sz="6" w:space="0" w:color="A4BED4"/>
      </w:pBdr>
      <w:shd w:val="clear" w:color="auto" w:fill="E7F1FF"/>
      <w:spacing w:before="15" w:after="15"/>
      <w:ind w:left="45" w:right="45"/>
    </w:pPr>
    <w:rPr>
      <w:rFonts w:ascii="Verdana" w:hAnsi="Verdana"/>
      <w:sz w:val="20"/>
      <w:szCs w:val="20"/>
    </w:rPr>
  </w:style>
  <w:style w:type="paragraph" w:customStyle="1" w:styleId="dhxrblabelhide3">
    <w:name w:val="dhxrb_label_hide3"/>
    <w:basedOn w:val="Normal"/>
    <w:uiPriority w:val="99"/>
    <w:pPr>
      <w:spacing w:before="100" w:beforeAutospacing="1" w:after="100" w:afterAutospacing="1"/>
    </w:pPr>
    <w:rPr>
      <w:rFonts w:ascii="Verdana" w:hAnsi="Verdana"/>
      <w:vanish/>
      <w:sz w:val="20"/>
      <w:szCs w:val="20"/>
    </w:rPr>
  </w:style>
  <w:style w:type="paragraph" w:customStyle="1" w:styleId="dhxrbseparatorgroupp3">
    <w:name w:val="dhxrb_separator_groupp3"/>
    <w:basedOn w:val="Normal"/>
    <w:uiPriority w:val="99"/>
    <w:pPr>
      <w:pBdr>
        <w:left w:val="single" w:sz="6" w:space="0" w:color="C4DEFF"/>
      </w:pBdr>
      <w:spacing w:before="100" w:beforeAutospacing="1" w:after="100" w:afterAutospacing="1"/>
    </w:pPr>
    <w:rPr>
      <w:rFonts w:ascii="Verdana" w:hAnsi="Verdana"/>
      <w:sz w:val="20"/>
      <w:szCs w:val="20"/>
    </w:rPr>
  </w:style>
  <w:style w:type="paragraph" w:customStyle="1" w:styleId="dhxrbcheckbox7">
    <w:name w:val="dhxrb_checkbox7"/>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rPr>
      <w:rFonts w:ascii="Verdana" w:hAnsi="Verdana"/>
      <w:sz w:val="20"/>
      <w:szCs w:val="20"/>
    </w:rPr>
  </w:style>
  <w:style w:type="paragraph" w:customStyle="1" w:styleId="dhxrbcheckbox8">
    <w:name w:val="dhxrb_checkbox8"/>
    <w:basedOn w:val="Normal"/>
    <w:uiPriority w:val="99"/>
    <w:pPr>
      <w:pBdr>
        <w:top w:val="single" w:sz="6" w:space="0" w:color="AAAAAA"/>
        <w:left w:val="single" w:sz="6" w:space="0" w:color="AAAAAA"/>
        <w:bottom w:val="single" w:sz="6" w:space="0" w:color="AAAAAA"/>
        <w:right w:val="single" w:sz="6" w:space="0" w:color="AAAAAA"/>
      </w:pBdr>
      <w:shd w:val="clear" w:color="auto" w:fill="EEEEEE"/>
      <w:spacing w:before="30" w:after="100" w:afterAutospacing="1"/>
    </w:pPr>
    <w:rPr>
      <w:rFonts w:ascii="Verdana" w:hAnsi="Verdana"/>
      <w:sz w:val="20"/>
      <w:szCs w:val="20"/>
    </w:rPr>
  </w:style>
  <w:style w:type="paragraph" w:customStyle="1" w:styleId="dhxrbcheckbox9">
    <w:name w:val="dhxrb_checkbox9"/>
    <w:basedOn w:val="Normal"/>
    <w:uiPriority w:val="99"/>
    <w:pPr>
      <w:pBdr>
        <w:top w:val="single" w:sz="6" w:space="0" w:color="A4BED4"/>
        <w:left w:val="single" w:sz="6" w:space="0" w:color="A4BED4"/>
        <w:bottom w:val="single" w:sz="6" w:space="0" w:color="A4BED4"/>
        <w:right w:val="single" w:sz="6" w:space="0" w:color="A4BED4"/>
      </w:pBdr>
      <w:shd w:val="clear" w:color="auto" w:fill="FFFFFF"/>
      <w:spacing w:before="30" w:after="100" w:afterAutospacing="1"/>
    </w:pPr>
    <w:rPr>
      <w:rFonts w:ascii="Verdana" w:hAnsi="Verdana"/>
      <w:sz w:val="20"/>
      <w:szCs w:val="20"/>
    </w:rPr>
  </w:style>
  <w:style w:type="paragraph" w:customStyle="1" w:styleId="dhxrbitemtext11">
    <w:name w:val="dhxrb_item_text11"/>
    <w:basedOn w:val="Normal"/>
    <w:uiPriority w:val="99"/>
    <w:pPr>
      <w:spacing w:before="100" w:beforeAutospacing="1" w:after="100" w:afterAutospacing="1"/>
    </w:pPr>
    <w:rPr>
      <w:rFonts w:ascii="Tahoma" w:hAnsi="Tahoma" w:cs="Tahoma"/>
      <w:color w:val="256488"/>
      <w:sz w:val="20"/>
      <w:szCs w:val="20"/>
    </w:rPr>
  </w:style>
  <w:style w:type="paragraph" w:customStyle="1" w:styleId="dhxrbitemtext12">
    <w:name w:val="dhxrb_item_text12"/>
    <w:basedOn w:val="Normal"/>
    <w:uiPriority w:val="99"/>
    <w:pPr>
      <w:spacing w:before="100" w:beforeAutospacing="1" w:after="100" w:afterAutospacing="1" w:line="270" w:lineRule="atLeast"/>
    </w:pPr>
    <w:rPr>
      <w:rFonts w:ascii="Tahoma" w:hAnsi="Tahoma" w:cs="Tahoma"/>
      <w:color w:val="256488"/>
      <w:sz w:val="20"/>
      <w:szCs w:val="20"/>
    </w:rPr>
  </w:style>
  <w:style w:type="paragraph" w:customStyle="1" w:styleId="dhxrbitemtext13">
    <w:name w:val="dhxrb_item_text13"/>
    <w:basedOn w:val="Normal"/>
    <w:uiPriority w:val="99"/>
    <w:pPr>
      <w:spacing w:before="100" w:beforeAutospacing="1" w:after="100" w:afterAutospacing="1"/>
    </w:pPr>
    <w:rPr>
      <w:rFonts w:ascii="Tahoma" w:hAnsi="Tahoma" w:cs="Tahoma"/>
      <w:color w:val="256488"/>
      <w:sz w:val="21"/>
      <w:szCs w:val="21"/>
    </w:rPr>
  </w:style>
  <w:style w:type="paragraph" w:customStyle="1" w:styleId="dhxrbitemtext14">
    <w:name w:val="dhxrb_item_text14"/>
    <w:basedOn w:val="Normal"/>
    <w:uiPriority w:val="99"/>
    <w:pPr>
      <w:spacing w:before="100" w:beforeAutospacing="1" w:after="100" w:afterAutospacing="1"/>
    </w:pPr>
    <w:rPr>
      <w:rFonts w:ascii="Tahoma" w:hAnsi="Tahoma" w:cs="Tahoma"/>
      <w:color w:val="256488"/>
      <w:sz w:val="21"/>
      <w:szCs w:val="21"/>
    </w:rPr>
  </w:style>
  <w:style w:type="paragraph" w:customStyle="1" w:styleId="dhxrbitemtext15">
    <w:name w:val="dhxrb_item_text15"/>
    <w:basedOn w:val="Normal"/>
    <w:uiPriority w:val="99"/>
    <w:pPr>
      <w:spacing w:before="100" w:beforeAutospacing="1" w:after="100" w:afterAutospacing="1" w:line="1080" w:lineRule="atLeast"/>
    </w:pPr>
    <w:rPr>
      <w:rFonts w:ascii="Tahoma" w:hAnsi="Tahoma" w:cs="Tahoma"/>
      <w:color w:val="256488"/>
      <w:sz w:val="45"/>
      <w:szCs w:val="45"/>
    </w:rPr>
  </w:style>
  <w:style w:type="paragraph" w:customStyle="1" w:styleId="dhxtoolbarinput3">
    <w:name w:val="dhxtoolbar_input3"/>
    <w:basedOn w:val="Normal"/>
    <w:uiPriority w:val="99"/>
    <w:pPr>
      <w:pBdr>
        <w:top w:val="single" w:sz="6" w:space="2" w:color="A4BED4"/>
        <w:left w:val="single" w:sz="6" w:space="3" w:color="A4BED4"/>
        <w:bottom w:val="single" w:sz="6" w:space="2" w:color="A4BED4"/>
        <w:right w:val="single" w:sz="6" w:space="3" w:color="A4BED4"/>
      </w:pBdr>
      <w:shd w:val="clear" w:color="auto" w:fill="FFFFFF"/>
      <w:spacing w:before="15" w:after="15"/>
      <w:ind w:left="15" w:right="15"/>
    </w:pPr>
    <w:rPr>
      <w:rFonts w:ascii="Tahoma" w:hAnsi="Tahoma" w:cs="Tahoma"/>
      <w:color w:val="000000"/>
      <w:sz w:val="17"/>
      <w:szCs w:val="17"/>
    </w:rPr>
  </w:style>
  <w:style w:type="paragraph" w:customStyle="1" w:styleId="dhxtoolbardhxskyblue5">
    <w:name w:val="dhx_toolbar_dhx_skyblue5"/>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toolbardhxskyblue6">
    <w:name w:val="dhx_toolbar_dhx_skyblue6"/>
    <w:basedOn w:val="Normal"/>
    <w:uiPriority w:val="99"/>
    <w:pPr>
      <w:pBdr>
        <w:top w:val="single" w:sz="2" w:space="0" w:color="A4BED4"/>
        <w:left w:val="single" w:sz="2" w:space="4" w:color="A4BED4"/>
        <w:bottom w:val="single" w:sz="2" w:space="0" w:color="A4BED4"/>
        <w:right w:val="single" w:sz="2" w:space="4" w:color="A4BED4"/>
      </w:pBdr>
      <w:shd w:val="clear" w:color="auto" w:fill="E2EFFF"/>
      <w:spacing w:before="100" w:beforeAutospacing="1" w:after="100" w:afterAutospacing="1"/>
    </w:pPr>
    <w:rPr>
      <w:rFonts w:ascii="Tahoma" w:hAnsi="Tahoma" w:cs="Tahoma"/>
      <w:color w:val="000000"/>
      <w:sz w:val="17"/>
      <w:szCs w:val="17"/>
    </w:rPr>
  </w:style>
  <w:style w:type="paragraph" w:customStyle="1" w:styleId="dhxdataviewdefaultitem3">
    <w:name w:val="dhx_dataview_default_item3"/>
    <w:basedOn w:val="Normal"/>
    <w:uiPriority w:val="99"/>
    <w:pPr>
      <w:pBdr>
        <w:bottom w:val="dotted" w:sz="6" w:space="0" w:color="A4BED4"/>
        <w:right w:val="single" w:sz="6" w:space="0" w:color="A4BED4"/>
      </w:pBdr>
      <w:shd w:val="clear" w:color="auto" w:fill="FFFFFF"/>
      <w:spacing w:before="100" w:beforeAutospacing="1" w:after="100" w:afterAutospacing="1"/>
    </w:pPr>
    <w:rPr>
      <w:rFonts w:ascii="Verdana" w:hAnsi="Verdana"/>
      <w:sz w:val="20"/>
      <w:szCs w:val="20"/>
    </w:rPr>
  </w:style>
  <w:style w:type="paragraph" w:customStyle="1" w:styleId="dhxdataviewdefaultitemselected3">
    <w:name w:val="dhx_dataview_default_item_selected3"/>
    <w:basedOn w:val="Normal"/>
    <w:uiPriority w:val="99"/>
    <w:pPr>
      <w:pBdr>
        <w:bottom w:val="dotted" w:sz="6" w:space="0" w:color="A4BED4"/>
        <w:right w:val="single" w:sz="6" w:space="0" w:color="A4BED4"/>
      </w:pBdr>
      <w:shd w:val="clear" w:color="auto" w:fill="A1CEED"/>
      <w:spacing w:before="100" w:beforeAutospacing="1" w:after="100" w:afterAutospacing="1"/>
    </w:pPr>
    <w:rPr>
      <w:rFonts w:ascii="Verdana" w:hAnsi="Verdana"/>
      <w:color w:val="B5DEFF"/>
      <w:sz w:val="20"/>
      <w:szCs w:val="20"/>
    </w:rPr>
  </w:style>
  <w:style w:type="paragraph" w:customStyle="1" w:styleId="dhxstrong3">
    <w:name w:val="dhx_strong3"/>
    <w:basedOn w:val="Normal"/>
    <w:uiPriority w:val="99"/>
    <w:pPr>
      <w:spacing w:before="100" w:beforeAutospacing="1" w:after="100" w:afterAutospacing="1"/>
    </w:pPr>
    <w:rPr>
      <w:rFonts w:ascii="Verdana" w:hAnsi="Verdana"/>
      <w:b/>
      <w:bCs/>
      <w:sz w:val="20"/>
      <w:szCs w:val="20"/>
    </w:rPr>
  </w:style>
  <w:style w:type="paragraph" w:customStyle="1" w:styleId="dhxlight5">
    <w:name w:val="dhx_light5"/>
    <w:basedOn w:val="Normal"/>
    <w:uiPriority w:val="99"/>
    <w:pPr>
      <w:spacing w:before="100" w:beforeAutospacing="1" w:after="100" w:afterAutospacing="1"/>
    </w:pPr>
    <w:rPr>
      <w:rFonts w:ascii="Verdana" w:hAnsi="Verdana"/>
      <w:color w:val="C3C3C3"/>
      <w:sz w:val="20"/>
      <w:szCs w:val="20"/>
    </w:rPr>
  </w:style>
  <w:style w:type="paragraph" w:customStyle="1" w:styleId="dhxlight6">
    <w:name w:val="dhx_light6"/>
    <w:basedOn w:val="Normal"/>
    <w:uiPriority w:val="99"/>
    <w:pPr>
      <w:spacing w:before="100" w:beforeAutospacing="1" w:after="100" w:afterAutospacing="1"/>
    </w:pPr>
    <w:rPr>
      <w:rFonts w:ascii="Verdana" w:hAnsi="Verdana"/>
      <w:color w:val="919191"/>
      <w:sz w:val="20"/>
      <w:szCs w:val="20"/>
    </w:rPr>
  </w:style>
  <w:style w:type="paragraph" w:customStyle="1" w:styleId="standarttreerow3">
    <w:name w:val="standarttreerow3"/>
    <w:basedOn w:val="Normal"/>
    <w:uiPriority w:val="99"/>
    <w:pPr>
      <w:spacing w:before="100" w:beforeAutospacing="1" w:after="100" w:afterAutospacing="1"/>
    </w:pPr>
    <w:rPr>
      <w:rFonts w:ascii="Tahoma" w:hAnsi="Tahoma" w:cs="Tahoma"/>
      <w:sz w:val="18"/>
      <w:szCs w:val="18"/>
    </w:rPr>
  </w:style>
  <w:style w:type="paragraph" w:customStyle="1" w:styleId="standarttreerowlor3">
    <w:name w:val="standarttreerow_lor3"/>
    <w:basedOn w:val="Normal"/>
    <w:uiPriority w:val="99"/>
    <w:pPr>
      <w:shd w:val="clear" w:color="auto" w:fill="FFFFFF"/>
      <w:spacing w:before="100" w:beforeAutospacing="1" w:after="100" w:afterAutospacing="1"/>
    </w:pPr>
    <w:rPr>
      <w:rFonts w:ascii="Tahoma" w:hAnsi="Tahoma" w:cs="Tahoma"/>
      <w:sz w:val="18"/>
      <w:szCs w:val="18"/>
      <w:u w:val="single"/>
    </w:rPr>
  </w:style>
  <w:style w:type="paragraph" w:customStyle="1" w:styleId="selectedtreerowlor3">
    <w:name w:val="selectedtreerow_lor3"/>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u w:val="single"/>
    </w:rPr>
  </w:style>
  <w:style w:type="paragraph" w:customStyle="1" w:styleId="selectedtreerow3">
    <w:name w:val="selectedtreerow3"/>
    <w:basedOn w:val="Normal"/>
    <w:uiPriority w:val="99"/>
    <w:pPr>
      <w:pBdr>
        <w:top w:val="single" w:sz="6" w:space="0" w:color="A1CEED"/>
        <w:left w:val="single" w:sz="6" w:space="0" w:color="A1CEED"/>
        <w:bottom w:val="single" w:sz="6" w:space="0" w:color="A1CEED"/>
        <w:right w:val="single" w:sz="6" w:space="0" w:color="A1CEED"/>
      </w:pBdr>
      <w:shd w:val="clear" w:color="auto" w:fill="B5DEFF"/>
      <w:spacing w:before="100" w:beforeAutospacing="1" w:after="100" w:afterAutospacing="1" w:line="255" w:lineRule="atLeast"/>
    </w:pPr>
    <w:rPr>
      <w:rFonts w:ascii="Tahoma" w:hAnsi="Tahoma" w:cs="Tahoma"/>
      <w:color w:val="000000"/>
      <w:sz w:val="18"/>
      <w:szCs w:val="18"/>
    </w:rPr>
  </w:style>
  <w:style w:type="paragraph" w:customStyle="1" w:styleId="objbox3">
    <w:name w:val="objbox3"/>
    <w:basedOn w:val="Normal"/>
    <w:uiPriority w:val="99"/>
    <w:pPr>
      <w:shd w:val="clear" w:color="auto" w:fill="FFFFFF"/>
      <w:spacing w:before="100" w:beforeAutospacing="1" w:after="100" w:afterAutospacing="1"/>
    </w:pPr>
    <w:rPr>
      <w:rFonts w:ascii="Verdana" w:hAnsi="Verdana"/>
      <w:sz w:val="20"/>
      <w:szCs w:val="20"/>
    </w:rPr>
  </w:style>
  <w:style w:type="paragraph" w:customStyle="1" w:styleId="pagingcurrentpage3">
    <w:name w:val="pagingcurrentpage3"/>
    <w:basedOn w:val="Normal"/>
    <w:uiPriority w:val="99"/>
    <w:pPr>
      <w:spacing w:before="100" w:beforeAutospacing="1" w:after="100" w:afterAutospacing="1"/>
    </w:pPr>
    <w:rPr>
      <w:rFonts w:ascii="Verdana" w:hAnsi="Verdana"/>
      <w:b/>
      <w:bCs/>
      <w:sz w:val="20"/>
      <w:szCs w:val="20"/>
    </w:rPr>
  </w:style>
  <w:style w:type="paragraph" w:customStyle="1" w:styleId="pagingpage3">
    <w:name w:val="pagingpage3"/>
    <w:basedOn w:val="Normal"/>
    <w:uiPriority w:val="99"/>
    <w:pPr>
      <w:spacing w:before="100" w:beforeAutospacing="1" w:after="100" w:afterAutospacing="1"/>
    </w:pPr>
    <w:rPr>
      <w:rFonts w:ascii="Verdana" w:hAnsi="Verdana"/>
      <w:sz w:val="20"/>
      <w:szCs w:val="20"/>
      <w:u w:val="single"/>
    </w:rPr>
  </w:style>
  <w:style w:type="paragraph" w:customStyle="1" w:styleId="dhxcomboedit3">
    <w:name w:val="dhx_combo_edit3"/>
    <w:basedOn w:val="Normal"/>
    <w:uiPriority w:val="99"/>
    <w:rPr>
      <w:rFonts w:ascii="Verdana" w:hAnsi="Verdana"/>
      <w:sz w:val="20"/>
      <w:szCs w:val="20"/>
    </w:rPr>
  </w:style>
  <w:style w:type="paragraph" w:customStyle="1" w:styleId="dhxformtextarea5">
    <w:name w:val="dhxform_textarea5"/>
    <w:basedOn w:val="Normal"/>
    <w:uiPriority w:val="99"/>
    <w:pPr>
      <w:pBdr>
        <w:top w:val="single" w:sz="6" w:space="0" w:color="A4BED4"/>
        <w:left w:val="single" w:sz="6" w:space="0" w:color="A4BED4"/>
        <w:bottom w:val="single" w:sz="6" w:space="0" w:color="A4BED4"/>
        <w:right w:val="single" w:sz="6" w:space="0" w:color="A4BED4"/>
      </w:pBdr>
      <w:spacing w:before="100" w:beforeAutospacing="1" w:after="100" w:afterAutospacing="1"/>
    </w:pPr>
    <w:rPr>
      <w:rFonts w:ascii="Tahoma" w:hAnsi="Tahoma" w:cs="Tahoma"/>
      <w:color w:val="000000"/>
    </w:rPr>
  </w:style>
  <w:style w:type="paragraph" w:customStyle="1" w:styleId="dhxformtextarea6">
    <w:name w:val="dhxform_textarea6"/>
    <w:basedOn w:val="Normal"/>
    <w:uiPriority w:val="99"/>
    <w:pPr>
      <w:pBdr>
        <w:top w:val="single" w:sz="6" w:space="0" w:color="C2D0DD"/>
        <w:left w:val="single" w:sz="6" w:space="0" w:color="C2D0DD"/>
        <w:bottom w:val="single" w:sz="6" w:space="0" w:color="C2D0DD"/>
        <w:right w:val="single" w:sz="6" w:space="0" w:color="C2D0DD"/>
      </w:pBdr>
      <w:shd w:val="clear" w:color="auto" w:fill="FFFFFF"/>
      <w:spacing w:before="100" w:beforeAutospacing="1" w:after="100" w:afterAutospacing="1"/>
    </w:pPr>
    <w:rPr>
      <w:rFonts w:ascii="Tahoma" w:hAnsi="Tahoma" w:cs="Tahoma"/>
      <w:color w:val="B2B2B2"/>
    </w:rPr>
  </w:style>
  <w:style w:type="paragraph" w:customStyle="1" w:styleId="dhxformselect5">
    <w:name w:val="dhxform_select5"/>
    <w:basedOn w:val="Normal"/>
    <w:uiPriority w:val="99"/>
    <w:pPr>
      <w:pBdr>
        <w:top w:val="single" w:sz="6" w:space="2" w:color="A4BED4"/>
        <w:left w:val="single" w:sz="6" w:space="0" w:color="A4BED4"/>
        <w:bottom w:val="single" w:sz="6" w:space="2" w:color="A4BED4"/>
        <w:right w:val="single" w:sz="6" w:space="2" w:color="A4BED4"/>
      </w:pBdr>
      <w:shd w:val="clear" w:color="auto" w:fill="FFFFFF"/>
    </w:pPr>
    <w:rPr>
      <w:rFonts w:ascii="Tahoma" w:hAnsi="Tahoma" w:cs="Tahoma"/>
      <w:color w:val="000000"/>
    </w:rPr>
  </w:style>
  <w:style w:type="paragraph" w:customStyle="1" w:styleId="dhxformselect6">
    <w:name w:val="dhxform_select6"/>
    <w:basedOn w:val="Normal"/>
    <w:uiPriority w:val="99"/>
    <w:pPr>
      <w:pBdr>
        <w:top w:val="single" w:sz="6" w:space="2" w:color="C2D0DD"/>
        <w:left w:val="single" w:sz="6" w:space="0" w:color="C2D0DD"/>
        <w:bottom w:val="single" w:sz="6" w:space="2" w:color="C2D0DD"/>
        <w:right w:val="single" w:sz="6" w:space="2" w:color="C2D0DD"/>
      </w:pBdr>
      <w:shd w:val="clear" w:color="auto" w:fill="FFFFFF"/>
    </w:pPr>
    <w:rPr>
      <w:rFonts w:ascii="Tahoma" w:hAnsi="Tahoma" w:cs="Tahoma"/>
      <w:color w:val="B2B2B2"/>
    </w:rPr>
  </w:style>
  <w:style w:type="paragraph" w:customStyle="1" w:styleId="dhxfileuploader3">
    <w:name w:val="dhx_file_uploader3"/>
    <w:basedOn w:val="Normal"/>
    <w:uiPriority w:val="99"/>
    <w:pPr>
      <w:spacing w:before="100" w:beforeAutospacing="1" w:after="60"/>
    </w:pPr>
    <w:rPr>
      <w:rFonts w:ascii="Verdana" w:hAnsi="Verdana"/>
      <w:sz w:val="20"/>
      <w:szCs w:val="20"/>
    </w:rPr>
  </w:style>
  <w:style w:type="paragraph" w:customStyle="1" w:styleId="dhxfileinput3">
    <w:name w:val="dhx_file_input3"/>
    <w:basedOn w:val="Normal"/>
    <w:uiPriority w:val="99"/>
    <w:pPr>
      <w:spacing w:before="100" w:beforeAutospacing="1" w:after="100" w:afterAutospacing="1"/>
    </w:pPr>
    <w:rPr>
      <w:rFonts w:ascii="Verdana" w:hAnsi="Verdana"/>
      <w:sz w:val="20"/>
      <w:szCs w:val="20"/>
    </w:rPr>
  </w:style>
  <w:style w:type="paragraph" w:customStyle="1" w:styleId="dhxformobjdhxskyblue3">
    <w:name w:val="dhxform_obj_dhx_skyblue3"/>
    <w:basedOn w:val="Normal"/>
    <w:uiPriority w:val="99"/>
    <w:pPr>
      <w:shd w:val="clear" w:color="auto" w:fill="FFFFFF"/>
      <w:spacing w:before="100" w:beforeAutospacing="1" w:after="100" w:afterAutospacing="1"/>
    </w:pPr>
    <w:rPr>
      <w:rFonts w:ascii="Tahoma" w:hAnsi="Tahoma" w:cs="Tahoma"/>
      <w:sz w:val="20"/>
      <w:szCs w:val="20"/>
    </w:rPr>
  </w:style>
  <w:style w:type="paragraph" w:customStyle="1" w:styleId="dhxwinfrcoverinner3">
    <w:name w:val="dhxwin_fr_cover_inner3"/>
    <w:basedOn w:val="Normal"/>
    <w:uiPriority w:val="99"/>
    <w:pPr>
      <w:shd w:val="clear" w:color="auto" w:fill="FFFFFF"/>
      <w:spacing w:before="100" w:beforeAutospacing="1" w:after="100" w:afterAutospacing="1"/>
    </w:pPr>
    <w:rPr>
      <w:rFonts w:ascii="Verdana" w:hAnsi="Verdana"/>
      <w:sz w:val="20"/>
      <w:szCs w:val="20"/>
    </w:rPr>
  </w:style>
  <w:style w:type="paragraph" w:customStyle="1" w:styleId="dhtmlxpopuptitle13">
    <w:name w:val="dhtmlx_popup_title13"/>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14">
    <w:name w:val="dhtmlx_popup_title14"/>
    <w:basedOn w:val="Normal"/>
    <w:uiPriority w:val="99"/>
    <w:pPr>
      <w:pBdr>
        <w:top w:val="single" w:sz="6" w:space="0" w:color="F17373"/>
        <w:left w:val="single" w:sz="6" w:space="0" w:color="F17373"/>
        <w:bottom w:val="single" w:sz="6" w:space="0" w:color="F17373"/>
        <w:right w:val="single" w:sz="6" w:space="0" w:color="F17373"/>
      </w:pBdr>
      <w:shd w:val="clear" w:color="auto" w:fill="F17373"/>
      <w:spacing w:before="100" w:beforeAutospacing="1" w:after="100" w:afterAutospacing="1" w:line="240" w:lineRule="atLeast"/>
    </w:pPr>
    <w:rPr>
      <w:rFonts w:ascii="Tahoma" w:hAnsi="Tahoma" w:cs="Tahoma"/>
      <w:b/>
      <w:bCs/>
      <w:color w:val="FFFFFF"/>
      <w:sz w:val="18"/>
      <w:szCs w:val="18"/>
    </w:rPr>
  </w:style>
  <w:style w:type="paragraph" w:customStyle="1" w:styleId="dhtmlxpopuptitle15">
    <w:name w:val="dhtmlx_popup_title15"/>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title16">
    <w:name w:val="dhtmlx_popup_title16"/>
    <w:basedOn w:val="Normal"/>
    <w:uiPriority w:val="99"/>
    <w:pPr>
      <w:pBdr>
        <w:top w:val="single" w:sz="6" w:space="0" w:color="D2B07F"/>
        <w:left w:val="single" w:sz="6" w:space="0" w:color="D2B07F"/>
        <w:bottom w:val="single" w:sz="6" w:space="0" w:color="D2B07F"/>
        <w:right w:val="single" w:sz="6" w:space="0" w:color="D2B07F"/>
      </w:pBdr>
      <w:shd w:val="clear" w:color="auto" w:fill="FF9F37"/>
      <w:spacing w:before="100" w:beforeAutospacing="1" w:after="100" w:afterAutospacing="1" w:line="240" w:lineRule="atLeast"/>
    </w:pPr>
    <w:rPr>
      <w:rFonts w:ascii="Tahoma" w:hAnsi="Tahoma" w:cs="Tahoma"/>
      <w:b/>
      <w:bCs/>
      <w:color w:val="000000"/>
      <w:sz w:val="18"/>
      <w:szCs w:val="18"/>
    </w:rPr>
  </w:style>
  <w:style w:type="paragraph" w:customStyle="1" w:styleId="dhtmlxpopupcontrols9">
    <w:name w:val="dhtmlx_popup_controls9"/>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controls10">
    <w:name w:val="dhtmlx_popup_controls10"/>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text9">
    <w:name w:val="dhtmlx_popup_text9"/>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10">
    <w:name w:val="dhtmlx_popup_text10"/>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itle17">
    <w:name w:val="dhtmlx_popup_title17"/>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title18">
    <w:name w:val="dhtmlx_popup_title18"/>
    <w:basedOn w:val="Normal"/>
    <w:uiPriority w:val="99"/>
    <w:pPr>
      <w:pBdr>
        <w:top w:val="single" w:sz="6" w:space="0" w:color="A4BED4"/>
        <w:left w:val="single" w:sz="6" w:space="0" w:color="A4BED4"/>
        <w:bottom w:val="single" w:sz="6" w:space="0" w:color="A4BED4"/>
        <w:right w:val="single" w:sz="6" w:space="0" w:color="A4BED4"/>
      </w:pBdr>
      <w:shd w:val="clear" w:color="auto" w:fill="D5E6FC"/>
      <w:spacing w:before="100" w:beforeAutospacing="1" w:after="100" w:afterAutospacing="1" w:line="240" w:lineRule="atLeast"/>
    </w:pPr>
    <w:rPr>
      <w:rFonts w:ascii="Tahoma" w:hAnsi="Tahoma" w:cs="Tahoma"/>
      <w:b/>
      <w:bCs/>
      <w:color w:val="000000"/>
      <w:sz w:val="18"/>
      <w:szCs w:val="18"/>
    </w:rPr>
  </w:style>
  <w:style w:type="paragraph" w:customStyle="1" w:styleId="dhtmlxpopupcontrols11">
    <w:name w:val="dhtmlx_popup_controls11"/>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controls12">
    <w:name w:val="dhtmlx_popup_controls12"/>
    <w:basedOn w:val="Normal"/>
    <w:uiPriority w:val="99"/>
    <w:pPr>
      <w:pBdr>
        <w:top w:val="single" w:sz="2" w:space="0" w:color="D5D5D5"/>
        <w:left w:val="single" w:sz="6" w:space="0" w:color="D5D5D5"/>
        <w:bottom w:val="single" w:sz="6" w:space="0" w:color="D5D5D5"/>
        <w:right w:val="single" w:sz="6" w:space="0" w:color="D5D5D5"/>
      </w:pBdr>
      <w:spacing w:before="100" w:beforeAutospacing="1" w:after="100" w:afterAutospacing="1"/>
    </w:pPr>
    <w:rPr>
      <w:rFonts w:ascii="Tahoma" w:hAnsi="Tahoma" w:cs="Tahoma"/>
      <w:b/>
      <w:bCs/>
      <w:sz w:val="20"/>
      <w:szCs w:val="20"/>
    </w:rPr>
  </w:style>
  <w:style w:type="paragraph" w:customStyle="1" w:styleId="dhtmlxpopuptext11">
    <w:name w:val="dhtmlx_popup_text11"/>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paragraph" w:customStyle="1" w:styleId="dhtmlxpopuptext12">
    <w:name w:val="dhtmlx_popup_text12"/>
    <w:basedOn w:val="Normal"/>
    <w:uiPriority w:val="99"/>
    <w:pPr>
      <w:pBdr>
        <w:top w:val="single" w:sz="2" w:space="0" w:color="D5D5D5"/>
        <w:left w:val="single" w:sz="6" w:space="0" w:color="D5D5D5"/>
        <w:bottom w:val="single" w:sz="2" w:space="0" w:color="D5D5D5"/>
        <w:right w:val="single" w:sz="6" w:space="0" w:color="D5D5D5"/>
      </w:pBdr>
      <w:spacing w:before="100" w:beforeAutospacing="1" w:after="100" w:afterAutospacing="1"/>
    </w:pPr>
    <w:rPr>
      <w:rFonts w:ascii="Tahoma" w:hAnsi="Tahoma" w:cs="Tahoma"/>
      <w:color w:val="444444"/>
      <w:sz w:val="20"/>
      <w:szCs w:val="20"/>
    </w:rPr>
  </w:style>
  <w:style w:type="character" w:customStyle="1" w:styleId="dhxtabbartabstexttestdhxskyblue">
    <w:name w:val="dhxtabbar_tabs_text_test_dhx_skyblue"/>
    <w:basedOn w:val="VarsaylanParagrafYazTipi"/>
    <w:rPr>
      <w:rFonts w:ascii="Tahoma" w:hAnsi="Tahoma" w:cs="Tahoma" w:hint="default"/>
      <w:b/>
      <w:bCs/>
      <w:color w:val="000000"/>
      <w:sz w:val="17"/>
      <w:szCs w:val="17"/>
    </w:rPr>
  </w:style>
  <w:style w:type="character" w:customStyle="1" w:styleId="dhtmlxcalendarselecteddate">
    <w:name w:val="dhtmlxcalendar_selected_date"/>
    <w:basedOn w:val="VarsaylanParagrafYazTipi"/>
  </w:style>
  <w:style w:type="character" w:customStyle="1" w:styleId="dhxformitemrequired">
    <w:name w:val="dhxform_item_required"/>
    <w:basedOn w:val="VarsaylanParagrafYazTipi"/>
  </w:style>
  <w:style w:type="character" w:customStyle="1" w:styleId="dhxforminfo">
    <w:name w:val="dhxform_info"/>
    <w:basedOn w:val="VarsaylanParagrafYazTipi"/>
  </w:style>
  <w:style w:type="character" w:customStyle="1" w:styleId="space">
    <w:name w:val="space"/>
    <w:basedOn w:val="VarsaylanParagrafYazTipi"/>
  </w:style>
  <w:style w:type="character" w:customStyle="1" w:styleId="dhtmlxcalendarselecteddate1">
    <w:name w:val="dhtmlxcalendar_selected_date1"/>
    <w:basedOn w:val="VarsaylanParagrafYazTipi"/>
  </w:style>
  <w:style w:type="character" w:customStyle="1" w:styleId="space1">
    <w:name w:val="space1"/>
    <w:basedOn w:val="VarsaylanParagrafYazTipi"/>
  </w:style>
  <w:style w:type="character" w:customStyle="1" w:styleId="dhxformitemrequired1">
    <w:name w:val="dhxform_item_required1"/>
    <w:basedOn w:val="VarsaylanParagrafYazTipi"/>
    <w:rPr>
      <w:color w:val="B2B2B2"/>
    </w:rPr>
  </w:style>
  <w:style w:type="character" w:customStyle="1" w:styleId="dhxformitemrequired2">
    <w:name w:val="dhxform_item_required2"/>
    <w:basedOn w:val="VarsaylanParagrafYazTipi"/>
    <w:rPr>
      <w:color w:val="FF0000"/>
    </w:rPr>
  </w:style>
  <w:style w:type="character" w:customStyle="1" w:styleId="dhxforminfo1">
    <w:name w:val="dhxform_info1"/>
    <w:basedOn w:val="VarsaylanParagrafYazTipi"/>
    <w:rPr>
      <w:rFonts w:ascii="Tahoma" w:hAnsi="Tahoma" w:cs="Tahoma" w:hint="default"/>
      <w:color w:val="808080"/>
      <w:sz w:val="14"/>
      <w:szCs w:val="14"/>
    </w:rPr>
  </w:style>
  <w:style w:type="character" w:customStyle="1" w:styleId="dhtmlxcalendarselecteddate2">
    <w:name w:val="dhtmlxcalendar_selected_date2"/>
    <w:basedOn w:val="VarsaylanParagrafYazTipi"/>
  </w:style>
  <w:style w:type="character" w:customStyle="1" w:styleId="space2">
    <w:name w:val="space2"/>
    <w:basedOn w:val="VarsaylanParagrafYazTipi"/>
  </w:style>
  <w:style w:type="character" w:customStyle="1" w:styleId="dhxformitemrequired3">
    <w:name w:val="dhxform_item_required3"/>
    <w:basedOn w:val="VarsaylanParagrafYazTipi"/>
    <w:rPr>
      <w:color w:val="B2B2B2"/>
    </w:rPr>
  </w:style>
  <w:style w:type="character" w:customStyle="1" w:styleId="dhxformitemrequired4">
    <w:name w:val="dhxform_item_required4"/>
    <w:basedOn w:val="VarsaylanParagrafYazTipi"/>
    <w:rPr>
      <w:color w:val="FF0000"/>
    </w:rPr>
  </w:style>
  <w:style w:type="character" w:customStyle="1" w:styleId="dhxforminfo2">
    <w:name w:val="dhxform_info2"/>
    <w:basedOn w:val="VarsaylanParagrafYazTipi"/>
    <w:rPr>
      <w:rFonts w:ascii="Tahoma" w:hAnsi="Tahoma" w:cs="Tahoma" w:hint="default"/>
      <w:color w:val="808080"/>
      <w:sz w:val="14"/>
      <w:szCs w:val="14"/>
    </w:rPr>
  </w:style>
  <w:style w:type="character" w:customStyle="1" w:styleId="dhtmlxcalendarselecteddate3">
    <w:name w:val="dhtmlxcalendar_selected_date3"/>
    <w:basedOn w:val="VarsaylanParagrafYazTipi"/>
  </w:style>
  <w:style w:type="character" w:customStyle="1" w:styleId="space3">
    <w:name w:val="space3"/>
    <w:basedOn w:val="VarsaylanParagrafYazTipi"/>
  </w:style>
  <w:style w:type="character" w:customStyle="1" w:styleId="dhxformitemrequired5">
    <w:name w:val="dhxform_item_required5"/>
    <w:basedOn w:val="VarsaylanParagrafYazTipi"/>
    <w:rPr>
      <w:color w:val="B2B2B2"/>
    </w:rPr>
  </w:style>
  <w:style w:type="character" w:customStyle="1" w:styleId="dhxformitemrequired6">
    <w:name w:val="dhxform_item_required6"/>
    <w:basedOn w:val="VarsaylanParagrafYazTipi"/>
    <w:rPr>
      <w:color w:val="FF0000"/>
    </w:rPr>
  </w:style>
  <w:style w:type="character" w:customStyle="1" w:styleId="dhxforminfo3">
    <w:name w:val="dhxform_info3"/>
    <w:basedOn w:val="VarsaylanParagrafYazTipi"/>
    <w:rPr>
      <w:rFonts w:ascii="Tahoma" w:hAnsi="Tahoma" w:cs="Tahoma" w:hint="default"/>
      <w:color w:val="808080"/>
      <w:sz w:val="14"/>
      <w:szCs w:val="14"/>
    </w:rPr>
  </w:style>
  <w:style w:type="character" w:customStyle="1" w:styleId="msobodytext20">
    <w:name w:val="msobodytext2"/>
    <w:basedOn w:val="VarsaylanParagrafYazTipi"/>
  </w:style>
  <w:style w:type="character" w:styleId="Vurgu">
    <w:name w:val="Emphasis"/>
    <w:basedOn w:val="VarsaylanParagrafYazTipi"/>
    <w:uiPriority w:val="20"/>
    <w:qFormat/>
    <w:rPr>
      <w:i/>
      <w:iCs/>
    </w:rPr>
  </w:style>
  <w:style w:type="paragraph" w:styleId="stBilgi">
    <w:name w:val="header"/>
    <w:basedOn w:val="Normal"/>
    <w:link w:val="stBilgiChar"/>
    <w:uiPriority w:val="99"/>
    <w:unhideWhenUsed/>
    <w:rsid w:val="009260DF"/>
    <w:pPr>
      <w:tabs>
        <w:tab w:val="center" w:pos="4536"/>
        <w:tab w:val="right" w:pos="9072"/>
      </w:tabs>
    </w:pPr>
  </w:style>
  <w:style w:type="character" w:customStyle="1" w:styleId="stBilgiChar">
    <w:name w:val="Üst Bilgi Char"/>
    <w:basedOn w:val="VarsaylanParagrafYazTipi"/>
    <w:link w:val="stBilgi"/>
    <w:uiPriority w:val="99"/>
    <w:rsid w:val="009260DF"/>
    <w:rPr>
      <w:rFonts w:eastAsiaTheme="minorEastAsia"/>
      <w:sz w:val="24"/>
      <w:szCs w:val="24"/>
    </w:rPr>
  </w:style>
  <w:style w:type="paragraph" w:styleId="AltBilgi">
    <w:name w:val="footer"/>
    <w:basedOn w:val="Normal"/>
    <w:link w:val="AltBilgiChar"/>
    <w:uiPriority w:val="99"/>
    <w:unhideWhenUsed/>
    <w:rsid w:val="009260DF"/>
    <w:pPr>
      <w:tabs>
        <w:tab w:val="center" w:pos="4536"/>
        <w:tab w:val="right" w:pos="9072"/>
      </w:tabs>
    </w:pPr>
  </w:style>
  <w:style w:type="character" w:customStyle="1" w:styleId="AltBilgiChar">
    <w:name w:val="Alt Bilgi Char"/>
    <w:basedOn w:val="VarsaylanParagrafYazTipi"/>
    <w:link w:val="AltBilgi"/>
    <w:uiPriority w:val="99"/>
    <w:rsid w:val="009260DF"/>
    <w:rPr>
      <w:rFonts w:eastAsiaTheme="minorEastAsia"/>
      <w:sz w:val="24"/>
      <w:szCs w:val="24"/>
    </w:rPr>
  </w:style>
  <w:style w:type="character" w:styleId="SayfaNumaras">
    <w:name w:val="page number"/>
    <w:basedOn w:val="VarsaylanParagrafYazTipi"/>
    <w:uiPriority w:val="99"/>
    <w:semiHidden/>
    <w:unhideWhenUsed/>
    <w:rsid w:val="009260DF"/>
  </w:style>
  <w:style w:type="paragraph" w:customStyle="1" w:styleId="p1">
    <w:name w:val="p1"/>
    <w:basedOn w:val="Normal"/>
    <w:rsid w:val="002F6E39"/>
    <w:rPr>
      <w:rFonts w:ascii="Arial" w:eastAsia="Times New Roman" w:hAnsi="Arial" w:cs="Arial"/>
      <w:sz w:val="17"/>
      <w:szCs w:val="17"/>
    </w:rPr>
  </w:style>
  <w:style w:type="character" w:customStyle="1" w:styleId="s1">
    <w:name w:val="s1"/>
    <w:basedOn w:val="VarsaylanParagrafYazTipi"/>
    <w:rsid w:val="002F6E39"/>
    <w:rPr>
      <w:rFonts w:ascii="Arial" w:hAnsi="Arial" w:cs="Arial" w:hint="default"/>
      <w:sz w:val="11"/>
      <w:szCs w:val="11"/>
    </w:rPr>
  </w:style>
  <w:style w:type="character" w:customStyle="1" w:styleId="apple-converted-space">
    <w:name w:val="apple-converted-space"/>
    <w:basedOn w:val="VarsaylanParagrafYazTipi"/>
    <w:rsid w:val="002F6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843212">
      <w:bodyDiv w:val="1"/>
      <w:marLeft w:val="0"/>
      <w:marRight w:val="0"/>
      <w:marTop w:val="0"/>
      <w:marBottom w:val="0"/>
      <w:divBdr>
        <w:top w:val="none" w:sz="0" w:space="0" w:color="auto"/>
        <w:left w:val="none" w:sz="0" w:space="0" w:color="auto"/>
        <w:bottom w:val="none" w:sz="0" w:space="0" w:color="auto"/>
        <w:right w:val="none" w:sz="0" w:space="0" w:color="auto"/>
      </w:divBdr>
    </w:div>
    <w:div w:id="309362091">
      <w:bodyDiv w:val="1"/>
      <w:marLeft w:val="0"/>
      <w:marRight w:val="0"/>
      <w:marTop w:val="0"/>
      <w:marBottom w:val="0"/>
      <w:divBdr>
        <w:top w:val="none" w:sz="0" w:space="0" w:color="auto"/>
        <w:left w:val="none" w:sz="0" w:space="0" w:color="auto"/>
        <w:bottom w:val="none" w:sz="0" w:space="0" w:color="auto"/>
        <w:right w:val="none" w:sz="0" w:space="0" w:color="auto"/>
      </w:divBdr>
    </w:div>
    <w:div w:id="402025476">
      <w:bodyDiv w:val="1"/>
      <w:marLeft w:val="0"/>
      <w:marRight w:val="0"/>
      <w:marTop w:val="0"/>
      <w:marBottom w:val="0"/>
      <w:divBdr>
        <w:top w:val="none" w:sz="0" w:space="0" w:color="auto"/>
        <w:left w:val="none" w:sz="0" w:space="0" w:color="auto"/>
        <w:bottom w:val="none" w:sz="0" w:space="0" w:color="auto"/>
        <w:right w:val="none" w:sz="0" w:space="0" w:color="auto"/>
      </w:divBdr>
    </w:div>
    <w:div w:id="414597463">
      <w:marLeft w:val="0"/>
      <w:marRight w:val="0"/>
      <w:marTop w:val="0"/>
      <w:marBottom w:val="0"/>
      <w:divBdr>
        <w:top w:val="none" w:sz="0" w:space="0" w:color="auto"/>
        <w:left w:val="none" w:sz="0" w:space="0" w:color="auto"/>
        <w:bottom w:val="none" w:sz="0" w:space="0" w:color="auto"/>
        <w:right w:val="none" w:sz="0" w:space="0" w:color="auto"/>
      </w:divBdr>
    </w:div>
    <w:div w:id="489106153">
      <w:bodyDiv w:val="1"/>
      <w:marLeft w:val="0"/>
      <w:marRight w:val="0"/>
      <w:marTop w:val="0"/>
      <w:marBottom w:val="0"/>
      <w:divBdr>
        <w:top w:val="none" w:sz="0" w:space="0" w:color="auto"/>
        <w:left w:val="none" w:sz="0" w:space="0" w:color="auto"/>
        <w:bottom w:val="none" w:sz="0" w:space="0" w:color="auto"/>
        <w:right w:val="none" w:sz="0" w:space="0" w:color="auto"/>
      </w:divBdr>
    </w:div>
    <w:div w:id="640885176">
      <w:bodyDiv w:val="1"/>
      <w:marLeft w:val="0"/>
      <w:marRight w:val="0"/>
      <w:marTop w:val="0"/>
      <w:marBottom w:val="0"/>
      <w:divBdr>
        <w:top w:val="none" w:sz="0" w:space="0" w:color="auto"/>
        <w:left w:val="none" w:sz="0" w:space="0" w:color="auto"/>
        <w:bottom w:val="none" w:sz="0" w:space="0" w:color="auto"/>
        <w:right w:val="none" w:sz="0" w:space="0" w:color="auto"/>
      </w:divBdr>
    </w:div>
    <w:div w:id="684283617">
      <w:bodyDiv w:val="1"/>
      <w:marLeft w:val="0"/>
      <w:marRight w:val="0"/>
      <w:marTop w:val="0"/>
      <w:marBottom w:val="0"/>
      <w:divBdr>
        <w:top w:val="none" w:sz="0" w:space="0" w:color="auto"/>
        <w:left w:val="none" w:sz="0" w:space="0" w:color="auto"/>
        <w:bottom w:val="none" w:sz="0" w:space="0" w:color="auto"/>
        <w:right w:val="none" w:sz="0" w:space="0" w:color="auto"/>
      </w:divBdr>
    </w:div>
    <w:div w:id="926353095">
      <w:bodyDiv w:val="1"/>
      <w:marLeft w:val="0"/>
      <w:marRight w:val="0"/>
      <w:marTop w:val="0"/>
      <w:marBottom w:val="0"/>
      <w:divBdr>
        <w:top w:val="none" w:sz="0" w:space="0" w:color="auto"/>
        <w:left w:val="none" w:sz="0" w:space="0" w:color="auto"/>
        <w:bottom w:val="none" w:sz="0" w:space="0" w:color="auto"/>
        <w:right w:val="none" w:sz="0" w:space="0" w:color="auto"/>
      </w:divBdr>
    </w:div>
    <w:div w:id="1054699386">
      <w:bodyDiv w:val="1"/>
      <w:marLeft w:val="0"/>
      <w:marRight w:val="0"/>
      <w:marTop w:val="0"/>
      <w:marBottom w:val="0"/>
      <w:divBdr>
        <w:top w:val="none" w:sz="0" w:space="0" w:color="auto"/>
        <w:left w:val="none" w:sz="0" w:space="0" w:color="auto"/>
        <w:bottom w:val="none" w:sz="0" w:space="0" w:color="auto"/>
        <w:right w:val="none" w:sz="0" w:space="0" w:color="auto"/>
      </w:divBdr>
    </w:div>
    <w:div w:id="1272666993">
      <w:bodyDiv w:val="1"/>
      <w:marLeft w:val="0"/>
      <w:marRight w:val="0"/>
      <w:marTop w:val="0"/>
      <w:marBottom w:val="0"/>
      <w:divBdr>
        <w:top w:val="none" w:sz="0" w:space="0" w:color="auto"/>
        <w:left w:val="none" w:sz="0" w:space="0" w:color="auto"/>
        <w:bottom w:val="none" w:sz="0" w:space="0" w:color="auto"/>
        <w:right w:val="none" w:sz="0" w:space="0" w:color="auto"/>
      </w:divBdr>
    </w:div>
    <w:div w:id="1386487537">
      <w:bodyDiv w:val="1"/>
      <w:marLeft w:val="0"/>
      <w:marRight w:val="0"/>
      <w:marTop w:val="0"/>
      <w:marBottom w:val="0"/>
      <w:divBdr>
        <w:top w:val="none" w:sz="0" w:space="0" w:color="auto"/>
        <w:left w:val="none" w:sz="0" w:space="0" w:color="auto"/>
        <w:bottom w:val="none" w:sz="0" w:space="0" w:color="auto"/>
        <w:right w:val="none" w:sz="0" w:space="0" w:color="auto"/>
      </w:divBdr>
    </w:div>
    <w:div w:id="1398553303">
      <w:bodyDiv w:val="1"/>
      <w:marLeft w:val="0"/>
      <w:marRight w:val="0"/>
      <w:marTop w:val="0"/>
      <w:marBottom w:val="0"/>
      <w:divBdr>
        <w:top w:val="none" w:sz="0" w:space="0" w:color="auto"/>
        <w:left w:val="none" w:sz="0" w:space="0" w:color="auto"/>
        <w:bottom w:val="none" w:sz="0" w:space="0" w:color="auto"/>
        <w:right w:val="none" w:sz="0" w:space="0" w:color="auto"/>
      </w:divBdr>
    </w:div>
    <w:div w:id="1434085666">
      <w:bodyDiv w:val="1"/>
      <w:marLeft w:val="0"/>
      <w:marRight w:val="0"/>
      <w:marTop w:val="0"/>
      <w:marBottom w:val="0"/>
      <w:divBdr>
        <w:top w:val="none" w:sz="0" w:space="0" w:color="auto"/>
        <w:left w:val="none" w:sz="0" w:space="0" w:color="auto"/>
        <w:bottom w:val="none" w:sz="0" w:space="0" w:color="auto"/>
        <w:right w:val="none" w:sz="0" w:space="0" w:color="auto"/>
      </w:divBdr>
    </w:div>
    <w:div w:id="1497113940">
      <w:bodyDiv w:val="1"/>
      <w:marLeft w:val="0"/>
      <w:marRight w:val="0"/>
      <w:marTop w:val="0"/>
      <w:marBottom w:val="0"/>
      <w:divBdr>
        <w:top w:val="none" w:sz="0" w:space="0" w:color="auto"/>
        <w:left w:val="none" w:sz="0" w:space="0" w:color="auto"/>
        <w:bottom w:val="none" w:sz="0" w:space="0" w:color="auto"/>
        <w:right w:val="none" w:sz="0" w:space="0" w:color="auto"/>
      </w:divBdr>
    </w:div>
    <w:div w:id="1848444726">
      <w:bodyDiv w:val="1"/>
      <w:marLeft w:val="0"/>
      <w:marRight w:val="0"/>
      <w:marTop w:val="0"/>
      <w:marBottom w:val="0"/>
      <w:divBdr>
        <w:top w:val="none" w:sz="0" w:space="0" w:color="auto"/>
        <w:left w:val="none" w:sz="0" w:space="0" w:color="auto"/>
        <w:bottom w:val="none" w:sz="0" w:space="0" w:color="auto"/>
        <w:right w:val="none" w:sz="0" w:space="0" w:color="auto"/>
      </w:divBdr>
    </w:div>
    <w:div w:id="1879587827">
      <w:bodyDiv w:val="1"/>
      <w:marLeft w:val="0"/>
      <w:marRight w:val="0"/>
      <w:marTop w:val="0"/>
      <w:marBottom w:val="0"/>
      <w:divBdr>
        <w:top w:val="none" w:sz="0" w:space="0" w:color="auto"/>
        <w:left w:val="none" w:sz="0" w:space="0" w:color="auto"/>
        <w:bottom w:val="none" w:sz="0" w:space="0" w:color="auto"/>
        <w:right w:val="none" w:sz="0" w:space="0" w:color="auto"/>
      </w:divBdr>
    </w:div>
    <w:div w:id="1953052740">
      <w:bodyDiv w:val="1"/>
      <w:marLeft w:val="0"/>
      <w:marRight w:val="0"/>
      <w:marTop w:val="0"/>
      <w:marBottom w:val="0"/>
      <w:divBdr>
        <w:top w:val="none" w:sz="0" w:space="0" w:color="auto"/>
        <w:left w:val="none" w:sz="0" w:space="0" w:color="auto"/>
        <w:bottom w:val="none" w:sz="0" w:space="0" w:color="auto"/>
        <w:right w:val="none" w:sz="0" w:space="0" w:color="auto"/>
      </w:divBdr>
    </w:div>
    <w:div w:id="21185222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1839</Words>
  <Characters>10488</Characters>
  <Application>Microsoft Macintosh Word</Application>
  <DocSecurity>0</DocSecurity>
  <Lines>87</Lines>
  <Paragraphs>24</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12303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dc:creator>
  <cp:keywords/>
  <dc:description/>
  <cp:lastModifiedBy>Microsoft Office Kullanıcısı</cp:lastModifiedBy>
  <cp:revision>4</cp:revision>
  <dcterms:created xsi:type="dcterms:W3CDTF">2017-08-03T07:53:00Z</dcterms:created>
  <dcterms:modified xsi:type="dcterms:W3CDTF">2017-09-22T12:50:00Z</dcterms:modified>
</cp:coreProperties>
</file>