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55B5" w:rsidRDefault="00BD4BB9" w:rsidP="006A7786">
      <w:pPr>
        <w:tabs>
          <w:tab w:val="left" w:pos="7268"/>
        </w:tabs>
        <w:spacing w:line="360" w:lineRule="auto"/>
        <w:jc w:val="both"/>
        <w:rPr>
          <w:rFonts w:ascii="Calibri" w:hAnsi="Calibri" w:cs="Calibri"/>
          <w:b/>
          <w:color w:val="000000"/>
          <w:sz w:val="28"/>
          <w:szCs w:val="28"/>
        </w:rPr>
      </w:pPr>
      <w:r>
        <w:rPr>
          <w:noProof/>
        </w:rPr>
        <mc:AlternateContent>
          <mc:Choice Requires="wps">
            <w:drawing>
              <wp:anchor distT="0" distB="0" distL="114300" distR="114300" simplePos="0" relativeHeight="251658240" behindDoc="0" locked="0" layoutInCell="1" allowOverlap="1">
                <wp:simplePos x="0" y="0"/>
                <wp:positionH relativeFrom="column">
                  <wp:posOffset>4295775</wp:posOffset>
                </wp:positionH>
                <wp:positionV relativeFrom="paragraph">
                  <wp:posOffset>-159385</wp:posOffset>
                </wp:positionV>
                <wp:extent cx="1466850" cy="1701165"/>
                <wp:effectExtent l="19050" t="19050" r="38100" b="514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1701165"/>
                        </a:xfrm>
                        <a:prstGeom prst="rect">
                          <a:avLst/>
                        </a:prstGeom>
                        <a:solidFill>
                          <a:sysClr val="windowText" lastClr="000000">
                            <a:lumMod val="100000"/>
                            <a:lumOff val="0"/>
                          </a:sysClr>
                        </a:solidFill>
                        <a:ln w="38100">
                          <a:solidFill>
                            <a:sysClr val="window" lastClr="FFFFFF">
                              <a:lumMod val="95000"/>
                              <a:lumOff val="0"/>
                            </a:sysClr>
                          </a:solidFill>
                          <a:miter lim="800000"/>
                          <a:headEnd/>
                          <a:tailEnd/>
                        </a:ln>
                        <a:effectLst>
                          <a:outerShdw dist="28398" dir="3806097" algn="ctr" rotWithShape="0">
                            <a:sysClr val="window" lastClr="FFFFFF">
                              <a:lumMod val="50000"/>
                              <a:lumOff val="0"/>
                              <a:alpha val="50000"/>
                            </a:sysClr>
                          </a:outerShdw>
                        </a:effectLst>
                      </wps:spPr>
                      <wps:txbx>
                        <w:txbxContent>
                          <w:p w:rsidR="001C55B5" w:rsidRDefault="00E60F50" w:rsidP="001C55B5">
                            <w:pPr>
                              <w:ind w:left="-90"/>
                              <w:jc w:val="center"/>
                            </w:pPr>
                            <w:r>
                              <w:rPr>
                                <w:noProof/>
                              </w:rPr>
                              <w:drawing>
                                <wp:inline distT="0" distB="0" distL="0" distR="0">
                                  <wp:extent cx="1390642" cy="165735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hfaq\AppData\Local\Microsoft\Windows\INetCache\Content.Word\13096239_957581401024676_8772932790026222127_n (2).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393787" cy="1661099"/>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38.25pt;margin-top:-12.55pt;width:115.5pt;height:13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" fillcolor="black" strokecolor="#f2f2f2" strokeweight="3pt">
                <v:shadow on="t" color="#7f7f7f" opacity=".5" offset="1pt"/>
                <v:textbox>
                  <w:txbxContent>
                    <w:p w:rsidR="001C55B5" w:rsidRDefault="00E60F50" w:rsidP="001C55B5">
                      <w:pPr>
                        <w:ind w:left="-90"/>
                        <w:jc w:val="center"/>
                      </w:pPr>
                      <w:r>
                        <w:rPr>
                          <w:noProof/>
                        </w:rPr>
                        <w:drawing>
                          <wp:inline distT="0" distB="0" distL="0" distR="0">
                            <wp:extent cx="1390642" cy="165735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hfaq\AppData\Local\Microsoft\Windows\INetCache\Content.Word\13096239_957581401024676_8772932790026222127_n (2).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393787" cy="1661099"/>
                                    </a:xfrm>
                                    <a:prstGeom prst="rect">
                                      <a:avLst/>
                                    </a:prstGeom>
                                    <a:noFill/>
                                    <a:ln>
                                      <a:noFill/>
                                    </a:ln>
                                  </pic:spPr>
                                </pic:pic>
                              </a:graphicData>
                            </a:graphic>
                          </wp:inline>
                        </w:drawing>
                      </w:r>
                    </w:p>
                  </w:txbxContent>
                </v:textbox>
              </v:shape>
            </w:pict>
          </mc:Fallback>
        </mc:AlternateContent>
      </w:r>
    </w:p>
    <w:p w:rsidR="009E2182" w:rsidRDefault="0094602A" w:rsidP="006A7786">
      <w:pPr>
        <w:tabs>
          <w:tab w:val="center" w:pos="4320"/>
          <w:tab w:val="left" w:pos="7650"/>
        </w:tabs>
        <w:spacing w:line="360" w:lineRule="auto"/>
        <w:jc w:val="both"/>
        <w:rPr>
          <w:rFonts w:ascii="Calibri" w:hAnsi="Calibri" w:cs="Calibri"/>
          <w:b/>
          <w:color w:val="000000"/>
          <w:sz w:val="28"/>
          <w:szCs w:val="28"/>
        </w:rPr>
      </w:pPr>
      <w:r w:rsidRPr="0094602A">
        <w:rPr>
          <w:rFonts w:ascii="Calibri" w:hAnsi="Calibri" w:cs="Calibri"/>
          <w:b/>
          <w:color w:val="000000"/>
          <w:sz w:val="28"/>
          <w:szCs w:val="28"/>
        </w:rPr>
        <w:t>MUHAMMAD ISHFAQ</w:t>
      </w:r>
    </w:p>
    <w:p w:rsidR="001C55B5" w:rsidRDefault="001C55B5" w:rsidP="006A7786">
      <w:pPr>
        <w:tabs>
          <w:tab w:val="center" w:pos="4320"/>
          <w:tab w:val="left" w:pos="7650"/>
        </w:tabs>
        <w:spacing w:line="360" w:lineRule="auto"/>
        <w:jc w:val="both"/>
        <w:rPr>
          <w:rFonts w:ascii="Calibri" w:hAnsi="Calibri" w:cs="Calibri"/>
          <w:b/>
          <w:i/>
          <w:color w:val="000000"/>
        </w:rPr>
      </w:pPr>
      <w:r>
        <w:rPr>
          <w:rFonts w:ascii="Calibri" w:hAnsi="Calibri" w:cs="Calibri"/>
          <w:b/>
          <w:color w:val="000000"/>
          <w:sz w:val="22"/>
          <w:szCs w:val="22"/>
        </w:rPr>
        <w:t>Contact No.:</w:t>
      </w:r>
      <w:r>
        <w:rPr>
          <w:rFonts w:ascii="Calibri" w:hAnsi="Calibri" w:cs="Calibri"/>
          <w:color w:val="000000"/>
          <w:sz w:val="22"/>
          <w:szCs w:val="22"/>
        </w:rPr>
        <w:t xml:space="preserve"> </w:t>
      </w:r>
      <w:r w:rsidR="00241A18">
        <w:rPr>
          <w:rFonts w:ascii="Calibri" w:hAnsi="Calibri" w:cs="Calibri"/>
          <w:b/>
          <w:i/>
          <w:color w:val="000000"/>
        </w:rPr>
        <w:t>(+92-311-7087124/ +92-3</w:t>
      </w:r>
      <w:r w:rsidR="009E2182">
        <w:rPr>
          <w:rFonts w:ascii="Calibri" w:hAnsi="Calibri" w:cs="Calibri"/>
          <w:b/>
          <w:i/>
          <w:color w:val="000000"/>
        </w:rPr>
        <w:t>45</w:t>
      </w:r>
      <w:r>
        <w:rPr>
          <w:rFonts w:ascii="Calibri" w:hAnsi="Calibri" w:cs="Calibri"/>
          <w:b/>
          <w:i/>
          <w:color w:val="000000"/>
        </w:rPr>
        <w:t>-</w:t>
      </w:r>
      <w:r w:rsidR="009E2182">
        <w:rPr>
          <w:rFonts w:ascii="Calibri" w:hAnsi="Calibri" w:cs="Calibri"/>
          <w:b/>
          <w:i/>
          <w:color w:val="000000"/>
        </w:rPr>
        <w:t>5932796</w:t>
      </w:r>
      <w:r>
        <w:rPr>
          <w:rFonts w:ascii="Calibri" w:hAnsi="Calibri" w:cs="Calibri"/>
          <w:b/>
          <w:i/>
          <w:color w:val="000000"/>
        </w:rPr>
        <w:t>)</w:t>
      </w:r>
    </w:p>
    <w:p w:rsidR="001C55B5" w:rsidRDefault="001C55B5" w:rsidP="006A7786">
      <w:pPr>
        <w:tabs>
          <w:tab w:val="left" w:pos="6255"/>
        </w:tabs>
        <w:spacing w:line="360" w:lineRule="auto"/>
        <w:jc w:val="both"/>
      </w:pPr>
      <w:r>
        <w:rPr>
          <w:b/>
        </w:rPr>
        <w:t>E-mail:</w:t>
      </w:r>
      <w:r>
        <w:t xml:space="preserve"> </w:t>
      </w:r>
      <w:r w:rsidR="009E2182">
        <w:t>ishfaq2727@gmail.</w:t>
      </w:r>
      <w:r>
        <w:t>com</w:t>
      </w:r>
    </w:p>
    <w:p w:rsidR="009E2182" w:rsidRDefault="001C55B5" w:rsidP="006A7786">
      <w:pPr>
        <w:tabs>
          <w:tab w:val="left" w:pos="6255"/>
        </w:tabs>
        <w:spacing w:line="360" w:lineRule="auto"/>
        <w:jc w:val="both"/>
      </w:pPr>
      <w:r>
        <w:rPr>
          <w:b/>
        </w:rPr>
        <w:t>Address:</w:t>
      </w:r>
      <w:r>
        <w:t xml:space="preserve"> </w:t>
      </w:r>
      <w:r w:rsidR="009E2182">
        <w:t>Village Dahri, P/o Dabsi, Tehsil Nakyal,</w:t>
      </w:r>
    </w:p>
    <w:p w:rsidR="001C55B5" w:rsidRDefault="009E2182" w:rsidP="006A7786">
      <w:pPr>
        <w:tabs>
          <w:tab w:val="left" w:pos="6255"/>
        </w:tabs>
        <w:spacing w:line="360" w:lineRule="auto"/>
        <w:jc w:val="both"/>
      </w:pPr>
      <w:r>
        <w:t xml:space="preserve"> </w:t>
      </w:r>
      <w:r w:rsidR="00E60F50">
        <w:t>District</w:t>
      </w:r>
      <w:r>
        <w:t xml:space="preserve"> Kotli, Azad Jammu and Kashmir</w:t>
      </w:r>
      <w:r w:rsidR="00E60F50">
        <w:t>, Pakistan</w:t>
      </w:r>
    </w:p>
    <w:p w:rsidR="001C55B5" w:rsidRDefault="001C55B5" w:rsidP="006A7786">
      <w:pPr>
        <w:spacing w:line="360" w:lineRule="auto"/>
        <w:jc w:val="both"/>
        <w:rPr>
          <w:rFonts w:ascii="Bernard MT Condensed" w:hAnsi="Bernard MT Condensed" w:cs="Calibri"/>
          <w:color w:val="000000"/>
          <w:sz w:val="22"/>
          <w:szCs w:val="22"/>
        </w:rPr>
      </w:pPr>
      <w:r>
        <w:rPr>
          <w:rFonts w:ascii="Bernard MT Condensed" w:hAnsi="Bernard MT Condensed" w:cs="Calibri"/>
          <w:color w:val="000000"/>
          <w:sz w:val="22"/>
          <w:szCs w:val="22"/>
        </w:rPr>
        <w:t>******************************************************************************</w:t>
      </w:r>
    </w:p>
    <w:p w:rsidR="001C55B5" w:rsidRDefault="00FF78E0" w:rsidP="006A7786">
      <w:pPr>
        <w:tabs>
          <w:tab w:val="left" w:pos="5025"/>
        </w:tabs>
        <w:spacing w:line="360" w:lineRule="auto"/>
        <w:jc w:val="both"/>
        <w:rPr>
          <w:rFonts w:ascii="Bernard MT Condensed" w:hAnsi="Bernard MT Condensed" w:cs="Calibri"/>
          <w:color w:val="000000"/>
        </w:rPr>
      </w:pPr>
      <w:r>
        <w:rPr>
          <w:rFonts w:ascii="Bernard MT Condensed" w:hAnsi="Bernard MT Condensed" w:cs="Calibri"/>
          <w:color w:val="000000"/>
        </w:rPr>
        <w:t xml:space="preserve">Currently I am working on Resource Conservation technologies (DSR and AWD) to uplift the Productivity and profitability of Rice-Wheat cropping system while using water and Nitrogenous fertilizers judicially. </w:t>
      </w:r>
      <w:r w:rsidR="003B447E">
        <w:rPr>
          <w:rFonts w:ascii="Bernard MT Condensed" w:hAnsi="Bernard MT Condensed" w:cs="Calibri"/>
          <w:color w:val="000000"/>
        </w:rPr>
        <w:t>Moreover, I am also involved in providing advisory services to progressive farmers as well to strengthens my practical knowledge</w:t>
      </w:r>
    </w:p>
    <w:p w:rsidR="001C55B5" w:rsidRDefault="001C55B5" w:rsidP="006A7786">
      <w:pPr>
        <w:tabs>
          <w:tab w:val="left" w:pos="5025"/>
        </w:tabs>
        <w:spacing w:line="360" w:lineRule="auto"/>
        <w:jc w:val="both"/>
        <w:rPr>
          <w:rFonts w:ascii="Bernard MT Condensed" w:hAnsi="Bernard MT Condensed" w:cs="Calibri"/>
          <w:color w:val="000000"/>
          <w:sz w:val="28"/>
        </w:rPr>
      </w:pPr>
    </w:p>
    <w:p w:rsidR="001C55B5" w:rsidRDefault="001C55B5" w:rsidP="006A7786">
      <w:pPr>
        <w:tabs>
          <w:tab w:val="left" w:pos="5025"/>
        </w:tabs>
        <w:spacing w:line="360" w:lineRule="auto"/>
        <w:jc w:val="both"/>
        <w:rPr>
          <w:rFonts w:ascii="Bernard MT Condensed" w:hAnsi="Bernard MT Condensed" w:cs="Calibri"/>
          <w:color w:val="000000"/>
          <w:sz w:val="28"/>
        </w:rPr>
      </w:pPr>
      <w:r>
        <w:rPr>
          <w:rFonts w:ascii="Bernard MT Condensed" w:hAnsi="Bernard MT Condensed" w:cs="Calibri"/>
          <w:color w:val="000000"/>
          <w:sz w:val="28"/>
        </w:rPr>
        <w:t>Personal Profile:</w:t>
      </w:r>
    </w:p>
    <w:p w:rsidR="001C55B5" w:rsidRDefault="001C55B5" w:rsidP="006A7786">
      <w:pPr>
        <w:tabs>
          <w:tab w:val="left" w:pos="5025"/>
        </w:tabs>
        <w:spacing w:line="360" w:lineRule="auto"/>
        <w:jc w:val="both"/>
        <w:rPr>
          <w:rFonts w:ascii="Calibri" w:hAnsi="Calibri" w:cs="Calibri"/>
          <w:color w:val="000000"/>
          <w:sz w:val="22"/>
          <w:szCs w:val="22"/>
        </w:rPr>
      </w:pPr>
    </w:p>
    <w:tbl>
      <w:tblPr>
        <w:tblW w:w="0" w:type="auto"/>
        <w:tblLook w:val="04A0" w:firstRow="1" w:lastRow="0" w:firstColumn="1" w:lastColumn="0" w:noHBand="0" w:noVBand="1"/>
      </w:tblPr>
      <w:tblGrid>
        <w:gridCol w:w="2178"/>
        <w:gridCol w:w="1260"/>
        <w:gridCol w:w="5418"/>
      </w:tblGrid>
      <w:tr w:rsidR="001C55B5" w:rsidTr="001C55B5">
        <w:tc>
          <w:tcPr>
            <w:tcW w:w="2178" w:type="dxa"/>
            <w:hideMark/>
          </w:tcPr>
          <w:p w:rsidR="001C55B5" w:rsidRDefault="001C55B5" w:rsidP="006A7786">
            <w:pPr>
              <w:tabs>
                <w:tab w:val="left" w:pos="5025"/>
              </w:tabs>
              <w:spacing w:line="360" w:lineRule="auto"/>
              <w:jc w:val="both"/>
              <w:rPr>
                <w:rFonts w:ascii="Calibri" w:hAnsi="Calibri" w:cs="Calibri"/>
                <w:color w:val="000000"/>
              </w:rPr>
            </w:pPr>
            <w:r>
              <w:rPr>
                <w:rFonts w:ascii="Calibri" w:hAnsi="Calibri" w:cs="Calibri"/>
                <w:color w:val="000000"/>
                <w:szCs w:val="22"/>
              </w:rPr>
              <w:t>Father Name</w:t>
            </w:r>
          </w:p>
          <w:p w:rsidR="001C55B5" w:rsidRDefault="001C55B5" w:rsidP="006A7786">
            <w:pPr>
              <w:tabs>
                <w:tab w:val="left" w:pos="5025"/>
              </w:tabs>
              <w:spacing w:line="360" w:lineRule="auto"/>
              <w:jc w:val="both"/>
              <w:rPr>
                <w:rFonts w:ascii="Calibri" w:hAnsi="Calibri" w:cs="Calibri"/>
                <w:color w:val="000000"/>
              </w:rPr>
            </w:pPr>
            <w:r>
              <w:rPr>
                <w:rFonts w:ascii="Calibri" w:hAnsi="Calibri" w:cs="Calibri"/>
                <w:color w:val="000000"/>
                <w:szCs w:val="22"/>
              </w:rPr>
              <w:t>Date of Birth</w:t>
            </w:r>
          </w:p>
          <w:p w:rsidR="001C55B5" w:rsidRDefault="001C55B5" w:rsidP="006A7786">
            <w:pPr>
              <w:tabs>
                <w:tab w:val="left" w:pos="5025"/>
              </w:tabs>
              <w:spacing w:line="360" w:lineRule="auto"/>
              <w:jc w:val="both"/>
              <w:rPr>
                <w:rFonts w:ascii="Calibri" w:hAnsi="Calibri" w:cs="Calibri"/>
                <w:color w:val="000000"/>
              </w:rPr>
            </w:pPr>
            <w:r>
              <w:rPr>
                <w:rFonts w:ascii="Calibri" w:hAnsi="Calibri" w:cs="Calibri"/>
                <w:color w:val="000000"/>
                <w:szCs w:val="22"/>
              </w:rPr>
              <w:t>Place of Birth</w:t>
            </w:r>
          </w:p>
          <w:p w:rsidR="001C55B5" w:rsidRDefault="001C55B5" w:rsidP="006A7786">
            <w:pPr>
              <w:tabs>
                <w:tab w:val="left" w:pos="5025"/>
              </w:tabs>
              <w:spacing w:line="360" w:lineRule="auto"/>
              <w:jc w:val="both"/>
              <w:rPr>
                <w:rFonts w:ascii="Calibri" w:hAnsi="Calibri" w:cs="Calibri"/>
                <w:color w:val="000000"/>
              </w:rPr>
            </w:pPr>
            <w:r>
              <w:rPr>
                <w:rFonts w:ascii="Calibri" w:hAnsi="Calibri" w:cs="Calibri"/>
                <w:color w:val="000000"/>
                <w:szCs w:val="22"/>
              </w:rPr>
              <w:t>Gender</w:t>
            </w:r>
          </w:p>
          <w:p w:rsidR="001C55B5" w:rsidRDefault="001C55B5" w:rsidP="006A7786">
            <w:pPr>
              <w:tabs>
                <w:tab w:val="left" w:pos="5025"/>
              </w:tabs>
              <w:spacing w:line="360" w:lineRule="auto"/>
              <w:jc w:val="both"/>
              <w:rPr>
                <w:rFonts w:ascii="Calibri" w:hAnsi="Calibri" w:cs="Calibri"/>
                <w:color w:val="000000"/>
              </w:rPr>
            </w:pPr>
            <w:r>
              <w:rPr>
                <w:rFonts w:ascii="Calibri" w:hAnsi="Calibri" w:cs="Calibri"/>
                <w:color w:val="000000"/>
                <w:szCs w:val="22"/>
              </w:rPr>
              <w:t>Status</w:t>
            </w:r>
          </w:p>
          <w:p w:rsidR="009E2182" w:rsidRDefault="009E2182" w:rsidP="006A7786">
            <w:pPr>
              <w:tabs>
                <w:tab w:val="left" w:pos="5025"/>
              </w:tabs>
              <w:spacing w:line="360" w:lineRule="auto"/>
              <w:jc w:val="both"/>
              <w:rPr>
                <w:rFonts w:ascii="Calibri" w:hAnsi="Calibri" w:cs="Calibri"/>
                <w:color w:val="000000"/>
                <w:szCs w:val="22"/>
              </w:rPr>
            </w:pPr>
            <w:r>
              <w:rPr>
                <w:rFonts w:ascii="Calibri" w:hAnsi="Calibri" w:cs="Calibri"/>
                <w:color w:val="000000"/>
                <w:szCs w:val="22"/>
              </w:rPr>
              <w:t xml:space="preserve">CNIC No. </w:t>
            </w:r>
          </w:p>
          <w:p w:rsidR="001C55B5" w:rsidRDefault="001C55B5" w:rsidP="006A7786">
            <w:pPr>
              <w:tabs>
                <w:tab w:val="left" w:pos="5025"/>
              </w:tabs>
              <w:spacing w:line="360" w:lineRule="auto"/>
              <w:jc w:val="both"/>
              <w:rPr>
                <w:rFonts w:ascii="Calibri" w:hAnsi="Calibri" w:cs="Calibri"/>
                <w:color w:val="000000"/>
              </w:rPr>
            </w:pPr>
            <w:r>
              <w:rPr>
                <w:rFonts w:ascii="Calibri" w:hAnsi="Calibri" w:cs="Calibri"/>
                <w:color w:val="000000"/>
                <w:szCs w:val="22"/>
              </w:rPr>
              <w:t>Expiry on</w:t>
            </w:r>
          </w:p>
          <w:p w:rsidR="001C55B5" w:rsidRDefault="001C55B5" w:rsidP="006A7786">
            <w:pPr>
              <w:tabs>
                <w:tab w:val="left" w:pos="5025"/>
              </w:tabs>
              <w:spacing w:line="360" w:lineRule="auto"/>
              <w:jc w:val="both"/>
              <w:rPr>
                <w:rFonts w:ascii="Calibri" w:hAnsi="Calibri" w:cs="Calibri"/>
                <w:color w:val="000000"/>
              </w:rPr>
            </w:pPr>
          </w:p>
        </w:tc>
        <w:tc>
          <w:tcPr>
            <w:tcW w:w="1260" w:type="dxa"/>
          </w:tcPr>
          <w:p w:rsidR="001C55B5" w:rsidRDefault="001C55B5" w:rsidP="006A7786">
            <w:pPr>
              <w:tabs>
                <w:tab w:val="left" w:pos="5025"/>
              </w:tabs>
              <w:spacing w:line="360" w:lineRule="auto"/>
              <w:jc w:val="center"/>
              <w:rPr>
                <w:rFonts w:ascii="Calibri" w:hAnsi="Calibri" w:cs="Calibri"/>
                <w:color w:val="000000"/>
              </w:rPr>
            </w:pPr>
            <w:r>
              <w:rPr>
                <w:rFonts w:ascii="Calibri" w:hAnsi="Calibri" w:cs="Calibri"/>
                <w:color w:val="000000"/>
                <w:szCs w:val="22"/>
              </w:rPr>
              <w:t>:</w:t>
            </w:r>
          </w:p>
          <w:p w:rsidR="001C55B5" w:rsidRDefault="001C55B5" w:rsidP="006A7786">
            <w:pPr>
              <w:tabs>
                <w:tab w:val="left" w:pos="5025"/>
              </w:tabs>
              <w:spacing w:line="360" w:lineRule="auto"/>
              <w:jc w:val="center"/>
              <w:rPr>
                <w:rFonts w:ascii="Calibri" w:hAnsi="Calibri" w:cs="Calibri"/>
                <w:color w:val="000000"/>
              </w:rPr>
            </w:pPr>
            <w:r>
              <w:rPr>
                <w:rFonts w:ascii="Calibri" w:hAnsi="Calibri" w:cs="Calibri"/>
                <w:color w:val="000000"/>
                <w:szCs w:val="22"/>
              </w:rPr>
              <w:t>:</w:t>
            </w:r>
          </w:p>
          <w:p w:rsidR="001C55B5" w:rsidRDefault="001C55B5" w:rsidP="006A7786">
            <w:pPr>
              <w:tabs>
                <w:tab w:val="left" w:pos="5025"/>
              </w:tabs>
              <w:spacing w:line="360" w:lineRule="auto"/>
              <w:jc w:val="center"/>
              <w:rPr>
                <w:rFonts w:ascii="Calibri" w:hAnsi="Calibri" w:cs="Calibri"/>
                <w:color w:val="000000"/>
              </w:rPr>
            </w:pPr>
            <w:r>
              <w:rPr>
                <w:rFonts w:ascii="Calibri" w:hAnsi="Calibri" w:cs="Calibri"/>
                <w:color w:val="000000"/>
                <w:szCs w:val="22"/>
              </w:rPr>
              <w:t>:</w:t>
            </w:r>
          </w:p>
          <w:p w:rsidR="001C55B5" w:rsidRDefault="001C55B5" w:rsidP="006A7786">
            <w:pPr>
              <w:tabs>
                <w:tab w:val="left" w:pos="5025"/>
              </w:tabs>
              <w:spacing w:line="360" w:lineRule="auto"/>
              <w:jc w:val="center"/>
              <w:rPr>
                <w:rFonts w:ascii="Calibri" w:hAnsi="Calibri" w:cs="Calibri"/>
                <w:color w:val="000000"/>
              </w:rPr>
            </w:pPr>
            <w:r>
              <w:rPr>
                <w:rFonts w:ascii="Calibri" w:hAnsi="Calibri" w:cs="Calibri"/>
                <w:color w:val="000000"/>
                <w:szCs w:val="22"/>
              </w:rPr>
              <w:t>:</w:t>
            </w:r>
          </w:p>
          <w:p w:rsidR="001C55B5" w:rsidRDefault="001C55B5" w:rsidP="006A7786">
            <w:pPr>
              <w:tabs>
                <w:tab w:val="left" w:pos="5025"/>
              </w:tabs>
              <w:spacing w:line="360" w:lineRule="auto"/>
              <w:jc w:val="center"/>
              <w:rPr>
                <w:rFonts w:ascii="Calibri" w:hAnsi="Calibri" w:cs="Calibri"/>
                <w:color w:val="000000"/>
              </w:rPr>
            </w:pPr>
            <w:r>
              <w:rPr>
                <w:rFonts w:ascii="Calibri" w:hAnsi="Calibri" w:cs="Calibri"/>
                <w:color w:val="000000"/>
                <w:szCs w:val="22"/>
              </w:rPr>
              <w:t>:</w:t>
            </w:r>
          </w:p>
          <w:p w:rsidR="001C55B5" w:rsidRDefault="001C55B5" w:rsidP="006A7786">
            <w:pPr>
              <w:tabs>
                <w:tab w:val="left" w:pos="5025"/>
              </w:tabs>
              <w:spacing w:line="360" w:lineRule="auto"/>
              <w:jc w:val="center"/>
              <w:rPr>
                <w:rFonts w:ascii="Calibri" w:hAnsi="Calibri" w:cs="Calibri"/>
                <w:color w:val="000000"/>
              </w:rPr>
            </w:pPr>
            <w:r>
              <w:rPr>
                <w:rFonts w:ascii="Calibri" w:hAnsi="Calibri" w:cs="Calibri"/>
                <w:color w:val="000000"/>
                <w:szCs w:val="22"/>
              </w:rPr>
              <w:t>:</w:t>
            </w:r>
          </w:p>
          <w:p w:rsidR="001C55B5" w:rsidRDefault="001C55B5" w:rsidP="006A7786">
            <w:pPr>
              <w:tabs>
                <w:tab w:val="left" w:pos="5025"/>
              </w:tabs>
              <w:spacing w:line="360" w:lineRule="auto"/>
              <w:jc w:val="center"/>
              <w:rPr>
                <w:rFonts w:ascii="Calibri" w:hAnsi="Calibri" w:cs="Calibri"/>
                <w:color w:val="000000"/>
              </w:rPr>
            </w:pPr>
            <w:r>
              <w:rPr>
                <w:rFonts w:ascii="Calibri" w:hAnsi="Calibri" w:cs="Calibri"/>
                <w:color w:val="000000"/>
                <w:szCs w:val="22"/>
              </w:rPr>
              <w:t>:</w:t>
            </w:r>
          </w:p>
          <w:p w:rsidR="001C55B5" w:rsidRDefault="001C55B5" w:rsidP="006A7786">
            <w:pPr>
              <w:tabs>
                <w:tab w:val="left" w:pos="5025"/>
              </w:tabs>
              <w:spacing w:line="360" w:lineRule="auto"/>
              <w:jc w:val="center"/>
              <w:rPr>
                <w:rFonts w:ascii="Calibri" w:hAnsi="Calibri" w:cs="Calibri"/>
                <w:color w:val="000000"/>
              </w:rPr>
            </w:pPr>
          </w:p>
        </w:tc>
        <w:tc>
          <w:tcPr>
            <w:tcW w:w="5418" w:type="dxa"/>
            <w:hideMark/>
          </w:tcPr>
          <w:p w:rsidR="001C55B5" w:rsidRDefault="009E2182" w:rsidP="006A7786">
            <w:pPr>
              <w:tabs>
                <w:tab w:val="left" w:pos="5025"/>
              </w:tabs>
              <w:spacing w:line="360" w:lineRule="auto"/>
              <w:jc w:val="both"/>
              <w:rPr>
                <w:rFonts w:ascii="Calibri" w:hAnsi="Calibri" w:cs="Calibri"/>
                <w:color w:val="000000"/>
              </w:rPr>
            </w:pPr>
            <w:r>
              <w:rPr>
                <w:rFonts w:ascii="Calibri" w:hAnsi="Calibri" w:cs="Calibri"/>
                <w:color w:val="000000"/>
                <w:szCs w:val="22"/>
              </w:rPr>
              <w:t>Muhammad Nazir</w:t>
            </w:r>
          </w:p>
          <w:p w:rsidR="001C55B5" w:rsidRDefault="009E2182" w:rsidP="006A7786">
            <w:pPr>
              <w:tabs>
                <w:tab w:val="left" w:pos="5025"/>
              </w:tabs>
              <w:spacing w:line="360" w:lineRule="auto"/>
              <w:jc w:val="both"/>
              <w:rPr>
                <w:rFonts w:ascii="Calibri" w:hAnsi="Calibri" w:cs="Calibri"/>
                <w:color w:val="000000"/>
              </w:rPr>
            </w:pPr>
            <w:r>
              <w:rPr>
                <w:rFonts w:ascii="Calibri" w:hAnsi="Calibri" w:cs="Calibri"/>
                <w:color w:val="000000"/>
                <w:szCs w:val="22"/>
              </w:rPr>
              <w:t>27</w:t>
            </w:r>
            <w:r w:rsidR="007E6CCC" w:rsidRPr="007E6CCC">
              <w:rPr>
                <w:rFonts w:ascii="Calibri" w:hAnsi="Calibri" w:cs="Calibri"/>
                <w:color w:val="000000"/>
                <w:szCs w:val="22"/>
                <w:vertAlign w:val="superscript"/>
              </w:rPr>
              <w:t>th</w:t>
            </w:r>
            <w:r w:rsidR="001C55B5">
              <w:rPr>
                <w:rFonts w:ascii="Calibri" w:hAnsi="Calibri" w:cs="Calibri"/>
                <w:color w:val="000000"/>
                <w:szCs w:val="22"/>
              </w:rPr>
              <w:t xml:space="preserve"> </w:t>
            </w:r>
            <w:r w:rsidR="007E6CCC">
              <w:rPr>
                <w:rFonts w:ascii="Calibri" w:hAnsi="Calibri" w:cs="Calibri"/>
                <w:color w:val="000000"/>
                <w:szCs w:val="22"/>
              </w:rPr>
              <w:t xml:space="preserve">March </w:t>
            </w:r>
            <w:r>
              <w:rPr>
                <w:rFonts w:ascii="Calibri" w:hAnsi="Calibri" w:cs="Calibri"/>
                <w:color w:val="000000"/>
                <w:szCs w:val="22"/>
              </w:rPr>
              <w:t>1989</w:t>
            </w:r>
          </w:p>
          <w:p w:rsidR="001C55B5" w:rsidRDefault="00AF6DBC" w:rsidP="006A7786">
            <w:pPr>
              <w:tabs>
                <w:tab w:val="left" w:pos="5025"/>
              </w:tabs>
              <w:spacing w:line="360" w:lineRule="auto"/>
              <w:jc w:val="both"/>
              <w:rPr>
                <w:rFonts w:ascii="Calibri" w:hAnsi="Calibri" w:cs="Calibri"/>
                <w:color w:val="000000"/>
              </w:rPr>
            </w:pPr>
            <w:r>
              <w:rPr>
                <w:rFonts w:ascii="Calibri" w:hAnsi="Calibri" w:cs="Calibri"/>
                <w:color w:val="000000"/>
                <w:szCs w:val="22"/>
              </w:rPr>
              <w:t>Kotli, Azad Jammu and Kashmir</w:t>
            </w:r>
            <w:r w:rsidR="001C55B5">
              <w:rPr>
                <w:rFonts w:ascii="Calibri" w:hAnsi="Calibri" w:cs="Calibri"/>
                <w:color w:val="000000"/>
                <w:szCs w:val="22"/>
              </w:rPr>
              <w:t>, Pakistan</w:t>
            </w:r>
          </w:p>
          <w:p w:rsidR="001C55B5" w:rsidRDefault="001C55B5" w:rsidP="006A7786">
            <w:pPr>
              <w:tabs>
                <w:tab w:val="left" w:pos="5025"/>
              </w:tabs>
              <w:spacing w:line="360" w:lineRule="auto"/>
              <w:jc w:val="both"/>
              <w:rPr>
                <w:rFonts w:ascii="Calibri" w:hAnsi="Calibri" w:cs="Calibri"/>
                <w:color w:val="000000"/>
              </w:rPr>
            </w:pPr>
            <w:r>
              <w:rPr>
                <w:rFonts w:ascii="Calibri" w:hAnsi="Calibri" w:cs="Calibri"/>
                <w:color w:val="000000"/>
                <w:szCs w:val="22"/>
              </w:rPr>
              <w:t>Male</w:t>
            </w:r>
          </w:p>
          <w:p w:rsidR="001C55B5" w:rsidRDefault="009E2182" w:rsidP="006A7786">
            <w:pPr>
              <w:tabs>
                <w:tab w:val="left" w:pos="5025"/>
              </w:tabs>
              <w:spacing w:line="360" w:lineRule="auto"/>
              <w:jc w:val="both"/>
              <w:rPr>
                <w:rFonts w:ascii="Calibri" w:hAnsi="Calibri" w:cs="Calibri"/>
                <w:color w:val="000000"/>
              </w:rPr>
            </w:pPr>
            <w:r>
              <w:rPr>
                <w:rFonts w:ascii="Calibri" w:hAnsi="Calibri" w:cs="Calibri"/>
                <w:color w:val="000000"/>
                <w:szCs w:val="22"/>
              </w:rPr>
              <w:t>Married</w:t>
            </w:r>
          </w:p>
          <w:p w:rsidR="001C55B5" w:rsidRDefault="009E2182" w:rsidP="006A7786">
            <w:pPr>
              <w:tabs>
                <w:tab w:val="left" w:pos="5025"/>
              </w:tabs>
              <w:spacing w:line="360" w:lineRule="auto"/>
              <w:jc w:val="both"/>
              <w:rPr>
                <w:rFonts w:ascii="Calibri" w:hAnsi="Calibri" w:cs="Calibri"/>
                <w:color w:val="000000"/>
                <w:szCs w:val="22"/>
              </w:rPr>
            </w:pPr>
            <w:r>
              <w:rPr>
                <w:rFonts w:ascii="Calibri" w:hAnsi="Calibri" w:cs="Calibri"/>
                <w:color w:val="000000"/>
                <w:szCs w:val="22"/>
              </w:rPr>
              <w:t>81201</w:t>
            </w:r>
            <w:r w:rsidR="001C55B5">
              <w:rPr>
                <w:rFonts w:ascii="Calibri" w:hAnsi="Calibri" w:cs="Calibri"/>
                <w:color w:val="000000"/>
                <w:szCs w:val="22"/>
              </w:rPr>
              <w:t>-</w:t>
            </w:r>
            <w:r>
              <w:rPr>
                <w:rFonts w:ascii="Calibri" w:hAnsi="Calibri" w:cs="Calibri"/>
                <w:color w:val="000000"/>
                <w:szCs w:val="22"/>
              </w:rPr>
              <w:t>3294257</w:t>
            </w:r>
            <w:r w:rsidR="001C55B5">
              <w:rPr>
                <w:rFonts w:ascii="Calibri" w:hAnsi="Calibri" w:cs="Calibri"/>
                <w:color w:val="000000"/>
                <w:szCs w:val="22"/>
              </w:rPr>
              <w:t>-</w:t>
            </w:r>
            <w:r>
              <w:rPr>
                <w:rFonts w:ascii="Calibri" w:hAnsi="Calibri" w:cs="Calibri"/>
                <w:color w:val="000000"/>
                <w:szCs w:val="22"/>
              </w:rPr>
              <w:t>9</w:t>
            </w:r>
          </w:p>
          <w:p w:rsidR="009E2182" w:rsidRDefault="009E2182" w:rsidP="006A7786">
            <w:pPr>
              <w:tabs>
                <w:tab w:val="left" w:pos="5025"/>
              </w:tabs>
              <w:spacing w:line="360" w:lineRule="auto"/>
              <w:jc w:val="both"/>
              <w:rPr>
                <w:rFonts w:ascii="Calibri" w:hAnsi="Calibri" w:cs="Calibri"/>
                <w:color w:val="000000"/>
              </w:rPr>
            </w:pPr>
            <w:r>
              <w:rPr>
                <w:rFonts w:ascii="Calibri" w:hAnsi="Calibri" w:cs="Calibri"/>
                <w:color w:val="000000"/>
                <w:szCs w:val="22"/>
              </w:rPr>
              <w:t>14-05-2026</w:t>
            </w:r>
          </w:p>
        </w:tc>
      </w:tr>
    </w:tbl>
    <w:p w:rsidR="001C55B5" w:rsidRDefault="001C55B5" w:rsidP="006A7786">
      <w:pPr>
        <w:spacing w:line="360" w:lineRule="auto"/>
        <w:jc w:val="both"/>
        <w:rPr>
          <w:b/>
          <w:color w:val="000000"/>
          <w:sz w:val="28"/>
        </w:rPr>
      </w:pPr>
      <w:r>
        <w:rPr>
          <w:b/>
          <w:color w:val="000000"/>
          <w:sz w:val="28"/>
        </w:rPr>
        <w:t>Objectives:</w:t>
      </w:r>
    </w:p>
    <w:p w:rsidR="001C55B5" w:rsidRDefault="001C55B5" w:rsidP="006A7786">
      <w:pPr>
        <w:spacing w:line="360" w:lineRule="auto"/>
        <w:jc w:val="both"/>
        <w:rPr>
          <w:rFonts w:ascii="Bernard MT Condensed" w:hAnsi="Bernard MT Condensed" w:cs="Calibri"/>
          <w:color w:val="000000"/>
          <w:sz w:val="22"/>
          <w:szCs w:val="22"/>
        </w:rPr>
      </w:pPr>
    </w:p>
    <w:p w:rsidR="001C55B5" w:rsidRPr="00A11DAB" w:rsidRDefault="001C55B5" w:rsidP="00A11DAB">
      <w:pPr>
        <w:spacing w:line="360" w:lineRule="auto"/>
        <w:jc w:val="both"/>
        <w:rPr>
          <w:rFonts w:ascii="Vivaldi" w:hAnsi="Vivaldi" w:cs="David"/>
          <w:color w:val="000000"/>
          <w:sz w:val="28"/>
          <w:szCs w:val="28"/>
        </w:rPr>
      </w:pPr>
      <w:r>
        <w:rPr>
          <w:rFonts w:ascii="Vivaldi" w:hAnsi="Vivaldi" w:cs="David"/>
          <w:color w:val="000000"/>
          <w:sz w:val="28"/>
          <w:szCs w:val="28"/>
        </w:rPr>
        <w:t>To find a future oriented Research career in Agriculture sector while working in a competitive environment that will assist me in enhancing my knowledge and skills ultimately contributing towards community and social welfare under bio-technological strategies.</w:t>
      </w:r>
    </w:p>
    <w:tbl>
      <w:tblPr>
        <w:tblpPr w:leftFromText="180" w:rightFromText="180" w:vertAnchor="text" w:tblpX="-165" w:tblpY="1"/>
        <w:tblOverlap w:val="never"/>
        <w:tblW w:w="10440" w:type="dxa"/>
        <w:tblLayout w:type="fixed"/>
        <w:tblLook w:val="01E0" w:firstRow="1" w:lastRow="1" w:firstColumn="1" w:lastColumn="1" w:noHBand="0" w:noVBand="0"/>
      </w:tblPr>
      <w:tblGrid>
        <w:gridCol w:w="10440"/>
      </w:tblGrid>
      <w:tr w:rsidR="001C55B5" w:rsidTr="001C55B5">
        <w:trPr>
          <w:trHeight w:val="3150"/>
        </w:trPr>
        <w:tc>
          <w:tcPr>
            <w:tcW w:w="9313" w:type="dxa"/>
            <w:vAlign w:val="center"/>
          </w:tcPr>
          <w:p w:rsidR="001C55B5" w:rsidRDefault="001C55B5" w:rsidP="006A7786">
            <w:pPr>
              <w:tabs>
                <w:tab w:val="left" w:pos="5025"/>
              </w:tabs>
              <w:spacing w:line="360" w:lineRule="auto"/>
              <w:jc w:val="both"/>
              <w:rPr>
                <w:b/>
                <w:color w:val="000000"/>
                <w:sz w:val="28"/>
              </w:rPr>
            </w:pPr>
            <w:r>
              <w:rPr>
                <w:b/>
                <w:color w:val="000000"/>
                <w:sz w:val="28"/>
              </w:rPr>
              <w:lastRenderedPageBreak/>
              <w:t>Qualifications Highlight:</w:t>
            </w:r>
          </w:p>
          <w:p w:rsidR="001C55B5" w:rsidRDefault="001C55B5" w:rsidP="006A7786">
            <w:pPr>
              <w:tabs>
                <w:tab w:val="left" w:pos="5025"/>
              </w:tabs>
              <w:spacing w:line="360" w:lineRule="auto"/>
              <w:jc w:val="both"/>
              <w:rPr>
                <w:rFonts w:ascii="Bernard MT Condensed" w:hAnsi="Bernard MT Condensed" w:cs="Calibri"/>
                <w:color w:val="000000"/>
              </w:rPr>
            </w:pPr>
          </w:p>
          <w:tbl>
            <w:tblPr>
              <w:tblW w:w="9255" w:type="dxa"/>
              <w:tblBorders>
                <w:top w:val="single" w:sz="12" w:space="0" w:color="000000"/>
                <w:left w:val="single" w:sz="12" w:space="0" w:color="000000"/>
                <w:bottom w:val="single" w:sz="12" w:space="0" w:color="000000"/>
                <w:right w:val="single" w:sz="12" w:space="0" w:color="000000"/>
                <w:insideH w:val="single" w:sz="6" w:space="0" w:color="000000"/>
              </w:tblBorders>
              <w:tblLayout w:type="fixed"/>
              <w:tblLook w:val="01E0" w:firstRow="1" w:lastRow="1" w:firstColumn="1" w:lastColumn="1" w:noHBand="0" w:noVBand="0"/>
            </w:tblPr>
            <w:tblGrid>
              <w:gridCol w:w="1695"/>
              <w:gridCol w:w="2430"/>
              <w:gridCol w:w="1980"/>
              <w:gridCol w:w="990"/>
              <w:gridCol w:w="1530"/>
              <w:gridCol w:w="630"/>
            </w:tblGrid>
            <w:tr w:rsidR="001C55B5">
              <w:trPr>
                <w:trHeight w:val="801"/>
              </w:trPr>
              <w:tc>
                <w:tcPr>
                  <w:tcW w:w="1695" w:type="dxa"/>
                  <w:tcBorders>
                    <w:top w:val="single" w:sz="12" w:space="0" w:color="000000"/>
                    <w:left w:val="single" w:sz="12" w:space="0" w:color="000000"/>
                    <w:bottom w:val="single" w:sz="12" w:space="0" w:color="000000"/>
                    <w:right w:val="nil"/>
                  </w:tcBorders>
                  <w:shd w:val="solid" w:color="808080" w:fill="FFFFFF"/>
                  <w:vAlign w:val="center"/>
                  <w:hideMark/>
                </w:tcPr>
                <w:p w:rsidR="001C55B5" w:rsidRDefault="001C55B5" w:rsidP="00D65659">
                  <w:pPr>
                    <w:framePr w:hSpace="180" w:wrap="around" w:vAnchor="text" w:hAnchor="text" w:x="-165" w:y="1"/>
                    <w:spacing w:line="360" w:lineRule="auto"/>
                    <w:suppressOverlap/>
                    <w:jc w:val="both"/>
                    <w:rPr>
                      <w:rFonts w:ascii="Calibri" w:hAnsi="Calibri" w:cs="Calibri"/>
                      <w:b/>
                      <w:bCs/>
                      <w:color w:val="FFFFFF"/>
                    </w:rPr>
                  </w:pPr>
                  <w:r>
                    <w:rPr>
                      <w:rFonts w:ascii="Calibri" w:hAnsi="Calibri" w:cs="Calibri"/>
                      <w:b/>
                      <w:bCs/>
                      <w:color w:val="FFFFFF"/>
                      <w:sz w:val="22"/>
                      <w:szCs w:val="22"/>
                    </w:rPr>
                    <w:t>DEGREE</w:t>
                  </w:r>
                </w:p>
              </w:tc>
              <w:tc>
                <w:tcPr>
                  <w:tcW w:w="2430" w:type="dxa"/>
                  <w:tcBorders>
                    <w:top w:val="single" w:sz="12" w:space="0" w:color="000000"/>
                    <w:left w:val="nil"/>
                    <w:bottom w:val="single" w:sz="12" w:space="0" w:color="000000"/>
                    <w:right w:val="nil"/>
                  </w:tcBorders>
                  <w:shd w:val="solid" w:color="808080" w:fill="FFFFFF"/>
                  <w:vAlign w:val="center"/>
                  <w:hideMark/>
                </w:tcPr>
                <w:p w:rsidR="001C55B5" w:rsidRDefault="001C55B5" w:rsidP="00D65659">
                  <w:pPr>
                    <w:framePr w:hSpace="180" w:wrap="around" w:vAnchor="text" w:hAnchor="text" w:x="-165" w:y="1"/>
                    <w:tabs>
                      <w:tab w:val="left" w:pos="5025"/>
                    </w:tabs>
                    <w:spacing w:line="360" w:lineRule="auto"/>
                    <w:suppressOverlap/>
                    <w:jc w:val="both"/>
                    <w:rPr>
                      <w:rFonts w:ascii="Calibri" w:hAnsi="Calibri" w:cs="Calibri"/>
                      <w:b/>
                      <w:bCs/>
                      <w:color w:val="FFFFFF"/>
                    </w:rPr>
                  </w:pPr>
                  <w:r>
                    <w:rPr>
                      <w:rFonts w:ascii="Calibri" w:hAnsi="Calibri" w:cs="Calibri"/>
                      <w:b/>
                      <w:bCs/>
                      <w:color w:val="FFFFFF"/>
                      <w:sz w:val="22"/>
                      <w:szCs w:val="22"/>
                    </w:rPr>
                    <w:t>BOARD/UNIVERSITY</w:t>
                  </w:r>
                </w:p>
              </w:tc>
              <w:tc>
                <w:tcPr>
                  <w:tcW w:w="1980" w:type="dxa"/>
                  <w:tcBorders>
                    <w:top w:val="single" w:sz="12" w:space="0" w:color="000000"/>
                    <w:left w:val="nil"/>
                    <w:bottom w:val="single" w:sz="12" w:space="0" w:color="000000"/>
                    <w:right w:val="nil"/>
                  </w:tcBorders>
                  <w:shd w:val="solid" w:color="808080" w:fill="FFFFFF"/>
                  <w:vAlign w:val="center"/>
                  <w:hideMark/>
                </w:tcPr>
                <w:p w:rsidR="001C55B5" w:rsidRDefault="001C55B5" w:rsidP="00D65659">
                  <w:pPr>
                    <w:framePr w:hSpace="180" w:wrap="around" w:vAnchor="text" w:hAnchor="text" w:x="-165" w:y="1"/>
                    <w:tabs>
                      <w:tab w:val="left" w:pos="5025"/>
                    </w:tabs>
                    <w:spacing w:line="360" w:lineRule="auto"/>
                    <w:suppressOverlap/>
                    <w:jc w:val="both"/>
                    <w:rPr>
                      <w:rFonts w:ascii="Calibri" w:hAnsi="Calibri" w:cs="Calibri"/>
                      <w:b/>
                      <w:bCs/>
                      <w:color w:val="FFFFFF"/>
                    </w:rPr>
                  </w:pPr>
                  <w:r>
                    <w:rPr>
                      <w:rFonts w:ascii="Calibri" w:hAnsi="Calibri" w:cs="Calibri"/>
                      <w:b/>
                      <w:bCs/>
                      <w:color w:val="FFFFFF"/>
                      <w:sz w:val="22"/>
                      <w:szCs w:val="22"/>
                    </w:rPr>
                    <w:t>MAJOR SUBJECTS</w:t>
                  </w:r>
                </w:p>
              </w:tc>
              <w:tc>
                <w:tcPr>
                  <w:tcW w:w="990" w:type="dxa"/>
                  <w:tcBorders>
                    <w:top w:val="single" w:sz="12" w:space="0" w:color="000000"/>
                    <w:left w:val="nil"/>
                    <w:bottom w:val="single" w:sz="12" w:space="0" w:color="000000"/>
                    <w:right w:val="nil"/>
                  </w:tcBorders>
                  <w:shd w:val="solid" w:color="808080" w:fill="FFFFFF"/>
                  <w:vAlign w:val="center"/>
                  <w:hideMark/>
                </w:tcPr>
                <w:p w:rsidR="001C55B5" w:rsidRDefault="001C55B5" w:rsidP="00D65659">
                  <w:pPr>
                    <w:framePr w:hSpace="180" w:wrap="around" w:vAnchor="text" w:hAnchor="text" w:x="-165" w:y="1"/>
                    <w:tabs>
                      <w:tab w:val="left" w:pos="5025"/>
                    </w:tabs>
                    <w:spacing w:line="360" w:lineRule="auto"/>
                    <w:suppressOverlap/>
                    <w:jc w:val="both"/>
                    <w:rPr>
                      <w:rFonts w:ascii="Calibri" w:hAnsi="Calibri" w:cs="Calibri"/>
                      <w:b/>
                      <w:bCs/>
                      <w:color w:val="FFFFFF"/>
                    </w:rPr>
                  </w:pPr>
                  <w:r>
                    <w:rPr>
                      <w:rFonts w:ascii="Calibri" w:hAnsi="Calibri" w:cs="Calibri"/>
                      <w:b/>
                      <w:bCs/>
                      <w:color w:val="FFFFFF"/>
                      <w:sz w:val="22"/>
                      <w:szCs w:val="22"/>
                    </w:rPr>
                    <w:t>SESSION</w:t>
                  </w:r>
                </w:p>
              </w:tc>
              <w:tc>
                <w:tcPr>
                  <w:tcW w:w="1530" w:type="dxa"/>
                  <w:tcBorders>
                    <w:top w:val="single" w:sz="12" w:space="0" w:color="000000"/>
                    <w:left w:val="nil"/>
                    <w:bottom w:val="single" w:sz="12" w:space="0" w:color="000000"/>
                    <w:right w:val="nil"/>
                  </w:tcBorders>
                  <w:shd w:val="solid" w:color="808080" w:fill="FFFFFF"/>
                  <w:vAlign w:val="center"/>
                  <w:hideMark/>
                </w:tcPr>
                <w:p w:rsidR="001C55B5" w:rsidRDefault="001C55B5" w:rsidP="00D65659">
                  <w:pPr>
                    <w:framePr w:hSpace="180" w:wrap="around" w:vAnchor="text" w:hAnchor="text" w:x="-165" w:y="1"/>
                    <w:tabs>
                      <w:tab w:val="left" w:pos="5025"/>
                    </w:tabs>
                    <w:spacing w:line="360" w:lineRule="auto"/>
                    <w:suppressOverlap/>
                    <w:jc w:val="both"/>
                    <w:rPr>
                      <w:rFonts w:ascii="Calibri" w:hAnsi="Calibri" w:cs="Calibri"/>
                      <w:b/>
                      <w:bCs/>
                      <w:color w:val="FFFFFF"/>
                    </w:rPr>
                  </w:pPr>
                  <w:r>
                    <w:rPr>
                      <w:rFonts w:ascii="Calibri" w:hAnsi="Calibri" w:cs="Calibri"/>
                      <w:b/>
                      <w:bCs/>
                      <w:color w:val="FFFFFF"/>
                      <w:sz w:val="22"/>
                      <w:szCs w:val="22"/>
                    </w:rPr>
                    <w:t>MARKS/CGPA</w:t>
                  </w:r>
                </w:p>
              </w:tc>
              <w:tc>
                <w:tcPr>
                  <w:tcW w:w="630" w:type="dxa"/>
                  <w:tcBorders>
                    <w:top w:val="single" w:sz="12" w:space="0" w:color="000000"/>
                    <w:left w:val="nil"/>
                    <w:bottom w:val="single" w:sz="12" w:space="0" w:color="000000"/>
                    <w:right w:val="single" w:sz="12" w:space="0" w:color="000000"/>
                  </w:tcBorders>
                  <w:shd w:val="solid" w:color="808080" w:fill="FFFFFF"/>
                  <w:vAlign w:val="center"/>
                  <w:hideMark/>
                </w:tcPr>
                <w:p w:rsidR="001C55B5" w:rsidRDefault="001C55B5" w:rsidP="00D65659">
                  <w:pPr>
                    <w:framePr w:hSpace="180" w:wrap="around" w:vAnchor="text" w:hAnchor="text" w:x="-165" w:y="1"/>
                    <w:tabs>
                      <w:tab w:val="left" w:pos="5025"/>
                    </w:tabs>
                    <w:spacing w:line="360" w:lineRule="auto"/>
                    <w:suppressOverlap/>
                    <w:jc w:val="both"/>
                    <w:rPr>
                      <w:rFonts w:ascii="Calibri" w:hAnsi="Calibri" w:cs="Calibri"/>
                      <w:b/>
                      <w:bCs/>
                      <w:color w:val="FFFFFF"/>
                    </w:rPr>
                  </w:pPr>
                  <w:r>
                    <w:rPr>
                      <w:rFonts w:ascii="Calibri" w:hAnsi="Calibri" w:cs="Calibri"/>
                      <w:b/>
                      <w:bCs/>
                      <w:color w:val="FFFFFF"/>
                      <w:sz w:val="22"/>
                      <w:szCs w:val="22"/>
                    </w:rPr>
                    <w:t>DIV.</w:t>
                  </w:r>
                </w:p>
              </w:tc>
            </w:tr>
            <w:tr w:rsidR="00613DEB" w:rsidTr="00613DEB">
              <w:trPr>
                <w:trHeight w:val="384"/>
              </w:trPr>
              <w:tc>
                <w:tcPr>
                  <w:tcW w:w="1695" w:type="dxa"/>
                  <w:tcBorders>
                    <w:top w:val="single" w:sz="6" w:space="0" w:color="000000"/>
                    <w:left w:val="single" w:sz="12" w:space="0" w:color="000000"/>
                    <w:bottom w:val="single" w:sz="6" w:space="0" w:color="000000"/>
                    <w:right w:val="nil"/>
                  </w:tcBorders>
                  <w:vAlign w:val="center"/>
                </w:tcPr>
                <w:p w:rsidR="00613DEB" w:rsidRDefault="00613DEB" w:rsidP="00D65659">
                  <w:pPr>
                    <w:framePr w:hSpace="180" w:wrap="around" w:vAnchor="text" w:hAnchor="text" w:x="-165" w:y="1"/>
                    <w:tabs>
                      <w:tab w:val="left" w:pos="5025"/>
                    </w:tabs>
                    <w:spacing w:line="360" w:lineRule="auto"/>
                    <w:suppressOverlap/>
                    <w:jc w:val="both"/>
                    <w:rPr>
                      <w:rFonts w:ascii="Calibri" w:hAnsi="Calibri" w:cs="Calibri"/>
                      <w:color w:val="000000"/>
                    </w:rPr>
                  </w:pPr>
                  <w:r>
                    <w:rPr>
                      <w:rFonts w:ascii="Calibri" w:hAnsi="Calibri" w:cs="Calibri"/>
                      <w:color w:val="000000"/>
                      <w:sz w:val="22"/>
                      <w:szCs w:val="22"/>
                    </w:rPr>
                    <w:t>M.Sc</w:t>
                  </w:r>
                  <w:r w:rsidR="00EF6820">
                    <w:rPr>
                      <w:rFonts w:ascii="Calibri" w:hAnsi="Calibri" w:cs="Calibri"/>
                      <w:color w:val="000000"/>
                      <w:sz w:val="22"/>
                      <w:szCs w:val="22"/>
                    </w:rPr>
                    <w:t>. (</w:t>
                  </w:r>
                  <w:r>
                    <w:rPr>
                      <w:rFonts w:ascii="Calibri" w:hAnsi="Calibri" w:cs="Calibri"/>
                      <w:color w:val="000000"/>
                      <w:sz w:val="22"/>
                      <w:szCs w:val="22"/>
                    </w:rPr>
                    <w:t>Hons.) Agriculture</w:t>
                  </w:r>
                </w:p>
              </w:tc>
              <w:tc>
                <w:tcPr>
                  <w:tcW w:w="2430" w:type="dxa"/>
                  <w:tcBorders>
                    <w:top w:val="single" w:sz="6" w:space="0" w:color="000000"/>
                    <w:left w:val="nil"/>
                    <w:bottom w:val="single" w:sz="6" w:space="0" w:color="000000"/>
                    <w:right w:val="nil"/>
                  </w:tcBorders>
                  <w:vAlign w:val="center"/>
                </w:tcPr>
                <w:p w:rsidR="00613DEB" w:rsidRDefault="00613DEB" w:rsidP="00D65659">
                  <w:pPr>
                    <w:framePr w:hSpace="180" w:wrap="around" w:vAnchor="text" w:hAnchor="text" w:x="-165" w:y="1"/>
                    <w:tabs>
                      <w:tab w:val="left" w:pos="5025"/>
                    </w:tabs>
                    <w:spacing w:line="360" w:lineRule="auto"/>
                    <w:suppressOverlap/>
                    <w:jc w:val="both"/>
                    <w:rPr>
                      <w:rFonts w:ascii="Calibri" w:hAnsi="Calibri" w:cs="Calibri"/>
                      <w:color w:val="000000"/>
                    </w:rPr>
                  </w:pPr>
                  <w:r>
                    <w:rPr>
                      <w:rFonts w:ascii="Calibri" w:hAnsi="Calibri" w:cs="Calibri"/>
                      <w:color w:val="000000"/>
                      <w:sz w:val="22"/>
                      <w:szCs w:val="22"/>
                    </w:rPr>
                    <w:t>University of Agriculture Faisalabad</w:t>
                  </w:r>
                </w:p>
              </w:tc>
              <w:tc>
                <w:tcPr>
                  <w:tcW w:w="1980" w:type="dxa"/>
                  <w:tcBorders>
                    <w:top w:val="single" w:sz="6" w:space="0" w:color="000000"/>
                    <w:left w:val="nil"/>
                    <w:bottom w:val="single" w:sz="6" w:space="0" w:color="000000"/>
                    <w:right w:val="nil"/>
                  </w:tcBorders>
                  <w:vAlign w:val="center"/>
                </w:tcPr>
                <w:p w:rsidR="00613DEB" w:rsidRDefault="00613DEB" w:rsidP="00D65659">
                  <w:pPr>
                    <w:framePr w:hSpace="180" w:wrap="around" w:vAnchor="text" w:hAnchor="text" w:x="-165" w:y="1"/>
                    <w:tabs>
                      <w:tab w:val="left" w:pos="5025"/>
                    </w:tabs>
                    <w:spacing w:line="360" w:lineRule="auto"/>
                    <w:suppressOverlap/>
                    <w:jc w:val="both"/>
                    <w:rPr>
                      <w:rFonts w:ascii="Calibri" w:hAnsi="Calibri" w:cs="Calibri"/>
                      <w:color w:val="000000"/>
                    </w:rPr>
                  </w:pPr>
                  <w:r>
                    <w:rPr>
                      <w:rFonts w:ascii="Calibri" w:hAnsi="Calibri" w:cs="Calibri"/>
                      <w:color w:val="000000"/>
                      <w:sz w:val="22"/>
                      <w:szCs w:val="22"/>
                    </w:rPr>
                    <w:t>Agronomy</w:t>
                  </w:r>
                </w:p>
              </w:tc>
              <w:tc>
                <w:tcPr>
                  <w:tcW w:w="990" w:type="dxa"/>
                  <w:tcBorders>
                    <w:top w:val="single" w:sz="6" w:space="0" w:color="000000"/>
                    <w:left w:val="nil"/>
                    <w:bottom w:val="single" w:sz="6" w:space="0" w:color="000000"/>
                    <w:right w:val="nil"/>
                  </w:tcBorders>
                  <w:vAlign w:val="center"/>
                </w:tcPr>
                <w:p w:rsidR="00613DEB" w:rsidRDefault="00613DEB" w:rsidP="00D65659">
                  <w:pPr>
                    <w:framePr w:hSpace="180" w:wrap="around" w:vAnchor="text" w:hAnchor="text" w:x="-165" w:y="1"/>
                    <w:tabs>
                      <w:tab w:val="left" w:pos="5025"/>
                    </w:tabs>
                    <w:spacing w:line="360" w:lineRule="auto"/>
                    <w:suppressOverlap/>
                    <w:jc w:val="both"/>
                    <w:rPr>
                      <w:rFonts w:ascii="Calibri" w:hAnsi="Calibri" w:cs="Calibri"/>
                      <w:color w:val="000000"/>
                    </w:rPr>
                  </w:pPr>
                  <w:r>
                    <w:rPr>
                      <w:rFonts w:ascii="Calibri" w:hAnsi="Calibri" w:cs="Calibri"/>
                      <w:color w:val="000000"/>
                      <w:sz w:val="22"/>
                      <w:szCs w:val="22"/>
                    </w:rPr>
                    <w:t>2014-16</w:t>
                  </w:r>
                </w:p>
              </w:tc>
              <w:tc>
                <w:tcPr>
                  <w:tcW w:w="1530" w:type="dxa"/>
                  <w:tcBorders>
                    <w:top w:val="single" w:sz="6" w:space="0" w:color="000000"/>
                    <w:left w:val="nil"/>
                    <w:bottom w:val="single" w:sz="6" w:space="0" w:color="000000"/>
                    <w:right w:val="nil"/>
                  </w:tcBorders>
                  <w:vAlign w:val="center"/>
                </w:tcPr>
                <w:p w:rsidR="00613DEB" w:rsidRDefault="00613DEB" w:rsidP="00D65659">
                  <w:pPr>
                    <w:framePr w:hSpace="180" w:wrap="around" w:vAnchor="text" w:hAnchor="text" w:x="-165" w:y="1"/>
                    <w:tabs>
                      <w:tab w:val="left" w:pos="5025"/>
                    </w:tabs>
                    <w:spacing w:line="360" w:lineRule="auto"/>
                    <w:suppressOverlap/>
                    <w:jc w:val="both"/>
                    <w:rPr>
                      <w:rFonts w:ascii="Calibri" w:hAnsi="Calibri" w:cs="Calibri"/>
                      <w:color w:val="000000"/>
                    </w:rPr>
                  </w:pPr>
                  <w:r>
                    <w:rPr>
                      <w:rFonts w:ascii="Calibri" w:hAnsi="Calibri" w:cs="Calibri"/>
                      <w:color w:val="000000"/>
                      <w:sz w:val="22"/>
                      <w:szCs w:val="22"/>
                    </w:rPr>
                    <w:t>3.93/4.00</w:t>
                  </w:r>
                </w:p>
              </w:tc>
              <w:tc>
                <w:tcPr>
                  <w:tcW w:w="630" w:type="dxa"/>
                  <w:tcBorders>
                    <w:top w:val="single" w:sz="6" w:space="0" w:color="000000"/>
                    <w:left w:val="nil"/>
                    <w:bottom w:val="single" w:sz="6" w:space="0" w:color="000000"/>
                    <w:right w:val="single" w:sz="12" w:space="0" w:color="000000"/>
                  </w:tcBorders>
                  <w:vAlign w:val="center"/>
                </w:tcPr>
                <w:p w:rsidR="00613DEB" w:rsidRDefault="00613DEB" w:rsidP="00D65659">
                  <w:pPr>
                    <w:framePr w:hSpace="180" w:wrap="around" w:vAnchor="text" w:hAnchor="text" w:x="-165" w:y="1"/>
                    <w:spacing w:line="360" w:lineRule="auto"/>
                    <w:suppressOverlap/>
                    <w:jc w:val="center"/>
                  </w:pPr>
                  <w:r>
                    <w:rPr>
                      <w:rFonts w:ascii="Calibri" w:hAnsi="Calibri" w:cs="Calibri"/>
                      <w:color w:val="000000"/>
                      <w:sz w:val="22"/>
                      <w:szCs w:val="22"/>
                    </w:rPr>
                    <w:t>1</w:t>
                  </w:r>
                  <w:r>
                    <w:rPr>
                      <w:rFonts w:ascii="Calibri" w:hAnsi="Calibri" w:cs="Calibri"/>
                      <w:color w:val="000000"/>
                      <w:sz w:val="22"/>
                      <w:szCs w:val="22"/>
                      <w:vertAlign w:val="superscript"/>
                    </w:rPr>
                    <w:t>st</w:t>
                  </w:r>
                </w:p>
              </w:tc>
            </w:tr>
            <w:tr w:rsidR="00613DEB">
              <w:trPr>
                <w:trHeight w:val="384"/>
              </w:trPr>
              <w:tc>
                <w:tcPr>
                  <w:tcW w:w="1695" w:type="dxa"/>
                  <w:tcBorders>
                    <w:top w:val="single" w:sz="6" w:space="0" w:color="000000"/>
                    <w:left w:val="single" w:sz="12" w:space="0" w:color="000000"/>
                    <w:bottom w:val="single" w:sz="6" w:space="0" w:color="000000"/>
                    <w:right w:val="nil"/>
                  </w:tcBorders>
                  <w:vAlign w:val="center"/>
                </w:tcPr>
                <w:p w:rsidR="00613DEB" w:rsidRDefault="00613DEB" w:rsidP="00D65659">
                  <w:pPr>
                    <w:framePr w:hSpace="180" w:wrap="around" w:vAnchor="text" w:hAnchor="text" w:x="-165" w:y="1"/>
                    <w:tabs>
                      <w:tab w:val="left" w:pos="5025"/>
                    </w:tabs>
                    <w:spacing w:line="360" w:lineRule="auto"/>
                    <w:suppressOverlap/>
                    <w:jc w:val="both"/>
                    <w:rPr>
                      <w:rFonts w:ascii="Calibri" w:hAnsi="Calibri" w:cs="Calibri"/>
                      <w:color w:val="000000"/>
                    </w:rPr>
                  </w:pPr>
                  <w:r>
                    <w:rPr>
                      <w:rFonts w:ascii="Calibri" w:hAnsi="Calibri" w:cs="Calibri"/>
                      <w:color w:val="000000"/>
                      <w:sz w:val="22"/>
                      <w:szCs w:val="22"/>
                    </w:rPr>
                    <w:t>B.Sc</w:t>
                  </w:r>
                  <w:r w:rsidR="00EF6820">
                    <w:rPr>
                      <w:rFonts w:ascii="Calibri" w:hAnsi="Calibri" w:cs="Calibri"/>
                      <w:color w:val="000000"/>
                      <w:sz w:val="22"/>
                      <w:szCs w:val="22"/>
                    </w:rPr>
                    <w:t>. (</w:t>
                  </w:r>
                  <w:r>
                    <w:rPr>
                      <w:rFonts w:ascii="Calibri" w:hAnsi="Calibri" w:cs="Calibri"/>
                      <w:color w:val="000000"/>
                      <w:sz w:val="22"/>
                      <w:szCs w:val="22"/>
                    </w:rPr>
                    <w:t>Hons.) Agriculture</w:t>
                  </w:r>
                </w:p>
              </w:tc>
              <w:tc>
                <w:tcPr>
                  <w:tcW w:w="2430" w:type="dxa"/>
                  <w:tcBorders>
                    <w:top w:val="single" w:sz="6" w:space="0" w:color="000000"/>
                    <w:left w:val="nil"/>
                    <w:bottom w:val="single" w:sz="6" w:space="0" w:color="000000"/>
                    <w:right w:val="nil"/>
                  </w:tcBorders>
                  <w:vAlign w:val="center"/>
                </w:tcPr>
                <w:p w:rsidR="00613DEB" w:rsidRDefault="00613DEB" w:rsidP="00D65659">
                  <w:pPr>
                    <w:framePr w:hSpace="180" w:wrap="around" w:vAnchor="text" w:hAnchor="text" w:x="-165" w:y="1"/>
                    <w:tabs>
                      <w:tab w:val="left" w:pos="5025"/>
                    </w:tabs>
                    <w:spacing w:line="360" w:lineRule="auto"/>
                    <w:suppressOverlap/>
                    <w:jc w:val="both"/>
                    <w:rPr>
                      <w:rFonts w:ascii="Calibri" w:hAnsi="Calibri" w:cs="Calibri"/>
                      <w:color w:val="000000"/>
                    </w:rPr>
                  </w:pPr>
                  <w:r>
                    <w:rPr>
                      <w:rFonts w:ascii="Calibri" w:hAnsi="Calibri" w:cs="Calibri"/>
                      <w:color w:val="000000"/>
                      <w:sz w:val="22"/>
                      <w:szCs w:val="22"/>
                    </w:rPr>
                    <w:t>University of Agriculture Faisalabad</w:t>
                  </w:r>
                </w:p>
              </w:tc>
              <w:tc>
                <w:tcPr>
                  <w:tcW w:w="1980" w:type="dxa"/>
                  <w:tcBorders>
                    <w:top w:val="single" w:sz="6" w:space="0" w:color="000000"/>
                    <w:left w:val="nil"/>
                    <w:bottom w:val="single" w:sz="6" w:space="0" w:color="000000"/>
                    <w:right w:val="nil"/>
                  </w:tcBorders>
                  <w:vAlign w:val="center"/>
                </w:tcPr>
                <w:p w:rsidR="00613DEB" w:rsidRDefault="00613DEB" w:rsidP="00D65659">
                  <w:pPr>
                    <w:framePr w:hSpace="180" w:wrap="around" w:vAnchor="text" w:hAnchor="text" w:x="-165" w:y="1"/>
                    <w:tabs>
                      <w:tab w:val="left" w:pos="5025"/>
                    </w:tabs>
                    <w:spacing w:line="360" w:lineRule="auto"/>
                    <w:suppressOverlap/>
                    <w:jc w:val="both"/>
                    <w:rPr>
                      <w:rFonts w:ascii="Calibri" w:hAnsi="Calibri" w:cs="Calibri"/>
                      <w:color w:val="000000"/>
                    </w:rPr>
                  </w:pPr>
                  <w:r>
                    <w:rPr>
                      <w:rFonts w:ascii="Calibri" w:hAnsi="Calibri" w:cs="Calibri"/>
                      <w:color w:val="000000"/>
                      <w:sz w:val="22"/>
                      <w:szCs w:val="22"/>
                    </w:rPr>
                    <w:t>Agronomy</w:t>
                  </w:r>
                </w:p>
              </w:tc>
              <w:tc>
                <w:tcPr>
                  <w:tcW w:w="990" w:type="dxa"/>
                  <w:tcBorders>
                    <w:top w:val="single" w:sz="6" w:space="0" w:color="000000"/>
                    <w:left w:val="nil"/>
                    <w:bottom w:val="single" w:sz="6" w:space="0" w:color="000000"/>
                    <w:right w:val="nil"/>
                  </w:tcBorders>
                  <w:vAlign w:val="center"/>
                </w:tcPr>
                <w:p w:rsidR="00613DEB" w:rsidRDefault="00613DEB" w:rsidP="00D65659">
                  <w:pPr>
                    <w:framePr w:hSpace="180" w:wrap="around" w:vAnchor="text" w:hAnchor="text" w:x="-165" w:y="1"/>
                    <w:tabs>
                      <w:tab w:val="left" w:pos="5025"/>
                    </w:tabs>
                    <w:spacing w:line="360" w:lineRule="auto"/>
                    <w:suppressOverlap/>
                    <w:jc w:val="both"/>
                    <w:rPr>
                      <w:rFonts w:ascii="Calibri" w:hAnsi="Calibri" w:cs="Calibri"/>
                      <w:color w:val="000000"/>
                    </w:rPr>
                  </w:pPr>
                  <w:r>
                    <w:rPr>
                      <w:rFonts w:ascii="Calibri" w:hAnsi="Calibri" w:cs="Calibri"/>
                      <w:color w:val="000000"/>
                      <w:sz w:val="22"/>
                      <w:szCs w:val="22"/>
                    </w:rPr>
                    <w:t>2010-14</w:t>
                  </w:r>
                </w:p>
              </w:tc>
              <w:tc>
                <w:tcPr>
                  <w:tcW w:w="1530" w:type="dxa"/>
                  <w:tcBorders>
                    <w:top w:val="single" w:sz="6" w:space="0" w:color="000000"/>
                    <w:left w:val="nil"/>
                    <w:bottom w:val="single" w:sz="6" w:space="0" w:color="000000"/>
                    <w:right w:val="nil"/>
                  </w:tcBorders>
                  <w:vAlign w:val="center"/>
                </w:tcPr>
                <w:p w:rsidR="00613DEB" w:rsidRDefault="00613DEB" w:rsidP="00D65659">
                  <w:pPr>
                    <w:framePr w:hSpace="180" w:wrap="around" w:vAnchor="text" w:hAnchor="text" w:x="-165" w:y="1"/>
                    <w:tabs>
                      <w:tab w:val="left" w:pos="5025"/>
                    </w:tabs>
                    <w:spacing w:line="360" w:lineRule="auto"/>
                    <w:suppressOverlap/>
                    <w:jc w:val="both"/>
                    <w:rPr>
                      <w:rFonts w:ascii="Calibri" w:hAnsi="Calibri" w:cs="Calibri"/>
                      <w:color w:val="000000"/>
                    </w:rPr>
                  </w:pPr>
                  <w:r>
                    <w:rPr>
                      <w:rFonts w:ascii="Calibri" w:hAnsi="Calibri" w:cs="Calibri"/>
                      <w:color w:val="000000"/>
                      <w:sz w:val="22"/>
                      <w:szCs w:val="22"/>
                    </w:rPr>
                    <w:t>3.83/4.00</w:t>
                  </w:r>
                </w:p>
              </w:tc>
              <w:tc>
                <w:tcPr>
                  <w:tcW w:w="630" w:type="dxa"/>
                  <w:tcBorders>
                    <w:top w:val="single" w:sz="6" w:space="0" w:color="000000"/>
                    <w:left w:val="nil"/>
                    <w:bottom w:val="single" w:sz="6" w:space="0" w:color="000000"/>
                    <w:right w:val="single" w:sz="12" w:space="0" w:color="000000"/>
                  </w:tcBorders>
                  <w:vAlign w:val="center"/>
                </w:tcPr>
                <w:p w:rsidR="00613DEB" w:rsidRDefault="00613DEB" w:rsidP="00D65659">
                  <w:pPr>
                    <w:framePr w:hSpace="180" w:wrap="around" w:vAnchor="text" w:hAnchor="text" w:x="-165" w:y="1"/>
                    <w:spacing w:line="360" w:lineRule="auto"/>
                    <w:suppressOverlap/>
                    <w:jc w:val="center"/>
                  </w:pPr>
                  <w:r>
                    <w:rPr>
                      <w:rFonts w:ascii="Calibri" w:hAnsi="Calibri" w:cs="Calibri"/>
                      <w:color w:val="000000"/>
                      <w:sz w:val="22"/>
                      <w:szCs w:val="22"/>
                    </w:rPr>
                    <w:t>1</w:t>
                  </w:r>
                  <w:r>
                    <w:rPr>
                      <w:rFonts w:ascii="Calibri" w:hAnsi="Calibri" w:cs="Calibri"/>
                      <w:color w:val="000000"/>
                      <w:sz w:val="22"/>
                      <w:szCs w:val="22"/>
                      <w:vertAlign w:val="superscript"/>
                    </w:rPr>
                    <w:t>st</w:t>
                  </w:r>
                </w:p>
              </w:tc>
            </w:tr>
            <w:tr w:rsidR="00613DEB">
              <w:trPr>
                <w:trHeight w:val="348"/>
              </w:trPr>
              <w:tc>
                <w:tcPr>
                  <w:tcW w:w="1695" w:type="dxa"/>
                  <w:tcBorders>
                    <w:top w:val="single" w:sz="6" w:space="0" w:color="000000"/>
                    <w:left w:val="single" w:sz="12" w:space="0" w:color="000000"/>
                    <w:bottom w:val="single" w:sz="6" w:space="0" w:color="000000"/>
                    <w:right w:val="nil"/>
                  </w:tcBorders>
                  <w:vAlign w:val="center"/>
                  <w:hideMark/>
                </w:tcPr>
                <w:p w:rsidR="00613DEB" w:rsidRDefault="00613DEB" w:rsidP="00D65659">
                  <w:pPr>
                    <w:framePr w:hSpace="180" w:wrap="around" w:vAnchor="text" w:hAnchor="text" w:x="-165" w:y="1"/>
                    <w:tabs>
                      <w:tab w:val="left" w:pos="5025"/>
                    </w:tabs>
                    <w:spacing w:line="360" w:lineRule="auto"/>
                    <w:suppressOverlap/>
                    <w:jc w:val="both"/>
                    <w:rPr>
                      <w:rFonts w:ascii="Calibri" w:hAnsi="Calibri" w:cs="Calibri"/>
                      <w:color w:val="000000"/>
                    </w:rPr>
                  </w:pPr>
                  <w:r>
                    <w:rPr>
                      <w:rFonts w:ascii="Calibri" w:hAnsi="Calibri" w:cs="Calibri"/>
                      <w:color w:val="000000"/>
                      <w:sz w:val="22"/>
                      <w:szCs w:val="22"/>
                    </w:rPr>
                    <w:t>Intermediate</w:t>
                  </w:r>
                </w:p>
              </w:tc>
              <w:tc>
                <w:tcPr>
                  <w:tcW w:w="2430" w:type="dxa"/>
                  <w:tcBorders>
                    <w:top w:val="single" w:sz="6" w:space="0" w:color="000000"/>
                    <w:left w:val="nil"/>
                    <w:bottom w:val="single" w:sz="6" w:space="0" w:color="000000"/>
                    <w:right w:val="nil"/>
                  </w:tcBorders>
                  <w:vAlign w:val="center"/>
                  <w:hideMark/>
                </w:tcPr>
                <w:p w:rsidR="00613DEB" w:rsidRDefault="003F25F6" w:rsidP="00D65659">
                  <w:pPr>
                    <w:framePr w:hSpace="180" w:wrap="around" w:vAnchor="text" w:hAnchor="text" w:x="-165" w:y="1"/>
                    <w:tabs>
                      <w:tab w:val="left" w:pos="5025"/>
                    </w:tabs>
                    <w:spacing w:line="360" w:lineRule="auto"/>
                    <w:suppressOverlap/>
                    <w:jc w:val="both"/>
                    <w:rPr>
                      <w:rFonts w:ascii="Calibri" w:hAnsi="Calibri" w:cs="Calibri"/>
                      <w:color w:val="000000"/>
                    </w:rPr>
                  </w:pPr>
                  <w:r>
                    <w:rPr>
                      <w:rFonts w:ascii="Calibri" w:hAnsi="Calibri" w:cs="Calibri"/>
                      <w:color w:val="000000"/>
                      <w:sz w:val="22"/>
                      <w:szCs w:val="22"/>
                    </w:rPr>
                    <w:t xml:space="preserve">B.I.S.E </w:t>
                  </w:r>
                  <w:r w:rsidR="00613DEB">
                    <w:rPr>
                      <w:rFonts w:ascii="Calibri" w:hAnsi="Calibri" w:cs="Calibri"/>
                      <w:color w:val="000000"/>
                      <w:sz w:val="22"/>
                      <w:szCs w:val="22"/>
                    </w:rPr>
                    <w:t>D.G.</w:t>
                  </w:r>
                  <w:r w:rsidR="00E60F50">
                    <w:rPr>
                      <w:rFonts w:ascii="Calibri" w:hAnsi="Calibri" w:cs="Calibri"/>
                      <w:color w:val="000000"/>
                      <w:sz w:val="22"/>
                      <w:szCs w:val="22"/>
                    </w:rPr>
                    <w:t xml:space="preserve"> </w:t>
                  </w:r>
                  <w:r w:rsidR="00613DEB">
                    <w:rPr>
                      <w:rFonts w:ascii="Calibri" w:hAnsi="Calibri" w:cs="Calibri"/>
                      <w:color w:val="000000"/>
                      <w:sz w:val="22"/>
                      <w:szCs w:val="22"/>
                    </w:rPr>
                    <w:t>Khan</w:t>
                  </w:r>
                </w:p>
              </w:tc>
              <w:tc>
                <w:tcPr>
                  <w:tcW w:w="1980" w:type="dxa"/>
                  <w:tcBorders>
                    <w:top w:val="single" w:sz="6" w:space="0" w:color="000000"/>
                    <w:left w:val="nil"/>
                    <w:bottom w:val="single" w:sz="6" w:space="0" w:color="000000"/>
                    <w:right w:val="nil"/>
                  </w:tcBorders>
                  <w:vAlign w:val="center"/>
                  <w:hideMark/>
                </w:tcPr>
                <w:p w:rsidR="00613DEB" w:rsidRDefault="00613DEB" w:rsidP="00D65659">
                  <w:pPr>
                    <w:framePr w:hSpace="180" w:wrap="around" w:vAnchor="text" w:hAnchor="text" w:x="-165" w:y="1"/>
                    <w:tabs>
                      <w:tab w:val="left" w:pos="5025"/>
                    </w:tabs>
                    <w:spacing w:line="360" w:lineRule="auto"/>
                    <w:suppressOverlap/>
                    <w:jc w:val="both"/>
                    <w:rPr>
                      <w:rFonts w:ascii="Calibri" w:hAnsi="Calibri" w:cs="Calibri"/>
                      <w:color w:val="000000"/>
                    </w:rPr>
                  </w:pPr>
                  <w:r>
                    <w:rPr>
                      <w:rFonts w:ascii="Calibri" w:hAnsi="Calibri" w:cs="Calibri"/>
                      <w:color w:val="000000"/>
                      <w:sz w:val="22"/>
                      <w:szCs w:val="22"/>
                    </w:rPr>
                    <w:t>(Pre-Medical)</w:t>
                  </w:r>
                </w:p>
              </w:tc>
              <w:tc>
                <w:tcPr>
                  <w:tcW w:w="990" w:type="dxa"/>
                  <w:tcBorders>
                    <w:top w:val="single" w:sz="6" w:space="0" w:color="000000"/>
                    <w:left w:val="nil"/>
                    <w:bottom w:val="single" w:sz="6" w:space="0" w:color="000000"/>
                    <w:right w:val="nil"/>
                  </w:tcBorders>
                  <w:vAlign w:val="center"/>
                  <w:hideMark/>
                </w:tcPr>
                <w:p w:rsidR="00613DEB" w:rsidRDefault="00613DEB" w:rsidP="00D65659">
                  <w:pPr>
                    <w:framePr w:hSpace="180" w:wrap="around" w:vAnchor="text" w:hAnchor="text" w:x="-165" w:y="1"/>
                    <w:tabs>
                      <w:tab w:val="left" w:pos="5025"/>
                    </w:tabs>
                    <w:spacing w:line="360" w:lineRule="auto"/>
                    <w:suppressOverlap/>
                    <w:jc w:val="both"/>
                    <w:rPr>
                      <w:rFonts w:ascii="Calibri" w:hAnsi="Calibri" w:cs="Calibri"/>
                      <w:color w:val="000000"/>
                    </w:rPr>
                  </w:pPr>
                  <w:r>
                    <w:rPr>
                      <w:rFonts w:ascii="Calibri" w:hAnsi="Calibri" w:cs="Calibri"/>
                      <w:color w:val="000000"/>
                      <w:sz w:val="22"/>
                      <w:szCs w:val="22"/>
                    </w:rPr>
                    <w:t>2007</w:t>
                  </w:r>
                </w:p>
              </w:tc>
              <w:tc>
                <w:tcPr>
                  <w:tcW w:w="1530" w:type="dxa"/>
                  <w:tcBorders>
                    <w:top w:val="single" w:sz="6" w:space="0" w:color="000000"/>
                    <w:left w:val="nil"/>
                    <w:bottom w:val="single" w:sz="6" w:space="0" w:color="000000"/>
                    <w:right w:val="nil"/>
                  </w:tcBorders>
                  <w:vAlign w:val="center"/>
                  <w:hideMark/>
                </w:tcPr>
                <w:p w:rsidR="00613DEB" w:rsidRDefault="00613DEB" w:rsidP="00D65659">
                  <w:pPr>
                    <w:framePr w:hSpace="180" w:wrap="around" w:vAnchor="text" w:hAnchor="text" w:x="-165" w:y="1"/>
                    <w:tabs>
                      <w:tab w:val="left" w:pos="5025"/>
                    </w:tabs>
                    <w:spacing w:line="360" w:lineRule="auto"/>
                    <w:suppressOverlap/>
                    <w:jc w:val="both"/>
                    <w:rPr>
                      <w:rFonts w:ascii="Calibri" w:hAnsi="Calibri" w:cs="Calibri"/>
                      <w:color w:val="000000"/>
                    </w:rPr>
                  </w:pPr>
                  <w:r>
                    <w:rPr>
                      <w:rFonts w:ascii="Calibri" w:hAnsi="Calibri" w:cs="Calibri"/>
                      <w:color w:val="000000"/>
                      <w:sz w:val="22"/>
                      <w:szCs w:val="22"/>
                    </w:rPr>
                    <w:t>898/1100</w:t>
                  </w:r>
                </w:p>
              </w:tc>
              <w:tc>
                <w:tcPr>
                  <w:tcW w:w="630" w:type="dxa"/>
                  <w:tcBorders>
                    <w:top w:val="single" w:sz="6" w:space="0" w:color="000000"/>
                    <w:left w:val="nil"/>
                    <w:bottom w:val="single" w:sz="6" w:space="0" w:color="000000"/>
                    <w:right w:val="single" w:sz="12" w:space="0" w:color="000000"/>
                  </w:tcBorders>
                  <w:vAlign w:val="center"/>
                  <w:hideMark/>
                </w:tcPr>
                <w:p w:rsidR="00613DEB" w:rsidRDefault="00613DEB" w:rsidP="00D65659">
                  <w:pPr>
                    <w:framePr w:hSpace="180" w:wrap="around" w:vAnchor="text" w:hAnchor="text" w:x="-165" w:y="1"/>
                    <w:spacing w:line="360" w:lineRule="auto"/>
                    <w:suppressOverlap/>
                    <w:jc w:val="center"/>
                  </w:pPr>
                  <w:r>
                    <w:rPr>
                      <w:rFonts w:ascii="Calibri" w:hAnsi="Calibri" w:cs="Calibri"/>
                      <w:color w:val="000000"/>
                      <w:sz w:val="22"/>
                      <w:szCs w:val="22"/>
                    </w:rPr>
                    <w:t>1</w:t>
                  </w:r>
                  <w:r>
                    <w:rPr>
                      <w:rFonts w:ascii="Calibri" w:hAnsi="Calibri" w:cs="Calibri"/>
                      <w:color w:val="000000"/>
                      <w:sz w:val="22"/>
                      <w:szCs w:val="22"/>
                      <w:vertAlign w:val="superscript"/>
                    </w:rPr>
                    <w:t>st</w:t>
                  </w:r>
                </w:p>
              </w:tc>
            </w:tr>
            <w:tr w:rsidR="00613DEB">
              <w:trPr>
                <w:trHeight w:val="348"/>
              </w:trPr>
              <w:tc>
                <w:tcPr>
                  <w:tcW w:w="1695" w:type="dxa"/>
                  <w:tcBorders>
                    <w:top w:val="single" w:sz="6" w:space="0" w:color="000000"/>
                    <w:left w:val="single" w:sz="12" w:space="0" w:color="000000"/>
                    <w:bottom w:val="single" w:sz="12" w:space="0" w:color="000000"/>
                    <w:right w:val="nil"/>
                  </w:tcBorders>
                  <w:vAlign w:val="center"/>
                  <w:hideMark/>
                </w:tcPr>
                <w:p w:rsidR="00613DEB" w:rsidRDefault="00613DEB" w:rsidP="00D65659">
                  <w:pPr>
                    <w:framePr w:hSpace="180" w:wrap="around" w:vAnchor="text" w:hAnchor="text" w:x="-165" w:y="1"/>
                    <w:tabs>
                      <w:tab w:val="left" w:pos="5025"/>
                    </w:tabs>
                    <w:spacing w:line="360" w:lineRule="auto"/>
                    <w:suppressOverlap/>
                    <w:jc w:val="both"/>
                    <w:rPr>
                      <w:rFonts w:ascii="Calibri" w:hAnsi="Calibri" w:cs="Calibri"/>
                      <w:color w:val="000000"/>
                    </w:rPr>
                  </w:pPr>
                  <w:r>
                    <w:rPr>
                      <w:rFonts w:ascii="Calibri" w:hAnsi="Calibri" w:cs="Calibri"/>
                      <w:color w:val="000000"/>
                      <w:sz w:val="22"/>
                      <w:szCs w:val="22"/>
                    </w:rPr>
                    <w:t>Matriculation</w:t>
                  </w:r>
                </w:p>
              </w:tc>
              <w:tc>
                <w:tcPr>
                  <w:tcW w:w="2430" w:type="dxa"/>
                  <w:tcBorders>
                    <w:top w:val="single" w:sz="6" w:space="0" w:color="000000"/>
                    <w:left w:val="nil"/>
                    <w:bottom w:val="single" w:sz="12" w:space="0" w:color="000000"/>
                    <w:right w:val="nil"/>
                  </w:tcBorders>
                  <w:vAlign w:val="center"/>
                  <w:hideMark/>
                </w:tcPr>
                <w:p w:rsidR="00613DEB" w:rsidRDefault="00E60F50" w:rsidP="00D65659">
                  <w:pPr>
                    <w:framePr w:hSpace="180" w:wrap="around" w:vAnchor="text" w:hAnchor="text" w:x="-165" w:y="1"/>
                    <w:tabs>
                      <w:tab w:val="left" w:pos="5025"/>
                    </w:tabs>
                    <w:spacing w:line="360" w:lineRule="auto"/>
                    <w:suppressOverlap/>
                    <w:jc w:val="both"/>
                    <w:rPr>
                      <w:rFonts w:ascii="Calibri" w:hAnsi="Calibri" w:cs="Calibri"/>
                      <w:color w:val="000000"/>
                    </w:rPr>
                  </w:pPr>
                  <w:r>
                    <w:rPr>
                      <w:rFonts w:ascii="Calibri" w:hAnsi="Calibri" w:cs="Calibri"/>
                      <w:color w:val="000000"/>
                      <w:sz w:val="22"/>
                      <w:szCs w:val="22"/>
                    </w:rPr>
                    <w:t>B.I.S.E Mirpur</w:t>
                  </w:r>
                  <w:r w:rsidR="00613DEB">
                    <w:rPr>
                      <w:rFonts w:ascii="Calibri" w:hAnsi="Calibri" w:cs="Calibri"/>
                      <w:color w:val="000000"/>
                      <w:sz w:val="22"/>
                      <w:szCs w:val="22"/>
                    </w:rPr>
                    <w:t xml:space="preserve"> AJ&amp;K</w:t>
                  </w:r>
                </w:p>
              </w:tc>
              <w:tc>
                <w:tcPr>
                  <w:tcW w:w="1980" w:type="dxa"/>
                  <w:tcBorders>
                    <w:top w:val="single" w:sz="6" w:space="0" w:color="000000"/>
                    <w:left w:val="nil"/>
                    <w:bottom w:val="single" w:sz="12" w:space="0" w:color="000000"/>
                    <w:right w:val="nil"/>
                  </w:tcBorders>
                  <w:vAlign w:val="center"/>
                  <w:hideMark/>
                </w:tcPr>
                <w:p w:rsidR="00613DEB" w:rsidRDefault="00613DEB" w:rsidP="00D65659">
                  <w:pPr>
                    <w:framePr w:hSpace="180" w:wrap="around" w:vAnchor="text" w:hAnchor="text" w:x="-165" w:y="1"/>
                    <w:tabs>
                      <w:tab w:val="left" w:pos="5025"/>
                    </w:tabs>
                    <w:spacing w:line="360" w:lineRule="auto"/>
                    <w:suppressOverlap/>
                    <w:jc w:val="both"/>
                    <w:rPr>
                      <w:rFonts w:ascii="Calibri" w:hAnsi="Calibri" w:cs="Calibri"/>
                      <w:color w:val="000000"/>
                    </w:rPr>
                  </w:pPr>
                  <w:r>
                    <w:rPr>
                      <w:rFonts w:ascii="Calibri" w:hAnsi="Calibri" w:cs="Calibri"/>
                      <w:color w:val="000000"/>
                      <w:sz w:val="22"/>
                      <w:szCs w:val="22"/>
                    </w:rPr>
                    <w:t>Science</w:t>
                  </w:r>
                </w:p>
              </w:tc>
              <w:tc>
                <w:tcPr>
                  <w:tcW w:w="990" w:type="dxa"/>
                  <w:tcBorders>
                    <w:top w:val="single" w:sz="6" w:space="0" w:color="000000"/>
                    <w:left w:val="nil"/>
                    <w:bottom w:val="single" w:sz="12" w:space="0" w:color="000000"/>
                    <w:right w:val="nil"/>
                  </w:tcBorders>
                  <w:vAlign w:val="center"/>
                  <w:hideMark/>
                </w:tcPr>
                <w:p w:rsidR="00613DEB" w:rsidRDefault="00613DEB" w:rsidP="00D65659">
                  <w:pPr>
                    <w:framePr w:hSpace="180" w:wrap="around" w:vAnchor="text" w:hAnchor="text" w:x="-165" w:y="1"/>
                    <w:tabs>
                      <w:tab w:val="left" w:pos="5025"/>
                    </w:tabs>
                    <w:spacing w:line="360" w:lineRule="auto"/>
                    <w:suppressOverlap/>
                    <w:jc w:val="both"/>
                    <w:rPr>
                      <w:rFonts w:ascii="Calibri" w:hAnsi="Calibri" w:cs="Calibri"/>
                      <w:color w:val="000000"/>
                    </w:rPr>
                  </w:pPr>
                  <w:r>
                    <w:rPr>
                      <w:rFonts w:ascii="Calibri" w:hAnsi="Calibri" w:cs="Calibri"/>
                      <w:color w:val="000000"/>
                      <w:sz w:val="22"/>
                      <w:szCs w:val="22"/>
                    </w:rPr>
                    <w:t>2003</w:t>
                  </w:r>
                </w:p>
              </w:tc>
              <w:tc>
                <w:tcPr>
                  <w:tcW w:w="1530" w:type="dxa"/>
                  <w:tcBorders>
                    <w:top w:val="single" w:sz="6" w:space="0" w:color="000000"/>
                    <w:left w:val="nil"/>
                    <w:bottom w:val="single" w:sz="12" w:space="0" w:color="000000"/>
                    <w:right w:val="nil"/>
                  </w:tcBorders>
                  <w:vAlign w:val="center"/>
                  <w:hideMark/>
                </w:tcPr>
                <w:p w:rsidR="00613DEB" w:rsidRDefault="00613DEB" w:rsidP="00D65659">
                  <w:pPr>
                    <w:framePr w:hSpace="180" w:wrap="around" w:vAnchor="text" w:hAnchor="text" w:x="-165" w:y="1"/>
                    <w:tabs>
                      <w:tab w:val="left" w:pos="5025"/>
                    </w:tabs>
                    <w:spacing w:line="360" w:lineRule="auto"/>
                    <w:suppressOverlap/>
                    <w:jc w:val="both"/>
                    <w:rPr>
                      <w:rFonts w:ascii="Calibri" w:hAnsi="Calibri" w:cs="Calibri"/>
                      <w:color w:val="000000"/>
                    </w:rPr>
                  </w:pPr>
                  <w:r>
                    <w:rPr>
                      <w:rFonts w:ascii="Calibri" w:hAnsi="Calibri" w:cs="Calibri"/>
                      <w:color w:val="000000"/>
                      <w:sz w:val="22"/>
                      <w:szCs w:val="22"/>
                    </w:rPr>
                    <w:t>548/850</w:t>
                  </w:r>
                </w:p>
              </w:tc>
              <w:tc>
                <w:tcPr>
                  <w:tcW w:w="630" w:type="dxa"/>
                  <w:tcBorders>
                    <w:top w:val="single" w:sz="6" w:space="0" w:color="000000"/>
                    <w:left w:val="nil"/>
                    <w:bottom w:val="single" w:sz="12" w:space="0" w:color="000000"/>
                    <w:right w:val="single" w:sz="12" w:space="0" w:color="000000"/>
                  </w:tcBorders>
                  <w:vAlign w:val="center"/>
                  <w:hideMark/>
                </w:tcPr>
                <w:p w:rsidR="00613DEB" w:rsidRDefault="00613DEB" w:rsidP="00D65659">
                  <w:pPr>
                    <w:framePr w:hSpace="180" w:wrap="around" w:vAnchor="text" w:hAnchor="text" w:x="-165" w:y="1"/>
                    <w:spacing w:line="360" w:lineRule="auto"/>
                    <w:suppressOverlap/>
                    <w:jc w:val="center"/>
                  </w:pPr>
                  <w:r>
                    <w:rPr>
                      <w:rFonts w:ascii="Calibri" w:hAnsi="Calibri" w:cs="Calibri"/>
                      <w:color w:val="000000"/>
                      <w:sz w:val="22"/>
                      <w:szCs w:val="22"/>
                    </w:rPr>
                    <w:t>1</w:t>
                  </w:r>
                  <w:r>
                    <w:rPr>
                      <w:rFonts w:ascii="Calibri" w:hAnsi="Calibri" w:cs="Calibri"/>
                      <w:color w:val="000000"/>
                      <w:sz w:val="22"/>
                      <w:szCs w:val="22"/>
                      <w:vertAlign w:val="superscript"/>
                    </w:rPr>
                    <w:t>st</w:t>
                  </w:r>
                </w:p>
              </w:tc>
            </w:tr>
          </w:tbl>
          <w:p w:rsidR="001C55B5" w:rsidRDefault="001C55B5" w:rsidP="006A7786">
            <w:pPr>
              <w:tabs>
                <w:tab w:val="left" w:pos="5025"/>
              </w:tabs>
              <w:spacing w:line="360" w:lineRule="auto"/>
              <w:jc w:val="both"/>
              <w:rPr>
                <w:rFonts w:ascii="Calibri" w:hAnsi="Calibri" w:cs="Calibri"/>
                <w:color w:val="000000"/>
              </w:rPr>
            </w:pPr>
          </w:p>
        </w:tc>
      </w:tr>
    </w:tbl>
    <w:p w:rsidR="001C55B5" w:rsidRDefault="001C55B5" w:rsidP="006A7786">
      <w:pPr>
        <w:tabs>
          <w:tab w:val="left" w:pos="6510"/>
        </w:tabs>
        <w:spacing w:line="360" w:lineRule="auto"/>
        <w:jc w:val="both"/>
        <w:rPr>
          <w:rFonts w:ascii="Calibri" w:hAnsi="Calibri" w:cs="Calibri"/>
          <w:color w:val="000000"/>
          <w:sz w:val="22"/>
          <w:szCs w:val="22"/>
        </w:rPr>
      </w:pPr>
    </w:p>
    <w:tbl>
      <w:tblPr>
        <w:tblpPr w:leftFromText="180" w:rightFromText="180" w:vertAnchor="text" w:tblpY="1"/>
        <w:tblOverlap w:val="never"/>
        <w:tblW w:w="9015" w:type="dxa"/>
        <w:tblLayout w:type="fixed"/>
        <w:tblLook w:val="01E0" w:firstRow="1" w:lastRow="1" w:firstColumn="1" w:lastColumn="1" w:noHBand="0" w:noVBand="0"/>
      </w:tblPr>
      <w:tblGrid>
        <w:gridCol w:w="9015"/>
      </w:tblGrid>
      <w:tr w:rsidR="001C55B5" w:rsidRPr="00E37623" w:rsidTr="00B60932">
        <w:trPr>
          <w:trHeight w:val="3150"/>
        </w:trPr>
        <w:tc>
          <w:tcPr>
            <w:tcW w:w="9018" w:type="dxa"/>
          </w:tcPr>
          <w:p w:rsidR="001C55B5" w:rsidRPr="00E37623" w:rsidRDefault="001C55B5" w:rsidP="006A7786">
            <w:pPr>
              <w:tabs>
                <w:tab w:val="left" w:pos="5025"/>
              </w:tabs>
              <w:spacing w:line="360" w:lineRule="auto"/>
              <w:jc w:val="both"/>
              <w:rPr>
                <w:rFonts w:ascii="Bernard MT Condensed" w:hAnsi="Bernard MT Condensed" w:cs="Calibri"/>
                <w:color w:val="000000"/>
                <w:sz w:val="28"/>
              </w:rPr>
            </w:pPr>
            <w:r w:rsidRPr="00E37623">
              <w:rPr>
                <w:rFonts w:ascii="Bernard MT Condensed" w:hAnsi="Bernard MT Condensed" w:cs="Calibri"/>
                <w:b/>
                <w:color w:val="000000"/>
                <w:sz w:val="28"/>
              </w:rPr>
              <w:t xml:space="preserve">Training </w:t>
            </w:r>
            <w:r w:rsidR="00236AC4" w:rsidRPr="00E37623">
              <w:rPr>
                <w:rFonts w:ascii="Bernard MT Condensed" w:hAnsi="Bernard MT Condensed" w:cs="Calibri"/>
                <w:b/>
                <w:color w:val="000000"/>
                <w:sz w:val="28"/>
              </w:rPr>
              <w:t>/seminar/</w:t>
            </w:r>
            <w:r w:rsidRPr="00E37623">
              <w:rPr>
                <w:rFonts w:ascii="Bernard MT Condensed" w:hAnsi="Bernard MT Condensed" w:cs="Calibri"/>
                <w:b/>
                <w:color w:val="000000"/>
                <w:sz w:val="28"/>
              </w:rPr>
              <w:t>Workshops</w:t>
            </w:r>
            <w:r w:rsidR="00613DEB" w:rsidRPr="00E37623">
              <w:rPr>
                <w:rFonts w:ascii="Bernard MT Condensed" w:hAnsi="Bernard MT Condensed" w:cs="Calibri"/>
                <w:b/>
                <w:color w:val="000000"/>
                <w:sz w:val="28"/>
              </w:rPr>
              <w:t>/ Conferences/Exhibitions</w:t>
            </w:r>
            <w:r w:rsidR="00613DEB" w:rsidRPr="00E37623">
              <w:rPr>
                <w:rFonts w:ascii="Bernard MT Condensed" w:hAnsi="Bernard MT Condensed" w:cs="Calibri"/>
                <w:color w:val="000000"/>
                <w:sz w:val="28"/>
              </w:rPr>
              <w:t>:</w:t>
            </w:r>
          </w:p>
          <w:p w:rsidR="00D85B7D" w:rsidRPr="00E37623" w:rsidRDefault="00AA106A" w:rsidP="00D85B7D">
            <w:pPr>
              <w:pStyle w:val="ListParagraph"/>
              <w:numPr>
                <w:ilvl w:val="0"/>
                <w:numId w:val="12"/>
              </w:numPr>
              <w:spacing w:line="360" w:lineRule="auto"/>
              <w:ind w:right="-26"/>
              <w:jc w:val="both"/>
              <w:rPr>
                <w:lang w:val="en-GB"/>
              </w:rPr>
            </w:pPr>
            <w:r w:rsidRPr="00E37623">
              <w:rPr>
                <w:lang w:val="en-GB"/>
              </w:rPr>
              <w:t xml:space="preserve">Six months IRSIP training in University of California, Davis. </w:t>
            </w:r>
            <w:r w:rsidR="006B087E">
              <w:rPr>
                <w:lang w:val="en-GB"/>
              </w:rPr>
              <w:t xml:space="preserve">United States of America, </w:t>
            </w:r>
            <w:r w:rsidRPr="00E37623">
              <w:rPr>
                <w:lang w:val="en-GB"/>
              </w:rPr>
              <w:t>Organized by HEC. From 20</w:t>
            </w:r>
            <w:r w:rsidRPr="00E37623">
              <w:rPr>
                <w:vertAlign w:val="superscript"/>
                <w:lang w:val="en-GB"/>
              </w:rPr>
              <w:t>th</w:t>
            </w:r>
            <w:r w:rsidRPr="00E37623">
              <w:rPr>
                <w:lang w:val="en-GB"/>
              </w:rPr>
              <w:t xml:space="preserve"> May 2019 to 11</w:t>
            </w:r>
            <w:r w:rsidRPr="00E37623">
              <w:rPr>
                <w:vertAlign w:val="superscript"/>
                <w:lang w:val="en-GB"/>
              </w:rPr>
              <w:t>th</w:t>
            </w:r>
            <w:r w:rsidRPr="00E37623">
              <w:rPr>
                <w:lang w:val="en-GB"/>
              </w:rPr>
              <w:t xml:space="preserve"> November 2019.  </w:t>
            </w:r>
          </w:p>
          <w:p w:rsidR="00AA106A" w:rsidRPr="00E37623" w:rsidRDefault="006F7EB2" w:rsidP="00D85B7D">
            <w:pPr>
              <w:pStyle w:val="ListParagraph"/>
              <w:numPr>
                <w:ilvl w:val="0"/>
                <w:numId w:val="12"/>
              </w:numPr>
              <w:spacing w:line="360" w:lineRule="auto"/>
              <w:ind w:right="-26"/>
              <w:jc w:val="both"/>
              <w:rPr>
                <w:lang w:val="en-GB"/>
              </w:rPr>
            </w:pPr>
            <w:r w:rsidRPr="00E37623">
              <w:rPr>
                <w:lang w:val="en-GB"/>
              </w:rPr>
              <w:t xml:space="preserve">One-day Rice </w:t>
            </w:r>
            <w:r w:rsidR="00AA106A" w:rsidRPr="00E37623">
              <w:rPr>
                <w:lang w:val="en-GB"/>
              </w:rPr>
              <w:t xml:space="preserve">Weed </w:t>
            </w:r>
            <w:r w:rsidRPr="00E37623">
              <w:rPr>
                <w:lang w:val="en-GB"/>
              </w:rPr>
              <w:t>C</w:t>
            </w:r>
            <w:r w:rsidR="00AA106A" w:rsidRPr="00E37623">
              <w:rPr>
                <w:lang w:val="en-GB"/>
              </w:rPr>
              <w:t>ourse</w:t>
            </w:r>
            <w:r w:rsidR="00D85B7D" w:rsidRPr="00E37623">
              <w:rPr>
                <w:lang w:val="en-GB"/>
              </w:rPr>
              <w:t xml:space="preserve"> </w:t>
            </w:r>
            <w:r w:rsidRPr="00E37623">
              <w:rPr>
                <w:lang w:val="en-GB"/>
              </w:rPr>
              <w:t xml:space="preserve">2019 </w:t>
            </w:r>
            <w:r w:rsidR="00D85B7D" w:rsidRPr="00E37623">
              <w:rPr>
                <w:lang w:val="en-GB"/>
              </w:rPr>
              <w:t xml:space="preserve">in University of California, Davis. Organized by UC Davis on </w:t>
            </w:r>
            <w:r w:rsidRPr="00E37623">
              <w:rPr>
                <w:lang w:val="en-GB"/>
              </w:rPr>
              <w:t>6</w:t>
            </w:r>
            <w:r w:rsidR="00D85B7D" w:rsidRPr="00E37623">
              <w:rPr>
                <w:vertAlign w:val="superscript"/>
                <w:lang w:val="en-GB"/>
              </w:rPr>
              <w:t>th</w:t>
            </w:r>
            <w:r w:rsidR="00D85B7D" w:rsidRPr="00E37623">
              <w:rPr>
                <w:lang w:val="en-GB"/>
              </w:rPr>
              <w:t xml:space="preserve"> September 2019</w:t>
            </w:r>
            <w:r w:rsidRPr="00E37623">
              <w:rPr>
                <w:lang w:val="en-GB"/>
              </w:rPr>
              <w:t xml:space="preserve"> Biggs, CA</w:t>
            </w:r>
            <w:r w:rsidR="00D85B7D" w:rsidRPr="00E37623">
              <w:rPr>
                <w:lang w:val="en-GB"/>
              </w:rPr>
              <w:t>.</w:t>
            </w:r>
          </w:p>
          <w:p w:rsidR="00AA106A" w:rsidRPr="00E37623" w:rsidRDefault="00AA106A" w:rsidP="00AA106A">
            <w:pPr>
              <w:pStyle w:val="ListParagraph"/>
              <w:numPr>
                <w:ilvl w:val="0"/>
                <w:numId w:val="12"/>
              </w:numPr>
              <w:spacing w:line="360" w:lineRule="auto"/>
              <w:ind w:right="-26"/>
              <w:jc w:val="both"/>
              <w:rPr>
                <w:lang w:val="en-GB"/>
              </w:rPr>
            </w:pPr>
            <w:r w:rsidRPr="00E37623">
              <w:rPr>
                <w:lang w:val="en-GB"/>
              </w:rPr>
              <w:t>UC Laboratory Safety Fundamentals.  Organized by university of California on 9</w:t>
            </w:r>
            <w:r w:rsidRPr="00E37623">
              <w:rPr>
                <w:vertAlign w:val="superscript"/>
                <w:lang w:val="en-GB"/>
              </w:rPr>
              <w:t>th</w:t>
            </w:r>
            <w:r w:rsidRPr="00E37623">
              <w:rPr>
                <w:lang w:val="en-GB"/>
              </w:rPr>
              <w:t xml:space="preserve"> September 2019.</w:t>
            </w:r>
          </w:p>
          <w:p w:rsidR="006F7EB2" w:rsidRPr="00E37623" w:rsidRDefault="006F7EB2" w:rsidP="00AA106A">
            <w:pPr>
              <w:pStyle w:val="ListParagraph"/>
              <w:numPr>
                <w:ilvl w:val="0"/>
                <w:numId w:val="12"/>
              </w:numPr>
              <w:spacing w:line="360" w:lineRule="auto"/>
              <w:ind w:right="-26"/>
              <w:jc w:val="both"/>
              <w:rPr>
                <w:lang w:val="en-GB"/>
              </w:rPr>
            </w:pPr>
            <w:r w:rsidRPr="00E37623">
              <w:rPr>
                <w:lang w:val="en-GB"/>
              </w:rPr>
              <w:t>1</w:t>
            </w:r>
            <w:r w:rsidRPr="00E37623">
              <w:rPr>
                <w:vertAlign w:val="superscript"/>
                <w:lang w:val="en-GB"/>
              </w:rPr>
              <w:t>st</w:t>
            </w:r>
            <w:r w:rsidRPr="00E37623">
              <w:rPr>
                <w:lang w:val="en-GB"/>
              </w:rPr>
              <w:t xml:space="preserve"> international conference on SURFACE SCIENCE, Innovation and </w:t>
            </w:r>
            <w:r w:rsidR="004B79F7" w:rsidRPr="00E37623">
              <w:rPr>
                <w:lang w:val="en-GB"/>
              </w:rPr>
              <w:t>Applications for Geo</w:t>
            </w:r>
            <w:r w:rsidR="006C4891">
              <w:rPr>
                <w:lang w:val="en-GB"/>
              </w:rPr>
              <w:t>-</w:t>
            </w:r>
            <w:r w:rsidR="004B79F7" w:rsidRPr="00E37623">
              <w:rPr>
                <w:lang w:val="en-GB"/>
              </w:rPr>
              <w:t>environmenta</w:t>
            </w:r>
            <w:r w:rsidRPr="00E37623">
              <w:rPr>
                <w:lang w:val="en-GB"/>
              </w:rPr>
              <w:t xml:space="preserve">l </w:t>
            </w:r>
            <w:r w:rsidR="004B79F7" w:rsidRPr="00E37623">
              <w:rPr>
                <w:lang w:val="en-GB"/>
              </w:rPr>
              <w:t>Challenges, held on 25-26 April 2019. Organized by Institute of soil and environmental science, University of Agriculture, Faisalabad. Pakistan.</w:t>
            </w:r>
          </w:p>
          <w:p w:rsidR="004B79F7" w:rsidRPr="00E37623" w:rsidRDefault="004B79F7" w:rsidP="00AA106A">
            <w:pPr>
              <w:pStyle w:val="ListParagraph"/>
              <w:numPr>
                <w:ilvl w:val="0"/>
                <w:numId w:val="12"/>
              </w:numPr>
              <w:spacing w:line="360" w:lineRule="auto"/>
              <w:ind w:right="-26"/>
              <w:jc w:val="both"/>
              <w:rPr>
                <w:lang w:val="en-GB"/>
              </w:rPr>
            </w:pPr>
            <w:r w:rsidRPr="00E37623">
              <w:rPr>
                <w:lang w:val="en-GB"/>
              </w:rPr>
              <w:t>Conference on INNIVATION IN AGRICULTURE, held on 13-15</w:t>
            </w:r>
            <w:r w:rsidRPr="00E37623">
              <w:rPr>
                <w:vertAlign w:val="superscript"/>
                <w:lang w:val="en-GB"/>
              </w:rPr>
              <w:t xml:space="preserve">th </w:t>
            </w:r>
            <w:r w:rsidRPr="00E37623">
              <w:rPr>
                <w:lang w:val="en-GB"/>
              </w:rPr>
              <w:t>February, 2019.  Organized by Institute of soil and environmental science, University of Agriculture, Faisalabad and Pakistan Agricultural Scientists Forum (PAS forum).</w:t>
            </w:r>
          </w:p>
          <w:p w:rsidR="005E6ADA" w:rsidRPr="00E37623" w:rsidRDefault="00873E63" w:rsidP="00AA106A">
            <w:pPr>
              <w:pStyle w:val="ListParagraph"/>
              <w:numPr>
                <w:ilvl w:val="0"/>
                <w:numId w:val="12"/>
              </w:numPr>
              <w:spacing w:line="360" w:lineRule="auto"/>
              <w:ind w:right="-26"/>
              <w:jc w:val="both"/>
              <w:rPr>
                <w:lang w:val="en-GB"/>
              </w:rPr>
            </w:pPr>
            <w:r w:rsidRPr="00E37623">
              <w:rPr>
                <w:lang w:val="en-GB"/>
              </w:rPr>
              <w:t>One-day</w:t>
            </w:r>
            <w:r w:rsidR="005E6ADA" w:rsidRPr="00E37623">
              <w:rPr>
                <w:lang w:val="en-GB"/>
              </w:rPr>
              <w:t xml:space="preserve"> workshop on “Effective Use of Mendeley, A Reference management Tool”, held on 22</w:t>
            </w:r>
            <w:r w:rsidR="005E6ADA" w:rsidRPr="00E37623">
              <w:rPr>
                <w:vertAlign w:val="superscript"/>
                <w:lang w:val="en-GB"/>
              </w:rPr>
              <w:t>nd</w:t>
            </w:r>
            <w:r w:rsidR="005E6ADA" w:rsidRPr="00E37623">
              <w:rPr>
                <w:lang w:val="en-GB"/>
              </w:rPr>
              <w:t xml:space="preserve"> November, 2018, organized by Directorate of Academics &amp; Teaching Resource Centre, University of Agriculture, Faisalabad. </w:t>
            </w:r>
          </w:p>
          <w:p w:rsidR="002B328E" w:rsidRPr="00E37623" w:rsidRDefault="002B328E" w:rsidP="006A7786">
            <w:pPr>
              <w:pStyle w:val="ListParagraph"/>
              <w:numPr>
                <w:ilvl w:val="0"/>
                <w:numId w:val="12"/>
              </w:numPr>
              <w:spacing w:line="360" w:lineRule="auto"/>
              <w:ind w:right="-26"/>
              <w:jc w:val="both"/>
              <w:rPr>
                <w:lang w:val="en-GB"/>
              </w:rPr>
            </w:pPr>
            <w:r w:rsidRPr="00E37623">
              <w:rPr>
                <w:lang w:val="en-GB"/>
              </w:rPr>
              <w:t>Seminar on “Forest and Sustainable cities” and “International day of Forest”, 21</w:t>
            </w:r>
            <w:r w:rsidRPr="00E37623">
              <w:rPr>
                <w:vertAlign w:val="superscript"/>
                <w:lang w:val="en-GB"/>
              </w:rPr>
              <w:t>st</w:t>
            </w:r>
            <w:r w:rsidR="00540D2D" w:rsidRPr="00E37623">
              <w:rPr>
                <w:lang w:val="en-GB"/>
              </w:rPr>
              <w:t xml:space="preserve"> March 2018, </w:t>
            </w:r>
            <w:r w:rsidRPr="00E37623">
              <w:rPr>
                <w:lang w:val="en-GB"/>
              </w:rPr>
              <w:t>organized by HASHOO Foundation and University of Agriculture, Faisalabad</w:t>
            </w:r>
            <w:r w:rsidR="008B12C0" w:rsidRPr="00E37623">
              <w:rPr>
                <w:lang w:val="en-GB"/>
              </w:rPr>
              <w:t>.</w:t>
            </w:r>
            <w:r w:rsidRPr="00E37623">
              <w:rPr>
                <w:lang w:val="en-GB"/>
              </w:rPr>
              <w:t xml:space="preserve"> </w:t>
            </w:r>
          </w:p>
          <w:p w:rsidR="008B12C0" w:rsidRPr="00E37623" w:rsidRDefault="008B12C0" w:rsidP="006A7786">
            <w:pPr>
              <w:pStyle w:val="ListParagraph"/>
              <w:numPr>
                <w:ilvl w:val="0"/>
                <w:numId w:val="12"/>
              </w:numPr>
              <w:spacing w:line="360" w:lineRule="auto"/>
              <w:ind w:right="-26"/>
              <w:jc w:val="both"/>
              <w:rPr>
                <w:lang w:val="en-GB"/>
              </w:rPr>
            </w:pPr>
            <w:r w:rsidRPr="00E37623">
              <w:rPr>
                <w:lang w:val="en-GB"/>
              </w:rPr>
              <w:lastRenderedPageBreak/>
              <w:t>One-day international workshop on “Application of Computational Biology in Biotechnology”, 31</w:t>
            </w:r>
            <w:r w:rsidRPr="00E37623">
              <w:rPr>
                <w:vertAlign w:val="superscript"/>
                <w:lang w:val="en-GB"/>
              </w:rPr>
              <w:t>st</w:t>
            </w:r>
            <w:r w:rsidRPr="00E37623">
              <w:rPr>
                <w:lang w:val="en-GB"/>
              </w:rPr>
              <w:t xml:space="preserve"> July 2017, Organized by National Institute of Biotechnology and Genetic Engineering (NIBGE), Faisalabad, Pakistan.</w:t>
            </w:r>
          </w:p>
          <w:p w:rsidR="00146359" w:rsidRPr="00E37623" w:rsidRDefault="00146359" w:rsidP="006A7786">
            <w:pPr>
              <w:pStyle w:val="ListParagraph"/>
              <w:numPr>
                <w:ilvl w:val="0"/>
                <w:numId w:val="12"/>
              </w:numPr>
              <w:spacing w:line="360" w:lineRule="auto"/>
              <w:ind w:right="-26"/>
              <w:jc w:val="both"/>
              <w:rPr>
                <w:lang w:val="en-GB"/>
              </w:rPr>
            </w:pPr>
            <w:r w:rsidRPr="00E37623">
              <w:rPr>
                <w:lang w:val="en-GB"/>
              </w:rPr>
              <w:t>International seminar on “Potassium for Sustainable Crop Production in Pakistan”, 18</w:t>
            </w:r>
            <w:r w:rsidRPr="00E37623">
              <w:rPr>
                <w:vertAlign w:val="superscript"/>
                <w:lang w:val="en-GB"/>
              </w:rPr>
              <w:t>th</w:t>
            </w:r>
            <w:r w:rsidR="00540D2D" w:rsidRPr="00E37623">
              <w:rPr>
                <w:lang w:val="en-GB"/>
              </w:rPr>
              <w:t xml:space="preserve"> April </w:t>
            </w:r>
            <w:r w:rsidRPr="00E37623">
              <w:rPr>
                <w:lang w:val="en-GB"/>
              </w:rPr>
              <w:t xml:space="preserve">2017, organized by Institute of Soil and Environmental Science, University of Agriculture, Faisalabad </w:t>
            </w:r>
          </w:p>
          <w:p w:rsidR="00E16841" w:rsidRPr="00E37623" w:rsidRDefault="00E16841" w:rsidP="006A7786">
            <w:pPr>
              <w:pStyle w:val="ListParagraph"/>
              <w:numPr>
                <w:ilvl w:val="0"/>
                <w:numId w:val="12"/>
              </w:numPr>
              <w:spacing w:line="360" w:lineRule="auto"/>
              <w:ind w:right="-26"/>
              <w:jc w:val="both"/>
              <w:rPr>
                <w:lang w:val="en-GB"/>
              </w:rPr>
            </w:pPr>
            <w:r w:rsidRPr="00E37623">
              <w:rPr>
                <w:lang w:val="en-GB"/>
              </w:rPr>
              <w:t>One-day training on scientific writing, 13</w:t>
            </w:r>
            <w:r w:rsidRPr="00E37623">
              <w:rPr>
                <w:vertAlign w:val="superscript"/>
                <w:lang w:val="en-GB"/>
              </w:rPr>
              <w:t>th</w:t>
            </w:r>
            <w:r w:rsidRPr="00E37623">
              <w:rPr>
                <w:lang w:val="en-GB"/>
              </w:rPr>
              <w:t xml:space="preserve"> December 2016, University of Agriculture, Faisalabad.  </w:t>
            </w:r>
          </w:p>
          <w:p w:rsidR="00E16841" w:rsidRPr="00E37623" w:rsidRDefault="00E16841" w:rsidP="006A7786">
            <w:pPr>
              <w:pStyle w:val="ListParagraph"/>
              <w:numPr>
                <w:ilvl w:val="0"/>
                <w:numId w:val="12"/>
              </w:numPr>
              <w:spacing w:line="360" w:lineRule="auto"/>
              <w:ind w:right="-26"/>
              <w:jc w:val="both"/>
              <w:rPr>
                <w:lang w:val="en-GB"/>
              </w:rPr>
            </w:pPr>
            <w:r w:rsidRPr="00E37623">
              <w:rPr>
                <w:lang w:val="en-GB"/>
              </w:rPr>
              <w:t>Seed training workshop “Dry chain technology for reducing post-harvest losses of seeds &amp; grains”, 23</w:t>
            </w:r>
            <w:r w:rsidRPr="00E37623">
              <w:rPr>
                <w:vertAlign w:val="superscript"/>
                <w:lang w:val="en-GB"/>
              </w:rPr>
              <w:t>rd</w:t>
            </w:r>
            <w:r w:rsidRPr="00E37623">
              <w:rPr>
                <w:lang w:val="en-GB"/>
              </w:rPr>
              <w:t xml:space="preserve"> November 2016, U. S. Pakistan centre for advanced studies in Agriculture and Food Security, University of Agriculture, Faisalabad.</w:t>
            </w:r>
          </w:p>
          <w:p w:rsidR="006E1881" w:rsidRPr="00E37623" w:rsidRDefault="00146359" w:rsidP="006A7786">
            <w:pPr>
              <w:pStyle w:val="ListParagraph"/>
              <w:numPr>
                <w:ilvl w:val="0"/>
                <w:numId w:val="12"/>
              </w:numPr>
              <w:spacing w:line="360" w:lineRule="auto"/>
              <w:ind w:right="-26"/>
              <w:jc w:val="both"/>
              <w:rPr>
                <w:lang w:val="en-GB"/>
              </w:rPr>
            </w:pPr>
            <w:r w:rsidRPr="00E37623">
              <w:rPr>
                <w:lang w:val="en-GB"/>
              </w:rPr>
              <w:t>2</w:t>
            </w:r>
            <w:r w:rsidRPr="00E37623">
              <w:rPr>
                <w:vertAlign w:val="superscript"/>
                <w:lang w:val="en-GB"/>
              </w:rPr>
              <w:t>nd</w:t>
            </w:r>
            <w:r w:rsidR="008B12C0" w:rsidRPr="00E37623">
              <w:rPr>
                <w:lang w:val="en-GB"/>
              </w:rPr>
              <w:t xml:space="preserve"> Seed Congress, “Seed Security for S</w:t>
            </w:r>
            <w:r w:rsidRPr="00E37623">
              <w:rPr>
                <w:lang w:val="en-GB"/>
              </w:rPr>
              <w:t>ustainable Agriculture</w:t>
            </w:r>
            <w:r w:rsidR="008B12C0" w:rsidRPr="00E37623">
              <w:rPr>
                <w:lang w:val="en-GB"/>
              </w:rPr>
              <w:t>”</w:t>
            </w:r>
            <w:r w:rsidRPr="00E37623">
              <w:rPr>
                <w:lang w:val="en-GB"/>
              </w:rPr>
              <w:t>, 22</w:t>
            </w:r>
            <w:r w:rsidRPr="00E37623">
              <w:rPr>
                <w:vertAlign w:val="superscript"/>
                <w:lang w:val="en-GB"/>
              </w:rPr>
              <w:t>nd</w:t>
            </w:r>
            <w:r w:rsidR="00540D2D" w:rsidRPr="00E37623">
              <w:rPr>
                <w:lang w:val="en-GB"/>
              </w:rPr>
              <w:t xml:space="preserve"> November 2016, organiz</w:t>
            </w:r>
            <w:r w:rsidRPr="00E37623">
              <w:rPr>
                <w:lang w:val="en-GB"/>
              </w:rPr>
              <w:t>ed by U. S. Pakistan centre for advanced studies in Agriculture and Food Security, University of Agriculture, Faisalabad.</w:t>
            </w:r>
          </w:p>
          <w:p w:rsidR="006E1881" w:rsidRPr="00E37623" w:rsidRDefault="006E1881" w:rsidP="006A7786">
            <w:pPr>
              <w:pStyle w:val="ListParagraph"/>
              <w:numPr>
                <w:ilvl w:val="0"/>
                <w:numId w:val="12"/>
              </w:numPr>
              <w:spacing w:line="360" w:lineRule="auto"/>
              <w:ind w:right="-26"/>
              <w:jc w:val="both"/>
              <w:rPr>
                <w:lang w:val="en-GB"/>
              </w:rPr>
            </w:pPr>
            <w:r w:rsidRPr="00E37623">
              <w:rPr>
                <w:lang w:val="en-GB"/>
              </w:rPr>
              <w:t xml:space="preserve">International conference of Forestry and Environment: Challenges </w:t>
            </w:r>
            <w:r w:rsidR="00146359" w:rsidRPr="00E37623">
              <w:rPr>
                <w:lang w:val="en-GB"/>
              </w:rPr>
              <w:t>and Prospects, 21</w:t>
            </w:r>
            <w:r w:rsidR="00146359" w:rsidRPr="00E37623">
              <w:rPr>
                <w:vertAlign w:val="superscript"/>
                <w:lang w:val="en-GB"/>
              </w:rPr>
              <w:t>st</w:t>
            </w:r>
            <w:r w:rsidR="00146359" w:rsidRPr="00E37623">
              <w:rPr>
                <w:lang w:val="en-GB"/>
              </w:rPr>
              <w:t xml:space="preserve"> </w:t>
            </w:r>
            <w:r w:rsidRPr="00E37623">
              <w:rPr>
                <w:lang w:val="en-GB"/>
              </w:rPr>
              <w:t xml:space="preserve">November 2016, organised by department of Forestry and Range Management, UAF, Pakistan and Faculty of Forestry, Kastamonu University, Turkey. </w:t>
            </w:r>
          </w:p>
          <w:p w:rsidR="007929B5" w:rsidRPr="00E37623" w:rsidRDefault="008B12C0" w:rsidP="006A7786">
            <w:pPr>
              <w:pStyle w:val="ListParagraph"/>
              <w:numPr>
                <w:ilvl w:val="0"/>
                <w:numId w:val="12"/>
              </w:numPr>
              <w:spacing w:line="360" w:lineRule="auto"/>
              <w:ind w:right="-26"/>
              <w:jc w:val="both"/>
              <w:rPr>
                <w:lang w:val="en-GB"/>
              </w:rPr>
            </w:pPr>
            <w:r w:rsidRPr="00E37623">
              <w:rPr>
                <w:lang w:val="en-GB"/>
              </w:rPr>
              <w:t>International conference on Sustainable Agriculture in Pakistan, 17-19 November 2016, jointly organized by University of California, Davis, USA &amp; University of Agriculture, Faisalabad, under U.S. Pakistan centre for advanced studies in Agriculture and Food Security, University of Agriculture, Faisalabad.</w:t>
            </w:r>
          </w:p>
          <w:p w:rsidR="00716F52" w:rsidRPr="00E37623" w:rsidRDefault="00716F52" w:rsidP="006A7786">
            <w:pPr>
              <w:pStyle w:val="ListParagraph"/>
              <w:numPr>
                <w:ilvl w:val="0"/>
                <w:numId w:val="12"/>
              </w:numPr>
              <w:spacing w:line="360" w:lineRule="auto"/>
              <w:ind w:right="-26"/>
              <w:jc w:val="both"/>
              <w:rPr>
                <w:lang w:val="en-GB"/>
              </w:rPr>
            </w:pPr>
            <w:r w:rsidRPr="00E37623">
              <w:rPr>
                <w:lang w:val="en-GB"/>
              </w:rPr>
              <w:t xml:space="preserve">Agro-Vet </w:t>
            </w:r>
            <w:r w:rsidR="007929B5" w:rsidRPr="00E37623">
              <w:rPr>
                <w:lang w:val="en-GB"/>
              </w:rPr>
              <w:t>conference 2015 held on 31</w:t>
            </w:r>
            <w:r w:rsidR="007929B5" w:rsidRPr="00E37623">
              <w:rPr>
                <w:vertAlign w:val="superscript"/>
                <w:lang w:val="en-GB"/>
              </w:rPr>
              <w:t>st</w:t>
            </w:r>
            <w:r w:rsidR="007929B5" w:rsidRPr="00E37623">
              <w:rPr>
                <w:lang w:val="en-GB"/>
              </w:rPr>
              <w:t xml:space="preserve"> May 2015 at Khayyam Qilla, Faisalabad, Pakistan</w:t>
            </w:r>
          </w:p>
          <w:p w:rsidR="00613DEB" w:rsidRPr="00E37623" w:rsidRDefault="00613DEB" w:rsidP="006A7786">
            <w:pPr>
              <w:pStyle w:val="ListParagraph"/>
              <w:numPr>
                <w:ilvl w:val="0"/>
                <w:numId w:val="12"/>
              </w:numPr>
              <w:spacing w:line="360" w:lineRule="auto"/>
              <w:ind w:right="-26"/>
              <w:jc w:val="both"/>
              <w:rPr>
                <w:lang w:val="en-GB"/>
              </w:rPr>
            </w:pPr>
            <w:r w:rsidRPr="00E37623">
              <w:rPr>
                <w:lang w:val="en-GB"/>
              </w:rPr>
              <w:t>Two days training workshop on the Basics of Microsoft Office from 7</w:t>
            </w:r>
            <w:r w:rsidRPr="00E37623">
              <w:rPr>
                <w:vertAlign w:val="superscript"/>
                <w:lang w:val="en-GB"/>
              </w:rPr>
              <w:t>th</w:t>
            </w:r>
            <w:r w:rsidRPr="00E37623">
              <w:rPr>
                <w:lang w:val="en-GB"/>
              </w:rPr>
              <w:t>-8</w:t>
            </w:r>
            <w:r w:rsidRPr="00E37623">
              <w:rPr>
                <w:vertAlign w:val="superscript"/>
                <w:lang w:val="en-GB"/>
              </w:rPr>
              <w:t>th</w:t>
            </w:r>
            <w:r w:rsidRPr="00E37623">
              <w:rPr>
                <w:lang w:val="en-GB"/>
              </w:rPr>
              <w:t xml:space="preserve"> </w:t>
            </w:r>
            <w:r w:rsidR="00B60932" w:rsidRPr="00E37623">
              <w:rPr>
                <w:lang w:val="en-GB"/>
              </w:rPr>
              <w:t>March</w:t>
            </w:r>
            <w:r w:rsidRPr="00E37623">
              <w:rPr>
                <w:lang w:val="en-GB"/>
              </w:rPr>
              <w:t xml:space="preserve"> 2016. </w:t>
            </w:r>
          </w:p>
          <w:p w:rsidR="00613DEB" w:rsidRPr="00E37623" w:rsidRDefault="00B60932" w:rsidP="006A7786">
            <w:pPr>
              <w:pStyle w:val="ListParagraph"/>
              <w:numPr>
                <w:ilvl w:val="0"/>
                <w:numId w:val="12"/>
              </w:numPr>
              <w:spacing w:line="360" w:lineRule="auto"/>
              <w:ind w:right="-26"/>
              <w:jc w:val="both"/>
              <w:rPr>
                <w:lang w:val="en-GB"/>
              </w:rPr>
            </w:pPr>
            <w:r w:rsidRPr="00E37623">
              <w:rPr>
                <w:lang w:val="en-GB"/>
              </w:rPr>
              <w:t>One-day</w:t>
            </w:r>
            <w:r w:rsidR="00613DEB" w:rsidRPr="00E37623">
              <w:rPr>
                <w:lang w:val="en-GB"/>
              </w:rPr>
              <w:t xml:space="preserve"> training of Right to Information and Consumers’ Rights on 3</w:t>
            </w:r>
            <w:r w:rsidR="00613DEB" w:rsidRPr="00E37623">
              <w:rPr>
                <w:vertAlign w:val="superscript"/>
                <w:lang w:val="en-GB"/>
              </w:rPr>
              <w:t>rd</w:t>
            </w:r>
            <w:r w:rsidR="00613DEB" w:rsidRPr="00E37623">
              <w:rPr>
                <w:lang w:val="en-GB"/>
              </w:rPr>
              <w:t xml:space="preserve"> </w:t>
            </w:r>
            <w:r w:rsidRPr="00E37623">
              <w:rPr>
                <w:lang w:val="en-GB"/>
              </w:rPr>
              <w:t>March</w:t>
            </w:r>
            <w:r w:rsidR="00613DEB" w:rsidRPr="00E37623">
              <w:rPr>
                <w:lang w:val="en-GB"/>
              </w:rPr>
              <w:t xml:space="preserve"> 2016. </w:t>
            </w:r>
          </w:p>
          <w:p w:rsidR="00613DEB" w:rsidRPr="00E37623" w:rsidRDefault="00613DEB" w:rsidP="006A7786">
            <w:pPr>
              <w:pStyle w:val="ListParagraph"/>
              <w:numPr>
                <w:ilvl w:val="0"/>
                <w:numId w:val="12"/>
              </w:numPr>
              <w:spacing w:line="360" w:lineRule="auto"/>
              <w:ind w:right="-26"/>
              <w:jc w:val="both"/>
              <w:rPr>
                <w:lang w:val="en-GB"/>
              </w:rPr>
            </w:pPr>
            <w:r w:rsidRPr="00E37623">
              <w:rPr>
                <w:lang w:val="en-GB"/>
              </w:rPr>
              <w:t>International Colloquium on Opportunities and Challenges of Maize Production October 14-15, 2014.</w:t>
            </w:r>
          </w:p>
          <w:p w:rsidR="00613DEB" w:rsidRPr="00E37623" w:rsidRDefault="00613DEB" w:rsidP="006A7786">
            <w:pPr>
              <w:pStyle w:val="ListParagraph"/>
              <w:numPr>
                <w:ilvl w:val="0"/>
                <w:numId w:val="12"/>
              </w:numPr>
              <w:spacing w:line="360" w:lineRule="auto"/>
              <w:ind w:right="-26"/>
              <w:jc w:val="both"/>
              <w:rPr>
                <w:lang w:val="en-GB"/>
              </w:rPr>
            </w:pPr>
            <w:r w:rsidRPr="00E37623">
              <w:rPr>
                <w:lang w:val="en-GB"/>
              </w:rPr>
              <w:t>International Seminar on Global Change &amp; Pakistan Perspective on 16</w:t>
            </w:r>
            <w:r w:rsidRPr="00E37623">
              <w:rPr>
                <w:vertAlign w:val="superscript"/>
                <w:lang w:val="en-GB"/>
              </w:rPr>
              <w:t>th</w:t>
            </w:r>
            <w:r w:rsidRPr="00E37623">
              <w:rPr>
                <w:lang w:val="en-GB"/>
              </w:rPr>
              <w:t xml:space="preserve"> September 2014   </w:t>
            </w:r>
          </w:p>
          <w:p w:rsidR="00613DEB" w:rsidRPr="00E37623" w:rsidRDefault="00613DEB" w:rsidP="006A7786">
            <w:pPr>
              <w:pStyle w:val="ListParagraph"/>
              <w:numPr>
                <w:ilvl w:val="0"/>
                <w:numId w:val="12"/>
              </w:numPr>
              <w:tabs>
                <w:tab w:val="left" w:pos="2895"/>
                <w:tab w:val="center" w:pos="4874"/>
              </w:tabs>
              <w:spacing w:line="360" w:lineRule="auto"/>
              <w:jc w:val="both"/>
              <w:rPr>
                <w:lang w:val="en-GB"/>
              </w:rPr>
            </w:pPr>
            <w:r w:rsidRPr="00E37623">
              <w:rPr>
                <w:lang w:val="en-GB"/>
              </w:rPr>
              <w:lastRenderedPageBreak/>
              <w:t xml:space="preserve">Communication Skills Workshop on June 24, 2014. </w:t>
            </w:r>
          </w:p>
          <w:p w:rsidR="00613DEB" w:rsidRPr="00E37623" w:rsidRDefault="00613DEB" w:rsidP="006A7786">
            <w:pPr>
              <w:pStyle w:val="ListParagraph"/>
              <w:numPr>
                <w:ilvl w:val="0"/>
                <w:numId w:val="12"/>
              </w:numPr>
              <w:spacing w:line="360" w:lineRule="auto"/>
              <w:ind w:right="-26"/>
              <w:jc w:val="both"/>
              <w:rPr>
                <w:lang w:val="en-GB"/>
              </w:rPr>
            </w:pPr>
            <w:r w:rsidRPr="00E37623">
              <w:rPr>
                <w:lang w:val="en-GB"/>
              </w:rPr>
              <w:t>4 months Internship under Executive District Officer Agriculture Extension, district Chiniot in 2014.</w:t>
            </w:r>
          </w:p>
          <w:p w:rsidR="00613DEB" w:rsidRPr="00E37623" w:rsidRDefault="00613DEB" w:rsidP="006A7786">
            <w:pPr>
              <w:pStyle w:val="ListParagraph"/>
              <w:numPr>
                <w:ilvl w:val="0"/>
                <w:numId w:val="12"/>
              </w:numPr>
              <w:spacing w:line="360" w:lineRule="auto"/>
              <w:ind w:right="-26"/>
              <w:jc w:val="both"/>
              <w:rPr>
                <w:lang w:val="en-GB"/>
              </w:rPr>
            </w:pPr>
            <w:r w:rsidRPr="00E37623">
              <w:rPr>
                <w:lang w:val="en-GB"/>
              </w:rPr>
              <w:t>AgMIP- Pakistan mid-term workshop and international seminar on climate change adaptation strategies to ensure food security held at university of Agriculture, Faisalabad-Pakistan from 16</w:t>
            </w:r>
            <w:r w:rsidRPr="00E37623">
              <w:rPr>
                <w:vertAlign w:val="superscript"/>
                <w:lang w:val="en-GB"/>
              </w:rPr>
              <w:t>th</w:t>
            </w:r>
            <w:r w:rsidRPr="00E37623">
              <w:rPr>
                <w:lang w:val="en-GB"/>
              </w:rPr>
              <w:t>- 17</w:t>
            </w:r>
            <w:r w:rsidRPr="00E37623">
              <w:rPr>
                <w:vertAlign w:val="superscript"/>
                <w:lang w:val="en-GB"/>
              </w:rPr>
              <w:t>th</w:t>
            </w:r>
            <w:r w:rsidRPr="00E37623">
              <w:rPr>
                <w:lang w:val="en-GB"/>
              </w:rPr>
              <w:t xml:space="preserve"> January 2014.</w:t>
            </w:r>
          </w:p>
          <w:p w:rsidR="00613DEB" w:rsidRPr="00E37623" w:rsidRDefault="00613DEB" w:rsidP="006A7786">
            <w:pPr>
              <w:pStyle w:val="ListParagraph"/>
              <w:numPr>
                <w:ilvl w:val="0"/>
                <w:numId w:val="12"/>
              </w:numPr>
              <w:spacing w:line="360" w:lineRule="auto"/>
              <w:jc w:val="both"/>
              <w:rPr>
                <w:lang w:val="en-GB"/>
              </w:rPr>
            </w:pPr>
            <w:r w:rsidRPr="00E37623">
              <w:rPr>
                <w:lang w:val="en-GB"/>
              </w:rPr>
              <w:t xml:space="preserve">Career Development Workshop, A joint Project of The Agrarian Society® and CDC, UAF on 30 </w:t>
            </w:r>
            <w:r w:rsidR="00B60932" w:rsidRPr="00E37623">
              <w:rPr>
                <w:lang w:val="en-GB"/>
              </w:rPr>
              <w:t>December</w:t>
            </w:r>
            <w:r w:rsidRPr="00E37623">
              <w:rPr>
                <w:lang w:val="en-GB"/>
              </w:rPr>
              <w:t xml:space="preserve"> 2011.</w:t>
            </w:r>
          </w:p>
          <w:p w:rsidR="00613DEB" w:rsidRPr="00E37623" w:rsidRDefault="00613DEB" w:rsidP="006A7786">
            <w:pPr>
              <w:pStyle w:val="ListParagraph"/>
              <w:numPr>
                <w:ilvl w:val="0"/>
                <w:numId w:val="12"/>
              </w:numPr>
              <w:spacing w:line="360" w:lineRule="auto"/>
              <w:ind w:right="-26"/>
              <w:jc w:val="both"/>
              <w:rPr>
                <w:lang w:val="en-GB"/>
              </w:rPr>
            </w:pPr>
            <w:r w:rsidRPr="00E37623">
              <w:rPr>
                <w:lang w:val="en-GB"/>
              </w:rPr>
              <w:t>A five- day English workshop on “phonetics &amp; pronunciation” from 23</w:t>
            </w:r>
            <w:r w:rsidRPr="00E37623">
              <w:rPr>
                <w:vertAlign w:val="superscript"/>
                <w:lang w:val="en-GB"/>
              </w:rPr>
              <w:t xml:space="preserve">rd </w:t>
            </w:r>
            <w:r w:rsidRPr="00E37623">
              <w:rPr>
                <w:lang w:val="en-GB"/>
              </w:rPr>
              <w:t>-27</w:t>
            </w:r>
            <w:r w:rsidRPr="00E37623">
              <w:rPr>
                <w:vertAlign w:val="superscript"/>
                <w:lang w:val="en-GB"/>
              </w:rPr>
              <w:t>th</w:t>
            </w:r>
            <w:r w:rsidRPr="00E37623">
              <w:rPr>
                <w:lang w:val="en-GB"/>
              </w:rPr>
              <w:t xml:space="preserve"> May, 2011.</w:t>
            </w:r>
          </w:p>
          <w:p w:rsidR="00EF2535" w:rsidRPr="00E37623" w:rsidRDefault="00EF2535" w:rsidP="006A7786">
            <w:pPr>
              <w:spacing w:line="360" w:lineRule="auto"/>
              <w:rPr>
                <w:rFonts w:ascii="Bernard MT Condensed" w:hAnsi="Bernard MT Condensed" w:cs="Calibri"/>
                <w:b/>
                <w:color w:val="000000"/>
                <w:sz w:val="28"/>
              </w:rPr>
            </w:pPr>
            <w:r w:rsidRPr="00E37623">
              <w:rPr>
                <w:rFonts w:ascii="Bernard MT Condensed" w:hAnsi="Bernard MT Condensed" w:cs="Calibri"/>
                <w:b/>
                <w:color w:val="000000"/>
                <w:sz w:val="28"/>
              </w:rPr>
              <w:t>Certificates Achieved</w:t>
            </w:r>
          </w:p>
          <w:p w:rsidR="006E1881" w:rsidRPr="00E37623" w:rsidRDefault="007929B5" w:rsidP="006A7786">
            <w:pPr>
              <w:pStyle w:val="ListParagraph"/>
              <w:numPr>
                <w:ilvl w:val="0"/>
                <w:numId w:val="13"/>
              </w:numPr>
              <w:spacing w:line="360" w:lineRule="auto"/>
              <w:ind w:right="-23"/>
              <w:jc w:val="both"/>
              <w:rPr>
                <w:lang w:val="en-GB"/>
              </w:rPr>
            </w:pPr>
            <w:r w:rsidRPr="00E37623">
              <w:rPr>
                <w:lang w:val="en-GB"/>
              </w:rPr>
              <w:t>Certificate of participation in Naat Conference from senior tutor, Qiraat and Naat Club (Seerat chair), 15 June 2015, University of Agriculture, Faisalabad.</w:t>
            </w:r>
          </w:p>
          <w:p w:rsidR="00EF2535" w:rsidRPr="00E37623" w:rsidRDefault="00EF2535" w:rsidP="006A7786">
            <w:pPr>
              <w:pStyle w:val="ListParagraph"/>
              <w:numPr>
                <w:ilvl w:val="0"/>
                <w:numId w:val="13"/>
              </w:numPr>
              <w:spacing w:line="360" w:lineRule="auto"/>
              <w:ind w:right="-23"/>
              <w:jc w:val="both"/>
              <w:rPr>
                <w:lang w:val="en-GB"/>
              </w:rPr>
            </w:pPr>
            <w:r w:rsidRPr="00E37623">
              <w:t xml:space="preserve">Certificate of Appreciation </w:t>
            </w:r>
            <w:r w:rsidRPr="00E37623">
              <w:rPr>
                <w:lang w:val="en-GB"/>
              </w:rPr>
              <w:t>from Vice Chancellor, U.A.F. for significant contribution in Spring Festival held on 28</w:t>
            </w:r>
            <w:r w:rsidRPr="00E37623">
              <w:rPr>
                <w:vertAlign w:val="superscript"/>
                <w:lang w:val="en-GB"/>
              </w:rPr>
              <w:t>th</w:t>
            </w:r>
            <w:r w:rsidRPr="00E37623">
              <w:rPr>
                <w:lang w:val="en-GB"/>
              </w:rPr>
              <w:t xml:space="preserve"> February -10</w:t>
            </w:r>
            <w:r w:rsidRPr="00E37623">
              <w:rPr>
                <w:vertAlign w:val="superscript"/>
                <w:lang w:val="en-GB"/>
              </w:rPr>
              <w:t>th</w:t>
            </w:r>
            <w:r w:rsidRPr="00E37623">
              <w:rPr>
                <w:lang w:val="en-GB"/>
              </w:rPr>
              <w:t xml:space="preserve"> </w:t>
            </w:r>
            <w:r w:rsidR="00B60932" w:rsidRPr="00E37623">
              <w:rPr>
                <w:lang w:val="en-GB"/>
              </w:rPr>
              <w:t>March</w:t>
            </w:r>
            <w:r w:rsidRPr="00E37623">
              <w:rPr>
                <w:lang w:val="en-GB"/>
              </w:rPr>
              <w:t xml:space="preserve"> 2016.</w:t>
            </w:r>
          </w:p>
          <w:p w:rsidR="00EF2535" w:rsidRPr="00E37623" w:rsidRDefault="00EF2535" w:rsidP="006A7786">
            <w:pPr>
              <w:pStyle w:val="ListParagraph"/>
              <w:numPr>
                <w:ilvl w:val="0"/>
                <w:numId w:val="13"/>
              </w:numPr>
              <w:spacing w:line="360" w:lineRule="auto"/>
              <w:ind w:right="-23"/>
              <w:jc w:val="both"/>
            </w:pPr>
            <w:r w:rsidRPr="00E37623">
              <w:t xml:space="preserve">Certificate of Participation from Vice Chancellor U.A.F. for outstanding contribution in Kissan Convention 2016. </w:t>
            </w:r>
          </w:p>
          <w:p w:rsidR="00EF2535" w:rsidRPr="00E37623" w:rsidRDefault="00EF2535" w:rsidP="006A7786">
            <w:pPr>
              <w:pStyle w:val="ListParagraph"/>
              <w:numPr>
                <w:ilvl w:val="0"/>
                <w:numId w:val="13"/>
              </w:numPr>
              <w:spacing w:line="360" w:lineRule="auto"/>
              <w:ind w:right="-23"/>
              <w:jc w:val="both"/>
              <w:rPr>
                <w:lang w:val="en-GB"/>
              </w:rPr>
            </w:pPr>
            <w:r w:rsidRPr="00E37623">
              <w:t xml:space="preserve">Certificate of Appreciation </w:t>
            </w:r>
            <w:r w:rsidRPr="00E37623">
              <w:rPr>
                <w:lang w:val="en-GB"/>
              </w:rPr>
              <w:t>from Dean Faculty of Agriculture, U.A.F. on Annual Welcome Function 2016.</w:t>
            </w:r>
          </w:p>
          <w:p w:rsidR="00EF2535" w:rsidRPr="00E37623" w:rsidRDefault="00EF2535" w:rsidP="006A7786">
            <w:pPr>
              <w:pStyle w:val="ListParagraph"/>
              <w:numPr>
                <w:ilvl w:val="0"/>
                <w:numId w:val="13"/>
              </w:numPr>
              <w:spacing w:line="360" w:lineRule="auto"/>
              <w:ind w:right="-23"/>
              <w:jc w:val="both"/>
            </w:pPr>
            <w:r w:rsidRPr="00E37623">
              <w:t>Certificate of Participation from Vice Chancellor U.A.F. for participating in DICE Mega Innovation and Entrepreneurship Event 24</w:t>
            </w:r>
            <w:r w:rsidRPr="00E37623">
              <w:rPr>
                <w:vertAlign w:val="superscript"/>
              </w:rPr>
              <w:t>th</w:t>
            </w:r>
            <w:r w:rsidRPr="00E37623">
              <w:t>-25</w:t>
            </w:r>
            <w:r w:rsidRPr="00E37623">
              <w:rPr>
                <w:vertAlign w:val="superscript"/>
              </w:rPr>
              <w:t>th</w:t>
            </w:r>
            <w:r w:rsidRPr="00E37623">
              <w:t xml:space="preserve"> </w:t>
            </w:r>
            <w:r w:rsidR="00B60932" w:rsidRPr="00E37623">
              <w:t>November</w:t>
            </w:r>
            <w:r w:rsidRPr="00E37623">
              <w:t xml:space="preserve"> 2015. </w:t>
            </w:r>
          </w:p>
          <w:p w:rsidR="00EF2535" w:rsidRPr="00E37623" w:rsidRDefault="00EF2535" w:rsidP="006A7786">
            <w:pPr>
              <w:pStyle w:val="ListParagraph"/>
              <w:numPr>
                <w:ilvl w:val="0"/>
                <w:numId w:val="13"/>
              </w:numPr>
              <w:tabs>
                <w:tab w:val="left" w:pos="2895"/>
                <w:tab w:val="center" w:pos="4874"/>
              </w:tabs>
              <w:spacing w:line="360" w:lineRule="auto"/>
              <w:jc w:val="both"/>
            </w:pPr>
            <w:r w:rsidRPr="00E37623">
              <w:t>Certificate of participation from Directorate of Sports U.A.F. for participating to Organize Intra Faculty Sports Gala Held on 27</w:t>
            </w:r>
            <w:r w:rsidRPr="00E37623">
              <w:rPr>
                <w:vertAlign w:val="superscript"/>
              </w:rPr>
              <w:t>th</w:t>
            </w:r>
            <w:r w:rsidRPr="00E37623">
              <w:t xml:space="preserve"> October to 11</w:t>
            </w:r>
            <w:r w:rsidRPr="00E37623">
              <w:rPr>
                <w:vertAlign w:val="superscript"/>
              </w:rPr>
              <w:t>th</w:t>
            </w:r>
            <w:r w:rsidRPr="00E37623">
              <w:t xml:space="preserve"> </w:t>
            </w:r>
            <w:r w:rsidR="00B60932" w:rsidRPr="00E37623">
              <w:t>November</w:t>
            </w:r>
            <w:r w:rsidRPr="00E37623">
              <w:t xml:space="preserve"> 2015.</w:t>
            </w:r>
          </w:p>
          <w:p w:rsidR="00EF2535" w:rsidRPr="00E37623" w:rsidRDefault="00EF2535" w:rsidP="006A7786">
            <w:pPr>
              <w:pStyle w:val="ListParagraph"/>
              <w:numPr>
                <w:ilvl w:val="0"/>
                <w:numId w:val="13"/>
              </w:numPr>
              <w:spacing w:line="360" w:lineRule="auto"/>
              <w:ind w:right="-23"/>
              <w:jc w:val="both"/>
              <w:rPr>
                <w:lang w:val="en-GB"/>
              </w:rPr>
            </w:pPr>
            <w:r w:rsidRPr="00E37623">
              <w:t xml:space="preserve">Certificate of Appreciation </w:t>
            </w:r>
            <w:r w:rsidRPr="00E37623">
              <w:rPr>
                <w:lang w:val="en-GB"/>
              </w:rPr>
              <w:t>from Dean Faculty of Agriculture, UAF on Leadership and Life Skills Seminar October 20, 2015.</w:t>
            </w:r>
          </w:p>
          <w:p w:rsidR="00EF2535" w:rsidRPr="00E37623" w:rsidRDefault="00EF2535" w:rsidP="006A7786">
            <w:pPr>
              <w:pStyle w:val="ListParagraph"/>
              <w:numPr>
                <w:ilvl w:val="0"/>
                <w:numId w:val="13"/>
              </w:numPr>
              <w:spacing w:line="360" w:lineRule="auto"/>
              <w:ind w:right="-23"/>
              <w:jc w:val="both"/>
            </w:pPr>
            <w:r w:rsidRPr="00E37623">
              <w:t xml:space="preserve">Certificate of Honor from Patron Society of Young Agronomists, U.A.F. for Champion in Cricket in Annual </w:t>
            </w:r>
            <w:r w:rsidR="00B60932" w:rsidRPr="00E37623">
              <w:t>sports Gala</w:t>
            </w:r>
            <w:r w:rsidRPr="00E37623">
              <w:t xml:space="preserve"> Dept. of Agronomy 12</w:t>
            </w:r>
            <w:r w:rsidRPr="00E37623">
              <w:rPr>
                <w:vertAlign w:val="superscript"/>
              </w:rPr>
              <w:t>th</w:t>
            </w:r>
            <w:r w:rsidRPr="00E37623">
              <w:t>-16</w:t>
            </w:r>
            <w:r w:rsidRPr="00E37623">
              <w:rPr>
                <w:vertAlign w:val="superscript"/>
              </w:rPr>
              <w:t>th</w:t>
            </w:r>
            <w:r w:rsidRPr="00E37623">
              <w:t xml:space="preserve"> </w:t>
            </w:r>
            <w:r w:rsidR="00E60F50" w:rsidRPr="00E37623">
              <w:t>March</w:t>
            </w:r>
            <w:r w:rsidRPr="00E37623">
              <w:t xml:space="preserve"> 2015.</w:t>
            </w:r>
          </w:p>
          <w:p w:rsidR="00EF2535" w:rsidRPr="00E37623" w:rsidRDefault="00EF2535" w:rsidP="006A7786">
            <w:pPr>
              <w:pStyle w:val="ListParagraph"/>
              <w:numPr>
                <w:ilvl w:val="0"/>
                <w:numId w:val="13"/>
              </w:numPr>
              <w:spacing w:line="360" w:lineRule="auto"/>
              <w:jc w:val="both"/>
              <w:rPr>
                <w:lang w:val="en-GB"/>
              </w:rPr>
            </w:pPr>
            <w:r w:rsidRPr="00E37623">
              <w:t xml:space="preserve">Certificate of Appreciation </w:t>
            </w:r>
            <w:r w:rsidRPr="00E37623">
              <w:rPr>
                <w:lang w:val="en-GB"/>
              </w:rPr>
              <w:t xml:space="preserve">from Vice Chancellor UAF on Spring Festival </w:t>
            </w:r>
            <w:r w:rsidR="00B60932" w:rsidRPr="00E37623">
              <w:rPr>
                <w:lang w:val="en-GB"/>
              </w:rPr>
              <w:t>March</w:t>
            </w:r>
            <w:r w:rsidRPr="00E37623">
              <w:rPr>
                <w:lang w:val="en-GB"/>
              </w:rPr>
              <w:t xml:space="preserve"> 2015.</w:t>
            </w:r>
          </w:p>
          <w:p w:rsidR="00EF2535" w:rsidRPr="00E37623" w:rsidRDefault="00EF2535" w:rsidP="006A7786">
            <w:pPr>
              <w:pStyle w:val="ListParagraph"/>
              <w:numPr>
                <w:ilvl w:val="0"/>
                <w:numId w:val="13"/>
              </w:numPr>
              <w:spacing w:line="360" w:lineRule="auto"/>
              <w:ind w:right="-23"/>
              <w:jc w:val="both"/>
              <w:rPr>
                <w:lang w:val="en-GB"/>
              </w:rPr>
            </w:pPr>
            <w:r w:rsidRPr="00E37623">
              <w:t xml:space="preserve">Certificate of Participation </w:t>
            </w:r>
            <w:r w:rsidRPr="00E37623">
              <w:rPr>
                <w:lang w:val="en-GB"/>
              </w:rPr>
              <w:t xml:space="preserve">from Qasim Ali Shah on Managing Your Life for </w:t>
            </w:r>
            <w:r w:rsidRPr="00E37623">
              <w:rPr>
                <w:lang w:val="en-GB"/>
              </w:rPr>
              <w:lastRenderedPageBreak/>
              <w:t xml:space="preserve">Excellence </w:t>
            </w:r>
            <w:r w:rsidR="00B60932" w:rsidRPr="00E37623">
              <w:rPr>
                <w:lang w:val="en-GB"/>
              </w:rPr>
              <w:t>February</w:t>
            </w:r>
            <w:r w:rsidRPr="00E37623">
              <w:rPr>
                <w:lang w:val="en-GB"/>
              </w:rPr>
              <w:t xml:space="preserve"> 2015.</w:t>
            </w:r>
          </w:p>
          <w:p w:rsidR="00EF2535" w:rsidRPr="00E37623" w:rsidRDefault="00EF2535" w:rsidP="006A7786">
            <w:pPr>
              <w:pStyle w:val="ListParagraph"/>
              <w:numPr>
                <w:ilvl w:val="0"/>
                <w:numId w:val="13"/>
              </w:numPr>
              <w:spacing w:line="360" w:lineRule="auto"/>
              <w:ind w:right="-23"/>
              <w:jc w:val="both"/>
              <w:rPr>
                <w:lang w:val="en-GB"/>
              </w:rPr>
            </w:pPr>
            <w:r w:rsidRPr="00E37623">
              <w:t xml:space="preserve">Certificate of Participation </w:t>
            </w:r>
            <w:r w:rsidRPr="00E37623">
              <w:rPr>
                <w:lang w:val="en-GB"/>
              </w:rPr>
              <w:t>from Dean Faculty of Agriculture, U.A.F. on Annual Welcome Function 2015.</w:t>
            </w:r>
          </w:p>
          <w:p w:rsidR="00EF2535" w:rsidRPr="00E37623" w:rsidRDefault="00EF2535" w:rsidP="006A7786">
            <w:pPr>
              <w:pStyle w:val="ListParagraph"/>
              <w:numPr>
                <w:ilvl w:val="0"/>
                <w:numId w:val="13"/>
              </w:numPr>
              <w:tabs>
                <w:tab w:val="left" w:pos="2895"/>
                <w:tab w:val="center" w:pos="4874"/>
              </w:tabs>
              <w:spacing w:line="360" w:lineRule="auto"/>
              <w:jc w:val="both"/>
              <w:rPr>
                <w:lang w:val="en-GB"/>
              </w:rPr>
            </w:pPr>
            <w:r w:rsidRPr="00E37623">
              <w:rPr>
                <w:lang w:val="en-GB"/>
              </w:rPr>
              <w:t>Certificate of Excellence in Management from Dean Faculty of Agriculture, U.A.F. in Annual Sports Gala 2015.</w:t>
            </w:r>
          </w:p>
          <w:p w:rsidR="00EF2535" w:rsidRPr="00E37623" w:rsidRDefault="00EF2535" w:rsidP="006A7786">
            <w:pPr>
              <w:pStyle w:val="ListParagraph"/>
              <w:numPr>
                <w:ilvl w:val="0"/>
                <w:numId w:val="13"/>
              </w:numPr>
              <w:spacing w:line="360" w:lineRule="auto"/>
              <w:ind w:right="-23"/>
              <w:jc w:val="both"/>
              <w:rPr>
                <w:lang w:val="en-GB"/>
              </w:rPr>
            </w:pPr>
            <w:r w:rsidRPr="00E37623">
              <w:t xml:space="preserve">Certificate of Appreciation </w:t>
            </w:r>
            <w:r w:rsidRPr="00E37623">
              <w:rPr>
                <w:lang w:val="en-GB"/>
              </w:rPr>
              <w:t>from Vice Chancellor UAF on Kissan Convention November14, 2014.</w:t>
            </w:r>
          </w:p>
          <w:p w:rsidR="00EF2535" w:rsidRPr="00E37623" w:rsidRDefault="00EF2535" w:rsidP="006A7786">
            <w:pPr>
              <w:pStyle w:val="ListParagraph"/>
              <w:numPr>
                <w:ilvl w:val="0"/>
                <w:numId w:val="13"/>
              </w:numPr>
              <w:spacing w:line="360" w:lineRule="auto"/>
              <w:ind w:right="-23"/>
              <w:jc w:val="both"/>
              <w:rPr>
                <w:lang w:val="en-GB"/>
              </w:rPr>
            </w:pPr>
            <w:r w:rsidRPr="00E37623">
              <w:rPr>
                <w:lang w:val="en-GB"/>
              </w:rPr>
              <w:t>Appreciation Certificate from Prof. Dr. Toshio Koike EDITORIA, University of Tokyo- Japan for dedicated services in International Seminar on Global Change &amp; Pakistan Perspective 16</w:t>
            </w:r>
            <w:r w:rsidRPr="00E37623">
              <w:rPr>
                <w:vertAlign w:val="superscript"/>
                <w:lang w:val="en-GB"/>
              </w:rPr>
              <w:t>th</w:t>
            </w:r>
            <w:r w:rsidRPr="00E37623">
              <w:rPr>
                <w:lang w:val="en-GB"/>
              </w:rPr>
              <w:t xml:space="preserve"> September 2014.</w:t>
            </w:r>
          </w:p>
          <w:p w:rsidR="00EF2535" w:rsidRPr="00E37623" w:rsidRDefault="00EF2535" w:rsidP="006A7786">
            <w:pPr>
              <w:pStyle w:val="ListParagraph"/>
              <w:numPr>
                <w:ilvl w:val="0"/>
                <w:numId w:val="13"/>
              </w:numPr>
              <w:spacing w:line="360" w:lineRule="auto"/>
              <w:ind w:right="-23"/>
              <w:jc w:val="both"/>
            </w:pPr>
            <w:r w:rsidRPr="00E37623">
              <w:t xml:space="preserve">Certificate of Appreciation </w:t>
            </w:r>
            <w:r w:rsidRPr="00E37623">
              <w:rPr>
                <w:lang w:val="en-GB"/>
              </w:rPr>
              <w:t>from Vice Chancellor, U.A.F. for outstanding contribution in Kissan Convention 2014.</w:t>
            </w:r>
          </w:p>
          <w:p w:rsidR="001C55B5" w:rsidRPr="00E37623" w:rsidRDefault="001C55B5" w:rsidP="006A7786">
            <w:pPr>
              <w:tabs>
                <w:tab w:val="left" w:pos="5025"/>
              </w:tabs>
              <w:spacing w:line="360" w:lineRule="auto"/>
              <w:jc w:val="both"/>
              <w:rPr>
                <w:rFonts w:ascii="Bernard MT Condensed" w:hAnsi="Bernard MT Condensed" w:cs="Calibri"/>
                <w:color w:val="000000"/>
              </w:rPr>
            </w:pPr>
          </w:p>
          <w:p w:rsidR="001C55B5" w:rsidRPr="00E37623" w:rsidRDefault="001C55B5" w:rsidP="006A7786">
            <w:pPr>
              <w:tabs>
                <w:tab w:val="left" w:pos="5025"/>
              </w:tabs>
              <w:spacing w:line="360" w:lineRule="auto"/>
              <w:jc w:val="both"/>
              <w:rPr>
                <w:rFonts w:ascii="Bernard MT Condensed" w:hAnsi="Bernard MT Condensed" w:cs="Calibri"/>
                <w:b/>
                <w:color w:val="000000"/>
                <w:sz w:val="28"/>
              </w:rPr>
            </w:pPr>
            <w:r w:rsidRPr="00E37623">
              <w:rPr>
                <w:rFonts w:ascii="Bernard MT Condensed" w:hAnsi="Bernard MT Condensed" w:cs="Calibri"/>
                <w:b/>
                <w:color w:val="000000"/>
                <w:sz w:val="28"/>
              </w:rPr>
              <w:t xml:space="preserve">Co- </w:t>
            </w:r>
            <w:r w:rsidR="00657B67" w:rsidRPr="00E37623">
              <w:rPr>
                <w:rFonts w:ascii="Bernard MT Condensed" w:hAnsi="Bernard MT Condensed" w:cs="Calibri"/>
                <w:b/>
                <w:color w:val="000000"/>
                <w:sz w:val="28"/>
              </w:rPr>
              <w:t>curricular/</w:t>
            </w:r>
            <w:r w:rsidRPr="00E37623">
              <w:rPr>
                <w:rFonts w:ascii="Bernard MT Condensed" w:hAnsi="Bernard MT Condensed" w:cs="Calibri"/>
                <w:b/>
                <w:color w:val="000000"/>
                <w:sz w:val="28"/>
              </w:rPr>
              <w:t>Extra-</w:t>
            </w:r>
            <w:r w:rsidR="00B60932" w:rsidRPr="00E37623">
              <w:rPr>
                <w:rFonts w:ascii="Bernard MT Condensed" w:hAnsi="Bernard MT Condensed" w:cs="Calibri"/>
                <w:b/>
                <w:color w:val="000000"/>
                <w:sz w:val="28"/>
              </w:rPr>
              <w:t>Curricular</w:t>
            </w:r>
            <w:r w:rsidRPr="00E37623">
              <w:rPr>
                <w:rFonts w:ascii="Bernard MT Condensed" w:hAnsi="Bernard MT Condensed" w:cs="Calibri"/>
                <w:b/>
                <w:color w:val="000000"/>
                <w:sz w:val="28"/>
              </w:rPr>
              <w:t xml:space="preserve"> Achievements</w:t>
            </w:r>
            <w:r w:rsidR="00657B67" w:rsidRPr="00E37623">
              <w:rPr>
                <w:rFonts w:ascii="Bernard MT Condensed" w:hAnsi="Bernard MT Condensed" w:cs="Calibri"/>
                <w:b/>
                <w:color w:val="000000"/>
                <w:sz w:val="28"/>
              </w:rPr>
              <w:t>/experiences</w:t>
            </w:r>
            <w:r w:rsidRPr="00E37623">
              <w:rPr>
                <w:rFonts w:ascii="Bernard MT Condensed" w:hAnsi="Bernard MT Condensed" w:cs="Calibri"/>
                <w:b/>
                <w:color w:val="000000"/>
                <w:sz w:val="28"/>
              </w:rPr>
              <w:t>:</w:t>
            </w:r>
          </w:p>
          <w:p w:rsidR="00873E63" w:rsidRPr="00E37623" w:rsidRDefault="00873E63" w:rsidP="006A7786">
            <w:pPr>
              <w:pStyle w:val="ListParagraph"/>
              <w:numPr>
                <w:ilvl w:val="0"/>
                <w:numId w:val="14"/>
              </w:numPr>
              <w:tabs>
                <w:tab w:val="left" w:pos="0"/>
              </w:tabs>
              <w:spacing w:line="360" w:lineRule="auto"/>
              <w:jc w:val="both"/>
            </w:pPr>
            <w:r w:rsidRPr="00E37623">
              <w:t xml:space="preserve">Ph.D. studentship in the </w:t>
            </w:r>
            <w:r w:rsidR="00016A81" w:rsidRPr="00016A81">
              <w:rPr>
                <w:b/>
              </w:rPr>
              <w:t>Higher Education Commission</w:t>
            </w:r>
            <w:r w:rsidR="00016A81">
              <w:t xml:space="preserve"> (</w:t>
            </w:r>
            <w:r w:rsidRPr="00E37623">
              <w:t>HEC</w:t>
            </w:r>
            <w:r w:rsidR="00016A81">
              <w:t>)</w:t>
            </w:r>
            <w:r w:rsidRPr="00E37623">
              <w:t xml:space="preserve"> funded research project “ADOPTION OF ADVANCE LINE PB-896 FOR TRASH FREE COTTON THROUGH MECHANICAL PICKING” from</w:t>
            </w:r>
            <w:r w:rsidR="0052390D" w:rsidRPr="00E37623">
              <w:t xml:space="preserve"> 15</w:t>
            </w:r>
            <w:r w:rsidR="0052390D" w:rsidRPr="00E37623">
              <w:rPr>
                <w:vertAlign w:val="superscript"/>
              </w:rPr>
              <w:t>th</w:t>
            </w:r>
            <w:r w:rsidR="0052390D" w:rsidRPr="00E37623">
              <w:t xml:space="preserve"> October 2018 to 15</w:t>
            </w:r>
            <w:r w:rsidR="0052390D" w:rsidRPr="00E37623">
              <w:rPr>
                <w:vertAlign w:val="superscript"/>
              </w:rPr>
              <w:t>th</w:t>
            </w:r>
            <w:r w:rsidR="0052390D" w:rsidRPr="00E37623">
              <w:t xml:space="preserve"> February 2019. </w:t>
            </w:r>
          </w:p>
          <w:p w:rsidR="00873E63" w:rsidRPr="00E37623" w:rsidRDefault="00873E63" w:rsidP="006A7786">
            <w:pPr>
              <w:pStyle w:val="ListParagraph"/>
              <w:numPr>
                <w:ilvl w:val="0"/>
                <w:numId w:val="14"/>
              </w:numPr>
              <w:tabs>
                <w:tab w:val="left" w:pos="0"/>
              </w:tabs>
              <w:spacing w:line="360" w:lineRule="auto"/>
              <w:jc w:val="both"/>
            </w:pPr>
            <w:r w:rsidRPr="00E37623">
              <w:t xml:space="preserve">Research fellow in </w:t>
            </w:r>
            <w:r w:rsidRPr="00016A81">
              <w:rPr>
                <w:b/>
              </w:rPr>
              <w:t>Social Integration Outreach program</w:t>
            </w:r>
            <w:r w:rsidRPr="00E37623">
              <w:t xml:space="preserve"> (SIOP), of HEC, Islamabad, Pakistan research project SIOP-039-17, “Dissemination of rice direct seeding, A resource conservation and environment friendly production system” from 15</w:t>
            </w:r>
            <w:r w:rsidRPr="00E37623">
              <w:rPr>
                <w:vertAlign w:val="superscript"/>
              </w:rPr>
              <w:t>th</w:t>
            </w:r>
            <w:r w:rsidRPr="00E37623">
              <w:t xml:space="preserve"> June 2017 to 15</w:t>
            </w:r>
            <w:r w:rsidRPr="00E37623">
              <w:rPr>
                <w:vertAlign w:val="superscript"/>
              </w:rPr>
              <w:t>th</w:t>
            </w:r>
            <w:r w:rsidRPr="00E37623">
              <w:t xml:space="preserve"> September 2017.</w:t>
            </w:r>
          </w:p>
          <w:p w:rsidR="00613DEB" w:rsidRPr="00E37623" w:rsidRDefault="00613DEB" w:rsidP="006A7786">
            <w:pPr>
              <w:pStyle w:val="ListParagraph"/>
              <w:numPr>
                <w:ilvl w:val="0"/>
                <w:numId w:val="14"/>
              </w:numPr>
              <w:tabs>
                <w:tab w:val="left" w:pos="0"/>
              </w:tabs>
              <w:spacing w:line="360" w:lineRule="auto"/>
              <w:jc w:val="both"/>
            </w:pPr>
            <w:r w:rsidRPr="00E37623">
              <w:t xml:space="preserve">Research fellow in </w:t>
            </w:r>
            <w:r w:rsidR="00016A81">
              <w:rPr>
                <w:b/>
              </w:rPr>
              <w:t>Endowment Fund Secretariat</w:t>
            </w:r>
            <w:r w:rsidRPr="00E37623">
              <w:t xml:space="preserve"> project entitled “Direct seeded rice a new option in Rice-Wheat cropping system of central Punjab, Pakistan</w:t>
            </w:r>
            <w:r w:rsidR="00873E63" w:rsidRPr="00E37623">
              <w:t>.</w:t>
            </w:r>
            <w:r w:rsidRPr="00E37623">
              <w:t xml:space="preserve"> 2015-16.</w:t>
            </w:r>
          </w:p>
          <w:p w:rsidR="00B60932" w:rsidRPr="00E37623" w:rsidRDefault="00613DEB" w:rsidP="006A7786">
            <w:pPr>
              <w:pStyle w:val="ListParagraph"/>
              <w:numPr>
                <w:ilvl w:val="0"/>
                <w:numId w:val="14"/>
              </w:numPr>
              <w:tabs>
                <w:tab w:val="left" w:pos="0"/>
              </w:tabs>
              <w:spacing w:line="360" w:lineRule="auto"/>
              <w:jc w:val="both"/>
            </w:pPr>
            <w:r w:rsidRPr="00E37623">
              <w:t>Finance secretory, 2015-16 of The Agrarian Society® U.A.F.</w:t>
            </w:r>
          </w:p>
          <w:p w:rsidR="00B60932" w:rsidRPr="00E37623" w:rsidRDefault="00613DEB" w:rsidP="006A7786">
            <w:pPr>
              <w:pStyle w:val="ListParagraph"/>
              <w:numPr>
                <w:ilvl w:val="0"/>
                <w:numId w:val="14"/>
              </w:numPr>
              <w:tabs>
                <w:tab w:val="left" w:pos="0"/>
              </w:tabs>
              <w:spacing w:line="360" w:lineRule="auto"/>
              <w:jc w:val="both"/>
            </w:pPr>
            <w:r w:rsidRPr="00E37623">
              <w:t xml:space="preserve">Coordinator Inter </w:t>
            </w:r>
            <w:r w:rsidR="00B60932" w:rsidRPr="00E37623">
              <w:t>Faculty</w:t>
            </w:r>
            <w:r w:rsidRPr="00E37623">
              <w:t xml:space="preserve"> Sports, 2016 U.A.F.</w:t>
            </w:r>
          </w:p>
          <w:p w:rsidR="00B60932" w:rsidRPr="00E37623" w:rsidRDefault="00613DEB" w:rsidP="006A7786">
            <w:pPr>
              <w:pStyle w:val="ListParagraph"/>
              <w:numPr>
                <w:ilvl w:val="0"/>
                <w:numId w:val="14"/>
              </w:numPr>
              <w:tabs>
                <w:tab w:val="left" w:pos="0"/>
              </w:tabs>
              <w:spacing w:line="360" w:lineRule="auto"/>
              <w:jc w:val="both"/>
            </w:pPr>
            <w:r w:rsidRPr="00E37623">
              <w:t>Proctorial Board Member, 2014-15 of The Agrarian Society ® U.A.F.</w:t>
            </w:r>
          </w:p>
          <w:p w:rsidR="00B60932" w:rsidRPr="00E37623" w:rsidRDefault="00613DEB" w:rsidP="006A7786">
            <w:pPr>
              <w:pStyle w:val="ListParagraph"/>
              <w:numPr>
                <w:ilvl w:val="0"/>
                <w:numId w:val="14"/>
              </w:numPr>
              <w:tabs>
                <w:tab w:val="left" w:pos="0"/>
              </w:tabs>
              <w:spacing w:line="360" w:lineRule="auto"/>
              <w:jc w:val="both"/>
            </w:pPr>
            <w:r w:rsidRPr="00E37623">
              <w:t xml:space="preserve">Coordinator Inter </w:t>
            </w:r>
            <w:r w:rsidR="00B60932" w:rsidRPr="00E37623">
              <w:t>Faculty</w:t>
            </w:r>
            <w:r w:rsidRPr="00E37623">
              <w:t xml:space="preserve"> Sports, 2015 U.A.F.</w:t>
            </w:r>
          </w:p>
          <w:p w:rsidR="00B60932" w:rsidRPr="00E37623" w:rsidRDefault="00613DEB" w:rsidP="006A7786">
            <w:pPr>
              <w:pStyle w:val="ListParagraph"/>
              <w:numPr>
                <w:ilvl w:val="0"/>
                <w:numId w:val="14"/>
              </w:numPr>
              <w:tabs>
                <w:tab w:val="left" w:pos="0"/>
              </w:tabs>
              <w:spacing w:line="360" w:lineRule="auto"/>
              <w:jc w:val="both"/>
            </w:pPr>
            <w:r w:rsidRPr="00E37623">
              <w:t>Departmental Councilor, 2013-14 of The Agrarian Society ® U.A.F.</w:t>
            </w:r>
          </w:p>
          <w:p w:rsidR="00B60932" w:rsidRPr="00E37623" w:rsidRDefault="00613DEB" w:rsidP="006A7786">
            <w:pPr>
              <w:pStyle w:val="ListParagraph"/>
              <w:numPr>
                <w:ilvl w:val="0"/>
                <w:numId w:val="14"/>
              </w:numPr>
              <w:tabs>
                <w:tab w:val="left" w:pos="0"/>
              </w:tabs>
              <w:spacing w:line="360" w:lineRule="auto"/>
              <w:jc w:val="both"/>
            </w:pPr>
            <w:r w:rsidRPr="00E37623">
              <w:t>Proctorial Board Member, 2012-13 of The Agrarian Society ® U.A.F.</w:t>
            </w:r>
          </w:p>
          <w:p w:rsidR="00B60932" w:rsidRPr="00E37623" w:rsidRDefault="00613DEB" w:rsidP="006A7786">
            <w:pPr>
              <w:pStyle w:val="ListParagraph"/>
              <w:numPr>
                <w:ilvl w:val="0"/>
                <w:numId w:val="14"/>
              </w:numPr>
              <w:tabs>
                <w:tab w:val="left" w:pos="0"/>
              </w:tabs>
              <w:spacing w:line="360" w:lineRule="auto"/>
              <w:jc w:val="both"/>
            </w:pPr>
            <w:r w:rsidRPr="00E37623">
              <w:lastRenderedPageBreak/>
              <w:t>Active Member, 2011-12 of The Agrarian Society ® U.A.F.</w:t>
            </w:r>
          </w:p>
          <w:p w:rsidR="00613DEB" w:rsidRPr="00E37623" w:rsidRDefault="00613DEB" w:rsidP="006A7786">
            <w:pPr>
              <w:pStyle w:val="ListParagraph"/>
              <w:numPr>
                <w:ilvl w:val="0"/>
                <w:numId w:val="14"/>
              </w:numPr>
              <w:tabs>
                <w:tab w:val="left" w:pos="0"/>
              </w:tabs>
              <w:spacing w:line="360" w:lineRule="auto"/>
              <w:jc w:val="both"/>
            </w:pPr>
            <w:r w:rsidRPr="00E37623">
              <w:t>Organize and manage different events in U.A.F.</w:t>
            </w:r>
          </w:p>
          <w:p w:rsidR="00613DEB" w:rsidRPr="00E37623" w:rsidRDefault="00B60932" w:rsidP="006A7786">
            <w:pPr>
              <w:tabs>
                <w:tab w:val="left" w:pos="0"/>
              </w:tabs>
              <w:spacing w:line="360" w:lineRule="auto"/>
              <w:jc w:val="both"/>
              <w:rPr>
                <w:rFonts w:ascii="Bernard MT Condensed" w:hAnsi="Bernard MT Condensed" w:cs="Calibri"/>
                <w:b/>
                <w:color w:val="000000"/>
                <w:sz w:val="28"/>
              </w:rPr>
            </w:pPr>
            <w:r w:rsidRPr="00E37623">
              <w:rPr>
                <w:rFonts w:ascii="Bernard MT Condensed" w:hAnsi="Bernard MT Condensed" w:cs="Calibri"/>
                <w:b/>
                <w:color w:val="000000"/>
                <w:sz w:val="28"/>
              </w:rPr>
              <w:t>Awards Achieved</w:t>
            </w:r>
          </w:p>
          <w:p w:rsidR="00B60932" w:rsidRPr="00E37623" w:rsidRDefault="00B60932" w:rsidP="006A7786">
            <w:pPr>
              <w:pStyle w:val="ListParagraph"/>
              <w:numPr>
                <w:ilvl w:val="0"/>
                <w:numId w:val="15"/>
              </w:numPr>
              <w:tabs>
                <w:tab w:val="left" w:pos="0"/>
              </w:tabs>
              <w:spacing w:line="360" w:lineRule="auto"/>
              <w:jc w:val="both"/>
            </w:pPr>
            <w:r w:rsidRPr="00E37623">
              <w:t xml:space="preserve">University Color award 2016, from Vice Chancellor UAF on Annual Welcome Function 2016.                  </w:t>
            </w:r>
          </w:p>
          <w:p w:rsidR="00B60932" w:rsidRPr="00E37623" w:rsidRDefault="00B60932" w:rsidP="006A7786">
            <w:pPr>
              <w:pStyle w:val="ListParagraph"/>
              <w:numPr>
                <w:ilvl w:val="0"/>
                <w:numId w:val="15"/>
              </w:numPr>
              <w:tabs>
                <w:tab w:val="left" w:pos="0"/>
              </w:tabs>
              <w:spacing w:line="360" w:lineRule="auto"/>
              <w:jc w:val="both"/>
            </w:pPr>
            <w:r w:rsidRPr="00E37623">
              <w:t>Best Management Award 2016 from Dean Faculty of Agriculture, UAF on managing different events in U.A.F.</w:t>
            </w:r>
          </w:p>
          <w:p w:rsidR="00B60932" w:rsidRPr="00E37623" w:rsidRDefault="00B60932" w:rsidP="006A7786">
            <w:pPr>
              <w:pStyle w:val="ListParagraph"/>
              <w:numPr>
                <w:ilvl w:val="0"/>
                <w:numId w:val="15"/>
              </w:numPr>
              <w:tabs>
                <w:tab w:val="left" w:pos="0"/>
              </w:tabs>
              <w:spacing w:line="360" w:lineRule="auto"/>
              <w:jc w:val="both"/>
            </w:pPr>
            <w:r w:rsidRPr="00E37623">
              <w:t>Awarded Sports Shields, from Directorate of Sports, U.A.F. in Annual sports prize distribution ceremony 2016</w:t>
            </w:r>
            <w:r w:rsidR="004C22EF" w:rsidRPr="00E37623">
              <w:t>.</w:t>
            </w:r>
          </w:p>
          <w:p w:rsidR="00B60932" w:rsidRPr="00E37623" w:rsidRDefault="00B60932" w:rsidP="006A7786">
            <w:pPr>
              <w:pStyle w:val="ListParagraph"/>
              <w:numPr>
                <w:ilvl w:val="0"/>
                <w:numId w:val="15"/>
              </w:numPr>
              <w:tabs>
                <w:tab w:val="left" w:pos="0"/>
              </w:tabs>
              <w:spacing w:line="360" w:lineRule="auto"/>
              <w:jc w:val="both"/>
            </w:pPr>
            <w:r w:rsidRPr="00E37623">
              <w:t xml:space="preserve">Faculty Color award 2015, from Vice Chancellor UAF on Annual Welcome Function 2015.                  </w:t>
            </w:r>
          </w:p>
          <w:p w:rsidR="00B60932" w:rsidRPr="00E37623" w:rsidRDefault="00B60932" w:rsidP="006A7786">
            <w:pPr>
              <w:pStyle w:val="ListParagraph"/>
              <w:numPr>
                <w:ilvl w:val="0"/>
                <w:numId w:val="15"/>
              </w:numPr>
              <w:tabs>
                <w:tab w:val="left" w:pos="0"/>
              </w:tabs>
              <w:spacing w:line="360" w:lineRule="auto"/>
              <w:jc w:val="both"/>
            </w:pPr>
            <w:r w:rsidRPr="00E37623">
              <w:t xml:space="preserve">Awarded Talent of Pakistan Award, from Dean Faculty of Agriculture, U.A.F. on prize distribution ceremony of </w:t>
            </w:r>
            <w:r w:rsidR="004C22EF" w:rsidRPr="00E37623">
              <w:t xml:space="preserve">Islami Jamiat-e-Talaba Islam. </w:t>
            </w:r>
            <w:r w:rsidRPr="00E37623">
              <w:t xml:space="preserve">2012. </w:t>
            </w:r>
          </w:p>
          <w:p w:rsidR="00B60932" w:rsidRPr="00E37623" w:rsidRDefault="00B60932" w:rsidP="006A7786">
            <w:pPr>
              <w:pStyle w:val="ListParagraph"/>
              <w:numPr>
                <w:ilvl w:val="0"/>
                <w:numId w:val="15"/>
              </w:numPr>
              <w:tabs>
                <w:tab w:val="left" w:pos="0"/>
              </w:tabs>
              <w:spacing w:line="360" w:lineRule="auto"/>
              <w:jc w:val="both"/>
            </w:pPr>
            <w:r w:rsidRPr="00E37623">
              <w:t>Awarded with Medal from Dean Faculty of Agriculture, U.A.F. in Annual prize distribution ceremony of The Agrarian Society 2011-12.</w:t>
            </w:r>
          </w:p>
          <w:p w:rsidR="00B60932" w:rsidRPr="00E37623" w:rsidRDefault="00B60932" w:rsidP="006A7786">
            <w:pPr>
              <w:pStyle w:val="ListParagraph"/>
              <w:numPr>
                <w:ilvl w:val="0"/>
                <w:numId w:val="15"/>
              </w:numPr>
              <w:tabs>
                <w:tab w:val="left" w:pos="0"/>
              </w:tabs>
              <w:spacing w:line="360" w:lineRule="auto"/>
              <w:jc w:val="both"/>
            </w:pPr>
            <w:r w:rsidRPr="00E37623">
              <w:t xml:space="preserve">Tepo Sultan Medal, Awarded by secretory education Azad Jammu &amp; Kashmir 2001 </w:t>
            </w:r>
          </w:p>
          <w:p w:rsidR="00E933FD" w:rsidRPr="00E37623" w:rsidRDefault="00E933FD" w:rsidP="006A7786">
            <w:pPr>
              <w:tabs>
                <w:tab w:val="left" w:pos="5025"/>
              </w:tabs>
              <w:spacing w:line="360" w:lineRule="auto"/>
              <w:jc w:val="both"/>
              <w:rPr>
                <w:rFonts w:ascii="Bernard MT Condensed" w:hAnsi="Bernard MT Condensed" w:cs="Calibri"/>
                <w:b/>
                <w:color w:val="000000"/>
                <w:sz w:val="28"/>
              </w:rPr>
            </w:pPr>
          </w:p>
          <w:p w:rsidR="001C55B5" w:rsidRPr="00E37623" w:rsidRDefault="001C55B5" w:rsidP="006A7786">
            <w:pPr>
              <w:tabs>
                <w:tab w:val="left" w:pos="5025"/>
              </w:tabs>
              <w:spacing w:line="360" w:lineRule="auto"/>
              <w:jc w:val="both"/>
              <w:rPr>
                <w:rFonts w:ascii="Bernard MT Condensed" w:hAnsi="Bernard MT Condensed" w:cs="Calibri"/>
                <w:color w:val="000000"/>
                <w:sz w:val="28"/>
              </w:rPr>
            </w:pPr>
            <w:r w:rsidRPr="00E37623">
              <w:rPr>
                <w:rFonts w:ascii="Bernard MT Condensed" w:hAnsi="Bernard MT Condensed" w:cs="Calibri"/>
                <w:b/>
                <w:color w:val="000000"/>
                <w:sz w:val="28"/>
              </w:rPr>
              <w:t>Honorary Membership</w:t>
            </w:r>
            <w:r w:rsidRPr="00E37623">
              <w:rPr>
                <w:rFonts w:ascii="Bernard MT Condensed" w:hAnsi="Bernard MT Condensed" w:cs="Calibri"/>
                <w:color w:val="000000"/>
                <w:sz w:val="28"/>
              </w:rPr>
              <w:t>:</w:t>
            </w:r>
            <w:r w:rsidR="00B60932" w:rsidRPr="00E37623">
              <w:t xml:space="preserve"> </w:t>
            </w:r>
          </w:p>
          <w:p w:rsidR="001C55B5" w:rsidRPr="00E37623" w:rsidRDefault="001C55B5" w:rsidP="006A7786">
            <w:pPr>
              <w:pStyle w:val="ListParagraph"/>
              <w:numPr>
                <w:ilvl w:val="0"/>
                <w:numId w:val="8"/>
              </w:numPr>
              <w:tabs>
                <w:tab w:val="left" w:pos="5025"/>
              </w:tabs>
              <w:spacing w:line="360" w:lineRule="auto"/>
              <w:jc w:val="both"/>
              <w:rPr>
                <w:color w:val="000000"/>
              </w:rPr>
            </w:pPr>
            <w:r w:rsidRPr="00E37623">
              <w:rPr>
                <w:color w:val="000000"/>
                <w:szCs w:val="22"/>
              </w:rPr>
              <w:t>The Agrarian Society - University of Agriculture, Faisalabad-Pakistan</w:t>
            </w:r>
          </w:p>
          <w:p w:rsidR="001C55B5" w:rsidRPr="00E37623" w:rsidRDefault="001C55B5" w:rsidP="006A7786">
            <w:pPr>
              <w:pStyle w:val="ListParagraph"/>
              <w:tabs>
                <w:tab w:val="left" w:pos="5025"/>
              </w:tabs>
              <w:spacing w:line="360" w:lineRule="auto"/>
              <w:jc w:val="both"/>
              <w:rPr>
                <w:rFonts w:ascii="Calibri" w:hAnsi="Calibri" w:cs="Calibri"/>
                <w:color w:val="000000"/>
              </w:rPr>
            </w:pPr>
          </w:p>
          <w:p w:rsidR="001C55B5" w:rsidRPr="00E37623" w:rsidRDefault="001C55B5" w:rsidP="006A7786">
            <w:pPr>
              <w:tabs>
                <w:tab w:val="left" w:pos="2550"/>
              </w:tabs>
              <w:spacing w:line="360" w:lineRule="auto"/>
              <w:jc w:val="both"/>
              <w:rPr>
                <w:rFonts w:ascii="Calibri" w:hAnsi="Calibri" w:cs="Calibri"/>
                <w:color w:val="E36C0A"/>
                <w:sz w:val="26"/>
              </w:rPr>
            </w:pPr>
            <w:r w:rsidRPr="00E37623">
              <w:rPr>
                <w:rFonts w:ascii="Bernard MT Condensed" w:hAnsi="Bernard MT Condensed" w:cs="Calibri"/>
                <w:color w:val="000000"/>
                <w:sz w:val="28"/>
              </w:rPr>
              <w:t>Languages:</w:t>
            </w:r>
          </w:p>
          <w:tbl>
            <w:tblPr>
              <w:tblpPr w:leftFromText="180" w:rightFromText="180" w:vertAnchor="text" w:horzAnchor="margin" w:tblpY="120"/>
              <w:tblOverlap w:val="never"/>
              <w:tblW w:w="8805" w:type="dxa"/>
              <w:tblLayout w:type="fixed"/>
              <w:tblCellMar>
                <w:left w:w="115" w:type="dxa"/>
                <w:right w:w="115" w:type="dxa"/>
              </w:tblCellMar>
              <w:tblLook w:val="04A0" w:firstRow="1" w:lastRow="0" w:firstColumn="1" w:lastColumn="0" w:noHBand="0" w:noVBand="1"/>
            </w:tblPr>
            <w:tblGrid>
              <w:gridCol w:w="2193"/>
              <w:gridCol w:w="2210"/>
              <w:gridCol w:w="2201"/>
              <w:gridCol w:w="2201"/>
            </w:tblGrid>
            <w:tr w:rsidR="001C55B5" w:rsidRPr="00E37623" w:rsidTr="00613DEB">
              <w:trPr>
                <w:trHeight w:val="20"/>
              </w:trPr>
              <w:tc>
                <w:tcPr>
                  <w:tcW w:w="2193" w:type="dxa"/>
                  <w:tcBorders>
                    <w:top w:val="double" w:sz="4" w:space="0" w:color="auto"/>
                    <w:left w:val="double" w:sz="4" w:space="0" w:color="auto"/>
                    <w:bottom w:val="double" w:sz="4" w:space="0" w:color="auto"/>
                    <w:right w:val="single" w:sz="6" w:space="0" w:color="auto"/>
                  </w:tcBorders>
                  <w:shd w:val="clear" w:color="auto" w:fill="7F7F7F"/>
                  <w:vAlign w:val="center"/>
                  <w:hideMark/>
                </w:tcPr>
                <w:p w:rsidR="001C55B5" w:rsidRPr="00E37623" w:rsidRDefault="001C55B5" w:rsidP="006A7786">
                  <w:pPr>
                    <w:tabs>
                      <w:tab w:val="left" w:pos="5025"/>
                    </w:tabs>
                    <w:spacing w:line="360" w:lineRule="auto"/>
                    <w:jc w:val="center"/>
                    <w:rPr>
                      <w:rFonts w:ascii="Calibri" w:hAnsi="Calibri" w:cs="Calibri"/>
                      <w:b/>
                      <w:color w:val="FFFFFF"/>
                    </w:rPr>
                  </w:pPr>
                  <w:r w:rsidRPr="00E37623">
                    <w:rPr>
                      <w:rFonts w:ascii="Calibri" w:hAnsi="Calibri" w:cs="Calibri"/>
                      <w:b/>
                      <w:color w:val="FFFFFF"/>
                      <w:szCs w:val="22"/>
                    </w:rPr>
                    <w:t>Languages</w:t>
                  </w:r>
                </w:p>
              </w:tc>
              <w:tc>
                <w:tcPr>
                  <w:tcW w:w="2210" w:type="dxa"/>
                  <w:tcBorders>
                    <w:top w:val="double" w:sz="4" w:space="0" w:color="auto"/>
                    <w:left w:val="single" w:sz="6" w:space="0" w:color="auto"/>
                    <w:bottom w:val="double" w:sz="4" w:space="0" w:color="auto"/>
                    <w:right w:val="single" w:sz="6" w:space="0" w:color="auto"/>
                  </w:tcBorders>
                  <w:shd w:val="clear" w:color="auto" w:fill="7F7F7F"/>
                  <w:vAlign w:val="center"/>
                  <w:hideMark/>
                </w:tcPr>
                <w:p w:rsidR="001C55B5" w:rsidRPr="00E37623" w:rsidRDefault="001C55B5" w:rsidP="006A7786">
                  <w:pPr>
                    <w:tabs>
                      <w:tab w:val="left" w:pos="5025"/>
                    </w:tabs>
                    <w:spacing w:line="360" w:lineRule="auto"/>
                    <w:jc w:val="center"/>
                    <w:rPr>
                      <w:rFonts w:ascii="Calibri" w:hAnsi="Calibri" w:cs="Calibri"/>
                      <w:b/>
                      <w:color w:val="FFFFFF"/>
                    </w:rPr>
                  </w:pPr>
                  <w:r w:rsidRPr="00E37623">
                    <w:rPr>
                      <w:rFonts w:ascii="Calibri" w:hAnsi="Calibri" w:cs="Calibri"/>
                      <w:b/>
                      <w:color w:val="FFFFFF"/>
                      <w:szCs w:val="22"/>
                    </w:rPr>
                    <w:t>Read</w:t>
                  </w:r>
                </w:p>
              </w:tc>
              <w:tc>
                <w:tcPr>
                  <w:tcW w:w="2201" w:type="dxa"/>
                  <w:tcBorders>
                    <w:top w:val="double" w:sz="4" w:space="0" w:color="auto"/>
                    <w:left w:val="single" w:sz="6" w:space="0" w:color="auto"/>
                    <w:bottom w:val="double" w:sz="4" w:space="0" w:color="auto"/>
                    <w:right w:val="single" w:sz="6" w:space="0" w:color="auto"/>
                  </w:tcBorders>
                  <w:shd w:val="clear" w:color="auto" w:fill="7F7F7F"/>
                  <w:vAlign w:val="center"/>
                  <w:hideMark/>
                </w:tcPr>
                <w:p w:rsidR="001C55B5" w:rsidRPr="00E37623" w:rsidRDefault="001C55B5" w:rsidP="006A7786">
                  <w:pPr>
                    <w:tabs>
                      <w:tab w:val="left" w:pos="5025"/>
                    </w:tabs>
                    <w:spacing w:line="360" w:lineRule="auto"/>
                    <w:jc w:val="center"/>
                    <w:rPr>
                      <w:rFonts w:ascii="Calibri" w:hAnsi="Calibri" w:cs="Calibri"/>
                      <w:b/>
                      <w:color w:val="FFFFFF"/>
                    </w:rPr>
                  </w:pPr>
                  <w:r w:rsidRPr="00E37623">
                    <w:rPr>
                      <w:rFonts w:ascii="Calibri" w:hAnsi="Calibri" w:cs="Calibri"/>
                      <w:b/>
                      <w:color w:val="FFFFFF"/>
                      <w:szCs w:val="22"/>
                    </w:rPr>
                    <w:t>Write</w:t>
                  </w:r>
                </w:p>
              </w:tc>
              <w:tc>
                <w:tcPr>
                  <w:tcW w:w="2201" w:type="dxa"/>
                  <w:tcBorders>
                    <w:top w:val="double" w:sz="4" w:space="0" w:color="auto"/>
                    <w:left w:val="single" w:sz="6" w:space="0" w:color="auto"/>
                    <w:bottom w:val="double" w:sz="4" w:space="0" w:color="auto"/>
                    <w:right w:val="double" w:sz="4" w:space="0" w:color="auto"/>
                  </w:tcBorders>
                  <w:shd w:val="clear" w:color="auto" w:fill="7F7F7F"/>
                  <w:vAlign w:val="center"/>
                  <w:hideMark/>
                </w:tcPr>
                <w:p w:rsidR="001C55B5" w:rsidRPr="00E37623" w:rsidRDefault="001C55B5" w:rsidP="006A7786">
                  <w:pPr>
                    <w:tabs>
                      <w:tab w:val="left" w:pos="5025"/>
                    </w:tabs>
                    <w:spacing w:line="360" w:lineRule="auto"/>
                    <w:jc w:val="center"/>
                    <w:rPr>
                      <w:rFonts w:ascii="Calibri" w:hAnsi="Calibri" w:cs="Calibri"/>
                      <w:b/>
                      <w:color w:val="FFFFFF"/>
                    </w:rPr>
                  </w:pPr>
                  <w:r w:rsidRPr="00E37623">
                    <w:rPr>
                      <w:rFonts w:ascii="Calibri" w:hAnsi="Calibri" w:cs="Calibri"/>
                      <w:b/>
                      <w:color w:val="FFFFFF"/>
                      <w:szCs w:val="22"/>
                    </w:rPr>
                    <w:t>Speak</w:t>
                  </w:r>
                </w:p>
              </w:tc>
            </w:tr>
            <w:tr w:rsidR="001C55B5" w:rsidRPr="00E37623" w:rsidTr="00613DEB">
              <w:trPr>
                <w:trHeight w:val="20"/>
              </w:trPr>
              <w:tc>
                <w:tcPr>
                  <w:tcW w:w="2193" w:type="dxa"/>
                  <w:tcBorders>
                    <w:top w:val="single" w:sz="6" w:space="0" w:color="auto"/>
                    <w:left w:val="single" w:sz="6" w:space="0" w:color="auto"/>
                    <w:bottom w:val="single" w:sz="6" w:space="0" w:color="auto"/>
                    <w:right w:val="single" w:sz="6" w:space="0" w:color="auto"/>
                  </w:tcBorders>
                  <w:vAlign w:val="center"/>
                  <w:hideMark/>
                </w:tcPr>
                <w:p w:rsidR="001C55B5" w:rsidRPr="00E37623" w:rsidRDefault="001C55B5" w:rsidP="006A7786">
                  <w:pPr>
                    <w:tabs>
                      <w:tab w:val="left" w:pos="5025"/>
                    </w:tabs>
                    <w:spacing w:line="360" w:lineRule="auto"/>
                    <w:jc w:val="center"/>
                    <w:rPr>
                      <w:rFonts w:ascii="Calibri" w:hAnsi="Calibri" w:cs="Calibri"/>
                      <w:color w:val="000000"/>
                    </w:rPr>
                  </w:pPr>
                  <w:r w:rsidRPr="00E37623">
                    <w:rPr>
                      <w:rFonts w:ascii="Calibri" w:hAnsi="Calibri" w:cs="Calibri"/>
                      <w:color w:val="000000"/>
                      <w:szCs w:val="22"/>
                    </w:rPr>
                    <w:t>English</w:t>
                  </w:r>
                </w:p>
              </w:tc>
              <w:tc>
                <w:tcPr>
                  <w:tcW w:w="2210" w:type="dxa"/>
                  <w:tcBorders>
                    <w:top w:val="single" w:sz="6" w:space="0" w:color="auto"/>
                    <w:left w:val="single" w:sz="6" w:space="0" w:color="auto"/>
                    <w:bottom w:val="single" w:sz="6" w:space="0" w:color="auto"/>
                    <w:right w:val="single" w:sz="6" w:space="0" w:color="auto"/>
                  </w:tcBorders>
                  <w:vAlign w:val="center"/>
                  <w:hideMark/>
                </w:tcPr>
                <w:p w:rsidR="001C55B5" w:rsidRPr="00E37623" w:rsidRDefault="001C55B5" w:rsidP="006A7786">
                  <w:pPr>
                    <w:tabs>
                      <w:tab w:val="left" w:pos="5025"/>
                    </w:tabs>
                    <w:spacing w:line="360" w:lineRule="auto"/>
                    <w:jc w:val="center"/>
                    <w:rPr>
                      <w:rFonts w:ascii="Calibri" w:hAnsi="Calibri" w:cs="Calibri"/>
                      <w:color w:val="000000"/>
                    </w:rPr>
                  </w:pPr>
                  <w:r w:rsidRPr="00E37623">
                    <w:rPr>
                      <w:rFonts w:ascii="Calibri" w:hAnsi="Calibri" w:cs="Calibri"/>
                      <w:color w:val="000000"/>
                      <w:szCs w:val="22"/>
                    </w:rPr>
                    <w:t>Excellent</w:t>
                  </w:r>
                </w:p>
              </w:tc>
              <w:tc>
                <w:tcPr>
                  <w:tcW w:w="2201" w:type="dxa"/>
                  <w:tcBorders>
                    <w:top w:val="single" w:sz="6" w:space="0" w:color="auto"/>
                    <w:left w:val="single" w:sz="6" w:space="0" w:color="auto"/>
                    <w:bottom w:val="single" w:sz="6" w:space="0" w:color="auto"/>
                    <w:right w:val="single" w:sz="6" w:space="0" w:color="auto"/>
                  </w:tcBorders>
                  <w:vAlign w:val="center"/>
                  <w:hideMark/>
                </w:tcPr>
                <w:p w:rsidR="001C55B5" w:rsidRPr="00E37623" w:rsidRDefault="001C55B5" w:rsidP="006A7786">
                  <w:pPr>
                    <w:tabs>
                      <w:tab w:val="left" w:pos="5025"/>
                    </w:tabs>
                    <w:spacing w:line="360" w:lineRule="auto"/>
                    <w:jc w:val="center"/>
                    <w:rPr>
                      <w:rFonts w:ascii="Calibri" w:hAnsi="Calibri" w:cs="Calibri"/>
                      <w:color w:val="000000"/>
                    </w:rPr>
                  </w:pPr>
                  <w:r w:rsidRPr="00E37623">
                    <w:rPr>
                      <w:rFonts w:ascii="Calibri" w:hAnsi="Calibri" w:cs="Calibri"/>
                      <w:color w:val="000000"/>
                      <w:szCs w:val="22"/>
                    </w:rPr>
                    <w:t>Excellent</w:t>
                  </w:r>
                </w:p>
              </w:tc>
              <w:tc>
                <w:tcPr>
                  <w:tcW w:w="2201" w:type="dxa"/>
                  <w:tcBorders>
                    <w:top w:val="single" w:sz="6" w:space="0" w:color="auto"/>
                    <w:left w:val="single" w:sz="6" w:space="0" w:color="auto"/>
                    <w:bottom w:val="single" w:sz="6" w:space="0" w:color="auto"/>
                    <w:right w:val="single" w:sz="6" w:space="0" w:color="auto"/>
                  </w:tcBorders>
                  <w:vAlign w:val="center"/>
                  <w:hideMark/>
                </w:tcPr>
                <w:p w:rsidR="001C55B5" w:rsidRPr="00E37623" w:rsidRDefault="001C55B5" w:rsidP="006A7786">
                  <w:pPr>
                    <w:tabs>
                      <w:tab w:val="left" w:pos="5025"/>
                    </w:tabs>
                    <w:spacing w:line="360" w:lineRule="auto"/>
                    <w:jc w:val="center"/>
                    <w:rPr>
                      <w:rFonts w:ascii="Calibri" w:hAnsi="Calibri" w:cs="Calibri"/>
                      <w:color w:val="000000"/>
                    </w:rPr>
                  </w:pPr>
                  <w:r w:rsidRPr="00E37623">
                    <w:rPr>
                      <w:rFonts w:ascii="Calibri" w:hAnsi="Calibri" w:cs="Calibri"/>
                      <w:color w:val="000000"/>
                      <w:szCs w:val="22"/>
                    </w:rPr>
                    <w:t>Excellent</w:t>
                  </w:r>
                </w:p>
              </w:tc>
            </w:tr>
            <w:tr w:rsidR="001C55B5" w:rsidRPr="00E37623" w:rsidTr="00613DEB">
              <w:trPr>
                <w:trHeight w:val="20"/>
              </w:trPr>
              <w:tc>
                <w:tcPr>
                  <w:tcW w:w="2193" w:type="dxa"/>
                  <w:tcBorders>
                    <w:top w:val="single" w:sz="6" w:space="0" w:color="auto"/>
                    <w:left w:val="single" w:sz="6" w:space="0" w:color="auto"/>
                    <w:bottom w:val="single" w:sz="6" w:space="0" w:color="auto"/>
                    <w:right w:val="single" w:sz="6" w:space="0" w:color="auto"/>
                  </w:tcBorders>
                  <w:vAlign w:val="center"/>
                  <w:hideMark/>
                </w:tcPr>
                <w:p w:rsidR="001C55B5" w:rsidRPr="00E37623" w:rsidRDefault="001C55B5" w:rsidP="006A7786">
                  <w:pPr>
                    <w:tabs>
                      <w:tab w:val="left" w:pos="5025"/>
                    </w:tabs>
                    <w:spacing w:line="360" w:lineRule="auto"/>
                    <w:jc w:val="center"/>
                    <w:rPr>
                      <w:rFonts w:ascii="Calibri" w:hAnsi="Calibri" w:cs="Calibri"/>
                      <w:color w:val="000000"/>
                    </w:rPr>
                  </w:pPr>
                  <w:r w:rsidRPr="00E37623">
                    <w:rPr>
                      <w:rFonts w:ascii="Calibri" w:hAnsi="Calibri" w:cs="Calibri"/>
                      <w:color w:val="000000"/>
                      <w:szCs w:val="22"/>
                    </w:rPr>
                    <w:t>Urdu</w:t>
                  </w:r>
                </w:p>
              </w:tc>
              <w:tc>
                <w:tcPr>
                  <w:tcW w:w="2210" w:type="dxa"/>
                  <w:tcBorders>
                    <w:top w:val="single" w:sz="6" w:space="0" w:color="auto"/>
                    <w:left w:val="single" w:sz="6" w:space="0" w:color="auto"/>
                    <w:bottom w:val="single" w:sz="6" w:space="0" w:color="auto"/>
                    <w:right w:val="single" w:sz="6" w:space="0" w:color="auto"/>
                  </w:tcBorders>
                  <w:vAlign w:val="center"/>
                  <w:hideMark/>
                </w:tcPr>
                <w:p w:rsidR="001C55B5" w:rsidRPr="00E37623" w:rsidRDefault="001C55B5" w:rsidP="006A7786">
                  <w:pPr>
                    <w:tabs>
                      <w:tab w:val="left" w:pos="5025"/>
                    </w:tabs>
                    <w:spacing w:line="360" w:lineRule="auto"/>
                    <w:jc w:val="center"/>
                    <w:rPr>
                      <w:rFonts w:ascii="Calibri" w:hAnsi="Calibri" w:cs="Calibri"/>
                      <w:color w:val="000000"/>
                    </w:rPr>
                  </w:pPr>
                  <w:r w:rsidRPr="00E37623">
                    <w:rPr>
                      <w:rFonts w:ascii="Calibri" w:hAnsi="Calibri" w:cs="Calibri"/>
                      <w:color w:val="000000"/>
                      <w:szCs w:val="22"/>
                    </w:rPr>
                    <w:t>Excellent</w:t>
                  </w:r>
                </w:p>
              </w:tc>
              <w:tc>
                <w:tcPr>
                  <w:tcW w:w="2201" w:type="dxa"/>
                  <w:tcBorders>
                    <w:top w:val="single" w:sz="6" w:space="0" w:color="auto"/>
                    <w:left w:val="single" w:sz="6" w:space="0" w:color="auto"/>
                    <w:bottom w:val="single" w:sz="6" w:space="0" w:color="auto"/>
                    <w:right w:val="single" w:sz="6" w:space="0" w:color="auto"/>
                  </w:tcBorders>
                  <w:vAlign w:val="center"/>
                  <w:hideMark/>
                </w:tcPr>
                <w:p w:rsidR="001C55B5" w:rsidRPr="00E37623" w:rsidRDefault="001C55B5" w:rsidP="006A7786">
                  <w:pPr>
                    <w:tabs>
                      <w:tab w:val="left" w:pos="5025"/>
                    </w:tabs>
                    <w:spacing w:line="360" w:lineRule="auto"/>
                    <w:jc w:val="center"/>
                    <w:rPr>
                      <w:rFonts w:ascii="Calibri" w:hAnsi="Calibri" w:cs="Calibri"/>
                      <w:color w:val="000000"/>
                    </w:rPr>
                  </w:pPr>
                  <w:r w:rsidRPr="00E37623">
                    <w:rPr>
                      <w:rFonts w:ascii="Calibri" w:hAnsi="Calibri" w:cs="Calibri"/>
                      <w:color w:val="000000"/>
                      <w:szCs w:val="22"/>
                    </w:rPr>
                    <w:t>Excellent</w:t>
                  </w:r>
                </w:p>
              </w:tc>
              <w:tc>
                <w:tcPr>
                  <w:tcW w:w="2201" w:type="dxa"/>
                  <w:tcBorders>
                    <w:top w:val="single" w:sz="6" w:space="0" w:color="auto"/>
                    <w:left w:val="single" w:sz="6" w:space="0" w:color="auto"/>
                    <w:bottom w:val="single" w:sz="6" w:space="0" w:color="auto"/>
                    <w:right w:val="single" w:sz="6" w:space="0" w:color="auto"/>
                  </w:tcBorders>
                  <w:vAlign w:val="center"/>
                  <w:hideMark/>
                </w:tcPr>
                <w:p w:rsidR="001C55B5" w:rsidRPr="00E37623" w:rsidRDefault="001C55B5" w:rsidP="006A7786">
                  <w:pPr>
                    <w:tabs>
                      <w:tab w:val="left" w:pos="5025"/>
                    </w:tabs>
                    <w:spacing w:line="360" w:lineRule="auto"/>
                    <w:jc w:val="center"/>
                    <w:rPr>
                      <w:rFonts w:ascii="Calibri" w:hAnsi="Calibri" w:cs="Calibri"/>
                      <w:color w:val="000000"/>
                    </w:rPr>
                  </w:pPr>
                  <w:r w:rsidRPr="00E37623">
                    <w:rPr>
                      <w:rFonts w:ascii="Calibri" w:hAnsi="Calibri" w:cs="Calibri"/>
                      <w:color w:val="000000"/>
                      <w:szCs w:val="22"/>
                    </w:rPr>
                    <w:t>Excellent</w:t>
                  </w:r>
                </w:p>
              </w:tc>
            </w:tr>
            <w:tr w:rsidR="001C55B5" w:rsidRPr="00E37623" w:rsidTr="00613DEB">
              <w:trPr>
                <w:trHeight w:val="20"/>
              </w:trPr>
              <w:tc>
                <w:tcPr>
                  <w:tcW w:w="2193" w:type="dxa"/>
                  <w:tcBorders>
                    <w:top w:val="single" w:sz="6" w:space="0" w:color="auto"/>
                    <w:left w:val="single" w:sz="6" w:space="0" w:color="auto"/>
                    <w:bottom w:val="single" w:sz="6" w:space="0" w:color="auto"/>
                    <w:right w:val="single" w:sz="6" w:space="0" w:color="auto"/>
                  </w:tcBorders>
                  <w:vAlign w:val="center"/>
                  <w:hideMark/>
                </w:tcPr>
                <w:p w:rsidR="001C55B5" w:rsidRPr="00E37623" w:rsidRDefault="001C55B5" w:rsidP="006A7786">
                  <w:pPr>
                    <w:tabs>
                      <w:tab w:val="left" w:pos="5025"/>
                    </w:tabs>
                    <w:spacing w:line="360" w:lineRule="auto"/>
                    <w:jc w:val="center"/>
                    <w:rPr>
                      <w:rFonts w:ascii="Calibri" w:hAnsi="Calibri" w:cs="Calibri"/>
                      <w:color w:val="000000"/>
                    </w:rPr>
                  </w:pPr>
                  <w:r w:rsidRPr="00E37623">
                    <w:rPr>
                      <w:rFonts w:ascii="Calibri" w:hAnsi="Calibri" w:cs="Calibri"/>
                      <w:color w:val="000000"/>
                      <w:szCs w:val="22"/>
                    </w:rPr>
                    <w:t>Punjabi (PAK)</w:t>
                  </w:r>
                </w:p>
              </w:tc>
              <w:tc>
                <w:tcPr>
                  <w:tcW w:w="2210" w:type="dxa"/>
                  <w:tcBorders>
                    <w:top w:val="single" w:sz="6" w:space="0" w:color="auto"/>
                    <w:left w:val="single" w:sz="6" w:space="0" w:color="auto"/>
                    <w:bottom w:val="single" w:sz="6" w:space="0" w:color="auto"/>
                    <w:right w:val="single" w:sz="6" w:space="0" w:color="auto"/>
                  </w:tcBorders>
                  <w:vAlign w:val="center"/>
                  <w:hideMark/>
                </w:tcPr>
                <w:p w:rsidR="001C55B5" w:rsidRPr="00E37623" w:rsidRDefault="001C55B5" w:rsidP="006A7786">
                  <w:pPr>
                    <w:tabs>
                      <w:tab w:val="left" w:pos="5025"/>
                    </w:tabs>
                    <w:spacing w:line="360" w:lineRule="auto"/>
                    <w:jc w:val="center"/>
                    <w:rPr>
                      <w:rFonts w:ascii="Calibri" w:hAnsi="Calibri" w:cs="Calibri"/>
                      <w:color w:val="000000"/>
                    </w:rPr>
                  </w:pPr>
                  <w:r w:rsidRPr="00E37623">
                    <w:rPr>
                      <w:rFonts w:ascii="Calibri" w:hAnsi="Calibri" w:cs="Calibri"/>
                      <w:color w:val="000000"/>
                      <w:szCs w:val="22"/>
                    </w:rPr>
                    <w:t>Excellent</w:t>
                  </w:r>
                </w:p>
              </w:tc>
              <w:tc>
                <w:tcPr>
                  <w:tcW w:w="2201" w:type="dxa"/>
                  <w:tcBorders>
                    <w:top w:val="single" w:sz="6" w:space="0" w:color="auto"/>
                    <w:left w:val="single" w:sz="6" w:space="0" w:color="auto"/>
                    <w:bottom w:val="single" w:sz="6" w:space="0" w:color="auto"/>
                    <w:right w:val="single" w:sz="6" w:space="0" w:color="auto"/>
                  </w:tcBorders>
                  <w:vAlign w:val="center"/>
                  <w:hideMark/>
                </w:tcPr>
                <w:p w:rsidR="001C55B5" w:rsidRPr="00E37623" w:rsidRDefault="001C55B5" w:rsidP="006A7786">
                  <w:pPr>
                    <w:tabs>
                      <w:tab w:val="left" w:pos="5025"/>
                    </w:tabs>
                    <w:spacing w:line="360" w:lineRule="auto"/>
                    <w:jc w:val="center"/>
                    <w:rPr>
                      <w:rFonts w:ascii="Calibri" w:hAnsi="Calibri" w:cs="Calibri"/>
                      <w:color w:val="000000"/>
                    </w:rPr>
                  </w:pPr>
                  <w:r w:rsidRPr="00E37623">
                    <w:rPr>
                      <w:rFonts w:ascii="Calibri" w:hAnsi="Calibri" w:cs="Calibri"/>
                      <w:color w:val="000000"/>
                      <w:szCs w:val="22"/>
                    </w:rPr>
                    <w:t>Excellent</w:t>
                  </w:r>
                </w:p>
              </w:tc>
              <w:tc>
                <w:tcPr>
                  <w:tcW w:w="2201" w:type="dxa"/>
                  <w:tcBorders>
                    <w:top w:val="single" w:sz="6" w:space="0" w:color="auto"/>
                    <w:left w:val="single" w:sz="6" w:space="0" w:color="auto"/>
                    <w:bottom w:val="single" w:sz="6" w:space="0" w:color="auto"/>
                    <w:right w:val="single" w:sz="6" w:space="0" w:color="auto"/>
                  </w:tcBorders>
                  <w:vAlign w:val="center"/>
                  <w:hideMark/>
                </w:tcPr>
                <w:p w:rsidR="001C55B5" w:rsidRPr="00E37623" w:rsidRDefault="001C55B5" w:rsidP="006A7786">
                  <w:pPr>
                    <w:tabs>
                      <w:tab w:val="left" w:pos="5025"/>
                    </w:tabs>
                    <w:spacing w:line="360" w:lineRule="auto"/>
                    <w:jc w:val="center"/>
                    <w:rPr>
                      <w:rFonts w:ascii="Calibri" w:hAnsi="Calibri" w:cs="Calibri"/>
                      <w:color w:val="000000"/>
                    </w:rPr>
                  </w:pPr>
                  <w:r w:rsidRPr="00E37623">
                    <w:rPr>
                      <w:rFonts w:ascii="Calibri" w:hAnsi="Calibri" w:cs="Calibri"/>
                      <w:color w:val="000000"/>
                      <w:szCs w:val="22"/>
                    </w:rPr>
                    <w:t>Excellent</w:t>
                  </w:r>
                </w:p>
              </w:tc>
            </w:tr>
            <w:tr w:rsidR="00613DEB" w:rsidRPr="00E37623" w:rsidTr="00613DEB">
              <w:trPr>
                <w:trHeight w:val="20"/>
              </w:trPr>
              <w:tc>
                <w:tcPr>
                  <w:tcW w:w="2193" w:type="dxa"/>
                  <w:tcBorders>
                    <w:top w:val="single" w:sz="6" w:space="0" w:color="auto"/>
                    <w:left w:val="single" w:sz="6" w:space="0" w:color="auto"/>
                    <w:bottom w:val="single" w:sz="6" w:space="0" w:color="auto"/>
                    <w:right w:val="single" w:sz="6" w:space="0" w:color="auto"/>
                  </w:tcBorders>
                  <w:vAlign w:val="center"/>
                </w:tcPr>
                <w:p w:rsidR="00613DEB" w:rsidRPr="00E37623" w:rsidRDefault="00613DEB" w:rsidP="006A7786">
                  <w:pPr>
                    <w:tabs>
                      <w:tab w:val="left" w:pos="5025"/>
                    </w:tabs>
                    <w:spacing w:line="360" w:lineRule="auto"/>
                    <w:jc w:val="center"/>
                    <w:rPr>
                      <w:rFonts w:ascii="Calibri" w:hAnsi="Calibri" w:cs="Calibri"/>
                      <w:color w:val="000000"/>
                      <w:szCs w:val="22"/>
                    </w:rPr>
                  </w:pPr>
                  <w:r w:rsidRPr="00E37623">
                    <w:rPr>
                      <w:rFonts w:ascii="Calibri" w:hAnsi="Calibri" w:cs="Calibri"/>
                      <w:color w:val="000000"/>
                      <w:szCs w:val="22"/>
                    </w:rPr>
                    <w:t>Gojri (AJ&amp;K)</w:t>
                  </w:r>
                </w:p>
              </w:tc>
              <w:tc>
                <w:tcPr>
                  <w:tcW w:w="2210" w:type="dxa"/>
                  <w:tcBorders>
                    <w:top w:val="single" w:sz="6" w:space="0" w:color="auto"/>
                    <w:left w:val="single" w:sz="6" w:space="0" w:color="auto"/>
                    <w:bottom w:val="single" w:sz="6" w:space="0" w:color="auto"/>
                    <w:right w:val="single" w:sz="6" w:space="0" w:color="auto"/>
                  </w:tcBorders>
                  <w:vAlign w:val="center"/>
                </w:tcPr>
                <w:p w:rsidR="00613DEB" w:rsidRPr="00E37623" w:rsidRDefault="00613DEB" w:rsidP="006A7786">
                  <w:pPr>
                    <w:tabs>
                      <w:tab w:val="left" w:pos="5025"/>
                    </w:tabs>
                    <w:spacing w:line="360" w:lineRule="auto"/>
                    <w:jc w:val="center"/>
                    <w:rPr>
                      <w:rFonts w:ascii="Calibri" w:hAnsi="Calibri" w:cs="Calibri"/>
                      <w:color w:val="000000"/>
                    </w:rPr>
                  </w:pPr>
                  <w:r w:rsidRPr="00E37623">
                    <w:rPr>
                      <w:rFonts w:ascii="Calibri" w:hAnsi="Calibri" w:cs="Calibri"/>
                      <w:color w:val="000000"/>
                      <w:szCs w:val="22"/>
                    </w:rPr>
                    <w:t>Excellent</w:t>
                  </w:r>
                </w:p>
              </w:tc>
              <w:tc>
                <w:tcPr>
                  <w:tcW w:w="2201" w:type="dxa"/>
                  <w:tcBorders>
                    <w:top w:val="single" w:sz="6" w:space="0" w:color="auto"/>
                    <w:left w:val="single" w:sz="6" w:space="0" w:color="auto"/>
                    <w:bottom w:val="single" w:sz="6" w:space="0" w:color="auto"/>
                    <w:right w:val="single" w:sz="6" w:space="0" w:color="auto"/>
                  </w:tcBorders>
                  <w:vAlign w:val="center"/>
                </w:tcPr>
                <w:p w:rsidR="00613DEB" w:rsidRPr="00E37623" w:rsidRDefault="00613DEB" w:rsidP="006A7786">
                  <w:pPr>
                    <w:tabs>
                      <w:tab w:val="left" w:pos="5025"/>
                    </w:tabs>
                    <w:spacing w:line="360" w:lineRule="auto"/>
                    <w:jc w:val="center"/>
                    <w:rPr>
                      <w:rFonts w:ascii="Calibri" w:hAnsi="Calibri" w:cs="Calibri"/>
                      <w:color w:val="000000"/>
                    </w:rPr>
                  </w:pPr>
                  <w:r w:rsidRPr="00E37623">
                    <w:rPr>
                      <w:rFonts w:ascii="Calibri" w:hAnsi="Calibri" w:cs="Calibri"/>
                      <w:color w:val="000000"/>
                      <w:szCs w:val="22"/>
                    </w:rPr>
                    <w:t>Excellent</w:t>
                  </w:r>
                </w:p>
              </w:tc>
              <w:tc>
                <w:tcPr>
                  <w:tcW w:w="2201" w:type="dxa"/>
                  <w:tcBorders>
                    <w:top w:val="single" w:sz="6" w:space="0" w:color="auto"/>
                    <w:left w:val="single" w:sz="6" w:space="0" w:color="auto"/>
                    <w:bottom w:val="single" w:sz="6" w:space="0" w:color="auto"/>
                    <w:right w:val="single" w:sz="6" w:space="0" w:color="auto"/>
                  </w:tcBorders>
                  <w:vAlign w:val="center"/>
                </w:tcPr>
                <w:p w:rsidR="00613DEB" w:rsidRPr="00E37623" w:rsidRDefault="00613DEB" w:rsidP="006A7786">
                  <w:pPr>
                    <w:tabs>
                      <w:tab w:val="left" w:pos="5025"/>
                    </w:tabs>
                    <w:spacing w:line="360" w:lineRule="auto"/>
                    <w:jc w:val="center"/>
                    <w:rPr>
                      <w:rFonts w:ascii="Calibri" w:hAnsi="Calibri" w:cs="Calibri"/>
                      <w:color w:val="000000"/>
                    </w:rPr>
                  </w:pPr>
                  <w:r w:rsidRPr="00E37623">
                    <w:rPr>
                      <w:rFonts w:ascii="Calibri" w:hAnsi="Calibri" w:cs="Calibri"/>
                      <w:color w:val="000000"/>
                      <w:szCs w:val="22"/>
                    </w:rPr>
                    <w:t>Excellent</w:t>
                  </w:r>
                </w:p>
              </w:tc>
            </w:tr>
          </w:tbl>
          <w:p w:rsidR="001C55B5" w:rsidRDefault="001C55B5" w:rsidP="006A7786">
            <w:pPr>
              <w:tabs>
                <w:tab w:val="left" w:pos="5025"/>
              </w:tabs>
              <w:spacing w:line="360" w:lineRule="auto"/>
              <w:jc w:val="both"/>
              <w:rPr>
                <w:rFonts w:ascii="Bernard MT Condensed" w:hAnsi="Bernard MT Condensed" w:cs="Calibri"/>
                <w:color w:val="000000"/>
              </w:rPr>
            </w:pPr>
          </w:p>
          <w:p w:rsidR="00A11DAB" w:rsidRPr="00E37623" w:rsidRDefault="00A11DAB" w:rsidP="006A7786">
            <w:pPr>
              <w:tabs>
                <w:tab w:val="left" w:pos="5025"/>
              </w:tabs>
              <w:spacing w:line="360" w:lineRule="auto"/>
              <w:jc w:val="both"/>
              <w:rPr>
                <w:rFonts w:ascii="Bernard MT Condensed" w:hAnsi="Bernard MT Condensed" w:cs="Calibri"/>
                <w:color w:val="000000"/>
              </w:rPr>
            </w:pPr>
          </w:p>
          <w:p w:rsidR="00D65659" w:rsidRDefault="00D65659" w:rsidP="006A7786">
            <w:pPr>
              <w:spacing w:line="360" w:lineRule="auto"/>
              <w:rPr>
                <w:rFonts w:ascii="Bernard MT Condensed" w:hAnsi="Bernard MT Condensed" w:cs="Calibri"/>
                <w:color w:val="000000"/>
                <w:sz w:val="28"/>
              </w:rPr>
            </w:pPr>
          </w:p>
          <w:p w:rsidR="001C55B5" w:rsidRPr="00E37623" w:rsidRDefault="00B60932" w:rsidP="006A7786">
            <w:pPr>
              <w:spacing w:line="360" w:lineRule="auto"/>
              <w:rPr>
                <w:rFonts w:ascii="Bernard MT Condensed" w:hAnsi="Bernard MT Condensed" w:cs="Calibri"/>
                <w:color w:val="000000"/>
                <w:sz w:val="28"/>
              </w:rPr>
            </w:pPr>
            <w:r w:rsidRPr="00E37623">
              <w:rPr>
                <w:rFonts w:ascii="Bernard MT Condensed" w:hAnsi="Bernard MT Condensed" w:cs="Calibri"/>
                <w:color w:val="000000"/>
                <w:sz w:val="28"/>
              </w:rPr>
              <w:lastRenderedPageBreak/>
              <w:t>Publications:</w:t>
            </w:r>
          </w:p>
          <w:p w:rsidR="003B447E" w:rsidRDefault="003B447E" w:rsidP="003B447E">
            <w:pPr>
              <w:pStyle w:val="ListParagraph"/>
              <w:numPr>
                <w:ilvl w:val="0"/>
                <w:numId w:val="11"/>
              </w:numPr>
              <w:spacing w:line="360" w:lineRule="auto"/>
              <w:jc w:val="both"/>
              <w:rPr>
                <w:color w:val="000000"/>
              </w:rPr>
            </w:pPr>
            <w:r w:rsidRPr="003B447E">
              <w:rPr>
                <w:b/>
                <w:color w:val="000000"/>
              </w:rPr>
              <w:t>Ishfaq M</w:t>
            </w:r>
            <w:r>
              <w:rPr>
                <w:color w:val="000000"/>
              </w:rPr>
              <w:t>.</w:t>
            </w:r>
            <w:r w:rsidRPr="003B447E">
              <w:rPr>
                <w:color w:val="000000"/>
              </w:rPr>
              <w:t>, M</w:t>
            </w:r>
            <w:r>
              <w:rPr>
                <w:color w:val="000000"/>
              </w:rPr>
              <w:t>. Farooq</w:t>
            </w:r>
            <w:r w:rsidRPr="003B447E">
              <w:rPr>
                <w:color w:val="000000"/>
              </w:rPr>
              <w:t>, U</w:t>
            </w:r>
            <w:r>
              <w:rPr>
                <w:color w:val="000000"/>
              </w:rPr>
              <w:t>. Zulfiqar</w:t>
            </w:r>
            <w:r w:rsidRPr="003B447E">
              <w:rPr>
                <w:color w:val="000000"/>
              </w:rPr>
              <w:t>, S</w:t>
            </w:r>
            <w:r>
              <w:rPr>
                <w:color w:val="000000"/>
              </w:rPr>
              <w:t xml:space="preserve">. </w:t>
            </w:r>
            <w:r w:rsidRPr="003B447E">
              <w:rPr>
                <w:color w:val="000000"/>
              </w:rPr>
              <w:t>Hussaina, N</w:t>
            </w:r>
            <w:r>
              <w:rPr>
                <w:color w:val="000000"/>
              </w:rPr>
              <w:t>. Akbar</w:t>
            </w:r>
            <w:r w:rsidRPr="003B447E">
              <w:rPr>
                <w:color w:val="000000"/>
              </w:rPr>
              <w:t>, A</w:t>
            </w:r>
            <w:r>
              <w:rPr>
                <w:color w:val="000000"/>
              </w:rPr>
              <w:t>. Nawaz</w:t>
            </w:r>
            <w:r w:rsidRPr="003B447E">
              <w:rPr>
                <w:color w:val="000000"/>
              </w:rPr>
              <w:t>, S</w:t>
            </w:r>
            <w:r>
              <w:rPr>
                <w:color w:val="000000"/>
              </w:rPr>
              <w:t>.</w:t>
            </w:r>
            <w:r w:rsidRPr="003B447E">
              <w:rPr>
                <w:color w:val="000000"/>
              </w:rPr>
              <w:t>A</w:t>
            </w:r>
            <w:r>
              <w:rPr>
                <w:color w:val="000000"/>
              </w:rPr>
              <w:t xml:space="preserve">. Anjum. 2020. </w:t>
            </w:r>
            <w:r w:rsidRPr="003B447E">
              <w:rPr>
                <w:color w:val="000000"/>
              </w:rPr>
              <w:t>Alternate wetting and drying: A water-saving and ecofriendly rice production system</w:t>
            </w:r>
            <w:r>
              <w:rPr>
                <w:color w:val="000000"/>
              </w:rPr>
              <w:t xml:space="preserve">. </w:t>
            </w:r>
            <w:r>
              <w:t xml:space="preserve"> </w:t>
            </w:r>
            <w:r w:rsidRPr="003B447E">
              <w:rPr>
                <w:color w:val="000000"/>
              </w:rPr>
              <w:t>Agric</w:t>
            </w:r>
            <w:r>
              <w:rPr>
                <w:color w:val="000000"/>
              </w:rPr>
              <w:t xml:space="preserve">. </w:t>
            </w:r>
            <w:r w:rsidRPr="003B447E">
              <w:rPr>
                <w:color w:val="000000"/>
              </w:rPr>
              <w:t>Water Manage</w:t>
            </w:r>
            <w:r>
              <w:rPr>
                <w:color w:val="000000"/>
              </w:rPr>
              <w:t xml:space="preserve">. </w:t>
            </w:r>
            <w:r>
              <w:t xml:space="preserve"> </w:t>
            </w:r>
            <w:hyperlink r:id="rId9" w:history="1">
              <w:r w:rsidRPr="00B76CE7">
                <w:rPr>
                  <w:rStyle w:val="Hyperlink"/>
                </w:rPr>
                <w:t>https://doi.org/10.1016/j.agwat.2020.106363</w:t>
              </w:r>
            </w:hyperlink>
            <w:r w:rsidR="00D077DF">
              <w:rPr>
                <w:rStyle w:val="Hyperlink"/>
              </w:rPr>
              <w:t xml:space="preserve"> </w:t>
            </w:r>
            <w:r w:rsidR="00D077DF" w:rsidRPr="00016A81">
              <w:rPr>
                <w:color w:val="000000"/>
              </w:rPr>
              <w:t xml:space="preserve">(In Press) </w:t>
            </w:r>
            <w:bookmarkStart w:id="0" w:name="_GoBack"/>
            <w:bookmarkEnd w:id="0"/>
            <w:r w:rsidRPr="00016A81">
              <w:rPr>
                <w:color w:val="000000"/>
              </w:rPr>
              <w:t>(</w:t>
            </w:r>
            <w:r>
              <w:rPr>
                <w:b/>
                <w:color w:val="000000"/>
              </w:rPr>
              <w:t>IF: 4.021</w:t>
            </w:r>
            <w:r w:rsidRPr="00016A81">
              <w:rPr>
                <w:color w:val="000000"/>
              </w:rPr>
              <w:t>)</w:t>
            </w:r>
          </w:p>
          <w:p w:rsidR="00016A81" w:rsidRPr="00016A81" w:rsidRDefault="00016A81" w:rsidP="00D077DF">
            <w:pPr>
              <w:pStyle w:val="ListParagraph"/>
              <w:numPr>
                <w:ilvl w:val="0"/>
                <w:numId w:val="11"/>
              </w:numPr>
              <w:spacing w:line="360" w:lineRule="auto"/>
              <w:jc w:val="both"/>
              <w:rPr>
                <w:color w:val="000000"/>
              </w:rPr>
            </w:pPr>
            <w:r w:rsidRPr="002D4FB0">
              <w:rPr>
                <w:b/>
                <w:color w:val="000000"/>
              </w:rPr>
              <w:t>Ishfaq, M</w:t>
            </w:r>
            <w:r w:rsidRPr="00016A81">
              <w:rPr>
                <w:color w:val="000000"/>
              </w:rPr>
              <w:t xml:space="preserve">., N Akbar, S.A. Anjum and Anwar ul Haq. 2020. Growth, yield and water productivity of dry direct seeded and transplanted aromatic rice under different irrigation management regimes. Journal of Integrative Agriculture. </w:t>
            </w:r>
            <w:r w:rsidR="00D077DF">
              <w:t xml:space="preserve"> </w:t>
            </w:r>
            <w:r w:rsidR="00D077DF" w:rsidRPr="00D077DF">
              <w:rPr>
                <w:color w:val="000000"/>
              </w:rPr>
              <w:t xml:space="preserve">doi: 10.1016/S2095-3119(19)62876-5 </w:t>
            </w:r>
            <w:r w:rsidRPr="00016A81">
              <w:rPr>
                <w:color w:val="000000"/>
              </w:rPr>
              <w:t>(In Press) (</w:t>
            </w:r>
            <w:r w:rsidR="003B447E">
              <w:rPr>
                <w:b/>
                <w:color w:val="000000"/>
              </w:rPr>
              <w:t>IF: 1.984</w:t>
            </w:r>
            <w:r w:rsidRPr="00016A81">
              <w:rPr>
                <w:color w:val="000000"/>
              </w:rPr>
              <w:t>)</w:t>
            </w:r>
          </w:p>
          <w:p w:rsidR="001973D7" w:rsidRPr="001973D7" w:rsidRDefault="001973D7" w:rsidP="001973D7">
            <w:pPr>
              <w:pStyle w:val="ListParagraph"/>
              <w:numPr>
                <w:ilvl w:val="0"/>
                <w:numId w:val="11"/>
              </w:numPr>
              <w:spacing w:line="360" w:lineRule="auto"/>
              <w:jc w:val="both"/>
              <w:rPr>
                <w:color w:val="000000"/>
              </w:rPr>
            </w:pPr>
            <w:r>
              <w:rPr>
                <w:color w:val="000000"/>
              </w:rPr>
              <w:t>Ali</w:t>
            </w:r>
            <w:r w:rsidRPr="001973D7">
              <w:rPr>
                <w:color w:val="000000"/>
              </w:rPr>
              <w:t>,</w:t>
            </w:r>
            <w:r>
              <w:rPr>
                <w:color w:val="000000"/>
              </w:rPr>
              <w:t xml:space="preserve"> N.,</w:t>
            </w:r>
            <w:r w:rsidRPr="001973D7">
              <w:rPr>
                <w:color w:val="000000"/>
              </w:rPr>
              <w:t xml:space="preserve"> N</w:t>
            </w:r>
            <w:r>
              <w:rPr>
                <w:color w:val="000000"/>
              </w:rPr>
              <w:t>.</w:t>
            </w:r>
            <w:r w:rsidRPr="001973D7">
              <w:rPr>
                <w:color w:val="000000"/>
              </w:rPr>
              <w:t xml:space="preserve"> Akbar, S</w:t>
            </w:r>
            <w:r>
              <w:rPr>
                <w:color w:val="000000"/>
              </w:rPr>
              <w:t>.</w:t>
            </w:r>
            <w:r w:rsidRPr="001973D7">
              <w:rPr>
                <w:color w:val="000000"/>
              </w:rPr>
              <w:t>A</w:t>
            </w:r>
            <w:r>
              <w:rPr>
                <w:color w:val="000000"/>
              </w:rPr>
              <w:t>.</w:t>
            </w:r>
            <w:r w:rsidRPr="001973D7">
              <w:rPr>
                <w:color w:val="000000"/>
              </w:rPr>
              <w:t xml:space="preserve"> Anjum, A</w:t>
            </w:r>
            <w:r>
              <w:rPr>
                <w:color w:val="000000"/>
              </w:rPr>
              <w:t>.</w:t>
            </w:r>
            <w:r w:rsidRPr="001973D7">
              <w:rPr>
                <w:color w:val="000000"/>
              </w:rPr>
              <w:t xml:space="preserve"> Rehman and </w:t>
            </w:r>
            <w:r w:rsidRPr="003B447E">
              <w:rPr>
                <w:b/>
                <w:color w:val="000000"/>
              </w:rPr>
              <w:t>M. Ishfaq</w:t>
            </w:r>
            <w:r>
              <w:rPr>
                <w:color w:val="000000"/>
              </w:rPr>
              <w:t xml:space="preserve">. 2019. </w:t>
            </w:r>
            <w:r w:rsidRPr="001973D7">
              <w:rPr>
                <w:color w:val="000000"/>
              </w:rPr>
              <w:t xml:space="preserve"> Efficacy of different pre and post-emergence herbicides to control</w:t>
            </w:r>
            <w:r>
              <w:rPr>
                <w:color w:val="000000"/>
              </w:rPr>
              <w:t xml:space="preserve"> </w:t>
            </w:r>
            <w:r w:rsidRPr="001973D7">
              <w:rPr>
                <w:color w:val="000000"/>
              </w:rPr>
              <w:t>weeds in direct seeded rice</w:t>
            </w:r>
            <w:r>
              <w:rPr>
                <w:color w:val="000000"/>
              </w:rPr>
              <w:t>.</w:t>
            </w:r>
            <w:r>
              <w:t xml:space="preserve"> </w:t>
            </w:r>
            <w:r w:rsidRPr="001973D7">
              <w:rPr>
                <w:color w:val="000000"/>
              </w:rPr>
              <w:t>Pak. J. Weed Sci. Res. 25(4): 289-302</w:t>
            </w:r>
            <w:r>
              <w:rPr>
                <w:color w:val="000000"/>
              </w:rPr>
              <w:t>. (</w:t>
            </w:r>
            <w:r w:rsidRPr="001973D7">
              <w:rPr>
                <w:b/>
                <w:color w:val="000000"/>
              </w:rPr>
              <w:t>HEC</w:t>
            </w:r>
            <w:r>
              <w:rPr>
                <w:color w:val="000000"/>
              </w:rPr>
              <w:t xml:space="preserve"> </w:t>
            </w:r>
            <w:r w:rsidRPr="00016A81">
              <w:rPr>
                <w:b/>
                <w:color w:val="000000"/>
              </w:rPr>
              <w:t>Recognized</w:t>
            </w:r>
            <w:r>
              <w:rPr>
                <w:color w:val="000000"/>
              </w:rPr>
              <w:t xml:space="preserve">) </w:t>
            </w:r>
          </w:p>
          <w:p w:rsidR="00240EEE" w:rsidRPr="00E37623" w:rsidRDefault="00240EEE" w:rsidP="00240EEE">
            <w:pPr>
              <w:pStyle w:val="ListParagraph"/>
              <w:numPr>
                <w:ilvl w:val="0"/>
                <w:numId w:val="11"/>
              </w:numPr>
              <w:spacing w:line="360" w:lineRule="auto"/>
              <w:jc w:val="both"/>
              <w:rPr>
                <w:color w:val="000000"/>
              </w:rPr>
            </w:pPr>
            <w:r w:rsidRPr="00E37623">
              <w:rPr>
                <w:color w:val="000000"/>
              </w:rPr>
              <w:t xml:space="preserve">Zulfiqar, U., M. Farooq, S. Hussain, M. Maqsood, M. Hussain, </w:t>
            </w:r>
            <w:r w:rsidRPr="00E37623">
              <w:rPr>
                <w:b/>
                <w:color w:val="000000"/>
              </w:rPr>
              <w:t>M. Ishfaq</w:t>
            </w:r>
            <w:r w:rsidRPr="00E37623">
              <w:rPr>
                <w:color w:val="000000"/>
              </w:rPr>
              <w:t>, M. Ahmad, M. Z. Anjum. 2019. Lead toxicity in plants: Impacts and remediation. Journal of Environmental Management 250: 109557 (</w:t>
            </w:r>
            <w:r w:rsidR="003B447E">
              <w:rPr>
                <w:b/>
                <w:color w:val="000000"/>
              </w:rPr>
              <w:t>IF=5</w:t>
            </w:r>
            <w:r w:rsidRPr="00E37623">
              <w:rPr>
                <w:b/>
                <w:color w:val="000000"/>
              </w:rPr>
              <w:t>.</w:t>
            </w:r>
            <w:r w:rsidR="003B447E">
              <w:rPr>
                <w:b/>
                <w:color w:val="000000"/>
              </w:rPr>
              <w:t>647</w:t>
            </w:r>
            <w:r w:rsidRPr="00E37623">
              <w:rPr>
                <w:color w:val="000000"/>
              </w:rPr>
              <w:t>)</w:t>
            </w:r>
          </w:p>
          <w:p w:rsidR="00240EEE" w:rsidRPr="00E37623" w:rsidRDefault="00240EEE" w:rsidP="00240EEE">
            <w:pPr>
              <w:pStyle w:val="ListParagraph"/>
              <w:numPr>
                <w:ilvl w:val="0"/>
                <w:numId w:val="11"/>
              </w:numPr>
              <w:spacing w:line="360" w:lineRule="auto"/>
              <w:jc w:val="both"/>
              <w:rPr>
                <w:color w:val="000000"/>
              </w:rPr>
            </w:pPr>
            <w:r w:rsidRPr="00E37623">
              <w:rPr>
                <w:color w:val="000000"/>
              </w:rPr>
              <w:t xml:space="preserve">Anjum, S.A., N. Akbar, U. Ashraf, I. Khan, A. Shakoor, </w:t>
            </w:r>
            <w:r w:rsidRPr="00490489">
              <w:rPr>
                <w:b/>
                <w:color w:val="000000"/>
              </w:rPr>
              <w:t>M. Ishfaq</w:t>
            </w:r>
            <w:r w:rsidRPr="00E37623">
              <w:rPr>
                <w:color w:val="000000"/>
              </w:rPr>
              <w:t>, M.S. Hanif, M. Shahid, and M. Shareef. 2019. Interactive effect of rice produciton systems and tillage systems in rice-wheat cropping system. Pakista</w:t>
            </w:r>
            <w:r w:rsidR="00016A81">
              <w:rPr>
                <w:color w:val="000000"/>
              </w:rPr>
              <w:t xml:space="preserve">n Journal of Science. 71: 21-27. </w:t>
            </w:r>
            <w:r w:rsidR="00016A81" w:rsidRPr="00016A81">
              <w:rPr>
                <w:b/>
                <w:color w:val="000000"/>
              </w:rPr>
              <w:t>(HEC Recognized)</w:t>
            </w:r>
          </w:p>
          <w:p w:rsidR="00240EEE" w:rsidRPr="00016A81" w:rsidRDefault="00240EEE" w:rsidP="00240EEE">
            <w:pPr>
              <w:pStyle w:val="ListParagraph"/>
              <w:numPr>
                <w:ilvl w:val="0"/>
                <w:numId w:val="11"/>
              </w:numPr>
              <w:spacing w:line="360" w:lineRule="auto"/>
              <w:jc w:val="both"/>
              <w:rPr>
                <w:b/>
                <w:color w:val="000000"/>
              </w:rPr>
            </w:pPr>
            <w:r w:rsidRPr="00E37623">
              <w:rPr>
                <w:color w:val="000000"/>
              </w:rPr>
              <w:t xml:space="preserve">Anjum, S.A., N. Akbar, I. Khan, U. Ashraf, A. Shakoor, N. Saleem, M. Shahid and </w:t>
            </w:r>
            <w:r w:rsidRPr="00490489">
              <w:rPr>
                <w:b/>
                <w:color w:val="000000"/>
              </w:rPr>
              <w:t>M. Ishfaq</w:t>
            </w:r>
            <w:r w:rsidRPr="00E37623">
              <w:rPr>
                <w:color w:val="000000"/>
              </w:rPr>
              <w:t>. 2018. Application of linear programming model to assess the optimum cropping pattern for mixed cropping zone of semi-arid area. Pakistan Journal of Science. 70: 311-316.</w:t>
            </w:r>
            <w:r w:rsidR="00016A81">
              <w:rPr>
                <w:color w:val="000000"/>
              </w:rPr>
              <w:t xml:space="preserve"> </w:t>
            </w:r>
            <w:r w:rsidR="00016A81" w:rsidRPr="00016A81">
              <w:rPr>
                <w:b/>
                <w:color w:val="000000"/>
              </w:rPr>
              <w:t>(HEC Recognized)</w:t>
            </w:r>
          </w:p>
          <w:p w:rsidR="007E4158" w:rsidRPr="00E37623" w:rsidRDefault="007A4479" w:rsidP="00E37623">
            <w:pPr>
              <w:pStyle w:val="ListParagraph"/>
              <w:numPr>
                <w:ilvl w:val="0"/>
                <w:numId w:val="11"/>
              </w:numPr>
              <w:spacing w:line="360" w:lineRule="auto"/>
              <w:jc w:val="both"/>
              <w:rPr>
                <w:color w:val="000000"/>
              </w:rPr>
            </w:pPr>
            <w:r w:rsidRPr="00E37623">
              <w:rPr>
                <w:color w:val="000000"/>
              </w:rPr>
              <w:t xml:space="preserve">Anjum, S.A., A. Shakoor, F. Din, M. Shahid and </w:t>
            </w:r>
            <w:r w:rsidRPr="00490489">
              <w:rPr>
                <w:b/>
                <w:color w:val="000000"/>
              </w:rPr>
              <w:t>M. Ishfaq</w:t>
            </w:r>
            <w:r w:rsidRPr="00E37623">
              <w:rPr>
                <w:color w:val="000000"/>
              </w:rPr>
              <w:t>. 2018. Wheat productivity with incorporation of maize residue and inorganic nitrogen fertiliz</w:t>
            </w:r>
            <w:r w:rsidR="00016A81">
              <w:rPr>
                <w:color w:val="000000"/>
              </w:rPr>
              <w:t>er. Pak. J. Agri., Agril. Engg.</w:t>
            </w:r>
            <w:r w:rsidRPr="00E37623">
              <w:rPr>
                <w:color w:val="000000"/>
              </w:rPr>
              <w:t xml:space="preserve"> Vet. Sci. 34 (2): 113-119.</w:t>
            </w:r>
            <w:r w:rsidR="001973D7">
              <w:rPr>
                <w:color w:val="000000"/>
              </w:rPr>
              <w:t xml:space="preserve"> </w:t>
            </w:r>
            <w:r w:rsidR="001D3BA8" w:rsidRPr="00016A81">
              <w:rPr>
                <w:b/>
                <w:color w:val="000000"/>
              </w:rPr>
              <w:t>(HEC Recognized)</w:t>
            </w:r>
          </w:p>
          <w:p w:rsidR="00016A81" w:rsidRPr="00016A81" w:rsidRDefault="00E933FD" w:rsidP="00016A81">
            <w:pPr>
              <w:pStyle w:val="ListParagraph"/>
              <w:numPr>
                <w:ilvl w:val="0"/>
                <w:numId w:val="11"/>
              </w:numPr>
              <w:spacing w:line="360" w:lineRule="auto"/>
              <w:jc w:val="both"/>
              <w:rPr>
                <w:b/>
                <w:color w:val="000000"/>
              </w:rPr>
            </w:pPr>
            <w:r w:rsidRPr="00E37623">
              <w:rPr>
                <w:b/>
                <w:color w:val="000000"/>
              </w:rPr>
              <w:t>Ishfaq, M</w:t>
            </w:r>
            <w:r w:rsidRPr="00E37623">
              <w:rPr>
                <w:color w:val="000000"/>
              </w:rPr>
              <w:t xml:space="preserve">., N. Akbar, I. Khan, S.A. Anjum, U. Zulfiqar, M. Ahmad, M. Ahmad and M.U. Chattha. 2018. Optimizing row spacing for direct seeded aerobic rice under dry and moist fields. </w:t>
            </w:r>
            <w:r w:rsidRPr="00E37623">
              <w:t xml:space="preserve"> </w:t>
            </w:r>
            <w:r w:rsidRPr="00E37623">
              <w:rPr>
                <w:color w:val="000000"/>
              </w:rPr>
              <w:t xml:space="preserve">Pakistan Journal of Agricultural Research. </w:t>
            </w:r>
            <w:r w:rsidRPr="00E37623">
              <w:t xml:space="preserve"> </w:t>
            </w:r>
            <w:r w:rsidRPr="00E37623">
              <w:rPr>
                <w:color w:val="000000"/>
              </w:rPr>
              <w:t>31(4): 291-299</w:t>
            </w:r>
            <w:r w:rsidR="006B2D07" w:rsidRPr="00E37623">
              <w:rPr>
                <w:color w:val="000000"/>
              </w:rPr>
              <w:t>.</w:t>
            </w:r>
            <w:r w:rsidR="00016A81">
              <w:rPr>
                <w:color w:val="000000"/>
              </w:rPr>
              <w:t xml:space="preserve"> </w:t>
            </w:r>
            <w:r w:rsidR="00016A81" w:rsidRPr="00016A81">
              <w:rPr>
                <w:b/>
                <w:color w:val="000000"/>
              </w:rPr>
              <w:t>(HEC Recognized)</w:t>
            </w:r>
          </w:p>
          <w:p w:rsidR="00E933FD" w:rsidRPr="00E37623" w:rsidRDefault="00E933FD" w:rsidP="00E933FD">
            <w:pPr>
              <w:pStyle w:val="ListParagraph"/>
              <w:numPr>
                <w:ilvl w:val="0"/>
                <w:numId w:val="11"/>
              </w:numPr>
              <w:spacing w:line="360" w:lineRule="auto"/>
              <w:jc w:val="both"/>
              <w:rPr>
                <w:color w:val="000000"/>
              </w:rPr>
            </w:pPr>
            <w:r w:rsidRPr="00E37623">
              <w:rPr>
                <w:color w:val="000000"/>
              </w:rPr>
              <w:t xml:space="preserve">Ullah, I., N. Ali, S. Durrani, M.A. Shabaz, A. Hafeez, H. Ameer, </w:t>
            </w:r>
            <w:r w:rsidRPr="00E37623">
              <w:rPr>
                <w:b/>
                <w:color w:val="000000"/>
              </w:rPr>
              <w:t>M. Ishfaq</w:t>
            </w:r>
            <w:r w:rsidRPr="00E37623">
              <w:rPr>
                <w:color w:val="000000"/>
              </w:rPr>
              <w:t xml:space="preserve">, M.R. </w:t>
            </w:r>
            <w:r w:rsidRPr="00E37623">
              <w:rPr>
                <w:color w:val="000000"/>
              </w:rPr>
              <w:lastRenderedPageBreak/>
              <w:t xml:space="preserve">Fayyaz, A. Rehman and A. Waheed. 2018. Effect of different nitrogen levels on growth, yield and yield contributing attributes of wheat. International Journal of Scientific &amp; Engineering Research. 9(9): </w:t>
            </w:r>
            <w:r w:rsidRPr="00E37623">
              <w:t xml:space="preserve"> </w:t>
            </w:r>
            <w:r w:rsidRPr="00E37623">
              <w:rPr>
                <w:color w:val="000000"/>
              </w:rPr>
              <w:t>595-602.</w:t>
            </w:r>
          </w:p>
          <w:p w:rsidR="00BE64E0" w:rsidRPr="00E37623" w:rsidRDefault="00BE64E0" w:rsidP="006A7786">
            <w:pPr>
              <w:pStyle w:val="ListParagraph"/>
              <w:numPr>
                <w:ilvl w:val="0"/>
                <w:numId w:val="11"/>
              </w:numPr>
              <w:spacing w:line="360" w:lineRule="auto"/>
              <w:jc w:val="both"/>
              <w:rPr>
                <w:color w:val="000000"/>
              </w:rPr>
            </w:pPr>
            <w:r w:rsidRPr="00E37623">
              <w:rPr>
                <w:color w:val="000000"/>
              </w:rPr>
              <w:t xml:space="preserve">Arslan, N., U. Zulfiqar, </w:t>
            </w:r>
            <w:r w:rsidRPr="00E37623">
              <w:rPr>
                <w:b/>
                <w:color w:val="000000"/>
              </w:rPr>
              <w:t>M. Ishfaq</w:t>
            </w:r>
            <w:r w:rsidRPr="00E37623">
              <w:rPr>
                <w:color w:val="000000"/>
              </w:rPr>
              <w:t>, M. Ahmad, M.N. Anwar, A. Ullah, I. Nazar, A. Iqbal, M.Z. Anjum. 2018. Weed Control Practices and Varying Sowing Dates Effects on Seed Production of Pearl Millet (</w:t>
            </w:r>
            <w:r w:rsidRPr="003B447E">
              <w:rPr>
                <w:i/>
                <w:color w:val="000000"/>
              </w:rPr>
              <w:t>Pennisetum americanum</w:t>
            </w:r>
            <w:r w:rsidRPr="00E37623">
              <w:rPr>
                <w:color w:val="000000"/>
              </w:rPr>
              <w:t xml:space="preserve"> L.) under Semi-Arid Environment. American Journal of Plant Sciences.</w:t>
            </w:r>
            <w:r w:rsidR="00016A81">
              <w:rPr>
                <w:color w:val="000000"/>
              </w:rPr>
              <w:t xml:space="preserve"> </w:t>
            </w:r>
            <w:r w:rsidRPr="00E37623">
              <w:rPr>
                <w:color w:val="000000"/>
              </w:rPr>
              <w:t>9: 1974-1986</w:t>
            </w:r>
          </w:p>
          <w:p w:rsidR="00EF1196" w:rsidRPr="00E37623" w:rsidRDefault="00EF1196" w:rsidP="006A7786">
            <w:pPr>
              <w:pStyle w:val="ListParagraph"/>
              <w:numPr>
                <w:ilvl w:val="0"/>
                <w:numId w:val="11"/>
              </w:numPr>
              <w:spacing w:line="360" w:lineRule="auto"/>
              <w:jc w:val="both"/>
              <w:rPr>
                <w:color w:val="000000"/>
              </w:rPr>
            </w:pPr>
            <w:r w:rsidRPr="00E37623">
              <w:rPr>
                <w:b/>
                <w:color w:val="000000"/>
              </w:rPr>
              <w:t>Ishfaq, M</w:t>
            </w:r>
            <w:r w:rsidRPr="00E37623">
              <w:rPr>
                <w:color w:val="000000"/>
              </w:rPr>
              <w:t>., U. Zulfiqar, M. Ahmad, C.B. Mustafa, A. Hamed, M.S. Aslam, M.Z. Anjum. 2018. Quantification of radiation use efficiency and yield of wheat as influenced by different levels of nitrogen and water stress under semi-arid conditions of Faisalabad. Agric. Sci. 9: 873-887</w:t>
            </w:r>
            <w:r w:rsidR="00016A81">
              <w:rPr>
                <w:color w:val="000000"/>
              </w:rPr>
              <w:t xml:space="preserve">. </w:t>
            </w:r>
          </w:p>
          <w:p w:rsidR="00EF1196" w:rsidRPr="00E37623" w:rsidRDefault="00EF1196" w:rsidP="006A7786">
            <w:pPr>
              <w:pStyle w:val="ListParagraph"/>
              <w:numPr>
                <w:ilvl w:val="0"/>
                <w:numId w:val="11"/>
              </w:numPr>
              <w:spacing w:line="360" w:lineRule="auto"/>
              <w:jc w:val="both"/>
              <w:rPr>
                <w:color w:val="000000"/>
              </w:rPr>
            </w:pPr>
            <w:r w:rsidRPr="00E37623">
              <w:rPr>
                <w:color w:val="000000"/>
              </w:rPr>
              <w:t xml:space="preserve">Ali, N., S. Durrani, M. Abbas, I. Ullah, </w:t>
            </w:r>
            <w:r w:rsidRPr="00E37623">
              <w:rPr>
                <w:b/>
                <w:color w:val="000000"/>
              </w:rPr>
              <w:t>M. Ishfaq</w:t>
            </w:r>
            <w:r w:rsidRPr="00E37623">
              <w:rPr>
                <w:color w:val="000000"/>
              </w:rPr>
              <w:t>, N. Akbar, A. Rehman, A. Waheed. 2018. Different approaches in direct seeded rice system to avert weed infestation: Review. Int. J. Sci. &amp; Eng. Res. 9(6): 1538-1558</w:t>
            </w:r>
          </w:p>
          <w:p w:rsidR="00EF1196" w:rsidRPr="00E37623" w:rsidRDefault="00EF1196" w:rsidP="006A7786">
            <w:pPr>
              <w:pStyle w:val="ListParagraph"/>
              <w:numPr>
                <w:ilvl w:val="0"/>
                <w:numId w:val="11"/>
              </w:numPr>
              <w:spacing w:line="360" w:lineRule="auto"/>
              <w:jc w:val="both"/>
              <w:rPr>
                <w:color w:val="000000"/>
              </w:rPr>
            </w:pPr>
            <w:r w:rsidRPr="00E37623">
              <w:rPr>
                <w:color w:val="000000"/>
              </w:rPr>
              <w:t xml:space="preserve">Tahir, M.A., M. A. Arain, S. Durrani, A. Shakoor, A. Bilal, N. Ali, </w:t>
            </w:r>
            <w:r w:rsidRPr="00E37623">
              <w:rPr>
                <w:b/>
                <w:color w:val="000000"/>
              </w:rPr>
              <w:t>M. Ishfaq</w:t>
            </w:r>
            <w:r w:rsidRPr="00E37623">
              <w:rPr>
                <w:color w:val="000000"/>
              </w:rPr>
              <w:t xml:space="preserve">, U. Farooq, S. Ahmed and M. Irfan. 2018. Evaluating the optimum transplanting time for different coarse rice genotypes under semi-arid conditions of Faisalabad. Agric. Sci. 9: 69-77. </w:t>
            </w:r>
          </w:p>
          <w:p w:rsidR="00EF1196" w:rsidRPr="00E37623" w:rsidRDefault="00EF1196" w:rsidP="006A7786">
            <w:pPr>
              <w:pStyle w:val="ListParagraph"/>
              <w:numPr>
                <w:ilvl w:val="0"/>
                <w:numId w:val="11"/>
              </w:numPr>
              <w:spacing w:line="360" w:lineRule="auto"/>
              <w:jc w:val="both"/>
              <w:rPr>
                <w:color w:val="000000"/>
              </w:rPr>
            </w:pPr>
            <w:r w:rsidRPr="00E37623">
              <w:rPr>
                <w:color w:val="000000"/>
              </w:rPr>
              <w:t xml:space="preserve">Yasin, M.U., U. Zulfiqar, </w:t>
            </w:r>
            <w:r w:rsidRPr="00E37623">
              <w:rPr>
                <w:b/>
                <w:color w:val="000000"/>
              </w:rPr>
              <w:t>M. Ishfaq</w:t>
            </w:r>
            <w:r w:rsidRPr="00E37623">
              <w:rPr>
                <w:color w:val="000000"/>
              </w:rPr>
              <w:t>, N. Ali, S. Durrani, T. Ahmad and H. Saad Saeed. 2017. Influence of foliar application of zinc on yield of maize (</w:t>
            </w:r>
            <w:r w:rsidRPr="00E37623">
              <w:rPr>
                <w:i/>
                <w:color w:val="000000"/>
              </w:rPr>
              <w:t>Zea mays</w:t>
            </w:r>
            <w:r w:rsidRPr="00E37623">
              <w:rPr>
                <w:color w:val="000000"/>
              </w:rPr>
              <w:t xml:space="preserve"> L.) Under water stress at different stages. J. Glob. Innov. Agric. Soc. Sci. 5(4); 165-169</w:t>
            </w:r>
          </w:p>
          <w:p w:rsidR="00EF1196" w:rsidRPr="00E37623" w:rsidRDefault="00EF1196" w:rsidP="006A7786">
            <w:pPr>
              <w:pStyle w:val="ListParagraph"/>
              <w:numPr>
                <w:ilvl w:val="0"/>
                <w:numId w:val="11"/>
              </w:numPr>
              <w:spacing w:line="360" w:lineRule="auto"/>
              <w:jc w:val="both"/>
              <w:rPr>
                <w:color w:val="000000"/>
              </w:rPr>
            </w:pPr>
            <w:r w:rsidRPr="00E37623">
              <w:rPr>
                <w:color w:val="000000"/>
              </w:rPr>
              <w:t xml:space="preserve">Zulfiqar, U., </w:t>
            </w:r>
            <w:r w:rsidRPr="00E37623">
              <w:rPr>
                <w:b/>
                <w:color w:val="000000"/>
              </w:rPr>
              <w:t>M. Ishfaq</w:t>
            </w:r>
            <w:r w:rsidRPr="00E37623">
              <w:rPr>
                <w:color w:val="000000"/>
              </w:rPr>
              <w:t>, M.U. Yasin, N. Ali, M. Ahmad, A. Ullah and W. Hameed. 2017. Performance of maize yield and quality under different irrigation regimes and nitrogen levels. J. Glob. Innov. Agric. Soc. Sci. 5(4): 159-164.</w:t>
            </w:r>
          </w:p>
          <w:p w:rsidR="00EF1196" w:rsidRPr="00E37623" w:rsidRDefault="00EF1196" w:rsidP="006A7786">
            <w:pPr>
              <w:pStyle w:val="ListParagraph"/>
              <w:numPr>
                <w:ilvl w:val="0"/>
                <w:numId w:val="11"/>
              </w:numPr>
              <w:spacing w:line="360" w:lineRule="auto"/>
              <w:jc w:val="both"/>
              <w:rPr>
                <w:color w:val="000000"/>
              </w:rPr>
            </w:pPr>
            <w:r w:rsidRPr="00E37623">
              <w:rPr>
                <w:color w:val="000000"/>
              </w:rPr>
              <w:t xml:space="preserve">Afzal, I., M. Bakhtavar, </w:t>
            </w:r>
            <w:r w:rsidRPr="00E37623">
              <w:rPr>
                <w:b/>
                <w:color w:val="000000"/>
              </w:rPr>
              <w:t>M. Ishfaq</w:t>
            </w:r>
            <w:r w:rsidRPr="00E37623">
              <w:rPr>
                <w:color w:val="000000"/>
              </w:rPr>
              <w:t>, M. Sagheer and D. Baributsa. 2017. Maintaining dryness during storage contributes to higher maize seed Quality. J. of Stored Prod. Res. 72: 49-53.</w:t>
            </w:r>
            <w:r w:rsidR="00C66DED">
              <w:rPr>
                <w:color w:val="000000"/>
              </w:rPr>
              <w:t xml:space="preserve"> (</w:t>
            </w:r>
            <w:r w:rsidR="009D46CA">
              <w:rPr>
                <w:b/>
                <w:color w:val="000000"/>
              </w:rPr>
              <w:t>IF: 2</w:t>
            </w:r>
            <w:r w:rsidR="00C66DED" w:rsidRPr="00C66DED">
              <w:rPr>
                <w:b/>
                <w:color w:val="000000"/>
              </w:rPr>
              <w:t>.</w:t>
            </w:r>
            <w:r w:rsidR="009D46CA">
              <w:rPr>
                <w:b/>
                <w:color w:val="000000"/>
              </w:rPr>
              <w:t>123</w:t>
            </w:r>
            <w:r w:rsidR="00C66DED">
              <w:rPr>
                <w:color w:val="000000"/>
              </w:rPr>
              <w:t>)</w:t>
            </w:r>
          </w:p>
          <w:p w:rsidR="00EF1196" w:rsidRPr="00016A81" w:rsidRDefault="00EF1196" w:rsidP="00016A81">
            <w:pPr>
              <w:pStyle w:val="ListParagraph"/>
              <w:numPr>
                <w:ilvl w:val="0"/>
                <w:numId w:val="11"/>
              </w:numPr>
              <w:spacing w:line="360" w:lineRule="auto"/>
              <w:jc w:val="both"/>
              <w:rPr>
                <w:b/>
                <w:color w:val="000000"/>
              </w:rPr>
            </w:pPr>
            <w:r w:rsidRPr="00E37623">
              <w:rPr>
                <w:color w:val="000000"/>
              </w:rPr>
              <w:t xml:space="preserve">Ehsanullah, M.A. Shahzad, S. A. Anjum, A. Zohaib, </w:t>
            </w:r>
            <w:r w:rsidRPr="00E37623">
              <w:rPr>
                <w:b/>
                <w:color w:val="000000"/>
              </w:rPr>
              <w:t>M. Ishfaq</w:t>
            </w:r>
            <w:r w:rsidRPr="00E37623">
              <w:rPr>
                <w:color w:val="000000"/>
              </w:rPr>
              <w:t xml:space="preserve"> and E.A. Warraich. 2017. Effect of different sowing methods and planting densities on growth, yield, fiber quality and economic efficacy of cotton. Pakistan J. Agric. Res. 30: 212-219</w:t>
            </w:r>
            <w:r w:rsidR="00016A81">
              <w:rPr>
                <w:color w:val="000000"/>
              </w:rPr>
              <w:t xml:space="preserve">. </w:t>
            </w:r>
            <w:r w:rsidR="00016A81" w:rsidRPr="00016A81">
              <w:rPr>
                <w:b/>
                <w:color w:val="000000"/>
              </w:rPr>
              <w:t>(HEC Recognized)</w:t>
            </w:r>
          </w:p>
          <w:p w:rsidR="00EF1196" w:rsidRPr="00E37623" w:rsidRDefault="00EF1196" w:rsidP="006A7786">
            <w:pPr>
              <w:pStyle w:val="ListParagraph"/>
              <w:numPr>
                <w:ilvl w:val="0"/>
                <w:numId w:val="11"/>
              </w:numPr>
              <w:spacing w:line="360" w:lineRule="auto"/>
              <w:jc w:val="both"/>
              <w:rPr>
                <w:color w:val="000000"/>
              </w:rPr>
            </w:pPr>
            <w:r w:rsidRPr="00E37623">
              <w:rPr>
                <w:color w:val="000000"/>
              </w:rPr>
              <w:lastRenderedPageBreak/>
              <w:t xml:space="preserve">Akbar, N., </w:t>
            </w:r>
            <w:r w:rsidRPr="00E37623">
              <w:rPr>
                <w:b/>
                <w:color w:val="000000"/>
              </w:rPr>
              <w:t>M. Ishfaq</w:t>
            </w:r>
            <w:r w:rsidRPr="00E37623">
              <w:rPr>
                <w:color w:val="000000"/>
              </w:rPr>
              <w:t>, A. Iqbal, M.W. Javed, A. Aslam, M.K. Arshad, M. K. Saleem, M. Jafir and M. Shehzad. 2016. Optimization of wheat (</w:t>
            </w:r>
            <w:r w:rsidRPr="00E37623">
              <w:rPr>
                <w:i/>
                <w:color w:val="000000"/>
              </w:rPr>
              <w:t>Triticum aestivum</w:t>
            </w:r>
            <w:r w:rsidRPr="00E37623">
              <w:rPr>
                <w:color w:val="000000"/>
              </w:rPr>
              <w:t xml:space="preserve"> L.) Yield relativities via varying levels of potassium and planting geometry. Report and Opinion. 8: 35-38.</w:t>
            </w:r>
          </w:p>
          <w:p w:rsidR="003F25F6" w:rsidRPr="00E37623" w:rsidRDefault="003F25F6" w:rsidP="006A7786">
            <w:pPr>
              <w:tabs>
                <w:tab w:val="left" w:pos="5025"/>
              </w:tabs>
              <w:spacing w:line="360" w:lineRule="auto"/>
              <w:jc w:val="both"/>
              <w:rPr>
                <w:rFonts w:ascii="Bernard MT Condensed" w:hAnsi="Bernard MT Condensed" w:cs="Calibri"/>
                <w:color w:val="000000"/>
              </w:rPr>
            </w:pPr>
            <w:r w:rsidRPr="00E37623">
              <w:rPr>
                <w:rFonts w:ascii="Bernard MT Condensed" w:hAnsi="Bernard MT Condensed" w:cs="Calibri"/>
                <w:color w:val="000000"/>
              </w:rPr>
              <w:t>English Popular Articles</w:t>
            </w:r>
            <w:r w:rsidR="00540D2D" w:rsidRPr="00E37623">
              <w:rPr>
                <w:rFonts w:ascii="Bernard MT Condensed" w:hAnsi="Bernard MT Condensed" w:cs="Calibri"/>
                <w:color w:val="000000"/>
              </w:rPr>
              <w:t>:</w:t>
            </w:r>
          </w:p>
          <w:p w:rsidR="005A1E29" w:rsidRPr="00E37623" w:rsidRDefault="005A1E29" w:rsidP="006A7786">
            <w:pPr>
              <w:pStyle w:val="ListParagraph"/>
              <w:numPr>
                <w:ilvl w:val="0"/>
                <w:numId w:val="10"/>
              </w:numPr>
              <w:spacing w:line="360" w:lineRule="auto"/>
              <w:jc w:val="both"/>
              <w:rPr>
                <w:color w:val="000000"/>
              </w:rPr>
            </w:pPr>
            <w:r w:rsidRPr="00E37623">
              <w:rPr>
                <w:color w:val="000000"/>
              </w:rPr>
              <w:t xml:space="preserve">Nasir Ali, Imdad Ullah, Nadeem Akbar, </w:t>
            </w:r>
            <w:r w:rsidRPr="00E37623">
              <w:rPr>
                <w:b/>
                <w:color w:val="000000"/>
              </w:rPr>
              <w:t>Muhammad Ishfaq</w:t>
            </w:r>
            <w:r w:rsidRPr="00E37623">
              <w:rPr>
                <w:color w:val="000000"/>
              </w:rPr>
              <w:t xml:space="preserve"> and Abdul Hafeez. 15</w:t>
            </w:r>
            <w:r w:rsidRPr="00E37623">
              <w:rPr>
                <w:color w:val="000000"/>
                <w:vertAlign w:val="superscript"/>
              </w:rPr>
              <w:t>th</w:t>
            </w:r>
            <w:r w:rsidRPr="00E37623">
              <w:rPr>
                <w:color w:val="000000"/>
              </w:rPr>
              <w:t xml:space="preserve"> August 2018.</w:t>
            </w:r>
            <w:r w:rsidRPr="00E37623">
              <w:t xml:space="preserve"> </w:t>
            </w:r>
            <w:r w:rsidRPr="00E37623">
              <w:rPr>
                <w:color w:val="000000"/>
              </w:rPr>
              <w:t xml:space="preserve">Stevia: A sweet gift for diabetes patients. </w:t>
            </w:r>
            <w:r w:rsidR="00D623ED" w:rsidRPr="00E37623">
              <w:t xml:space="preserve"> </w:t>
            </w:r>
            <w:r w:rsidR="00E37623" w:rsidRPr="00E37623">
              <w:t>Volume 09, Issue 14</w:t>
            </w:r>
            <w:r w:rsidR="00D623ED" w:rsidRPr="00E37623">
              <w:t>.</w:t>
            </w:r>
            <w:r w:rsidR="00D623ED" w:rsidRPr="00E37623">
              <w:rPr>
                <w:color w:val="000000"/>
              </w:rPr>
              <w:t xml:space="preserve"> </w:t>
            </w:r>
            <w:r w:rsidRPr="00E37623">
              <w:rPr>
                <w:color w:val="000000"/>
              </w:rPr>
              <w:t xml:space="preserve"> Technology time.</w:t>
            </w:r>
          </w:p>
          <w:p w:rsidR="005A1E29" w:rsidRPr="00E37623" w:rsidRDefault="005A1E29" w:rsidP="006A7786">
            <w:pPr>
              <w:pStyle w:val="ListParagraph"/>
              <w:numPr>
                <w:ilvl w:val="0"/>
                <w:numId w:val="10"/>
              </w:numPr>
              <w:spacing w:line="360" w:lineRule="auto"/>
              <w:jc w:val="both"/>
              <w:rPr>
                <w:color w:val="000000"/>
              </w:rPr>
            </w:pPr>
            <w:r w:rsidRPr="00E37623">
              <w:rPr>
                <w:color w:val="000000"/>
              </w:rPr>
              <w:t xml:space="preserve">Binish khan, </w:t>
            </w:r>
            <w:r w:rsidRPr="00E37623">
              <w:rPr>
                <w:b/>
                <w:color w:val="000000"/>
              </w:rPr>
              <w:t>Muhammad Ishfaq</w:t>
            </w:r>
            <w:r w:rsidRPr="00E37623">
              <w:rPr>
                <w:color w:val="000000"/>
              </w:rPr>
              <w:t>, Shakeel Ahmad Anjum and Saba Durrani. 10</w:t>
            </w:r>
            <w:r w:rsidRPr="00E37623">
              <w:rPr>
                <w:color w:val="000000"/>
                <w:vertAlign w:val="superscript"/>
              </w:rPr>
              <w:t>th</w:t>
            </w:r>
            <w:r w:rsidRPr="00E37623">
              <w:rPr>
                <w:color w:val="000000"/>
              </w:rPr>
              <w:t xml:space="preserve"> August 2018. </w:t>
            </w:r>
            <w:r w:rsidRPr="00E37623">
              <w:t xml:space="preserve"> </w:t>
            </w:r>
            <w:r w:rsidRPr="00E37623">
              <w:rPr>
                <w:color w:val="000000"/>
              </w:rPr>
              <w:t xml:space="preserve">Phytoremediation: Strategy to ameliorate heavy metal polluted soil. </w:t>
            </w:r>
            <w:r w:rsidR="00D623ED" w:rsidRPr="00E37623">
              <w:t xml:space="preserve"> </w:t>
            </w:r>
            <w:r w:rsidR="00E37623" w:rsidRPr="00E37623">
              <w:t>Volume 09, Issue 14</w:t>
            </w:r>
            <w:r w:rsidR="00D623ED" w:rsidRPr="00E37623">
              <w:t>.</w:t>
            </w:r>
            <w:r w:rsidR="00D623ED" w:rsidRPr="00E37623">
              <w:rPr>
                <w:color w:val="000000"/>
              </w:rPr>
              <w:t xml:space="preserve"> </w:t>
            </w:r>
            <w:r w:rsidRPr="00E37623">
              <w:rPr>
                <w:color w:val="000000"/>
              </w:rPr>
              <w:t>Technology time.</w:t>
            </w:r>
          </w:p>
          <w:p w:rsidR="00096B80" w:rsidRPr="00E37623" w:rsidRDefault="00096B80" w:rsidP="006A7786">
            <w:pPr>
              <w:pStyle w:val="ListParagraph"/>
              <w:numPr>
                <w:ilvl w:val="0"/>
                <w:numId w:val="10"/>
              </w:numPr>
              <w:spacing w:line="360" w:lineRule="auto"/>
              <w:jc w:val="both"/>
              <w:rPr>
                <w:color w:val="000000"/>
              </w:rPr>
            </w:pPr>
            <w:r w:rsidRPr="00E37623">
              <w:rPr>
                <w:color w:val="000000"/>
              </w:rPr>
              <w:t xml:space="preserve">Nasir Ali, Imdad Ullah, </w:t>
            </w:r>
            <w:r w:rsidRPr="00E37623">
              <w:rPr>
                <w:b/>
                <w:color w:val="000000"/>
              </w:rPr>
              <w:t>Muhammad Ishfaq</w:t>
            </w:r>
            <w:r w:rsidRPr="00E37623">
              <w:rPr>
                <w:color w:val="000000"/>
              </w:rPr>
              <w:t xml:space="preserve"> and Nadeem Akbar. 4</w:t>
            </w:r>
            <w:r w:rsidRPr="00E37623">
              <w:rPr>
                <w:color w:val="000000"/>
                <w:vertAlign w:val="superscript"/>
              </w:rPr>
              <w:t>th</w:t>
            </w:r>
            <w:r w:rsidRPr="00E37623">
              <w:rPr>
                <w:color w:val="000000"/>
              </w:rPr>
              <w:t xml:space="preserve"> August 2018. </w:t>
            </w:r>
            <w:r w:rsidRPr="00E37623">
              <w:t xml:space="preserve"> </w:t>
            </w:r>
            <w:r w:rsidRPr="00E37623">
              <w:rPr>
                <w:color w:val="000000"/>
              </w:rPr>
              <w:t xml:space="preserve">Intensive grazing management system. </w:t>
            </w:r>
            <w:r w:rsidR="00D623ED" w:rsidRPr="00E37623">
              <w:t xml:space="preserve"> </w:t>
            </w:r>
            <w:r w:rsidR="00E37623" w:rsidRPr="00E37623">
              <w:t>Volume 09, Issue 14</w:t>
            </w:r>
            <w:r w:rsidR="00D623ED" w:rsidRPr="00E37623">
              <w:t>.</w:t>
            </w:r>
            <w:r w:rsidR="00D623ED" w:rsidRPr="00E37623">
              <w:rPr>
                <w:color w:val="000000"/>
              </w:rPr>
              <w:t xml:space="preserve"> </w:t>
            </w:r>
            <w:r w:rsidRPr="00E37623">
              <w:rPr>
                <w:color w:val="000000"/>
              </w:rPr>
              <w:t xml:space="preserve"> Technology time.</w:t>
            </w:r>
          </w:p>
          <w:p w:rsidR="005A1E29" w:rsidRPr="00E37623" w:rsidRDefault="005A1E29" w:rsidP="00D623ED">
            <w:pPr>
              <w:pStyle w:val="ListParagraph"/>
              <w:numPr>
                <w:ilvl w:val="0"/>
                <w:numId w:val="10"/>
              </w:numPr>
              <w:spacing w:line="360" w:lineRule="auto"/>
              <w:jc w:val="both"/>
              <w:rPr>
                <w:color w:val="000000"/>
              </w:rPr>
            </w:pPr>
            <w:r w:rsidRPr="00E37623">
              <w:rPr>
                <w:b/>
                <w:color w:val="000000"/>
              </w:rPr>
              <w:t>Muhammad Ishfaq</w:t>
            </w:r>
            <w:r w:rsidRPr="00E37623">
              <w:rPr>
                <w:color w:val="000000"/>
              </w:rPr>
              <w:t>, Khadija Murtza, Muhammad Ahmad Arain, and Nadeem Akbar. 31</w:t>
            </w:r>
            <w:r w:rsidRPr="00E37623">
              <w:rPr>
                <w:color w:val="000000"/>
                <w:vertAlign w:val="superscript"/>
              </w:rPr>
              <w:t>st</w:t>
            </w:r>
            <w:r w:rsidRPr="00E37623">
              <w:rPr>
                <w:color w:val="000000"/>
              </w:rPr>
              <w:t xml:space="preserve"> July 2018. </w:t>
            </w:r>
            <w:r w:rsidRPr="00E37623">
              <w:t xml:space="preserve"> </w:t>
            </w:r>
            <w:r w:rsidRPr="00E37623">
              <w:rPr>
                <w:color w:val="000000"/>
              </w:rPr>
              <w:t xml:space="preserve">Alternate wetting drying: A novel technique to save water in flooded rice. </w:t>
            </w:r>
            <w:r w:rsidR="00D623ED" w:rsidRPr="00E37623">
              <w:t xml:space="preserve"> </w:t>
            </w:r>
            <w:r w:rsidR="00D623ED" w:rsidRPr="00E37623">
              <w:rPr>
                <w:color w:val="000000"/>
              </w:rPr>
              <w:t xml:space="preserve">Volume 09, Issue </w:t>
            </w:r>
            <w:r w:rsidR="00E37623" w:rsidRPr="00E37623">
              <w:rPr>
                <w:color w:val="000000"/>
              </w:rPr>
              <w:t>13</w:t>
            </w:r>
            <w:r w:rsidR="00D623ED" w:rsidRPr="00E37623">
              <w:rPr>
                <w:color w:val="000000"/>
              </w:rPr>
              <w:t xml:space="preserve">. </w:t>
            </w:r>
            <w:r w:rsidRPr="00E37623">
              <w:rPr>
                <w:color w:val="000000"/>
              </w:rPr>
              <w:t>Technology time.</w:t>
            </w:r>
          </w:p>
          <w:p w:rsidR="00096B80" w:rsidRPr="00E37623" w:rsidRDefault="00096B80" w:rsidP="006A7786">
            <w:pPr>
              <w:pStyle w:val="ListParagraph"/>
              <w:numPr>
                <w:ilvl w:val="0"/>
                <w:numId w:val="10"/>
              </w:numPr>
              <w:spacing w:line="360" w:lineRule="auto"/>
              <w:jc w:val="both"/>
              <w:rPr>
                <w:color w:val="000000"/>
              </w:rPr>
            </w:pPr>
            <w:bookmarkStart w:id="1" w:name="_Hlk527459654"/>
            <w:r w:rsidRPr="00E37623">
              <w:rPr>
                <w:color w:val="000000"/>
              </w:rPr>
              <w:t xml:space="preserve">Muhammad Ahmad Arain, Nadeem Akbar, Muhammad Ahtisham Tahir and </w:t>
            </w:r>
            <w:r w:rsidRPr="00E37623">
              <w:rPr>
                <w:b/>
                <w:color w:val="000000"/>
              </w:rPr>
              <w:t>Muhammad Ishfaq</w:t>
            </w:r>
            <w:r w:rsidRPr="00E37623">
              <w:rPr>
                <w:color w:val="000000"/>
              </w:rPr>
              <w:t>. 2018.</w:t>
            </w:r>
            <w:r w:rsidRPr="00E37623">
              <w:t xml:space="preserve"> </w:t>
            </w:r>
            <w:r w:rsidRPr="00E37623">
              <w:rPr>
                <w:color w:val="000000"/>
              </w:rPr>
              <w:t>Rice fish aquaculture: way forward to sustainable income.</w:t>
            </w:r>
            <w:r w:rsidRPr="00E37623">
              <w:t xml:space="preserve"> </w:t>
            </w:r>
            <w:r w:rsidRPr="00E37623">
              <w:rPr>
                <w:color w:val="000000"/>
              </w:rPr>
              <w:t xml:space="preserve">January 08 -14, </w:t>
            </w:r>
            <w:r w:rsidR="00B53EA4" w:rsidRPr="00E37623">
              <w:rPr>
                <w:color w:val="000000"/>
              </w:rPr>
              <w:t xml:space="preserve">2018, </w:t>
            </w:r>
            <w:r w:rsidR="00D623ED" w:rsidRPr="00E37623">
              <w:t xml:space="preserve">Volume 09, Issue </w:t>
            </w:r>
            <w:r w:rsidRPr="00E37623">
              <w:t>2.</w:t>
            </w:r>
            <w:r w:rsidRPr="00E37623">
              <w:rPr>
                <w:color w:val="000000"/>
              </w:rPr>
              <w:t xml:space="preserve"> Technology time.</w:t>
            </w:r>
          </w:p>
          <w:p w:rsidR="00096B80" w:rsidRPr="00E37623" w:rsidRDefault="00096B80" w:rsidP="006A7786">
            <w:pPr>
              <w:pStyle w:val="ListParagraph"/>
              <w:numPr>
                <w:ilvl w:val="0"/>
                <w:numId w:val="10"/>
              </w:numPr>
              <w:spacing w:line="360" w:lineRule="auto"/>
              <w:jc w:val="both"/>
              <w:rPr>
                <w:color w:val="000000"/>
              </w:rPr>
            </w:pPr>
            <w:r w:rsidRPr="00E37623">
              <w:rPr>
                <w:b/>
                <w:color w:val="000000"/>
              </w:rPr>
              <w:t>Muhammad Ishfaq</w:t>
            </w:r>
            <w:r w:rsidRPr="00E37623">
              <w:rPr>
                <w:color w:val="000000"/>
              </w:rPr>
              <w:t>, Nadeem Akbar, Shakeel Ahmad Anjum, Saba Durrani.</w:t>
            </w:r>
            <w:r w:rsidRPr="00E37623">
              <w:t xml:space="preserve"> </w:t>
            </w:r>
            <w:r w:rsidRPr="00E37623">
              <w:rPr>
                <w:color w:val="000000"/>
              </w:rPr>
              <w:t>Sowing of pulses: an option to improve farmer’s income.</w:t>
            </w:r>
            <w:r w:rsidRPr="00E37623">
              <w:t xml:space="preserve"> </w:t>
            </w:r>
            <w:r w:rsidRPr="00E37623">
              <w:rPr>
                <w:color w:val="000000"/>
              </w:rPr>
              <w:t>October 23-29, 2017.</w:t>
            </w:r>
            <w:r w:rsidR="00D623ED" w:rsidRPr="00E37623">
              <w:t xml:space="preserve"> V</w:t>
            </w:r>
            <w:r w:rsidRPr="00E37623">
              <w:t xml:space="preserve">olume </w:t>
            </w:r>
            <w:r w:rsidR="00D623ED" w:rsidRPr="00E37623">
              <w:t>08, Issue 43</w:t>
            </w:r>
            <w:r w:rsidRPr="00E37623">
              <w:t>.</w:t>
            </w:r>
            <w:r w:rsidRPr="00E37623">
              <w:rPr>
                <w:color w:val="000000"/>
              </w:rPr>
              <w:t xml:space="preserve"> Technology time.</w:t>
            </w:r>
          </w:p>
          <w:p w:rsidR="00096B80" w:rsidRPr="00E37623" w:rsidRDefault="00096B80" w:rsidP="006A7786">
            <w:pPr>
              <w:pStyle w:val="ListParagraph"/>
              <w:numPr>
                <w:ilvl w:val="0"/>
                <w:numId w:val="10"/>
              </w:numPr>
              <w:spacing w:line="360" w:lineRule="auto"/>
              <w:jc w:val="both"/>
              <w:rPr>
                <w:color w:val="000000"/>
              </w:rPr>
            </w:pPr>
            <w:r w:rsidRPr="00E37623">
              <w:rPr>
                <w:color w:val="000000"/>
              </w:rPr>
              <w:t xml:space="preserve">Saba Durrani, Shakeel Ahmad Anjum, Nadeem Akbar, </w:t>
            </w:r>
            <w:r w:rsidRPr="00E37623">
              <w:rPr>
                <w:b/>
                <w:color w:val="000000"/>
              </w:rPr>
              <w:t>Muhammad Ishfaq</w:t>
            </w:r>
            <w:r w:rsidRPr="00E37623">
              <w:rPr>
                <w:color w:val="000000"/>
              </w:rPr>
              <w:t>.</w:t>
            </w:r>
            <w:r w:rsidRPr="00E37623">
              <w:t xml:space="preserve"> </w:t>
            </w:r>
            <w:r w:rsidRPr="00E37623">
              <w:rPr>
                <w:color w:val="000000"/>
              </w:rPr>
              <w:t>Main causes for the low production of rice and their management.</w:t>
            </w:r>
            <w:r w:rsidRPr="00E37623">
              <w:t xml:space="preserve"> </w:t>
            </w:r>
            <w:r w:rsidRPr="00E37623">
              <w:rPr>
                <w:color w:val="000000"/>
              </w:rPr>
              <w:t>October 16-22, 2017.</w:t>
            </w:r>
            <w:r w:rsidRPr="00E37623">
              <w:t xml:space="preserve">  </w:t>
            </w:r>
            <w:r w:rsidR="00D623ED" w:rsidRPr="00E37623">
              <w:t xml:space="preserve">  Volume 08, Issue 42</w:t>
            </w:r>
            <w:r w:rsidRPr="00E37623">
              <w:t>.</w:t>
            </w:r>
            <w:r w:rsidRPr="00E37623">
              <w:rPr>
                <w:color w:val="000000"/>
              </w:rPr>
              <w:t xml:space="preserve"> Technology time.</w:t>
            </w:r>
          </w:p>
          <w:bookmarkEnd w:id="1"/>
          <w:p w:rsidR="00096B80" w:rsidRPr="00E37623" w:rsidRDefault="00096B80" w:rsidP="006A7786">
            <w:pPr>
              <w:pStyle w:val="ListParagraph"/>
              <w:numPr>
                <w:ilvl w:val="0"/>
                <w:numId w:val="10"/>
              </w:numPr>
              <w:spacing w:line="360" w:lineRule="auto"/>
              <w:jc w:val="both"/>
              <w:rPr>
                <w:color w:val="000000"/>
              </w:rPr>
            </w:pPr>
            <w:r w:rsidRPr="00E37623">
              <w:rPr>
                <w:color w:val="000000"/>
              </w:rPr>
              <w:t xml:space="preserve">Muhammad. Ahmad Arain, M. Ahtisham Tahir, Khyzer Hayat, Shakeel Ahmad Anjum and </w:t>
            </w:r>
            <w:r w:rsidRPr="00E37623">
              <w:rPr>
                <w:b/>
                <w:color w:val="000000"/>
              </w:rPr>
              <w:t>Muhammad Ishfaq</w:t>
            </w:r>
            <w:r w:rsidRPr="00E37623">
              <w:rPr>
                <w:color w:val="000000"/>
              </w:rPr>
              <w:t>.</w:t>
            </w:r>
            <w:r w:rsidRPr="00E37623">
              <w:t xml:space="preserve">  </w:t>
            </w:r>
            <w:r w:rsidR="00D623ED" w:rsidRPr="00E37623">
              <w:t>V</w:t>
            </w:r>
            <w:r w:rsidRPr="00E37623">
              <w:t xml:space="preserve">olume </w:t>
            </w:r>
            <w:r w:rsidR="00D623ED" w:rsidRPr="00E37623">
              <w:t xml:space="preserve">08, Issue </w:t>
            </w:r>
            <w:r w:rsidRPr="00E37623">
              <w:t xml:space="preserve">40, October 02-08, 2017 </w:t>
            </w:r>
            <w:r w:rsidRPr="00E37623">
              <w:rPr>
                <w:color w:val="000000"/>
              </w:rPr>
              <w:t>Innovative approaches to support crop productivity. Technology time.</w:t>
            </w:r>
          </w:p>
          <w:p w:rsidR="00B60932" w:rsidRPr="00E37623" w:rsidRDefault="00B60932" w:rsidP="006A7786">
            <w:pPr>
              <w:pStyle w:val="ListParagraph"/>
              <w:numPr>
                <w:ilvl w:val="0"/>
                <w:numId w:val="10"/>
              </w:numPr>
              <w:spacing w:line="360" w:lineRule="auto"/>
              <w:jc w:val="both"/>
              <w:rPr>
                <w:color w:val="000000"/>
              </w:rPr>
            </w:pPr>
            <w:r w:rsidRPr="00E37623">
              <w:rPr>
                <w:color w:val="000000"/>
              </w:rPr>
              <w:t xml:space="preserve">Dr. Nadeem Akbar, Muhammad Waseem Abbas, </w:t>
            </w:r>
            <w:r w:rsidR="0094602A" w:rsidRPr="00E37623">
              <w:rPr>
                <w:b/>
                <w:color w:val="000000"/>
              </w:rPr>
              <w:t>Muhammad Ishfaq</w:t>
            </w:r>
            <w:r w:rsidR="005A1E29" w:rsidRPr="00E37623">
              <w:rPr>
                <w:color w:val="000000"/>
              </w:rPr>
              <w:t xml:space="preserve"> and</w:t>
            </w:r>
            <w:r w:rsidRPr="00E37623">
              <w:rPr>
                <w:color w:val="000000"/>
              </w:rPr>
              <w:t xml:space="preserve"> Ali Zohaib</w:t>
            </w:r>
            <w:r w:rsidR="005A1E29" w:rsidRPr="00E37623">
              <w:rPr>
                <w:color w:val="000000"/>
              </w:rPr>
              <w:t>.</w:t>
            </w:r>
            <w:r w:rsidRPr="00E37623">
              <w:rPr>
                <w:color w:val="000000"/>
              </w:rPr>
              <w:t xml:space="preserve"> 2016</w:t>
            </w:r>
            <w:r w:rsidR="00D623ED" w:rsidRPr="00E37623">
              <w:rPr>
                <w:color w:val="000000"/>
              </w:rPr>
              <w:t>.</w:t>
            </w:r>
            <w:r w:rsidRPr="00E37623">
              <w:rPr>
                <w:color w:val="000000"/>
              </w:rPr>
              <w:t xml:space="preserve"> </w:t>
            </w:r>
            <w:r w:rsidR="00D623ED" w:rsidRPr="00E37623">
              <w:rPr>
                <w:color w:val="000000"/>
              </w:rPr>
              <w:t>Volume 07, Issue 26.</w:t>
            </w:r>
            <w:r w:rsidRPr="00E37623">
              <w:rPr>
                <w:color w:val="000000"/>
              </w:rPr>
              <w:t xml:space="preserve"> </w:t>
            </w:r>
            <w:r w:rsidR="000158E9" w:rsidRPr="00E37623">
              <w:rPr>
                <w:color w:val="000000"/>
              </w:rPr>
              <w:t>Role of agricultural biotechnology in food security. Technology time</w:t>
            </w:r>
            <w:r w:rsidRPr="00E37623">
              <w:rPr>
                <w:color w:val="000000"/>
              </w:rPr>
              <w:t>.</w:t>
            </w:r>
          </w:p>
          <w:p w:rsidR="000158E9" w:rsidRPr="00E37623" w:rsidRDefault="000158E9" w:rsidP="006A7786">
            <w:pPr>
              <w:pStyle w:val="ListParagraph"/>
              <w:numPr>
                <w:ilvl w:val="0"/>
                <w:numId w:val="10"/>
              </w:numPr>
              <w:spacing w:line="360" w:lineRule="auto"/>
              <w:jc w:val="both"/>
              <w:rPr>
                <w:color w:val="000000"/>
              </w:rPr>
            </w:pPr>
            <w:r w:rsidRPr="00E37623">
              <w:rPr>
                <w:color w:val="000000"/>
              </w:rPr>
              <w:lastRenderedPageBreak/>
              <w:t xml:space="preserve">Nazer Manzoor, Dr. Nadeem Akbar, Dr. Shakeel Ahmad Anjum, </w:t>
            </w:r>
            <w:r w:rsidR="0094602A" w:rsidRPr="00E37623">
              <w:rPr>
                <w:b/>
                <w:color w:val="000000"/>
              </w:rPr>
              <w:t>Muhammad Ishfaq</w:t>
            </w:r>
            <w:r w:rsidRPr="00E37623">
              <w:rPr>
                <w:color w:val="000000"/>
              </w:rPr>
              <w:t>.</w:t>
            </w:r>
            <w:r w:rsidRPr="00E37623">
              <w:t xml:space="preserve"> </w:t>
            </w:r>
            <w:r w:rsidRPr="00E37623">
              <w:rPr>
                <w:color w:val="000000"/>
              </w:rPr>
              <w:t>Bio fortification: To Overcome Malnutrition.</w:t>
            </w:r>
            <w:r w:rsidRPr="00E37623">
              <w:t xml:space="preserve"> </w:t>
            </w:r>
            <w:r w:rsidRPr="00E37623">
              <w:rPr>
                <w:color w:val="000000"/>
              </w:rPr>
              <w:t>AgriHunt.</w:t>
            </w:r>
            <w:r w:rsidRPr="00E37623">
              <w:t xml:space="preserve"> </w:t>
            </w:r>
            <w:r w:rsidRPr="00E37623">
              <w:rPr>
                <w:color w:val="000000"/>
              </w:rPr>
              <w:t>http://agrihunt.com/articles/foodindustry/ biofortificationtoovercomemalnutrition/</w:t>
            </w:r>
          </w:p>
          <w:p w:rsidR="003F25F6" w:rsidRPr="00E37623" w:rsidRDefault="003F25F6" w:rsidP="006A7786">
            <w:pPr>
              <w:tabs>
                <w:tab w:val="left" w:pos="5025"/>
              </w:tabs>
              <w:spacing w:line="360" w:lineRule="auto"/>
              <w:jc w:val="both"/>
              <w:rPr>
                <w:rFonts w:ascii="Bernard MT Condensed" w:hAnsi="Bernard MT Condensed" w:cs="Calibri"/>
                <w:color w:val="000000"/>
              </w:rPr>
            </w:pPr>
            <w:r w:rsidRPr="00E37623">
              <w:rPr>
                <w:rFonts w:ascii="Bernard MT Condensed" w:hAnsi="Bernard MT Condensed" w:cs="Calibri"/>
                <w:color w:val="000000"/>
              </w:rPr>
              <w:t>Urdu Articles</w:t>
            </w:r>
            <w:r w:rsidR="00540D2D" w:rsidRPr="00E37623">
              <w:rPr>
                <w:rFonts w:ascii="Bernard MT Condensed" w:hAnsi="Bernard MT Condensed" w:cs="Calibri"/>
                <w:color w:val="000000"/>
              </w:rPr>
              <w:t xml:space="preserve">: </w:t>
            </w:r>
            <w:r w:rsidRPr="00E37623">
              <w:rPr>
                <w:rFonts w:ascii="Bernard MT Condensed" w:hAnsi="Bernard MT Condensed" w:cs="Calibri"/>
                <w:color w:val="000000"/>
              </w:rPr>
              <w:t xml:space="preserve"> </w:t>
            </w:r>
          </w:p>
          <w:p w:rsidR="00E37623" w:rsidRPr="00D35EE9" w:rsidRDefault="00D35EE9" w:rsidP="00D35EE9">
            <w:pPr>
              <w:pStyle w:val="ListParagraph"/>
              <w:numPr>
                <w:ilvl w:val="0"/>
                <w:numId w:val="9"/>
              </w:numPr>
              <w:spacing w:line="360" w:lineRule="auto"/>
              <w:jc w:val="both"/>
              <w:rPr>
                <w:color w:val="000000"/>
              </w:rPr>
            </w:pPr>
            <w:bookmarkStart w:id="2" w:name="_Hlk527459727"/>
            <w:r>
              <w:rPr>
                <w:color w:val="000000"/>
              </w:rPr>
              <w:t xml:space="preserve">Zareena batool, </w:t>
            </w:r>
            <w:r w:rsidRPr="00490489">
              <w:rPr>
                <w:b/>
                <w:color w:val="000000"/>
              </w:rPr>
              <w:t>Muhammad Ishfaq</w:t>
            </w:r>
            <w:r>
              <w:rPr>
                <w:color w:val="000000"/>
              </w:rPr>
              <w:t>, Shakeel ahmad Anjum, Nadeem Akbar and Umair Ashraf. Pakistan main soyabean ki kasht k masail or in ka tadarak. April 2019.</w:t>
            </w:r>
            <w:r w:rsidRPr="00E37623">
              <w:rPr>
                <w:color w:val="000000"/>
              </w:rPr>
              <w:t xml:space="preserve"> Quarterly Zarai Digest, University of Agriculture, Faisalabad.</w:t>
            </w:r>
          </w:p>
          <w:p w:rsidR="00A864ED" w:rsidRPr="00E37623" w:rsidRDefault="00A864ED" w:rsidP="006A7786">
            <w:pPr>
              <w:pStyle w:val="ListParagraph"/>
              <w:numPr>
                <w:ilvl w:val="0"/>
                <w:numId w:val="9"/>
              </w:numPr>
              <w:spacing w:line="360" w:lineRule="auto"/>
              <w:jc w:val="both"/>
              <w:rPr>
                <w:color w:val="000000"/>
              </w:rPr>
            </w:pPr>
            <w:r w:rsidRPr="00E37623">
              <w:rPr>
                <w:color w:val="000000"/>
              </w:rPr>
              <w:t xml:space="preserve">Muhammad Ahmad Arain, Nadeem Akbar, Shakeel Ahmad Anjum, </w:t>
            </w:r>
            <w:r w:rsidR="0094602A" w:rsidRPr="00E37623">
              <w:rPr>
                <w:b/>
                <w:color w:val="000000"/>
              </w:rPr>
              <w:t>Muhammad Ishfaq</w:t>
            </w:r>
            <w:r w:rsidRPr="00E37623">
              <w:rPr>
                <w:color w:val="000000"/>
              </w:rPr>
              <w:t>, Khyzer Hayat. Chawal ki Bar-waqt Brdasht aur St</w:t>
            </w:r>
            <w:r w:rsidR="00E0560D" w:rsidRPr="00E37623">
              <w:rPr>
                <w:color w:val="000000"/>
              </w:rPr>
              <w:t>ore Krny kay Asool. October-</w:t>
            </w:r>
            <w:r w:rsidRPr="00E37623">
              <w:rPr>
                <w:color w:val="000000"/>
              </w:rPr>
              <w:t>December 2017. Quarterly Zarai Digest, University of Agriculture, Faisalabad.</w:t>
            </w:r>
          </w:p>
          <w:p w:rsidR="00A864ED" w:rsidRPr="00E37623" w:rsidRDefault="00A864ED" w:rsidP="006A7786">
            <w:pPr>
              <w:pStyle w:val="ListParagraph"/>
              <w:numPr>
                <w:ilvl w:val="0"/>
                <w:numId w:val="9"/>
              </w:numPr>
              <w:spacing w:line="360" w:lineRule="auto"/>
              <w:jc w:val="both"/>
              <w:rPr>
                <w:color w:val="000000"/>
              </w:rPr>
            </w:pPr>
            <w:r w:rsidRPr="00E37623">
              <w:rPr>
                <w:color w:val="000000"/>
              </w:rPr>
              <w:t xml:space="preserve">Samreen Ghulam Rasool, Nadeem Akbar, Shakeel Ahmad Anjum, Umair Ashraf, </w:t>
            </w:r>
            <w:r w:rsidR="0094602A" w:rsidRPr="00E37623">
              <w:rPr>
                <w:b/>
                <w:color w:val="000000"/>
              </w:rPr>
              <w:t>Muhammad Ishfaq</w:t>
            </w:r>
            <w:r w:rsidRPr="00E37623">
              <w:rPr>
                <w:color w:val="000000"/>
              </w:rPr>
              <w:t xml:space="preserve">, Muhammad Ahtisham Tahir, Muhammad Ahmad Arain. Kapas </w:t>
            </w:r>
            <w:r w:rsidR="00E0560D" w:rsidRPr="00E37623">
              <w:rPr>
                <w:color w:val="000000"/>
              </w:rPr>
              <w:t>ki Machini Chnai. October-</w:t>
            </w:r>
            <w:r w:rsidRPr="00E37623">
              <w:rPr>
                <w:color w:val="000000"/>
              </w:rPr>
              <w:t>December 2017. Quarterly Zarai Digest, University of Agriculture, Faisalabad</w:t>
            </w:r>
          </w:p>
          <w:p w:rsidR="00A864ED" w:rsidRPr="00E37623" w:rsidRDefault="00A864ED" w:rsidP="006A7786">
            <w:pPr>
              <w:pStyle w:val="ListParagraph"/>
              <w:numPr>
                <w:ilvl w:val="0"/>
                <w:numId w:val="9"/>
              </w:numPr>
              <w:spacing w:line="360" w:lineRule="auto"/>
              <w:jc w:val="both"/>
              <w:rPr>
                <w:color w:val="000000"/>
              </w:rPr>
            </w:pPr>
            <w:r w:rsidRPr="00E37623">
              <w:rPr>
                <w:color w:val="000000"/>
              </w:rPr>
              <w:t xml:space="preserve">Samreen Ghulam Rasool, Nadeem Akbar, Shakeel Ahmad Anjum, Umair Ashraf, </w:t>
            </w:r>
            <w:r w:rsidR="0094602A" w:rsidRPr="00E37623">
              <w:rPr>
                <w:b/>
                <w:color w:val="000000"/>
              </w:rPr>
              <w:t>Muhammad Ishfaq</w:t>
            </w:r>
            <w:r w:rsidRPr="00E37623">
              <w:rPr>
                <w:color w:val="000000"/>
              </w:rPr>
              <w:t>, Saba Durrani, Khyzer Hayat, Nazar Hussain. Ka</w:t>
            </w:r>
            <w:r w:rsidR="00E0560D" w:rsidRPr="00E37623">
              <w:rPr>
                <w:color w:val="000000"/>
              </w:rPr>
              <w:t>pas ki Dasti Chnai. October-</w:t>
            </w:r>
            <w:r w:rsidRPr="00E37623">
              <w:rPr>
                <w:color w:val="000000"/>
              </w:rPr>
              <w:t>December 2017. Quarterly Zarai Digest, University of Agriculture, Faisalabad.</w:t>
            </w:r>
          </w:p>
          <w:p w:rsidR="00A864ED" w:rsidRPr="00E37623" w:rsidRDefault="00A864ED" w:rsidP="006A7786">
            <w:pPr>
              <w:pStyle w:val="ListParagraph"/>
              <w:numPr>
                <w:ilvl w:val="0"/>
                <w:numId w:val="9"/>
              </w:numPr>
              <w:spacing w:line="360" w:lineRule="auto"/>
              <w:jc w:val="both"/>
              <w:rPr>
                <w:color w:val="000000"/>
              </w:rPr>
            </w:pPr>
            <w:r w:rsidRPr="00E37623">
              <w:rPr>
                <w:color w:val="000000"/>
              </w:rPr>
              <w:t xml:space="preserve">Dr Nadeem Akbar, </w:t>
            </w:r>
            <w:r w:rsidR="0094602A" w:rsidRPr="00E37623">
              <w:rPr>
                <w:b/>
                <w:color w:val="000000"/>
              </w:rPr>
              <w:t>Muhammad Ishfaq</w:t>
            </w:r>
            <w:r w:rsidRPr="00E37623">
              <w:rPr>
                <w:color w:val="000000"/>
              </w:rPr>
              <w:t>, Dr. Shakeel Ahmad Anjum, Khyzer Hayat, Dr. Imran Khan. Chawal aur Gandum kay Kashta Ilaqy mein Chawal ki Brah-e-raast K</w:t>
            </w:r>
            <w:r w:rsidR="00E0560D" w:rsidRPr="00E37623">
              <w:rPr>
                <w:color w:val="000000"/>
              </w:rPr>
              <w:t>asht Bazariya Drill. July-</w:t>
            </w:r>
            <w:r w:rsidRPr="00E37623">
              <w:rPr>
                <w:color w:val="000000"/>
              </w:rPr>
              <w:t>September 2017. Quarterly Zarai Digest, University of Agriculture, Faisalabad.</w:t>
            </w:r>
          </w:p>
          <w:bookmarkEnd w:id="2"/>
          <w:p w:rsidR="00A864ED" w:rsidRPr="00E37623" w:rsidRDefault="00A864ED" w:rsidP="006A7786">
            <w:pPr>
              <w:pStyle w:val="ListParagraph"/>
              <w:numPr>
                <w:ilvl w:val="0"/>
                <w:numId w:val="9"/>
              </w:numPr>
              <w:spacing w:line="360" w:lineRule="auto"/>
              <w:jc w:val="both"/>
              <w:rPr>
                <w:color w:val="000000"/>
              </w:rPr>
            </w:pPr>
            <w:r w:rsidRPr="00E37623">
              <w:rPr>
                <w:color w:val="000000"/>
              </w:rPr>
              <w:t xml:space="preserve">Dr. Shakeel Ahmad Anjum, Khyzer Hayat, Dr. Imran Khan, Ahtisham Tahir, </w:t>
            </w:r>
            <w:r w:rsidR="0094602A" w:rsidRPr="00E37623">
              <w:rPr>
                <w:b/>
                <w:color w:val="000000"/>
              </w:rPr>
              <w:t>Muhammad Ishfaq</w:t>
            </w:r>
            <w:r w:rsidRPr="00E37623">
              <w:rPr>
                <w:color w:val="000000"/>
              </w:rPr>
              <w:t>. Mosami Makai ki</w:t>
            </w:r>
            <w:r w:rsidR="00E0560D" w:rsidRPr="00E37623">
              <w:rPr>
                <w:color w:val="000000"/>
              </w:rPr>
              <w:t xml:space="preserve"> Jari botiyan aur insdaad. July-</w:t>
            </w:r>
            <w:r w:rsidRPr="00E37623">
              <w:rPr>
                <w:color w:val="000000"/>
              </w:rPr>
              <w:t>September 2017. Quarterly Zarai Digest, University of Agriculture, Faisalabad.</w:t>
            </w:r>
          </w:p>
          <w:p w:rsidR="00A864ED" w:rsidRPr="00E37623" w:rsidRDefault="00A864ED" w:rsidP="006A7786">
            <w:pPr>
              <w:pStyle w:val="ListParagraph"/>
              <w:numPr>
                <w:ilvl w:val="0"/>
                <w:numId w:val="9"/>
              </w:numPr>
              <w:spacing w:line="360" w:lineRule="auto"/>
              <w:jc w:val="both"/>
              <w:rPr>
                <w:color w:val="000000"/>
              </w:rPr>
            </w:pPr>
            <w:r w:rsidRPr="00E37623">
              <w:rPr>
                <w:color w:val="000000"/>
              </w:rPr>
              <w:t xml:space="preserve">Dr. Nadeem Akbar, Dr. Shakeel Ahmad Anjum, Shakeel-ur-Rehman, </w:t>
            </w:r>
            <w:r w:rsidR="0094602A" w:rsidRPr="00E37623">
              <w:rPr>
                <w:b/>
                <w:color w:val="000000"/>
              </w:rPr>
              <w:t>Muhammad Ishfaq</w:t>
            </w:r>
            <w:r w:rsidRPr="00E37623">
              <w:rPr>
                <w:color w:val="000000"/>
              </w:rPr>
              <w:t>. Sisal ki Pedawari Technology. July</w:t>
            </w:r>
            <w:r w:rsidR="00DE45C0" w:rsidRPr="00E37623">
              <w:rPr>
                <w:color w:val="000000"/>
              </w:rPr>
              <w:t>-</w:t>
            </w:r>
            <w:r w:rsidR="000D3CB5" w:rsidRPr="00E37623">
              <w:rPr>
                <w:color w:val="000000"/>
              </w:rPr>
              <w:t>September</w:t>
            </w:r>
            <w:r w:rsidRPr="00E37623">
              <w:rPr>
                <w:color w:val="000000"/>
              </w:rPr>
              <w:t xml:space="preserve"> 2016. Quarterly Zarai Digest, University of Agriculture, Faisalabad</w:t>
            </w:r>
          </w:p>
          <w:p w:rsidR="004E57FD" w:rsidRPr="00E37623" w:rsidRDefault="004E57FD" w:rsidP="006A7786">
            <w:pPr>
              <w:pStyle w:val="ListParagraph"/>
              <w:numPr>
                <w:ilvl w:val="0"/>
                <w:numId w:val="9"/>
              </w:numPr>
              <w:spacing w:line="360" w:lineRule="auto"/>
              <w:jc w:val="both"/>
              <w:rPr>
                <w:color w:val="000000"/>
              </w:rPr>
            </w:pPr>
            <w:r w:rsidRPr="00E37623">
              <w:rPr>
                <w:color w:val="000000"/>
              </w:rPr>
              <w:t xml:space="preserve">Hussain. Dilbar., Muhammad Saleem, Muhammad Wajid Javaid, Muhammad Jaffar, </w:t>
            </w:r>
            <w:r w:rsidR="0094602A" w:rsidRPr="00E37623">
              <w:rPr>
                <w:b/>
                <w:color w:val="000000"/>
              </w:rPr>
              <w:t>Muhammad Ishfaq</w:t>
            </w:r>
            <w:r w:rsidR="00E0560D" w:rsidRPr="00E37623">
              <w:rPr>
                <w:color w:val="000000"/>
              </w:rPr>
              <w:t xml:space="preserve"> and Asad Aslam. O</w:t>
            </w:r>
            <w:r w:rsidRPr="00E37623">
              <w:rPr>
                <w:color w:val="000000"/>
              </w:rPr>
              <w:t xml:space="preserve">ctober 2015-March 2016. Soraj </w:t>
            </w:r>
            <w:r w:rsidRPr="00E37623">
              <w:rPr>
                <w:color w:val="000000"/>
              </w:rPr>
              <w:lastRenderedPageBreak/>
              <w:t>makhi k kerey or un ka tadarak. Published in Zarai Digest.</w:t>
            </w:r>
          </w:p>
          <w:p w:rsidR="004E57FD" w:rsidRPr="00E37623" w:rsidRDefault="004E57FD" w:rsidP="006A7786">
            <w:pPr>
              <w:pStyle w:val="ListParagraph"/>
              <w:numPr>
                <w:ilvl w:val="0"/>
                <w:numId w:val="9"/>
              </w:numPr>
              <w:spacing w:line="360" w:lineRule="auto"/>
              <w:jc w:val="both"/>
              <w:rPr>
                <w:color w:val="000000"/>
              </w:rPr>
            </w:pPr>
            <w:r w:rsidRPr="00E37623">
              <w:rPr>
                <w:color w:val="000000"/>
              </w:rPr>
              <w:t xml:space="preserve">Dr. Nadeem Akbar, </w:t>
            </w:r>
            <w:r w:rsidR="0094602A" w:rsidRPr="00E37623">
              <w:rPr>
                <w:b/>
                <w:color w:val="000000"/>
              </w:rPr>
              <w:t>Muhammad Ishfaq</w:t>
            </w:r>
            <w:r w:rsidRPr="00E37623">
              <w:rPr>
                <w:color w:val="000000"/>
              </w:rPr>
              <w:t>, Dr. Shakeel Ahmad Anjum, Dr. Imran Khan and Nazar Manzoor. 0ctober 2015-March 2016.Chawal ki kasht ba-zaria rice drill. Published in Zarai Digest.</w:t>
            </w:r>
          </w:p>
          <w:p w:rsidR="004333A6" w:rsidRPr="00E37623" w:rsidRDefault="004333A6" w:rsidP="006A7786">
            <w:pPr>
              <w:tabs>
                <w:tab w:val="left" w:pos="5025"/>
              </w:tabs>
              <w:spacing w:line="360" w:lineRule="auto"/>
              <w:jc w:val="both"/>
              <w:rPr>
                <w:rFonts w:ascii="Bernard MT Condensed" w:hAnsi="Bernard MT Condensed" w:cs="Calibri"/>
                <w:color w:val="000000"/>
              </w:rPr>
            </w:pPr>
            <w:r w:rsidRPr="00E37623">
              <w:rPr>
                <w:rFonts w:ascii="Bernard MT Condensed" w:hAnsi="Bernard MT Condensed" w:cs="Calibri"/>
                <w:color w:val="000000"/>
              </w:rPr>
              <w:t>Abstracts:</w:t>
            </w:r>
          </w:p>
          <w:p w:rsidR="004333A6" w:rsidRPr="00E37623" w:rsidRDefault="004333A6" w:rsidP="006A7786">
            <w:pPr>
              <w:pStyle w:val="ListParagraph"/>
              <w:numPr>
                <w:ilvl w:val="0"/>
                <w:numId w:val="17"/>
              </w:numPr>
              <w:spacing w:line="360" w:lineRule="auto"/>
              <w:jc w:val="both"/>
              <w:rPr>
                <w:color w:val="000000"/>
              </w:rPr>
            </w:pPr>
            <w:r w:rsidRPr="00E37623">
              <w:rPr>
                <w:color w:val="000000"/>
              </w:rPr>
              <w:t xml:space="preserve">Zulfiqar. U., M. Maqsood, M. Ahmad, N. Ali, </w:t>
            </w:r>
            <w:r w:rsidRPr="00E37623">
              <w:rPr>
                <w:b/>
                <w:color w:val="000000"/>
              </w:rPr>
              <w:t>M. Ishfaq</w:t>
            </w:r>
            <w:r w:rsidRPr="00E37623">
              <w:rPr>
                <w:color w:val="000000"/>
              </w:rPr>
              <w:t>, M.W. Ahmad and Z. Raza. 2017. Impacts of different sowing techniques and mulches on growth and yield of spring planted maize (</w:t>
            </w:r>
            <w:r w:rsidRPr="00E37623">
              <w:rPr>
                <w:i/>
                <w:color w:val="000000"/>
              </w:rPr>
              <w:t>Zea mays</w:t>
            </w:r>
            <w:r w:rsidRPr="00E37623">
              <w:rPr>
                <w:color w:val="000000"/>
              </w:rPr>
              <w:t xml:space="preserve"> L.) In Abstracts, International conference advances in agricultural resource management. April 5-7, 2017, at </w:t>
            </w:r>
            <w:r w:rsidR="002D4FB0">
              <w:rPr>
                <w:color w:val="000000"/>
              </w:rPr>
              <w:t>UAF</w:t>
            </w:r>
            <w:r w:rsidRPr="00E37623">
              <w:rPr>
                <w:color w:val="000000"/>
              </w:rPr>
              <w:t>, Pakistan. Pp 161.</w:t>
            </w:r>
          </w:p>
          <w:p w:rsidR="004333A6" w:rsidRPr="00E37623" w:rsidRDefault="004333A6" w:rsidP="006A7786">
            <w:pPr>
              <w:pStyle w:val="ListParagraph"/>
              <w:numPr>
                <w:ilvl w:val="0"/>
                <w:numId w:val="17"/>
              </w:numPr>
              <w:spacing w:line="360" w:lineRule="auto"/>
              <w:jc w:val="both"/>
              <w:rPr>
                <w:color w:val="000000"/>
              </w:rPr>
            </w:pPr>
            <w:r w:rsidRPr="00E37623">
              <w:rPr>
                <w:color w:val="000000"/>
              </w:rPr>
              <w:t xml:space="preserve">Zulfiqar. U., M. Maqsood, M. Ahmad, N. Ali, </w:t>
            </w:r>
            <w:r w:rsidRPr="00E37623">
              <w:rPr>
                <w:b/>
                <w:color w:val="000000"/>
              </w:rPr>
              <w:t>M. Ishfaq</w:t>
            </w:r>
            <w:r w:rsidRPr="00E37623">
              <w:rPr>
                <w:color w:val="000000"/>
              </w:rPr>
              <w:t>, M.W. Ahmad and Z. Raza. 2017. Lead toxicity in maize (</w:t>
            </w:r>
            <w:r w:rsidRPr="00E37623">
              <w:rPr>
                <w:i/>
                <w:color w:val="000000"/>
              </w:rPr>
              <w:t>Zea mays</w:t>
            </w:r>
            <w:r w:rsidRPr="00E37623">
              <w:rPr>
                <w:color w:val="000000"/>
              </w:rPr>
              <w:t xml:space="preserve"> L.) as influenced by organic and inorganic sources of nitrogen. In Abstracts, International conference advances in agricultural resource management. April 5-7, 2017, at </w:t>
            </w:r>
            <w:r w:rsidR="00A11DAB">
              <w:rPr>
                <w:color w:val="000000"/>
              </w:rPr>
              <w:t>UAF</w:t>
            </w:r>
            <w:r w:rsidRPr="00E37623">
              <w:rPr>
                <w:color w:val="000000"/>
              </w:rPr>
              <w:t xml:space="preserve">, Pakistan. Pp 160 </w:t>
            </w:r>
          </w:p>
          <w:p w:rsidR="004333A6" w:rsidRPr="00E37623" w:rsidRDefault="004333A6" w:rsidP="006A7786">
            <w:pPr>
              <w:pStyle w:val="ListParagraph"/>
              <w:numPr>
                <w:ilvl w:val="0"/>
                <w:numId w:val="17"/>
              </w:numPr>
              <w:spacing w:line="360" w:lineRule="auto"/>
              <w:jc w:val="both"/>
              <w:rPr>
                <w:color w:val="000000"/>
              </w:rPr>
            </w:pPr>
            <w:r w:rsidRPr="00E37623">
              <w:rPr>
                <w:color w:val="000000"/>
              </w:rPr>
              <w:t xml:space="preserve">Zulfiqar. U., M. Maqsood, M. Ahmad, </w:t>
            </w:r>
            <w:r w:rsidRPr="00E37623">
              <w:rPr>
                <w:b/>
                <w:color w:val="000000"/>
              </w:rPr>
              <w:t>M. Ishfaq</w:t>
            </w:r>
            <w:r w:rsidRPr="00E37623">
              <w:rPr>
                <w:color w:val="000000"/>
              </w:rPr>
              <w:t>, N. Ali and R. Mehmood. 2017.</w:t>
            </w:r>
            <w:r w:rsidR="00FF78E0">
              <w:rPr>
                <w:color w:val="000000"/>
              </w:rPr>
              <w:t xml:space="preserve"> </w:t>
            </w:r>
            <w:r w:rsidRPr="00E37623">
              <w:rPr>
                <w:color w:val="000000"/>
              </w:rPr>
              <w:t xml:space="preserve">Use of bioremediation techniques to reduce the effect of pesticides in contaminated soil. In Abstracts, International conference advances in agricultural resource management. April 5-7, 2017, at </w:t>
            </w:r>
            <w:r w:rsidR="00A11DAB">
              <w:rPr>
                <w:color w:val="000000"/>
              </w:rPr>
              <w:t>UAF</w:t>
            </w:r>
            <w:r w:rsidRPr="00E37623">
              <w:rPr>
                <w:color w:val="000000"/>
              </w:rPr>
              <w:t>, Pakistan. Pp 159.</w:t>
            </w:r>
          </w:p>
          <w:p w:rsidR="004333A6" w:rsidRPr="00E37623" w:rsidRDefault="004333A6" w:rsidP="006A7786">
            <w:pPr>
              <w:pStyle w:val="ListParagraph"/>
              <w:numPr>
                <w:ilvl w:val="0"/>
                <w:numId w:val="17"/>
              </w:numPr>
              <w:spacing w:line="360" w:lineRule="auto"/>
              <w:jc w:val="both"/>
              <w:rPr>
                <w:color w:val="000000"/>
              </w:rPr>
            </w:pPr>
            <w:r w:rsidRPr="00E37623">
              <w:rPr>
                <w:color w:val="000000"/>
              </w:rPr>
              <w:t xml:space="preserve">Zulfiqar. U., M. Maqsood, M. Ahmad, </w:t>
            </w:r>
            <w:r w:rsidRPr="00E37623">
              <w:rPr>
                <w:b/>
                <w:color w:val="000000"/>
              </w:rPr>
              <w:t>M. Ishfaq</w:t>
            </w:r>
            <w:r w:rsidRPr="00E37623">
              <w:rPr>
                <w:color w:val="000000"/>
              </w:rPr>
              <w:t xml:space="preserve"> and N. Ali. 2017. Impact of different levels of integrated nutrients and irrigation regimes on the growth, yield and quality of wheat (</w:t>
            </w:r>
            <w:r w:rsidRPr="00E37623">
              <w:rPr>
                <w:i/>
                <w:color w:val="000000"/>
              </w:rPr>
              <w:t>Triticum aestivum</w:t>
            </w:r>
            <w:r w:rsidRPr="00E37623">
              <w:rPr>
                <w:color w:val="000000"/>
              </w:rPr>
              <w:t xml:space="preserve"> L.). In Abstracts, International conference advances in agricultural resource management. April 5-7, 2017, at </w:t>
            </w:r>
            <w:r w:rsidR="00A11DAB">
              <w:rPr>
                <w:color w:val="000000"/>
              </w:rPr>
              <w:t>UAF</w:t>
            </w:r>
            <w:r w:rsidRPr="00E37623">
              <w:rPr>
                <w:color w:val="000000"/>
              </w:rPr>
              <w:t>, Pakistan. Pp</w:t>
            </w:r>
            <w:r w:rsidR="00A11DAB">
              <w:rPr>
                <w:color w:val="000000"/>
              </w:rPr>
              <w:t>.</w:t>
            </w:r>
            <w:r w:rsidRPr="00E37623">
              <w:rPr>
                <w:color w:val="000000"/>
              </w:rPr>
              <w:t xml:space="preserve"> 158.</w:t>
            </w:r>
          </w:p>
          <w:p w:rsidR="004333A6" w:rsidRPr="00E37623" w:rsidRDefault="004333A6" w:rsidP="006A7786">
            <w:pPr>
              <w:pStyle w:val="ListParagraph"/>
              <w:numPr>
                <w:ilvl w:val="0"/>
                <w:numId w:val="17"/>
              </w:numPr>
              <w:spacing w:line="360" w:lineRule="auto"/>
              <w:jc w:val="both"/>
              <w:rPr>
                <w:color w:val="000000"/>
              </w:rPr>
            </w:pPr>
            <w:r w:rsidRPr="00E37623">
              <w:rPr>
                <w:b/>
                <w:color w:val="000000"/>
              </w:rPr>
              <w:t>Ishfaq, M</w:t>
            </w:r>
            <w:r w:rsidRPr="00E37623">
              <w:rPr>
                <w:color w:val="000000"/>
              </w:rPr>
              <w:t>., N. Akbar, D. Carrijo, I. Khan, S.A. Anjum, S.G. Rasool and N. Manzoor. 2016. Optimizing row spacing for direct seeded aerobic rice under dry and moist field conditions. In Abstracts, Conference on Sustainable Crop and Animal Production Systems, Pakistan Agricultural Scientists Forum, December 8-10, 2016, at University of Haripur.</w:t>
            </w:r>
          </w:p>
          <w:p w:rsidR="001C55B5" w:rsidRPr="009768F8" w:rsidRDefault="004333A6" w:rsidP="002D0D1D">
            <w:pPr>
              <w:pStyle w:val="ListParagraph"/>
              <w:numPr>
                <w:ilvl w:val="0"/>
                <w:numId w:val="17"/>
              </w:numPr>
              <w:spacing w:line="360" w:lineRule="auto"/>
              <w:jc w:val="both"/>
              <w:rPr>
                <w:color w:val="000000"/>
              </w:rPr>
            </w:pPr>
            <w:r w:rsidRPr="00E37623">
              <w:rPr>
                <w:color w:val="000000"/>
              </w:rPr>
              <w:t xml:space="preserve">Anjum, S.A., N. Akbar, M. Shahid, A. Shakoor, </w:t>
            </w:r>
            <w:r w:rsidRPr="00E37623">
              <w:rPr>
                <w:b/>
                <w:color w:val="000000"/>
              </w:rPr>
              <w:t>M. Ishfaq</w:t>
            </w:r>
            <w:r w:rsidRPr="00E37623">
              <w:rPr>
                <w:color w:val="000000"/>
              </w:rPr>
              <w:t>, I. Ali, N. Manzoor, M.A. Arain and M. Shareef. 2016. Yield response of Wheat (</w:t>
            </w:r>
            <w:r w:rsidRPr="00E37623">
              <w:rPr>
                <w:i/>
                <w:color w:val="000000"/>
              </w:rPr>
              <w:t>Triticum aestivum</w:t>
            </w:r>
            <w:r w:rsidRPr="00E37623">
              <w:rPr>
                <w:color w:val="000000"/>
              </w:rPr>
              <w:t xml:space="preserve"> L.) to zero and conventional tillage in rice–wheat cropping system. In Abstracts, </w:t>
            </w:r>
            <w:r w:rsidRPr="00E37623">
              <w:rPr>
                <w:color w:val="000000"/>
              </w:rPr>
              <w:lastRenderedPageBreak/>
              <w:t xml:space="preserve">Conference on Sustainable Crop and Animal Production Systems, Pakistan Agricultural Scientists Forum, December 8-10, 2016, at University of Haripur. </w:t>
            </w:r>
          </w:p>
        </w:tc>
      </w:tr>
    </w:tbl>
    <w:p w:rsidR="00856D0C" w:rsidRDefault="00856D0C" w:rsidP="002D4FB0">
      <w:pPr>
        <w:spacing w:after="200" w:line="276" w:lineRule="auto"/>
      </w:pPr>
    </w:p>
    <w:sectPr w:rsidR="00856D0C" w:rsidSect="001C55B5">
      <w:pgSz w:w="12240" w:h="15840"/>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360C" w:rsidRDefault="00BF360C" w:rsidP="002D4FB0">
      <w:r>
        <w:separator/>
      </w:r>
    </w:p>
  </w:endnote>
  <w:endnote w:type="continuationSeparator" w:id="0">
    <w:p w:rsidR="00BF360C" w:rsidRDefault="00BF360C" w:rsidP="002D4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ernard MT Condensed">
    <w:panose1 w:val="02050806060905020404"/>
    <w:charset w:val="00"/>
    <w:family w:val="roman"/>
    <w:pitch w:val="variable"/>
    <w:sig w:usb0="00000003" w:usb1="00000000" w:usb2="00000000" w:usb3="00000000" w:csb0="00000001" w:csb1="00000000"/>
  </w:font>
  <w:font w:name="Vivaldi">
    <w:panose1 w:val="03020602050506090804"/>
    <w:charset w:val="00"/>
    <w:family w:val="script"/>
    <w:pitch w:val="variable"/>
    <w:sig w:usb0="00000003" w:usb1="00000000" w:usb2="00000000" w:usb3="00000000" w:csb0="00000001" w:csb1="00000000"/>
  </w:font>
  <w:font w:name="David">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360C" w:rsidRDefault="00BF360C" w:rsidP="002D4FB0">
      <w:r>
        <w:separator/>
      </w:r>
    </w:p>
  </w:footnote>
  <w:footnote w:type="continuationSeparator" w:id="0">
    <w:p w:rsidR="00BF360C" w:rsidRDefault="00BF360C" w:rsidP="002D4F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30FF6"/>
    <w:multiLevelType w:val="hybridMultilevel"/>
    <w:tmpl w:val="0EB82AE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75E1813"/>
    <w:multiLevelType w:val="hybridMultilevel"/>
    <w:tmpl w:val="A712F7D8"/>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9FA4AFE"/>
    <w:multiLevelType w:val="hybridMultilevel"/>
    <w:tmpl w:val="6B785EA4"/>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211F58F8"/>
    <w:multiLevelType w:val="hybridMultilevel"/>
    <w:tmpl w:val="BE3209EE"/>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A1D597E"/>
    <w:multiLevelType w:val="hybridMultilevel"/>
    <w:tmpl w:val="FF562218"/>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E6E7F5D"/>
    <w:multiLevelType w:val="hybridMultilevel"/>
    <w:tmpl w:val="6D9C868A"/>
    <w:lvl w:ilvl="0" w:tplc="ED961886">
      <w:start w:val="1"/>
      <w:numFmt w:val="decimal"/>
      <w:lvlText w:val="%1)"/>
      <w:lvlJc w:val="left"/>
      <w:pPr>
        <w:ind w:left="720" w:hanging="360"/>
      </w:pPr>
      <w:rPr>
        <w:rFonts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E9A1648"/>
    <w:multiLevelType w:val="hybridMultilevel"/>
    <w:tmpl w:val="E286B8FA"/>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A9534AC"/>
    <w:multiLevelType w:val="hybridMultilevel"/>
    <w:tmpl w:val="CA2A2FF0"/>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3AA34416"/>
    <w:multiLevelType w:val="hybridMultilevel"/>
    <w:tmpl w:val="27009862"/>
    <w:lvl w:ilvl="0" w:tplc="9260DA3C">
      <w:start w:val="1"/>
      <w:numFmt w:val="decimal"/>
      <w:lvlText w:val="%1)"/>
      <w:lvlJc w:val="left"/>
      <w:pPr>
        <w:ind w:left="720" w:hanging="360"/>
      </w:pPr>
      <w:rPr>
        <w:rFonts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EEE758F"/>
    <w:multiLevelType w:val="hybridMultilevel"/>
    <w:tmpl w:val="5B9A76DA"/>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00710DE"/>
    <w:multiLevelType w:val="hybridMultilevel"/>
    <w:tmpl w:val="CDE66E42"/>
    <w:lvl w:ilvl="0" w:tplc="7404361C">
      <w:start w:val="1"/>
      <w:numFmt w:val="decimal"/>
      <w:lvlText w:val="%1)"/>
      <w:lvlJc w:val="left"/>
      <w:pPr>
        <w:ind w:left="720" w:hanging="360"/>
      </w:pPr>
      <w:rPr>
        <w:rFonts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6CA03CF"/>
    <w:multiLevelType w:val="hybridMultilevel"/>
    <w:tmpl w:val="A2EA98AE"/>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7F93DD3"/>
    <w:multiLevelType w:val="hybridMultilevel"/>
    <w:tmpl w:val="26AABF78"/>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9A83AAF"/>
    <w:multiLevelType w:val="hybridMultilevel"/>
    <w:tmpl w:val="3404D14C"/>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92E4FD9"/>
    <w:multiLevelType w:val="hybridMultilevel"/>
    <w:tmpl w:val="EEDE7FD2"/>
    <w:lvl w:ilvl="0" w:tplc="08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7EE44D48"/>
    <w:multiLevelType w:val="hybridMultilevel"/>
    <w:tmpl w:val="364210E8"/>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3"/>
  </w:num>
  <w:num w:numId="4">
    <w:abstractNumId w:val="9"/>
  </w:num>
  <w:num w:numId="5">
    <w:abstractNumId w:val="15"/>
  </w:num>
  <w:num w:numId="6">
    <w:abstractNumId w:val="12"/>
  </w:num>
  <w:num w:numId="7">
    <w:abstractNumId w:val="3"/>
  </w:num>
  <w:num w:numId="8">
    <w:abstractNumId w:val="7"/>
  </w:num>
  <w:num w:numId="9">
    <w:abstractNumId w:val="10"/>
  </w:num>
  <w:num w:numId="10">
    <w:abstractNumId w:val="8"/>
  </w:num>
  <w:num w:numId="11">
    <w:abstractNumId w:val="5"/>
  </w:num>
  <w:num w:numId="12">
    <w:abstractNumId w:val="1"/>
  </w:num>
  <w:num w:numId="13">
    <w:abstractNumId w:val="4"/>
  </w:num>
  <w:num w:numId="14">
    <w:abstractNumId w:val="6"/>
  </w:num>
  <w:num w:numId="15">
    <w:abstractNumId w:val="11"/>
  </w:num>
  <w:num w:numId="16">
    <w:abstractNumId w:val="14"/>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jIwNDA3MzCzsDA2MTFU0lEKTi0uzszPAykwrQUANAA4wywAAAA="/>
  </w:docVars>
  <w:rsids>
    <w:rsidRoot w:val="001C55B5"/>
    <w:rsid w:val="000158E9"/>
    <w:rsid w:val="00016A81"/>
    <w:rsid w:val="00067055"/>
    <w:rsid w:val="00096B80"/>
    <w:rsid w:val="000D3CB5"/>
    <w:rsid w:val="000F1D2D"/>
    <w:rsid w:val="00115D42"/>
    <w:rsid w:val="00146250"/>
    <w:rsid w:val="00146359"/>
    <w:rsid w:val="001973D7"/>
    <w:rsid w:val="001C55B5"/>
    <w:rsid w:val="001D3BA8"/>
    <w:rsid w:val="00236AC4"/>
    <w:rsid w:val="00240EEE"/>
    <w:rsid w:val="00241A18"/>
    <w:rsid w:val="002B328E"/>
    <w:rsid w:val="002D0D1D"/>
    <w:rsid w:val="002D4FB0"/>
    <w:rsid w:val="00374ED7"/>
    <w:rsid w:val="0038606B"/>
    <w:rsid w:val="003B447E"/>
    <w:rsid w:val="003F25F6"/>
    <w:rsid w:val="004333A6"/>
    <w:rsid w:val="00490489"/>
    <w:rsid w:val="004B79F7"/>
    <w:rsid w:val="004C22EF"/>
    <w:rsid w:val="004E57FD"/>
    <w:rsid w:val="0052390D"/>
    <w:rsid w:val="00540D2D"/>
    <w:rsid w:val="005A1E29"/>
    <w:rsid w:val="005E6ADA"/>
    <w:rsid w:val="00613DEB"/>
    <w:rsid w:val="00657B67"/>
    <w:rsid w:val="00661B5B"/>
    <w:rsid w:val="006A7786"/>
    <w:rsid w:val="006B087E"/>
    <w:rsid w:val="006B2D07"/>
    <w:rsid w:val="006C4891"/>
    <w:rsid w:val="006E1881"/>
    <w:rsid w:val="006F7EB2"/>
    <w:rsid w:val="00716F52"/>
    <w:rsid w:val="00734A6B"/>
    <w:rsid w:val="007929B5"/>
    <w:rsid w:val="007A4479"/>
    <w:rsid w:val="007E4158"/>
    <w:rsid w:val="007E6CCC"/>
    <w:rsid w:val="00836D90"/>
    <w:rsid w:val="00856D0C"/>
    <w:rsid w:val="00873E63"/>
    <w:rsid w:val="008B12C0"/>
    <w:rsid w:val="0094602A"/>
    <w:rsid w:val="009768F8"/>
    <w:rsid w:val="009956C3"/>
    <w:rsid w:val="009D46CA"/>
    <w:rsid w:val="009E2182"/>
    <w:rsid w:val="00A11DAB"/>
    <w:rsid w:val="00A34EA5"/>
    <w:rsid w:val="00A66B41"/>
    <w:rsid w:val="00A864ED"/>
    <w:rsid w:val="00AA106A"/>
    <w:rsid w:val="00AF6DBC"/>
    <w:rsid w:val="00B53EA4"/>
    <w:rsid w:val="00B60932"/>
    <w:rsid w:val="00BD4BB9"/>
    <w:rsid w:val="00BE64E0"/>
    <w:rsid w:val="00BF360C"/>
    <w:rsid w:val="00C60773"/>
    <w:rsid w:val="00C66DED"/>
    <w:rsid w:val="00C92A28"/>
    <w:rsid w:val="00D077DF"/>
    <w:rsid w:val="00D35EE9"/>
    <w:rsid w:val="00D51939"/>
    <w:rsid w:val="00D623ED"/>
    <w:rsid w:val="00D65659"/>
    <w:rsid w:val="00D85B7D"/>
    <w:rsid w:val="00D91110"/>
    <w:rsid w:val="00D97F02"/>
    <w:rsid w:val="00DE45C0"/>
    <w:rsid w:val="00DE64B8"/>
    <w:rsid w:val="00E0560D"/>
    <w:rsid w:val="00E16841"/>
    <w:rsid w:val="00E37623"/>
    <w:rsid w:val="00E60F50"/>
    <w:rsid w:val="00E933FD"/>
    <w:rsid w:val="00EA156E"/>
    <w:rsid w:val="00EF1196"/>
    <w:rsid w:val="00EF2535"/>
    <w:rsid w:val="00EF6820"/>
    <w:rsid w:val="00F5182C"/>
    <w:rsid w:val="00F57826"/>
    <w:rsid w:val="00F6442D"/>
    <w:rsid w:val="00FF78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0CA882-E1D0-44F3-9307-7A2B1836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55B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55B5"/>
    <w:pPr>
      <w:ind w:left="720"/>
      <w:contextualSpacing/>
    </w:pPr>
  </w:style>
  <w:style w:type="paragraph" w:styleId="BalloonText">
    <w:name w:val="Balloon Text"/>
    <w:basedOn w:val="Normal"/>
    <w:link w:val="BalloonTextChar"/>
    <w:uiPriority w:val="99"/>
    <w:semiHidden/>
    <w:unhideWhenUsed/>
    <w:rsid w:val="001C55B5"/>
    <w:rPr>
      <w:rFonts w:ascii="Tahoma" w:hAnsi="Tahoma" w:cs="Tahoma"/>
      <w:sz w:val="16"/>
      <w:szCs w:val="16"/>
    </w:rPr>
  </w:style>
  <w:style w:type="character" w:customStyle="1" w:styleId="BalloonTextChar">
    <w:name w:val="Balloon Text Char"/>
    <w:basedOn w:val="DefaultParagraphFont"/>
    <w:link w:val="BalloonText"/>
    <w:uiPriority w:val="99"/>
    <w:semiHidden/>
    <w:rsid w:val="001C55B5"/>
    <w:rPr>
      <w:rFonts w:ascii="Tahoma" w:eastAsia="Times New Roman" w:hAnsi="Tahoma" w:cs="Tahoma"/>
      <w:sz w:val="16"/>
      <w:szCs w:val="16"/>
    </w:rPr>
  </w:style>
  <w:style w:type="character" w:styleId="Hyperlink">
    <w:name w:val="Hyperlink"/>
    <w:basedOn w:val="DefaultParagraphFont"/>
    <w:uiPriority w:val="99"/>
    <w:unhideWhenUsed/>
    <w:rsid w:val="000158E9"/>
    <w:rPr>
      <w:color w:val="0000FF" w:themeColor="hyperlink"/>
      <w:u w:val="single"/>
    </w:rPr>
  </w:style>
  <w:style w:type="character" w:customStyle="1" w:styleId="UnresolvedMention">
    <w:name w:val="Unresolved Mention"/>
    <w:basedOn w:val="DefaultParagraphFont"/>
    <w:uiPriority w:val="99"/>
    <w:semiHidden/>
    <w:unhideWhenUsed/>
    <w:rsid w:val="000158E9"/>
    <w:rPr>
      <w:color w:val="808080"/>
      <w:shd w:val="clear" w:color="auto" w:fill="E6E6E6"/>
    </w:rPr>
  </w:style>
  <w:style w:type="character" w:styleId="CommentReference">
    <w:name w:val="annotation reference"/>
    <w:basedOn w:val="DefaultParagraphFont"/>
    <w:uiPriority w:val="99"/>
    <w:semiHidden/>
    <w:unhideWhenUsed/>
    <w:rsid w:val="00A11DAB"/>
    <w:rPr>
      <w:sz w:val="16"/>
      <w:szCs w:val="16"/>
    </w:rPr>
  </w:style>
  <w:style w:type="paragraph" w:styleId="CommentText">
    <w:name w:val="annotation text"/>
    <w:basedOn w:val="Normal"/>
    <w:link w:val="CommentTextChar"/>
    <w:uiPriority w:val="99"/>
    <w:semiHidden/>
    <w:unhideWhenUsed/>
    <w:rsid w:val="00A11DAB"/>
    <w:rPr>
      <w:sz w:val="20"/>
      <w:szCs w:val="20"/>
    </w:rPr>
  </w:style>
  <w:style w:type="character" w:customStyle="1" w:styleId="CommentTextChar">
    <w:name w:val="Comment Text Char"/>
    <w:basedOn w:val="DefaultParagraphFont"/>
    <w:link w:val="CommentText"/>
    <w:uiPriority w:val="99"/>
    <w:semiHidden/>
    <w:rsid w:val="00A11DA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11DAB"/>
    <w:rPr>
      <w:b/>
      <w:bCs/>
    </w:rPr>
  </w:style>
  <w:style w:type="character" w:customStyle="1" w:styleId="CommentSubjectChar">
    <w:name w:val="Comment Subject Char"/>
    <w:basedOn w:val="CommentTextChar"/>
    <w:link w:val="CommentSubject"/>
    <w:uiPriority w:val="99"/>
    <w:semiHidden/>
    <w:rsid w:val="00A11DAB"/>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2D4FB0"/>
    <w:pPr>
      <w:tabs>
        <w:tab w:val="center" w:pos="4680"/>
        <w:tab w:val="right" w:pos="9360"/>
      </w:tabs>
    </w:pPr>
  </w:style>
  <w:style w:type="character" w:customStyle="1" w:styleId="HeaderChar">
    <w:name w:val="Header Char"/>
    <w:basedOn w:val="DefaultParagraphFont"/>
    <w:link w:val="Header"/>
    <w:uiPriority w:val="99"/>
    <w:rsid w:val="002D4FB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D4FB0"/>
    <w:pPr>
      <w:tabs>
        <w:tab w:val="center" w:pos="4680"/>
        <w:tab w:val="right" w:pos="9360"/>
      </w:tabs>
    </w:pPr>
  </w:style>
  <w:style w:type="character" w:customStyle="1" w:styleId="FooterChar">
    <w:name w:val="Footer Char"/>
    <w:basedOn w:val="DefaultParagraphFont"/>
    <w:link w:val="Footer"/>
    <w:uiPriority w:val="99"/>
    <w:rsid w:val="002D4FB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518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1016/j.agwat.2020.1063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24889-C3E8-4617-8D22-F6D5914E3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12</Pages>
  <Words>2984</Words>
  <Characters>17011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students</dc:creator>
  <cp:lastModifiedBy>Ishfaq</cp:lastModifiedBy>
  <cp:revision>53</cp:revision>
  <cp:lastPrinted>2018-11-05T06:41:00Z</cp:lastPrinted>
  <dcterms:created xsi:type="dcterms:W3CDTF">2014-09-22T21:11:00Z</dcterms:created>
  <dcterms:modified xsi:type="dcterms:W3CDTF">2020-08-21T04:55:00Z</dcterms:modified>
</cp:coreProperties>
</file>