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1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300"/>
        <w:jc w:val="center"/>
        <w:rPr>
          <w:rFonts w:hint="default" w:ascii="Times New Roman" w:hAnsi="Times New Roman" w:eastAsia="Segoe UI" w:cs="Times New Roman"/>
          <w:b/>
          <w:bCs/>
          <w:i w:val="0"/>
          <w:iCs w:val="0"/>
          <w:color w:val="3A3A3A"/>
          <w:spacing w:val="0"/>
          <w:sz w:val="24"/>
          <w:szCs w:val="24"/>
          <w:shd w:val="clear" w:fill="FFFFFF"/>
          <w:lang w:val="en-US"/>
        </w:rPr>
      </w:pPr>
    </w:p>
    <w:p>
      <w:pPr>
        <w:ind w:firstLine="723" w:firstLineChars="300"/>
        <w:jc w:val="center"/>
        <w:rPr>
          <w:rFonts w:hint="default" w:ascii="Bodoni MT Black" w:hAnsi="Bodoni MT Black" w:eastAsia="SimSun" w:cs="Bodoni MT Black"/>
          <w:b/>
          <w:bCs/>
          <w:sz w:val="24"/>
          <w:szCs w:val="24"/>
          <w:lang w:val="en-US"/>
        </w:rPr>
      </w:pPr>
      <w:r>
        <w:rPr>
          <w:rFonts w:hint="default" w:ascii="Bodoni MT Black" w:hAnsi="Bodoni MT Black" w:eastAsia="SimSun" w:cs="Bodoni MT Black"/>
          <w:b/>
          <w:bCs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RESUME</w:t>
      </w:r>
    </w:p>
    <w:p>
      <w:pPr>
        <w:ind w:firstLine="720" w:firstLineChars="300"/>
        <w:jc w:val="center"/>
        <w:rPr>
          <w:rFonts w:hint="default" w:ascii="Bookman Old Style" w:hAnsi="Bookman Old Style" w:eastAsia="SimSun" w:cs="Bookman Old Style"/>
          <w:sz w:val="24"/>
          <w:szCs w:val="24"/>
        </w:rPr>
      </w:pPr>
    </w:p>
    <w:p>
      <w:pPr>
        <w:jc w:val="both"/>
        <w:rPr>
          <w:rFonts w:hint="default" w:ascii="Bookman Old Style" w:hAnsi="Bookman Old Style" w:eastAsia="SimSun" w:cs="Bookman Old Style"/>
          <w:b/>
          <w:bCs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Bookman Old Style" w:hAnsi="Bookman Old Style" w:eastAsia="SimSun" w:cs="Bookman Old Style"/>
          <w:b/>
          <w:bCs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Dr.</w:t>
      </w:r>
      <w:r>
        <w:rPr>
          <w:rFonts w:hint="default" w:ascii="Bookman Old Style" w:hAnsi="Bookman Old Style" w:eastAsia="SimSun" w:cs="Bookman Old Style"/>
          <w:b/>
          <w:bCs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SOLAMUTHU</w:t>
      </w:r>
      <w:r>
        <w:rPr>
          <w:rFonts w:hint="default" w:ascii="Bookman Old Style" w:hAnsi="Bookman Old Style" w:eastAsia="SimSun" w:cs="Bookman Old Style"/>
          <w:b/>
          <w:bCs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 xml:space="preserve"> </w:t>
      </w:r>
      <w:r>
        <w:rPr>
          <w:rFonts w:hint="default" w:ascii="Bookman Old Style" w:hAnsi="Bookman Old Style" w:eastAsia="SimSun" w:cs="Bookman Old Style"/>
          <w:b/>
          <w:bCs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 xml:space="preserve">BALAMURUGAN                     </w:t>
      </w:r>
      <w:r>
        <w:rPr>
          <w:rFonts w:hint="default" w:ascii="Bookman Old Style" w:hAnsi="Bookman Old Style" w:eastAsia="SimSun" w:cs="Bookman Old Style"/>
          <w:b/>
          <w:bCs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drawing>
          <wp:inline distT="0" distB="0" distL="114300" distR="114300">
            <wp:extent cx="1003935" cy="919480"/>
            <wp:effectExtent l="0" t="0" r="5715" b="13970"/>
            <wp:docPr id="11" name="Picture 11" descr="IMG20220510110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IMG2022051011034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3935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Bookman Old Style" w:hAnsi="Bookman Old Style" w:eastAsia="SimSun" w:cs="Bookman Old Style"/>
          <w:sz w:val="24"/>
          <w:szCs w:val="24"/>
        </w:rPr>
      </w:pP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t xml:space="preserve">Assistant </w:t>
      </w:r>
      <w:r>
        <w:rPr>
          <w:rFonts w:hint="default" w:ascii="Bookman Old Style" w:hAnsi="Bookman Old Style" w:eastAsia="SimSun" w:cs="Bookman Old Style"/>
          <w:sz w:val="24"/>
          <w:szCs w:val="24"/>
        </w:rPr>
        <w:t xml:space="preserve">Professor  </w:t>
      </w:r>
    </w:p>
    <w:p>
      <w:pPr>
        <w:numPr>
          <w:ilvl w:val="0"/>
          <w:numId w:val="0"/>
        </w:numPr>
        <w:jc w:val="left"/>
        <w:rPr>
          <w:rFonts w:hint="default" w:ascii="Bookman Old Style" w:hAnsi="Bookman Old Style" w:eastAsia="SimSun" w:cs="Bookman Old Style"/>
          <w:sz w:val="24"/>
          <w:szCs w:val="24"/>
          <w:lang w:val="en-US"/>
        </w:rPr>
      </w:pP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t>P.G. and Research Department of Zoology</w:t>
      </w:r>
    </w:p>
    <w:p>
      <w:pPr>
        <w:numPr>
          <w:ilvl w:val="0"/>
          <w:numId w:val="0"/>
        </w:numPr>
        <w:jc w:val="left"/>
        <w:rPr>
          <w:rFonts w:hint="default" w:ascii="Bookman Old Style" w:hAnsi="Bookman Old Style" w:eastAsia="SimSun" w:cs="Bookman Old Style"/>
          <w:sz w:val="24"/>
          <w:szCs w:val="24"/>
          <w:lang w:val="en-US"/>
        </w:rPr>
      </w:pP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t>Arignar Anna Government Arts College, Musiri-621 211</w:t>
      </w:r>
    </w:p>
    <w:p>
      <w:pPr>
        <w:numPr>
          <w:ilvl w:val="0"/>
          <w:numId w:val="0"/>
        </w:numPr>
        <w:jc w:val="left"/>
        <w:rPr>
          <w:rFonts w:hint="default" w:ascii="Bookman Old Style" w:hAnsi="Bookman Old Style" w:eastAsia="SimSun" w:cs="Bookman Old Style"/>
          <w:sz w:val="24"/>
          <w:szCs w:val="24"/>
          <w:lang w:val="en-US"/>
        </w:rPr>
      </w:pP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t>Tiruchirappalli-District</w:t>
      </w:r>
    </w:p>
    <w:p>
      <w:pPr>
        <w:numPr>
          <w:ilvl w:val="0"/>
          <w:numId w:val="0"/>
        </w:numPr>
        <w:jc w:val="left"/>
        <w:rPr>
          <w:rFonts w:hint="default" w:ascii="Bookman Old Style" w:hAnsi="Bookman Old Style" w:eastAsia="SimSun" w:cs="Bookman Old Style"/>
          <w:sz w:val="24"/>
          <w:szCs w:val="24"/>
          <w:lang w:val="en-US"/>
        </w:rPr>
      </w:pP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t>Tamilnadu.</w:t>
      </w:r>
    </w:p>
    <w:p>
      <w:pPr>
        <w:numPr>
          <w:ilvl w:val="0"/>
          <w:numId w:val="0"/>
        </w:numPr>
        <w:jc w:val="left"/>
        <w:rPr>
          <w:rFonts w:hint="default" w:ascii="Bookman Old Style" w:hAnsi="Bookman Old Style" w:eastAsia="SimSun" w:cs="Bookman Old Style"/>
          <w:sz w:val="24"/>
          <w:szCs w:val="24"/>
          <w:lang w:val="en-US"/>
        </w:rPr>
      </w:pPr>
    </w:p>
    <w:p>
      <w:pPr>
        <w:jc w:val="left"/>
        <w:rPr>
          <w:rFonts w:hint="default" w:ascii="Bookman Old Style" w:hAnsi="Bookman Old Style" w:eastAsia="SimSun" w:cs="Bookman Old Style"/>
          <w:sz w:val="24"/>
          <w:szCs w:val="24"/>
        </w:rPr>
      </w:pPr>
      <w:r>
        <w:rPr>
          <w:rFonts w:hint="default" w:ascii="Bookman Old Style" w:hAnsi="Bookman Old Style" w:eastAsia="SimSun" w:cs="Bookman Old Style"/>
          <w:sz w:val="24"/>
          <w:szCs w:val="24"/>
        </w:rPr>
        <w:t>Mobile: +91-</w:t>
      </w: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t>8940388378</w:t>
      </w:r>
    </w:p>
    <w:p>
      <w:pPr>
        <w:jc w:val="left"/>
        <w:rPr>
          <w:rFonts w:hint="default" w:ascii="Bookman Old Style" w:hAnsi="Bookman Old Style" w:eastAsia="SimSun" w:cs="Bookman Old Style"/>
          <w:sz w:val="24"/>
          <w:szCs w:val="24"/>
          <w:lang w:val="en-US"/>
        </w:rPr>
      </w:pPr>
      <w:r>
        <w:rPr>
          <w:rFonts w:hint="default" w:ascii="Bookman Old Style" w:hAnsi="Bookman Old Style" w:eastAsia="SimSun" w:cs="Bookman Old Style"/>
          <w:sz w:val="24"/>
          <w:szCs w:val="24"/>
        </w:rPr>
        <w:t>e-mail:</w:t>
      </w: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t>dr.s.balamurugan6@gmail.com</w:t>
      </w:r>
    </w:p>
    <w:p>
      <w:pPr>
        <w:ind w:firstLine="720" w:firstLineChars="300"/>
        <w:jc w:val="left"/>
        <w:rPr>
          <w:rFonts w:hint="default" w:ascii="Bookman Old Style" w:hAnsi="Bookman Old Style" w:eastAsia="SimSun" w:cs="Bookman Old Style"/>
          <w:sz w:val="24"/>
          <w:szCs w:val="24"/>
        </w:rPr>
      </w:pP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t>:solamuthubalamurugan@yahoo.com</w:t>
      </w:r>
      <w:r>
        <w:rPr>
          <w:rFonts w:hint="default" w:ascii="Bookman Old Style" w:hAnsi="Bookman Old Style" w:eastAsia="SimSun" w:cs="Bookman Old Style"/>
          <w:sz w:val="24"/>
          <w:szCs w:val="24"/>
        </w:rPr>
        <w:t xml:space="preserve"> </w:t>
      </w:r>
    </w:p>
    <w:p>
      <w:pPr>
        <w:ind w:firstLine="720" w:firstLineChars="300"/>
        <w:jc w:val="left"/>
        <w:rPr>
          <w:rFonts w:hint="default" w:ascii="Bookman Old Style" w:hAnsi="Bookman Old Style" w:eastAsia="SimSun" w:cs="Bookman Old Style"/>
          <w:sz w:val="24"/>
          <w:szCs w:val="24"/>
        </w:rPr>
      </w:pPr>
    </w:p>
    <w:p>
      <w:pPr>
        <w:jc w:val="both"/>
        <w:rPr>
          <w:rFonts w:hint="default" w:ascii="Bookman Old Style" w:hAnsi="Bookman Old Style" w:cs="Bookman Old Style"/>
          <w:bCs/>
          <w:sz w:val="24"/>
          <w:szCs w:val="24"/>
          <w:lang w:val="en-US"/>
        </w:rPr>
      </w:pPr>
      <w:r>
        <w:rPr>
          <w:rFonts w:hint="default" w:ascii="Bookman Old Style" w:hAnsi="Bookman Old Style" w:cs="Bookman Old Style"/>
          <w:b/>
          <w:sz w:val="24"/>
          <w:szCs w:val="24"/>
        </w:rPr>
        <w:t xml:space="preserve">DATE OF BIRTH      : </w:t>
      </w:r>
      <w:r>
        <w:rPr>
          <w:rFonts w:hint="default" w:ascii="Bookman Old Style" w:hAnsi="Bookman Old Style" w:cs="Bookman Old Style"/>
          <w:bCs/>
          <w:sz w:val="24"/>
          <w:szCs w:val="24"/>
        </w:rPr>
        <w:t>15. 07. 1971</w:t>
      </w:r>
      <w:r>
        <w:rPr>
          <w:rFonts w:hint="default" w:ascii="Bookman Old Style" w:hAnsi="Bookman Old Style" w:cs="Bookman Old Style"/>
          <w:bCs/>
          <w:sz w:val="24"/>
          <w:szCs w:val="24"/>
          <w:lang w:val="en-US"/>
        </w:rPr>
        <w:t>.</w:t>
      </w:r>
    </w:p>
    <w:p>
      <w:pPr>
        <w:jc w:val="both"/>
        <w:rPr>
          <w:rFonts w:hint="default" w:ascii="Bookman Old Style" w:hAnsi="Bookman Old Style" w:cs="Bookman Old Style"/>
          <w:bCs/>
          <w:sz w:val="24"/>
          <w:szCs w:val="24"/>
          <w:lang w:val="en-US"/>
        </w:rPr>
      </w:pPr>
    </w:p>
    <w:p>
      <w:pPr>
        <w:jc w:val="both"/>
        <w:rPr>
          <w:rFonts w:hint="default" w:ascii="Bookman Old Style" w:hAnsi="Bookman Old Style" w:cs="Bookman Old Style"/>
          <w:bCs/>
          <w:sz w:val="24"/>
          <w:szCs w:val="24"/>
          <w:lang w:val="en-US"/>
        </w:rPr>
      </w:pPr>
      <w:r>
        <w:rPr>
          <w:rFonts w:hint="default" w:ascii="Bookman Old Style" w:hAnsi="Bookman Old Style" w:cs="Bookman Old Style"/>
          <w:b/>
          <w:bCs w:val="0"/>
          <w:sz w:val="24"/>
          <w:szCs w:val="24"/>
          <w:lang w:val="en-US"/>
        </w:rPr>
        <w:t>DATE OF JOINING IN GOVT SERVICE:</w:t>
      </w:r>
      <w:r>
        <w:rPr>
          <w:rFonts w:hint="default" w:ascii="Bookman Old Style" w:hAnsi="Bookman Old Style" w:cs="Bookman Old Style"/>
          <w:bCs/>
          <w:sz w:val="24"/>
          <w:szCs w:val="24"/>
          <w:lang w:val="en-US"/>
        </w:rPr>
        <w:t>28.07.2015.</w:t>
      </w:r>
    </w:p>
    <w:p>
      <w:pPr>
        <w:jc w:val="both"/>
        <w:rPr>
          <w:rFonts w:hint="default" w:ascii="Bookman Old Style" w:hAnsi="Bookman Old Style" w:cs="Bookman Old Style"/>
          <w:bCs/>
          <w:sz w:val="24"/>
          <w:szCs w:val="24"/>
          <w:lang w:val="en-US"/>
        </w:rPr>
      </w:pPr>
      <w:r>
        <w:rPr>
          <w:rFonts w:hint="default" w:ascii="Bookman Old Style" w:hAnsi="Bookman Old Style" w:cs="Bookman Old Style"/>
          <w:bCs/>
          <w:sz w:val="24"/>
          <w:szCs w:val="24"/>
          <w:lang w:val="en-US"/>
        </w:rPr>
        <w:t>(Alagappa Govt Arts College-28.07.2015-13-06.2017;</w:t>
      </w:r>
    </w:p>
    <w:p>
      <w:pPr>
        <w:jc w:val="both"/>
        <w:rPr>
          <w:rFonts w:hint="default" w:ascii="Bookman Old Style" w:hAnsi="Bookman Old Style" w:cs="Bookman Old Style"/>
          <w:bCs/>
          <w:sz w:val="24"/>
          <w:szCs w:val="24"/>
          <w:lang w:val="en-US"/>
        </w:rPr>
      </w:pPr>
      <w:r>
        <w:rPr>
          <w:rFonts w:hint="default" w:ascii="Bookman Old Style" w:hAnsi="Bookman Old Style" w:cs="Bookman Old Style"/>
          <w:bCs/>
          <w:sz w:val="24"/>
          <w:szCs w:val="24"/>
          <w:lang w:val="en-US"/>
        </w:rPr>
        <w:t>Arignar Anna Govt Arts College- 14.06.2017 to till date)</w:t>
      </w:r>
    </w:p>
    <w:p>
      <w:pPr>
        <w:jc w:val="both"/>
        <w:rPr>
          <w:rFonts w:hint="default" w:ascii="Bookman Old Style" w:hAnsi="Bookman Old Style" w:cs="Bookman Old Style"/>
          <w:b/>
          <w:bCs w:val="0"/>
          <w:sz w:val="24"/>
          <w:szCs w:val="24"/>
          <w:lang w:val="en-US"/>
        </w:rPr>
      </w:pPr>
    </w:p>
    <w:p>
      <w:pPr>
        <w:jc w:val="both"/>
        <w:rPr>
          <w:rFonts w:hint="default" w:ascii="Bookman Old Style" w:hAnsi="Bookman Old Style" w:cs="Bookman Old Style"/>
          <w:bCs/>
          <w:sz w:val="24"/>
          <w:szCs w:val="24"/>
          <w:lang w:val="en-US"/>
        </w:rPr>
      </w:pPr>
      <w:r>
        <w:rPr>
          <w:rFonts w:hint="default" w:ascii="Bookman Old Style" w:hAnsi="Bookman Old Style" w:cs="Bookman Old Style"/>
          <w:b/>
          <w:bCs w:val="0"/>
          <w:sz w:val="24"/>
          <w:szCs w:val="24"/>
          <w:lang w:val="en-US"/>
        </w:rPr>
        <w:t>DATE OF RETIREMENT:</w:t>
      </w:r>
      <w:r>
        <w:rPr>
          <w:rFonts w:hint="default" w:ascii="Bookman Old Style" w:hAnsi="Bookman Old Style" w:cs="Bookman Old Style"/>
          <w:bCs/>
          <w:sz w:val="24"/>
          <w:szCs w:val="24"/>
          <w:lang w:val="en-US"/>
        </w:rPr>
        <w:t xml:space="preserve"> 31.05. 2031.</w:t>
      </w:r>
    </w:p>
    <w:p>
      <w:pPr>
        <w:jc w:val="both"/>
        <w:rPr>
          <w:rFonts w:hint="default" w:ascii="Bookman Old Style" w:hAnsi="Bookman Old Style" w:cs="Bookman Old Style"/>
          <w:bCs/>
          <w:sz w:val="24"/>
          <w:szCs w:val="24"/>
          <w:lang w:val="en-US"/>
        </w:rPr>
      </w:pPr>
    </w:p>
    <w:p>
      <w:pPr>
        <w:jc w:val="both"/>
        <w:rPr>
          <w:rFonts w:hint="default" w:ascii="Bookman Old Style" w:hAnsi="Bookman Old Style" w:cs="Bookman Old Style"/>
          <w:bCs/>
          <w:sz w:val="24"/>
          <w:szCs w:val="24"/>
          <w:lang w:val="en-US"/>
        </w:rPr>
      </w:pPr>
      <w:r>
        <w:rPr>
          <w:rFonts w:hint="default" w:ascii="Bookman Old Style" w:hAnsi="Bookman Old Style" w:cs="Bookman Old Style"/>
          <w:b/>
          <w:bCs w:val="0"/>
          <w:sz w:val="24"/>
          <w:szCs w:val="24"/>
          <w:lang w:val="en-US"/>
        </w:rPr>
        <w:t>COMMUNITY:</w:t>
      </w:r>
      <w:r>
        <w:rPr>
          <w:rFonts w:hint="default" w:ascii="Bookman Old Style" w:hAnsi="Bookman Old Style" w:cs="Bookman Old Style"/>
          <w:bCs/>
          <w:sz w:val="24"/>
          <w:szCs w:val="24"/>
          <w:lang w:val="en-US"/>
        </w:rPr>
        <w:t xml:space="preserve">  HINDU-(MBC) MOST BACKWARD CLASS- AMBALAKARAR</w:t>
      </w:r>
    </w:p>
    <w:p>
      <w:pPr>
        <w:jc w:val="both"/>
        <w:rPr>
          <w:rFonts w:hint="default" w:ascii="Bookman Old Style" w:hAnsi="Bookman Old Style" w:cs="Bookman Old Style"/>
          <w:b/>
          <w:sz w:val="24"/>
          <w:szCs w:val="24"/>
        </w:rPr>
      </w:pPr>
    </w:p>
    <w:p>
      <w:pPr>
        <w:jc w:val="both"/>
        <w:rPr>
          <w:rFonts w:hint="default" w:ascii="Bookman Old Style" w:hAnsi="Bookman Old Style" w:cs="Bookman Old Style"/>
          <w:b/>
          <w:sz w:val="24"/>
          <w:szCs w:val="24"/>
        </w:rPr>
      </w:pPr>
      <w:r>
        <w:rPr>
          <w:rFonts w:hint="default" w:ascii="Bookman Old Style" w:hAnsi="Bookman Old Style" w:cs="Bookman Old Style"/>
          <w:b/>
          <w:sz w:val="24"/>
          <w:szCs w:val="24"/>
        </w:rPr>
        <w:t xml:space="preserve">PERMANENT ADDRESS: </w:t>
      </w:r>
    </w:p>
    <w:p>
      <w:pPr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Cs/>
          <w:sz w:val="24"/>
          <w:szCs w:val="24"/>
        </w:rPr>
        <w:t xml:space="preserve">40,8T /1, GANDHI NAGAR, </w:t>
      </w:r>
    </w:p>
    <w:p>
      <w:pPr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Cs/>
          <w:sz w:val="24"/>
          <w:szCs w:val="24"/>
        </w:rPr>
        <w:t xml:space="preserve">II </w:t>
      </w:r>
      <w:r>
        <w:rPr>
          <w:rFonts w:hint="default" w:ascii="Bookman Old Style" w:hAnsi="Bookman Old Style" w:cs="Bookman Old Style"/>
          <w:b/>
          <w:bCs/>
          <w:sz w:val="24"/>
          <w:szCs w:val="24"/>
          <w:vertAlign w:val="superscript"/>
        </w:rPr>
        <w:t>nd</w:t>
      </w:r>
      <w:r>
        <w:rPr>
          <w:rFonts w:hint="default" w:ascii="Bookman Old Style" w:hAnsi="Bookman Old Style" w:cs="Bookman Old Style"/>
          <w:bCs/>
          <w:sz w:val="24"/>
          <w:szCs w:val="24"/>
        </w:rPr>
        <w:t xml:space="preserve"> STREET, MUSIRI-(T.K)</w:t>
      </w:r>
    </w:p>
    <w:p>
      <w:pPr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Cs/>
          <w:sz w:val="24"/>
          <w:szCs w:val="24"/>
        </w:rPr>
        <w:t xml:space="preserve">TIRUCHY- (D.T), PIN-621 211, </w:t>
      </w:r>
    </w:p>
    <w:p>
      <w:pPr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Cs/>
          <w:sz w:val="24"/>
          <w:szCs w:val="24"/>
        </w:rPr>
        <w:t xml:space="preserve">TAMILNADU INDIA. </w:t>
      </w:r>
    </w:p>
    <w:p>
      <w:pPr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</w:p>
    <w:p>
      <w:pPr>
        <w:jc w:val="both"/>
        <w:rPr>
          <w:rFonts w:hint="default" w:ascii="Tahoma" w:hAnsi="Tahoma" w:cs="Tahoma"/>
          <w:b/>
          <w:bCs w:val="0"/>
          <w:color w:val="C00000"/>
          <w:sz w:val="24"/>
          <w:szCs w:val="24"/>
          <w:lang w:val="en-US"/>
        </w:rPr>
      </w:pPr>
      <w:r>
        <w:rPr>
          <w:rFonts w:hint="default" w:ascii="Tahoma" w:hAnsi="Tahoma" w:cs="Tahoma"/>
          <w:b/>
          <w:bCs w:val="0"/>
          <w:color w:val="C00000"/>
          <w:sz w:val="24"/>
          <w:szCs w:val="24"/>
          <w:lang w:val="en-US"/>
        </w:rPr>
        <w:t>Academic Qualification</w:t>
      </w:r>
    </w:p>
    <w:p>
      <w:pPr>
        <w:jc w:val="both"/>
        <w:rPr>
          <w:rFonts w:hint="default" w:ascii="Bookman Old Style" w:hAnsi="Bookman Old Style" w:cs="Bookman Old Style"/>
          <w:bCs/>
          <w:sz w:val="24"/>
          <w:szCs w:val="24"/>
          <w:lang w:val="en-US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/>
          <w:sz w:val="24"/>
          <w:szCs w:val="24"/>
        </w:rPr>
        <w:t>Ph.D., Doctor of Philosophy in Zoology</w:t>
      </w:r>
      <w:r>
        <w:rPr>
          <w:rFonts w:hint="default" w:ascii="Bookman Old Style" w:hAnsi="Bookman Old Style" w:cs="Bookman Old Style"/>
          <w:bCs/>
          <w:sz w:val="24"/>
          <w:szCs w:val="24"/>
        </w:rPr>
        <w:t xml:space="preserve"> -1999-2005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Cs/>
          <w:sz w:val="24"/>
          <w:szCs w:val="24"/>
        </w:rPr>
        <w:t>Department of Animal Science, Bharathidasan University,   Tiruchirappalli,Tamilnadu,India.</w:t>
      </w:r>
    </w:p>
    <w:p>
      <w:pPr>
        <w:pStyle w:val="2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 w:val="0"/>
          <w:bCs/>
          <w:szCs w:val="24"/>
        </w:rPr>
      </w:pPr>
      <w:r>
        <w:rPr>
          <w:rFonts w:hint="default" w:ascii="Bookman Old Style" w:hAnsi="Bookman Old Style" w:cs="Bookman Old Style"/>
          <w:b w:val="0"/>
          <w:bCs/>
          <w:szCs w:val="24"/>
        </w:rPr>
        <w:t xml:space="preserve">Thesis tittle,” </w:t>
      </w:r>
      <w:r>
        <w:rPr>
          <w:rFonts w:hint="default" w:ascii="Bookman Old Style" w:hAnsi="Bookman Old Style" w:cs="Bookman Old Style"/>
          <w:i w:val="0"/>
          <w:iCs w:val="0"/>
          <w:szCs w:val="24"/>
        </w:rPr>
        <w:t xml:space="preserve">Oil effluent toxicity and detoxification responses in the fresh water mussel </w:t>
      </w:r>
      <w:r>
        <w:rPr>
          <w:rFonts w:hint="default" w:ascii="Bookman Old Style" w:hAnsi="Bookman Old Style" w:cs="Bookman Old Style"/>
          <w:i/>
          <w:iCs/>
          <w:szCs w:val="24"/>
        </w:rPr>
        <w:t>Lamellidens marginalis</w:t>
      </w:r>
      <w:r>
        <w:rPr>
          <w:rFonts w:hint="default" w:ascii="Bookman Old Style" w:hAnsi="Bookman Old Style" w:cs="Bookman Old Style"/>
          <w:b w:val="0"/>
          <w:bCs/>
          <w:szCs w:val="24"/>
        </w:rPr>
        <w:t>". Thesis is commanded one.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/>
          <w:sz w:val="24"/>
          <w:szCs w:val="24"/>
        </w:rPr>
        <w:t>M.Ed.- Master of Education</w:t>
      </w:r>
      <w:r>
        <w:rPr>
          <w:rFonts w:hint="default" w:ascii="Bookman Old Style" w:hAnsi="Bookman Old Style" w:cs="Bookman Old Style"/>
          <w:bCs/>
          <w:sz w:val="24"/>
          <w:szCs w:val="24"/>
        </w:rPr>
        <w:t>-1997-1998. (54%)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Cs/>
          <w:sz w:val="24"/>
          <w:szCs w:val="24"/>
        </w:rPr>
        <w:t>Bharathidasan University, Tiruchirappalli, T</w:t>
      </w:r>
      <w:r>
        <w:rPr>
          <w:rFonts w:hint="default" w:ascii="Bookman Old Style" w:hAnsi="Bookman Old Style" w:cs="Bookman Old Style"/>
          <w:bCs/>
          <w:sz w:val="24"/>
          <w:szCs w:val="24"/>
          <w:lang w:val="en-US"/>
        </w:rPr>
        <w:t xml:space="preserve"> </w:t>
      </w:r>
      <w:r>
        <w:rPr>
          <w:rFonts w:hint="default" w:ascii="Bookman Old Style" w:hAnsi="Bookman Old Style" w:cs="Bookman Old Style"/>
          <w:bCs/>
          <w:sz w:val="24"/>
          <w:szCs w:val="24"/>
        </w:rPr>
        <w:t>amilnadu,  India.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Cs/>
          <w:sz w:val="24"/>
          <w:szCs w:val="24"/>
        </w:rPr>
        <w:t>Duration: One year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Cs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/>
          <w:sz w:val="24"/>
          <w:szCs w:val="24"/>
        </w:rPr>
        <w:t>M.Phil.- Master of Philosophy</w:t>
      </w:r>
      <w:r>
        <w:rPr>
          <w:rFonts w:hint="default" w:ascii="Bookman Old Style" w:hAnsi="Bookman Old Style" w:cs="Bookman Old Style"/>
          <w:bCs/>
          <w:sz w:val="24"/>
          <w:szCs w:val="24"/>
        </w:rPr>
        <w:t>-1996-1997 (70%)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Cs/>
          <w:sz w:val="24"/>
          <w:szCs w:val="24"/>
        </w:rPr>
        <w:t>Jamal Mohamed College, (Bharathidasan University) Tiruchirappalli, Tamilnadu,  India.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Cs/>
          <w:sz w:val="24"/>
          <w:szCs w:val="24"/>
        </w:rPr>
        <w:t>Duration: One year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/>
          <w:bCs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sz w:val="24"/>
          <w:szCs w:val="24"/>
        </w:rPr>
      </w:pPr>
      <w:r>
        <w:rPr>
          <w:rFonts w:hint="default" w:ascii="Bookman Old Style" w:hAnsi="Bookman Old Style" w:cs="Bookman Old Style"/>
          <w:b/>
          <w:bCs/>
          <w:sz w:val="24"/>
          <w:szCs w:val="24"/>
        </w:rPr>
        <w:t>B.Ed.-Bachelor of Education</w:t>
      </w:r>
      <w:r>
        <w:rPr>
          <w:rFonts w:hint="default" w:ascii="Bookman Old Style" w:hAnsi="Bookman Old Style" w:cs="Bookman Old Style"/>
          <w:sz w:val="24"/>
          <w:szCs w:val="24"/>
        </w:rPr>
        <w:t>-1995-1996 (60%)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sz w:val="24"/>
          <w:szCs w:val="24"/>
        </w:rPr>
      </w:pPr>
      <w:r>
        <w:rPr>
          <w:rFonts w:hint="default" w:ascii="Bookman Old Style" w:hAnsi="Bookman Old Style" w:cs="Bookman Old Style"/>
          <w:sz w:val="24"/>
          <w:szCs w:val="24"/>
        </w:rPr>
        <w:t>Sri Ramakrishna Mission Vidyalaya (SRMKV),Periyanaickanpalyam, Bharathiyar University,Coimbatore.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sz w:val="24"/>
          <w:szCs w:val="24"/>
        </w:rPr>
      </w:pPr>
      <w:r>
        <w:rPr>
          <w:rFonts w:hint="default" w:ascii="Bookman Old Style" w:hAnsi="Bookman Old Style" w:cs="Bookman Old Style"/>
          <w:sz w:val="24"/>
          <w:szCs w:val="24"/>
        </w:rPr>
        <w:t>Duration: One year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sz w:val="24"/>
          <w:szCs w:val="24"/>
        </w:rPr>
      </w:pPr>
      <w:r>
        <w:rPr>
          <w:rFonts w:hint="default" w:ascii="Bookman Old Style" w:hAnsi="Bookman Old Style" w:cs="Bookman Old Style"/>
          <w:b/>
          <w:bCs/>
          <w:sz w:val="24"/>
          <w:szCs w:val="24"/>
        </w:rPr>
        <w:t>M.Sc.-Master of Science</w:t>
      </w:r>
      <w:r>
        <w:rPr>
          <w:rFonts w:hint="default" w:ascii="Bookman Old Style" w:hAnsi="Bookman Old Style" w:cs="Bookman Old Style"/>
          <w:sz w:val="24"/>
          <w:szCs w:val="24"/>
        </w:rPr>
        <w:t xml:space="preserve"> –Zoology-1993-1995. (63%)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Cs/>
          <w:sz w:val="24"/>
          <w:szCs w:val="24"/>
        </w:rPr>
        <w:t>Jamal Mohamed College, (Bharathidasan University) Tiruchirappalli, Tamilnadu,  India.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Cs/>
          <w:sz w:val="24"/>
          <w:szCs w:val="24"/>
        </w:rPr>
        <w:t>Duration: Two year.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sz w:val="24"/>
          <w:szCs w:val="24"/>
        </w:rPr>
      </w:pPr>
      <w:r>
        <w:rPr>
          <w:rFonts w:hint="default" w:ascii="Bookman Old Style" w:hAnsi="Bookman Old Style" w:cs="Bookman Old Style"/>
          <w:b/>
          <w:bCs/>
          <w:sz w:val="24"/>
          <w:szCs w:val="24"/>
        </w:rPr>
        <w:t>B.Sc., Bachelor of Science</w:t>
      </w:r>
      <w:r>
        <w:rPr>
          <w:rFonts w:hint="default" w:ascii="Bookman Old Style" w:hAnsi="Bookman Old Style" w:cs="Bookman Old Style"/>
          <w:sz w:val="24"/>
          <w:szCs w:val="24"/>
        </w:rPr>
        <w:t>-Zoology-1989-1992. (57%)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sz w:val="24"/>
          <w:szCs w:val="24"/>
        </w:rPr>
        <w:t xml:space="preserve">Arignar Anna Government Arts College </w:t>
      </w:r>
      <w:r>
        <w:rPr>
          <w:rFonts w:hint="default" w:ascii="Bookman Old Style" w:hAnsi="Bookman Old Style" w:cs="Bookman Old Style"/>
          <w:bCs/>
          <w:sz w:val="24"/>
          <w:szCs w:val="24"/>
        </w:rPr>
        <w:t>(Bharathidasan University), Musiri-Taluk,Tiruchirappalli,Tamilnadu,India.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Cs/>
          <w:sz w:val="24"/>
          <w:szCs w:val="24"/>
        </w:rPr>
        <w:t>Duration: Three years.</w:t>
      </w:r>
    </w:p>
    <w:p>
      <w:pPr>
        <w:spacing w:line="240" w:lineRule="auto"/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</w:p>
    <w:p>
      <w:pPr>
        <w:jc w:val="both"/>
        <w:rPr>
          <w:rFonts w:hint="default" w:ascii="Tahoma" w:hAnsi="Tahoma" w:cs="Tahoma"/>
          <w:b/>
          <w:color w:val="C00000"/>
          <w:sz w:val="24"/>
          <w:szCs w:val="24"/>
          <w:lang w:val="en-US"/>
        </w:rPr>
      </w:pPr>
      <w:r>
        <w:rPr>
          <w:rFonts w:hint="default" w:ascii="Tahoma" w:hAnsi="Tahoma" w:cs="Tahoma"/>
          <w:b/>
          <w:color w:val="C00000"/>
          <w:sz w:val="24"/>
          <w:szCs w:val="24"/>
          <w:lang w:val="en-US"/>
        </w:rPr>
        <w:t>Teaching Experience</w:t>
      </w:r>
    </w:p>
    <w:p>
      <w:pPr>
        <w:jc w:val="both"/>
        <w:rPr>
          <w:rFonts w:hint="default" w:ascii="Bookman Old Style" w:hAnsi="Bookman Old Style" w:cs="Bookman Old Style"/>
          <w:b/>
          <w:sz w:val="24"/>
          <w:szCs w:val="24"/>
          <w:lang w:val="en-US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  <w:r>
        <w:rPr>
          <w:rFonts w:hint="default" w:ascii="Bookman Old Style" w:hAnsi="Bookman Old Style" w:cs="Bookman Old Style"/>
          <w:b/>
          <w:sz w:val="24"/>
          <w:szCs w:val="24"/>
        </w:rPr>
        <w:t>I.</w:t>
      </w:r>
      <w:r>
        <w:rPr>
          <w:rFonts w:hint="default" w:ascii="Bookman Old Style" w:hAnsi="Bookman Old Style" w:cs="Bookman Old Style"/>
          <w:bCs/>
          <w:sz w:val="24"/>
          <w:szCs w:val="24"/>
        </w:rPr>
        <w:t xml:space="preserve"> </w:t>
      </w:r>
      <w:r>
        <w:rPr>
          <w:rFonts w:hint="default" w:ascii="Bookman Old Style" w:hAnsi="Bookman Old Style" w:cs="Bookman Old Style"/>
          <w:b/>
          <w:bCs/>
          <w:sz w:val="24"/>
          <w:szCs w:val="24"/>
        </w:rPr>
        <w:t>MASS College of Education</w:t>
      </w:r>
      <w:r>
        <w:rPr>
          <w:rFonts w:hint="default" w:ascii="Bookman Old Style" w:hAnsi="Bookman Old Style" w:cs="Bookman Old Style"/>
          <w:bCs/>
          <w:sz w:val="24"/>
          <w:szCs w:val="24"/>
        </w:rPr>
        <w:t xml:space="preserve">, </w:t>
      </w:r>
      <w:r>
        <w:rPr>
          <w:rFonts w:hint="default" w:ascii="Bookman Old Style" w:hAnsi="Bookman Old Style" w:cs="Bookman Old Style"/>
          <w:b/>
          <w:bCs w:val="0"/>
          <w:sz w:val="24"/>
          <w:szCs w:val="24"/>
        </w:rPr>
        <w:t>Kumbakonam</w:t>
      </w:r>
      <w:r>
        <w:rPr>
          <w:rFonts w:hint="default" w:ascii="Bookman Old Style" w:hAnsi="Bookman Old Style" w:cs="Bookman Old Style"/>
          <w:bCs/>
          <w:sz w:val="24"/>
          <w:szCs w:val="24"/>
        </w:rPr>
        <w:t>. (2004, September- May, 31, 2005</w:t>
      </w:r>
      <w:r>
        <w:rPr>
          <w:rFonts w:hint="default" w:ascii="Bookman Old Style" w:hAnsi="Bookman Old Style" w:cs="Bookman Old Style"/>
          <w:bCs/>
          <w:sz w:val="24"/>
          <w:szCs w:val="24"/>
          <w:lang w:val="en-US"/>
        </w:rPr>
        <w:t>-[08M/08D]</w:t>
      </w:r>
      <w:r>
        <w:rPr>
          <w:rFonts w:hint="default" w:ascii="Bookman Old Style" w:hAnsi="Bookman Old Style" w:cs="Bookman Old Style"/>
          <w:bCs/>
          <w:sz w:val="24"/>
          <w:szCs w:val="24"/>
        </w:rPr>
        <w:t>)</w:t>
      </w:r>
      <w:r>
        <w:rPr>
          <w:rFonts w:hint="default" w:ascii="Bookman Old Style" w:hAnsi="Bookman Old Style" w:cs="Bookman Old Style"/>
          <w:bCs/>
          <w:sz w:val="24"/>
          <w:szCs w:val="24"/>
          <w:lang w:val="en-US"/>
        </w:rPr>
        <w:t>.</w:t>
      </w:r>
      <w:r>
        <w:rPr>
          <w:rFonts w:hint="default" w:ascii="Bookman Old Style" w:hAnsi="Bookman Old Style" w:cs="Bookman Old Style"/>
          <w:bCs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cs="Bookman Old Style"/>
          <w:bCs/>
          <w:sz w:val="24"/>
          <w:szCs w:val="24"/>
          <w:lang w:val="en-US"/>
        </w:rPr>
      </w:pPr>
      <w:r>
        <w:rPr>
          <w:rFonts w:hint="default" w:ascii="Bookman Old Style" w:hAnsi="Bookman Old Style" w:cs="Bookman Old Style"/>
          <w:b/>
          <w:sz w:val="24"/>
          <w:szCs w:val="24"/>
        </w:rPr>
        <w:t>II.</w:t>
      </w:r>
      <w:r>
        <w:rPr>
          <w:rFonts w:hint="default" w:ascii="Bookman Old Style" w:hAnsi="Bookman Old Style" w:cs="Bookman Old Style"/>
          <w:bCs/>
          <w:sz w:val="24"/>
          <w:szCs w:val="24"/>
        </w:rPr>
        <w:t xml:space="preserve"> </w:t>
      </w:r>
      <w:r>
        <w:rPr>
          <w:rFonts w:hint="default" w:ascii="Bookman Old Style" w:hAnsi="Bookman Old Style" w:cs="Bookman Old Style"/>
          <w:b/>
          <w:bCs/>
          <w:sz w:val="24"/>
          <w:szCs w:val="24"/>
        </w:rPr>
        <w:t>PRIST UNIVERSITY</w:t>
      </w:r>
      <w:r>
        <w:rPr>
          <w:rFonts w:hint="default" w:ascii="Bookman Old Style" w:hAnsi="Bookman Old Style" w:cs="Bookman Old Style"/>
          <w:bCs/>
          <w:sz w:val="24"/>
          <w:szCs w:val="24"/>
        </w:rPr>
        <w:t xml:space="preserve">, </w:t>
      </w:r>
      <w:r>
        <w:rPr>
          <w:rFonts w:hint="default" w:ascii="Bookman Old Style" w:hAnsi="Bookman Old Style" w:cs="Bookman Old Style"/>
          <w:b/>
          <w:bCs w:val="0"/>
          <w:sz w:val="24"/>
          <w:szCs w:val="24"/>
        </w:rPr>
        <w:t>Thanjavur</w:t>
      </w:r>
      <w:r>
        <w:rPr>
          <w:rFonts w:hint="default" w:ascii="Bookman Old Style" w:hAnsi="Bookman Old Style" w:cs="Bookman Old Style"/>
          <w:bCs/>
          <w:sz w:val="24"/>
          <w:szCs w:val="24"/>
        </w:rPr>
        <w:t>.  (28-07-2006-December-2010</w:t>
      </w:r>
      <w:r>
        <w:rPr>
          <w:rFonts w:hint="default" w:ascii="Bookman Old Style" w:hAnsi="Bookman Old Style" w:cs="Bookman Old Style"/>
          <w:bCs/>
          <w:sz w:val="24"/>
          <w:szCs w:val="24"/>
          <w:lang w:val="en-US"/>
        </w:rPr>
        <w:t xml:space="preserve">-[4 Y/5M/4D] </w:t>
      </w:r>
      <w:r>
        <w:rPr>
          <w:rFonts w:hint="default" w:ascii="Bookman Old Style" w:hAnsi="Bookman Old Style" w:cs="Bookman Old Style"/>
          <w:bCs/>
          <w:sz w:val="24"/>
          <w:szCs w:val="24"/>
        </w:rPr>
        <w:t>)</w:t>
      </w:r>
      <w:r>
        <w:rPr>
          <w:rFonts w:hint="default" w:ascii="Bookman Old Style" w:hAnsi="Bookman Old Style" w:cs="Bookman Old Style"/>
          <w:bCs/>
          <w:sz w:val="24"/>
          <w:szCs w:val="24"/>
          <w:lang w:val="en-US"/>
        </w:rPr>
        <w:t>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cs="Bookman Old Style"/>
          <w:bCs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cs="Bookman Old Style"/>
          <w:b/>
          <w:bCs/>
          <w:sz w:val="24"/>
          <w:szCs w:val="24"/>
          <w:lang w:val="en-US"/>
        </w:rPr>
      </w:pPr>
      <w:r>
        <w:rPr>
          <w:rFonts w:hint="default" w:ascii="Bookman Old Style" w:hAnsi="Bookman Old Style" w:cs="Bookman Old Style"/>
          <w:b/>
          <w:bCs/>
          <w:sz w:val="24"/>
          <w:szCs w:val="24"/>
        </w:rPr>
        <w:t xml:space="preserve">III. ALAGAPPA GOVT ARTS COLLEGE, KARAIKUDI 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</w:rPr>
        <w:t>(28-7-2015-13-06-2017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  <w:lang w:val="en-US"/>
        </w:rPr>
        <w:t>-1 Y/10M/17D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</w:rPr>
        <w:t>)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  <w:lang w:val="en-US"/>
        </w:rPr>
        <w:t>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cs="Bookman Old Style"/>
          <w:b/>
          <w:bCs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cs="Bookman Old Style"/>
          <w:b/>
          <w:bCs/>
          <w:sz w:val="24"/>
          <w:szCs w:val="24"/>
          <w:lang w:val="en-US"/>
        </w:rPr>
      </w:pPr>
      <w:r>
        <w:rPr>
          <w:rFonts w:hint="default" w:ascii="Bookman Old Style" w:hAnsi="Bookman Old Style" w:cs="Bookman Old Style"/>
          <w:b/>
          <w:bCs/>
          <w:sz w:val="24"/>
          <w:szCs w:val="24"/>
        </w:rPr>
        <w:t>IV. Arignar Anna Govt Arts College,Musiri-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</w:rPr>
        <w:t xml:space="preserve">14-06-2017 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  <w:lang w:val="en-US"/>
        </w:rPr>
        <w:t>to till date..</w:t>
      </w:r>
    </w:p>
    <w:p>
      <w:pPr>
        <w:jc w:val="left"/>
        <w:rPr>
          <w:rFonts w:hint="default" w:ascii="Bookman Old Style" w:hAnsi="Bookman Old Style" w:eastAsia="SimSun" w:cs="Bookman Old Style"/>
          <w:b/>
          <w:bCs/>
          <w:sz w:val="24"/>
          <w:szCs w:val="24"/>
          <w:lang w:val="en-US"/>
        </w:rPr>
      </w:pPr>
    </w:p>
    <w:p>
      <w:pPr>
        <w:jc w:val="both"/>
        <w:rPr>
          <w:rFonts w:hint="default" w:ascii="Tahoma" w:hAnsi="Tahoma" w:eastAsia="SimSun" w:cs="Tahoma"/>
          <w:b/>
          <w:bCs/>
          <w:color w:val="C00000"/>
          <w:sz w:val="24"/>
          <w:szCs w:val="24"/>
        </w:rPr>
      </w:pPr>
      <w:r>
        <w:rPr>
          <w:rFonts w:hint="default" w:ascii="Tahoma" w:hAnsi="Tahoma" w:eastAsia="SimSun" w:cs="Tahoma"/>
          <w:b/>
          <w:bCs/>
          <w:color w:val="C00000"/>
          <w:sz w:val="24"/>
          <w:szCs w:val="24"/>
        </w:rPr>
        <w:t>Area of Research/Specialization</w:t>
      </w:r>
    </w:p>
    <w:p>
      <w:pPr>
        <w:jc w:val="both"/>
        <w:rPr>
          <w:rFonts w:hint="default" w:ascii="Bookman Old Style" w:hAnsi="Bookman Old Style" w:eastAsia="SimSun" w:cs="Bookman Old Style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SimSun" w:cs="Bookman Old Style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Bookman Old Style" w:hAnsi="Bookman Old Style" w:eastAsia="Helvetica" w:cs="Bookman Old Style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Helvetica" w:cs="Bookman Old Style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 xml:space="preserve">Aquatic Toxicology </w:t>
      </w:r>
    </w:p>
    <w:p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Bookman Old Style" w:hAnsi="Bookman Old Style" w:eastAsia="Helvetica" w:cs="Bookman Old Style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Helvetica" w:cs="Bookman Old Style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Xenobiotic Metabolism</w:t>
      </w:r>
    </w:p>
    <w:p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Bookman Old Style" w:hAnsi="Bookman Old Style" w:eastAsia="Helvetica" w:cs="Bookman Old Style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Helvetica" w:cs="Bookman Old Style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Biodiversity &amp; pollution of Zooplankton </w:t>
      </w:r>
    </w:p>
    <w:p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Engravers MT" w:hAnsi="Engravers MT" w:eastAsia="Helvetica" w:cs="Engravers MT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Helvetica" w:cs="Bookman Old Style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Emerging </w:t>
      </w:r>
      <w:r>
        <w:rPr>
          <w:rFonts w:hint="default" w:ascii="Bookman Old Style" w:hAnsi="Bookman Old Style" w:eastAsia="Helvetica" w:cs="Bookman Old Style"/>
          <w:i w:val="0"/>
          <w:iC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contamination</w:t>
      </w:r>
    </w:p>
    <w:p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Engravers MT" w:hAnsi="Engravers MT" w:eastAsia="Helvetica" w:cs="Engravers MT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Helvetica" w:cs="Bookman Old Style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Red velvet Mite -Ecology &amp; Diversity</w:t>
      </w:r>
    </w:p>
    <w:p>
      <w:pPr>
        <w:jc w:val="both"/>
        <w:rPr>
          <w:rFonts w:hint="default" w:ascii="Engravers MT" w:hAnsi="Engravers MT" w:eastAsia="Helvetica" w:cs="Engravers MT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ascii="SimSun" w:hAnsi="SimSun" w:eastAsia="SimSun" w:cs="SimSun"/>
          <w:sz w:val="24"/>
          <w:szCs w:val="24"/>
        </w:rPr>
      </w:pPr>
      <w:r>
        <w:rPr>
          <w:rFonts w:hint="default" w:ascii="Tahoma" w:hAnsi="Tahoma" w:eastAsia="SimSun" w:cs="Tahoma"/>
          <w:b/>
          <w:bCs/>
          <w:color w:val="C00000"/>
          <w:sz w:val="24"/>
          <w:szCs w:val="24"/>
        </w:rPr>
        <w:t>Achievements made in Teaching/Research/Extension</w:t>
      </w:r>
      <w:r>
        <w:rPr>
          <w:rFonts w:ascii="SimSun" w:hAnsi="SimSun" w:eastAsia="SimSun" w:cs="SimSun"/>
          <w:sz w:val="24"/>
          <w:szCs w:val="24"/>
        </w:rPr>
        <w:t xml:space="preserve"> </w:t>
      </w:r>
    </w:p>
    <w:p>
      <w:pPr>
        <w:jc w:val="both"/>
        <w:rPr>
          <w:rFonts w:hint="default" w:ascii="Bookman Old Style" w:hAnsi="Bookman Old Style" w:eastAsia="SimSun" w:cs="Bookman Old Style"/>
          <w:sz w:val="24"/>
          <w:szCs w:val="24"/>
          <w:lang w:val="en-US"/>
        </w:rPr>
      </w:pPr>
      <w:r>
        <w:rPr>
          <w:rFonts w:hint="default" w:ascii="Bookman Old Style" w:hAnsi="Bookman Old Style" w:eastAsia="SimSun" w:cs="Bookman Old Style"/>
          <w:sz w:val="24"/>
          <w:szCs w:val="24"/>
        </w:rPr>
        <w:t xml:space="preserve">No. of Research Publications : </w:t>
      </w: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t>10</w:t>
      </w:r>
    </w:p>
    <w:p>
      <w:pPr>
        <w:jc w:val="both"/>
        <w:rPr>
          <w:rFonts w:hint="default" w:ascii="Bookman Old Style" w:hAnsi="Bookman Old Style" w:eastAsia="SimSun" w:cs="Bookman Old Style"/>
          <w:sz w:val="24"/>
          <w:szCs w:val="24"/>
        </w:rPr>
      </w:pPr>
      <w:r>
        <w:rPr>
          <w:rFonts w:hint="default" w:ascii="Bookman Old Style" w:hAnsi="Bookman Old Style" w:eastAsia="SimSun" w:cs="Bookman Old Style"/>
          <w:sz w:val="24"/>
          <w:szCs w:val="24"/>
        </w:rPr>
        <w:t xml:space="preserve">h-index : </w:t>
      </w: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t>03</w:t>
      </w:r>
      <w:r>
        <w:rPr>
          <w:rFonts w:hint="default" w:ascii="Bookman Old Style" w:hAnsi="Bookman Old Style" w:eastAsia="SimSun" w:cs="Bookman Old Style"/>
          <w:sz w:val="24"/>
          <w:szCs w:val="24"/>
        </w:rPr>
        <w:t xml:space="preserve"> </w:t>
      </w:r>
    </w:p>
    <w:p>
      <w:pPr>
        <w:jc w:val="both"/>
        <w:rPr>
          <w:rFonts w:hint="default" w:ascii="Bookman Old Style" w:hAnsi="Bookman Old Style" w:eastAsia="SimSun" w:cs="Bookman Old Style"/>
          <w:sz w:val="24"/>
          <w:szCs w:val="24"/>
        </w:rPr>
      </w:pPr>
      <w:r>
        <w:rPr>
          <w:rFonts w:hint="default" w:ascii="Bookman Old Style" w:hAnsi="Bookman Old Style" w:eastAsia="SimSun" w:cs="Bookman Old Style"/>
          <w:sz w:val="24"/>
          <w:szCs w:val="24"/>
        </w:rPr>
        <w:t xml:space="preserve">i-10 index : </w:t>
      </w: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t>0</w:t>
      </w:r>
      <w:r>
        <w:rPr>
          <w:rFonts w:hint="default" w:ascii="Bookman Old Style" w:hAnsi="Bookman Old Style" w:eastAsia="SimSun" w:cs="Bookman Old Style"/>
          <w:sz w:val="24"/>
          <w:szCs w:val="24"/>
        </w:rPr>
        <w:t xml:space="preserve">2 </w:t>
      </w:r>
    </w:p>
    <w:p>
      <w:pPr>
        <w:jc w:val="both"/>
        <w:rPr>
          <w:rFonts w:hint="default" w:ascii="Bookman Old Style" w:hAnsi="Bookman Old Style" w:eastAsia="SimSun" w:cs="Bookman Old Style"/>
          <w:sz w:val="24"/>
          <w:szCs w:val="24"/>
          <w:lang w:val="en-US"/>
        </w:rPr>
      </w:pPr>
      <w:r>
        <w:rPr>
          <w:rFonts w:hint="default" w:ascii="Bookman Old Style" w:hAnsi="Bookman Old Style" w:eastAsia="SimSun" w:cs="Bookman Old Style"/>
          <w:sz w:val="24"/>
          <w:szCs w:val="24"/>
        </w:rPr>
        <w:t xml:space="preserve">Total Citations : </w:t>
      </w: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t>41</w:t>
      </w:r>
    </w:p>
    <w:p>
      <w:pPr>
        <w:jc w:val="both"/>
        <w:rPr>
          <w:rFonts w:hint="default" w:ascii="Bookman Old Style" w:hAnsi="Bookman Old Style" w:eastAsia="SimSun" w:cs="Bookman Old Style"/>
          <w:sz w:val="24"/>
          <w:szCs w:val="24"/>
          <w:lang w:val="en-US"/>
        </w:rPr>
      </w:pPr>
    </w:p>
    <w:p>
      <w:pPr>
        <w:jc w:val="both"/>
        <w:rPr>
          <w:rFonts w:hint="default" w:ascii="Tahoma" w:hAnsi="Tahoma" w:eastAsia="SimSun" w:cs="Tahoma"/>
          <w:b/>
          <w:bCs/>
          <w:color w:val="C00000"/>
          <w:sz w:val="24"/>
          <w:szCs w:val="24"/>
        </w:rPr>
      </w:pPr>
      <w:r>
        <w:rPr>
          <w:rFonts w:hint="default" w:ascii="Tahoma" w:hAnsi="Tahoma" w:eastAsia="SimSun" w:cs="Tahoma"/>
          <w:b/>
          <w:bCs/>
          <w:color w:val="C00000"/>
          <w:sz w:val="24"/>
          <w:szCs w:val="24"/>
        </w:rPr>
        <w:t>Awards and Recognitions</w:t>
      </w:r>
    </w:p>
    <w:p>
      <w:pPr>
        <w:jc w:val="both"/>
        <w:rPr>
          <w:rFonts w:ascii="SimSun" w:hAnsi="SimSun" w:eastAsia="SimSun" w:cs="SimSun"/>
          <w:sz w:val="24"/>
          <w:szCs w:val="24"/>
        </w:rPr>
      </w:pPr>
    </w:p>
    <w:p>
      <w:pPr>
        <w:jc w:val="both"/>
        <w:rPr>
          <w:rFonts w:hint="default" w:ascii="Bookman Old Style" w:hAnsi="Bookman Old Style" w:eastAsia="SimSun" w:cs="Bookman Old Style"/>
          <w:sz w:val="24"/>
          <w:szCs w:val="24"/>
          <w:lang w:val="en-US"/>
        </w:rPr>
      </w:pPr>
      <w:r>
        <w:drawing>
          <wp:inline distT="0" distB="0" distL="114300" distR="114300">
            <wp:extent cx="718820" cy="296545"/>
            <wp:effectExtent l="0" t="0" r="5080" b="8255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8820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</w:t>
      </w:r>
      <w:r>
        <w:rPr>
          <w:rFonts w:hint="default" w:ascii="Bookman Old Style" w:hAnsi="Bookman Old Style" w:cs="Bookman Old Style"/>
          <w:lang w:val="en-US"/>
        </w:rPr>
        <w:t xml:space="preserve"> </w:t>
      </w:r>
      <w:r>
        <w:rPr>
          <w:rFonts w:hint="default" w:ascii="Bookman Old Style" w:hAnsi="Bookman Old Style" w:cs="Bookman Old Style"/>
          <w:b/>
          <w:bCs/>
          <w:lang w:val="en-US"/>
        </w:rPr>
        <w:t>“EXCELLENCE SERVICE AWARD”-</w:t>
      </w:r>
      <w:r>
        <w:rPr>
          <w:rFonts w:hint="default" w:ascii="Bookman Old Style" w:hAnsi="Bookman Old Style" w:cs="Bookman Old Style"/>
          <w:lang w:val="en-US"/>
        </w:rPr>
        <w:t>International Scientist awards on Engineering, Science and Medicine 30-June,2022.</w:t>
      </w: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t xml:space="preserve"> 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Engravers MT" w:hAnsi="Engravers MT" w:eastAsia="Helvetica" w:cs="Engravers MT"/>
          <w:b/>
          <w:bCs/>
          <w:i w:val="0"/>
          <w:iCs w:val="0"/>
          <w:caps w:val="0"/>
          <w:color w:val="C00000"/>
          <w:spacing w:val="0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Engravers MT" w:hAnsi="Engravers MT" w:eastAsia="Helvetica" w:cs="Engravers MT"/>
          <w:b/>
          <w:bCs/>
          <w:i w:val="0"/>
          <w:iCs w:val="0"/>
          <w:caps w:val="0"/>
          <w:color w:val="C00000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Engravers MT" w:hAnsi="Engravers MT" w:eastAsia="Helvetica" w:cs="Engravers MT"/>
          <w:b/>
          <w:bCs/>
          <w:i w:val="0"/>
          <w:iCs w:val="0"/>
          <w:caps w:val="0"/>
          <w:color w:val="C00000"/>
          <w:spacing w:val="0"/>
          <w:sz w:val="24"/>
          <w:szCs w:val="24"/>
          <w:shd w:val="clear" w:fill="FFFFFF"/>
          <w:lang w:val="en-US"/>
        </w:rPr>
        <w:t>Question paper setter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Engravers MT" w:hAnsi="Engravers MT" w:eastAsia="Helvetica" w:cs="Engravers MT"/>
          <w:b/>
          <w:bCs/>
          <w:i w:val="0"/>
          <w:iCs w:val="0"/>
          <w:caps w:val="0"/>
          <w:color w:val="C00000"/>
          <w:spacing w:val="0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Bookman Old Style" w:hAnsi="Bookman Old Style" w:cs="Bookman Old Style"/>
          <w:b w:val="0"/>
          <w:bCs w:val="0"/>
          <w:sz w:val="24"/>
          <w:szCs w:val="24"/>
          <w:lang w:val="en-US"/>
        </w:rPr>
      </w:pPr>
      <w:r>
        <w:rPr>
          <w:rFonts w:hint="default" w:ascii="Bookman Old Style" w:hAnsi="Bookman Old Style" w:eastAsia="SimSun" w:cs="Bookman Old Style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NGM COLLEGE (AUTONOMOUS), [Bharathiyar University], POLLACHI . [Ref. : CE / ESE / EVEN – June 2022:Code No. : 22ZL01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  <w:lang w:val="en-US"/>
        </w:rPr>
        <w:t>] 2022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Engravers MT" w:hAnsi="Engravers MT" w:eastAsia="Helvetica" w:cs="Engravers MT"/>
          <w:b/>
          <w:bCs/>
          <w:i w:val="0"/>
          <w:iCs w:val="0"/>
          <w:caps w:val="0"/>
          <w:color w:val="C00000"/>
          <w:spacing w:val="0"/>
          <w:sz w:val="24"/>
          <w:szCs w:val="24"/>
          <w:shd w:val="clear" w:fill="FFFFFF"/>
          <w:lang w:val="en-US"/>
        </w:rPr>
      </w:pPr>
    </w:p>
    <w:p>
      <w:pPr>
        <w:jc w:val="both"/>
        <w:rPr>
          <w:rFonts w:hint="default" w:ascii="Engravers MT" w:hAnsi="Engravers MT" w:eastAsia="Helvetica" w:cs="Engravers MT"/>
          <w:b/>
          <w:bCs/>
          <w:i w:val="0"/>
          <w:iCs w:val="0"/>
          <w:caps w:val="0"/>
          <w:color w:val="C00000"/>
          <w:spacing w:val="0"/>
          <w:sz w:val="24"/>
          <w:szCs w:val="24"/>
          <w:shd w:val="clear" w:fill="FFFFFF"/>
          <w:lang w:val="en-US"/>
        </w:rPr>
      </w:pPr>
    </w:p>
    <w:p>
      <w:pPr>
        <w:jc w:val="both"/>
        <w:rPr>
          <w:rFonts w:hint="default" w:ascii="Engravers MT" w:hAnsi="Engravers MT" w:eastAsia="Helvetica" w:cs="Engravers MT"/>
          <w:b/>
          <w:bCs/>
          <w:i w:val="0"/>
          <w:iCs w:val="0"/>
          <w:caps w:val="0"/>
          <w:color w:val="C00000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Engravers MT" w:hAnsi="Engravers MT" w:eastAsia="Helvetica" w:cs="Engravers MT"/>
          <w:b/>
          <w:bCs/>
          <w:i w:val="0"/>
          <w:iCs w:val="0"/>
          <w:caps w:val="0"/>
          <w:color w:val="C00000"/>
          <w:spacing w:val="0"/>
          <w:sz w:val="24"/>
          <w:szCs w:val="24"/>
          <w:shd w:val="clear" w:fill="FFFFFF"/>
          <w:lang w:val="en-US"/>
        </w:rPr>
        <w:t>ACADEMIC IDENTIDITY:</w:t>
      </w:r>
    </w:p>
    <w:p>
      <w:pPr>
        <w:jc w:val="both"/>
        <w:rPr>
          <w:rFonts w:hint="default" w:ascii="Engravers MT" w:hAnsi="Engravers MT" w:eastAsia="Helvetica" w:cs="Engravers MT"/>
          <w:b/>
          <w:bCs/>
          <w:i w:val="0"/>
          <w:iCs w:val="0"/>
          <w:caps w:val="0"/>
          <w:color w:val="C00000"/>
          <w:spacing w:val="0"/>
          <w:sz w:val="24"/>
          <w:szCs w:val="24"/>
          <w:shd w:val="clear" w:fill="FFFFFF"/>
          <w:lang w:val="en-US"/>
        </w:rPr>
      </w:pPr>
    </w:p>
    <w:p>
      <w:pPr>
        <w:jc w:val="both"/>
        <w:rPr>
          <w:rFonts w:hint="default" w:ascii="Bookman Old Style" w:hAnsi="Bookman Old Style" w:eastAsia="Helvetica" w:cs="Bookman Old Style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36575" cy="304800"/>
            <wp:effectExtent l="0" t="0" r="15875" b="0"/>
            <wp:docPr id="13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5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Bookman Old Style" w:hAnsi="Bookman Old Style" w:eastAsia="Helvetica" w:cs="Bookman Old Style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SCOPUS ID:57197499424</w:t>
      </w:r>
    </w:p>
    <w:p>
      <w:pPr>
        <w:spacing w:line="240" w:lineRule="auto"/>
        <w:jc w:val="both"/>
        <w:rPr>
          <w:rFonts w:hint="default" w:ascii="Bookman Old Style" w:hAnsi="Bookman Old Style" w:eastAsia="Helvetica" w:cs="Bookman Old Style"/>
          <w:b/>
          <w:bCs/>
          <w:i w:val="0"/>
          <w:iCs w:val="0"/>
          <w:caps w:val="0"/>
          <w:color w:val="C00000"/>
          <w:spacing w:val="0"/>
          <w:sz w:val="24"/>
          <w:szCs w:val="24"/>
          <w:shd w:val="clear" w:fill="FFFFFF"/>
          <w:lang w:val="en-US"/>
        </w:rPr>
      </w:pPr>
    </w:p>
    <w:p>
      <w:pPr>
        <w:spacing w:line="240" w:lineRule="auto"/>
        <w:jc w:val="both"/>
        <w:rPr>
          <w:rFonts w:hint="default" w:ascii="Bookman Old Style" w:hAnsi="Bookman Old Style" w:eastAsia="sans-serif" w:cs="Bookman Old Style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Bookman Old Style" w:hAnsi="Bookman Old Style" w:eastAsia="sans-serif" w:cs="Bookman Old Style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Bookman Old Style" w:hAnsi="Bookman Old Style" w:eastAsia="sans-serif" w:cs="Bookman Old Style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instrText xml:space="preserve"> HYPERLINK "https://orcid.org/0000-0002-5846-0646" \t "https://publons.com/review/author/wUZs6zNn/_blank" </w:instrText>
      </w:r>
      <w:r>
        <w:rPr>
          <w:rFonts w:hint="default" w:ascii="Bookman Old Style" w:hAnsi="Bookman Old Style" w:eastAsia="sans-serif" w:cs="Bookman Old Style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10"/>
          <w:rFonts w:hint="default" w:ascii="Bookman Old Style" w:hAnsi="Bookman Old Style" w:eastAsia="sans-serif" w:cs="Bookman Old Style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drawing>
          <wp:inline distT="0" distB="0" distL="114300" distR="114300">
            <wp:extent cx="276225" cy="276225"/>
            <wp:effectExtent l="0" t="0" r="9525" b="9525"/>
            <wp:docPr id="4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0"/>
          <w:rFonts w:hint="default" w:ascii="Bookman Old Style" w:hAnsi="Bookman Old Style" w:eastAsia="sans-serif" w:cs="Bookman Old Style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https://orcid.org/</w:t>
      </w:r>
      <w:r>
        <w:rPr>
          <w:rStyle w:val="10"/>
          <w:rFonts w:hint="default" w:ascii="Bookman Old Style" w:hAnsi="Bookman Old Style" w:eastAsia="sans-serif" w:cs="Bookman Old Style"/>
          <w:b/>
          <w:bCs/>
          <w:i/>
          <w:iCs/>
          <w:caps w:val="0"/>
          <w:color w:val="333333"/>
          <w:spacing w:val="0"/>
          <w:sz w:val="24"/>
          <w:szCs w:val="24"/>
          <w:u w:val="none"/>
          <w:shd w:val="clear" w:fill="FFFFFF"/>
        </w:rPr>
        <w:t>0000-0002-5846-0646</w:t>
      </w:r>
      <w:r>
        <w:rPr>
          <w:rFonts w:hint="default" w:ascii="Bookman Old Style" w:hAnsi="Bookman Old Style" w:eastAsia="sans-serif" w:cs="Bookman Old Style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fldChar w:fldCharType="end"/>
      </w:r>
    </w:p>
    <w:p>
      <w:pPr>
        <w:spacing w:line="240" w:lineRule="auto"/>
        <w:jc w:val="both"/>
        <w:rPr>
          <w:rFonts w:hint="default" w:ascii="Bookman Old Style" w:hAnsi="Bookman Old Style" w:eastAsia="sans-serif" w:cs="Bookman Old Style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</w:pPr>
    </w:p>
    <w:p>
      <w:pPr>
        <w:spacing w:line="240" w:lineRule="auto"/>
        <w:jc w:val="both"/>
        <w:rPr>
          <w:rFonts w:hint="default" w:ascii="Bookman Old Style" w:hAnsi="Bookman Old Style" w:eastAsia="SimSun" w:cs="Bookman Old Style"/>
          <w:sz w:val="24"/>
          <w:szCs w:val="24"/>
          <w:lang w:val="en-US"/>
        </w:rPr>
      </w:pPr>
      <w:r>
        <w:rPr>
          <w:rFonts w:hint="default" w:ascii="Bookman Old Style" w:hAnsi="Bookman Old Style" w:eastAsia="SimSun" w:cs="Bookman Old Style"/>
          <w:sz w:val="24"/>
          <w:szCs w:val="24"/>
        </w:rPr>
        <w:drawing>
          <wp:inline distT="0" distB="0" distL="114300" distR="114300">
            <wp:extent cx="247650" cy="247650"/>
            <wp:effectExtent l="0" t="0" r="0" b="0"/>
            <wp:docPr id="6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t xml:space="preserve"> </w:t>
      </w: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fldChar w:fldCharType="begin"/>
      </w: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instrText xml:space="preserve"> HYPERLINK "https://www.researchgate.net/profile/Solamuthu-Balamurugan" </w:instrText>
      </w: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fldChar w:fldCharType="separate"/>
      </w:r>
      <w:r>
        <w:rPr>
          <w:rStyle w:val="10"/>
          <w:rFonts w:hint="default" w:ascii="Bookman Old Style" w:hAnsi="Bookman Old Style" w:eastAsia="SimSun" w:cs="Bookman Old Style"/>
          <w:sz w:val="24"/>
          <w:szCs w:val="24"/>
          <w:lang w:val="en-US"/>
        </w:rPr>
        <w:t>https://www.researchgate.net/profile/Solamuthu-Balamurugan</w:t>
      </w: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fldChar w:fldCharType="end"/>
      </w:r>
    </w:p>
    <w:p>
      <w:pPr>
        <w:spacing w:line="240" w:lineRule="auto"/>
        <w:jc w:val="both"/>
        <w:rPr>
          <w:rFonts w:hint="default" w:ascii="Bookman Old Style" w:hAnsi="Bookman Old Style" w:eastAsia="SimSun" w:cs="Bookman Old Style"/>
          <w:sz w:val="24"/>
          <w:szCs w:val="24"/>
          <w:lang w:val="en-US"/>
        </w:rPr>
      </w:pPr>
    </w:p>
    <w:p>
      <w:pPr>
        <w:spacing w:line="240" w:lineRule="auto"/>
        <w:jc w:val="both"/>
        <w:rPr>
          <w:rFonts w:hint="default" w:ascii="Bookman Old Style" w:hAnsi="Bookman Old Style" w:eastAsia="sans-serif" w:cs="Bookman Old Style"/>
          <w:i w:val="0"/>
          <w:iCs w:val="0"/>
          <w:caps w:val="0"/>
          <w:color w:val="111111"/>
          <w:spacing w:val="0"/>
          <w:sz w:val="24"/>
          <w:szCs w:val="24"/>
          <w:u w:val="none"/>
          <w:shd w:val="clear" w:fill="FFFFFF"/>
        </w:rPr>
      </w:pPr>
      <w:r>
        <w:rPr>
          <w:rStyle w:val="10"/>
          <w:rFonts w:hint="default" w:ascii="Bookman Old Style" w:hAnsi="Bookman Old Style" w:eastAsia="sans-serif" w:cs="Bookman Old Style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drawing>
          <wp:inline distT="0" distB="0" distL="114300" distR="114300">
            <wp:extent cx="266700" cy="266700"/>
            <wp:effectExtent l="0" t="0" r="0" b="0"/>
            <wp:docPr id="5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0"/>
          <w:rFonts w:hint="default" w:ascii="Bookman Old Style" w:hAnsi="Bookman Old Style" w:eastAsia="sans-serif" w:cs="Bookman Old Style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/>
        </w:rPr>
        <w:t xml:space="preserve"> </w:t>
      </w:r>
      <w:r>
        <w:rPr>
          <w:rFonts w:hint="default" w:ascii="Bookman Old Style" w:hAnsi="Bookman Old Style" w:eastAsia="SimSun" w:cs="Bookman Old Style"/>
          <w:sz w:val="24"/>
          <w:szCs w:val="24"/>
        </w:rPr>
        <w:drawing>
          <wp:inline distT="0" distB="0" distL="114300" distR="114300">
            <wp:extent cx="383540" cy="257175"/>
            <wp:effectExtent l="0" t="0" r="16510" b="9525"/>
            <wp:docPr id="7" name="Picture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54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Bookman Old Style" w:hAnsi="Bookman Old Style" w:eastAsia="sans-serif" w:cs="Bookman Old Style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Web of Science ResearcherID </w:t>
      </w:r>
      <w:r>
        <w:rPr>
          <w:rFonts w:hint="default" w:ascii="Bookman Old Style" w:hAnsi="Bookman Old Style" w:eastAsia="sans-serif" w:cs="Bookman Old Style"/>
          <w:i w:val="0"/>
          <w:iCs w:val="0"/>
          <w:caps w:val="0"/>
          <w:color w:val="111111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Bookman Old Style" w:hAnsi="Bookman Old Style" w:eastAsia="sans-serif" w:cs="Bookman Old Style"/>
          <w:i w:val="0"/>
          <w:iCs w:val="0"/>
          <w:caps w:val="0"/>
          <w:color w:val="111111"/>
          <w:spacing w:val="0"/>
          <w:sz w:val="24"/>
          <w:szCs w:val="24"/>
          <w:u w:val="none"/>
          <w:shd w:val="clear" w:fill="FFFFFF"/>
        </w:rPr>
        <w:instrText xml:space="preserve"> HYPERLINK "https://publons.com/researcher/AAZ-1435-2020/" \o "Copy and share this profile's URL" </w:instrText>
      </w:r>
      <w:r>
        <w:rPr>
          <w:rFonts w:hint="default" w:ascii="Bookman Old Style" w:hAnsi="Bookman Old Style" w:eastAsia="sans-serif" w:cs="Bookman Old Style"/>
          <w:i w:val="0"/>
          <w:iCs w:val="0"/>
          <w:caps w:val="0"/>
          <w:color w:val="111111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10"/>
          <w:rFonts w:hint="default" w:ascii="Bookman Old Style" w:hAnsi="Bookman Old Style" w:eastAsia="sans-serif" w:cs="Bookman Old Style"/>
          <w:i w:val="0"/>
          <w:iCs w:val="0"/>
          <w:caps w:val="0"/>
          <w:color w:val="111111"/>
          <w:spacing w:val="0"/>
          <w:sz w:val="24"/>
          <w:szCs w:val="24"/>
          <w:u w:val="none"/>
          <w:shd w:val="clear" w:fill="FFFFFF"/>
        </w:rPr>
        <w:t>AAZ-1435-2020</w:t>
      </w:r>
      <w:r>
        <w:rPr>
          <w:rFonts w:hint="default" w:ascii="Bookman Old Style" w:hAnsi="Bookman Old Style" w:eastAsia="sans-serif" w:cs="Bookman Old Style"/>
          <w:i w:val="0"/>
          <w:iCs w:val="0"/>
          <w:caps w:val="0"/>
          <w:color w:val="111111"/>
          <w:spacing w:val="0"/>
          <w:sz w:val="24"/>
          <w:szCs w:val="24"/>
          <w:u w:val="none"/>
          <w:shd w:val="clear" w:fill="FFFFFF"/>
        </w:rPr>
        <w:fldChar w:fldCharType="end"/>
      </w:r>
    </w:p>
    <w:p>
      <w:pPr>
        <w:spacing w:line="240" w:lineRule="auto"/>
        <w:jc w:val="both"/>
        <w:rPr>
          <w:rFonts w:hint="default" w:ascii="Bookman Old Style" w:hAnsi="Bookman Old Style" w:eastAsia="sans-serif" w:cs="Bookman Old Style"/>
          <w:i w:val="0"/>
          <w:iCs w:val="0"/>
          <w:caps w:val="0"/>
          <w:color w:val="111111"/>
          <w:spacing w:val="0"/>
          <w:sz w:val="24"/>
          <w:szCs w:val="24"/>
          <w:u w:val="none"/>
          <w:shd w:val="clear" w:fill="FFFFFF"/>
        </w:rPr>
      </w:pPr>
    </w:p>
    <w:p>
      <w:pPr>
        <w:spacing w:line="240" w:lineRule="auto"/>
        <w:jc w:val="both"/>
        <w:rPr>
          <w:rFonts w:hint="default" w:ascii="Bookman Old Style" w:hAnsi="Bookman Old Style" w:eastAsia="sans-serif" w:cs="Bookman Old Style"/>
          <w:i w:val="0"/>
          <w:iCs w:val="0"/>
          <w:caps w:val="0"/>
          <w:color w:val="111111"/>
          <w:spacing w:val="0"/>
          <w:sz w:val="24"/>
          <w:szCs w:val="24"/>
          <w:u w:val="none"/>
          <w:shd w:val="clear" w:fill="FFFFFF"/>
          <w:lang w:val="en-US"/>
        </w:rPr>
      </w:pPr>
      <w:r>
        <w:rPr>
          <w:rFonts w:hint="default" w:ascii="Bookman Old Style" w:hAnsi="Bookman Old Style" w:eastAsia="SimSun" w:cs="Bookman Old Style"/>
          <w:sz w:val="24"/>
          <w:szCs w:val="24"/>
        </w:rPr>
        <w:drawing>
          <wp:inline distT="0" distB="0" distL="114300" distR="114300">
            <wp:extent cx="401955" cy="159385"/>
            <wp:effectExtent l="0" t="0" r="17145" b="12065"/>
            <wp:docPr id="8" name="Picture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159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Bookman Old Style" w:hAnsi="Bookman Old Style" w:eastAsia="SimSun" w:cs="Bookman Old Style"/>
          <w:sz w:val="24"/>
          <w:szCs w:val="24"/>
          <w:lang w:val="en-US"/>
        </w:rPr>
        <w:t>https://scholar.google.com/citations?Hl+en&amp;user+HODtcRYAAAAJ</w:t>
      </w:r>
    </w:p>
    <w:p>
      <w:pPr>
        <w:jc w:val="both"/>
        <w:rPr>
          <w:rFonts w:hint="default" w:ascii="Bookman Old Style" w:hAnsi="Bookman Old Style" w:eastAsia="sans-serif" w:cs="Bookman Old Style"/>
          <w:i w:val="0"/>
          <w:iCs w:val="0"/>
          <w:caps w:val="0"/>
          <w:color w:val="111111"/>
          <w:spacing w:val="0"/>
          <w:sz w:val="24"/>
          <w:szCs w:val="24"/>
          <w:u w:val="none"/>
          <w:shd w:val="clear" w:fill="FFFFFF"/>
          <w:lang w:val="en-US"/>
        </w:rPr>
      </w:pPr>
    </w:p>
    <w:p>
      <w:pPr>
        <w:spacing w:line="240" w:lineRule="auto"/>
        <w:jc w:val="both"/>
        <w:rPr>
          <w:rFonts w:hint="default" w:ascii="Engravers MT" w:hAnsi="Engravers MT" w:eastAsia="SimSun" w:cs="Engravers MT"/>
          <w:b/>
          <w:bCs/>
          <w:color w:val="385723" w:themeColor="accent6" w:themeShade="80"/>
          <w:sz w:val="24"/>
          <w:szCs w:val="24"/>
          <w:lang w:val="en-US"/>
        </w:rPr>
      </w:pPr>
    </w:p>
    <w:p>
      <w:pPr>
        <w:spacing w:line="240" w:lineRule="auto"/>
        <w:jc w:val="both"/>
        <w:rPr>
          <w:rFonts w:hint="default" w:ascii="Tahoma" w:hAnsi="Tahoma" w:eastAsia="SimSun" w:cs="Tahoma"/>
          <w:b/>
          <w:bCs/>
          <w:color w:val="C00000"/>
          <w:sz w:val="24"/>
          <w:szCs w:val="24"/>
          <w:lang w:val="en-US"/>
        </w:rPr>
      </w:pPr>
      <w:r>
        <w:rPr>
          <w:rFonts w:hint="default" w:ascii="Tahoma" w:hAnsi="Tahoma" w:eastAsia="SimSun" w:cs="Tahoma"/>
          <w:b/>
          <w:bCs/>
          <w:color w:val="C00000"/>
          <w:sz w:val="24"/>
          <w:szCs w:val="24"/>
          <w:lang w:val="en-US"/>
        </w:rPr>
        <w:t>HONORARY REVIEWER IN JOURNALS</w:t>
      </w:r>
    </w:p>
    <w:p>
      <w:pPr>
        <w:spacing w:line="240" w:lineRule="auto"/>
        <w:jc w:val="both"/>
        <w:rPr>
          <w:rFonts w:hint="default" w:ascii="Bookman Old Style" w:hAnsi="Bookman Old Style" w:eastAsia="SimSun" w:cs="Bookman Old Style"/>
          <w:b/>
          <w:bCs/>
          <w:sz w:val="24"/>
          <w:szCs w:val="24"/>
          <w:lang w:val="en-US"/>
        </w:rPr>
      </w:pPr>
    </w:p>
    <w:p>
      <w:pPr>
        <w:spacing w:line="240" w:lineRule="auto"/>
        <w:jc w:val="both"/>
        <w:rPr>
          <w:rFonts w:hint="default" w:ascii="Bookman Old Style" w:hAnsi="Bookman Old Style" w:eastAsia="SimSun" w:cs="Bookman Old Style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SimSun" w:cs="Bookman Old Style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Bookman Old Style" w:hAnsi="Bookman Old Style" w:eastAsia="SimSun" w:cs="Bookman Old Style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Comparative Biochemistry and Physiology</w:t>
      </w:r>
      <w:r>
        <w:rPr>
          <w:rFonts w:hint="default" w:ascii="Bookman Old Style" w:hAnsi="Bookman Old Style" w:eastAsia="SimSun" w:cs="Bookman Old Style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-Part-C.Toxicology &amp; Pharmacology</w:t>
      </w:r>
      <w:r>
        <w:rPr>
          <w:rFonts w:hint="default" w:ascii="Bookman Old Style" w:hAnsi="Bookman Old Style" w:eastAsia="SimSun" w:cs="Bookman Old Style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default" w:ascii="Bookman Old Style" w:hAnsi="Bookman Old Style" w:eastAsia="SimSun" w:cs="Bookman Old Style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Elsevier Publications</w:t>
      </w:r>
      <w:r>
        <w:rPr>
          <w:rFonts w:hint="default" w:ascii="Bookman Old Style" w:hAnsi="Bookman Old Style" w:eastAsia="SimSun" w:cs="Bookman Old Style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Bookman Old Style" w:hAnsi="Bookman Old Style" w:eastAsia="SimSun" w:cs="Bookman Old Style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- Since November, 2020.</w:t>
      </w:r>
    </w:p>
    <w:p>
      <w:pPr>
        <w:spacing w:line="240" w:lineRule="auto"/>
        <w:jc w:val="both"/>
        <w:rPr>
          <w:rFonts w:hint="default" w:ascii="Bookman Old Style" w:hAnsi="Bookman Old Style" w:eastAsia="SimSun" w:cs="Bookman Old Style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3"/>
        </w:numPr>
        <w:spacing w:line="240" w:lineRule="auto"/>
        <w:jc w:val="both"/>
        <w:rPr>
          <w:rStyle w:val="12"/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Style w:val="12"/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The Review of Contemporary Scientific and Academic Studies</w:t>
      </w:r>
      <w:r>
        <w:rPr>
          <w:rStyle w:val="12"/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 [RCSAS] </w:t>
      </w:r>
      <w:r>
        <w:rPr>
          <w:rStyle w:val="12"/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12"/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"http://nsl.niscair.res.in/ISSNPROCESS/issnassignedinfo.jsp" \t "https://thercsas.com/_blank" </w:instrText>
      </w:r>
      <w:r>
        <w:rPr>
          <w:rStyle w:val="12"/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(ISSN: 2583-1380)</w:t>
      </w:r>
      <w:r>
        <w:rPr>
          <w:rStyle w:val="12"/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12"/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/>
          <w14:textFill>
            <w14:solidFill>
              <w14:schemeClr w14:val="tx1"/>
            </w14:solidFill>
          </w14:textFill>
        </w:rPr>
        <w:t>-2022 onwrds.</w:t>
      </w:r>
    </w:p>
    <w:p>
      <w:pPr>
        <w:numPr>
          <w:ilvl w:val="0"/>
          <w:numId w:val="0"/>
        </w:numPr>
        <w:spacing w:line="240" w:lineRule="auto"/>
        <w:jc w:val="both"/>
        <w:rPr>
          <w:rStyle w:val="12"/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240" w:lineRule="auto"/>
        <w:ind w:leftChars="0"/>
        <w:jc w:val="both"/>
        <w:rPr>
          <w:rFonts w:hint="default" w:ascii="Bookman Old Style" w:hAnsi="Bookman Old Style" w:eastAsia="SimSun" w:cs="Bookman Old Style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SimSun" w:cs="Bookman Old Style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3.World Biologica</w:t>
      </w:r>
      <w:r>
        <w:rPr>
          <w:rFonts w:hint="default" w:ascii="Bookman Old Style" w:hAnsi="Bookman Old Style" w:eastAsia="SimSun" w:cs="Bookman Old Style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-J.Inventum Biologicum </w:t>
      </w:r>
      <w:r>
        <w:rPr>
          <w:rFonts w:hint="default" w:ascii="Bookman Old Style" w:hAnsi="Bookman Old Style" w:eastAsia="sans-serif" w:cs="Bookman Old Style"/>
          <w:i w:val="0"/>
          <w:iCs w:val="0"/>
          <w:caps w:val="0"/>
          <w:color w:val="3186CC"/>
          <w:spacing w:val="0"/>
          <w:sz w:val="24"/>
          <w:szCs w:val="24"/>
          <w:vertAlign w:val="baseline"/>
        </w:rPr>
        <w:t>ISSN:</w:t>
      </w:r>
      <w:r>
        <w:rPr>
          <w:rFonts w:hint="default" w:ascii="Bookman Old Style" w:hAnsi="Bookman Old Style" w:eastAsia="sans-serif" w:cs="Bookman Old Style"/>
          <w:b/>
          <w:bCs/>
          <w:i w:val="0"/>
          <w:iCs w:val="0"/>
          <w:caps w:val="0"/>
          <w:color w:val="303030"/>
          <w:spacing w:val="0"/>
          <w:sz w:val="24"/>
          <w:szCs w:val="24"/>
          <w:vertAlign w:val="baseline"/>
        </w:rPr>
        <w:t> 2453-1226</w:t>
      </w:r>
      <w:r>
        <w:rPr>
          <w:rFonts w:hint="default" w:ascii="Bookman Old Style" w:hAnsi="Bookman Old Style" w:eastAsia="SimSun" w:cs="Bookman Old Style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-February,2022.2.14.</w:t>
      </w:r>
    </w:p>
    <w:p>
      <w:pPr>
        <w:numPr>
          <w:ilvl w:val="0"/>
          <w:numId w:val="0"/>
        </w:numPr>
        <w:spacing w:line="240" w:lineRule="auto"/>
        <w:ind w:leftChars="0"/>
        <w:jc w:val="both"/>
        <w:rPr>
          <w:rFonts w:hint="default" w:ascii="Bookman Old Style" w:hAnsi="Bookman Old Style" w:eastAsia="SimSun" w:cs="Bookman Old Style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240" w:lineRule="auto"/>
        <w:jc w:val="both"/>
        <w:rPr>
          <w:rFonts w:hint="default" w:ascii="Bookman Old Style" w:hAnsi="Bookman Old Style" w:eastAsia="SimSun" w:cs="Bookman Old Style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SimSun" w:cs="Bookman Old Style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Bookman Old Style" w:hAnsi="Bookman Old Style" w:eastAsia="SimSun" w:cs="Bookman Old Style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Journal of Clinical images and medical case Reports-</w:t>
      </w:r>
      <w:r>
        <w:rPr>
          <w:rFonts w:hint="default" w:ascii="Bookman Old Style" w:hAnsi="Bookman Old Style" w:eastAsia="SimSun" w:cs="Bookman Old Style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JCIMCR</w:t>
      </w:r>
      <w:r>
        <w:rPr>
          <w:rFonts w:hint="default" w:ascii="Bookman Old Style" w:hAnsi="Bookman Old Style" w:eastAsia="SimSun" w:cs="Bookman Old Style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. ( ISSN 2766-7820).2021-on wards.</w:t>
      </w:r>
    </w:p>
    <w:p>
      <w:pPr>
        <w:spacing w:line="240" w:lineRule="auto"/>
        <w:jc w:val="both"/>
        <w:rPr>
          <w:rFonts w:hint="default" w:ascii="Bookman Old Style" w:hAnsi="Bookman Old Style" w:eastAsia="SimSun" w:cs="Bookman Old Style"/>
          <w:b/>
          <w:bCs/>
          <w:sz w:val="24"/>
          <w:szCs w:val="24"/>
          <w:lang w:val="en-US"/>
        </w:rPr>
      </w:pPr>
    </w:p>
    <w:p>
      <w:pPr>
        <w:spacing w:line="240" w:lineRule="auto"/>
        <w:jc w:val="both"/>
        <w:rPr>
          <w:rFonts w:hint="default" w:ascii="Tahoma" w:hAnsi="Tahoma" w:eastAsia="Dotum" w:cs="Tahoma"/>
          <w:b/>
          <w:bCs/>
          <w:color w:val="C00000"/>
          <w:sz w:val="24"/>
          <w:szCs w:val="24"/>
        </w:rPr>
      </w:pPr>
      <w:r>
        <w:rPr>
          <w:rFonts w:hint="default" w:ascii="Tahoma" w:hAnsi="Tahoma" w:eastAsia="Dotum" w:cs="Tahoma"/>
          <w:b/>
          <w:bCs/>
          <w:color w:val="C00000"/>
          <w:sz w:val="24"/>
          <w:szCs w:val="24"/>
        </w:rPr>
        <w:t>ORIENTATION/ REFRESHER/OTHER COURSES ATTENDED</w:t>
      </w:r>
    </w:p>
    <w:p>
      <w:pPr>
        <w:spacing w:line="240" w:lineRule="auto"/>
        <w:jc w:val="both"/>
        <w:rPr>
          <w:rFonts w:hint="default" w:ascii="Bookman Old Style" w:hAnsi="Bookman Old Style" w:cs="Bookman Old Style"/>
          <w:b/>
          <w:bCs/>
          <w:color w:val="1F4E79" w:themeColor="accent1" w:themeShade="80"/>
          <w:sz w:val="22"/>
          <w:szCs w:val="22"/>
        </w:rPr>
      </w:pP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2332"/>
        <w:gridCol w:w="1170"/>
        <w:gridCol w:w="1521"/>
        <w:gridCol w:w="1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8" w:type="dxa"/>
            <w:vMerge w:val="restart"/>
          </w:tcPr>
          <w:p>
            <w:pPr>
              <w:pStyle w:val="14"/>
              <w:widowControl w:val="0"/>
              <w:spacing w:after="0" w:line="240" w:lineRule="exact"/>
              <w:ind w:left="0" w:right="-14"/>
              <w:jc w:val="both"/>
              <w:rPr>
                <w:rFonts w:hint="default" w:ascii="Bookman Old Style" w:hAnsi="Bookman Old Style" w:cs="Bookman Old Style"/>
                <w:sz w:val="22"/>
                <w:szCs w:val="22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</w:rPr>
              <w:t>Name of the Course</w:t>
            </w:r>
          </w:p>
        </w:tc>
        <w:tc>
          <w:tcPr>
            <w:tcW w:w="2332" w:type="dxa"/>
            <w:vMerge w:val="restart"/>
          </w:tcPr>
          <w:p>
            <w:pPr>
              <w:pStyle w:val="14"/>
              <w:widowControl w:val="0"/>
              <w:spacing w:after="0" w:line="240" w:lineRule="exact"/>
              <w:ind w:left="0" w:right="-14"/>
              <w:jc w:val="both"/>
              <w:rPr>
                <w:rFonts w:hint="default" w:ascii="Bookman Old Style" w:hAnsi="Bookman Old Style" w:cs="Bookman Old Style"/>
                <w:sz w:val="22"/>
                <w:szCs w:val="22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</w:rPr>
              <w:t>Academic Staff College, University</w:t>
            </w:r>
          </w:p>
        </w:tc>
        <w:tc>
          <w:tcPr>
            <w:tcW w:w="1044" w:type="dxa"/>
            <w:vMerge w:val="restart"/>
          </w:tcPr>
          <w:p>
            <w:pPr>
              <w:pStyle w:val="14"/>
              <w:widowControl w:val="0"/>
              <w:spacing w:after="0" w:line="240" w:lineRule="exact"/>
              <w:ind w:left="0" w:right="-14"/>
              <w:jc w:val="both"/>
              <w:rPr>
                <w:rFonts w:hint="default" w:ascii="Bookman Old Style" w:hAnsi="Bookman Old Style" w:cs="Bookman Old Style"/>
                <w:sz w:val="22"/>
                <w:szCs w:val="22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</w:rPr>
              <w:t>Duration in</w:t>
            </w:r>
          </w:p>
          <w:p>
            <w:pPr>
              <w:pStyle w:val="14"/>
              <w:widowControl w:val="0"/>
              <w:spacing w:after="0" w:line="240" w:lineRule="exact"/>
              <w:ind w:left="0" w:right="-14"/>
              <w:jc w:val="both"/>
              <w:rPr>
                <w:rFonts w:hint="default" w:ascii="Bookman Old Style" w:hAnsi="Bookman Old Style" w:cs="Bookman Old Style"/>
                <w:sz w:val="22"/>
                <w:szCs w:val="22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</w:rPr>
              <w:t>Days</w:t>
            </w:r>
          </w:p>
        </w:tc>
        <w:tc>
          <w:tcPr>
            <w:tcW w:w="3042" w:type="dxa"/>
            <w:gridSpan w:val="2"/>
          </w:tcPr>
          <w:p>
            <w:pPr>
              <w:pStyle w:val="14"/>
              <w:widowControl w:val="0"/>
              <w:spacing w:after="0" w:line="240" w:lineRule="exact"/>
              <w:ind w:left="0" w:right="-14"/>
              <w:jc w:val="both"/>
              <w:rPr>
                <w:rFonts w:hint="default" w:ascii="Bookman Old Style" w:hAnsi="Bookman Old Style" w:cs="Bookman Old Style"/>
                <w:sz w:val="22"/>
                <w:szCs w:val="22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</w:rPr>
              <w:t>Period (Mention dates)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8" w:type="dxa"/>
            <w:vMerge w:val="continue"/>
          </w:tcPr>
          <w:p>
            <w:pPr>
              <w:pStyle w:val="14"/>
              <w:widowControl w:val="0"/>
              <w:spacing w:after="0" w:line="240" w:lineRule="exact"/>
              <w:ind w:left="0" w:right="-14"/>
              <w:jc w:val="both"/>
              <w:rPr>
                <w:rFonts w:hint="default" w:ascii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32" w:type="dxa"/>
            <w:vMerge w:val="continue"/>
          </w:tcPr>
          <w:p>
            <w:pPr>
              <w:pStyle w:val="14"/>
              <w:widowControl w:val="0"/>
              <w:spacing w:after="0" w:line="240" w:lineRule="exact"/>
              <w:ind w:left="0" w:right="-14"/>
              <w:jc w:val="both"/>
              <w:rPr>
                <w:rFonts w:hint="default" w:ascii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044" w:type="dxa"/>
            <w:vMerge w:val="continue"/>
          </w:tcPr>
          <w:p>
            <w:pPr>
              <w:pStyle w:val="14"/>
              <w:widowControl w:val="0"/>
              <w:spacing w:after="0" w:line="240" w:lineRule="exact"/>
              <w:ind w:left="0" w:right="-14"/>
              <w:jc w:val="both"/>
              <w:rPr>
                <w:rFonts w:hint="default" w:ascii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521" w:type="dxa"/>
          </w:tcPr>
          <w:p>
            <w:pPr>
              <w:pStyle w:val="14"/>
              <w:widowControl w:val="0"/>
              <w:spacing w:after="0" w:line="240" w:lineRule="exact"/>
              <w:ind w:left="0" w:right="-14"/>
              <w:jc w:val="both"/>
              <w:rPr>
                <w:rFonts w:hint="default" w:ascii="Bookman Old Style" w:hAnsi="Bookman Old Style" w:cs="Bookman Old Style"/>
                <w:sz w:val="22"/>
                <w:szCs w:val="22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</w:rPr>
              <w:t xml:space="preserve">From </w:t>
            </w:r>
          </w:p>
        </w:tc>
        <w:tc>
          <w:tcPr>
            <w:tcW w:w="1521" w:type="dxa"/>
          </w:tcPr>
          <w:p>
            <w:pPr>
              <w:pStyle w:val="14"/>
              <w:widowControl w:val="0"/>
              <w:spacing w:after="0" w:line="240" w:lineRule="exact"/>
              <w:ind w:left="0" w:right="-14"/>
              <w:jc w:val="both"/>
              <w:rPr>
                <w:rFonts w:hint="default" w:ascii="Bookman Old Style" w:hAnsi="Bookman Old Style" w:cs="Bookman Old Style"/>
                <w:sz w:val="22"/>
                <w:szCs w:val="22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</w:rPr>
              <w:t>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98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  <w:t>Orientation</w:t>
            </w:r>
          </w:p>
        </w:tc>
        <w:tc>
          <w:tcPr>
            <w:tcW w:w="2332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="Bookman Old Style" w:hAnsi="Bookman Old Style" w:cs="Bookman Old Style"/>
                <w:sz w:val="22"/>
                <w:szCs w:val="22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  <w:t>University of Madras</w:t>
            </w:r>
          </w:p>
        </w:tc>
        <w:tc>
          <w:tcPr>
            <w:tcW w:w="1044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center"/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  <w:t>28</w:t>
            </w:r>
          </w:p>
        </w:tc>
        <w:tc>
          <w:tcPr>
            <w:tcW w:w="1521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  <w:t>10.05.2017</w:t>
            </w:r>
          </w:p>
        </w:tc>
        <w:tc>
          <w:tcPr>
            <w:tcW w:w="1521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  <w:t>06.06.2017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98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  <w:t>Refresher</w:t>
            </w:r>
          </w:p>
        </w:tc>
        <w:tc>
          <w:tcPr>
            <w:tcW w:w="2332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  <w:t>University of Madras</w:t>
            </w:r>
          </w:p>
        </w:tc>
        <w:tc>
          <w:tcPr>
            <w:tcW w:w="1044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center"/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  <w:t>21</w:t>
            </w:r>
          </w:p>
        </w:tc>
        <w:tc>
          <w:tcPr>
            <w:tcW w:w="1521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  <w:t>01.02.2019</w:t>
            </w:r>
          </w:p>
        </w:tc>
        <w:tc>
          <w:tcPr>
            <w:tcW w:w="1521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  <w:t>21.02.2019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98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  <w:t>Refresher</w:t>
            </w:r>
          </w:p>
        </w:tc>
        <w:tc>
          <w:tcPr>
            <w:tcW w:w="2332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  <w:t>University of Bharathiyar (online)</w:t>
            </w:r>
          </w:p>
        </w:tc>
        <w:tc>
          <w:tcPr>
            <w:tcW w:w="1044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center"/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  <w:t>14</w:t>
            </w:r>
          </w:p>
        </w:tc>
        <w:tc>
          <w:tcPr>
            <w:tcW w:w="1521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  <w:t>10-11-2021</w:t>
            </w:r>
          </w:p>
        </w:tc>
        <w:tc>
          <w:tcPr>
            <w:tcW w:w="1521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2"/>
                <w:szCs w:val="22"/>
                <w:lang w:val="en-US"/>
              </w:rPr>
              <w:t>23-11-2021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98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Theme="minorAscii" w:hAnsiTheme="minorAscii" w:cstheme="minorHAnsi"/>
                <w:sz w:val="22"/>
                <w:szCs w:val="22"/>
              </w:rPr>
            </w:pPr>
          </w:p>
        </w:tc>
        <w:tc>
          <w:tcPr>
            <w:tcW w:w="2332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Theme="minorAscii" w:hAnsiTheme="minorAscii" w:cstheme="minorHAnsi"/>
                <w:sz w:val="22"/>
                <w:szCs w:val="22"/>
              </w:rPr>
            </w:pPr>
          </w:p>
        </w:tc>
        <w:tc>
          <w:tcPr>
            <w:tcW w:w="1044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Theme="minorAscii" w:hAnsiTheme="minorAscii" w:cstheme="minorHAnsi"/>
                <w:sz w:val="22"/>
                <w:szCs w:val="22"/>
              </w:rPr>
            </w:pPr>
          </w:p>
        </w:tc>
        <w:tc>
          <w:tcPr>
            <w:tcW w:w="1521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Theme="minorAscii" w:hAnsiTheme="minorAscii" w:cstheme="minorHAnsi"/>
                <w:sz w:val="22"/>
                <w:szCs w:val="22"/>
              </w:rPr>
            </w:pPr>
          </w:p>
        </w:tc>
        <w:tc>
          <w:tcPr>
            <w:tcW w:w="1521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Theme="minorAscii" w:hAnsiTheme="minorAscii" w:cstheme="minorHAnsi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98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Theme="minorAscii" w:hAnsiTheme="minorAscii" w:cstheme="minorHAnsi"/>
                <w:sz w:val="22"/>
                <w:szCs w:val="22"/>
              </w:rPr>
            </w:pPr>
          </w:p>
        </w:tc>
        <w:tc>
          <w:tcPr>
            <w:tcW w:w="2332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Theme="minorAscii" w:hAnsiTheme="minorAscii" w:cstheme="minorHAnsi"/>
                <w:sz w:val="22"/>
                <w:szCs w:val="22"/>
              </w:rPr>
            </w:pPr>
          </w:p>
        </w:tc>
        <w:tc>
          <w:tcPr>
            <w:tcW w:w="1044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Theme="minorAscii" w:hAnsiTheme="minorAscii" w:cstheme="minorHAnsi"/>
                <w:sz w:val="22"/>
                <w:szCs w:val="22"/>
              </w:rPr>
            </w:pPr>
          </w:p>
        </w:tc>
        <w:tc>
          <w:tcPr>
            <w:tcW w:w="1521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Theme="minorAscii" w:hAnsiTheme="minorAscii" w:cstheme="minorHAnsi"/>
                <w:sz w:val="22"/>
                <w:szCs w:val="22"/>
              </w:rPr>
            </w:pPr>
          </w:p>
        </w:tc>
        <w:tc>
          <w:tcPr>
            <w:tcW w:w="1521" w:type="dxa"/>
          </w:tcPr>
          <w:p>
            <w:pPr>
              <w:pStyle w:val="14"/>
              <w:widowControl w:val="0"/>
              <w:spacing w:after="0" w:line="240" w:lineRule="auto"/>
              <w:ind w:left="0"/>
              <w:jc w:val="both"/>
              <w:rPr>
                <w:rFonts w:hint="default" w:asciiTheme="minorAscii" w:hAnsiTheme="minorAscii" w:cstheme="minorHAnsi"/>
                <w:sz w:val="22"/>
                <w:szCs w:val="22"/>
              </w:rPr>
            </w:pPr>
          </w:p>
        </w:tc>
      </w:tr>
    </w:tbl>
    <w:p>
      <w:pPr>
        <w:spacing w:line="240" w:lineRule="auto"/>
        <w:jc w:val="both"/>
        <w:rPr>
          <w:rFonts w:hint="default" w:asciiTheme="minorAscii" w:hAnsiTheme="minorAscii" w:cstheme="minorHAnsi"/>
          <w:sz w:val="22"/>
          <w:szCs w:val="22"/>
        </w:rPr>
      </w:pPr>
    </w:p>
    <w:p>
      <w:pPr>
        <w:spacing w:line="240" w:lineRule="auto"/>
        <w:rPr>
          <w:rFonts w:hint="default" w:ascii="Tahoma" w:hAnsi="Tahoma" w:cs="Tahoma"/>
          <w:b/>
          <w:bCs w:val="0"/>
          <w:color w:val="C00000"/>
          <w:sz w:val="24"/>
          <w:szCs w:val="24"/>
          <w:u w:val="single"/>
          <w:lang w:val="en-US"/>
        </w:rPr>
      </w:pPr>
      <w:r>
        <w:rPr>
          <w:rFonts w:hint="default" w:ascii="Tahoma" w:hAnsi="Tahoma" w:cs="Tahoma"/>
          <w:b/>
          <w:bCs w:val="0"/>
          <w:color w:val="C00000"/>
          <w:sz w:val="24"/>
          <w:szCs w:val="24"/>
          <w:u w:val="single"/>
        </w:rPr>
        <w:t>RESEARCH EXPERIENCE: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  <w:u w:val="single"/>
          <w:lang w:val="en-US"/>
        </w:rPr>
        <w:t xml:space="preserve"> M.Phil/Ph.D.,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Segoe UI" w:cs="Times New Roman"/>
          <w:b/>
          <w:bCs/>
          <w:i w:val="0"/>
          <w:iCs w:val="0"/>
          <w:color w:val="3A3A3A"/>
          <w:spacing w:val="0"/>
          <w:sz w:val="24"/>
          <w:szCs w:val="24"/>
          <w:shd w:val="clear" w:fill="FFFFFF"/>
          <w:lang w:val="en-US"/>
        </w:rPr>
      </w:pPr>
    </w:p>
    <w:tbl>
      <w:tblPr>
        <w:tblStyle w:val="13"/>
        <w:tblW w:w="95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0"/>
        <w:gridCol w:w="2945"/>
        <w:gridCol w:w="2946"/>
        <w:gridCol w:w="1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12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/>
                <w:bCs/>
                <w:i w:val="0"/>
                <w:iC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/>
                <w:bCs/>
                <w:i w:val="0"/>
                <w:iC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Research Stage</w:t>
            </w:r>
          </w:p>
        </w:tc>
        <w:tc>
          <w:tcPr>
            <w:tcW w:w="294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/>
                <w:bCs/>
                <w:i w:val="0"/>
                <w:iC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/>
                <w:bCs/>
                <w:i w:val="0"/>
                <w:iC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Title of work/thesis</w:t>
            </w:r>
          </w:p>
        </w:tc>
        <w:tc>
          <w:tcPr>
            <w:tcW w:w="294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/>
                <w:bCs/>
                <w:i w:val="0"/>
                <w:iC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/>
                <w:bCs/>
                <w:i w:val="0"/>
                <w:iC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University where the work was carried out</w:t>
            </w:r>
          </w:p>
        </w:tc>
        <w:tc>
          <w:tcPr>
            <w:tcW w:w="155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/>
                <w:bCs/>
                <w:i w:val="0"/>
                <w:iC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/>
                <w:bCs/>
                <w:i w:val="0"/>
                <w:iC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completed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212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M.Phil-Education</w:t>
            </w:r>
          </w:p>
        </w:tc>
        <w:tc>
          <w:tcPr>
            <w:tcW w:w="2945" w:type="dxa"/>
          </w:tcPr>
          <w:p>
            <w:pPr>
              <w:widowControl w:val="0"/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cs="Bookman Old Style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R.BALASUBRAMANIAN, (2010)</w:t>
            </w:r>
            <w:r>
              <w:rPr>
                <w:rFonts w:hint="default" w:ascii="Bookman Old Style" w:hAnsi="Bookman Old Style" w:cs="Bookman Old Style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– EFFECTIVENESS OF WEB BASED INSTRUCTION IN LEARNING CHEMISTRY AT HIGHER SECONDARY LEVEL.</w:t>
            </w:r>
          </w:p>
        </w:tc>
        <w:tc>
          <w:tcPr>
            <w:tcW w:w="294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PRIST UNIVERSITY Thanjavur.</w:t>
            </w:r>
          </w:p>
        </w:tc>
        <w:tc>
          <w:tcPr>
            <w:tcW w:w="155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</w:trPr>
        <w:tc>
          <w:tcPr>
            <w:tcW w:w="212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M.Phil-Education</w:t>
            </w:r>
          </w:p>
        </w:tc>
        <w:tc>
          <w:tcPr>
            <w:tcW w:w="294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cs="Bookman Old Style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P.SENTHILKUMAR, (2010</w:t>
            </w:r>
            <w:r>
              <w:rPr>
                <w:rFonts w:hint="default" w:ascii="Bookman Old Style" w:hAnsi="Bookman Old Style" w:cs="Bookman Old Style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 – A STUDY OF PERSONSLITY AND ADJUSTMENT BEHAVIOUR AMONG THE HIGH SCHOLL STUDENTS IN VIRUDHUNAGAR DISTRICT.</w:t>
            </w:r>
          </w:p>
        </w:tc>
        <w:tc>
          <w:tcPr>
            <w:tcW w:w="2946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PRIST UNIVERSITY Thanjavur.</w:t>
            </w:r>
          </w:p>
        </w:tc>
        <w:tc>
          <w:tcPr>
            <w:tcW w:w="1555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12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M.Phil-Zoology</w:t>
            </w:r>
          </w:p>
        </w:tc>
        <w:tc>
          <w:tcPr>
            <w:tcW w:w="294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/>
                <w:bCs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S.UDHAYAJONES (REG.NO:0115624006 )(2016)</w:t>
            </w: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STUDIES ON TOXICOLOGICAL EFFECT OF IRON OXIDE NANOPARTICLES IN INDIAN MAJOR CARP,</w:t>
            </w:r>
            <w:r>
              <w:rPr>
                <w:rFonts w:hint="default" w:ascii="Bookman Old Style" w:hAnsi="Bookman Old Style" w:eastAsia="Segoe UI" w:cs="Bookman Old Style"/>
                <w:b w:val="0"/>
                <w:bCs w:val="0"/>
                <w:i/>
                <w:iCs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LABEO ROHITA</w:t>
            </w:r>
          </w:p>
        </w:tc>
        <w:tc>
          <w:tcPr>
            <w:tcW w:w="294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ALAAPPA UNIVERISTY,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KARAIKUDI.</w:t>
            </w:r>
          </w:p>
        </w:tc>
        <w:tc>
          <w:tcPr>
            <w:tcW w:w="155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12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M.Phil-Zoology</w:t>
            </w:r>
          </w:p>
        </w:tc>
        <w:tc>
          <w:tcPr>
            <w:tcW w:w="294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/>
                <w:bCs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D.SURYA (REG NO:0116624007) (2017</w:t>
            </w: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). MERCURY TOXICITY AND OXYGEN CONSUMPTION OF TISSUES OF FRESHWATER MUSSEL, </w:t>
            </w:r>
            <w:r>
              <w:rPr>
                <w:rFonts w:hint="default" w:ascii="Bookman Old Style" w:hAnsi="Bookman Old Style" w:eastAsia="Segoe UI" w:cs="Bookman Old Style"/>
                <w:b w:val="0"/>
                <w:bCs w:val="0"/>
                <w:i/>
                <w:iCs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LAMELLIDENS MARGINALIS</w:t>
            </w: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(LAMARK)</w:t>
            </w:r>
          </w:p>
        </w:tc>
        <w:tc>
          <w:tcPr>
            <w:tcW w:w="294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ALAAPPA UNIVERISTY,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KARAIKUDI.</w:t>
            </w:r>
          </w:p>
        </w:tc>
        <w:tc>
          <w:tcPr>
            <w:tcW w:w="155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12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M.Phil-Zoology</w:t>
            </w:r>
          </w:p>
        </w:tc>
        <w:tc>
          <w:tcPr>
            <w:tcW w:w="294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/>
                <w:bCs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N.DEEPA (REG NO: 0116624002) (2017)</w:t>
            </w: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. SOME PHYSIOLOGICAL ACTIVITIES ON MERCURY TOXICITY IN THE FRESHWATER SIL PILA GLOBOSA (SWAINSON)</w:t>
            </w:r>
          </w:p>
        </w:tc>
        <w:tc>
          <w:tcPr>
            <w:tcW w:w="294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ALAAPPA UNIVERISTY,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KARAIKUDI.</w:t>
            </w:r>
          </w:p>
        </w:tc>
        <w:tc>
          <w:tcPr>
            <w:tcW w:w="155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</w:trPr>
        <w:tc>
          <w:tcPr>
            <w:tcW w:w="212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M.Phil-Zoology</w:t>
            </w:r>
          </w:p>
        </w:tc>
        <w:tc>
          <w:tcPr>
            <w:tcW w:w="294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/>
                <w:bCs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M.PALANISAMY.(Reg.No: 2K19FT-21786)  (2021</w:t>
            </w: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).BIODIVERISTY OF PLANKTON AND PHYSICO-CHEMICAL VARIATION OF TWO DIFFERENT FRESHWATER PODNS.</w:t>
            </w:r>
          </w:p>
        </w:tc>
        <w:tc>
          <w:tcPr>
            <w:tcW w:w="294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BHARATHIDASAN UNIVERSITY, TIRUCHIRAPPALLI-24.</w:t>
            </w:r>
          </w:p>
        </w:tc>
        <w:tc>
          <w:tcPr>
            <w:tcW w:w="155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M.Phil-Zoology</w:t>
            </w:r>
          </w:p>
        </w:tc>
        <w:tc>
          <w:tcPr>
            <w:tcW w:w="294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/>
                <w:bCs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S.ANANTHI.(2022)</w:t>
            </w:r>
          </w:p>
        </w:tc>
        <w:tc>
          <w:tcPr>
            <w:tcW w:w="2946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BHARATHIDASAN UNIVERSITY, TIRUCHIRAPPALLI-24.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Bookman Old Style" w:hAnsi="Bookman Old Style" w:eastAsia="Segoe UI" w:cs="Bookman Old Style"/>
                <w:b w:val="0"/>
                <w:bCs w:val="0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Doing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 w:ascii="Bookman Old Style" w:hAnsi="Bookman Old Style" w:eastAsia="SimSun" w:cs="Bookman Old Style"/>
          <w:b/>
          <w:bCs/>
          <w:color w:val="0070C0"/>
          <w:sz w:val="24"/>
          <w:szCs w:val="24"/>
          <w:lang w:val="en-US"/>
        </w:rPr>
      </w:pPr>
    </w:p>
    <w:p>
      <w:pPr>
        <w:numPr>
          <w:ilvl w:val="0"/>
          <w:numId w:val="0"/>
        </w:numPr>
        <w:jc w:val="both"/>
        <w:rPr>
          <w:rFonts w:hint="default" w:ascii="Tahoma" w:hAnsi="Tahoma" w:eastAsia="SimSun" w:cs="Tahoma"/>
          <w:b/>
          <w:bCs/>
          <w:color w:val="C00000"/>
          <w:sz w:val="24"/>
          <w:szCs w:val="24"/>
          <w:lang w:val="en-US"/>
        </w:rPr>
      </w:pPr>
      <w:r>
        <w:rPr>
          <w:rFonts w:hint="default" w:ascii="Tahoma" w:hAnsi="Tahoma" w:eastAsia="SimSun" w:cs="Tahoma"/>
          <w:b/>
          <w:bCs/>
          <w:color w:val="C00000"/>
          <w:sz w:val="24"/>
          <w:szCs w:val="24"/>
          <w:lang w:val="en-US"/>
        </w:rPr>
        <w:t>PUBLICATIONS: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Calibri" w:hAnsi="Calibri" w:eastAsia="SimSun" w:cs="Calibri"/>
          <w:b w:val="0"/>
          <w:bCs w:val="0"/>
          <w:i w:val="0"/>
          <w:iC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SimSun" w:cs="Calibri"/>
          <w:b/>
          <w:bCs/>
          <w:i w:val="0"/>
          <w:iC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Calibri" w:hAnsi="Calibri" w:eastAsia="SimSun" w:cs="Calibri"/>
          <w:b w:val="0"/>
          <w:bCs w:val="0"/>
          <w:i w:val="0"/>
          <w:iC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 w:eastAsia="SimSun" w:cs="Calibri"/>
          <w:b/>
          <w:bCs/>
          <w:i w:val="0"/>
          <w:iC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S.BALAMURUGAN,</w:t>
      </w:r>
      <w:r>
        <w:rPr>
          <w:rFonts w:hint="default" w:ascii="Calibri" w:hAnsi="Calibri" w:eastAsia="SimSun" w:cs="Calibri"/>
          <w:b w:val="0"/>
          <w:bCs w:val="0"/>
          <w:i w:val="0"/>
          <w:iC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BM GULAM MOHIDEEN,AND P.SUBRAMANIAN </w:t>
      </w:r>
      <w:r>
        <w:rPr>
          <w:rFonts w:hint="default" w:ascii="Calibri" w:hAnsi="Calibri" w:eastAsia="SimSun" w:cs="Calibri"/>
          <w:b/>
          <w:bCs/>
          <w:i w:val="0"/>
          <w:iC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1999</w:t>
      </w:r>
      <w:r>
        <w:rPr>
          <w:rFonts w:hint="default" w:ascii="Calibri" w:hAnsi="Calibri" w:eastAsia="SimSun" w:cs="Calibri"/>
          <w:b w:val="0"/>
          <w:bCs w:val="0"/>
          <w:i w:val="0"/>
          <w:iC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 w:eastAsia="SimSun" w:cs="Calibri"/>
          <w:b w:val="0"/>
          <w:bCs w:val="0"/>
          <w:i w:val="0"/>
          <w:iC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Calibri" w:hAnsi="Calibri" w:eastAsia="SimSun" w:cs="Calibri"/>
          <w:b w:val="0"/>
          <w:bCs w:val="0"/>
          <w:i w:val="0"/>
          <w:iC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"https://scholar.google.com/javascript:void(0)" </w:instrText>
      </w:r>
      <w:r>
        <w:rPr>
          <w:rFonts w:hint="default" w:ascii="Calibri" w:hAnsi="Calibri" w:eastAsia="SimSun" w:cs="Calibri"/>
          <w:b w:val="0"/>
          <w:bCs w:val="0"/>
          <w:i w:val="0"/>
          <w:iC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Calibri" w:hAnsi="Calibri" w:eastAsia="SimSun" w:cs="Calibri"/>
          <w:b w:val="0"/>
          <w:bCs w:val="0"/>
          <w:i w:val="0"/>
          <w:iC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BIODIVERSITY OF ZOOPLANKTON IN CAUVERI RIVER AT TIRUCHERAPALLI, TAMILNADU</w:t>
      </w:r>
      <w:r>
        <w:rPr>
          <w:rFonts w:hint="default" w:ascii="Calibri" w:hAnsi="Calibri" w:eastAsia="SimSun" w:cs="Calibri"/>
          <w:b w:val="0"/>
          <w:bCs w:val="0"/>
          <w:i w:val="0"/>
          <w:iC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Calibri" w:hAnsi="Calibri" w:eastAsia="SimSun" w:cs="Calibri"/>
          <w:b w:val="0"/>
          <w:bCs w:val="0"/>
          <w:i w:val="0"/>
          <w:iC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 w:eastAsia="SimSun" w:cs="Calibri"/>
          <w:b/>
          <w:bCs/>
          <w:i w:val="0"/>
          <w:iC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JOURNAL OF AQUATIC BIOLOGY</w:t>
      </w:r>
      <w:r>
        <w:rPr>
          <w:rFonts w:hint="default" w:ascii="Calibri" w:hAnsi="Calibri" w:eastAsia="SimSun" w:cs="Calibri"/>
          <w:b w:val="0"/>
          <w:bCs w:val="0"/>
          <w:i w:val="0"/>
          <w:iC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.14 (1), 21-25.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Calibri" w:hAnsi="Calibri" w:eastAsia="SimSun" w:cs="Calibri"/>
          <w:b w:val="0"/>
          <w:bCs w:val="0"/>
          <w:i w:val="0"/>
          <w:iCs w:val="0"/>
          <w:color w:val="000000" w:themeColor="text1"/>
          <w:spacing w:val="0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uppressAutoHyphens w:val="0"/>
        <w:autoSpaceDE w:val="0"/>
        <w:autoSpaceDN w:val="0"/>
        <w:adjustRightInd w:val="0"/>
        <w:jc w:val="both"/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ARUN, S., R. THIRUMURUGAN, R. VISHAKAN, </w:t>
      </w: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S. BALAMURUGAN,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R. ARIVAZHAGAN, P. SUBRAMANIAN, J.PRINCE VIJEYA SINGH, AND T. MALARVIZHI.</w:t>
      </w: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2000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. TOXICITY INDUCED BIOCHEMICAL MODULATIONS AND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PHASE II XENOBIOTIC CONJUGATING ENZYME (GST) IN </w:t>
      </w:r>
      <w:r>
        <w:rPr>
          <w:rFonts w:hint="default" w:ascii="Calibri" w:hAnsi="Calibri" w:cs="Calibri"/>
          <w:b w:val="0"/>
          <w:bCs w:val="0"/>
          <w:i/>
          <w:i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OREOCHROMIS MOSSAMBICUS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ASIAN JOURNAL OF MICROBIOLOGY, BIOTECHNOLOGY AND. ENVIRONMENTAL SCIENCES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2: 225–30.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jc w:val="both"/>
        <w:rPr>
          <w:rFonts w:hint="default" w:ascii="Calibri" w:hAnsi="Calibri" w:cs="Calibri"/>
          <w:b w:val="0"/>
          <w:bCs w:val="0"/>
          <w:color w:val="000000" w:themeColor="text1"/>
          <w:sz w:val="24"/>
          <w:u w:val="none"/>
          <w:lang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jc w:val="both"/>
        <w:rPr>
          <w:rFonts w:hint="default" w:ascii="Calibri" w:hAnsi="Calibri" w:cs="Calibri"/>
          <w:b w:val="0"/>
          <w:bCs w:val="0"/>
          <w:color w:val="000000" w:themeColor="text1"/>
          <w:sz w:val="24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cs="Calibri"/>
          <w:b/>
          <w:bCs/>
          <w:color w:val="000000" w:themeColor="text1"/>
          <w:sz w:val="24"/>
          <w:u w:val="none"/>
          <w:lang w:val="en-US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 w:cs="Calibri"/>
          <w:b/>
          <w:bCs/>
          <w:color w:val="000000" w:themeColor="text1"/>
          <w:sz w:val="24"/>
          <w:u w:val="none"/>
          <w:lang w:val="en-US"/>
          <w14:textFill>
            <w14:solidFill>
              <w14:schemeClr w14:val="tx1"/>
            </w14:solidFill>
          </w14:textFill>
        </w:rPr>
        <w:t>S.</w:t>
      </w:r>
      <w:r>
        <w:rPr>
          <w:rFonts w:hint="default" w:ascii="Calibri" w:hAnsi="Calibri" w:cs="Calibri"/>
          <w:b/>
          <w:bCs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BALAMURUGAN,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 R. ARIVAZHAGAN AND P. SUBRAMANIAN.</w:t>
      </w:r>
      <w:r>
        <w:rPr>
          <w:rFonts w:hint="default" w:ascii="Calibri" w:hAnsi="Calibri" w:cs="Calibri"/>
          <w:b/>
          <w:bCs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2001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. SEASONAL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u w:val="none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VARIATION OF ZOOPLANKTON POPULATION IN AYYAMPALAYAM TEMPLE TANK, TIRUCHIRAPPALLI, TAMILNADU, INDIA. </w:t>
      </w:r>
      <w:r>
        <w:rPr>
          <w:rFonts w:hint="default" w:ascii="Calibri" w:hAnsi="Calibri" w:cs="Calibri"/>
          <w:b/>
          <w:bCs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J.ADV.ZOOL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.21 (1): 52-55.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Calibri" w:hAnsi="Calibri" w:cs="Calibri"/>
          <w:b w:val="0"/>
          <w:bCs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Calibri" w:hAnsi="Calibri" w:cs="Calibri"/>
          <w:b w:val="0"/>
          <w:bCs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cs="Calibri"/>
          <w:b/>
          <w:bCs/>
          <w:color w:val="000000" w:themeColor="text1"/>
          <w:sz w:val="24"/>
          <w:u w:val="none"/>
          <w:lang w:val="en-US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 w:cs="Calibri"/>
          <w:b/>
          <w:bCs/>
          <w:color w:val="000000" w:themeColor="text1"/>
          <w:sz w:val="24"/>
          <w:u w:val="none"/>
          <w:lang w:val="en-US"/>
          <w14:textFill>
            <w14:solidFill>
              <w14:schemeClr w14:val="tx1"/>
            </w14:solidFill>
          </w14:textFill>
        </w:rPr>
        <w:t>S.</w:t>
      </w:r>
      <w:r>
        <w:rPr>
          <w:rFonts w:hint="default" w:ascii="Calibri" w:hAnsi="Calibri" w:cs="Calibri"/>
          <w:b/>
          <w:bCs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BALAMURUGAN,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 R.VISHAKAN AND P.SUBRAMANIAN. </w:t>
      </w:r>
      <w:r>
        <w:rPr>
          <w:rFonts w:hint="default" w:ascii="Calibri" w:hAnsi="Calibri" w:cs="Calibri"/>
          <w:b/>
          <w:bCs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2002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. SEASONAL VARIATION IN NON-MARINE OSTRACOD (CRUSTACEA: OSTRACODA) POPULATION IN CAUVERY RIVER NEAR TIRUCHIRAPPALLI. </w:t>
      </w:r>
      <w:r>
        <w:rPr>
          <w:rFonts w:hint="default" w:ascii="Calibri" w:hAnsi="Calibri" w:cs="Calibri"/>
          <w:b/>
          <w:bCs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J. EXP.ZOOL.INDIA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.5 (2):181-187.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single"/>
          <w:shd w:val="clear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S.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ARUN, R.THIRUMURUGAN, R.VISAKAN, </w:t>
      </w: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S.BALAMURUGAN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,V.ARUNACHALAM AND P.SUBRAMANIAN.</w:t>
      </w: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2003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.  OPTIMAL ANALYTICAL CONDITIONS FOR CATALASE IN FRESH WATER PRAWN, </w:t>
      </w:r>
      <w:r>
        <w:rPr>
          <w:rFonts w:hint="default" w:ascii="Calibri" w:hAnsi="Calibri" w:cs="Calibri"/>
          <w:b w:val="0"/>
          <w:bCs w:val="0"/>
          <w:i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MACROBRACHIUM MALCOLMSONII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BIOTECHNIC AND  HISTOCHEMISTRY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. 78 (1): 1-4.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 w:themeColor="text1"/>
          <w:spacing w:val="4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DOI: </w:t>
      </w:r>
      <w:r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singl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singl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"https://doi.org/10.1080/10520290312120001" \t "https://orcid.org/_blank" </w:instrText>
      </w:r>
      <w:r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singl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single"/>
          <w:shd w:val="clear" w:fill="FFFFFF"/>
          <w14:textFill>
            <w14:solidFill>
              <w14:schemeClr w14:val="tx1"/>
            </w14:solidFill>
          </w14:textFill>
        </w:rPr>
        <w:t>10.1080/10520290312120001</w:t>
      </w:r>
      <w:r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singl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single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single"/>
          <w:shd w:val="clear" w:fill="FFFFFF"/>
          <w:lang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jc w:val="both"/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6.S.BALAMURUGAN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 xml:space="preserve"> AND P.SUBRAMANIAN. </w:t>
      </w: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 xml:space="preserve">. ACUTE TOXICITY OIL EFFLUENT AND ITS METABOLISM IN DIGESTIVE GLAND TISSUES OF FRESHWATER MUSSELS, </w:t>
      </w:r>
      <w:r>
        <w:rPr>
          <w:rFonts w:hint="default" w:ascii="Calibri" w:hAnsi="Calibri" w:cs="Calibri"/>
          <w:b w:val="0"/>
          <w:bCs w:val="0"/>
          <w:i/>
          <w:iCs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LAMELLIDENS MARGINALIS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POLLUTION RESEARCH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.40 (2):157-165.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jc w:val="both"/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Calibri" w:hAnsi="Calibri" w:cs="Calibri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SimSun" w:cs="Calibri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7.BALAMURUGAN S</w:t>
      </w:r>
      <w:r>
        <w:rPr>
          <w:rFonts w:hint="default" w:ascii="Calibri" w:hAnsi="Calibri" w:eastAsia="SimSun" w:cs="Calibr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AND SUBRAMANIAN P. </w:t>
      </w:r>
      <w:r>
        <w:rPr>
          <w:rFonts w:hint="default" w:ascii="Calibri" w:hAnsi="Calibri" w:eastAsia="SimSun" w:cs="Calibri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Calibri" w:hAnsi="Calibri" w:eastAsia="SimSun" w:cs="Calibr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.HISTOPATHOLOGY OF THE FOOT, GILL AND DIGESTIVE GLAND TISSUES OF FRESHWATER MUSSEL, </w:t>
      </w:r>
      <w:r>
        <w:rPr>
          <w:rFonts w:hint="default" w:ascii="Calibri" w:hAnsi="Calibri" w:eastAsia="Arial-ItalicMT" w:cs="Calibri"/>
          <w:i/>
          <w:i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LAMELLIDENS MARGINALIS</w:t>
      </w:r>
      <w:r>
        <w:rPr>
          <w:rFonts w:hint="default" w:ascii="Calibri" w:hAnsi="Calibri" w:eastAsia="SimSun" w:cs="Calibr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EXPOSED TO OIL EFFLUENT. </w:t>
      </w:r>
      <w:r>
        <w:rPr>
          <w:rFonts w:hint="default" w:ascii="Calibri" w:hAnsi="Calibri" w:eastAsia="TwCenMT-Regular" w:cs="Calibri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AUSTIN J ENVIRON TOXICOL</w:t>
      </w:r>
      <w:r>
        <w:rPr>
          <w:rFonts w:hint="default" w:ascii="Calibri" w:hAnsi="Calibri" w:eastAsia="SimSun" w:cs="Calibr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. 7(1): 1033: 01-14.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 w:themeColor="text1"/>
          <w:spacing w:val="4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DOI: </w:t>
      </w:r>
      <w:r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singl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singl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"https://doi.org/10.26420/austinjenvirontoxicol.2021.1033" \t "https://orcid.org/_blank" </w:instrText>
      </w:r>
      <w:r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singl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single"/>
          <w:shd w:val="clear" w:fill="FFFFFF"/>
          <w14:textFill>
            <w14:solidFill>
              <w14:schemeClr w14:val="tx1"/>
            </w14:solidFill>
          </w14:textFill>
        </w:rPr>
        <w:t>10.26420/AUSTINJENVIRONTOXICOL.2021.1033</w:t>
      </w:r>
      <w:r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singl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single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 w:eastAsia="sans-serif" w:cs="Calibri"/>
          <w:b/>
          <w:bCs/>
          <w:caps w:val="0"/>
          <w:color w:val="000000" w:themeColor="text1"/>
          <w:spacing w:val="0"/>
          <w:sz w:val="24"/>
          <w:szCs w:val="24"/>
          <w:u w:val="single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jc w:val="both"/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Calibri" w:hAnsi="Calibri" w:eastAsia="MS PGothic" w:cs="Calibri"/>
          <w:b w:val="0"/>
          <w:bCs w:val="0"/>
          <w:i/>
          <w:i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SimSun" w:cs="Calibri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8.</w:t>
      </w:r>
      <w:r>
        <w:rPr>
          <w:rFonts w:hint="default" w:ascii="Calibri" w:hAnsi="Calibri" w:eastAsia="SimSun" w:cs="Calibri"/>
          <w:b/>
          <w:bCs/>
          <w:i w:val="0"/>
          <w:iC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S.BALAMURUGAN</w:t>
      </w:r>
      <w:r>
        <w:rPr>
          <w:rFonts w:hint="default" w:ascii="Calibri" w:hAnsi="Calibri" w:eastAsia="SimSun" w:cs="Calibri"/>
          <w:b w:val="0"/>
          <w:bCs w:val="0"/>
          <w:i w:val="0"/>
          <w:iC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 w:eastAsia="SimSun" w:cs="Calibri"/>
          <w:b/>
          <w:bCs/>
          <w:i w:val="0"/>
          <w:iC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Calibri" w:hAnsi="Calibri" w:eastAsia="SimSun" w:cs="Calibri"/>
          <w:b w:val="0"/>
          <w:bCs w:val="0"/>
          <w:i w:val="0"/>
          <w:iC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OIL EFFLUENT EXPOSURE INDUCED BIOCHEMICAL MODULATIONS IN SUBCELLULAR / TISSUES (CYTOSOL,MICROSOMES) OF FOOT, GILL AND DIGESTIVE GLANDS OF </w:t>
      </w:r>
      <w:r>
        <w:rPr>
          <w:rFonts w:hint="default" w:ascii="Calibri" w:hAnsi="Calibri" w:cs="Calibri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LAMELLIDENS MARGINALIS</w:t>
      </w:r>
      <w:r>
        <w:rPr>
          <w:rFonts w:hint="default" w:ascii="Calibri" w:hAnsi="Calibri" w:cs="Calibri"/>
          <w:b w:val="0"/>
          <w:bCs w:val="0"/>
          <w:i/>
          <w:i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 w:eastAsia="MS PGothic" w:cs="Calibri"/>
          <w:b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PLANT</w:t>
      </w:r>
      <w:r>
        <w:rPr>
          <w:rFonts w:hint="default" w:ascii="Calibri" w:hAnsi="Calibri" w:eastAsia="MS PGothic" w:cs="Calibri"/>
          <w:b/>
          <w:bCs/>
          <w:i w:val="0"/>
          <w:iCs w:val="0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 w:eastAsia="MS PGothic" w:cs="Calibri"/>
          <w:b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ARCHIVES</w:t>
      </w:r>
      <w:r>
        <w:rPr>
          <w:rFonts w:hint="default" w:ascii="Calibri" w:hAnsi="Calibri" w:eastAsia="MS PGothic" w:cs="Calibri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 w:eastAsia="MS PGothic" w:cs="Calibri"/>
          <w:b w:val="0"/>
          <w:bCs w:val="0"/>
          <w:i/>
          <w:i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21 (2).</w:t>
      </w:r>
      <w:r>
        <w:rPr>
          <w:rFonts w:hint="default" w:ascii="Calibri" w:hAnsi="Calibri" w:eastAsia="TT6EAt00" w:cs="Calibr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PP. 316–327.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 w:themeColor="text1"/>
          <w:spacing w:val="4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DOI: </w:t>
      </w:r>
      <w:r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"https://doi.org/10.51470/plantarchives.2021.v21.no2.049" \t "https://orcid.org/_blank" </w:instrText>
      </w:r>
      <w:r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10.51470/PLANTARCHIVES.2021.V21.NO2.049</w:t>
      </w:r>
      <w:r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Calibri" w:hAnsi="Calibri" w:eastAsia="sans-serif" w:cs="Calibri"/>
          <w:caps w:val="0"/>
          <w:color w:val="000000" w:themeColor="text1"/>
          <w:spacing w:val="0"/>
          <w:sz w:val="24"/>
          <w:szCs w:val="24"/>
          <w:u w:val="single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jc w:val="both"/>
        <w:rPr>
          <w:rFonts w:hint="default" w:ascii="Calibri" w:hAnsi="Calibri" w:eastAsia="SimSun" w:cs="Calibri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Calibri" w:hAnsi="Calibri" w:eastAsia="SimSun" w:cs="Calibri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SimSun" w:cs="Calibri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9.</w:t>
      </w: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SOLAMUTHU BALAMURUGAN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vertAlign w:val="baseline"/>
          <w:lang w:val="en-US"/>
          <w14:textFill>
            <w14:solidFill>
              <w14:schemeClr w14:val="tx1"/>
            </w14:solidFill>
          </w14:textFill>
        </w:rPr>
        <w:t xml:space="preserve">, AND 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 w:eastAsia="SimSun" w:cs="Calibri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P.VEERASAMY, </w:t>
      </w: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.OIL EFFLUENT TOXICITY ON EXYGEN UPTAKE,FILTERATION RATE AND DEPLETION OF GYLCOGEN IN </w:t>
      </w:r>
      <w:r>
        <w:rPr>
          <w:rFonts w:hint="default" w:ascii="Calibri" w:hAnsi="Calibri" w:cs="Calibri"/>
          <w:b w:val="0"/>
          <w:bCs w:val="0"/>
          <w:i/>
          <w:i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LAMELLIDENS MARGINALIS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(BIVALVIA: UNIONIDAE) UDER LABORATORY CONDITION.</w:t>
      </w:r>
      <w:r>
        <w:rPr>
          <w:rFonts w:hint="default" w:ascii="Calibri" w:hAnsi="Calibri" w:eastAsia="SimSun" w:cs="Calibri"/>
          <w:i w:val="0"/>
          <w:iC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 w:eastAsia="ff6" w:cs="Calibri"/>
          <w:b/>
          <w:bCs/>
          <w:i w:val="0"/>
          <w:iC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JOURNAL OF GLOBAL ECOLOGY</w:t>
      </w:r>
      <w:r>
        <w:rPr>
          <w:rFonts w:hint="default" w:ascii="Calibri" w:hAnsi="Calibri" w:eastAsia="ff6" w:cs="Calibri"/>
          <w:b/>
          <w:bCs/>
          <w:i w:val="0"/>
          <w:iC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 w:eastAsia="ff6" w:cs="Calibri"/>
          <w:b/>
          <w:bCs/>
          <w:i w:val="0"/>
          <w:iC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Calibri" w:hAnsi="Calibri" w:eastAsia="ff6" w:cs="Calibri"/>
          <w:b/>
          <w:bCs/>
          <w:i w:val="0"/>
          <w:iC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D </w:t>
      </w:r>
      <w:r>
        <w:rPr>
          <w:rFonts w:hint="default" w:ascii="Calibri" w:hAnsi="Calibri" w:eastAsia="ff6" w:cs="Calibri"/>
          <w:b/>
          <w:bCs/>
          <w:i w:val="0"/>
          <w:iC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ENVIRONMENT</w:t>
      </w:r>
      <w:r>
        <w:rPr>
          <w:rFonts w:hint="default" w:ascii="Calibri" w:hAnsi="Calibri" w:eastAsia="ff6" w:cs="Calibri"/>
          <w:i w:val="0"/>
          <w:iC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 w:eastAsia="ff7" w:cs="Calibri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14(4):</w:t>
      </w:r>
      <w:r>
        <w:rPr>
          <w:rFonts w:hint="default" w:ascii="Calibri" w:hAnsi="Calibri" w:eastAsia="ff7" w:cs="Calibri"/>
          <w:i w:val="0"/>
          <w:iCs w:val="0"/>
          <w:caps w:val="0"/>
          <w:color w:val="000000" w:themeColor="text1"/>
          <w:spacing w:val="-4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35</w:t>
      </w:r>
      <w:r>
        <w:rPr>
          <w:rFonts w:hint="default" w:ascii="Calibri" w:hAnsi="Calibri" w:eastAsia="ff7" w:cs="Calibri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Calibri" w:hAnsi="Calibri" w:eastAsia="ff7" w:cs="Calibri"/>
          <w:i w:val="0"/>
          <w:iCs w:val="0"/>
          <w:caps w:val="0"/>
          <w:color w:val="000000" w:themeColor="text1"/>
          <w:spacing w:val="-4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43</w:t>
      </w:r>
      <w:r>
        <w:rPr>
          <w:rFonts w:hint="default" w:ascii="Calibri" w:hAnsi="Calibri" w:eastAsia="ff7" w:cs="Calibri"/>
          <w:i w:val="0"/>
          <w:iCs w:val="0"/>
          <w:caps w:val="0"/>
          <w:color w:val="000000" w:themeColor="text1"/>
          <w:spacing w:val="-4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https://www.ikprress.org/index.php/JOGEE/article/view/7451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Calibri" w:hAnsi="Calibri" w:eastAsia="SimSun" w:cs="Calibri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Calibri" w:hAnsi="Calibri" w:eastAsia="SimSun" w:cs="Calibri"/>
          <w:i w:val="0"/>
          <w:iC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SimSun" w:cs="Calibri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10.</w:t>
      </w: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SOLAMUTHU BALAMURUGAN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vertAlign w:val="baseline"/>
          <w:lang w:val="en-US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 w:eastAsia="SimSun" w:cs="Calibri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Calibri" w:hAnsi="Calibri" w:eastAsia="SimSun" w:cs="Calibri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AMAN </w:t>
      </w:r>
      <w:r>
        <w:rPr>
          <w:rFonts w:hint="default" w:ascii="Calibri" w:hAnsi="Calibri" w:eastAsia="SimSun" w:cs="Calibri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Calibri" w:hAnsi="Calibri" w:eastAsia="SimSun" w:cs="Calibri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IVAKAMI 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AND MUTHAIYA PALANISAMY.2022.PLANKTON BIODIVERSITY AND  LIMNOLOGICAL CONDITIONS IN FRESHWATER PONDS.</w:t>
      </w:r>
      <w:r>
        <w:rPr>
          <w:rFonts w:hint="default" w:ascii="Calibri" w:hAnsi="Calibri" w:eastAsia="SimSun" w:cs="Calibri"/>
          <w:i w:val="0"/>
          <w:iC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 w:eastAsia="SimSun" w:cs="Calibri"/>
          <w:b/>
          <w:bCs/>
          <w:i w:val="0"/>
          <w:iC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JOURNAL OF SCIENCE AND TECHNOLOGY</w:t>
      </w:r>
      <w:r>
        <w:rPr>
          <w:rFonts w:hint="default" w:ascii="Calibri" w:hAnsi="Calibri" w:eastAsia="SimSun" w:cs="Calibri"/>
          <w:i w:val="0"/>
          <w:iC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.7(3) :30-41.</w:t>
      </w:r>
      <w:r>
        <w:rPr>
          <w:rFonts w:hint="default" w:ascii="Calibri" w:hAnsi="Calibri" w:eastAsia="Roboto-Regular" w:cs="Calibri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Calibri" w:hAnsi="Calibri" w:eastAsia="Roboto-Regular" w:cs="Calibri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14:textFill>
            <w14:solidFill>
              <w14:schemeClr w14:val="tx1"/>
            </w14:solidFill>
          </w14:textFill>
        </w:rPr>
        <w:instrText xml:space="preserve"> HYPERLINK "http://jst.org.in/wp-content/uploads/2022/05/JST070309.pdf" \t "http://jst.org.in/current-issue/_blank" </w:instrText>
      </w:r>
      <w:r>
        <w:rPr>
          <w:rFonts w:hint="default" w:ascii="Calibri" w:hAnsi="Calibri" w:eastAsia="Roboto-Regular" w:cs="Calibri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Calibri" w:hAnsi="Calibri" w:eastAsia="Roboto-Regular" w:cs="Calibri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14:textFill>
            <w14:solidFill>
              <w14:schemeClr w14:val="tx1"/>
            </w14:solidFill>
          </w14:textFill>
        </w:rPr>
        <w:t>https://doi.org/10.46243/jst.2022.v7.i03.pp30-41</w:t>
      </w:r>
      <w:r>
        <w:rPr>
          <w:rFonts w:hint="default" w:ascii="Calibri" w:hAnsi="Calibri" w:eastAsia="Roboto-Regular" w:cs="Calibri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14:textFill>
            <w14:solidFill>
              <w14:schemeClr w14:val="tx1"/>
            </w14:solidFill>
          </w14:textFill>
        </w:rPr>
        <w:fldChar w:fldCharType="end"/>
      </w:r>
    </w:p>
    <w:p>
      <w:pPr>
        <w:numPr>
          <w:ilvl w:val="0"/>
          <w:numId w:val="0"/>
        </w:numPr>
        <w:ind w:leftChars="0"/>
        <w:jc w:val="both"/>
        <w:rPr>
          <w:rFonts w:hint="default" w:ascii="Calibri" w:hAnsi="Calibri" w:eastAsia="SimSun" w:cs="Calibri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4"/>
        </w:tabs>
        <w:adjustRightInd w:val="0"/>
        <w:snapToGrid w:val="0"/>
        <w:spacing w:before="120" w:beforeLines="50" w:after="0" w:line="240" w:lineRule="auto"/>
        <w:jc w:val="both"/>
        <w:rPr>
          <w:rFonts w:hint="default" w:ascii="Calibri" w:hAnsi="Calibri" w:eastAsia="SimSun" w:cs="Calibri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MS PGothic" w:cs="Calibri"/>
          <w:b/>
          <w:bCs/>
          <w:i w:val="0"/>
          <w:i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11.</w:t>
      </w: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BALAMURUGAN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and C.MARUTHANAYAGAM.</w:t>
      </w:r>
      <w:r>
        <w:rPr>
          <w:rFonts w:hint="default" w:ascii="Calibri" w:hAnsi="Calibri" w:cs="Calibri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.BIODIVERSITY OF FRESHWATER OSTRACOD (</w:t>
      </w:r>
      <w:r>
        <w:rPr>
          <w:rFonts w:hint="default" w:ascii="Calibri" w:hAnsi="Calibri" w:eastAsia="TimesNewRomanPSMT" w:cs="Calibri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ARTHROPODA: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CRUSTACEA) AS ENVIRONMENTAL POLLUTION INDICATORS OF THE CAUVERY RIVER TIRUCHIRAPPALLI. (J of Chemistry &amp; Environment).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jc w:val="both"/>
        <w:rPr>
          <w:rFonts w:hint="default" w:ascii="Calibri" w:hAnsi="Calibri" w:eastAsia="SimSun" w:cs="Calibri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SimSun" w:cs="Calibri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 xml:space="preserve"> </w:t>
      </w:r>
    </w:p>
    <w:p>
      <w:pPr>
        <w:jc w:val="both"/>
        <w:rPr>
          <w:rFonts w:hint="default" w:ascii="Calibri" w:hAnsi="Calibri" w:cs="Calibri"/>
          <w:b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SimSun" w:cs="Calibri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12.S.BALAMURUGAN and </w:t>
      </w:r>
      <w:r>
        <w:rPr>
          <w:rFonts w:hint="default" w:ascii="Calibri" w:hAnsi="Calibri" w:eastAsia="SimSun" w:cs="Calibri"/>
          <w:b/>
          <w:bCs/>
          <w:i w:val="0"/>
          <w:iCs w:val="0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Balamurugan  Dharani chakravarthy.2022.</w:t>
      </w:r>
      <w:r>
        <w:rPr>
          <w:rFonts w:hint="default" w:ascii="Calibri" w:hAnsi="Calibri" w:eastAsia="SimSun" w:cs="Calibri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SEASONALITY OF BIOCHEMICAL </w:t>
      </w:r>
      <w:r>
        <w:rPr>
          <w:rFonts w:hint="default" w:ascii="Calibri" w:hAnsi="Calibri" w:eastAsia="Century Schoolbook" w:cs="Calibri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CONSTITUENTS</w:t>
      </w:r>
      <w:r>
        <w:rPr>
          <w:rFonts w:hint="default" w:ascii="Calibri" w:hAnsi="Calibri" w:cs="Calibri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IN THE  SUBCELLULAR FRACTIONS OF  TISSUES OF FRESHWATER BIVALVE, </w:t>
      </w:r>
      <w:r>
        <w:rPr>
          <w:rFonts w:hint="default" w:ascii="Calibri" w:hAnsi="Calibri" w:cs="Calibri"/>
          <w:b w:val="0"/>
          <w:bCs w:val="0"/>
          <w:i/>
          <w:i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LAMELLIDENS MARGINALIS.</w:t>
      </w:r>
      <w:r>
        <w:rPr>
          <w:rFonts w:hint="default" w:ascii="Calibri" w:hAnsi="Calibri" w:cs="Calibri"/>
          <w:b w:val="0"/>
          <w:bCs w:val="0"/>
          <w:i w:val="0"/>
          <w:i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(Journal of Pollution- Poll-202208-1570).</w:t>
      </w:r>
    </w:p>
    <w:p>
      <w:pPr>
        <w:numPr>
          <w:ilvl w:val="0"/>
          <w:numId w:val="0"/>
        </w:numPr>
        <w:ind w:leftChars="0"/>
        <w:jc w:val="both"/>
        <w:rPr>
          <w:rFonts w:hint="default" w:ascii="Bookman Old Style" w:hAnsi="Bookman Old Style" w:eastAsia="SimSun" w:cs="Bookman Old Style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/>
        </w:rPr>
      </w:pPr>
    </w:p>
    <w:p>
      <w:pPr>
        <w:spacing w:line="240" w:lineRule="auto"/>
        <w:jc w:val="both"/>
        <w:rPr>
          <w:rFonts w:hint="default" w:ascii="Bookman Old Style" w:hAnsi="Bookman Old Style" w:eastAsia="SimSun" w:cs="Bookman Old Style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/>
        </w:rPr>
      </w:pPr>
    </w:p>
    <w:p>
      <w:pPr>
        <w:spacing w:line="240" w:lineRule="auto"/>
        <w:jc w:val="both"/>
        <w:rPr>
          <w:rFonts w:hint="default" w:ascii="Bookman Old Style" w:hAnsi="Bookman Old Style" w:eastAsia="SimSun" w:cs="Bookman Old Style"/>
          <w:b/>
          <w:bCs/>
          <w:i w:val="0"/>
          <w:iCs w:val="0"/>
          <w:caps w:val="0"/>
          <w:color w:val="C00000"/>
          <w:spacing w:val="0"/>
          <w:sz w:val="24"/>
          <w:szCs w:val="24"/>
          <w:u w:val="single"/>
          <w:shd w:val="clear" w:fill="FFFFFF"/>
          <w:lang w:val="en-US"/>
        </w:rPr>
      </w:pPr>
      <w:r>
        <w:rPr>
          <w:rFonts w:hint="default" w:ascii="Bookman Old Style" w:hAnsi="Bookman Old Style" w:eastAsia="SimSun" w:cs="Bookman Old Style"/>
          <w:b/>
          <w:bCs/>
          <w:i w:val="0"/>
          <w:iCs w:val="0"/>
          <w:caps w:val="0"/>
          <w:color w:val="C00000"/>
          <w:spacing w:val="0"/>
          <w:sz w:val="24"/>
          <w:szCs w:val="24"/>
          <w:u w:val="single"/>
          <w:shd w:val="clear" w:fill="FFFFFF"/>
          <w:lang w:val="en-US"/>
        </w:rPr>
        <w:t>Under Preparation</w:t>
      </w:r>
    </w:p>
    <w:p>
      <w:pPr>
        <w:spacing w:line="240" w:lineRule="auto"/>
        <w:jc w:val="both"/>
        <w:rPr>
          <w:rFonts w:hint="default" w:ascii="Bookman Old Style" w:hAnsi="Bookman Old Style" w:eastAsia="SimSun" w:cs="Bookman Old Style"/>
          <w:b/>
          <w:bCs/>
          <w:i w:val="0"/>
          <w:iCs w:val="0"/>
          <w:caps w:val="0"/>
          <w:color w:val="222222"/>
          <w:spacing w:val="0"/>
          <w:sz w:val="24"/>
          <w:szCs w:val="24"/>
          <w:u w:val="single"/>
          <w:shd w:val="clear" w:fill="FFFFFF"/>
          <w:lang w:val="en-US"/>
        </w:rPr>
      </w:pPr>
    </w:p>
    <w:p>
      <w:pPr>
        <w:spacing w:line="240" w:lineRule="auto"/>
        <w:jc w:val="both"/>
        <w:rPr>
          <w:rFonts w:hint="default" w:ascii="Bookman Old Style" w:hAnsi="Bookman Old Style" w:eastAsia="SimSun" w:cs="Bookman Old Style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Bookman Old Style" w:hAnsi="Bookman Old Style" w:eastAsia="SimSun" w:cs="Bookman Old Style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/>
        </w:rPr>
        <w:t>13.S.BALMURUGAN.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  <w:lang w:val="en-US"/>
        </w:rPr>
        <w:t>SUCCINIC DEHYDROGENASE (SDH),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LACTATE DEHYDROGENASE (LDH)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  <w:lang w:val="en-US"/>
        </w:rPr>
        <w:t xml:space="preserve"> ACTIVITIES OF SUBCELLULAR TISSUES OF FRESHWATER BIVALVE,</w:t>
      </w:r>
      <w:r>
        <w:rPr>
          <w:rFonts w:hint="default" w:ascii="Bookman Old Style" w:hAnsi="Bookman Old Style" w:cs="Bookman Old Style"/>
          <w:b w:val="0"/>
          <w:bCs w:val="0"/>
          <w:i/>
          <w:iCs/>
          <w:sz w:val="24"/>
          <w:szCs w:val="24"/>
          <w:lang w:val="en-US"/>
        </w:rPr>
        <w:t>LAMELLIDENS MARGINALIS.</w:t>
      </w:r>
    </w:p>
    <w:p>
      <w:pPr>
        <w:numPr>
          <w:ilvl w:val="0"/>
          <w:numId w:val="0"/>
        </w:numPr>
        <w:spacing w:line="240" w:lineRule="auto"/>
        <w:ind w:leftChars="0"/>
        <w:jc w:val="both"/>
        <w:rPr>
          <w:rFonts w:hint="default" w:ascii="Bookman Old Style" w:hAnsi="Bookman Old Style" w:eastAsia="SimSun" w:cs="Bookman Old Style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both"/>
        <w:rPr>
          <w:rFonts w:hint="default" w:ascii="Bookman Old Style" w:hAnsi="Bookman Old Style" w:eastAsia="Times-Roman" w:cs="Bookman Old Style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SimSun" w:cs="Bookman Old Style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14.S.BALAMURUGAN.</w:t>
      </w:r>
      <w:r>
        <w:rPr>
          <w:rStyle w:val="7"/>
          <w:rFonts w:hint="default" w:ascii="Bookman Old Style" w:hAnsi="Bookman Old Style" w:eastAsia="SimSun" w:cs="Bookman Old Style"/>
          <w:b w:val="0"/>
          <w:bCs w:val="0"/>
          <w:i w:val="0"/>
          <w:iC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SEQUALAE</w:t>
      </w:r>
      <w:r>
        <w:rPr>
          <w:rFonts w:hint="default" w:ascii="Bookman Old Style" w:hAnsi="Bookman Old Style" w:eastAsia="Times-Roman" w:cs="Bookman Old Style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OF OIL EFFLUENT TOXICITY  ON FREE AMINO ACIDS, TOTAL PROTEINS, GLYCOGEN AND A FEW ENZYMES OF </w:t>
      </w:r>
      <w:r>
        <w:rPr>
          <w:rFonts w:hint="default" w:ascii="Bookman Old Style" w:hAnsi="Bookman Old Style" w:eastAsia="Times-Italic" w:cs="Bookman Old Style"/>
          <w:b w:val="0"/>
          <w:bCs w:val="0"/>
          <w:i/>
          <w:i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LAMELLIDENS MARGINALIS </w:t>
      </w:r>
      <w:r>
        <w:rPr>
          <w:rFonts w:hint="default" w:ascii="Bookman Old Style" w:hAnsi="Bookman Old Style" w:eastAsia="Times-Roman" w:cs="Bookman Old Style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(LAMARCK).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both"/>
        <w:rPr>
          <w:rFonts w:hint="default" w:ascii="Bookman Old Style" w:hAnsi="Bookman Old Style" w:eastAsia="Times-Roman" w:cs="Bookman Old Style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jc w:val="both"/>
        <w:rPr>
          <w:rFonts w:hint="default" w:ascii="Bookman Old Style" w:hAnsi="Bookman Old Style" w:eastAsia="SimSun" w:cs="Bookman Old Style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Bookman Old Style" w:hAnsi="Bookman Old Style" w:eastAsia="Times-Roman" w:cs="Bookman Old Style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15.S.BALAMURUGAN.</w:t>
      </w:r>
      <w:r>
        <w:rPr>
          <w:rFonts w:hint="default" w:ascii="Bookman Old Style" w:hAnsi="Bookman Old Style" w:eastAsia="SimSun" w:cs="Bookman Old Style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SEASONAL METABOLIC VARIATION OF LIPID CONTENT  IN THE SUBCELLULAR TISSUES OF  THE FRESHWATER MUSSEL, LAMELLIDENS MARGINALIS, IN THE CAUVERY RIVER TIRUCHIRAPPALLI, TAMILANDU, INDIA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both"/>
        <w:rPr>
          <w:rFonts w:hint="default" w:ascii="Bookman Old Style" w:hAnsi="Bookman Old Style" w:eastAsia="Times-Roman" w:cs="Bookman Old Style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tabs>
          <w:tab w:val="left" w:pos="8100"/>
        </w:tabs>
        <w:jc w:val="both"/>
        <w:rPr>
          <w:rFonts w:hint="default" w:ascii="Bookman Old Style" w:hAnsi="Bookman Old Style" w:eastAsia="Times-Roman" w:cs="Bookman Old Style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Times-Roman" w:cs="Bookman Old Style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16.S.BALMURUGAN.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</w:rPr>
        <w:t xml:space="preserve">GLUTATHIONE DEPENDENT ENZYME ACTIVITIES IN THE SUCELLULAR 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  <w:lang w:val="en-US"/>
        </w:rPr>
        <w:t>FRACTIONS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</w:rPr>
        <w:t xml:space="preserve"> OF FRESHWATER MUSSEL, </w:t>
      </w:r>
      <w:r>
        <w:rPr>
          <w:rFonts w:hint="default" w:ascii="Bookman Old Style" w:hAnsi="Bookman Old Style" w:cs="Bookman Old Style"/>
          <w:b w:val="0"/>
          <w:bCs w:val="0"/>
          <w:i/>
          <w:iCs/>
          <w:sz w:val="24"/>
          <w:szCs w:val="24"/>
        </w:rPr>
        <w:t>LAMELLIDENS MARGINALIS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both"/>
        <w:rPr>
          <w:rFonts w:hint="default" w:ascii="Bookman Old Style" w:hAnsi="Bookman Old Style" w:eastAsia="Times-Roman" w:cs="Bookman Old Style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Bookman Old Style" w:hAnsi="Bookman Old Style" w:cs="Bookman Old Style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Times-Roman" w:cs="Bookman Old Style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17.S.BALAMURUGAN</w:t>
      </w:r>
      <w:r>
        <w:rPr>
          <w:rFonts w:hint="default" w:ascii="Bookman Old Style" w:hAnsi="Bookman Old Style" w:eastAsia="Times-Roman" w:cs="Bookman Old Style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Bookman Old Style" w:hAnsi="Bookman Old Style" w:eastAsia="Helvetica-Bold" w:cs="Bookman Old Style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OXIDATIVE STRESS IN FRESHWATER BIVALVE,</w:t>
      </w:r>
      <w:r>
        <w:rPr>
          <w:rFonts w:hint="default" w:ascii="Bookman Old Style" w:hAnsi="Bookman Old Style" w:eastAsia="Helvetica-Bold" w:cs="Bookman Old Style"/>
          <w:b w:val="0"/>
          <w:bCs w:val="0"/>
          <w:i/>
          <w:i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LAMELLIDENS MARGINALIS</w:t>
      </w:r>
      <w:r>
        <w:rPr>
          <w:rFonts w:hint="default" w:ascii="Bookman Old Style" w:hAnsi="Bookman Old Style" w:eastAsia="Helvetica-Bold" w:cs="Bookman Old Style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IN RELATION TO POLLUTION AND AQUACULTURE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Bookman Old Style" w:hAnsi="Bookman Old Style" w:eastAsia="Times-Roman" w:cs="Bookman Old Style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240" w:lineRule="auto"/>
        <w:jc w:val="both"/>
        <w:rPr>
          <w:rFonts w:hint="default" w:ascii="Bookman Old Style" w:hAnsi="Bookman Old Style" w:cs="Bookman Old Style"/>
          <w:b w:val="0"/>
          <w:bCs w:val="0"/>
          <w:i/>
          <w:i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Times-Roman" w:cs="Bookman Old Style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18.S.BALAMURUGAN.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ETHOXYRESORUFIN-</w:t>
      </w:r>
      <w:r>
        <w:rPr>
          <w:rFonts w:hint="default" w:ascii="Bookman Old Style" w:hAnsi="Bookman Old Style" w:cs="Bookman Old Style"/>
          <w:b w:val="0"/>
          <w:bCs w:val="0"/>
          <w:i/>
          <w:i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-DEETHYLASE (EROD) ACTIVITY IN OIL EXPOSED BIVALVES, </w:t>
      </w:r>
      <w:r>
        <w:rPr>
          <w:rFonts w:hint="default" w:ascii="Bookman Old Style" w:hAnsi="Bookman Old Style" w:cs="Bookman Old Style"/>
          <w:b w:val="0"/>
          <w:bCs w:val="0"/>
          <w:i/>
          <w:i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LAMELLIDENS MARGINALIS.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Bookman Old Style" w:hAnsi="Bookman Old Style" w:cs="Bookman Old Style"/>
          <w:b w:val="0"/>
          <w:bCs w:val="0"/>
          <w:i/>
          <w:i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240" w:lineRule="auto"/>
        <w:jc w:val="both"/>
        <w:rPr>
          <w:rFonts w:hint="default" w:ascii="Bookman Old Style" w:hAnsi="Bookman Old Style" w:cs="Bookman Old Style"/>
          <w:b w:val="0"/>
          <w:bCs w:val="0"/>
          <w:i w:val="0"/>
          <w:i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cs="Bookman Old Style"/>
          <w:b/>
          <w:bCs/>
          <w:i w:val="0"/>
          <w:i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19.S.BALAMURUGAN.</w:t>
      </w:r>
      <w:r>
        <w:rPr>
          <w:rStyle w:val="10"/>
          <w:rFonts w:hint="default" w:ascii="Bookman Old Style" w:hAnsi="Bookman Old Style" w:eastAsia="SimSun" w:cs="Bookman Old Style"/>
          <w:i w:val="0"/>
          <w:iC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 xml:space="preserve">DETOXIFICATION RESPONSES IN THE FRESH WATER MUSSEL </w:t>
      </w:r>
      <w:r>
        <w:rPr>
          <w:rStyle w:val="10"/>
          <w:rFonts w:hint="default" w:ascii="Bookman Old Style" w:hAnsi="Bookman Old Style" w:eastAsia="SimSun" w:cs="Bookman Old Style"/>
          <w:i/>
          <w:iCs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LAMELLIDENS MARGINALIS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Bookman Old Style" w:hAnsi="Bookman Old Style" w:cs="Bookman Old Style"/>
          <w:b w:val="0"/>
          <w:bCs w:val="0"/>
          <w:i w:val="0"/>
          <w:i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240" w:lineRule="auto"/>
        <w:jc w:val="both"/>
        <w:rPr>
          <w:rFonts w:hint="default" w:ascii="Bookman Old Style" w:hAnsi="Bookman Old Style" w:cs="Bookman Old Style"/>
          <w:b w:val="0"/>
          <w:bCs w:val="0"/>
          <w:i w:val="0"/>
          <w:i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cs="Bookman Old Style"/>
          <w:b/>
          <w:bCs/>
          <w:i w:val="0"/>
          <w:i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20.S.BALAMURUGAN.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  <w:u w:val="none"/>
        </w:rPr>
        <w:t>OPTIMAL ANALYTICAL CONDITIONS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  <w:u w:val="none"/>
          <w:lang w:val="en-US"/>
        </w:rPr>
        <w:t xml:space="preserve"> [TEMPERATURE,pH]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  <w:u w:val="none"/>
        </w:rPr>
        <w:t xml:space="preserve"> FOR CATALASE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  <w:u w:val="none"/>
          <w:lang w:val="en-US"/>
        </w:rPr>
        <w:t xml:space="preserve"> IN DIFFERENT TUSSUES OF 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  <w:u w:val="none"/>
        </w:rPr>
        <w:t xml:space="preserve"> FRESH WATER</w:t>
      </w:r>
      <w:r>
        <w:rPr>
          <w:rFonts w:hint="default" w:ascii="Bookman Old Style" w:hAnsi="Bookman Old Style" w:cs="Bookman Old Style"/>
          <w:b w:val="0"/>
          <w:bCs w:val="0"/>
          <w:sz w:val="24"/>
          <w:szCs w:val="24"/>
          <w:u w:val="none"/>
          <w:lang w:val="en-US"/>
        </w:rPr>
        <w:t xml:space="preserve"> BIVALVE, </w:t>
      </w:r>
      <w:r>
        <w:rPr>
          <w:rFonts w:hint="default" w:ascii="Bookman Old Style" w:hAnsi="Bookman Old Style" w:cs="Bookman Old Style"/>
          <w:b w:val="0"/>
          <w:bCs w:val="0"/>
          <w:i/>
          <w:iCs/>
          <w:sz w:val="24"/>
          <w:szCs w:val="24"/>
          <w:u w:val="none"/>
          <w:lang w:val="en-US"/>
        </w:rPr>
        <w:t>LAMELLIDENS MARGINALIS.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both"/>
        <w:rPr>
          <w:rFonts w:hint="default" w:ascii="Bookman Old Style" w:hAnsi="Bookman Old Style" w:eastAsia="Times-Roman" w:cs="Bookman Old Style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Bookman Old Style" w:hAnsi="Bookman Old Style" w:eastAsia="SimSun" w:cs="Bookman Old Style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Bookman Old Style" w:hAnsi="Bookman Old Style" w:eastAsia="SimSun" w:cs="Bookman Old Style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ahoma" w:hAnsi="Tahoma" w:eastAsia="SimSun" w:cs="Tahoma"/>
          <w:b/>
          <w:bCs/>
          <w:i w:val="0"/>
          <w:iCs w:val="0"/>
          <w:color w:val="C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default" w:ascii="Tahoma" w:hAnsi="Tahoma" w:eastAsia="SimSun" w:cs="Tahoma"/>
          <w:b/>
          <w:bCs/>
          <w:i w:val="0"/>
          <w:iCs w:val="0"/>
          <w:color w:val="C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BOOK CHAPTERS</w:t>
      </w:r>
    </w:p>
    <w:p>
      <w:pPr>
        <w:pStyle w:val="11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cs="Bookman Old Style"/>
          <w:sz w:val="24"/>
          <w:szCs w:val="24"/>
          <w:lang w:val="en-US"/>
        </w:rPr>
      </w:pPr>
      <w:r>
        <w:rPr>
          <w:rFonts w:hint="default" w:ascii="Bookman Old Style" w:hAnsi="Bookman Old Style" w:cs="Bookman Old Style"/>
          <w:b/>
          <w:sz w:val="24"/>
          <w:szCs w:val="24"/>
          <w:lang w:val="en-US"/>
        </w:rPr>
        <w:t>1.</w:t>
      </w:r>
      <w:r>
        <w:rPr>
          <w:rFonts w:hint="default" w:ascii="Bookman Old Style" w:hAnsi="Bookman Old Style" w:cs="Bookman Old Style"/>
          <w:b/>
          <w:sz w:val="24"/>
          <w:szCs w:val="24"/>
        </w:rPr>
        <w:t xml:space="preserve">Chapter-8 </w:t>
      </w:r>
      <w:r>
        <w:rPr>
          <w:rFonts w:hint="default" w:ascii="Bookman Old Style" w:hAnsi="Bookman Old Style" w:cs="Bookman Old Style"/>
          <w:sz w:val="24"/>
          <w:szCs w:val="24"/>
        </w:rPr>
        <w:t xml:space="preserve">Vishakan.R, </w:t>
      </w:r>
      <w:r>
        <w:rPr>
          <w:rFonts w:hint="default" w:ascii="Bookman Old Style" w:hAnsi="Bookman Old Style" w:cs="Bookman Old Style"/>
          <w:b/>
          <w:sz w:val="24"/>
          <w:szCs w:val="24"/>
        </w:rPr>
        <w:t>Balamurugan.S</w:t>
      </w:r>
      <w:r>
        <w:rPr>
          <w:rFonts w:hint="default" w:ascii="Bookman Old Style" w:hAnsi="Bookman Old Style" w:cs="Bookman Old Style"/>
          <w:sz w:val="24"/>
          <w:szCs w:val="24"/>
        </w:rPr>
        <w:t xml:space="preserve">, Maruthanayagam.C and Subramanian.P Homeopathic Induction of Spawning in Ornamental Fish: in Fish Genetics and Aquaculture Biotechnology (Eds) T.J.Pandian, C.A. Strussmann and M.P. Marian, </w:t>
      </w:r>
      <w:r>
        <w:rPr>
          <w:rFonts w:hint="default" w:ascii="Bookman Old Style" w:hAnsi="Bookman Old Style" w:cs="Bookman Old Style"/>
          <w:b/>
          <w:i/>
          <w:sz w:val="24"/>
          <w:szCs w:val="24"/>
        </w:rPr>
        <w:t>Science Publishers</w:t>
      </w:r>
      <w:r>
        <w:rPr>
          <w:rFonts w:hint="default" w:ascii="Bookman Old Style" w:hAnsi="Bookman Old Style" w:cs="Bookman Old Style"/>
          <w:sz w:val="24"/>
          <w:szCs w:val="24"/>
        </w:rPr>
        <w:t xml:space="preserve">, Inc. Enfield (NH), USA, Plymouth, UK. </w:t>
      </w:r>
      <w:r>
        <w:rPr>
          <w:rFonts w:hint="default" w:ascii="Bookman Old Style" w:hAnsi="Bookman Old Style" w:cs="Bookman Old Style"/>
          <w:b/>
          <w:bCs/>
          <w:sz w:val="24"/>
          <w:szCs w:val="24"/>
        </w:rPr>
        <w:t>2005</w:t>
      </w:r>
      <w:r>
        <w:rPr>
          <w:rFonts w:hint="default" w:ascii="Bookman Old Style" w:hAnsi="Bookman Old Style" w:cs="Bookman Old Style"/>
          <w:sz w:val="24"/>
          <w:szCs w:val="24"/>
        </w:rPr>
        <w:t>, 119-121</w:t>
      </w:r>
      <w:r>
        <w:rPr>
          <w:rFonts w:hint="default" w:ascii="Bookman Old Style" w:hAnsi="Bookman Old Style" w:cs="Bookman Old Style"/>
          <w:sz w:val="24"/>
          <w:szCs w:val="24"/>
          <w:lang w:val="en-US"/>
        </w:rPr>
        <w:t>.</w:t>
      </w:r>
      <w:r>
        <w:rPr>
          <w:rFonts w:hint="default" w:ascii="Bookman Old Style" w:hAnsi="Bookman Old Style" w:eastAsia="sans-serif" w:cs="Bookman Old Style"/>
          <w:i w:val="0"/>
          <w:iCs w:val="0"/>
          <w:caps w:val="0"/>
          <w:color w:val="000000"/>
          <w:spacing w:val="4"/>
          <w:sz w:val="24"/>
          <w:szCs w:val="24"/>
          <w:shd w:val="clear" w:fill="FFFFFF"/>
        </w:rPr>
        <w:t>DOI: </w:t>
      </w:r>
      <w:r>
        <w:rPr>
          <w:rFonts w:hint="default" w:ascii="Bookman Old Style" w:hAnsi="Bookman Old Style" w:eastAsia="sans-serif" w:cs="Bookman Old Style"/>
          <w:caps w:val="0"/>
          <w:color w:val="2E7F9F"/>
          <w:spacing w:val="0"/>
          <w:sz w:val="24"/>
          <w:szCs w:val="24"/>
          <w:u w:val="single"/>
          <w:shd w:val="clear" w:fill="FFFFFF"/>
        </w:rPr>
        <w:fldChar w:fldCharType="begin"/>
      </w:r>
      <w:r>
        <w:rPr>
          <w:rFonts w:hint="default" w:ascii="Bookman Old Style" w:hAnsi="Bookman Old Style" w:eastAsia="sans-serif" w:cs="Bookman Old Style"/>
          <w:caps w:val="0"/>
          <w:color w:val="2E7F9F"/>
          <w:spacing w:val="0"/>
          <w:sz w:val="24"/>
          <w:szCs w:val="24"/>
          <w:u w:val="single"/>
          <w:shd w:val="clear" w:fill="FFFFFF"/>
        </w:rPr>
        <w:instrText xml:space="preserve"> HYPERLINK "https://doi.org/10.1201/9781482280319-13" \t "https://orcid.org/_blank" </w:instrText>
      </w:r>
      <w:r>
        <w:rPr>
          <w:rFonts w:hint="default" w:ascii="Bookman Old Style" w:hAnsi="Bookman Old Style" w:eastAsia="sans-serif" w:cs="Bookman Old Style"/>
          <w:caps w:val="0"/>
          <w:color w:val="2E7F9F"/>
          <w:spacing w:val="0"/>
          <w:sz w:val="24"/>
          <w:szCs w:val="24"/>
          <w:u w:val="single"/>
          <w:shd w:val="clear" w:fill="FFFFFF"/>
        </w:rPr>
        <w:fldChar w:fldCharType="separate"/>
      </w:r>
      <w:r>
        <w:rPr>
          <w:rStyle w:val="10"/>
          <w:rFonts w:hint="default" w:ascii="Bookman Old Style" w:hAnsi="Bookman Old Style" w:eastAsia="sans-serif" w:cs="Bookman Old Style"/>
          <w:caps w:val="0"/>
          <w:color w:val="2E7F9F"/>
          <w:spacing w:val="0"/>
          <w:sz w:val="24"/>
          <w:szCs w:val="24"/>
          <w:u w:val="single"/>
          <w:shd w:val="clear" w:fill="FFFFFF"/>
        </w:rPr>
        <w:t>10.1201/9781482280319-13</w:t>
      </w:r>
      <w:r>
        <w:rPr>
          <w:rFonts w:hint="default" w:ascii="Bookman Old Style" w:hAnsi="Bookman Old Style" w:eastAsia="sans-serif" w:cs="Bookman Old Style"/>
          <w:caps w:val="0"/>
          <w:color w:val="2E7F9F"/>
          <w:spacing w:val="0"/>
          <w:sz w:val="24"/>
          <w:szCs w:val="24"/>
          <w:u w:val="single"/>
          <w:shd w:val="clear" w:fill="FFFFFF"/>
        </w:rPr>
        <w:fldChar w:fldCharType="end"/>
      </w:r>
      <w:r>
        <w:rPr>
          <w:rFonts w:hint="default" w:ascii="Bookman Old Style" w:hAnsi="Bookman Old Style" w:eastAsia="sans-serif" w:cs="Bookman Old Style"/>
          <w:caps w:val="0"/>
          <w:color w:val="2E7F9F"/>
          <w:spacing w:val="0"/>
          <w:sz w:val="24"/>
          <w:szCs w:val="24"/>
          <w:u w:val="single"/>
          <w:shd w:val="clear" w:fill="FFFFFF"/>
          <w:lang w:val="en-US"/>
        </w:rPr>
        <w:t>.</w:t>
      </w:r>
    </w:p>
    <w:p>
      <w:pPr>
        <w:pStyle w:val="11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0" w:rightChars="0"/>
        <w:jc w:val="both"/>
        <w:rPr>
          <w:rFonts w:ascii="Arial" w:hAnsi="Arial" w:eastAsia="SimSun" w:cs="Arial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Bookman Old Style" w:hAnsi="Bookman Old Style" w:cs="Bookman Old Style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/>
          <w14:textFill>
            <w14:solidFill>
              <w14:schemeClr w14:val="tx1"/>
            </w14:solidFill>
          </w14:textFill>
        </w:rPr>
        <w:t>2.S.Balamurugan</w:t>
      </w:r>
      <w:r>
        <w:rPr>
          <w:rFonts w:hint="default" w:ascii="Bookman Old Style" w:hAnsi="Bookman Old Style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Bookman Old Style" w:hAnsi="Bookman Old Style" w:cs="Bookman Old Style"/>
          <w:i w:val="0"/>
          <w:iCs w:val="0"/>
          <w:color w:val="000000" w:themeColor="text1"/>
          <w:spacing w:val="0"/>
          <w:sz w:val="24"/>
          <w:szCs w:val="24"/>
          <w:u w:val="none"/>
          <w:shd w:val="clear" w:fill="FFFFFF"/>
          <w:lang w:val="en-US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Bookman Old Style" w:hAnsi="Bookman Old Style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nd </w:t>
      </w:r>
      <w:r>
        <w:rPr>
          <w:rFonts w:hint="default" w:ascii="Bookman Old Style" w:hAnsi="Bookman Old Style" w:eastAsia="SimSun" w:cs="Bookman Old Style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P. Subramanaian (</w:t>
      </w:r>
      <w:r>
        <w:rPr>
          <w:rFonts w:hint="default" w:ascii="Bookman Old Style" w:hAnsi="Bookman Old Style" w:eastAsia="SimSun" w:cs="Bookman Old Style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2011</w:t>
      </w:r>
      <w:r>
        <w:rPr>
          <w:rFonts w:hint="default" w:ascii="Bookman Old Style" w:hAnsi="Bookman Old Style" w:eastAsia="SimSun" w:cs="Bookman Old Style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Bookman Old Style" w:hAnsi="Bookman Old Style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"https://scholar.google.com/javascript:void(0)" </w:instrText>
      </w:r>
      <w:r>
        <w:rPr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 xml:space="preserve">Oil Effluent </w:t>
      </w:r>
      <w:r>
        <w:rPr>
          <w:rStyle w:val="10"/>
          <w:rFonts w:hint="default" w:ascii="Bookman Old Style" w:hAnsi="Bookman Old Style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/>
          <w14:textFill>
            <w14:solidFill>
              <w14:schemeClr w14:val="tx1"/>
            </w14:solidFill>
          </w14:textFill>
        </w:rPr>
        <w:t>to</w:t>
      </w:r>
      <w:r>
        <w:rPr>
          <w:rStyle w:val="10"/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 xml:space="preserve">xicity and Detoxification Responses in the Fresh Water Mussel </w:t>
      </w:r>
      <w:r>
        <w:rPr>
          <w:rStyle w:val="10"/>
          <w:rFonts w:hint="default" w:ascii="Bookman Old Style" w:hAnsi="Bookman Old Style" w:eastAsia="SimSun" w:cs="Bookman Old Style"/>
          <w:i/>
          <w:iCs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Lamellidens Marginalis</w:t>
      </w:r>
      <w:r>
        <w:rPr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Bookman Old Style" w:hAnsi="Bookman Old Style" w:cs="Bookman Old Style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Bookman Old Style" w:hAnsi="Bookman Old Style" w:eastAsia="SimSun" w:cs="Bookman Old Style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In An anthology of articles on aquatic research. (edited by P.Subramanian) Nitheeshpraba Padhippagam, India Pp </w:t>
      </w:r>
      <w:r>
        <w:rPr>
          <w:rFonts w:hint="default" w:ascii="Bookman Old Style" w:hAnsi="Bookman Old Style" w:cs="Bookman Old Style"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72</w:t>
      </w:r>
      <w:r>
        <w:rPr>
          <w:rFonts w:hint="default" w:ascii="Bookman Old Style" w:hAnsi="Bookman Old Style" w:eastAsia="SimSun" w:cs="Bookman Old Style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Bookman Old Style" w:hAnsi="Bookman Old Style" w:cs="Bookman Old Style"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87.</w:t>
      </w:r>
    </w:p>
    <w:p>
      <w:pPr>
        <w:pStyle w:val="11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1" w:after="0" w:afterAutospacing="1"/>
        <w:ind w:right="0" w:rightChars="0"/>
        <w:jc w:val="both"/>
        <w:rPr>
          <w:rFonts w:hint="default" w:ascii="Arial" w:hAnsi="Arial" w:cs="Arial"/>
          <w:b/>
          <w:bCs/>
          <w:i w:val="0"/>
          <w:iCs w:val="0"/>
          <w:caps w:val="0"/>
          <w:color w:val="222222"/>
          <w:spacing w:val="0"/>
          <w:sz w:val="22"/>
          <w:szCs w:val="22"/>
          <w:shd w:val="clear" w:fill="FFFFFF"/>
          <w:lang w:val="en-US"/>
        </w:rPr>
      </w:pPr>
      <w:r>
        <w:rPr>
          <w:rFonts w:hint="default" w:ascii="Bookman Old Style" w:hAnsi="Bookman Old Style" w:cs="Bookman Old Style"/>
          <w:b/>
          <w:bCs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3.SOLAMUTHU BALAMURUGAN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2"/>
          <w:szCs w:val="22"/>
          <w:vertAlign w:val="baseline"/>
          <w:lang w:val="en-US"/>
          <w14:textFill>
            <w14:solidFill>
              <w14:schemeClr w14:val="tx1"/>
            </w14:solidFill>
          </w14:textFill>
        </w:rPr>
        <w:t xml:space="preserve">, AND 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Bookman Old Style" w:hAnsi="Bookman Old Style" w:eastAsia="SimSun" w:cs="Bookman Old Style"/>
          <w:b w:val="0"/>
          <w:bCs w:val="0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P.VEERASAMY, 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CHAPTER:6.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OIL EFFLUENT TOXICITY ON EXYGEN UPTAKE,FILTERATION RATE AND DEPLETION OF GYLCOGEN IN </w:t>
      </w:r>
      <w:r>
        <w:rPr>
          <w:rFonts w:hint="default" w:ascii="Bookman Old Style" w:hAnsi="Bookman Old Style" w:cs="Bookman Old Style"/>
          <w:b w:val="0"/>
          <w:bCs w:val="0"/>
          <w:i/>
          <w:iCs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LAMELLIDENS MARGINALIS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(BIVALVIA: UNIONIDAE) UDER LABORATORY CONDITION.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222222"/>
          <w:spacing w:val="0"/>
          <w:sz w:val="22"/>
          <w:szCs w:val="22"/>
          <w:shd w:val="clear" w:fill="FFFFFF"/>
          <w:lang w:val="en-US"/>
        </w:rPr>
        <w:t xml:space="preserve">  </w:t>
      </w:r>
      <w:r>
        <w:rPr>
          <w:rFonts w:hint="default" w:ascii="Bookman Old Style" w:hAnsi="Bookman Old Style" w:cs="Bookman Old Style"/>
          <w:sz w:val="22"/>
          <w:szCs w:val="22"/>
        </w:rPr>
        <w:t>(Eds)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222222"/>
          <w:spacing w:val="0"/>
          <w:sz w:val="22"/>
          <w:szCs w:val="22"/>
          <w:shd w:val="clear" w:fill="FFFFFF"/>
          <w:lang w:val="en-US"/>
        </w:rPr>
        <w:t xml:space="preserve"> Dr.Ana Claudia Correia Coelho (Dept of Veterinary Sciences University of Tras-os-Montes and Alto Douro,PORTUGAL.)</w:t>
      </w:r>
      <w:r>
        <w:rPr>
          <w:rFonts w:ascii="sans-serif" w:hAnsi="sans-serif" w:eastAsia="sans-serif" w:cs="sans-serif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 </w:t>
      </w:r>
      <w:r>
        <w:rPr>
          <w:rFonts w:hint="default" w:ascii="Bookman Old Style" w:hAnsi="Bookman Old Style" w:eastAsia="sans-serif" w:cs="Bookman Old Style"/>
          <w:i/>
          <w:iCs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Research Aspects in Biological Science</w:t>
      </w:r>
      <w:r>
        <w:rPr>
          <w:rFonts w:hint="default" w:ascii="Bookman Old Style" w:hAnsi="Bookman Old Style" w:eastAsia="sans-serif" w:cs="Bookman Old Style"/>
          <w:i/>
          <w:iCs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bCs/>
          <w:i/>
          <w:iCs/>
          <w:caps w:val="0"/>
          <w:color w:val="222222"/>
          <w:spacing w:val="0"/>
          <w:sz w:val="22"/>
          <w:szCs w:val="22"/>
          <w:shd w:val="clear" w:fill="FFFFFF"/>
          <w:lang w:val="en-US"/>
        </w:rPr>
        <w:t xml:space="preserve">5:96-109. </w:t>
      </w:r>
      <w:bookmarkStart w:id="0" w:name="_GoBack"/>
      <w:bookmarkEnd w:id="0"/>
      <w:r>
        <w:rPr>
          <w:rFonts w:hint="default" w:ascii="Arial" w:hAnsi="Arial" w:cs="Arial"/>
          <w:b/>
          <w:bCs/>
          <w:i w:val="0"/>
          <w:iCs w:val="0"/>
          <w:caps w:val="0"/>
          <w:color w:val="222222"/>
          <w:spacing w:val="0"/>
          <w:sz w:val="22"/>
          <w:szCs w:val="22"/>
          <w:shd w:val="clear" w:fill="FFFFFF"/>
          <w:lang w:val="en-US"/>
        </w:rPr>
        <w:t xml:space="preserve"> </w:t>
      </w:r>
      <w:r>
        <w:rPr>
          <w:rFonts w:hint="default" w:ascii="Arial" w:hAnsi="Arial" w:cs="Arial"/>
          <w:b/>
          <w:bCs/>
          <w:i/>
          <w:iCs/>
          <w:caps w:val="0"/>
          <w:color w:val="7030A0"/>
          <w:spacing w:val="0"/>
          <w:sz w:val="22"/>
          <w:szCs w:val="22"/>
          <w:shd w:val="clear" w:fill="FFFFFF"/>
          <w:lang w:val="en-US"/>
        </w:rPr>
        <w:t>BOOK PUBLISHER INTERNATIONAL, [ISBN-13(15)-978-93-5547-603-6 (print);978-93-5547-609-8(eBook)] India and UK</w:t>
      </w:r>
      <w:r>
        <w:rPr>
          <w:rFonts w:hint="default" w:ascii="Arial" w:hAnsi="Arial" w:cs="Arial"/>
          <w:b/>
          <w:bCs/>
          <w:i/>
          <w:iCs/>
          <w:caps w:val="0"/>
          <w:color w:val="222222"/>
          <w:spacing w:val="0"/>
          <w:sz w:val="22"/>
          <w:szCs w:val="22"/>
          <w:shd w:val="clear" w:fill="FFFFFF"/>
          <w:lang w:val="en-US"/>
        </w:rPr>
        <w:t xml:space="preserve">. </w:t>
      </w:r>
      <w:r>
        <w:rPr>
          <w:rFonts w:hint="default" w:ascii="Tahoma" w:hAnsi="Tahoma" w:eastAsia="sans-serif" w:cs="Tahoma"/>
          <w:b/>
          <w:bCs/>
          <w:i w:val="0"/>
          <w:iCs w:val="0"/>
          <w:caps w:val="0"/>
          <w:color w:val="3D7EB8"/>
          <w:spacing w:val="0"/>
          <w:sz w:val="19"/>
          <w:szCs w:val="19"/>
          <w:u w:val="single"/>
          <w:shd w:val="clear" w:fill="FFFFFF"/>
        </w:rPr>
        <w:fldChar w:fldCharType="begin"/>
      </w:r>
      <w:r>
        <w:rPr>
          <w:rFonts w:hint="default" w:ascii="Tahoma" w:hAnsi="Tahoma" w:eastAsia="sans-serif" w:cs="Tahoma"/>
          <w:b/>
          <w:bCs/>
          <w:i w:val="0"/>
          <w:iCs w:val="0"/>
          <w:caps w:val="0"/>
          <w:color w:val="3D7EB8"/>
          <w:spacing w:val="0"/>
          <w:sz w:val="19"/>
          <w:szCs w:val="19"/>
          <w:u w:val="single"/>
          <w:shd w:val="clear" w:fill="FFFFFF"/>
        </w:rPr>
        <w:instrText xml:space="preserve"> HYPERLINK "https://doi.org/10.9734/bpi/rabs/v5/3461B" </w:instrText>
      </w:r>
      <w:r>
        <w:rPr>
          <w:rFonts w:hint="default" w:ascii="Tahoma" w:hAnsi="Tahoma" w:eastAsia="sans-serif" w:cs="Tahoma"/>
          <w:b/>
          <w:bCs/>
          <w:i w:val="0"/>
          <w:iCs w:val="0"/>
          <w:caps w:val="0"/>
          <w:color w:val="3D7EB8"/>
          <w:spacing w:val="0"/>
          <w:sz w:val="19"/>
          <w:szCs w:val="19"/>
          <w:u w:val="single"/>
          <w:shd w:val="clear" w:fill="FFFFFF"/>
        </w:rPr>
        <w:fldChar w:fldCharType="separate"/>
      </w:r>
      <w:r>
        <w:rPr>
          <w:rStyle w:val="10"/>
          <w:rFonts w:hint="default" w:ascii="Tahoma" w:hAnsi="Tahoma" w:eastAsia="sans-serif" w:cs="Tahoma"/>
          <w:b/>
          <w:bCs/>
          <w:i w:val="0"/>
          <w:iCs w:val="0"/>
          <w:caps w:val="0"/>
          <w:color w:val="3D7EB8"/>
          <w:spacing w:val="0"/>
          <w:sz w:val="19"/>
          <w:szCs w:val="19"/>
          <w:u w:val="single"/>
          <w:shd w:val="clear" w:fill="FFFFFF"/>
        </w:rPr>
        <w:t>https://doi.org/10.9734/bpi/rabs/v5/3461B</w:t>
      </w:r>
      <w:r>
        <w:rPr>
          <w:rFonts w:hint="default" w:ascii="Tahoma" w:hAnsi="Tahoma" w:eastAsia="sans-serif" w:cs="Tahoma"/>
          <w:b/>
          <w:bCs/>
          <w:i w:val="0"/>
          <w:iCs w:val="0"/>
          <w:caps w:val="0"/>
          <w:color w:val="3D7EB8"/>
          <w:spacing w:val="0"/>
          <w:sz w:val="19"/>
          <w:szCs w:val="19"/>
          <w:u w:val="single"/>
          <w:shd w:val="clear" w:fill="FFFFFF"/>
        </w:rPr>
        <w:fldChar w:fldCharType="end"/>
      </w:r>
    </w:p>
    <w:p>
      <w:pPr>
        <w:jc w:val="both"/>
        <w:rPr>
          <w:rFonts w:ascii="Arial" w:hAnsi="Arial" w:cs="Arial"/>
          <w:color w:val="818181"/>
        </w:rPr>
      </w:pPr>
    </w:p>
    <w:p>
      <w:pPr>
        <w:jc w:val="both"/>
        <w:rPr>
          <w:rFonts w:hint="default" w:ascii="Bookman Old Style" w:hAnsi="Bookman Old Style" w:cs="Bookman Old Style"/>
          <w:b/>
          <w:sz w:val="24"/>
          <w:szCs w:val="24"/>
          <w:lang w:val="en-US"/>
        </w:rPr>
      </w:pPr>
      <w:r>
        <w:rPr>
          <w:rFonts w:hint="default" w:ascii="Tahoma" w:hAnsi="Tahoma" w:cs="Tahoma"/>
          <w:b/>
          <w:bCs w:val="0"/>
          <w:color w:val="C00000"/>
          <w:sz w:val="24"/>
          <w:szCs w:val="24"/>
        </w:rPr>
        <w:t>ABSTRACT PUBLISHED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  <w:lang w:val="en-US"/>
        </w:rPr>
        <w:t xml:space="preserve"> 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</w:rPr>
        <w:t>(INTERNATIONAL)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  <w:lang w:val="en-US"/>
        </w:rPr>
        <w:t xml:space="preserve"> :</w:t>
      </w:r>
    </w:p>
    <w:p>
      <w:pPr>
        <w:ind w:left="360"/>
        <w:jc w:val="both"/>
        <w:rPr>
          <w:rFonts w:hint="default" w:ascii="Bookman Old Style" w:hAnsi="Bookman Old Style" w:cs="Bookman Old Style"/>
          <w:i/>
          <w:sz w:val="24"/>
          <w:szCs w:val="24"/>
        </w:rPr>
      </w:pPr>
    </w:p>
    <w:p>
      <w:pPr>
        <w:numPr>
          <w:ilvl w:val="0"/>
          <w:numId w:val="4"/>
        </w:numPr>
        <w:jc w:val="both"/>
        <w:rPr>
          <w:rFonts w:hint="default" w:ascii="Bookman Old Style" w:hAnsi="Bookman Old Style" w:cs="Bookman Old Style"/>
          <w:b/>
          <w:sz w:val="24"/>
          <w:szCs w:val="24"/>
        </w:rPr>
      </w:pPr>
      <w:r>
        <w:rPr>
          <w:rFonts w:hint="default" w:ascii="Bookman Old Style" w:hAnsi="Bookman Old Style" w:cs="Bookman Old Style"/>
          <w:b/>
          <w:i/>
          <w:sz w:val="24"/>
          <w:szCs w:val="24"/>
        </w:rPr>
        <w:t>BALAMURUGAN</w:t>
      </w:r>
      <w:r>
        <w:rPr>
          <w:rFonts w:hint="default" w:ascii="Bookman Old Style" w:hAnsi="Bookman Old Style" w:cs="Bookman Old Style"/>
          <w:i/>
          <w:sz w:val="24"/>
          <w:szCs w:val="24"/>
        </w:rPr>
        <w:t xml:space="preserve"> AND P.SUBRAMANIAN, (</w:t>
      </w:r>
      <w:r>
        <w:rPr>
          <w:rFonts w:hint="default" w:ascii="Bookman Old Style" w:hAnsi="Bookman Old Style" w:cs="Bookman Old Style"/>
          <w:b/>
          <w:bCs/>
          <w:i w:val="0"/>
          <w:iCs/>
          <w:sz w:val="24"/>
          <w:szCs w:val="24"/>
        </w:rPr>
        <w:t>2001</w:t>
      </w:r>
      <w:r>
        <w:rPr>
          <w:rFonts w:hint="default" w:ascii="Bookman Old Style" w:hAnsi="Bookman Old Style" w:cs="Bookman Old Style"/>
          <w:i/>
          <w:sz w:val="24"/>
          <w:szCs w:val="24"/>
        </w:rPr>
        <w:t xml:space="preserve">), "Copepod (Crustacea: Copepoda) fauna diversity, in some </w:t>
      </w:r>
      <w:r>
        <w:rPr>
          <w:rFonts w:hint="default" w:ascii="Bookman Old Style" w:hAnsi="Bookman Old Style" w:cs="Bookman Old Style"/>
          <w:sz w:val="24"/>
          <w:szCs w:val="24"/>
        </w:rPr>
        <w:t>ponds around the Bharathidasan University, in relation to aquaculture context,     Tiruchirappalli, Tamilnadu, India] in the 'Aquaculture 2001' Lake Buena Vista,     FL (USA) 21-25 Jan 2001. (</w:t>
      </w:r>
      <w:r>
        <w:rPr>
          <w:rFonts w:hint="default" w:ascii="Bookman Old Style" w:hAnsi="Bookman Old Style" w:cs="Bookman Old Style"/>
          <w:b/>
          <w:sz w:val="24"/>
          <w:szCs w:val="24"/>
        </w:rPr>
        <w:t>Organized World Aquaculture Society</w:t>
      </w:r>
      <w:r>
        <w:rPr>
          <w:rFonts w:hint="default" w:ascii="Bookman Old Style" w:hAnsi="Bookman Old Style" w:cs="Bookman Old Style"/>
          <w:sz w:val="24"/>
          <w:szCs w:val="24"/>
        </w:rPr>
        <w:t xml:space="preserve"> </w:t>
      </w:r>
      <w:r>
        <w:rPr>
          <w:rFonts w:hint="default" w:ascii="Bookman Old Style" w:hAnsi="Bookman Old Style" w:cs="Bookman Old Style"/>
          <w:b/>
          <w:sz w:val="24"/>
          <w:szCs w:val="24"/>
        </w:rPr>
        <w:t>-WAS</w:t>
      </w:r>
      <w:r>
        <w:rPr>
          <w:rFonts w:hint="default" w:ascii="Bookman Old Style" w:hAnsi="Bookman Old Style" w:cs="Bookman Old Style"/>
          <w:sz w:val="24"/>
          <w:szCs w:val="24"/>
        </w:rPr>
        <w:t>). Aquatic Science and Fisheries Abstract (</w:t>
      </w:r>
      <w:r>
        <w:rPr>
          <w:rFonts w:hint="default" w:ascii="Bookman Old Style" w:hAnsi="Bookman Old Style" w:cs="Bookman Old Style"/>
          <w:b/>
          <w:sz w:val="24"/>
          <w:szCs w:val="24"/>
        </w:rPr>
        <w:t>ASFA</w:t>
      </w:r>
      <w:r>
        <w:rPr>
          <w:rFonts w:hint="default" w:ascii="Bookman Old Style" w:hAnsi="Bookman Old Style" w:cs="Bookman Old Style"/>
          <w:sz w:val="24"/>
          <w:szCs w:val="24"/>
        </w:rPr>
        <w:t xml:space="preserve">) have published this paper under the   Class- </w:t>
      </w:r>
      <w:r>
        <w:rPr>
          <w:rFonts w:hint="default" w:ascii="Bookman Old Style" w:hAnsi="Bookman Old Style" w:cs="Bookman Old Style"/>
          <w:b/>
          <w:sz w:val="24"/>
          <w:szCs w:val="24"/>
        </w:rPr>
        <w:t>ASFA-1: Biological - Sciences-and Livings -Resources (Q1); ASFA-     Aquaculture-Abstracts (Q3)</w:t>
      </w:r>
    </w:p>
    <w:p>
      <w:pPr>
        <w:numPr>
          <w:ilvl w:val="0"/>
          <w:numId w:val="0"/>
        </w:numPr>
        <w:jc w:val="both"/>
        <w:rPr>
          <w:rFonts w:hint="default" w:ascii="Bookman Old Style" w:hAnsi="Bookman Old Style" w:cs="Bookman Old Style"/>
          <w:b/>
          <w:sz w:val="24"/>
          <w:szCs w:val="24"/>
        </w:rPr>
      </w:pPr>
    </w:p>
    <w:p>
      <w:pPr>
        <w:jc w:val="both"/>
        <w:rPr>
          <w:rFonts w:hint="default" w:ascii="Tahoma" w:hAnsi="Tahoma" w:cs="Tahoma"/>
          <w:b/>
          <w:bCs w:val="0"/>
          <w:color w:val="C00000"/>
          <w:u w:val="none"/>
        </w:rPr>
      </w:pPr>
      <w:r>
        <w:rPr>
          <w:rFonts w:hint="default" w:ascii="Tahoma" w:hAnsi="Tahoma" w:cs="Tahoma"/>
          <w:b/>
          <w:bCs w:val="0"/>
          <w:color w:val="C00000"/>
          <w:sz w:val="24"/>
          <w:u w:val="none"/>
        </w:rPr>
        <w:t xml:space="preserve">LIST OF  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  <w:u w:val="none"/>
        </w:rPr>
        <w:t>SEMINAR / CONFERENCE / SYMPOSIA / WORKSHOP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  <w:u w:val="none"/>
          <w:lang w:val="en-US"/>
        </w:rPr>
        <w:t>/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  <w:u w:val="none"/>
        </w:rPr>
        <w:t xml:space="preserve"> 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  <w:u w:val="none"/>
          <w:lang w:val="en-US"/>
        </w:rPr>
        <w:t xml:space="preserve">FDP/ 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  <w:u w:val="none"/>
        </w:rPr>
        <w:t>PARTICIAPTED</w:t>
      </w:r>
    </w:p>
    <w:tbl>
      <w:tblPr>
        <w:tblStyle w:val="6"/>
        <w:tblW w:w="93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3036"/>
        <w:gridCol w:w="2160"/>
        <w:gridCol w:w="2013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S.</w:t>
            </w:r>
            <w:r>
              <w:rPr>
                <w:rFonts w:hint="default" w:ascii="Bookman Old Style" w:hAnsi="Bookman Old Style" w:cs="Bookman Old Style"/>
                <w:b/>
                <w:sz w:val="18"/>
                <w:szCs w:val="18"/>
                <w:lang w:val="en-US"/>
              </w:rPr>
              <w:t>N</w:t>
            </w: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0.</w:t>
            </w:r>
          </w:p>
          <w:p>
            <w:pPr>
              <w:rPr>
                <w:rFonts w:hint="default"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3036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Seminar/Conference/</w:t>
            </w:r>
          </w:p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Symposia/Workshop</w:t>
            </w:r>
          </w:p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</w:p>
          <w:p>
            <w:pPr>
              <w:rPr>
                <w:rFonts w:hint="default" w:ascii="Bookman Old Style" w:hAnsi="Bookman Old Style" w:cs="Bookman Old Style"/>
                <w:b/>
                <w:sz w:val="18"/>
                <w:szCs w:val="18"/>
                <w:u w:val="single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  <w:u w:val="single"/>
              </w:rPr>
              <w:t>NATIONAL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Name of the Sponsoring Agency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Place</w:t>
            </w:r>
          </w:p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</w:p>
          <w:p>
            <w:pP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Date</w:t>
            </w:r>
          </w:p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</w:p>
          <w:p>
            <w:pP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 xml:space="preserve">"Seminar on Biodiversity" conducted by 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Kundavai Nachiyar  Govt. Arts College for Women,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Thanjavur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March-1997.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 xml:space="preserve">"Seminar on Conservation of Bio-Resources"   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P.G. and Research Department of Botany, Arignar Anna Govt. Arts College (Men),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Namakkal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Dec.1997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3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"C.P.R.Environmental Education Center"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Jamal Mohamed College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Thiruchirappalli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Oct 1997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4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"Aids Control Machanism"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Bharathidasan University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Thiruchirappalli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1999.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5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"National Science Day"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Bharathidasan University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Thiruchirappalli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July-10</w:t>
            </w:r>
            <w:r>
              <w:rPr>
                <w:rFonts w:hint="default" w:ascii="Bookman Old Style" w:hAnsi="Bookman Old Style" w:cs="Bookman Old Style"/>
                <w:sz w:val="24"/>
                <w:szCs w:val="24"/>
                <w:vertAlign w:val="superscript"/>
              </w:rPr>
              <w:t>th</w:t>
            </w: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 xml:space="preserve"> 1999.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6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"National Science Day"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Bharathidasan University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Thiruchirappalli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April,</w:t>
            </w:r>
          </w:p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 xml:space="preserve"> 25</w:t>
            </w:r>
            <w:r>
              <w:rPr>
                <w:rFonts w:hint="default" w:ascii="Bookman Old Style" w:hAnsi="Bookman Old Style" w:cs="Bookman Old Style"/>
                <w:sz w:val="24"/>
                <w:szCs w:val="24"/>
                <w:vertAlign w:val="superscript"/>
              </w:rPr>
              <w:t>th</w:t>
            </w: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,2000.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7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 xml:space="preserve">"National Workshop on Aquaculture Medicine"  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Centre for Fish Disease Diagnosis and Management, Cochin University of Science and Technology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Kochi, Kerala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18-20 January,</w:t>
            </w:r>
          </w:p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2001.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8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National Seminar on “Atomic Energy, Ecology and Environment”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sponsored by BRNS, Dept. of Atomic Energy and Atomic Energy regulatory Board, Govt. of India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Jamal Mohamed College, Tiruchirappalli</w:t>
            </w:r>
          </w:p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ind w:left="283"/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Feb-8-9</w:t>
            </w:r>
            <w:r>
              <w:rPr>
                <w:rFonts w:hint="default" w:ascii="Bookman Old Style" w:hAnsi="Bookman Old Style" w:cs="Bookman Old Style"/>
                <w:sz w:val="24"/>
                <w:szCs w:val="24"/>
                <w:vertAlign w:val="superscript"/>
              </w:rPr>
              <w:t>th</w:t>
            </w:r>
          </w:p>
          <w:p>
            <w:pPr>
              <w:ind w:left="643" w:hanging="360"/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2001.</w:t>
            </w:r>
          </w:p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9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 xml:space="preserve">Workshop on “Know Yourself an Analysis”  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 xml:space="preserve">Bharathidasan University, 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Tiruchirappalli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21.3.2001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10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 xml:space="preserve">National Symposium on “Reproductive Biology and Comparative Endocrinology 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Dept. of Animal Science, Bharathidasan University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Tiruchirappalli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Jan, 7-9</w:t>
            </w:r>
            <w:r>
              <w:rPr>
                <w:rFonts w:hint="default" w:ascii="Bookman Old Style" w:hAnsi="Bookman Old Style" w:cs="Bookman Old Style"/>
                <w:sz w:val="24"/>
                <w:szCs w:val="24"/>
                <w:vertAlign w:val="superscript"/>
              </w:rPr>
              <w:t>th</w:t>
            </w: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, 2002.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</w:p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11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Emerging Trends in Animal Biotechnology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DST-FIST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Bharathidasan University,</w:t>
            </w:r>
          </w:p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Thiruchirappalli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Jan-27-28</w:t>
            </w:r>
            <w:r>
              <w:rPr>
                <w:rFonts w:hint="default" w:ascii="Bookman Old Style" w:hAnsi="Bookman Old Style" w:cs="Bookman Old Style"/>
                <w:sz w:val="24"/>
                <w:szCs w:val="24"/>
                <w:vertAlign w:val="superscript"/>
              </w:rPr>
              <w:t>th</w:t>
            </w: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 xml:space="preserve"> ,</w:t>
            </w:r>
          </w:p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12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rPr>
                <w:rFonts w:hint="default" w:ascii="Tahoma" w:hAnsi="Tahoma" w:cs="Tahoma"/>
                <w:b/>
                <w:bCs/>
                <w:sz w:val="24"/>
                <w:szCs w:val="24"/>
                <w:lang w:val="en-US"/>
                <w14:textFill>
                  <w14:gradFill>
                    <w14:gsLst>
                      <w14:gs w14:pos="0">
                        <w14:srgbClr w14:val="7B32B2"/>
                      </w14:gs>
                      <w14:gs w14:pos="100000">
                        <w14:srgbClr w14:val="401A5D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ahoma" w:hAnsi="Tahoma" w:cs="Tahoma"/>
                <w:b/>
                <w:bCs/>
                <w:sz w:val="24"/>
                <w:szCs w:val="24"/>
                <w:lang w:val="en-US"/>
                <w14:textFill>
                  <w14:gradFill>
                    <w14:gsLst>
                      <w14:gs w14:pos="0">
                        <w14:srgbClr w14:val="7B32B2"/>
                      </w14:gs>
                      <w14:gs w14:pos="100000">
                        <w14:srgbClr w14:val="401A5D"/>
                      </w14:gs>
                    </w14:gsLst>
                    <w14:lin w14:scaled="0"/>
                  </w14:gradFill>
                </w14:textFill>
              </w:rPr>
              <w:t>Regional Level</w:t>
            </w:r>
          </w:p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Research Based Pedagogical Tools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DBT,UGC, &amp;VET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Vellalar College for Women (Autonomus),ERODE-638 012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05-07 Dec,2019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13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hint="default" w:ascii="Bookman Old Style" w:hAnsi="Bookman Old Style" w:cs="Bookman Old Style"/>
                <w:b w:val="0"/>
                <w:bCs/>
                <w:sz w:val="24"/>
                <w:szCs w:val="24"/>
                <w:u w:val="none"/>
                <w:lang w:val="en-US"/>
              </w:rPr>
              <w:t>Art of Writing Research Paper and Publishing in  High Reputed Journals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Tamilnadu State Council for Science  &amp; Techology,Chennai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G.T.N.Arts College (Autonomous),Dindigul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4</w:t>
            </w:r>
            <w:r>
              <w:rPr>
                <w:rFonts w:hint="default" w:ascii="Bookman Old Style" w:hAnsi="Bookman Old Style" w:cs="Bookman Old Style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 xml:space="preserve"> Nov,2019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036" w:type="dxa"/>
            <w:noWrap w:val="0"/>
            <w:vAlign w:val="top"/>
          </w:tcPr>
          <w:p>
            <w:pPr>
              <w:ind w:left="643" w:hanging="360"/>
              <w:rPr>
                <w:rFonts w:hint="default" w:ascii="Bookman Old Style" w:hAnsi="Bookman Old Style" w:cs="Bookman Old Style"/>
                <w:b/>
                <w:sz w:val="24"/>
                <w:szCs w:val="24"/>
                <w:u w:val="single"/>
              </w:rPr>
            </w:pPr>
            <w:r>
              <w:rPr>
                <w:rFonts w:hint="default" w:ascii="Tahoma" w:hAnsi="Tahoma" w:cs="Tahoma"/>
                <w:b/>
                <w:sz w:val="24"/>
                <w:szCs w:val="24"/>
                <w:u w:val="none"/>
                <w14:textFill>
                  <w14:gradFill>
                    <w14:gsLst>
                      <w14:gs w14:pos="0">
                        <w14:srgbClr w14:val="7B32B2"/>
                      </w14:gs>
                      <w14:gs w14:pos="100000">
                        <w14:srgbClr w14:val="401A5D"/>
                      </w14:gs>
                    </w14:gsLst>
                    <w14:lin w14:scaled="0"/>
                  </w14:gradFill>
                </w14:textFill>
              </w:rPr>
              <w:t>INTERNATIONAL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013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1.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International Conference on “Spiritual Wisdom for a Value-based Society”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Annamalai University,</w:t>
            </w:r>
          </w:p>
          <w:p>
            <w:pPr>
              <w:jc w:val="center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Mount Abu, Rajasthan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Annamalai University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Nov-6-7</w:t>
            </w:r>
            <w:r>
              <w:rPr>
                <w:rFonts w:hint="default" w:ascii="Bookman Old Style" w:hAnsi="Bookman Old Style" w:cs="Bookman Old Style"/>
                <w:sz w:val="24"/>
                <w:szCs w:val="24"/>
                <w:vertAlign w:val="superscript"/>
              </w:rPr>
              <w:t>th</w:t>
            </w: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,</w:t>
            </w:r>
          </w:p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2004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2.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International Conference on “Photonics, Nanotechnology and Computer Applications”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Ministry of communication and IT, New Delhi,</w:t>
            </w:r>
          </w:p>
          <w:p>
            <w:pPr>
              <w:jc w:val="center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ICMR, DRDO,CSIR, Dept of Atomic Energy, Mumbai, London School of Business Management, London, UK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PRIST UNIVERSITY,</w:t>
            </w:r>
          </w:p>
          <w:p>
            <w:pPr>
              <w:jc w:val="center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Thanjavur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Feb-25-28,2009</w:t>
            </w:r>
          </w:p>
        </w:tc>
      </w:tr>
    </w:tbl>
    <w:p>
      <w:pPr>
        <w:jc w:val="both"/>
        <w:rPr>
          <w:rFonts w:hint="default" w:ascii="Bookman Old Style" w:hAnsi="Bookman Old Style" w:cs="Bookman Old Style"/>
          <w:color w:val="818181"/>
          <w:sz w:val="24"/>
          <w:szCs w:val="24"/>
        </w:rPr>
      </w:pPr>
    </w:p>
    <w:p>
      <w:pPr>
        <w:jc w:val="both"/>
        <w:rPr>
          <w:rFonts w:hint="default" w:ascii="Tahoma" w:hAnsi="Tahoma" w:cs="Tahoma"/>
          <w:b/>
          <w:bCs w:val="0"/>
          <w:color w:val="C00000"/>
          <w:sz w:val="24"/>
          <w:lang w:val="en-US"/>
        </w:rPr>
      </w:pPr>
      <w:r>
        <w:rPr>
          <w:rFonts w:hint="default" w:ascii="Tahoma" w:hAnsi="Tahoma" w:cs="Tahoma"/>
          <w:b/>
          <w:bCs w:val="0"/>
          <w:color w:val="C00000"/>
          <w:sz w:val="24"/>
          <w:u w:val="single"/>
        </w:rPr>
        <w:t xml:space="preserve">LIST OF 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  <w:u w:val="single"/>
          <w:lang w:val="en-US"/>
        </w:rPr>
        <w:t>FDP-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  <w:u w:val="single"/>
        </w:rPr>
        <w:t>PARTICIAPTED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  <w:u w:val="single"/>
          <w:lang w:val="en-US"/>
        </w:rPr>
        <w:t>-ONLINE MODE</w:t>
      </w:r>
    </w:p>
    <w:p>
      <w:pPr>
        <w:jc w:val="both"/>
        <w:rPr>
          <w:rFonts w:hint="default" w:ascii="Bookman Old Style" w:hAnsi="Bookman Old Style" w:cs="Bookman Old Style"/>
          <w:color w:val="818181"/>
          <w:sz w:val="24"/>
          <w:szCs w:val="24"/>
        </w:rPr>
      </w:pPr>
    </w:p>
    <w:tbl>
      <w:tblPr>
        <w:tblStyle w:val="6"/>
        <w:tblW w:w="9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3036"/>
        <w:gridCol w:w="2160"/>
        <w:gridCol w:w="2013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S.</w:t>
            </w:r>
            <w:r>
              <w:rPr>
                <w:rFonts w:hint="default" w:ascii="Bookman Old Style" w:hAnsi="Bookman Old Style" w:cs="Bookman Old Style"/>
                <w:b/>
                <w:sz w:val="18"/>
                <w:szCs w:val="18"/>
                <w:lang w:val="en-US"/>
              </w:rPr>
              <w:t>N</w:t>
            </w: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0.</w:t>
            </w:r>
          </w:p>
          <w:p>
            <w:pPr>
              <w:rPr>
                <w:rFonts w:hint="default"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3036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  <w:lang w:val="en-US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  <w:lang w:val="en-US"/>
              </w:rPr>
              <w:t>Faculty Development Programmme</w:t>
            </w:r>
          </w:p>
          <w:p>
            <w:pPr>
              <w:rPr>
                <w:rFonts w:hint="default" w:ascii="Bookman Old Style" w:hAnsi="Bookman Old Style" w:cs="Bookman Old Style"/>
                <w:b/>
                <w:sz w:val="18"/>
                <w:szCs w:val="18"/>
                <w:u w:val="single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Name of the Sponsoring Agency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Place</w:t>
            </w:r>
          </w:p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</w:p>
          <w:p>
            <w:pP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Date</w:t>
            </w:r>
          </w:p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</w:p>
          <w:p>
            <w:pP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"</w:t>
            </w: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FDP ON “SCHOLARLY ARTICLE WRITING”. (ONLINE)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MAY 24,2020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TWO DAY FDP ON- “DESIGN,DEVELOP AND DELIVER ONLINE COURSES THROUGH MOODLE PLATFORM”.</w:t>
            </w:r>
          </w:p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VALID CERTIFICATE ID:</w:t>
            </w:r>
            <w:r>
              <w:rPr>
                <w:rFonts w:hint="default" w:ascii="Bookman Old Style" w:hAnsi="Bookman Old Style" w:cs="Bookman Old Style"/>
                <w:b w:val="0"/>
                <w:bCs w:val="0"/>
                <w:sz w:val="24"/>
                <w:szCs w:val="24"/>
                <w:lang w:val="en-US"/>
              </w:rPr>
              <w:t>TANSCHEA48883WMOOCS</w:t>
            </w: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. (ONLINE)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TANSCHE,DOTE.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TAMILNADU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MAY 29-30,2020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3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FIVE DAY FDP- “EMERGING EFFECTIVE DIGITAL TOOLS FOR TEACHING PEDAGOGY”.CERTIFICATE ID:GNANFDP019.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GNANAMANI COLLEGE OF TECHNOLOGY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NAMAKKAL, TAMILNADU.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25-29/05/2020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4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THREE DAYS ONLINE FDP- “ ACADEMIC PROCESS, MEASURES AND METRICS FOR NAAC ACCREDITATION”.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SRINIVASAN COLLEGE OF ARTS &amp; SCIENCE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PERAMBALUR, TAMILNADU.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25-27/05/2020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5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E-CONTENT DEVELOPMENT &amp; TRANSACTION USING FOSS”.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DR.B.R.AMBEDKAR UNIVERSITY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DELHI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MAY,29,2020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6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INNOVATIONS IN GENETIC TESTING IN THE PRECISION MEDICINE ERA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ARULMIGU PALANIANDAVAR ARTS COLLEGE FOR WOMEN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PALANI-624 615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05</w:t>
            </w:r>
            <w:r>
              <w:rPr>
                <w:rFonts w:hint="default" w:ascii="Bookman Old Style" w:hAnsi="Bookman Old Style" w:cs="Bookman Old Style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 xml:space="preserve"> JUNE,2020.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7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MARINE BIODIVERSITY-STATUS,THREATS AND CONSERVATION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MUTHAIYAMMAL COLLEGE OF ARTS &amp; SCIENCES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NAMAKKAL-637 408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20-07-2020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8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SCHOLARLY ARTICLE WRITING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MAY,24,2020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9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ETHICAL IMPLICATIONS OF COVID-19 AND THELOCKDOWN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SCOTT CHRISTIAN COLLEGE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NAGARCOIL-629 003,KANYAKUMARI,TAMILNADU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27 JULY,2020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10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THE SCIENCE OF YOGIC BREATHING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PRESIDENCY COLLEGE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CHENNAI- 600 005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JULY 24,2020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11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ENVIRONMENTAL EXCELLENCE FOR EXCELLENT HUMAN LIVING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C.KANDASWAMI NAIDU COLLEGE FOR WOMEN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CUDDALORE-607 001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29,30.07.2020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12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E-CONTENT DEVELOPMENT &amp; TRANSACTION USING FOSS.</w:t>
            </w:r>
            <w:r>
              <w:rPr>
                <w:rFonts w:hint="default" w:ascii="Bookman Old Style" w:hAnsi="Bookman Old Style" w:cs="Bookman Old Style"/>
                <w:b w:val="0"/>
                <w:bCs w:val="0"/>
                <w:sz w:val="24"/>
                <w:szCs w:val="24"/>
                <w:lang w:val="en-US"/>
              </w:rPr>
              <w:t>ID:OVTTD4-CE000078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DR.BR.R.AMBEDKAR UNIVERSITY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DELHI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29 MAY,2020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13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IN NEED OF BEHAVIORAL CHANGE &amp;PERSONAL HYGIENE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ARIGNAR ANNA GOVT ARTS COLLEGE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NAMAKKAL-02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26.07.2020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14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COVID-19 AND INDIAN TRADITIONAL MEDICINE SYSTEM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SRI GVG VISALAKSHI COLLEGE FOR WOMEN</w:t>
            </w: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UDUMALPET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28-05-2020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</w:p>
        </w:tc>
      </w:tr>
    </w:tbl>
    <w:p>
      <w:pPr>
        <w:jc w:val="both"/>
        <w:rPr>
          <w:rFonts w:hint="default" w:ascii="Bookman Old Style" w:hAnsi="Bookman Old Style" w:cs="Bookman Old Style"/>
          <w:color w:val="818181"/>
          <w:sz w:val="24"/>
          <w:szCs w:val="24"/>
        </w:rPr>
      </w:pPr>
    </w:p>
    <w:p>
      <w:pPr>
        <w:jc w:val="both"/>
        <w:rPr>
          <w:rFonts w:hint="default" w:ascii="Bookman Old Style" w:hAnsi="Bookman Old Style" w:cs="Bookman Old Style"/>
          <w:color w:val="818181"/>
          <w:sz w:val="24"/>
          <w:szCs w:val="24"/>
        </w:rPr>
      </w:pPr>
    </w:p>
    <w:p>
      <w:pPr>
        <w:jc w:val="both"/>
        <w:rPr>
          <w:rFonts w:hint="default" w:ascii="Engravers MT" w:hAnsi="Engravers MT" w:cs="Engravers MT"/>
          <w:b/>
          <w:bCs w:val="0"/>
          <w:color w:val="2F5597" w:themeColor="accent5" w:themeShade="BF"/>
          <w:sz w:val="24"/>
          <w:szCs w:val="24"/>
          <w:u w:val="single"/>
        </w:rPr>
      </w:pPr>
      <w:r>
        <w:rPr>
          <w:rFonts w:hint="default" w:ascii="Tahoma" w:hAnsi="Tahoma" w:cs="Tahoma"/>
          <w:b/>
          <w:bCs w:val="0"/>
          <w:color w:val="C00000"/>
          <w:sz w:val="24"/>
          <w:u w:val="single"/>
        </w:rPr>
        <w:t xml:space="preserve">LIST OF 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  <w:u w:val="single"/>
          <w:lang w:val="en-US"/>
        </w:rPr>
        <w:t>/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  <w:u w:val="single"/>
        </w:rPr>
        <w:t xml:space="preserve"> 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  <w:u w:val="single"/>
          <w:lang w:val="en-US"/>
        </w:rPr>
        <w:t xml:space="preserve">TRAINING/ </w:t>
      </w:r>
      <w:r>
        <w:rPr>
          <w:rFonts w:hint="default" w:ascii="Tahoma" w:hAnsi="Tahoma" w:cs="Tahoma"/>
          <w:b/>
          <w:bCs w:val="0"/>
          <w:color w:val="C00000"/>
          <w:sz w:val="24"/>
          <w:szCs w:val="24"/>
          <w:u w:val="single"/>
        </w:rPr>
        <w:t>PARTICIAPTED</w:t>
      </w:r>
    </w:p>
    <w:p>
      <w:pPr>
        <w:jc w:val="both"/>
        <w:rPr>
          <w:rFonts w:hint="default" w:ascii="Bookman Old Style" w:hAnsi="Bookman Old Style" w:cs="Bookman Old Style"/>
          <w:b/>
          <w:bCs w:val="0"/>
          <w:color w:val="2F5597" w:themeColor="accent5" w:themeShade="BF"/>
          <w:sz w:val="24"/>
          <w:szCs w:val="24"/>
          <w:u w:val="single"/>
        </w:rPr>
      </w:pPr>
    </w:p>
    <w:tbl>
      <w:tblPr>
        <w:tblStyle w:val="6"/>
        <w:tblW w:w="72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3036"/>
        <w:gridCol w:w="2160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S.</w:t>
            </w:r>
            <w:r>
              <w:rPr>
                <w:rFonts w:hint="default" w:ascii="Bookman Old Style" w:hAnsi="Bookman Old Style" w:cs="Bookman Old Style"/>
                <w:b/>
                <w:sz w:val="18"/>
                <w:szCs w:val="18"/>
                <w:lang w:val="en-US"/>
              </w:rPr>
              <w:t>N</w:t>
            </w: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0.</w:t>
            </w:r>
          </w:p>
          <w:p>
            <w:pPr>
              <w:rPr>
                <w:rFonts w:hint="default"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3036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  <w:u w:val="single"/>
                <w:lang w:val="en-US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  <w:lang w:val="en-US"/>
              </w:rPr>
              <w:t>WEB OF SCIENCE -WOS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Name of the Sponsoring Agency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  <w: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  <w:t>Date</w:t>
            </w:r>
          </w:p>
          <w:p>
            <w:pPr>
              <w:jc w:val="center"/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</w:p>
          <w:p>
            <w:pPr>
              <w:rPr>
                <w:rFonts w:hint="default" w:ascii="Bookman Old Style" w:hAnsi="Bookman Old Style" w:cs="Bookman Old Style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“Basic series” of web of science Training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343025" cy="190500"/>
                  <wp:effectExtent l="0" t="0" r="9525" b="0"/>
                  <wp:docPr id="9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Sep, 7,2020.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noWrap w:val="0"/>
            <w:vAlign w:val="top"/>
          </w:tcPr>
          <w:p>
            <w:pP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2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“Advanced series” of web of science Training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343025" cy="190500"/>
                  <wp:effectExtent l="0" t="0" r="9525" b="0"/>
                  <wp:docPr id="12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noWrap w:val="0"/>
            <w:vAlign w:val="top"/>
          </w:tcPr>
          <w:p>
            <w:pPr>
              <w:jc w:val="both"/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Oct,1, 7,2020.</w:t>
            </w:r>
          </w:p>
        </w:tc>
      </w:tr>
    </w:tbl>
    <w:p>
      <w:pPr>
        <w:jc w:val="both"/>
        <w:rPr>
          <w:rFonts w:hint="default" w:ascii="Bookman Old Style" w:hAnsi="Bookman Old Style" w:cs="Bookman Old Style"/>
          <w:color w:val="818181"/>
          <w:sz w:val="24"/>
          <w:szCs w:val="24"/>
        </w:rPr>
      </w:pPr>
    </w:p>
    <w:p>
      <w:pPr>
        <w:jc w:val="both"/>
        <w:rPr>
          <w:rFonts w:hint="default" w:ascii="Tahoma" w:hAnsi="Tahoma" w:cs="Tahoma"/>
          <w:b/>
          <w:bCs/>
          <w:color w:val="C00000"/>
          <w:sz w:val="24"/>
          <w:szCs w:val="24"/>
          <w:lang w:val="en-US"/>
        </w:rPr>
      </w:pPr>
      <w:r>
        <w:rPr>
          <w:rFonts w:hint="default" w:ascii="Tahoma" w:hAnsi="Tahoma" w:cs="Tahoma"/>
          <w:b/>
          <w:bCs/>
          <w:color w:val="C00000"/>
          <w:sz w:val="24"/>
          <w:szCs w:val="24"/>
          <w:lang w:val="en-US"/>
        </w:rPr>
        <w:t>INVITED TALK</w:t>
      </w:r>
    </w:p>
    <w:p>
      <w:pPr>
        <w:jc w:val="both"/>
        <w:rPr>
          <w:rFonts w:hint="default" w:ascii="Bookman Old Style" w:hAnsi="Bookman Old Style" w:cs="Bookman Old Style"/>
          <w:color w:val="818181"/>
          <w:sz w:val="24"/>
          <w:szCs w:val="24"/>
          <w:lang w:val="en-US"/>
        </w:rPr>
      </w:pPr>
    </w:p>
    <w:p>
      <w:pPr>
        <w:jc w:val="both"/>
        <w:rPr>
          <w:rFonts w:hint="default" w:ascii="Bookman Old Style" w:hAnsi="Bookman Old Style" w:cs="Bookman Old Style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“WORLD TIGER DAY” ORGANIZED BY DEPARTMENT OF ZOOLOGY AND ECO-CLUB,SRI AKILANDESWARI WOMEN’S COLLEGE,WANDIWASH,(0NLINE),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29.08.202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.</w:t>
      </w:r>
    </w:p>
    <w:p>
      <w:pPr>
        <w:jc w:val="both"/>
        <w:rPr>
          <w:rFonts w:hint="default" w:ascii="Bookman Old Style" w:hAnsi="Bookman Old Style" w:cs="Bookman Old Style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Style w:val="7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121416"/>
          <w:spacing w:val="0"/>
          <w:sz w:val="24"/>
          <w:szCs w:val="24"/>
          <w:shd w:val="clear" w:fill="FFFFFF"/>
          <w:lang w:val="en-US"/>
        </w:rPr>
      </w:pPr>
    </w:p>
    <w:p>
      <w:pPr>
        <w:jc w:val="center"/>
        <w:rPr>
          <w:rStyle w:val="7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121416"/>
          <w:spacing w:val="0"/>
          <w:sz w:val="24"/>
          <w:szCs w:val="24"/>
          <w:shd w:val="clear" w:fill="FFFFFF"/>
          <w:lang w:val="en-US"/>
        </w:rPr>
      </w:pPr>
    </w:p>
    <w:p>
      <w:pPr>
        <w:jc w:val="center"/>
        <w:rPr>
          <w:rStyle w:val="7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121416"/>
          <w:spacing w:val="0"/>
          <w:sz w:val="24"/>
          <w:szCs w:val="24"/>
          <w:shd w:val="clear" w:fill="FFFFFF"/>
          <w:lang w:val="en-US"/>
        </w:rPr>
      </w:pPr>
      <w:r>
        <w:rPr>
          <w:rStyle w:val="7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121416"/>
          <w:spacing w:val="0"/>
          <w:sz w:val="24"/>
          <w:szCs w:val="24"/>
          <w:shd w:val="clear" w:fill="FFFFFF"/>
          <w:lang w:val="en-US"/>
        </w:rPr>
        <w:t>DECLARATION</w:t>
      </w:r>
    </w:p>
    <w:p>
      <w:pPr>
        <w:jc w:val="both"/>
        <w:rPr>
          <w:rStyle w:val="7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121416"/>
          <w:spacing w:val="0"/>
          <w:sz w:val="24"/>
          <w:szCs w:val="24"/>
          <w:shd w:val="clear" w:fill="FFFFFF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Style w:val="7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121416"/>
          <w:spacing w:val="0"/>
          <w:sz w:val="24"/>
          <w:szCs w:val="24"/>
          <w:shd w:val="clear" w:fill="FFFFFF"/>
        </w:rPr>
        <w:t>I hereby declare that the details and information given above are complete and true to the best of my knowledge</w:t>
      </w: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</w:p>
    <w:p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1455420" cy="294005"/>
            <wp:effectExtent l="0" t="0" r="11430" b="10795"/>
            <wp:docPr id="1" name="Picture 1" descr="SB s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B sig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                                                                                                                                  </w:t>
      </w:r>
    </w:p>
    <w:p>
      <w:pPr>
        <w:jc w:val="right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sectPr>
          <w:footerReference r:id="rId3" w:type="default"/>
          <w:pgSz w:w="12240" w:h="15840"/>
          <w:pgMar w:top="1440" w:right="1800" w:bottom="1440" w:left="1800" w:header="720" w:footer="720" w:gutter="0"/>
          <w:cols w:space="720" w:num="1"/>
          <w:docGrid w:linePitch="360" w:charSpace="0"/>
        </w:sect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(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S.BALAMURUGAN)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Bookman Old Style" w:hAnsi="Bookman Old Style" w:eastAsia="SimSun" w:cs="Bookman Old Style"/>
          <w:i w:val="0"/>
          <w:iCs w:val="0"/>
          <w:caps w:val="0"/>
          <w:color w:val="D14836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Bodoni MT Black">
    <w:panose1 w:val="02070A03080606020203"/>
    <w:charset w:val="00"/>
    <w:family w:val="auto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ngravers MT">
    <w:panose1 w:val="02090707080505020304"/>
    <w:charset w:val="00"/>
    <w:family w:val="auto"/>
    <w:pitch w:val="default"/>
    <w:sig w:usb0="00000003" w:usb1="00000000" w:usb2="00000000" w:usb3="00000000" w:csb0="2000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Arial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wCenMT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TT6EAt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bot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JLuGUohAgAA&#10;YA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F28661"/>
    <w:multiLevelType w:val="singleLevel"/>
    <w:tmpl w:val="ECF2866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5AC3A4D"/>
    <w:multiLevelType w:val="singleLevel"/>
    <w:tmpl w:val="F5AC3A4D"/>
    <w:lvl w:ilvl="0" w:tentative="0">
      <w:start w:val="19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00000002"/>
    <w:multiLevelType w:val="multilevel"/>
    <w:tmpl w:val="00000002"/>
    <w:lvl w:ilvl="0" w:tentative="0">
      <w:start w:val="5"/>
      <w:numFmt w:val="decimal"/>
      <w:pStyle w:val="2"/>
      <w:suff w:val="nothing"/>
      <w:lvlText w:val="%1."/>
      <w:lvlJc w:val="left"/>
      <w:pPr>
        <w:ind w:left="283" w:hanging="283"/>
      </w:pPr>
    </w:lvl>
    <w:lvl w:ilvl="1" w:tentative="0">
      <w:start w:val="1"/>
      <w:numFmt w:val="decimal"/>
      <w:suff w:val="nothing"/>
      <w:lvlText w:val="%2."/>
      <w:lvlJc w:val="left"/>
      <w:pPr>
        <w:ind w:left="567" w:hanging="283"/>
      </w:pPr>
    </w:lvl>
    <w:lvl w:ilvl="2" w:tentative="0">
      <w:start w:val="1"/>
      <w:numFmt w:val="decimal"/>
      <w:suff w:val="nothing"/>
      <w:lvlText w:val="%3."/>
      <w:lvlJc w:val="left"/>
      <w:pPr>
        <w:ind w:left="850" w:hanging="283"/>
      </w:pPr>
    </w:lvl>
    <w:lvl w:ilvl="3" w:tentative="0">
      <w:start w:val="1"/>
      <w:numFmt w:val="decimal"/>
      <w:suff w:val="nothing"/>
      <w:lvlText w:val="%4."/>
      <w:lvlJc w:val="left"/>
      <w:pPr>
        <w:ind w:left="1134" w:hanging="283"/>
      </w:pPr>
    </w:lvl>
    <w:lvl w:ilvl="4" w:tentative="0">
      <w:start w:val="1"/>
      <w:numFmt w:val="decimal"/>
      <w:suff w:val="nothing"/>
      <w:lvlText w:val="%5."/>
      <w:lvlJc w:val="left"/>
      <w:pPr>
        <w:ind w:left="1417" w:hanging="283"/>
      </w:pPr>
    </w:lvl>
    <w:lvl w:ilvl="5" w:tentative="0">
      <w:start w:val="1"/>
      <w:numFmt w:val="decimal"/>
      <w:suff w:val="nothing"/>
      <w:lvlText w:val="%6."/>
      <w:lvlJc w:val="left"/>
      <w:pPr>
        <w:ind w:left="1701" w:hanging="283"/>
      </w:pPr>
    </w:lvl>
    <w:lvl w:ilvl="6" w:tentative="0">
      <w:start w:val="1"/>
      <w:numFmt w:val="decimal"/>
      <w:suff w:val="nothing"/>
      <w:lvlText w:val="%7."/>
      <w:lvlJc w:val="left"/>
      <w:pPr>
        <w:ind w:left="1984" w:hanging="283"/>
      </w:pPr>
    </w:lvl>
    <w:lvl w:ilvl="7" w:tentative="0">
      <w:start w:val="1"/>
      <w:numFmt w:val="decimal"/>
      <w:suff w:val="nothing"/>
      <w:lvlText w:val="%8."/>
      <w:lvlJc w:val="left"/>
      <w:pPr>
        <w:ind w:left="2268" w:hanging="283"/>
      </w:pPr>
    </w:lvl>
    <w:lvl w:ilvl="8" w:tentative="0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3">
    <w:nsid w:val="336C3699"/>
    <w:multiLevelType w:val="singleLevel"/>
    <w:tmpl w:val="336C3699"/>
    <w:lvl w:ilvl="0" w:tentative="0">
      <w:start w:val="1"/>
      <w:numFmt w:val="bullet"/>
      <w:lvlText w:val="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B86899"/>
    <w:rsid w:val="01327536"/>
    <w:rsid w:val="017821AC"/>
    <w:rsid w:val="024142FF"/>
    <w:rsid w:val="03994F45"/>
    <w:rsid w:val="04346E9E"/>
    <w:rsid w:val="051263C8"/>
    <w:rsid w:val="05B7447B"/>
    <w:rsid w:val="061F4DBD"/>
    <w:rsid w:val="06E84F0E"/>
    <w:rsid w:val="07C410EC"/>
    <w:rsid w:val="084D3AA0"/>
    <w:rsid w:val="08A22EE5"/>
    <w:rsid w:val="099F4D46"/>
    <w:rsid w:val="09A0651B"/>
    <w:rsid w:val="0A9F54D3"/>
    <w:rsid w:val="0B980BB9"/>
    <w:rsid w:val="0BE27EC8"/>
    <w:rsid w:val="0BE93CE1"/>
    <w:rsid w:val="0C9E3237"/>
    <w:rsid w:val="0DB86899"/>
    <w:rsid w:val="0DDC77E2"/>
    <w:rsid w:val="0E1D1086"/>
    <w:rsid w:val="0E5751D0"/>
    <w:rsid w:val="0F576DA6"/>
    <w:rsid w:val="105C4D49"/>
    <w:rsid w:val="124448CB"/>
    <w:rsid w:val="1262309B"/>
    <w:rsid w:val="12A270F8"/>
    <w:rsid w:val="12BF1734"/>
    <w:rsid w:val="13D7128F"/>
    <w:rsid w:val="14EC4254"/>
    <w:rsid w:val="14FA3D2C"/>
    <w:rsid w:val="153737DD"/>
    <w:rsid w:val="19BF75C0"/>
    <w:rsid w:val="19D70410"/>
    <w:rsid w:val="1A382B1A"/>
    <w:rsid w:val="1AD52C40"/>
    <w:rsid w:val="1AF71A23"/>
    <w:rsid w:val="1B6B435E"/>
    <w:rsid w:val="1B794F06"/>
    <w:rsid w:val="1D03706F"/>
    <w:rsid w:val="1D6B7865"/>
    <w:rsid w:val="1E8A4A6C"/>
    <w:rsid w:val="22170C7B"/>
    <w:rsid w:val="22D81DDB"/>
    <w:rsid w:val="23273B1E"/>
    <w:rsid w:val="240F7311"/>
    <w:rsid w:val="251B35A0"/>
    <w:rsid w:val="26670005"/>
    <w:rsid w:val="27502CC2"/>
    <w:rsid w:val="28186980"/>
    <w:rsid w:val="297B1FAA"/>
    <w:rsid w:val="2A3E58E5"/>
    <w:rsid w:val="2A7072F3"/>
    <w:rsid w:val="2A8F2CF5"/>
    <w:rsid w:val="2AB9216F"/>
    <w:rsid w:val="2AEC620C"/>
    <w:rsid w:val="2E8A0E63"/>
    <w:rsid w:val="2F4C7F75"/>
    <w:rsid w:val="30547BE5"/>
    <w:rsid w:val="30E47EAD"/>
    <w:rsid w:val="315F0E97"/>
    <w:rsid w:val="32AE7C54"/>
    <w:rsid w:val="32D75DA9"/>
    <w:rsid w:val="33783C93"/>
    <w:rsid w:val="33980C29"/>
    <w:rsid w:val="33E561A9"/>
    <w:rsid w:val="345D3105"/>
    <w:rsid w:val="35022A23"/>
    <w:rsid w:val="35330CD4"/>
    <w:rsid w:val="35870E2A"/>
    <w:rsid w:val="35EA4DAE"/>
    <w:rsid w:val="35FB2B39"/>
    <w:rsid w:val="37521E28"/>
    <w:rsid w:val="37E327FD"/>
    <w:rsid w:val="37E36D05"/>
    <w:rsid w:val="3A2C1F0A"/>
    <w:rsid w:val="3A3B669B"/>
    <w:rsid w:val="3A910CCE"/>
    <w:rsid w:val="3B700703"/>
    <w:rsid w:val="3C0D72B3"/>
    <w:rsid w:val="3D410BCA"/>
    <w:rsid w:val="3D642BDA"/>
    <w:rsid w:val="3DCA6F94"/>
    <w:rsid w:val="3E7C1B72"/>
    <w:rsid w:val="3E970A27"/>
    <w:rsid w:val="3FA679FB"/>
    <w:rsid w:val="3FB13685"/>
    <w:rsid w:val="3FB82DEB"/>
    <w:rsid w:val="404E2E41"/>
    <w:rsid w:val="40811FC0"/>
    <w:rsid w:val="409C124F"/>
    <w:rsid w:val="418B793D"/>
    <w:rsid w:val="41A07B76"/>
    <w:rsid w:val="41B66569"/>
    <w:rsid w:val="41F446E3"/>
    <w:rsid w:val="42294999"/>
    <w:rsid w:val="42576489"/>
    <w:rsid w:val="42902C3E"/>
    <w:rsid w:val="42C62B62"/>
    <w:rsid w:val="4309460B"/>
    <w:rsid w:val="437741C4"/>
    <w:rsid w:val="43E224E1"/>
    <w:rsid w:val="440163B9"/>
    <w:rsid w:val="44777BA8"/>
    <w:rsid w:val="45431BB3"/>
    <w:rsid w:val="45450488"/>
    <w:rsid w:val="45660E30"/>
    <w:rsid w:val="46AA45C2"/>
    <w:rsid w:val="47D019F6"/>
    <w:rsid w:val="47EB238C"/>
    <w:rsid w:val="498950A3"/>
    <w:rsid w:val="49A50D6C"/>
    <w:rsid w:val="4A5A2AD5"/>
    <w:rsid w:val="4A9D69C3"/>
    <w:rsid w:val="4B886000"/>
    <w:rsid w:val="4BB5041C"/>
    <w:rsid w:val="4D043F2F"/>
    <w:rsid w:val="4EAA4ABB"/>
    <w:rsid w:val="4EF71F8B"/>
    <w:rsid w:val="4F332182"/>
    <w:rsid w:val="4F3C3E8A"/>
    <w:rsid w:val="4F6D7745"/>
    <w:rsid w:val="4FB31A71"/>
    <w:rsid w:val="505E5883"/>
    <w:rsid w:val="51C57907"/>
    <w:rsid w:val="52A151F3"/>
    <w:rsid w:val="53CF3743"/>
    <w:rsid w:val="545B6043"/>
    <w:rsid w:val="545C68F5"/>
    <w:rsid w:val="54AD7D19"/>
    <w:rsid w:val="55524923"/>
    <w:rsid w:val="565E60B1"/>
    <w:rsid w:val="57024045"/>
    <w:rsid w:val="57260F71"/>
    <w:rsid w:val="59EC3700"/>
    <w:rsid w:val="5B922BC5"/>
    <w:rsid w:val="5BC02B17"/>
    <w:rsid w:val="5C347580"/>
    <w:rsid w:val="5CE609FA"/>
    <w:rsid w:val="5CF426FE"/>
    <w:rsid w:val="5E1A7E9C"/>
    <w:rsid w:val="5E961790"/>
    <w:rsid w:val="5ED92C96"/>
    <w:rsid w:val="5F235334"/>
    <w:rsid w:val="604F3D33"/>
    <w:rsid w:val="6059048A"/>
    <w:rsid w:val="60F35013"/>
    <w:rsid w:val="624C6F3B"/>
    <w:rsid w:val="625A04A4"/>
    <w:rsid w:val="63196792"/>
    <w:rsid w:val="632C7C3F"/>
    <w:rsid w:val="64357A70"/>
    <w:rsid w:val="6544424C"/>
    <w:rsid w:val="65605444"/>
    <w:rsid w:val="65A73DBF"/>
    <w:rsid w:val="66760B8A"/>
    <w:rsid w:val="66BF1C8F"/>
    <w:rsid w:val="682376D5"/>
    <w:rsid w:val="682B1236"/>
    <w:rsid w:val="68512E2D"/>
    <w:rsid w:val="69000696"/>
    <w:rsid w:val="6BD75DFA"/>
    <w:rsid w:val="6CC93823"/>
    <w:rsid w:val="6D531C10"/>
    <w:rsid w:val="6D6A14EC"/>
    <w:rsid w:val="6E1D76A5"/>
    <w:rsid w:val="6E237DA1"/>
    <w:rsid w:val="6E9311BB"/>
    <w:rsid w:val="6F372401"/>
    <w:rsid w:val="70CD6784"/>
    <w:rsid w:val="70E96EAE"/>
    <w:rsid w:val="71C9022E"/>
    <w:rsid w:val="723327B5"/>
    <w:rsid w:val="72402462"/>
    <w:rsid w:val="724E0E32"/>
    <w:rsid w:val="728D58D3"/>
    <w:rsid w:val="736D6E8E"/>
    <w:rsid w:val="736E7D2E"/>
    <w:rsid w:val="740458CA"/>
    <w:rsid w:val="749A1D45"/>
    <w:rsid w:val="75AA60B8"/>
    <w:rsid w:val="7657269B"/>
    <w:rsid w:val="76B970EA"/>
    <w:rsid w:val="7714749D"/>
    <w:rsid w:val="77D21C6A"/>
    <w:rsid w:val="787B2BD6"/>
    <w:rsid w:val="79AF1377"/>
    <w:rsid w:val="79C147F2"/>
    <w:rsid w:val="7A4F0458"/>
    <w:rsid w:val="7AC026A6"/>
    <w:rsid w:val="7B211AC4"/>
    <w:rsid w:val="7C455305"/>
    <w:rsid w:val="7CDF076E"/>
    <w:rsid w:val="7D195B8D"/>
    <w:rsid w:val="7E943D94"/>
    <w:rsid w:val="7EFD0DE1"/>
    <w:rsid w:val="7F972F6A"/>
    <w:rsid w:val="7F9F43A2"/>
    <w:rsid w:val="7FE3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both"/>
      <w:outlineLvl w:val="0"/>
    </w:pPr>
    <w:rPr>
      <w:b/>
      <w:sz w:val="24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20"/>
    <w:rPr>
      <w:i/>
      <w:iCs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0">
    <w:name w:val="Hyperlink"/>
    <w:basedOn w:val="5"/>
    <w:qFormat/>
    <w:uiPriority w:val="0"/>
    <w:rPr>
      <w:color w:val="0000FF"/>
      <w:u w:val="single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2">
    <w:name w:val="Strong"/>
    <w:basedOn w:val="5"/>
    <w:qFormat/>
    <w:uiPriority w:val="0"/>
    <w:rPr>
      <w:b/>
      <w:bCs/>
    </w:rPr>
  </w:style>
  <w:style w:type="table" w:styleId="13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0.jpeg"/><Relationship Id="rId14" Type="http://schemas.openxmlformats.org/officeDocument/2006/relationships/image" Target="media/image1.sv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2020-07-27T05:26:00Z</dcterms:created>
  <dc:creator>Genuine</dc:creator>
  <cp:lastModifiedBy>Balamurugan</cp:lastModifiedBy>
  <cp:lastPrinted>2021-12-05T16:09:00Z</cp:lastPrinted>
  <dcterms:modified xsi:type="dcterms:W3CDTF">2022-08-12T04:42:05Z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3DFED568917542AB99B91BD4B01389FC</vt:lpwstr>
  </property>
</Properties>
</file>