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288" w:rsidRPr="00A31288" w:rsidRDefault="00A31288" w:rsidP="00A31288">
      <w:pPr>
        <w:jc w:val="right"/>
        <w:rPr>
          <w:rFonts w:asciiTheme="majorBidi" w:hAnsiTheme="majorBidi" w:cstheme="majorBidi"/>
          <w:lang w:bidi="ar-EG"/>
        </w:rPr>
      </w:pPr>
      <w:proofErr w:type="spellStart"/>
      <w:r w:rsidRPr="00A31288">
        <w:rPr>
          <w:rFonts w:asciiTheme="majorBidi" w:hAnsiTheme="majorBidi" w:cstheme="majorBidi"/>
          <w:lang w:bidi="ar-EG"/>
        </w:rPr>
        <w:t>Nahla</w:t>
      </w:r>
      <w:proofErr w:type="spellEnd"/>
      <w:r w:rsidRPr="00A31288">
        <w:rPr>
          <w:rFonts w:asciiTheme="majorBidi" w:hAnsiTheme="majorBidi" w:cstheme="majorBidi"/>
          <w:lang w:bidi="ar-EG"/>
        </w:rPr>
        <w:t xml:space="preserve"> </w:t>
      </w:r>
      <w:proofErr w:type="spellStart"/>
      <w:r w:rsidRPr="00A31288">
        <w:rPr>
          <w:rFonts w:asciiTheme="majorBidi" w:hAnsiTheme="majorBidi" w:cstheme="majorBidi"/>
          <w:lang w:bidi="ar-EG"/>
        </w:rPr>
        <w:t>Ebied</w:t>
      </w:r>
      <w:proofErr w:type="spellEnd"/>
    </w:p>
    <w:p w:rsidR="00A31288" w:rsidRPr="00A31288" w:rsidRDefault="00A31288" w:rsidP="00A31288">
      <w:pPr>
        <w:ind w:left="3544"/>
        <w:jc w:val="right"/>
        <w:rPr>
          <w:rFonts w:asciiTheme="majorBidi" w:hAnsiTheme="majorBidi" w:cstheme="majorBidi"/>
          <w:lang w:bidi="ar-EG"/>
        </w:rPr>
      </w:pPr>
      <w:proofErr w:type="spellStart"/>
      <w:proofErr w:type="gramStart"/>
      <w:r w:rsidRPr="00A31288">
        <w:rPr>
          <w:rFonts w:asciiTheme="majorBidi" w:hAnsiTheme="majorBidi" w:cstheme="majorBidi"/>
          <w:lang w:bidi="ar-EG"/>
        </w:rPr>
        <w:t>phd</w:t>
      </w:r>
      <w:proofErr w:type="spellEnd"/>
      <w:proofErr w:type="gramEnd"/>
      <w:r w:rsidRPr="00A31288">
        <w:rPr>
          <w:rFonts w:asciiTheme="majorBidi" w:hAnsiTheme="majorBidi" w:cstheme="majorBidi"/>
          <w:lang w:bidi="ar-EG"/>
        </w:rPr>
        <w:t xml:space="preserve">. </w:t>
      </w:r>
      <w:r w:rsidR="0073155F" w:rsidRPr="00A31288">
        <w:rPr>
          <w:rFonts w:asciiTheme="majorBidi" w:hAnsiTheme="majorBidi" w:cstheme="majorBidi"/>
          <w:lang w:bidi="ar-EG"/>
        </w:rPr>
        <w:t>Food</w:t>
      </w:r>
      <w:r w:rsidRPr="00A31288">
        <w:rPr>
          <w:rFonts w:asciiTheme="majorBidi" w:hAnsiTheme="majorBidi" w:cstheme="majorBidi"/>
          <w:lang w:bidi="ar-EG"/>
        </w:rPr>
        <w:t xml:space="preserve"> hygiene</w:t>
      </w:r>
    </w:p>
    <w:p w:rsidR="00A31288" w:rsidRDefault="00A31288" w:rsidP="00A31288">
      <w:pPr>
        <w:ind w:left="3685"/>
        <w:jc w:val="right"/>
        <w:rPr>
          <w:rFonts w:asciiTheme="majorBidi" w:hAnsiTheme="majorBidi" w:cstheme="majorBidi"/>
          <w:lang w:bidi="ar-EG"/>
        </w:rPr>
      </w:pPr>
      <w:r w:rsidRPr="00A31288">
        <w:rPr>
          <w:rFonts w:asciiTheme="majorBidi" w:hAnsiTheme="majorBidi" w:cstheme="majorBidi"/>
          <w:lang w:bidi="ar-EG"/>
        </w:rPr>
        <w:t>Senior Researcher at Animal Health Research Institute</w:t>
      </w:r>
      <w:r>
        <w:rPr>
          <w:rFonts w:asciiTheme="majorBidi" w:hAnsiTheme="majorBidi" w:cstheme="majorBidi"/>
          <w:lang w:bidi="ar-EG"/>
        </w:rPr>
        <w:t xml:space="preserve">, </w:t>
      </w:r>
      <w:r w:rsidRPr="00A31288">
        <w:rPr>
          <w:rFonts w:asciiTheme="majorBidi" w:hAnsiTheme="majorBidi" w:cstheme="majorBidi"/>
          <w:lang w:bidi="ar-EG"/>
        </w:rPr>
        <w:t xml:space="preserve">Kafr ash </w:t>
      </w:r>
      <w:proofErr w:type="spellStart"/>
      <w:r w:rsidRPr="00A31288">
        <w:rPr>
          <w:rFonts w:asciiTheme="majorBidi" w:hAnsiTheme="majorBidi" w:cstheme="majorBidi"/>
          <w:lang w:bidi="ar-EG"/>
        </w:rPr>
        <w:t>Shaykh</w:t>
      </w:r>
      <w:proofErr w:type="spellEnd"/>
      <w:r w:rsidRPr="00A31288">
        <w:rPr>
          <w:rFonts w:asciiTheme="majorBidi" w:hAnsiTheme="majorBidi" w:cstheme="majorBidi"/>
          <w:lang w:bidi="ar-EG"/>
        </w:rPr>
        <w:t>, Egypt</w:t>
      </w:r>
    </w:p>
    <w:p w:rsidR="00A31288" w:rsidRPr="00A31288" w:rsidRDefault="00A31288" w:rsidP="00A31288">
      <w:pPr>
        <w:ind w:left="3685"/>
        <w:jc w:val="right"/>
        <w:rPr>
          <w:rFonts w:asciiTheme="majorBidi" w:hAnsiTheme="majorBidi" w:cstheme="majorBidi"/>
          <w:lang w:bidi="ar-EG"/>
        </w:rPr>
      </w:pPr>
      <w:r>
        <w:rPr>
          <w:rFonts w:asciiTheme="majorBidi" w:hAnsiTheme="majorBidi" w:cstheme="majorBidi"/>
          <w:lang w:bidi="ar-EG"/>
        </w:rPr>
        <w:t>Interested in;</w:t>
      </w:r>
    </w:p>
    <w:p w:rsidR="00A31288" w:rsidRPr="00A31288" w:rsidRDefault="0073155F" w:rsidP="00A31288">
      <w:pPr>
        <w:jc w:val="right"/>
        <w:rPr>
          <w:rFonts w:asciiTheme="majorBidi" w:hAnsiTheme="majorBidi" w:cstheme="majorBidi"/>
          <w:lang w:bidi="ar-EG"/>
        </w:rPr>
      </w:pPr>
      <w:r w:rsidRPr="00A31288">
        <w:rPr>
          <w:rFonts w:asciiTheme="majorBidi" w:hAnsiTheme="majorBidi" w:cstheme="majorBidi"/>
          <w:i/>
          <w:iCs/>
          <w:lang w:bidi="ar-EG"/>
        </w:rPr>
        <w:t>Food</w:t>
      </w:r>
      <w:r w:rsidR="00A31288" w:rsidRPr="00A31288">
        <w:rPr>
          <w:rFonts w:asciiTheme="majorBidi" w:hAnsiTheme="majorBidi" w:cstheme="majorBidi"/>
          <w:i/>
          <w:iCs/>
          <w:lang w:bidi="ar-EG"/>
        </w:rPr>
        <w:t xml:space="preserve"> safety, hygiene, control, and quality. ISO 9001, HACCP, GMP. </w:t>
      </w:r>
      <w:r w:rsidRPr="00A31288">
        <w:rPr>
          <w:rFonts w:asciiTheme="majorBidi" w:hAnsiTheme="majorBidi" w:cstheme="majorBidi"/>
          <w:i/>
          <w:iCs/>
          <w:lang w:bidi="ar-EG"/>
        </w:rPr>
        <w:t>Lead</w:t>
      </w:r>
      <w:r w:rsidR="00A31288" w:rsidRPr="00A31288">
        <w:rPr>
          <w:rFonts w:asciiTheme="majorBidi" w:hAnsiTheme="majorBidi" w:cstheme="majorBidi"/>
          <w:i/>
          <w:iCs/>
          <w:lang w:bidi="ar-EG"/>
        </w:rPr>
        <w:t xml:space="preserve"> auditor FSMS ISO 22OOO &amp; FSSC 22000/ ERCA.</w:t>
      </w:r>
    </w:p>
    <w:p w:rsidR="0035373A" w:rsidRDefault="00F20105" w:rsidP="00266C30">
      <w:pPr>
        <w:jc w:val="right"/>
        <w:rPr>
          <w:rFonts w:asciiTheme="majorBidi" w:hAnsiTheme="majorBidi" w:cs="Times New Roman"/>
          <w:noProof/>
          <w:rtl/>
        </w:rPr>
      </w:pPr>
      <w:r w:rsidRPr="00F20105">
        <w:rPr>
          <w:rFonts w:asciiTheme="majorBidi" w:hAnsiTheme="majorBidi" w:cs="Times New Roman"/>
          <w:noProof/>
          <w:rtl/>
        </w:rPr>
        <w:drawing>
          <wp:inline distT="0" distB="0" distL="0" distR="0">
            <wp:extent cx="1219200" cy="1219200"/>
            <wp:effectExtent l="0" t="0" r="0" b="0"/>
            <wp:docPr id="1" name="Picture 1" descr="C:\Users\al3lamya\Pictures\شهاداتي\(7) Nahla Ebied_files\Nahla-Ebied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3lamya\Pictures\شهاداتي\(7) Nahla Ebied_files\Nahla-Ebied_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C30" w:rsidRPr="00266C30" w:rsidRDefault="00266C30" w:rsidP="00266C30">
      <w:pPr>
        <w:jc w:val="right"/>
        <w:rPr>
          <w:rFonts w:asciiTheme="majorBidi" w:hAnsiTheme="majorBidi" w:cs="Times New Roman"/>
          <w:i/>
          <w:iCs/>
          <w:noProof/>
          <w:lang w:bidi="ar-EG"/>
        </w:rPr>
      </w:pPr>
      <w:r w:rsidRPr="00266C30">
        <w:rPr>
          <w:rFonts w:asciiTheme="majorBidi" w:hAnsiTheme="majorBidi" w:cs="Times New Roman"/>
          <w:i/>
          <w:iCs/>
          <w:noProof/>
        </w:rPr>
        <w:t>Nah</w:t>
      </w:r>
      <w:r w:rsidRPr="00266C30">
        <w:rPr>
          <w:rFonts w:asciiTheme="majorBidi" w:hAnsiTheme="majorBidi" w:cs="Times New Roman"/>
          <w:i/>
          <w:iCs/>
          <w:noProof/>
          <w:lang w:bidi="ar-EG"/>
        </w:rPr>
        <w:t>la A.</w:t>
      </w:r>
      <w:bookmarkStart w:id="0" w:name="_GoBack"/>
      <w:bookmarkEnd w:id="0"/>
      <w:r w:rsidRPr="00266C30">
        <w:rPr>
          <w:rFonts w:asciiTheme="majorBidi" w:hAnsiTheme="majorBidi" w:cs="Times New Roman"/>
          <w:i/>
          <w:iCs/>
          <w:noProof/>
          <w:lang w:bidi="ar-EG"/>
        </w:rPr>
        <w:t xml:space="preserve"> Ebied</w:t>
      </w:r>
    </w:p>
    <w:sectPr w:rsidR="00266C30" w:rsidRPr="00266C30" w:rsidSect="00174E8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D2825"/>
    <w:multiLevelType w:val="multilevel"/>
    <w:tmpl w:val="B0B47E0A"/>
    <w:lvl w:ilvl="0">
      <w:start w:val="1"/>
      <w:numFmt w:val="bullet"/>
      <w:lvlText w:val=""/>
      <w:lvlJc w:val="left"/>
      <w:pPr>
        <w:tabs>
          <w:tab w:val="num" w:pos="4045"/>
        </w:tabs>
        <w:ind w:left="40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765"/>
        </w:tabs>
        <w:ind w:left="476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485"/>
        </w:tabs>
        <w:ind w:left="548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205"/>
        </w:tabs>
        <w:ind w:left="620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925"/>
        </w:tabs>
        <w:ind w:left="692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645"/>
        </w:tabs>
        <w:ind w:left="764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365"/>
        </w:tabs>
        <w:ind w:left="836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85"/>
        </w:tabs>
        <w:ind w:left="908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805"/>
        </w:tabs>
        <w:ind w:left="9805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288"/>
    <w:rsid w:val="00174E87"/>
    <w:rsid w:val="00266C30"/>
    <w:rsid w:val="0035373A"/>
    <w:rsid w:val="0073155F"/>
    <w:rsid w:val="00A31288"/>
    <w:rsid w:val="00F2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029756"/>
  <w15:chartTrackingRefBased/>
  <w15:docId w15:val="{CF4001A1-77B8-45BE-BBD1-56FB273C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0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2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8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511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4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04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8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5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7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5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6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1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2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81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71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69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18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63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81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al3lamya</dc:creator>
  <cp:keywords/>
  <dc:description/>
  <cp:lastModifiedBy>al3lamya</cp:lastModifiedBy>
  <cp:revision>4</cp:revision>
  <dcterms:created xsi:type="dcterms:W3CDTF">2022-04-16T19:26:00Z</dcterms:created>
  <dcterms:modified xsi:type="dcterms:W3CDTF">2022-04-16T19:36:00Z</dcterms:modified>
</cp:coreProperties>
</file>