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7B" w:rsidRPr="00CA06D8" w:rsidRDefault="004C5B7B" w:rsidP="004C5B7B">
      <w:pPr>
        <w:spacing w:line="0" w:lineRule="atLeast"/>
        <w:ind w:right="1180"/>
        <w:jc w:val="center"/>
        <w:rPr>
          <w:rFonts w:ascii="Times New Roman" w:eastAsia="Algerian" w:hAnsi="Times New Roman" w:cs="Times New Roman"/>
          <w:color w:val="FFFFFF"/>
          <w:sz w:val="48"/>
          <w:szCs w:val="48"/>
          <w:highlight w:val="yellow"/>
        </w:rPr>
      </w:pPr>
      <w:r w:rsidRPr="00CA06D8">
        <w:rPr>
          <w:rFonts w:ascii="Times New Roman" w:eastAsia="Algerian" w:hAnsi="Times New Roman" w:cs="Times New Roman"/>
          <w:color w:val="FFFFFF"/>
          <w:sz w:val="48"/>
          <w:szCs w:val="48"/>
          <w:highlight w:val="yellow"/>
        </w:rPr>
        <w:t>Resume</w:t>
      </w:r>
    </w:p>
    <w:p w:rsidR="004C5B7B" w:rsidRPr="00CA06D8" w:rsidRDefault="004C5B7B" w:rsidP="004C5B7B">
      <w:pPr>
        <w:spacing w:line="173" w:lineRule="exact"/>
        <w:rPr>
          <w:rFonts w:ascii="Times New Roman" w:eastAsia="Times New Roman" w:hAnsi="Times New Roman" w:cs="Times New Roman"/>
          <w:sz w:val="48"/>
          <w:szCs w:val="48"/>
        </w:rPr>
      </w:pPr>
    </w:p>
    <w:p w:rsidR="004C5B7B" w:rsidRPr="00CA06D8" w:rsidRDefault="004C5B7B" w:rsidP="004C5B7B">
      <w:pPr>
        <w:spacing w:line="0" w:lineRule="atLeast"/>
        <w:ind w:left="2020"/>
        <w:rPr>
          <w:rFonts w:ascii="Times New Roman" w:hAnsi="Times New Roman" w:cs="Times New Roman"/>
          <w:color w:val="FFFFFF"/>
          <w:sz w:val="48"/>
          <w:szCs w:val="48"/>
          <w:highlight w:val="black"/>
        </w:rPr>
      </w:pPr>
      <w:r>
        <w:rPr>
          <w:rFonts w:ascii="Times New Roman" w:hAnsi="Times New Roman" w:cs="Times New Roman"/>
          <w:color w:val="FFFFFF"/>
          <w:sz w:val="48"/>
          <w:szCs w:val="48"/>
          <w:highlight w:val="black"/>
        </w:rPr>
        <w:t xml:space="preserve"> Dr. </w:t>
      </w:r>
      <w:proofErr w:type="spellStart"/>
      <w:r w:rsidRPr="00CA06D8">
        <w:rPr>
          <w:rFonts w:ascii="Times New Roman" w:hAnsi="Times New Roman" w:cs="Times New Roman"/>
          <w:color w:val="FFFFFF"/>
          <w:sz w:val="48"/>
          <w:szCs w:val="48"/>
          <w:highlight w:val="black"/>
        </w:rPr>
        <w:t>Waqas</w:t>
      </w:r>
      <w:proofErr w:type="spellEnd"/>
      <w:r w:rsidRPr="00CA06D8">
        <w:rPr>
          <w:rFonts w:ascii="Times New Roman" w:hAnsi="Times New Roman" w:cs="Times New Roman"/>
          <w:color w:val="FFFFFF"/>
          <w:sz w:val="48"/>
          <w:szCs w:val="48"/>
          <w:highlight w:val="black"/>
        </w:rPr>
        <w:t xml:space="preserve"> Ahmad Shams</w:t>
      </w:r>
    </w:p>
    <w:p w:rsidR="004C5B7B" w:rsidRPr="00CA06D8" w:rsidRDefault="004C5B7B" w:rsidP="004C5B7B">
      <w:pPr>
        <w:spacing w:line="1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Pr="009C0BA9" w:rsidRDefault="004C5B7B" w:rsidP="004C5B7B">
      <w:pPr>
        <w:spacing w:line="0" w:lineRule="atLeast"/>
        <w:ind w:left="280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9C0BA9">
        <w:rPr>
          <w:rFonts w:ascii="Times New Roman" w:eastAsia="Book Antiqua" w:hAnsi="Times New Roman" w:cs="Times New Roman"/>
          <w:b/>
          <w:i/>
          <w:sz w:val="28"/>
          <w:szCs w:val="28"/>
        </w:rPr>
        <w:t>Postal Address:</w:t>
      </w:r>
    </w:p>
    <w:p w:rsidR="004C5B7B" w:rsidRPr="009C0BA9" w:rsidRDefault="004C5B7B" w:rsidP="004C5B7B">
      <w:pPr>
        <w:spacing w:line="1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C5B7B" w:rsidRPr="00CA06D8" w:rsidRDefault="004C5B7B" w:rsidP="001C716E">
      <w:pPr>
        <w:spacing w:line="263" w:lineRule="auto"/>
        <w:ind w:left="554" w:righ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Village and P/O;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Karnal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sher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kalli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Tehsil;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Razzar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Distt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Swabi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Khyber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Pukhtoon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Khwa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Pakistan </w:t>
      </w:r>
      <w:r w:rsidRPr="00CA06D8">
        <w:rPr>
          <w:rFonts w:ascii="Times New Roman" w:eastAsia="Book Antiqua" w:hAnsi="Times New Roman" w:cs="Times New Roman"/>
          <w:b/>
          <w:i/>
          <w:sz w:val="24"/>
          <w:szCs w:val="24"/>
        </w:rPr>
        <w:t xml:space="preserve">Cell No. </w:t>
      </w:r>
      <w:r w:rsidRPr="00CA06D8">
        <w:rPr>
          <w:rFonts w:ascii="Times New Roman" w:eastAsia="Times New Roman" w:hAnsi="Times New Roman" w:cs="Times New Roman"/>
          <w:sz w:val="24"/>
          <w:szCs w:val="24"/>
        </w:rPr>
        <w:t>03149649016</w:t>
      </w:r>
      <w:r w:rsidR="009C0BA9">
        <w:rPr>
          <w:rFonts w:ascii="Times New Roman" w:eastAsia="Times New Roman" w:hAnsi="Times New Roman" w:cs="Times New Roman"/>
          <w:sz w:val="24"/>
          <w:szCs w:val="24"/>
        </w:rPr>
        <w:t>,0336</w:t>
      </w:r>
      <w:r w:rsidR="001C716E">
        <w:rPr>
          <w:rFonts w:ascii="Times New Roman" w:eastAsia="Times New Roman" w:hAnsi="Times New Roman" w:cs="Times New Roman"/>
          <w:sz w:val="24"/>
          <w:szCs w:val="24"/>
        </w:rPr>
        <w:t>9293994</w:t>
      </w:r>
    </w:p>
    <w:p w:rsidR="004C5B7B" w:rsidRPr="00CA06D8" w:rsidRDefault="004C5B7B" w:rsidP="004C5B7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06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-191135</wp:posOffset>
            </wp:positionV>
            <wp:extent cx="1371600" cy="14084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6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-191135</wp:posOffset>
            </wp:positionV>
            <wp:extent cx="1371600" cy="14084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B7B" w:rsidRPr="00CA06D8" w:rsidRDefault="004C5B7B" w:rsidP="004C5B7B">
      <w:pPr>
        <w:spacing w:line="230" w:lineRule="auto"/>
        <w:ind w:right="26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06D8">
        <w:rPr>
          <w:rFonts w:ascii="Times New Roman" w:eastAsia="Book Antiqua" w:hAnsi="Times New Roman" w:cs="Times New Roman"/>
          <w:b/>
          <w:i/>
          <w:sz w:val="24"/>
          <w:szCs w:val="24"/>
        </w:rPr>
        <w:t xml:space="preserve">Office No. </w:t>
      </w:r>
      <w:r>
        <w:rPr>
          <w:rFonts w:ascii="Times New Roman" w:eastAsia="Times New Roman" w:hAnsi="Times New Roman" w:cs="Times New Roman"/>
          <w:sz w:val="24"/>
          <w:szCs w:val="24"/>
        </w:rPr>
        <w:t>0937-929123</w:t>
      </w:r>
    </w:p>
    <w:p w:rsidR="004C5B7B" w:rsidRPr="00CA06D8" w:rsidRDefault="004C5B7B" w:rsidP="004C5B7B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Pr="00CA06D8" w:rsidRDefault="004C5B7B" w:rsidP="004C5B7B">
      <w:pPr>
        <w:spacing w:line="0" w:lineRule="atLeast"/>
        <w:ind w:right="2640"/>
        <w:jc w:val="center"/>
        <w:rPr>
          <w:rFonts w:ascii="Times New Roman" w:eastAsia="Book Antiqua" w:hAnsi="Times New Roman" w:cs="Times New Roman"/>
          <w:b/>
          <w:i/>
          <w:color w:val="0000FF"/>
          <w:sz w:val="24"/>
          <w:szCs w:val="24"/>
          <w:u w:val="single"/>
        </w:rPr>
      </w:pPr>
      <w:r w:rsidRPr="00CA06D8">
        <w:rPr>
          <w:rFonts w:ascii="Times New Roman" w:eastAsia="Book Antiqua" w:hAnsi="Times New Roman" w:cs="Times New Roman"/>
          <w:b/>
          <w:i/>
          <w:sz w:val="24"/>
          <w:szCs w:val="24"/>
        </w:rPr>
        <w:t xml:space="preserve">E-mail. </w:t>
      </w:r>
      <w:hyperlink r:id="rId7" w:history="1">
        <w:r w:rsidRPr="00CA06D8">
          <w:rPr>
            <w:rFonts w:ascii="Times New Roman" w:eastAsia="Book Antiqua" w:hAnsi="Times New Roman" w:cs="Times New Roman"/>
            <w:b/>
            <w:i/>
            <w:color w:val="0000FF"/>
            <w:sz w:val="24"/>
            <w:szCs w:val="24"/>
            <w:u w:val="single"/>
          </w:rPr>
          <w:t>Wshams89@gmail.com</w:t>
        </w:r>
      </w:hyperlink>
    </w:p>
    <w:p w:rsidR="004C5B7B" w:rsidRPr="00CA06D8" w:rsidRDefault="004C5B7B" w:rsidP="004C5B7B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Pr="00CA06D8" w:rsidRDefault="004C5B7B" w:rsidP="004C5B7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Default="004C5B7B" w:rsidP="004C5B7B">
      <w:pPr>
        <w:rPr>
          <w:rFonts w:ascii="Times New Roman" w:hAnsi="Times New Roman" w:cs="Times New Roman"/>
          <w:b/>
          <w:sz w:val="24"/>
          <w:szCs w:val="24"/>
        </w:rPr>
      </w:pPr>
    </w:p>
    <w:p w:rsidR="004C5B7B" w:rsidRDefault="004C5B7B" w:rsidP="004C5B7B">
      <w:pPr>
        <w:rPr>
          <w:rFonts w:ascii="Times New Roman" w:hAnsi="Times New Roman" w:cs="Times New Roman"/>
          <w:b/>
          <w:sz w:val="24"/>
          <w:szCs w:val="24"/>
        </w:rPr>
      </w:pPr>
    </w:p>
    <w:p w:rsidR="004C5B7B" w:rsidRDefault="004C5B7B" w:rsidP="004C5B7B">
      <w:pPr>
        <w:rPr>
          <w:rFonts w:ascii="Times New Roman" w:hAnsi="Times New Roman" w:cs="Times New Roman"/>
          <w:b/>
          <w:sz w:val="24"/>
          <w:szCs w:val="24"/>
        </w:rPr>
      </w:pPr>
    </w:p>
    <w:p w:rsidR="004C5B7B" w:rsidRPr="004C5B7B" w:rsidRDefault="004C5B7B" w:rsidP="004C5B7B">
      <w:pPr>
        <w:rPr>
          <w:rFonts w:ascii="Times New Roman" w:eastAsia="Book Antiqua" w:hAnsi="Times New Roman" w:cs="Times New Roman"/>
          <w:i/>
          <w:sz w:val="28"/>
          <w:szCs w:val="28"/>
        </w:rPr>
      </w:pPr>
      <w:r w:rsidRPr="004C5B7B">
        <w:rPr>
          <w:rFonts w:ascii="Times New Roman" w:hAnsi="Times New Roman" w:cs="Times New Roman"/>
          <w:b/>
          <w:sz w:val="28"/>
          <w:szCs w:val="28"/>
        </w:rPr>
        <w:t>Objective:</w:t>
      </w:r>
      <w:r w:rsidRPr="004C5B7B">
        <w:rPr>
          <w:rFonts w:ascii="Times New Roman" w:eastAsia="Book Antiqua" w:hAnsi="Times New Roman" w:cs="Times New Roman"/>
          <w:i/>
          <w:sz w:val="28"/>
          <w:szCs w:val="28"/>
        </w:rPr>
        <w:t xml:space="preserve"> </w:t>
      </w:r>
    </w:p>
    <w:p w:rsidR="004C5B7B" w:rsidRDefault="004C5B7B" w:rsidP="004C5B7B">
      <w:pPr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 w:rsidRPr="00CA06D8">
        <w:rPr>
          <w:rFonts w:ascii="Times New Roman" w:eastAsia="Book Antiqua" w:hAnsi="Times New Roman" w:cs="Times New Roman"/>
          <w:i/>
          <w:sz w:val="24"/>
          <w:szCs w:val="24"/>
        </w:rPr>
        <w:t>To accept a challenging position in a reputable educational institution that groom my teaching ability, to contribute towards the development of the institution and society, and to become a successful result oriented person. I offer my enthusiasm, commitment and dynamism with the following</w:t>
      </w:r>
    </w:p>
    <w:p w:rsidR="004C5B7B" w:rsidRDefault="004C5B7B" w:rsidP="004C5B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5B7B" w:rsidRDefault="004C5B7B" w:rsidP="004C5B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B7B">
        <w:rPr>
          <w:rFonts w:ascii="Times New Roman" w:hAnsi="Times New Roman" w:cs="Times New Roman"/>
          <w:b/>
          <w:i/>
          <w:sz w:val="28"/>
          <w:szCs w:val="28"/>
        </w:rPr>
        <w:t>Personal profile:</w:t>
      </w:r>
    </w:p>
    <w:p w:rsidR="004C5B7B" w:rsidRDefault="004C5B7B" w:rsidP="004C5B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7"/>
        <w:gridCol w:w="1195"/>
        <w:gridCol w:w="3126"/>
      </w:tblGrid>
      <w:tr w:rsidR="004C5B7B" w:rsidRPr="004C5B7B" w:rsidTr="00C25355">
        <w:trPr>
          <w:trHeight w:val="297"/>
        </w:trPr>
        <w:tc>
          <w:tcPr>
            <w:tcW w:w="2727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Father’s Name</w:t>
            </w:r>
          </w:p>
        </w:tc>
        <w:tc>
          <w:tcPr>
            <w:tcW w:w="1195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right="220"/>
              <w:jc w:val="righ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3126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left="320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 xml:space="preserve">Shams </w:t>
            </w:r>
            <w:proofErr w:type="spellStart"/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Ul</w:t>
            </w:r>
            <w:proofErr w:type="spellEnd"/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Qamar</w:t>
            </w:r>
            <w:proofErr w:type="spellEnd"/>
          </w:p>
        </w:tc>
      </w:tr>
      <w:tr w:rsidR="004C5B7B" w:rsidRPr="004C5B7B" w:rsidTr="00C25355">
        <w:trPr>
          <w:trHeight w:val="341"/>
        </w:trPr>
        <w:tc>
          <w:tcPr>
            <w:tcW w:w="2727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Domicile</w:t>
            </w:r>
          </w:p>
        </w:tc>
        <w:tc>
          <w:tcPr>
            <w:tcW w:w="1195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right="220"/>
              <w:jc w:val="righ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3126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left="320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 xml:space="preserve">KPK / </w:t>
            </w:r>
            <w:proofErr w:type="spellStart"/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Swabi</w:t>
            </w:r>
            <w:proofErr w:type="spellEnd"/>
          </w:p>
        </w:tc>
      </w:tr>
      <w:tr w:rsidR="004C5B7B" w:rsidRPr="004C5B7B" w:rsidTr="00C25355">
        <w:trPr>
          <w:trHeight w:val="341"/>
        </w:trPr>
        <w:tc>
          <w:tcPr>
            <w:tcW w:w="2727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Date of Birth</w:t>
            </w:r>
          </w:p>
        </w:tc>
        <w:tc>
          <w:tcPr>
            <w:tcW w:w="1195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right="220"/>
              <w:jc w:val="righ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3126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left="320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02-Janvery-1989</w:t>
            </w:r>
          </w:p>
        </w:tc>
      </w:tr>
      <w:tr w:rsidR="004C5B7B" w:rsidRPr="004C5B7B" w:rsidTr="00C25355">
        <w:trPr>
          <w:trHeight w:val="344"/>
        </w:trPr>
        <w:tc>
          <w:tcPr>
            <w:tcW w:w="2727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Nationality</w:t>
            </w:r>
          </w:p>
        </w:tc>
        <w:tc>
          <w:tcPr>
            <w:tcW w:w="1195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right="220"/>
              <w:jc w:val="righ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3126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left="320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Pakistani</w:t>
            </w:r>
          </w:p>
        </w:tc>
      </w:tr>
      <w:tr w:rsidR="004C5B7B" w:rsidRPr="004C5B7B" w:rsidTr="00C25355">
        <w:trPr>
          <w:trHeight w:val="334"/>
        </w:trPr>
        <w:tc>
          <w:tcPr>
            <w:tcW w:w="2727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Gender</w:t>
            </w:r>
          </w:p>
        </w:tc>
        <w:tc>
          <w:tcPr>
            <w:tcW w:w="1195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right="220"/>
              <w:jc w:val="right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3126" w:type="dxa"/>
            <w:shd w:val="clear" w:color="auto" w:fill="auto"/>
            <w:vAlign w:val="bottom"/>
          </w:tcPr>
          <w:p w:rsidR="004C5B7B" w:rsidRPr="004C5B7B" w:rsidRDefault="004C5B7B" w:rsidP="004C5B7B">
            <w:pPr>
              <w:spacing w:line="0" w:lineRule="atLeast"/>
              <w:ind w:left="320"/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</w:pPr>
            <w:r w:rsidRPr="004C5B7B">
              <w:rPr>
                <w:rFonts w:ascii="Times New Roman" w:eastAsia="Book Antiqua" w:hAnsi="Times New Roman" w:cs="Times New Roman"/>
                <w:i/>
                <w:sz w:val="24"/>
                <w:szCs w:val="24"/>
              </w:rPr>
              <w:t>Male</w:t>
            </w:r>
          </w:p>
        </w:tc>
      </w:tr>
    </w:tbl>
    <w:p w:rsidR="004C5B7B" w:rsidRDefault="004C5B7B" w:rsidP="004C5B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940" w:rsidRDefault="003E245C" w:rsidP="00190B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PhD thesis title:</w:t>
      </w:r>
    </w:p>
    <w:p w:rsidR="003E245C" w:rsidRDefault="003E245C" w:rsidP="00190B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E245C" w:rsidRDefault="003E245C" w:rsidP="003E245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E245C">
        <w:rPr>
          <w:rFonts w:ascii="Times New Roman" w:hAnsi="Times New Roman" w:cs="Times New Roman"/>
          <w:i/>
          <w:sz w:val="24"/>
          <w:szCs w:val="24"/>
        </w:rPr>
        <w:t>In Vitro and in Vivo Anti-Diabetic effects of selected animal extracts targeting Inflammation and Reactive Oxygen Species</w:t>
      </w:r>
    </w:p>
    <w:p w:rsidR="003E245C" w:rsidRDefault="003E245C" w:rsidP="003E245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5E2C" w:rsidRPr="00775147" w:rsidRDefault="0007434A" w:rsidP="003E245C">
      <w:pPr>
        <w:jc w:val="both"/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</w:pPr>
      <w:r w:rsidRPr="00775147"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  <w:t>C</w:t>
      </w:r>
      <w:r w:rsidR="00175E2C" w:rsidRPr="00775147"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  <w:t>ertification:</w:t>
      </w:r>
    </w:p>
    <w:p w:rsidR="00057423" w:rsidRPr="00CA06D8" w:rsidRDefault="00057423" w:rsidP="00057423">
      <w:pPr>
        <w:numPr>
          <w:ilvl w:val="0"/>
          <w:numId w:val="7"/>
        </w:numPr>
        <w:tabs>
          <w:tab w:val="left" w:pos="2600"/>
        </w:tabs>
        <w:spacing w:line="182" w:lineRule="auto"/>
        <w:ind w:left="26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CA06D8">
        <w:rPr>
          <w:rFonts w:ascii="Times New Roman" w:eastAsia="Book Antiqua" w:hAnsi="Times New Roman" w:cs="Times New Roman"/>
          <w:i/>
          <w:sz w:val="24"/>
          <w:szCs w:val="24"/>
        </w:rPr>
        <w:t>Certificate awarded for 1st position in class it school level.</w:t>
      </w:r>
    </w:p>
    <w:p w:rsidR="00057423" w:rsidRPr="00CA06D8" w:rsidRDefault="00057423" w:rsidP="00057423">
      <w:pPr>
        <w:spacing w:line="67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057423" w:rsidRPr="00CA06D8" w:rsidRDefault="00057423" w:rsidP="00057423">
      <w:pPr>
        <w:numPr>
          <w:ilvl w:val="0"/>
          <w:numId w:val="7"/>
        </w:numPr>
        <w:tabs>
          <w:tab w:val="left" w:pos="2660"/>
        </w:tabs>
        <w:spacing w:line="182" w:lineRule="auto"/>
        <w:ind w:left="2660" w:hanging="42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CA06D8">
        <w:rPr>
          <w:rFonts w:ascii="Times New Roman" w:eastAsia="Book Antiqua" w:hAnsi="Times New Roman" w:cs="Times New Roman"/>
          <w:i/>
          <w:sz w:val="24"/>
          <w:szCs w:val="24"/>
        </w:rPr>
        <w:t>Certificate awarded for 1st position in class it bachelor level.</w:t>
      </w:r>
    </w:p>
    <w:p w:rsidR="00057423" w:rsidRPr="00CA06D8" w:rsidRDefault="00057423" w:rsidP="00057423">
      <w:pPr>
        <w:spacing w:line="66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057423" w:rsidRPr="00CA06D8" w:rsidRDefault="00057423" w:rsidP="00057423">
      <w:pPr>
        <w:numPr>
          <w:ilvl w:val="0"/>
          <w:numId w:val="7"/>
        </w:numPr>
        <w:tabs>
          <w:tab w:val="left" w:pos="2660"/>
        </w:tabs>
        <w:spacing w:line="182" w:lineRule="auto"/>
        <w:ind w:left="2660" w:hanging="42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CA06D8">
        <w:rPr>
          <w:rFonts w:ascii="Times New Roman" w:eastAsia="Book Antiqua" w:hAnsi="Times New Roman" w:cs="Times New Roman"/>
          <w:i/>
          <w:sz w:val="24"/>
          <w:szCs w:val="24"/>
        </w:rPr>
        <w:t>Certificate awarded for 1st position in debate competition in college level.</w:t>
      </w:r>
    </w:p>
    <w:p w:rsidR="00057423" w:rsidRPr="00CA06D8" w:rsidRDefault="00057423" w:rsidP="00057423">
      <w:pPr>
        <w:spacing w:line="66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057423" w:rsidRPr="00CA06D8" w:rsidRDefault="00057423" w:rsidP="00057423">
      <w:pPr>
        <w:numPr>
          <w:ilvl w:val="0"/>
          <w:numId w:val="7"/>
        </w:numPr>
        <w:tabs>
          <w:tab w:val="left" w:pos="2660"/>
        </w:tabs>
        <w:spacing w:line="181" w:lineRule="auto"/>
        <w:ind w:left="2600" w:right="52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CA06D8">
        <w:rPr>
          <w:rFonts w:ascii="Times New Roman" w:eastAsia="Book Antiqua" w:hAnsi="Times New Roman" w:cs="Times New Roman"/>
          <w:i/>
          <w:sz w:val="24"/>
          <w:szCs w:val="24"/>
        </w:rPr>
        <w:t>Certificate awarded for 2nd position in debate competition in university level.</w:t>
      </w:r>
    </w:p>
    <w:p w:rsidR="00057423" w:rsidRPr="00CA06D8" w:rsidRDefault="00057423" w:rsidP="00057423">
      <w:pPr>
        <w:spacing w:line="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057423" w:rsidRDefault="00057423" w:rsidP="00057423">
      <w:pPr>
        <w:numPr>
          <w:ilvl w:val="0"/>
          <w:numId w:val="7"/>
        </w:numPr>
        <w:tabs>
          <w:tab w:val="left" w:pos="2600"/>
        </w:tabs>
        <w:spacing w:line="181" w:lineRule="auto"/>
        <w:ind w:left="26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CA06D8">
        <w:rPr>
          <w:rFonts w:ascii="Times New Roman" w:eastAsia="Book Antiqua" w:hAnsi="Times New Roman" w:cs="Times New Roman"/>
          <w:i/>
          <w:sz w:val="24"/>
          <w:szCs w:val="24"/>
        </w:rPr>
        <w:t>Certificate awarded for social work it college level.</w:t>
      </w:r>
    </w:p>
    <w:p w:rsidR="00057423" w:rsidRDefault="00057423" w:rsidP="00057423">
      <w:pPr>
        <w:pStyle w:val="ListParagraph"/>
        <w:rPr>
          <w:rFonts w:ascii="Times New Roman" w:eastAsia="Book Antiqua" w:hAnsi="Times New Roman" w:cs="Times New Roman"/>
          <w:i/>
          <w:sz w:val="24"/>
          <w:szCs w:val="24"/>
        </w:rPr>
      </w:pPr>
    </w:p>
    <w:p w:rsidR="00175E2C" w:rsidRPr="00057423" w:rsidRDefault="00057423" w:rsidP="00057423">
      <w:pPr>
        <w:numPr>
          <w:ilvl w:val="0"/>
          <w:numId w:val="7"/>
        </w:numPr>
        <w:tabs>
          <w:tab w:val="left" w:pos="2600"/>
        </w:tabs>
        <w:spacing w:line="181" w:lineRule="auto"/>
        <w:ind w:left="26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57423">
        <w:rPr>
          <w:rFonts w:ascii="Times New Roman" w:eastAsia="Book Antiqua" w:hAnsi="Times New Roman" w:cs="Times New Roman"/>
          <w:i/>
          <w:sz w:val="24"/>
          <w:szCs w:val="24"/>
        </w:rPr>
        <w:t>Certificate awarded for best author from Radiant publishers</w:t>
      </w:r>
      <w:r>
        <w:rPr>
          <w:rFonts w:ascii="Times New Roman" w:eastAsia="Book Antiqua" w:hAnsi="Times New Roman" w:cs="Times New Roman"/>
          <w:i/>
          <w:sz w:val="24"/>
          <w:szCs w:val="24"/>
        </w:rPr>
        <w:t>.</w:t>
      </w:r>
    </w:p>
    <w:p w:rsidR="00057423" w:rsidRDefault="00057423" w:rsidP="00057423">
      <w:pPr>
        <w:pStyle w:val="ListParagrap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057423" w:rsidRPr="00775147" w:rsidRDefault="00057423" w:rsidP="00057423">
      <w:pPr>
        <w:spacing w:line="0" w:lineRule="atLeast"/>
        <w:rPr>
          <w:rFonts w:ascii="Times New Roman" w:eastAsia="Brush Script MT" w:hAnsi="Times New Roman" w:cs="Times New Roman"/>
          <w:b/>
          <w:i/>
          <w:color w:val="5B9BD5" w:themeColor="accent1"/>
          <w:sz w:val="28"/>
          <w:szCs w:val="28"/>
        </w:rPr>
      </w:pPr>
      <w:r w:rsidRPr="00057423">
        <w:rPr>
          <w:rFonts w:ascii="Times New Roman" w:eastAsia="Brush Script MT" w:hAnsi="Times New Roman" w:cs="Times New Roman"/>
          <w:b/>
          <w:i/>
          <w:color w:val="5B9BD5" w:themeColor="accent1"/>
          <w:sz w:val="28"/>
          <w:szCs w:val="28"/>
        </w:rPr>
        <w:lastRenderedPageBreak/>
        <w:t>Laboratory Experience:</w:t>
      </w:r>
    </w:p>
    <w:p w:rsidR="00B259CC" w:rsidRPr="00057423" w:rsidRDefault="00B259CC" w:rsidP="00057423">
      <w:pPr>
        <w:spacing w:line="0" w:lineRule="atLeast"/>
        <w:rPr>
          <w:rFonts w:ascii="Times New Roman" w:eastAsia="Brush Script MT" w:hAnsi="Times New Roman" w:cs="Times New Roman"/>
          <w:b/>
          <w:i/>
          <w:sz w:val="28"/>
          <w:szCs w:val="28"/>
        </w:rPr>
      </w:pP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860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 xml:space="preserve">Knowledge and experience of </w:t>
      </w:r>
      <w:r w:rsidRPr="00B259CC">
        <w:rPr>
          <w:rFonts w:ascii="Times New Roman" w:eastAsia="Arial" w:hAnsi="Times New Roman" w:cs="Times New Roman"/>
          <w:i/>
          <w:sz w:val="24"/>
          <w:szCs w:val="24"/>
        </w:rPr>
        <w:t>Biochemical Techniques, Like Spectrophotometric Analysis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86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 xml:space="preserve">Oil extraction by </w:t>
      </w:r>
      <w:proofErr w:type="spellStart"/>
      <w:r w:rsidRPr="00B259CC">
        <w:rPr>
          <w:rFonts w:ascii="Times New Roman" w:eastAsia="Arial" w:hAnsi="Times New Roman" w:cs="Times New Roman"/>
          <w:i/>
          <w:sz w:val="24"/>
          <w:szCs w:val="24"/>
        </w:rPr>
        <w:t>Soxhlet</w:t>
      </w:r>
      <w:proofErr w:type="spellEnd"/>
      <w:r w:rsidRPr="00B259CC">
        <w:rPr>
          <w:rFonts w:ascii="Times New Roman" w:eastAsia="Arial" w:hAnsi="Times New Roman" w:cs="Times New Roman"/>
          <w:i/>
          <w:sz w:val="24"/>
          <w:szCs w:val="24"/>
        </w:rPr>
        <w:t xml:space="preserve"> Method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306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Biological Assays like Antidiabetic &amp; Antioxidant assay.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Various extraction techniques employed for medicinal Animals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Thin layer chromatography and Gas chromatography</w:t>
      </w:r>
    </w:p>
    <w:p w:rsidR="00D22268" w:rsidRPr="00D22268" w:rsidRDefault="00B259CC" w:rsidP="00D22268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Basic Tissue Culture Techniques</w:t>
      </w:r>
      <w:r w:rsidR="00D22268" w:rsidRPr="00D22268">
        <w:t xml:space="preserve"> </w:t>
      </w:r>
    </w:p>
    <w:p w:rsidR="00D22268" w:rsidRPr="00D22268" w:rsidRDefault="00D22268" w:rsidP="00D22268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D22268">
        <w:rPr>
          <w:rFonts w:ascii="Times New Roman" w:eastAsia="Arial" w:hAnsi="Times New Roman" w:cs="Times New Roman"/>
          <w:i/>
          <w:sz w:val="24"/>
          <w:szCs w:val="24"/>
        </w:rPr>
        <w:t>Animal Models (Mouse)</w:t>
      </w:r>
    </w:p>
    <w:p w:rsidR="00B259CC" w:rsidRPr="00D22268" w:rsidRDefault="00D22268" w:rsidP="00D22268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D22268">
        <w:rPr>
          <w:rFonts w:ascii="Times New Roman" w:eastAsia="Arial" w:hAnsi="Times New Roman" w:cs="Times New Roman"/>
          <w:i/>
          <w:sz w:val="24"/>
          <w:szCs w:val="24"/>
        </w:rPr>
        <w:t xml:space="preserve"> Histopathology</w:t>
      </w:r>
    </w:p>
    <w:p w:rsidR="00057423" w:rsidRDefault="00057423" w:rsidP="00B259CC">
      <w:pPr>
        <w:tabs>
          <w:tab w:val="left" w:pos="2600"/>
        </w:tabs>
        <w:spacing w:line="181" w:lineRule="auto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</w:p>
    <w:p w:rsidR="00775147" w:rsidRDefault="00775147" w:rsidP="00775147">
      <w:pPr>
        <w:spacing w:line="0" w:lineRule="atLeast"/>
        <w:rPr>
          <w:rFonts w:ascii="Times New Roman" w:eastAsia="Baskerville Old Face" w:hAnsi="Times New Roman" w:cs="Times New Roman"/>
          <w:b/>
          <w:i/>
          <w:color w:val="943634"/>
          <w:sz w:val="28"/>
          <w:szCs w:val="28"/>
        </w:rPr>
      </w:pPr>
      <w:r w:rsidRPr="00775147">
        <w:rPr>
          <w:rFonts w:ascii="Times New Roman" w:eastAsia="Baskerville Old Face" w:hAnsi="Times New Roman" w:cs="Times New Roman"/>
          <w:b/>
          <w:color w:val="7D6D00"/>
          <w:sz w:val="28"/>
          <w:szCs w:val="28"/>
        </w:rPr>
        <w:t>Research Publications</w:t>
      </w:r>
      <w:r w:rsidRPr="00775147">
        <w:rPr>
          <w:rFonts w:ascii="Times New Roman" w:eastAsia="Baskerville Old Face" w:hAnsi="Times New Roman" w:cs="Times New Roman"/>
          <w:b/>
          <w:i/>
          <w:color w:val="943634"/>
          <w:sz w:val="28"/>
          <w:szCs w:val="28"/>
        </w:rPr>
        <w:t>:</w:t>
      </w:r>
    </w:p>
    <w:p w:rsidR="00544127" w:rsidRPr="00775147" w:rsidRDefault="00544127" w:rsidP="00775147">
      <w:pPr>
        <w:spacing w:line="0" w:lineRule="atLeast"/>
        <w:rPr>
          <w:rFonts w:ascii="Times New Roman" w:eastAsia="Baskerville Old Face" w:hAnsi="Times New Roman" w:cs="Times New Roman"/>
          <w:b/>
          <w:i/>
          <w:color w:val="943634"/>
          <w:sz w:val="28"/>
          <w:szCs w:val="28"/>
        </w:rPr>
      </w:pPr>
    </w:p>
    <w:p w:rsidR="00775147" w:rsidRPr="00775147" w:rsidRDefault="00775147" w:rsidP="00775147">
      <w:pPr>
        <w:spacing w:line="1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Siraj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U., </w:t>
      </w:r>
      <w:r w:rsidRPr="00775147">
        <w:rPr>
          <w:rFonts w:ascii="Times New Roman" w:eastAsia="Verdana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G. and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Niaz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S., 2018. Serological Diagnosis of Salmonella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typhi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in DHQ (District Head Quarter Hospital) of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Charsadda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City of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Kp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Pakistan 2015-2016. Computational Biology and Bioinformatics, 6(1), p.21.</w:t>
      </w:r>
    </w:p>
    <w:p w:rsidR="00775147" w:rsidRP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Impact of Consanguinity on Health in a Highly Endogamous Population in District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Buner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Khyber Pakhtunkhwa, J Khan, A Ali, BT Khan, Z Ahmad, </w:t>
      </w:r>
      <w:r w:rsidRPr="00775147">
        <w:rPr>
          <w:rFonts w:ascii="Times New Roman" w:eastAsia="Verdana" w:hAnsi="Times New Roman" w:cs="Times New Roman"/>
          <w:b/>
          <w:sz w:val="24"/>
          <w:szCs w:val="24"/>
        </w:rPr>
        <w:t>WA Shams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- Pakistan. J Genet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Disor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Genet Rep 4, 2015</w:t>
      </w:r>
    </w:p>
    <w:p w:rsid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Khan, J., Aslam, F., Khan, B.T.,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Anjum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S.I.,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Faiz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>-Ur-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</w:t>
      </w:r>
      <w:r w:rsidRPr="00775147">
        <w:rPr>
          <w:rFonts w:ascii="Times New Roman" w:eastAsia="Verdana" w:hAnsi="Times New Roman" w:cs="Times New Roman"/>
          <w:b/>
          <w:sz w:val="24"/>
          <w:szCs w:val="24"/>
        </w:rPr>
        <w:t>W.A.S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 and Ahmad, Z., 2015. A Study of Socio-Economic Status (SES) Associated with Epidemiology of Tuberculosis in General Population of District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Buner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Khyber Pakhtunkhwa (KPK), Pakistan. Open Access Library J, 2, </w:t>
      </w:r>
      <w:proofErr w:type="gramStart"/>
      <w:r w:rsidRPr="00775147">
        <w:rPr>
          <w:rFonts w:ascii="Times New Roman" w:eastAsia="Verdana" w:hAnsi="Times New Roman" w:cs="Times New Roman"/>
          <w:sz w:val="24"/>
          <w:szCs w:val="24"/>
        </w:rPr>
        <w:t>p.e</w:t>
      </w:r>
      <w:proofErr w:type="gramEnd"/>
      <w:r w:rsidRPr="00775147">
        <w:rPr>
          <w:rFonts w:ascii="Times New Roman" w:eastAsia="Verdana" w:hAnsi="Times New Roman" w:cs="Times New Roman"/>
          <w:sz w:val="24"/>
          <w:szCs w:val="24"/>
        </w:rPr>
        <w:t>1514.</w:t>
      </w:r>
    </w:p>
    <w:p w:rsidR="007053C4" w:rsidRPr="00775147" w:rsidRDefault="007053C4" w:rsidP="007053C4">
      <w:pPr>
        <w:spacing w:line="0" w:lineRule="atLeast"/>
        <w:ind w:left="72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Akhtar, N., Khan, S., Saeed, K., Khan, B.T., Ahmad, Z. And </w:t>
      </w:r>
      <w:r w:rsidRPr="00775147">
        <w:rPr>
          <w:rFonts w:ascii="Times New Roman" w:eastAsia="Verdana" w:hAnsi="Times New Roman" w:cs="Times New Roman"/>
          <w:b/>
          <w:sz w:val="24"/>
          <w:szCs w:val="24"/>
        </w:rPr>
        <w:t xml:space="preserve">Shams, W.A., 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Dragonflies of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Manglawar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Swat Khyber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Pakhtoonkhwa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Pakistan.</w:t>
      </w:r>
    </w:p>
    <w:p w:rsidR="00775147" w:rsidRP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Zareen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S.,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H.U.,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Zareen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H., Saeed, K.,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Raqeebullah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W.A.,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Shoaib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M. and </w:t>
      </w:r>
      <w:r w:rsidRPr="00775147">
        <w:rPr>
          <w:rFonts w:ascii="Times New Roman" w:eastAsia="Verdana" w:hAnsi="Times New Roman" w:cs="Times New Roman"/>
          <w:b/>
          <w:sz w:val="24"/>
          <w:szCs w:val="24"/>
        </w:rPr>
        <w:t>Ahmad, W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., 2016. A diminutive analysis of parental care of Columba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livia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reared at KDA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Kohat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                           </w:t>
      </w:r>
    </w:p>
    <w:p w:rsidR="00775147" w:rsidRPr="00775147" w:rsidRDefault="00775147" w:rsidP="00775147">
      <w:pPr>
        <w:spacing w:line="0" w:lineRule="atLeast"/>
        <w:ind w:left="189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Khan, J.,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Munir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W., Khan, B.T., Ahmad, Z., </w:t>
      </w:r>
      <w:r w:rsidRPr="00775147">
        <w:rPr>
          <w:rFonts w:ascii="Times New Roman" w:eastAsia="Verdana" w:hAnsi="Times New Roman" w:cs="Times New Roman"/>
          <w:b/>
          <w:sz w:val="24"/>
          <w:szCs w:val="24"/>
        </w:rPr>
        <w:t>Shams, W.A.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and Khan, A., 2015. Dengue outbreak 2013: Clinical profile of patients presenting at DHQ Burner and THQ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Shangla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Khyber Pakhtunkhwa, Pakistan. Immunity &amp; Diseases, 3, </w:t>
      </w:r>
      <w:proofErr w:type="gramStart"/>
      <w:r w:rsidRPr="00775147">
        <w:rPr>
          <w:rFonts w:ascii="Times New Roman" w:eastAsia="Verdana" w:hAnsi="Times New Roman" w:cs="Times New Roman"/>
          <w:sz w:val="24"/>
          <w:szCs w:val="24"/>
        </w:rPr>
        <w:t>p.a</w:t>
      </w:r>
      <w:proofErr w:type="gramEnd"/>
      <w:r w:rsidRPr="00775147">
        <w:rPr>
          <w:rFonts w:ascii="Times New Roman" w:eastAsia="Verdana" w:hAnsi="Times New Roman" w:cs="Times New Roman"/>
          <w:sz w:val="24"/>
          <w:szCs w:val="24"/>
        </w:rPr>
        <w:t>11.</w:t>
      </w:r>
    </w:p>
    <w:p w:rsidR="00775147" w:rsidRPr="00775147" w:rsidRDefault="00775147" w:rsidP="00775147">
      <w:pPr>
        <w:ind w:left="72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spacing w:line="0" w:lineRule="atLeast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775147">
        <w:rPr>
          <w:rFonts w:ascii="Times New Roman" w:eastAsia="Verdana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Siraj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U.,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G.,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Ullah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Z., Ahmad, N.,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Miraj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M.,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Ullah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A.,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Niaz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S., Khan, K.,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Alam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H. and Gul, N., 2016. Physiochemical and Biological Properties of Water of Khyber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Paktun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Khwa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District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Bannu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>, Pakistan 2014.</w:t>
      </w:r>
    </w:p>
    <w:p w:rsidR="00775147" w:rsidRPr="00775147" w:rsidRDefault="00775147" w:rsidP="00775147">
      <w:pPr>
        <w:ind w:left="72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Verdana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G. and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Ullah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Z., 2018.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Sumbal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Ara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Sadaf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Niaz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Abid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Ali,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Khurshid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Khan, Huma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Alam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.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Nida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Gul,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Tahira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Naz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Saif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ul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Islam and Abdul Jamil Khan.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Zootheraputic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practices in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Swabi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district of Khyber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Pakhtunkhawa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Pakistan. Pure and Applied Biology</w:t>
      </w:r>
    </w:p>
    <w:p w:rsidR="00775147" w:rsidRPr="00775147" w:rsidRDefault="00775147" w:rsidP="00775147">
      <w:pPr>
        <w:ind w:left="72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lastRenderedPageBreak/>
        <w:t>Gauhar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Saba Arshad, Muhammad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Hamayun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Amjad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gramStart"/>
      <w:r w:rsidRPr="00775147">
        <w:rPr>
          <w:rFonts w:ascii="Times New Roman" w:eastAsia="Verdana" w:hAnsi="Times New Roman" w:cs="Times New Roman"/>
          <w:sz w:val="24"/>
          <w:szCs w:val="24"/>
        </w:rPr>
        <w:t>Iqbal,,</w:t>
      </w:r>
      <w:proofErr w:type="gram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b/>
          <w:sz w:val="24"/>
          <w:szCs w:val="24"/>
        </w:rPr>
        <w:t>Waqas</w:t>
      </w:r>
      <w:proofErr w:type="spellEnd"/>
      <w:r w:rsidRPr="00775147">
        <w:rPr>
          <w:rFonts w:ascii="Times New Roman" w:eastAsia="Verdana" w:hAnsi="Times New Roman" w:cs="Times New Roman"/>
          <w:b/>
          <w:sz w:val="24"/>
          <w:szCs w:val="24"/>
        </w:rPr>
        <w:t xml:space="preserve"> Ahmad Shams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 Anwar Hussain,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Khair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Zaman,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Ayaz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Ahmad,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Muhib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Shah, Sahib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Gul,Novel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bioactivities of cassia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nemophila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pods against diabetic nephropathy: in vitro and in vivo study.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Fresenius Environmental </w:t>
      </w:r>
      <w:proofErr w:type="spellStart"/>
      <w:proofErr w:type="gramStart"/>
      <w:r w:rsidRPr="00775147">
        <w:rPr>
          <w:rFonts w:ascii="Times New Roman" w:eastAsia="Times New Roman" w:hAnsi="Times New Roman" w:cs="Times New Roman"/>
          <w:sz w:val="24"/>
          <w:szCs w:val="24"/>
        </w:rPr>
        <w:t>Bulletin,Volume</w:t>
      </w:r>
      <w:proofErr w:type="spellEnd"/>
      <w:proofErr w:type="gram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27 – No. 12A/2018 pages 9329-9335</w:t>
      </w:r>
    </w:p>
    <w:p w:rsidR="00775147" w:rsidRPr="00775147" w:rsidRDefault="00775147" w:rsidP="0077514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Onoja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S, K, Ali, </w:t>
      </w:r>
      <w:proofErr w:type="gramStart"/>
      <w:r w:rsidRPr="00775147">
        <w:rPr>
          <w:rFonts w:ascii="Times New Roman" w:eastAsia="Times New Roman" w:hAnsi="Times New Roman" w:cs="Times New Roman"/>
          <w:sz w:val="24"/>
          <w:szCs w:val="24"/>
        </w:rPr>
        <w:t>A,  Khan</w:t>
      </w:r>
      <w:proofErr w:type="gram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K,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Niaz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S. In vitro antidiabetic, anti-inflammatory and antioxidant potential of ethanol extract of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Uromastyx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hardwickii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skin.  Tropical Journal of Pharmaceutical Research, 18(10), pp.1817-1824.</w:t>
      </w:r>
    </w:p>
    <w:p w:rsidR="005404E1" w:rsidRPr="005404E1" w:rsidRDefault="005404E1" w:rsidP="005404E1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4E1">
        <w:rPr>
          <w:rFonts w:ascii="Times New Roman" w:eastAsia="Times New Roman" w:hAnsi="Times New Roman" w:cs="Times New Roman"/>
          <w:b/>
          <w:sz w:val="24"/>
          <w:szCs w:val="24"/>
        </w:rPr>
        <w:t xml:space="preserve">Shams, W.A., </w:t>
      </w:r>
      <w:proofErr w:type="spellStart"/>
      <w:r w:rsidRPr="005404E1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5404E1">
        <w:rPr>
          <w:rFonts w:ascii="Times New Roman" w:eastAsia="Times New Roman" w:hAnsi="Times New Roman" w:cs="Times New Roman"/>
          <w:sz w:val="24"/>
          <w:szCs w:val="24"/>
        </w:rPr>
        <w:t xml:space="preserve">, G., Khan, K., Ahmad, I., Bibi, S., Islam, S.U., Safi, D. and </w:t>
      </w:r>
      <w:proofErr w:type="spellStart"/>
      <w:r w:rsidRPr="005404E1">
        <w:rPr>
          <w:rFonts w:ascii="Times New Roman" w:eastAsia="Times New Roman" w:hAnsi="Times New Roman" w:cs="Times New Roman"/>
          <w:sz w:val="24"/>
          <w:szCs w:val="24"/>
        </w:rPr>
        <w:t>Ayaz</w:t>
      </w:r>
      <w:proofErr w:type="spellEnd"/>
      <w:r w:rsidRPr="005404E1">
        <w:rPr>
          <w:rFonts w:ascii="Times New Roman" w:eastAsia="Times New Roman" w:hAnsi="Times New Roman" w:cs="Times New Roman"/>
          <w:sz w:val="24"/>
          <w:szCs w:val="24"/>
        </w:rPr>
        <w:t>, S.G., 2020</w:t>
      </w:r>
      <w:r w:rsidRPr="005404E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55C8A">
        <w:rPr>
          <w:rFonts w:ascii="Times New Roman" w:eastAsia="Times New Roman" w:hAnsi="Times New Roman" w:cs="Times New Roman"/>
          <w:sz w:val="24"/>
          <w:szCs w:val="24"/>
        </w:rPr>
        <w:t xml:space="preserve">Species Diversity and Abundance of Freshwater Crab of the Genus </w:t>
      </w:r>
      <w:proofErr w:type="spellStart"/>
      <w:r w:rsidRPr="00C423B3">
        <w:rPr>
          <w:rFonts w:ascii="Times New Roman" w:eastAsia="Times New Roman" w:hAnsi="Times New Roman" w:cs="Times New Roman"/>
          <w:i/>
          <w:sz w:val="24"/>
          <w:szCs w:val="24"/>
        </w:rPr>
        <w:t>Allacanthos</w:t>
      </w:r>
      <w:proofErr w:type="spellEnd"/>
      <w:r w:rsidRPr="00D55C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D55C8A">
        <w:rPr>
          <w:rFonts w:ascii="Times New Roman" w:eastAsia="Times New Roman" w:hAnsi="Times New Roman" w:cs="Times New Roman"/>
          <w:sz w:val="24"/>
          <w:szCs w:val="24"/>
        </w:rPr>
        <w:t>Buner</w:t>
      </w:r>
      <w:proofErr w:type="spellEnd"/>
      <w:r w:rsidRPr="005404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5C8A">
        <w:rPr>
          <w:rFonts w:ascii="Times New Roman" w:eastAsia="Times New Roman" w:hAnsi="Times New Roman" w:cs="Times New Roman"/>
          <w:sz w:val="24"/>
          <w:szCs w:val="24"/>
        </w:rPr>
        <w:t>District of Khyber Pakhtunkhwa Pakistan. Punjab University Journal of Zoology, 35(1), pp.31-34.</w:t>
      </w:r>
    </w:p>
    <w:p w:rsidR="00775147" w:rsidRP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G., Khan, K, Bibi S., Iqbal, A.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invitro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and in vivo anti-inflammatory potential of ladybird beetle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Brumoides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saturalis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aqueous extract Fresenius Environmental Bulletin,</w:t>
      </w:r>
      <w:r w:rsidRPr="00775147">
        <w:t xml:space="preserve"> 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>Volume 29 – No. 11/2020 pages 9661-9666</w:t>
      </w:r>
    </w:p>
    <w:p w:rsidR="00775147" w:rsidRPr="00775147" w:rsidRDefault="00775147" w:rsidP="00775147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 Khan, K, Bibi S., Iqbal, A. Antioxidant activities of aqueous, Methnolic, ethanolic and ethyl acetate extracts of house cricket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acheta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domesticus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(Accepted in Fresenius Environmental Bulletin).</w:t>
      </w:r>
    </w:p>
    <w:p w:rsidR="00775147" w:rsidRP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Saima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Khan,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Amjad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Iqbal, Muhammad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Hamayun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Anwar Hussain,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Ayaz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Ahmad,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Khurshaid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Khan, Farman Ali, </w:t>
      </w:r>
      <w:proofErr w:type="spellStart"/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confirmation of antioxidant and antiangiogenic potential of adult house fly extracts through chick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chorio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allantoic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membrane (cam) assay. Fresenius Environmental </w:t>
      </w:r>
      <w:proofErr w:type="spellStart"/>
      <w:proofErr w:type="gramStart"/>
      <w:r w:rsidRPr="00775147">
        <w:rPr>
          <w:rFonts w:ascii="Times New Roman" w:eastAsia="Times New Roman" w:hAnsi="Times New Roman" w:cs="Times New Roman"/>
          <w:sz w:val="24"/>
          <w:szCs w:val="24"/>
        </w:rPr>
        <w:t>Bulletin,Volume</w:t>
      </w:r>
      <w:proofErr w:type="spellEnd"/>
      <w:proofErr w:type="gram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29 – No. 09A/2020 pages 8620-8633</w:t>
      </w:r>
    </w:p>
    <w:p w:rsid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Onoja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Antidiabetic effects of ethanol extract of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Uromastyx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hardwickii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Skin on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streptozotocin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>-induced diabetes mellitus in mice</w:t>
      </w:r>
      <w:r w:rsidRPr="00775147">
        <w:t xml:space="preserve"> 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>Tropical Journal of Pharmaceutical Research, 20(10), pp.1817-1824.</w:t>
      </w:r>
    </w:p>
    <w:p w:rsidR="00DB5926" w:rsidRPr="00775147" w:rsidRDefault="00DB5926" w:rsidP="00DB592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Yousaf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, Muhammad,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Momin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Khan,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Mumtaz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Ali, </w:t>
      </w:r>
      <w:proofErr w:type="spellStart"/>
      <w:r w:rsidRPr="00DB5926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DB5926">
        <w:rPr>
          <w:rFonts w:ascii="Times New Roman" w:eastAsia="Times New Roman" w:hAnsi="Times New Roman" w:cs="Times New Roman"/>
          <w:b/>
          <w:sz w:val="24"/>
          <w:szCs w:val="24"/>
        </w:rPr>
        <w:t xml:space="preserve"> A. Shams</w:t>
      </w:r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Mahboob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Ali. "2-Mercaptobenzimidazole Based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Hydrazone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Derivatives as Potential Antioxidant and α-Glucosidase Inhibitors." Current Bioactive Compounds 18, no. 10 (2022): 77-83.</w:t>
      </w:r>
    </w:p>
    <w:p w:rsidR="009022D5" w:rsidRDefault="009022D5" w:rsidP="00B259CC">
      <w:pPr>
        <w:tabs>
          <w:tab w:val="left" w:pos="2600"/>
        </w:tabs>
        <w:spacing w:line="18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123E" w:rsidRDefault="001E123E" w:rsidP="001E123E">
      <w:pPr>
        <w:tabs>
          <w:tab w:val="left" w:pos="2600"/>
        </w:tabs>
        <w:spacing w:line="18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23E">
        <w:rPr>
          <w:rFonts w:ascii="Times New Roman" w:eastAsia="Times New Roman" w:hAnsi="Times New Roman" w:cs="Times New Roman"/>
          <w:b/>
          <w:sz w:val="28"/>
          <w:szCs w:val="28"/>
        </w:rPr>
        <w:t>Abstract Accepted</w:t>
      </w:r>
      <w:r w:rsidR="001162CD" w:rsidRPr="001162CD">
        <w:t xml:space="preserve"> </w:t>
      </w:r>
      <w:r w:rsidR="001162CD">
        <w:t xml:space="preserve">&amp; </w:t>
      </w:r>
      <w:r w:rsidR="001162CD" w:rsidRPr="001162CD">
        <w:rPr>
          <w:rFonts w:ascii="Times New Roman" w:eastAsia="Times New Roman" w:hAnsi="Times New Roman" w:cs="Times New Roman"/>
          <w:b/>
          <w:sz w:val="28"/>
          <w:szCs w:val="28"/>
        </w:rPr>
        <w:t>Oral Presentations in Conferences</w:t>
      </w:r>
      <w:r w:rsidRPr="001E123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E123E" w:rsidRPr="001E123E" w:rsidRDefault="001E123E" w:rsidP="001E123E">
      <w:pPr>
        <w:tabs>
          <w:tab w:val="left" w:pos="2600"/>
        </w:tabs>
        <w:spacing w:line="18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. (2018). In-vitro alpha-glucosidase and alpha Amylase inhibition by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Uromastyx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hardwickii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Skin ethanolic Extract. International conference on applied Zoology (ICAZ) Government College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2F">
        <w:rPr>
          <w:rFonts w:ascii="Times New Roman" w:eastAsia="Times New Roman" w:hAnsi="Times New Roman" w:cs="Times New Roman"/>
          <w:sz w:val="24"/>
          <w:szCs w:val="24"/>
        </w:rPr>
        <w:t>University Lahore. October 10-11 2018.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(2018). Evaluation of Antidiabetic potential of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Uromastyx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aegptia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Skin Extract. 3 days, 1st National Conference on “Recent Innovations in Medicinal Chemistry and Biochemistry” Organized by department of chemistry UST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Bannu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KP Pakistan. Feb 20-22 2018.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(2018). Novel Bioactivities of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Allacanthos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yawi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Against Diabetic Nephropathy in 6th International Conference on Health Professions Education &amp; Research (ICHPER 2018) at KMC Peshawar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Amjid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Iqbal (2019)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Allacanthos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yawi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shell extract improves serum biochemical markers and histological changes of pancreas in diabetic albino mice in 1st International Conference on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RecentUpdates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in Biotechnology (ICRUB-2019), Islamabad, Pakistan.</w:t>
      </w:r>
    </w:p>
    <w:p w:rsidR="008B7CB5" w:rsidRDefault="0023792F" w:rsidP="008B7CB5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Shams,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Amjid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Iqbal (2019).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Antiinflammatory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effect of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Uromastyx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hardwickii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on xylene induced ear edema in albino mice in 1st International Conference on Recent Updates in Biotechnology (ICRUB-2019), Islamabad, Pakistan</w:t>
      </w:r>
    </w:p>
    <w:p w:rsidR="008B7CB5" w:rsidRPr="008B7CB5" w:rsidRDefault="008B7CB5" w:rsidP="00544127">
      <w:pPr>
        <w:tabs>
          <w:tab w:val="left" w:pos="2600"/>
        </w:tabs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7CB5">
        <w:t xml:space="preserve"> </w:t>
      </w:r>
      <w:r w:rsidRPr="008B7CB5">
        <w:rPr>
          <w:rFonts w:ascii="Times New Roman" w:eastAsia="Times New Roman" w:hAnsi="Times New Roman" w:cs="Times New Roman"/>
          <w:b/>
          <w:i/>
          <w:sz w:val="28"/>
          <w:szCs w:val="28"/>
        </w:rPr>
        <w:t>Conferences, Seminars and Symposium:</w:t>
      </w:r>
    </w:p>
    <w:p w:rsidR="002826E2" w:rsidRDefault="00D86D3B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2826E2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 advances in phlebotomies sand flies research related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lesminsis</w:t>
      </w:r>
      <w:proofErr w:type="spellEnd"/>
    </w:p>
    <w:p w:rsidR="006A6B18" w:rsidRDefault="006A6B18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B18">
        <w:rPr>
          <w:rFonts w:ascii="Times New Roman" w:eastAsia="Times New Roman" w:hAnsi="Times New Roman" w:cs="Times New Roman"/>
          <w:sz w:val="24"/>
          <w:szCs w:val="24"/>
        </w:rPr>
        <w:t xml:space="preserve">1st International Conference on Recent Updates in Biotechnology (ICRUB-2019), Islamabad, Pakistan </w:t>
      </w:r>
    </w:p>
    <w:p w:rsidR="001F6CA6" w:rsidRDefault="001F6CA6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Role of Biosecurity and Biosafety in life sciences research organized by ORIC AWKUM at 27 November 2019</w:t>
      </w:r>
    </w:p>
    <w:p w:rsidR="006A6B18" w:rsidRPr="006A6B18" w:rsidRDefault="006A6B18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B18">
        <w:rPr>
          <w:rFonts w:ascii="Times New Roman" w:eastAsia="Times New Roman" w:hAnsi="Times New Roman" w:cs="Times New Roman"/>
          <w:sz w:val="24"/>
          <w:szCs w:val="24"/>
        </w:rPr>
        <w:t>Three days’ workshop on curriculum development organized by HEC at LCWU Lahore 4- 6April 2019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International conference on applied Zoology (ICAZ) Government College University Lahore. October 10-11 2018.</w:t>
      </w:r>
    </w:p>
    <w:p w:rsidR="000F19CA" w:rsidRDefault="000F19CA" w:rsidP="000F19CA">
      <w:pPr>
        <w:numPr>
          <w:ilvl w:val="0"/>
          <w:numId w:val="16"/>
        </w:numPr>
        <w:tabs>
          <w:tab w:val="right" w:pos="360"/>
          <w:tab w:val="right" w:pos="450"/>
        </w:tabs>
        <w:spacing w:line="0" w:lineRule="atLeast"/>
        <w:ind w:right="-1040"/>
        <w:rPr>
          <w:rFonts w:ascii="Times New Roman" w:hAnsi="Times New Roman" w:cs="Times New Roman"/>
          <w:bCs/>
          <w:sz w:val="24"/>
          <w:szCs w:val="24"/>
        </w:rPr>
      </w:pPr>
      <w:r w:rsidRPr="00DC143F">
        <w:rPr>
          <w:rFonts w:ascii="Times New Roman" w:hAnsi="Times New Roman" w:cs="Times New Roman"/>
          <w:sz w:val="24"/>
          <w:szCs w:val="24"/>
        </w:rPr>
        <w:t xml:space="preserve">Attended </w:t>
      </w:r>
      <w:r w:rsidRPr="00DC143F">
        <w:rPr>
          <w:rFonts w:ascii="Times New Roman" w:hAnsi="Times New Roman" w:cs="Times New Roman"/>
          <w:bCs/>
          <w:sz w:val="24"/>
          <w:szCs w:val="24"/>
        </w:rPr>
        <w:t>6th International Conference on Health Professions Education &amp; Research (ICHPER 2018) at KMC Peshawar.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workshop on “Awareness about Dengue and Control” Organized by Department of Zoology AWKUM 2018.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1st National Conference on “Recent Innovations in Medicinal Chemistry and Biochemistry” Organized by department of chemistry UST </w:t>
      </w:r>
      <w:proofErr w:type="spellStart"/>
      <w:r w:rsidRPr="00544127">
        <w:rPr>
          <w:rFonts w:ascii="Times New Roman" w:eastAsia="Times New Roman" w:hAnsi="Times New Roman" w:cs="Times New Roman"/>
          <w:sz w:val="24"/>
          <w:szCs w:val="24"/>
        </w:rPr>
        <w:t>Bannu</w:t>
      </w:r>
      <w:proofErr w:type="spellEnd"/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KP Pakistan. Feb 20-22 2018.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Two-day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International Parasitology Conference “Recent Advances &amp; Emerging Issues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in Parasitology” organized by Pakistan Society of Parasitology/ Department of Parasitology University of Veterinary and Animal Sciences, Lahore Pakistan. Oct 25,26, 2017.</w:t>
      </w:r>
    </w:p>
    <w:p w:rsidR="008B7CB5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workshop on “HEC Plagiarism Policy &amp; use of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Turnitin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Software” 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>Organized by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QEC AWKUM October 26 2017.</w:t>
      </w:r>
    </w:p>
    <w:p w:rsidR="008B7CB5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International Seminar on “OMICS Technologies in Bio-Fuel Production” ORIC AWKUM KP. October 6 2017.</w:t>
      </w:r>
    </w:p>
    <w:p w:rsidR="00544127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“Quran, Chemistry and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Biomimcry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” Organized by National</w:t>
      </w:r>
    </w:p>
    <w:p w:rsidR="00544127" w:rsidRPr="00544127" w:rsidRDefault="008B7CB5" w:rsidP="00541CBD">
      <w:pPr>
        <w:pStyle w:val="ListParagraph"/>
        <w:tabs>
          <w:tab w:val="left" w:pos="2600"/>
        </w:tabs>
        <w:spacing w:line="276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Centre of Excellence in Physical Chemistry University of Peshawar. April 6th 2017.</w:t>
      </w:r>
    </w:p>
    <w:p w:rsidR="00544127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“Quran, Chemistry and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Biomimcry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” National Centre of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Excellence in Physical Chemistry University of Peshawar. April 2017.</w:t>
      </w:r>
    </w:p>
    <w:p w:rsidR="00544127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“Cancer Awareness” Organized by Department of Microbiology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AWKU Mardan KPK February 16 2017.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lastRenderedPageBreak/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Webinar on “Modeling Lipid and Glucose Metabolism Using Hepatocytes”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Organized by Genetic Engineering &amp; Biotechnology News. January 25 2017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“Intellectual Property Rights, Trade Marks, Copyright &amp; Patent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System of Pakistan” Organized by ORIC AWKUM KPK. December 15 2016.</w:t>
      </w:r>
    </w:p>
    <w:p w:rsidR="008B7CB5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Two-day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International Conference on “Latest Trends in Domestic and Wild Animals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Genomics and Biotechnology” organized by Department of Molecular Biology Virtual</w:t>
      </w:r>
      <w:r w:rsidR="00917B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University </w:t>
      </w:r>
      <w:proofErr w:type="gram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Pakistan, Lahore, Pakistan November 21,22 2016.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Five days’ workshop on “</w:t>
      </w:r>
      <w:proofErr w:type="spellStart"/>
      <w:r w:rsidRPr="00544127">
        <w:rPr>
          <w:rFonts w:ascii="Times New Roman" w:eastAsia="Times New Roman" w:hAnsi="Times New Roman" w:cs="Times New Roman"/>
          <w:sz w:val="24"/>
          <w:szCs w:val="24"/>
        </w:rPr>
        <w:t>Biorisk</w:t>
      </w:r>
      <w:proofErr w:type="spellEnd"/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Management” Organized by Relief International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>October 24-28 2016.</w:t>
      </w:r>
    </w:p>
    <w:p w:rsid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“Seeing is Believing: Structural Perspective of Molecular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Machines Involved in mRNA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Decapping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” Organized by Department of Biochemistry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AWKUM KPK. December 8 2015.</w:t>
      </w:r>
    </w:p>
    <w:p w:rsidR="000F19CA" w:rsidRDefault="000F19CA" w:rsidP="00544127">
      <w:pPr>
        <w:pStyle w:val="ListParagraph"/>
        <w:tabs>
          <w:tab w:val="left" w:pos="2600"/>
        </w:tabs>
        <w:spacing w:line="276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4127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19CA">
        <w:rPr>
          <w:rFonts w:ascii="Times New Roman" w:eastAsia="Times New Roman" w:hAnsi="Times New Roman" w:cs="Times New Roman"/>
          <w:b/>
          <w:sz w:val="28"/>
          <w:szCs w:val="28"/>
        </w:rPr>
        <w:t>Editorial member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F19CA" w:rsidRPr="000F19CA" w:rsidRDefault="000F19CA" w:rsidP="000F19CA">
      <w:pPr>
        <w:pStyle w:val="ListParagraph"/>
        <w:numPr>
          <w:ilvl w:val="0"/>
          <w:numId w:val="20"/>
        </w:num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Associate editor in international journal of Zoology</w:t>
      </w:r>
    </w:p>
    <w:p w:rsidR="000F19CA" w:rsidRPr="000F19CA" w:rsidRDefault="000F19CA" w:rsidP="000F19CA">
      <w:pPr>
        <w:pStyle w:val="ListParagraph"/>
        <w:numPr>
          <w:ilvl w:val="0"/>
          <w:numId w:val="20"/>
        </w:num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Editorial member of Zoological society.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Reference</w:t>
      </w:r>
      <w:r w:rsidRPr="000F19CA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9CA">
        <w:rPr>
          <w:rFonts w:ascii="Times New Roman" w:eastAsia="Times New Roman" w:hAnsi="Times New Roman" w:cs="Times New Roman"/>
          <w:sz w:val="24"/>
          <w:szCs w:val="24"/>
        </w:rPr>
        <w:t>Gauher</w:t>
      </w:r>
      <w:proofErr w:type="spellEnd"/>
      <w:r w:rsidRPr="000F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9CA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0F19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F19CA" w:rsidRPr="000F19CA" w:rsidRDefault="00583EA8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bookmarkStart w:id="0" w:name="_GoBack"/>
      <w:bookmarkEnd w:id="0"/>
      <w:r w:rsidR="000F19CA" w:rsidRPr="000F19CA">
        <w:rPr>
          <w:rFonts w:ascii="Times New Roman" w:eastAsia="Times New Roman" w:hAnsi="Times New Roman" w:cs="Times New Roman"/>
          <w:sz w:val="24"/>
          <w:szCs w:val="24"/>
        </w:rPr>
        <w:t xml:space="preserve">rofessor 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Department of Zoology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AWKUM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Emile: Gauhar@awkum.edu.pk</w:t>
      </w:r>
    </w:p>
    <w:sectPr w:rsidR="000F19CA" w:rsidRPr="000F1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EA5"/>
      </v:shape>
    </w:pict>
  </w:numPicBullet>
  <w:abstractNum w:abstractNumId="0" w15:restartNumberingAfterBreak="0">
    <w:nsid w:val="00000005"/>
    <w:multiLevelType w:val="hybridMultilevel"/>
    <w:tmpl w:val="2EB141F2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9E0308"/>
    <w:multiLevelType w:val="hybridMultilevel"/>
    <w:tmpl w:val="E3DE5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4351C"/>
    <w:multiLevelType w:val="hybridMultilevel"/>
    <w:tmpl w:val="5838B4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A4D1A"/>
    <w:multiLevelType w:val="hybridMultilevel"/>
    <w:tmpl w:val="447C9A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557ED"/>
    <w:multiLevelType w:val="hybridMultilevel"/>
    <w:tmpl w:val="B0902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0F3D"/>
    <w:multiLevelType w:val="hybridMultilevel"/>
    <w:tmpl w:val="A2DC60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637F8"/>
    <w:multiLevelType w:val="hybridMultilevel"/>
    <w:tmpl w:val="E1A4D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04E66"/>
    <w:multiLevelType w:val="hybridMultilevel"/>
    <w:tmpl w:val="D4B499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5DCE"/>
    <w:multiLevelType w:val="hybridMultilevel"/>
    <w:tmpl w:val="EE4091E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39565EAD"/>
    <w:multiLevelType w:val="hybridMultilevel"/>
    <w:tmpl w:val="6FE40B2C"/>
    <w:lvl w:ilvl="0" w:tplc="04090007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 w:tplc="C4F6B6C6">
      <w:start w:val="1"/>
      <w:numFmt w:val="bullet"/>
      <w:lvlText w:val=""/>
      <w:lvlJc w:val="left"/>
    </w:lvl>
    <w:lvl w:ilvl="2" w:tplc="4094DFBE">
      <w:start w:val="1"/>
      <w:numFmt w:val="bullet"/>
      <w:lvlText w:val=""/>
      <w:lvlJc w:val="left"/>
    </w:lvl>
    <w:lvl w:ilvl="3" w:tplc="05F263E2">
      <w:start w:val="1"/>
      <w:numFmt w:val="bullet"/>
      <w:lvlText w:val=""/>
      <w:lvlJc w:val="left"/>
    </w:lvl>
    <w:lvl w:ilvl="4" w:tplc="393AE7B0">
      <w:start w:val="1"/>
      <w:numFmt w:val="bullet"/>
      <w:lvlText w:val=""/>
      <w:lvlJc w:val="left"/>
    </w:lvl>
    <w:lvl w:ilvl="5" w:tplc="D0DC088E">
      <w:start w:val="1"/>
      <w:numFmt w:val="bullet"/>
      <w:lvlText w:val=""/>
      <w:lvlJc w:val="left"/>
    </w:lvl>
    <w:lvl w:ilvl="6" w:tplc="74729898">
      <w:start w:val="1"/>
      <w:numFmt w:val="bullet"/>
      <w:lvlText w:val=""/>
      <w:lvlJc w:val="left"/>
    </w:lvl>
    <w:lvl w:ilvl="7" w:tplc="8E32B04E">
      <w:start w:val="1"/>
      <w:numFmt w:val="bullet"/>
      <w:lvlText w:val=""/>
      <w:lvlJc w:val="left"/>
    </w:lvl>
    <w:lvl w:ilvl="8" w:tplc="24AAE0E0">
      <w:start w:val="1"/>
      <w:numFmt w:val="bullet"/>
      <w:lvlText w:val=""/>
      <w:lvlJc w:val="left"/>
    </w:lvl>
  </w:abstractNum>
  <w:abstractNum w:abstractNumId="10" w15:restartNumberingAfterBreak="0">
    <w:nsid w:val="3F847171"/>
    <w:multiLevelType w:val="hybridMultilevel"/>
    <w:tmpl w:val="05A2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680" w:hanging="360"/>
      </w:pPr>
    </w:lvl>
    <w:lvl w:ilvl="2" w:tplc="0409001B" w:tentative="1">
      <w:start w:val="1"/>
      <w:numFmt w:val="lowerRoman"/>
      <w:lvlText w:val="%3."/>
      <w:lvlJc w:val="right"/>
      <w:pPr>
        <w:ind w:left="3400" w:hanging="180"/>
      </w:pPr>
    </w:lvl>
    <w:lvl w:ilvl="3" w:tplc="0409000F" w:tentative="1">
      <w:start w:val="1"/>
      <w:numFmt w:val="decimal"/>
      <w:lvlText w:val="%4."/>
      <w:lvlJc w:val="left"/>
      <w:pPr>
        <w:ind w:left="4120" w:hanging="360"/>
      </w:pPr>
    </w:lvl>
    <w:lvl w:ilvl="4" w:tplc="04090019" w:tentative="1">
      <w:start w:val="1"/>
      <w:numFmt w:val="lowerLetter"/>
      <w:lvlText w:val="%5."/>
      <w:lvlJc w:val="left"/>
      <w:pPr>
        <w:ind w:left="4840" w:hanging="360"/>
      </w:pPr>
    </w:lvl>
    <w:lvl w:ilvl="5" w:tplc="0409001B" w:tentative="1">
      <w:start w:val="1"/>
      <w:numFmt w:val="lowerRoman"/>
      <w:lvlText w:val="%6."/>
      <w:lvlJc w:val="right"/>
      <w:pPr>
        <w:ind w:left="5560" w:hanging="180"/>
      </w:pPr>
    </w:lvl>
    <w:lvl w:ilvl="6" w:tplc="0409000F" w:tentative="1">
      <w:start w:val="1"/>
      <w:numFmt w:val="decimal"/>
      <w:lvlText w:val="%7."/>
      <w:lvlJc w:val="left"/>
      <w:pPr>
        <w:ind w:left="6280" w:hanging="360"/>
      </w:pPr>
    </w:lvl>
    <w:lvl w:ilvl="7" w:tplc="04090019" w:tentative="1">
      <w:start w:val="1"/>
      <w:numFmt w:val="lowerLetter"/>
      <w:lvlText w:val="%8."/>
      <w:lvlJc w:val="left"/>
      <w:pPr>
        <w:ind w:left="7000" w:hanging="360"/>
      </w:pPr>
    </w:lvl>
    <w:lvl w:ilvl="8" w:tplc="040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11" w15:restartNumberingAfterBreak="0">
    <w:nsid w:val="43F42CA2"/>
    <w:multiLevelType w:val="hybridMultilevel"/>
    <w:tmpl w:val="1AD4C09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66319F6"/>
    <w:multiLevelType w:val="hybridMultilevel"/>
    <w:tmpl w:val="68AC21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0540A"/>
    <w:multiLevelType w:val="hybridMultilevel"/>
    <w:tmpl w:val="F3661B0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B2F003B"/>
    <w:multiLevelType w:val="hybridMultilevel"/>
    <w:tmpl w:val="0E8E9C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E0D7F"/>
    <w:multiLevelType w:val="hybridMultilevel"/>
    <w:tmpl w:val="02C205B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6" w15:restartNumberingAfterBreak="0">
    <w:nsid w:val="6BDA4672"/>
    <w:multiLevelType w:val="hybridMultilevel"/>
    <w:tmpl w:val="9D9ACC2C"/>
    <w:lvl w:ilvl="0" w:tplc="0409000D">
      <w:start w:val="1"/>
      <w:numFmt w:val="bullet"/>
      <w:lvlText w:val=""/>
      <w:lvlJc w:val="left"/>
      <w:pPr>
        <w:ind w:left="2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7" w15:restartNumberingAfterBreak="0">
    <w:nsid w:val="6E07563D"/>
    <w:multiLevelType w:val="hybridMultilevel"/>
    <w:tmpl w:val="46801542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8" w15:restartNumberingAfterBreak="0">
    <w:nsid w:val="715101E7"/>
    <w:multiLevelType w:val="hybridMultilevel"/>
    <w:tmpl w:val="730E43DA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5380" w:hanging="360"/>
      </w:pPr>
    </w:lvl>
    <w:lvl w:ilvl="2" w:tplc="0409001B" w:tentative="1">
      <w:start w:val="1"/>
      <w:numFmt w:val="lowerRoman"/>
      <w:lvlText w:val="%3."/>
      <w:lvlJc w:val="right"/>
      <w:pPr>
        <w:ind w:left="6100" w:hanging="180"/>
      </w:pPr>
    </w:lvl>
    <w:lvl w:ilvl="3" w:tplc="0409000F" w:tentative="1">
      <w:start w:val="1"/>
      <w:numFmt w:val="decimal"/>
      <w:lvlText w:val="%4."/>
      <w:lvlJc w:val="left"/>
      <w:pPr>
        <w:ind w:left="6820" w:hanging="360"/>
      </w:pPr>
    </w:lvl>
    <w:lvl w:ilvl="4" w:tplc="04090019" w:tentative="1">
      <w:start w:val="1"/>
      <w:numFmt w:val="lowerLetter"/>
      <w:lvlText w:val="%5."/>
      <w:lvlJc w:val="left"/>
      <w:pPr>
        <w:ind w:left="7540" w:hanging="360"/>
      </w:pPr>
    </w:lvl>
    <w:lvl w:ilvl="5" w:tplc="0409001B" w:tentative="1">
      <w:start w:val="1"/>
      <w:numFmt w:val="lowerRoman"/>
      <w:lvlText w:val="%6."/>
      <w:lvlJc w:val="right"/>
      <w:pPr>
        <w:ind w:left="8260" w:hanging="180"/>
      </w:pPr>
    </w:lvl>
    <w:lvl w:ilvl="6" w:tplc="0409000F" w:tentative="1">
      <w:start w:val="1"/>
      <w:numFmt w:val="decimal"/>
      <w:lvlText w:val="%7."/>
      <w:lvlJc w:val="left"/>
      <w:pPr>
        <w:ind w:left="8980" w:hanging="360"/>
      </w:pPr>
    </w:lvl>
    <w:lvl w:ilvl="7" w:tplc="04090019" w:tentative="1">
      <w:start w:val="1"/>
      <w:numFmt w:val="lowerLetter"/>
      <w:lvlText w:val="%8."/>
      <w:lvlJc w:val="left"/>
      <w:pPr>
        <w:ind w:left="9700" w:hanging="360"/>
      </w:pPr>
    </w:lvl>
    <w:lvl w:ilvl="8" w:tplc="0409001B" w:tentative="1">
      <w:start w:val="1"/>
      <w:numFmt w:val="lowerRoman"/>
      <w:lvlText w:val="%9."/>
      <w:lvlJc w:val="right"/>
      <w:pPr>
        <w:ind w:left="10420" w:hanging="180"/>
      </w:pPr>
    </w:lvl>
  </w:abstractNum>
  <w:abstractNum w:abstractNumId="19" w15:restartNumberingAfterBreak="0">
    <w:nsid w:val="72462854"/>
    <w:multiLevelType w:val="hybridMultilevel"/>
    <w:tmpl w:val="9F40E2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83AD7"/>
    <w:multiLevelType w:val="hybridMultilevel"/>
    <w:tmpl w:val="925ECA26"/>
    <w:lvl w:ilvl="0" w:tplc="438A6E7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0"/>
  </w:num>
  <w:num w:numId="5">
    <w:abstractNumId w:val="16"/>
  </w:num>
  <w:num w:numId="6">
    <w:abstractNumId w:val="5"/>
  </w:num>
  <w:num w:numId="7">
    <w:abstractNumId w:val="9"/>
  </w:num>
  <w:num w:numId="8">
    <w:abstractNumId w:val="6"/>
  </w:num>
  <w:num w:numId="9">
    <w:abstractNumId w:val="14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20"/>
  </w:num>
  <w:num w:numId="16">
    <w:abstractNumId w:val="13"/>
  </w:num>
  <w:num w:numId="17">
    <w:abstractNumId w:val="4"/>
  </w:num>
  <w:num w:numId="18">
    <w:abstractNumId w:val="17"/>
  </w:num>
  <w:num w:numId="19">
    <w:abstractNumId w:val="15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7B"/>
    <w:rsid w:val="00057423"/>
    <w:rsid w:val="0007434A"/>
    <w:rsid w:val="0008452F"/>
    <w:rsid w:val="000F19CA"/>
    <w:rsid w:val="000F326E"/>
    <w:rsid w:val="001162CD"/>
    <w:rsid w:val="00137EB6"/>
    <w:rsid w:val="00175E2C"/>
    <w:rsid w:val="00190BB4"/>
    <w:rsid w:val="001C716E"/>
    <w:rsid w:val="001E123E"/>
    <w:rsid w:val="001F6CA6"/>
    <w:rsid w:val="0023792F"/>
    <w:rsid w:val="002826E2"/>
    <w:rsid w:val="002A2114"/>
    <w:rsid w:val="002D42D7"/>
    <w:rsid w:val="00354EF7"/>
    <w:rsid w:val="003E245C"/>
    <w:rsid w:val="00452905"/>
    <w:rsid w:val="00453B20"/>
    <w:rsid w:val="004C5B7B"/>
    <w:rsid w:val="005404E1"/>
    <w:rsid w:val="00541CBD"/>
    <w:rsid w:val="00544127"/>
    <w:rsid w:val="00583EA8"/>
    <w:rsid w:val="005A3BBD"/>
    <w:rsid w:val="006A6B18"/>
    <w:rsid w:val="007047D4"/>
    <w:rsid w:val="007053C4"/>
    <w:rsid w:val="00726C05"/>
    <w:rsid w:val="00775147"/>
    <w:rsid w:val="007A1B0C"/>
    <w:rsid w:val="008B7CB5"/>
    <w:rsid w:val="009022D5"/>
    <w:rsid w:val="00917BEE"/>
    <w:rsid w:val="00984E9D"/>
    <w:rsid w:val="009C0BA9"/>
    <w:rsid w:val="009D7940"/>
    <w:rsid w:val="009E603F"/>
    <w:rsid w:val="00A1398B"/>
    <w:rsid w:val="00AB6115"/>
    <w:rsid w:val="00AF1AD2"/>
    <w:rsid w:val="00AF7D6C"/>
    <w:rsid w:val="00B11585"/>
    <w:rsid w:val="00B259CC"/>
    <w:rsid w:val="00B302F9"/>
    <w:rsid w:val="00B55B99"/>
    <w:rsid w:val="00BE1846"/>
    <w:rsid w:val="00C01174"/>
    <w:rsid w:val="00C423B3"/>
    <w:rsid w:val="00CC345E"/>
    <w:rsid w:val="00D22268"/>
    <w:rsid w:val="00D55C8A"/>
    <w:rsid w:val="00D86D3B"/>
    <w:rsid w:val="00DB5926"/>
    <w:rsid w:val="00E7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5634"/>
  <w15:chartTrackingRefBased/>
  <w15:docId w15:val="{80F3F1CB-4B1B-45D8-B7FD-E016629F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B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B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7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94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940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940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9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940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D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hams8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5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57</cp:revision>
  <cp:lastPrinted>2020-09-28T07:23:00Z</cp:lastPrinted>
  <dcterms:created xsi:type="dcterms:W3CDTF">2020-09-28T06:11:00Z</dcterms:created>
  <dcterms:modified xsi:type="dcterms:W3CDTF">2023-02-17T17:43:00Z</dcterms:modified>
</cp:coreProperties>
</file>