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988" w:rsidRPr="00AF060F" w:rsidRDefault="00D21988" w:rsidP="003E05FC">
      <w:pPr>
        <w:pStyle w:val="Default"/>
        <w:jc w:val="center"/>
        <w:rPr>
          <w:rFonts w:ascii="Times New Roman" w:hAnsi="Times New Roman" w:cs="Times New Roman"/>
          <w:u w:val="double"/>
        </w:rPr>
      </w:pPr>
      <w:r w:rsidRPr="00AF060F">
        <w:rPr>
          <w:rFonts w:ascii="Times New Roman" w:hAnsi="Times New Roman" w:cs="Times New Roman"/>
          <w:b/>
          <w:bCs/>
          <w:u w:val="double"/>
        </w:rPr>
        <w:t xml:space="preserve">CURRICULUM VITAE                                                                                         </w:t>
      </w:r>
      <w:r w:rsidRPr="00AF060F">
        <w:rPr>
          <w:rFonts w:ascii="Times New Roman" w:hAnsi="Times New Roman" w:cs="Times New Roman"/>
          <w:b/>
          <w:bCs/>
          <w:noProof/>
          <w:u w:val="double"/>
          <w:lang w:eastAsia="zh-CN"/>
        </w:rPr>
        <w:drawing>
          <wp:inline distT="0" distB="0" distL="0" distR="0">
            <wp:extent cx="736600" cy="704850"/>
            <wp:effectExtent l="19050" t="0" r="6350" b="0"/>
            <wp:docPr id="8" name="Picture 3" descr="C:\Users\g\Desktop\17342795_1230496760402443_4310243426375231814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Desktop\17342795_1230496760402443_4310243426375231814_n (1).jpg"/>
                    <pic:cNvPicPr>
                      <a:picLocks noChangeAspect="1" noChangeArrowheads="1"/>
                    </pic:cNvPicPr>
                  </pic:nvPicPr>
                  <pic:blipFill>
                    <a:blip r:embed="rId8"/>
                    <a:srcRect/>
                    <a:stretch>
                      <a:fillRect/>
                    </a:stretch>
                  </pic:blipFill>
                  <pic:spPr bwMode="auto">
                    <a:xfrm flipH="1">
                      <a:off x="0" y="0"/>
                      <a:ext cx="736600" cy="704850"/>
                    </a:xfrm>
                    <a:prstGeom prst="rect">
                      <a:avLst/>
                    </a:prstGeom>
                    <a:noFill/>
                    <a:ln w="9525">
                      <a:noFill/>
                      <a:miter lim="800000"/>
                      <a:headEnd/>
                      <a:tailEnd/>
                    </a:ln>
                  </pic:spPr>
                </pic:pic>
              </a:graphicData>
            </a:graphic>
          </wp:inline>
        </w:drawing>
      </w:r>
    </w:p>
    <w:p w:rsidR="00D21988" w:rsidRPr="00AF060F" w:rsidRDefault="00D21988" w:rsidP="003E05FC">
      <w:pPr>
        <w:pStyle w:val="Default"/>
        <w:jc w:val="center"/>
        <w:rPr>
          <w:rFonts w:ascii="Times New Roman" w:hAnsi="Times New Roman" w:cs="Times New Roman"/>
          <w:b/>
          <w:bCs/>
        </w:rPr>
      </w:pPr>
    </w:p>
    <w:p w:rsidR="00D21988" w:rsidRPr="00AF060F" w:rsidRDefault="00D21988" w:rsidP="00D21988">
      <w:pPr>
        <w:pStyle w:val="Default"/>
        <w:rPr>
          <w:rFonts w:ascii="Times New Roman" w:hAnsi="Times New Roman" w:cs="Times New Roman"/>
          <w:b/>
          <w:bCs/>
        </w:rPr>
      </w:pPr>
      <w:r w:rsidRPr="00AF060F">
        <w:rPr>
          <w:rFonts w:ascii="Times New Roman" w:hAnsi="Times New Roman" w:cs="Times New Roman"/>
          <w:b/>
          <w:bCs/>
        </w:rPr>
        <w:t>Dr.  Naimat Ullah Khan</w:t>
      </w:r>
      <w:r>
        <w:rPr>
          <w:rFonts w:ascii="Times New Roman" w:hAnsi="Times New Roman" w:cs="Times New Roman"/>
          <w:b/>
          <w:bCs/>
        </w:rPr>
        <w:t xml:space="preserve"> (Lecturer in Veterinary Medicine, </w:t>
      </w:r>
      <w:r w:rsidRPr="00AF060F">
        <w:rPr>
          <w:rFonts w:ascii="Times New Roman" w:hAnsi="Times New Roman" w:cs="Times New Roman"/>
          <w:b/>
          <w:bCs/>
        </w:rPr>
        <w:t>DVM, MPhil, PhD)</w:t>
      </w:r>
    </w:p>
    <w:p w:rsidR="00D21988" w:rsidRPr="00AF060F" w:rsidRDefault="00D21988" w:rsidP="00D21988">
      <w:pPr>
        <w:pStyle w:val="Default"/>
        <w:rPr>
          <w:rFonts w:ascii="Times New Roman" w:hAnsi="Times New Roman" w:cs="Times New Roman"/>
          <w:b/>
          <w:bCs/>
        </w:rPr>
      </w:pPr>
      <w:r w:rsidRPr="00AF060F">
        <w:rPr>
          <w:rFonts w:ascii="Times New Roman" w:hAnsi="Times New Roman" w:cs="Times New Roman"/>
        </w:rPr>
        <w:t>Village &amp; P/O Gho</w:t>
      </w:r>
      <w:r>
        <w:rPr>
          <w:rFonts w:ascii="Times New Roman" w:hAnsi="Times New Roman" w:cs="Times New Roman"/>
        </w:rPr>
        <w:t xml:space="preserve">riwala Tehsil &amp; District: Bannu, </w:t>
      </w:r>
      <w:r w:rsidRPr="00AF060F">
        <w:rPr>
          <w:rFonts w:ascii="Times New Roman" w:hAnsi="Times New Roman" w:cs="Times New Roman"/>
        </w:rPr>
        <w:t xml:space="preserve">KPK, Pakistan                                                                                                    </w:t>
      </w:r>
    </w:p>
    <w:p w:rsidR="00D21988" w:rsidRPr="00AF060F" w:rsidRDefault="00D21988" w:rsidP="00D21988">
      <w:pPr>
        <w:pStyle w:val="Default"/>
        <w:rPr>
          <w:rFonts w:ascii="Times New Roman" w:hAnsi="Times New Roman" w:cs="Times New Roman"/>
        </w:rPr>
      </w:pPr>
      <w:r w:rsidRPr="00AF060F">
        <w:rPr>
          <w:rFonts w:ascii="Times New Roman" w:hAnsi="Times New Roman" w:cs="Times New Roman"/>
        </w:rPr>
        <w:t xml:space="preserve">Contact: 0334-8867542 </w:t>
      </w:r>
    </w:p>
    <w:p w:rsidR="00D21988" w:rsidRPr="00AF060F" w:rsidRDefault="00D21988" w:rsidP="00D21988">
      <w:pPr>
        <w:pStyle w:val="Default"/>
        <w:rPr>
          <w:rFonts w:ascii="Times New Roman" w:hAnsi="Times New Roman" w:cs="Times New Roman"/>
        </w:rPr>
      </w:pPr>
      <w:r w:rsidRPr="00AF060F">
        <w:rPr>
          <w:rFonts w:ascii="Times New Roman" w:hAnsi="Times New Roman" w:cs="Times New Roman"/>
        </w:rPr>
        <w:t>E</w:t>
      </w:r>
      <w:r w:rsidR="006C1090">
        <w:rPr>
          <w:rFonts w:ascii="Times New Roman" w:hAnsi="Times New Roman" w:cs="Times New Roman"/>
        </w:rPr>
        <w:t>.</w:t>
      </w:r>
      <w:r w:rsidRPr="00AF060F">
        <w:rPr>
          <w:rFonts w:ascii="Times New Roman" w:hAnsi="Times New Roman" w:cs="Times New Roman"/>
        </w:rPr>
        <w:t xml:space="preserve">Mail: naimatullahkhan19@yahoo.com </w:t>
      </w:r>
    </w:p>
    <w:p w:rsidR="00D21988" w:rsidRDefault="00D21988" w:rsidP="00D21988">
      <w:pPr>
        <w:pStyle w:val="Default"/>
        <w:rPr>
          <w:rFonts w:ascii="Times New Roman" w:hAnsi="Times New Roman" w:cs="Times New Roman"/>
          <w:b/>
          <w:bCs/>
        </w:rPr>
      </w:pPr>
    </w:p>
    <w:p w:rsidR="00D21988" w:rsidRPr="00202F03" w:rsidRDefault="00D21988" w:rsidP="00D21988">
      <w:pPr>
        <w:pStyle w:val="Default"/>
        <w:rPr>
          <w:rFonts w:ascii="Times New Roman" w:hAnsi="Times New Roman" w:cs="Times New Roman"/>
          <w:u w:val="single"/>
        </w:rPr>
      </w:pPr>
      <w:r w:rsidRPr="00202F03">
        <w:rPr>
          <w:rFonts w:ascii="Times New Roman" w:hAnsi="Times New Roman" w:cs="Times New Roman"/>
          <w:b/>
          <w:bCs/>
          <w:u w:val="single"/>
        </w:rPr>
        <w:t>P</w:t>
      </w:r>
      <w:r w:rsidR="0085727C">
        <w:rPr>
          <w:rFonts w:ascii="Times New Roman" w:hAnsi="Times New Roman" w:cs="Times New Roman"/>
          <w:b/>
          <w:bCs/>
          <w:u w:val="single"/>
        </w:rPr>
        <w:t>[</w:t>
      </w:r>
      <w:r w:rsidRPr="00202F03">
        <w:rPr>
          <w:rFonts w:ascii="Times New Roman" w:hAnsi="Times New Roman" w:cs="Times New Roman"/>
          <w:b/>
          <w:bCs/>
          <w:u w:val="single"/>
        </w:rPr>
        <w:t>ERSONAL INFORMATION</w:t>
      </w:r>
      <w:r>
        <w:rPr>
          <w:rFonts w:ascii="Times New Roman" w:hAnsi="Times New Roman" w:cs="Times New Roman"/>
          <w:b/>
          <w:bCs/>
          <w:u w:val="single"/>
        </w:rPr>
        <w:t>:</w:t>
      </w:r>
    </w:p>
    <w:p w:rsidR="00D21988" w:rsidRPr="00AF060F" w:rsidRDefault="00EF5937" w:rsidP="00D21988">
      <w:pPr>
        <w:pStyle w:val="Default"/>
        <w:rPr>
          <w:rFonts w:ascii="Times New Roman" w:hAnsi="Times New Roman" w:cs="Times New Roman"/>
        </w:rPr>
      </w:pPr>
      <w:r>
        <w:rPr>
          <w:rFonts w:ascii="Times New Roman" w:hAnsi="Times New Roman" w:cs="Times New Roman"/>
        </w:rPr>
        <w:t>Da</w:t>
      </w:r>
      <w:r w:rsidR="00D21988" w:rsidRPr="00AF060F">
        <w:rPr>
          <w:rFonts w:ascii="Times New Roman" w:hAnsi="Times New Roman" w:cs="Times New Roman"/>
        </w:rPr>
        <w:t>te of Birth: 10-8-1975</w:t>
      </w:r>
    </w:p>
    <w:p w:rsidR="00D21988" w:rsidRPr="00AF060F" w:rsidRDefault="00D21988" w:rsidP="00D21988">
      <w:pPr>
        <w:pStyle w:val="Default"/>
        <w:rPr>
          <w:rFonts w:ascii="Times New Roman" w:hAnsi="Times New Roman" w:cs="Times New Roman"/>
        </w:rPr>
      </w:pPr>
      <w:r w:rsidRPr="00AF060F">
        <w:rPr>
          <w:rFonts w:ascii="Times New Roman" w:hAnsi="Times New Roman" w:cs="Times New Roman"/>
        </w:rPr>
        <w:t xml:space="preserve">Marital status: Married </w:t>
      </w:r>
    </w:p>
    <w:p w:rsidR="00D21988" w:rsidRPr="00AF060F" w:rsidRDefault="00D21988" w:rsidP="00D21988">
      <w:pPr>
        <w:pStyle w:val="Default"/>
        <w:rPr>
          <w:rFonts w:ascii="Times New Roman" w:hAnsi="Times New Roman" w:cs="Times New Roman"/>
        </w:rPr>
      </w:pPr>
      <w:r w:rsidRPr="00AF060F">
        <w:rPr>
          <w:rFonts w:ascii="Times New Roman" w:hAnsi="Times New Roman" w:cs="Times New Roman"/>
        </w:rPr>
        <w:t xml:space="preserve">Nationality: Pakistani </w:t>
      </w:r>
    </w:p>
    <w:p w:rsidR="00D21988" w:rsidRPr="00AF060F" w:rsidRDefault="00D21988" w:rsidP="00D21988">
      <w:pPr>
        <w:pStyle w:val="Default"/>
        <w:rPr>
          <w:rFonts w:ascii="Times New Roman" w:hAnsi="Times New Roman" w:cs="Times New Roman"/>
        </w:rPr>
      </w:pPr>
      <w:r w:rsidRPr="00AF060F">
        <w:rPr>
          <w:rFonts w:ascii="Times New Roman" w:hAnsi="Times New Roman" w:cs="Times New Roman"/>
        </w:rPr>
        <w:t xml:space="preserve">Father Name: Sher Daraz Khan </w:t>
      </w:r>
    </w:p>
    <w:p w:rsidR="00D21988" w:rsidRDefault="00D21988" w:rsidP="00D21988">
      <w:pPr>
        <w:pStyle w:val="Default"/>
        <w:rPr>
          <w:rFonts w:ascii="Times New Roman" w:hAnsi="Times New Roman" w:cs="Times New Roman"/>
        </w:rPr>
      </w:pPr>
      <w:r w:rsidRPr="00AF060F">
        <w:rPr>
          <w:rFonts w:ascii="Times New Roman" w:hAnsi="Times New Roman" w:cs="Times New Roman"/>
        </w:rPr>
        <w:t xml:space="preserve">Present Address: College of Veterinary Sciences and Animal Husbandry, Abdul Wali Khan University, Mardan. </w:t>
      </w:r>
    </w:p>
    <w:p w:rsidR="00D21988" w:rsidRDefault="00D21988" w:rsidP="00D21988">
      <w:pPr>
        <w:pStyle w:val="Default"/>
        <w:rPr>
          <w:rFonts w:ascii="Times New Roman" w:hAnsi="Times New Roman" w:cs="Times New Roman"/>
          <w:b/>
          <w:bCs/>
          <w:u w:val="single"/>
        </w:rPr>
      </w:pPr>
      <w:r w:rsidRPr="00202F03">
        <w:rPr>
          <w:rFonts w:ascii="Times New Roman" w:hAnsi="Times New Roman" w:cs="Times New Roman"/>
          <w:b/>
          <w:bCs/>
          <w:u w:val="single"/>
        </w:rPr>
        <w:t>EDUCA</w:t>
      </w:r>
      <w:r w:rsidR="0085727C">
        <w:rPr>
          <w:rFonts w:ascii="Times New Roman" w:hAnsi="Times New Roman" w:cs="Times New Roman"/>
          <w:b/>
          <w:bCs/>
          <w:u w:val="single"/>
        </w:rPr>
        <w:t>[</w:t>
      </w:r>
      <w:r w:rsidRPr="00202F03">
        <w:rPr>
          <w:rFonts w:ascii="Times New Roman" w:hAnsi="Times New Roman" w:cs="Times New Roman"/>
          <w:b/>
          <w:bCs/>
          <w:u w:val="single"/>
        </w:rPr>
        <w:t>TION</w:t>
      </w:r>
      <w:r>
        <w:rPr>
          <w:rFonts w:ascii="Times New Roman" w:hAnsi="Times New Roman" w:cs="Times New Roman"/>
          <w:b/>
          <w:bCs/>
          <w:u w:val="single"/>
        </w:rPr>
        <w:t>:</w:t>
      </w:r>
      <w:r w:rsidR="00EF5937">
        <w:rPr>
          <w:rFonts w:ascii="Times New Roman" w:hAnsi="Times New Roman" w:cs="Times New Roman"/>
          <w:b/>
          <w:bCs/>
          <w:u w:val="single"/>
        </w:rPr>
        <w:t xml:space="preserve"> </w:t>
      </w:r>
    </w:p>
    <w:p w:rsidR="00EF5937" w:rsidRPr="00202F03" w:rsidRDefault="00EF5937" w:rsidP="00D21988">
      <w:pPr>
        <w:pStyle w:val="Default"/>
        <w:rPr>
          <w:rFonts w:ascii="Times New Roman" w:hAnsi="Times New Roman" w:cs="Times New Roman"/>
          <w:u w:val="single"/>
        </w:rPr>
      </w:pPr>
    </w:p>
    <w:tbl>
      <w:tblPr>
        <w:tblStyle w:val="TableGrid"/>
        <w:tblW w:w="0" w:type="auto"/>
        <w:tblLook w:val="04A0" w:firstRow="1" w:lastRow="0" w:firstColumn="1" w:lastColumn="0" w:noHBand="0" w:noVBand="1"/>
      </w:tblPr>
      <w:tblGrid>
        <w:gridCol w:w="2095"/>
        <w:gridCol w:w="1243"/>
        <w:gridCol w:w="1290"/>
        <w:gridCol w:w="1639"/>
        <w:gridCol w:w="1319"/>
        <w:gridCol w:w="1990"/>
      </w:tblGrid>
      <w:tr w:rsidR="00D21988" w:rsidTr="0018793C">
        <w:tc>
          <w:tcPr>
            <w:tcW w:w="2095" w:type="dxa"/>
          </w:tcPr>
          <w:p w:rsidR="00D21988" w:rsidRPr="00D46F49" w:rsidRDefault="00D21988" w:rsidP="0018793C">
            <w:pPr>
              <w:pStyle w:val="Default"/>
              <w:rPr>
                <w:rFonts w:ascii="Times New Roman" w:hAnsi="Times New Roman" w:cs="Times New Roman"/>
                <w:b/>
              </w:rPr>
            </w:pPr>
            <w:r w:rsidRPr="00D46F49">
              <w:rPr>
                <w:rFonts w:ascii="Times New Roman" w:hAnsi="Times New Roman" w:cs="Times New Roman"/>
                <w:b/>
              </w:rPr>
              <w:t>Degree/Certificate</w:t>
            </w:r>
          </w:p>
        </w:tc>
        <w:tc>
          <w:tcPr>
            <w:tcW w:w="1243" w:type="dxa"/>
          </w:tcPr>
          <w:p w:rsidR="00D21988" w:rsidRPr="00D46F49" w:rsidRDefault="00D21988" w:rsidP="0018793C">
            <w:pPr>
              <w:pStyle w:val="Default"/>
              <w:rPr>
                <w:rFonts w:ascii="Times New Roman" w:hAnsi="Times New Roman" w:cs="Times New Roman"/>
                <w:b/>
                <w:u w:val="single"/>
              </w:rPr>
            </w:pPr>
            <w:r w:rsidRPr="00D46F49">
              <w:rPr>
                <w:rFonts w:ascii="Times New Roman" w:hAnsi="Times New Roman" w:cs="Times New Roman"/>
                <w:b/>
              </w:rPr>
              <w:t>Session</w:t>
            </w:r>
          </w:p>
        </w:tc>
        <w:tc>
          <w:tcPr>
            <w:tcW w:w="2929" w:type="dxa"/>
            <w:gridSpan w:val="2"/>
            <w:tcBorders>
              <w:bottom w:val="single" w:sz="4" w:space="0" w:color="auto"/>
            </w:tcBorders>
          </w:tcPr>
          <w:p w:rsidR="00D21988" w:rsidRPr="00D46F49" w:rsidRDefault="00D21988" w:rsidP="0018793C">
            <w:pPr>
              <w:pStyle w:val="Default"/>
              <w:rPr>
                <w:rFonts w:ascii="Times New Roman" w:hAnsi="Times New Roman" w:cs="Times New Roman"/>
                <w:b/>
                <w:u w:val="single"/>
              </w:rPr>
            </w:pPr>
            <w:r w:rsidRPr="00D46F49">
              <w:rPr>
                <w:rFonts w:ascii="Times New Roman" w:hAnsi="Times New Roman" w:cs="Times New Roman"/>
                <w:b/>
              </w:rPr>
              <w:t>Obtained Marks/Total Marks</w:t>
            </w:r>
          </w:p>
        </w:tc>
        <w:tc>
          <w:tcPr>
            <w:tcW w:w="1319" w:type="dxa"/>
          </w:tcPr>
          <w:p w:rsidR="00D21988" w:rsidRPr="00D46F49" w:rsidRDefault="00D21988" w:rsidP="0018793C">
            <w:pPr>
              <w:pStyle w:val="Default"/>
              <w:rPr>
                <w:rFonts w:ascii="Times New Roman" w:hAnsi="Times New Roman" w:cs="Times New Roman"/>
                <w:b/>
                <w:u w:val="single"/>
              </w:rPr>
            </w:pPr>
            <w:r w:rsidRPr="00D46F49">
              <w:rPr>
                <w:rFonts w:ascii="Times New Roman" w:hAnsi="Times New Roman" w:cs="Times New Roman"/>
                <w:b/>
              </w:rPr>
              <w:t>Division</w:t>
            </w:r>
          </w:p>
        </w:tc>
        <w:tc>
          <w:tcPr>
            <w:tcW w:w="1990" w:type="dxa"/>
          </w:tcPr>
          <w:p w:rsidR="00D21988" w:rsidRPr="00D46F49" w:rsidRDefault="00D21988" w:rsidP="0018793C">
            <w:pPr>
              <w:pStyle w:val="Default"/>
              <w:rPr>
                <w:rFonts w:ascii="Times New Roman" w:hAnsi="Times New Roman" w:cs="Times New Roman"/>
                <w:b/>
                <w:u w:val="single"/>
              </w:rPr>
            </w:pPr>
            <w:r w:rsidRPr="00D46F49">
              <w:rPr>
                <w:rFonts w:ascii="Times New Roman" w:hAnsi="Times New Roman" w:cs="Times New Roman"/>
                <w:b/>
              </w:rPr>
              <w:t>Board/University</w:t>
            </w:r>
          </w:p>
        </w:tc>
      </w:tr>
      <w:tr w:rsidR="00D21988" w:rsidTr="0018793C">
        <w:tc>
          <w:tcPr>
            <w:tcW w:w="2095" w:type="dxa"/>
            <w:tcBorders>
              <w:top w:val="single" w:sz="4" w:space="0" w:color="auto"/>
            </w:tcBorders>
          </w:tcPr>
          <w:p w:rsidR="00D21988" w:rsidRPr="00DF46E9" w:rsidRDefault="00D21988" w:rsidP="0018793C">
            <w:pPr>
              <w:pStyle w:val="Default"/>
              <w:rPr>
                <w:rFonts w:ascii="Times New Roman" w:hAnsi="Times New Roman" w:cs="Times New Roman"/>
              </w:rPr>
            </w:pPr>
            <w:r w:rsidRPr="00AF060F">
              <w:rPr>
                <w:rFonts w:ascii="Times New Roman" w:hAnsi="Times New Roman" w:cs="Times New Roman"/>
              </w:rPr>
              <w:t>S.S.C</w:t>
            </w:r>
          </w:p>
        </w:tc>
        <w:tc>
          <w:tcPr>
            <w:tcW w:w="1243" w:type="dxa"/>
            <w:tcBorders>
              <w:top w:val="single" w:sz="4" w:space="0" w:color="auto"/>
            </w:tcBorders>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1990</w:t>
            </w:r>
          </w:p>
        </w:tc>
        <w:tc>
          <w:tcPr>
            <w:tcW w:w="1290" w:type="dxa"/>
            <w:tcBorders>
              <w:top w:val="single" w:sz="4" w:space="0" w:color="auto"/>
              <w:right w:val="single" w:sz="4" w:space="0" w:color="auto"/>
            </w:tcBorders>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649/850</w:t>
            </w:r>
          </w:p>
        </w:tc>
        <w:tc>
          <w:tcPr>
            <w:tcW w:w="1639" w:type="dxa"/>
            <w:tcBorders>
              <w:top w:val="single" w:sz="4" w:space="0" w:color="auto"/>
              <w:left w:val="single" w:sz="4" w:space="0" w:color="auto"/>
            </w:tcBorders>
          </w:tcPr>
          <w:p w:rsidR="00D21988" w:rsidRPr="00AF060F" w:rsidRDefault="00D21988" w:rsidP="0018793C">
            <w:pPr>
              <w:pStyle w:val="Default"/>
              <w:ind w:left="92"/>
              <w:rPr>
                <w:rFonts w:ascii="Times New Roman" w:hAnsi="Times New Roman" w:cs="Times New Roman"/>
              </w:rPr>
            </w:pPr>
            <w:r>
              <w:rPr>
                <w:rFonts w:ascii="Times New Roman" w:hAnsi="Times New Roman" w:cs="Times New Roman"/>
              </w:rPr>
              <w:t>(76.35%)</w:t>
            </w:r>
          </w:p>
        </w:tc>
        <w:tc>
          <w:tcPr>
            <w:tcW w:w="1319" w:type="dxa"/>
            <w:tcBorders>
              <w:top w:val="single" w:sz="4" w:space="0" w:color="auto"/>
            </w:tcBorders>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1st</w:t>
            </w:r>
          </w:p>
        </w:tc>
        <w:tc>
          <w:tcPr>
            <w:tcW w:w="1990" w:type="dxa"/>
            <w:tcBorders>
              <w:top w:val="single" w:sz="4" w:space="0" w:color="auto"/>
            </w:tcBorders>
          </w:tcPr>
          <w:p w:rsidR="00D21988" w:rsidRPr="00AF060F" w:rsidRDefault="00D21988" w:rsidP="0018793C">
            <w:pPr>
              <w:pStyle w:val="Default"/>
              <w:rPr>
                <w:rFonts w:ascii="Times New Roman" w:hAnsi="Times New Roman" w:cs="Times New Roman"/>
              </w:rPr>
            </w:pPr>
            <w:r>
              <w:rPr>
                <w:rFonts w:ascii="Times New Roman" w:hAnsi="Times New Roman" w:cs="Times New Roman"/>
              </w:rPr>
              <w:t xml:space="preserve">B.I.S.E </w:t>
            </w:r>
            <w:r w:rsidRPr="00AF060F">
              <w:rPr>
                <w:rFonts w:ascii="Times New Roman" w:hAnsi="Times New Roman" w:cs="Times New Roman"/>
              </w:rPr>
              <w:t>Peshawar</w:t>
            </w:r>
          </w:p>
        </w:tc>
      </w:tr>
      <w:tr w:rsidR="00D21988" w:rsidTr="0018793C">
        <w:tc>
          <w:tcPr>
            <w:tcW w:w="2095"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F.Sc</w:t>
            </w:r>
          </w:p>
        </w:tc>
        <w:tc>
          <w:tcPr>
            <w:tcW w:w="1243" w:type="dxa"/>
          </w:tcPr>
          <w:p w:rsidR="00D21988" w:rsidRPr="00AF060F" w:rsidRDefault="00D21988" w:rsidP="0018793C">
            <w:pPr>
              <w:pStyle w:val="Default"/>
              <w:rPr>
                <w:rFonts w:ascii="Times New Roman" w:hAnsi="Times New Roman" w:cs="Times New Roman"/>
              </w:rPr>
            </w:pPr>
            <w:r>
              <w:rPr>
                <w:rFonts w:ascii="Times New Roman" w:hAnsi="Times New Roman" w:cs="Times New Roman"/>
              </w:rPr>
              <w:t>1992</w:t>
            </w:r>
          </w:p>
        </w:tc>
        <w:tc>
          <w:tcPr>
            <w:tcW w:w="1290" w:type="dxa"/>
            <w:tcBorders>
              <w:right w:val="single" w:sz="4" w:space="0" w:color="auto"/>
            </w:tcBorders>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719/1100</w:t>
            </w:r>
          </w:p>
        </w:tc>
        <w:tc>
          <w:tcPr>
            <w:tcW w:w="1639" w:type="dxa"/>
            <w:tcBorders>
              <w:left w:val="single" w:sz="4" w:space="0" w:color="auto"/>
            </w:tcBorders>
          </w:tcPr>
          <w:p w:rsidR="00D21988" w:rsidRPr="00AF060F" w:rsidRDefault="00D21988" w:rsidP="0018793C">
            <w:pPr>
              <w:pStyle w:val="Default"/>
              <w:ind w:left="92"/>
              <w:rPr>
                <w:rFonts w:ascii="Times New Roman" w:hAnsi="Times New Roman" w:cs="Times New Roman"/>
              </w:rPr>
            </w:pPr>
            <w:r>
              <w:rPr>
                <w:rFonts w:ascii="Times New Roman" w:hAnsi="Times New Roman" w:cs="Times New Roman"/>
              </w:rPr>
              <w:t>(65.36%)</w:t>
            </w:r>
          </w:p>
        </w:tc>
        <w:tc>
          <w:tcPr>
            <w:tcW w:w="1319"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1st</w:t>
            </w:r>
          </w:p>
        </w:tc>
        <w:tc>
          <w:tcPr>
            <w:tcW w:w="1990" w:type="dxa"/>
          </w:tcPr>
          <w:p w:rsidR="00D21988" w:rsidRPr="00AF060F" w:rsidRDefault="00D21988" w:rsidP="0018793C">
            <w:pPr>
              <w:pStyle w:val="Default"/>
              <w:rPr>
                <w:rFonts w:ascii="Times New Roman" w:hAnsi="Times New Roman" w:cs="Times New Roman"/>
              </w:rPr>
            </w:pPr>
            <w:r>
              <w:rPr>
                <w:rFonts w:ascii="Times New Roman" w:hAnsi="Times New Roman" w:cs="Times New Roman"/>
              </w:rPr>
              <w:t xml:space="preserve">B.I.S.E </w:t>
            </w:r>
            <w:r w:rsidRPr="00AF060F">
              <w:rPr>
                <w:rFonts w:ascii="Times New Roman" w:hAnsi="Times New Roman" w:cs="Times New Roman"/>
              </w:rPr>
              <w:t>Bannu</w:t>
            </w:r>
          </w:p>
        </w:tc>
      </w:tr>
      <w:tr w:rsidR="00D21988" w:rsidTr="0018793C">
        <w:tc>
          <w:tcPr>
            <w:tcW w:w="2095"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D.V.M</w:t>
            </w:r>
            <w:r w:rsidR="00266ED4">
              <w:rPr>
                <w:rFonts w:ascii="Times New Roman" w:hAnsi="Times New Roman" w:cs="Times New Roman"/>
              </w:rPr>
              <w:t>(UAF)</w:t>
            </w:r>
          </w:p>
        </w:tc>
        <w:tc>
          <w:tcPr>
            <w:tcW w:w="1243" w:type="dxa"/>
          </w:tcPr>
          <w:p w:rsidR="00D21988" w:rsidRPr="00AF060F" w:rsidRDefault="00D21988" w:rsidP="0018793C">
            <w:pPr>
              <w:pStyle w:val="Default"/>
              <w:rPr>
                <w:rFonts w:ascii="Times New Roman" w:hAnsi="Times New Roman" w:cs="Times New Roman"/>
              </w:rPr>
            </w:pPr>
            <w:r>
              <w:rPr>
                <w:rFonts w:ascii="Times New Roman" w:hAnsi="Times New Roman" w:cs="Times New Roman"/>
              </w:rPr>
              <w:t>1997</w:t>
            </w:r>
          </w:p>
        </w:tc>
        <w:tc>
          <w:tcPr>
            <w:tcW w:w="1290" w:type="dxa"/>
            <w:tcBorders>
              <w:right w:val="single" w:sz="4" w:space="0" w:color="auto"/>
            </w:tcBorders>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2683/3860</w:t>
            </w:r>
          </w:p>
        </w:tc>
        <w:tc>
          <w:tcPr>
            <w:tcW w:w="1639" w:type="dxa"/>
            <w:tcBorders>
              <w:left w:val="single" w:sz="4" w:space="0" w:color="auto"/>
            </w:tcBorders>
          </w:tcPr>
          <w:p w:rsidR="00D21988" w:rsidRPr="00AF060F" w:rsidRDefault="00D21988" w:rsidP="0018793C">
            <w:pPr>
              <w:pStyle w:val="Default"/>
              <w:rPr>
                <w:rFonts w:ascii="Times New Roman" w:hAnsi="Times New Roman" w:cs="Times New Roman"/>
              </w:rPr>
            </w:pPr>
            <w:r w:rsidRPr="00893F21">
              <w:rPr>
                <w:rFonts w:ascii="Times New Roman" w:hAnsi="Times New Roman" w:cs="Times New Roman"/>
                <w:sz w:val="22"/>
                <w:szCs w:val="22"/>
              </w:rPr>
              <w:t>CGPA(3.28)</w:t>
            </w:r>
          </w:p>
        </w:tc>
        <w:tc>
          <w:tcPr>
            <w:tcW w:w="1319"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1st</w:t>
            </w:r>
          </w:p>
        </w:tc>
        <w:tc>
          <w:tcPr>
            <w:tcW w:w="1990" w:type="dxa"/>
          </w:tcPr>
          <w:p w:rsidR="00D21988" w:rsidRPr="00AF060F" w:rsidRDefault="00D21988" w:rsidP="0018793C">
            <w:pPr>
              <w:pStyle w:val="Default"/>
              <w:rPr>
                <w:rFonts w:ascii="Times New Roman" w:hAnsi="Times New Roman" w:cs="Times New Roman"/>
              </w:rPr>
            </w:pPr>
            <w:r>
              <w:rPr>
                <w:rFonts w:ascii="Times New Roman" w:hAnsi="Times New Roman" w:cs="Times New Roman"/>
              </w:rPr>
              <w:t xml:space="preserve">College of Veterinary Sciences </w:t>
            </w:r>
            <w:r w:rsidRPr="00AF060F">
              <w:rPr>
                <w:rFonts w:ascii="Times New Roman" w:hAnsi="Times New Roman" w:cs="Times New Roman"/>
              </w:rPr>
              <w:t>L</w:t>
            </w:r>
            <w:r>
              <w:rPr>
                <w:rFonts w:ascii="Times New Roman" w:hAnsi="Times New Roman" w:cs="Times New Roman"/>
              </w:rPr>
              <w:t>ahore</w:t>
            </w:r>
          </w:p>
        </w:tc>
      </w:tr>
      <w:tr w:rsidR="00D21988" w:rsidTr="0018793C">
        <w:tc>
          <w:tcPr>
            <w:tcW w:w="2095"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 xml:space="preserve">M.Phil </w:t>
            </w:r>
            <w:r w:rsidR="0068031A">
              <w:rPr>
                <w:rFonts w:ascii="Times New Roman" w:hAnsi="Times New Roman" w:cs="Times New Roman"/>
              </w:rPr>
              <w:t>(Clinical Medicine)</w:t>
            </w:r>
          </w:p>
        </w:tc>
        <w:tc>
          <w:tcPr>
            <w:tcW w:w="1243" w:type="dxa"/>
          </w:tcPr>
          <w:p w:rsidR="00D21988" w:rsidRPr="00AF060F" w:rsidRDefault="00D21988" w:rsidP="0018793C">
            <w:pPr>
              <w:pStyle w:val="Default"/>
              <w:rPr>
                <w:rFonts w:ascii="Times New Roman" w:hAnsi="Times New Roman" w:cs="Times New Roman"/>
              </w:rPr>
            </w:pPr>
            <w:r>
              <w:rPr>
                <w:rFonts w:ascii="Times New Roman" w:hAnsi="Times New Roman" w:cs="Times New Roman"/>
              </w:rPr>
              <w:t>2013</w:t>
            </w:r>
          </w:p>
        </w:tc>
        <w:tc>
          <w:tcPr>
            <w:tcW w:w="1290" w:type="dxa"/>
            <w:tcBorders>
              <w:right w:val="single" w:sz="4" w:space="0" w:color="auto"/>
            </w:tcBorders>
          </w:tcPr>
          <w:p w:rsidR="00D21988" w:rsidRDefault="00D21988" w:rsidP="0018793C">
            <w:pPr>
              <w:pStyle w:val="Default"/>
              <w:rPr>
                <w:rFonts w:ascii="Times New Roman" w:hAnsi="Times New Roman" w:cs="Times New Roman"/>
              </w:rPr>
            </w:pPr>
            <w:r w:rsidRPr="00AF060F">
              <w:rPr>
                <w:rFonts w:ascii="Times New Roman" w:hAnsi="Times New Roman" w:cs="Times New Roman"/>
              </w:rPr>
              <w:t>707/900</w:t>
            </w:r>
          </w:p>
          <w:p w:rsidR="00D21988" w:rsidRPr="00AF060F" w:rsidRDefault="00D21988" w:rsidP="0018793C">
            <w:pPr>
              <w:pStyle w:val="Default"/>
              <w:rPr>
                <w:rFonts w:ascii="Times New Roman" w:hAnsi="Times New Roman" w:cs="Times New Roman"/>
              </w:rPr>
            </w:pPr>
          </w:p>
        </w:tc>
        <w:tc>
          <w:tcPr>
            <w:tcW w:w="1639" w:type="dxa"/>
            <w:tcBorders>
              <w:left w:val="single" w:sz="4" w:space="0" w:color="auto"/>
            </w:tcBorders>
          </w:tcPr>
          <w:p w:rsidR="00D21988" w:rsidRPr="00AF060F" w:rsidRDefault="00D21988" w:rsidP="0018793C">
            <w:pPr>
              <w:pStyle w:val="Default"/>
              <w:ind w:left="32"/>
              <w:rPr>
                <w:rFonts w:ascii="Times New Roman" w:hAnsi="Times New Roman" w:cs="Times New Roman"/>
              </w:rPr>
            </w:pPr>
            <w:r>
              <w:rPr>
                <w:rFonts w:ascii="Times New Roman" w:hAnsi="Times New Roman" w:cs="Times New Roman"/>
              </w:rPr>
              <w:t>(78.55%)</w:t>
            </w:r>
          </w:p>
          <w:p w:rsidR="00D21988" w:rsidRPr="00AF060F" w:rsidRDefault="00D21988" w:rsidP="0018793C">
            <w:pPr>
              <w:pStyle w:val="Default"/>
              <w:rPr>
                <w:rFonts w:ascii="Times New Roman" w:hAnsi="Times New Roman" w:cs="Times New Roman"/>
              </w:rPr>
            </w:pPr>
          </w:p>
        </w:tc>
        <w:tc>
          <w:tcPr>
            <w:tcW w:w="1319"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1st</w:t>
            </w:r>
          </w:p>
        </w:tc>
        <w:tc>
          <w:tcPr>
            <w:tcW w:w="1990"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U</w:t>
            </w:r>
            <w:r>
              <w:rPr>
                <w:rFonts w:ascii="Times New Roman" w:hAnsi="Times New Roman" w:cs="Times New Roman"/>
              </w:rPr>
              <w:t xml:space="preserve">niversity of </w:t>
            </w:r>
            <w:r w:rsidRPr="00AF060F">
              <w:rPr>
                <w:rFonts w:ascii="Times New Roman" w:hAnsi="Times New Roman" w:cs="Times New Roman"/>
              </w:rPr>
              <w:t>V</w:t>
            </w:r>
            <w:r>
              <w:rPr>
                <w:rFonts w:ascii="Times New Roman" w:hAnsi="Times New Roman" w:cs="Times New Roman"/>
              </w:rPr>
              <w:t>eterinary &amp;</w:t>
            </w:r>
            <w:r w:rsidRPr="00AF060F">
              <w:rPr>
                <w:rFonts w:ascii="Times New Roman" w:hAnsi="Times New Roman" w:cs="Times New Roman"/>
              </w:rPr>
              <w:t>A</w:t>
            </w:r>
            <w:r>
              <w:rPr>
                <w:rFonts w:ascii="Times New Roman" w:hAnsi="Times New Roman" w:cs="Times New Roman"/>
              </w:rPr>
              <w:t xml:space="preserve">nimal </w:t>
            </w:r>
            <w:r w:rsidRPr="00AF060F">
              <w:rPr>
                <w:rFonts w:ascii="Times New Roman" w:hAnsi="Times New Roman" w:cs="Times New Roman"/>
              </w:rPr>
              <w:t>S</w:t>
            </w:r>
            <w:r>
              <w:rPr>
                <w:rFonts w:ascii="Times New Roman" w:hAnsi="Times New Roman" w:cs="Times New Roman"/>
              </w:rPr>
              <w:t>ciences</w:t>
            </w:r>
            <w:r w:rsidRPr="00AF060F">
              <w:rPr>
                <w:rFonts w:ascii="Times New Roman" w:hAnsi="Times New Roman" w:cs="Times New Roman"/>
              </w:rPr>
              <w:t>, L</w:t>
            </w:r>
            <w:r>
              <w:rPr>
                <w:rFonts w:ascii="Times New Roman" w:hAnsi="Times New Roman" w:cs="Times New Roman"/>
              </w:rPr>
              <w:t>ahore</w:t>
            </w:r>
          </w:p>
        </w:tc>
      </w:tr>
      <w:tr w:rsidR="00D21988" w:rsidTr="0018793C">
        <w:trPr>
          <w:trHeight w:val="872"/>
        </w:trPr>
        <w:tc>
          <w:tcPr>
            <w:tcW w:w="2095"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PhD</w:t>
            </w:r>
            <w:r w:rsidR="0068031A">
              <w:rPr>
                <w:rFonts w:ascii="Times New Roman" w:hAnsi="Times New Roman" w:cs="Times New Roman"/>
              </w:rPr>
              <w:t>(Clinical Medicine)</w:t>
            </w:r>
          </w:p>
        </w:tc>
        <w:tc>
          <w:tcPr>
            <w:tcW w:w="1243" w:type="dxa"/>
          </w:tcPr>
          <w:p w:rsidR="00D21988" w:rsidRPr="00AF060F" w:rsidRDefault="00D21988" w:rsidP="0018793C">
            <w:pPr>
              <w:pStyle w:val="Default"/>
              <w:rPr>
                <w:rFonts w:ascii="Times New Roman" w:hAnsi="Times New Roman" w:cs="Times New Roman"/>
              </w:rPr>
            </w:pPr>
            <w:r>
              <w:rPr>
                <w:rFonts w:ascii="Times New Roman" w:hAnsi="Times New Roman" w:cs="Times New Roman"/>
              </w:rPr>
              <w:t>2017</w:t>
            </w:r>
          </w:p>
        </w:tc>
        <w:tc>
          <w:tcPr>
            <w:tcW w:w="1290" w:type="dxa"/>
            <w:tcBorders>
              <w:right w:val="single" w:sz="4" w:space="0" w:color="auto"/>
            </w:tcBorders>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396/520</w:t>
            </w:r>
          </w:p>
        </w:tc>
        <w:tc>
          <w:tcPr>
            <w:tcW w:w="1639" w:type="dxa"/>
            <w:tcBorders>
              <w:left w:val="single" w:sz="4" w:space="0" w:color="auto"/>
            </w:tcBorders>
          </w:tcPr>
          <w:p w:rsidR="00D21988" w:rsidRDefault="00D21988" w:rsidP="0018793C">
            <w:pPr>
              <w:pStyle w:val="Default"/>
              <w:ind w:left="152"/>
              <w:rPr>
                <w:rFonts w:ascii="Times New Roman" w:hAnsi="Times New Roman" w:cs="Times New Roman"/>
              </w:rPr>
            </w:pPr>
            <w:r>
              <w:rPr>
                <w:rFonts w:ascii="Times New Roman" w:hAnsi="Times New Roman" w:cs="Times New Roman"/>
              </w:rPr>
              <w:t xml:space="preserve">(76.15%) </w:t>
            </w:r>
          </w:p>
          <w:p w:rsidR="00D21988" w:rsidRPr="00AF060F" w:rsidRDefault="00D21988" w:rsidP="0018793C">
            <w:pPr>
              <w:pStyle w:val="Default"/>
              <w:ind w:left="152"/>
              <w:rPr>
                <w:rFonts w:ascii="Times New Roman" w:hAnsi="Times New Roman" w:cs="Times New Roman"/>
              </w:rPr>
            </w:pPr>
            <w:r>
              <w:rPr>
                <w:rFonts w:ascii="Times New Roman" w:hAnsi="Times New Roman" w:cs="Times New Roman"/>
                <w:sz w:val="22"/>
                <w:szCs w:val="22"/>
              </w:rPr>
              <w:t>CGPA(3.73</w:t>
            </w:r>
            <w:r w:rsidRPr="00893F21">
              <w:rPr>
                <w:rFonts w:ascii="Times New Roman" w:hAnsi="Times New Roman" w:cs="Times New Roman"/>
                <w:sz w:val="22"/>
                <w:szCs w:val="22"/>
              </w:rPr>
              <w:t>)</w:t>
            </w:r>
          </w:p>
        </w:tc>
        <w:tc>
          <w:tcPr>
            <w:tcW w:w="1319"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1st</w:t>
            </w:r>
          </w:p>
        </w:tc>
        <w:tc>
          <w:tcPr>
            <w:tcW w:w="1990" w:type="dxa"/>
          </w:tcPr>
          <w:p w:rsidR="00D21988" w:rsidRPr="00AF060F" w:rsidRDefault="00D21988" w:rsidP="0018793C">
            <w:pPr>
              <w:pStyle w:val="Default"/>
              <w:rPr>
                <w:rFonts w:ascii="Times New Roman" w:hAnsi="Times New Roman" w:cs="Times New Roman"/>
              </w:rPr>
            </w:pPr>
            <w:r w:rsidRPr="00AF060F">
              <w:rPr>
                <w:rFonts w:ascii="Times New Roman" w:hAnsi="Times New Roman" w:cs="Times New Roman"/>
              </w:rPr>
              <w:t>U</w:t>
            </w:r>
            <w:r>
              <w:rPr>
                <w:rFonts w:ascii="Times New Roman" w:hAnsi="Times New Roman" w:cs="Times New Roman"/>
              </w:rPr>
              <w:t xml:space="preserve">niversity of </w:t>
            </w:r>
            <w:r w:rsidRPr="00AF060F">
              <w:rPr>
                <w:rFonts w:ascii="Times New Roman" w:hAnsi="Times New Roman" w:cs="Times New Roman"/>
              </w:rPr>
              <w:t>V</w:t>
            </w:r>
            <w:r>
              <w:rPr>
                <w:rFonts w:ascii="Times New Roman" w:hAnsi="Times New Roman" w:cs="Times New Roman"/>
              </w:rPr>
              <w:t>eterinary &amp;</w:t>
            </w:r>
            <w:r w:rsidRPr="00AF060F">
              <w:rPr>
                <w:rFonts w:ascii="Times New Roman" w:hAnsi="Times New Roman" w:cs="Times New Roman"/>
              </w:rPr>
              <w:t>A</w:t>
            </w:r>
            <w:r>
              <w:rPr>
                <w:rFonts w:ascii="Times New Roman" w:hAnsi="Times New Roman" w:cs="Times New Roman"/>
              </w:rPr>
              <w:t xml:space="preserve">nimal </w:t>
            </w:r>
            <w:r w:rsidRPr="00AF060F">
              <w:rPr>
                <w:rFonts w:ascii="Times New Roman" w:hAnsi="Times New Roman" w:cs="Times New Roman"/>
              </w:rPr>
              <w:t>S</w:t>
            </w:r>
            <w:r>
              <w:rPr>
                <w:rFonts w:ascii="Times New Roman" w:hAnsi="Times New Roman" w:cs="Times New Roman"/>
              </w:rPr>
              <w:t>ciences</w:t>
            </w:r>
            <w:r w:rsidRPr="00AF060F">
              <w:rPr>
                <w:rFonts w:ascii="Times New Roman" w:hAnsi="Times New Roman" w:cs="Times New Roman"/>
              </w:rPr>
              <w:t>, L</w:t>
            </w:r>
            <w:r>
              <w:rPr>
                <w:rFonts w:ascii="Times New Roman" w:hAnsi="Times New Roman" w:cs="Times New Roman"/>
              </w:rPr>
              <w:t>ahore</w:t>
            </w:r>
          </w:p>
        </w:tc>
      </w:tr>
    </w:tbl>
    <w:p w:rsidR="00D21988" w:rsidRPr="0085727C" w:rsidRDefault="00D21988" w:rsidP="0085727C">
      <w:pPr>
        <w:pStyle w:val="Default"/>
        <w:rPr>
          <w:rFonts w:ascii="Times New Roman" w:hAnsi="Times New Roman" w:cs="Times New Roman"/>
          <w:u w:val="single"/>
        </w:rPr>
      </w:pPr>
    </w:p>
    <w:tbl>
      <w:tblPr>
        <w:tblW w:w="5000" w:type="pct"/>
        <w:tblBorders>
          <w:top w:val="nil"/>
          <w:left w:val="nil"/>
          <w:bottom w:val="nil"/>
          <w:right w:val="nil"/>
        </w:tblBorders>
        <w:tblLook w:val="0000" w:firstRow="0" w:lastRow="0" w:firstColumn="0" w:lastColumn="0" w:noHBand="0" w:noVBand="0"/>
      </w:tblPr>
      <w:tblGrid>
        <w:gridCol w:w="4788"/>
        <w:gridCol w:w="4788"/>
      </w:tblGrid>
      <w:tr w:rsidR="00D21988" w:rsidRPr="00AF060F" w:rsidTr="0018793C">
        <w:trPr>
          <w:trHeight w:val="661"/>
        </w:trPr>
        <w:tc>
          <w:tcPr>
            <w:tcW w:w="2500" w:type="pct"/>
          </w:tcPr>
          <w:p w:rsidR="00D21988" w:rsidRPr="0085727C" w:rsidRDefault="00D21988" w:rsidP="0018793C">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b/>
                <w:bCs/>
                <w:color w:val="000000"/>
                <w:sz w:val="24"/>
                <w:szCs w:val="24"/>
              </w:rPr>
              <w:t>Research Areas</w:t>
            </w:r>
            <w:r>
              <w:rPr>
                <w:rFonts w:ascii="Times New Roman" w:hAnsi="Times New Roman" w:cs="Times New Roman"/>
                <w:b/>
                <w:bCs/>
                <w:color w:val="000000"/>
                <w:sz w:val="24"/>
                <w:szCs w:val="24"/>
              </w:rPr>
              <w:t>:</w:t>
            </w:r>
          </w:p>
          <w:p w:rsidR="00D21988" w:rsidRPr="00AF060F" w:rsidRDefault="00D21988" w:rsidP="0018793C">
            <w:pPr>
              <w:autoSpaceDE w:val="0"/>
              <w:autoSpaceDN w:val="0"/>
              <w:adjustRightInd w:val="0"/>
              <w:spacing w:after="0" w:line="240" w:lineRule="auto"/>
              <w:rPr>
                <w:rFonts w:ascii="Times New Roman" w:hAnsi="Times New Roman" w:cs="Times New Roman"/>
                <w:b/>
                <w:bCs/>
                <w:color w:val="000000"/>
                <w:sz w:val="24"/>
                <w:szCs w:val="24"/>
              </w:rPr>
            </w:pPr>
          </w:p>
          <w:p w:rsidR="00D21988" w:rsidRPr="00AF060F" w:rsidRDefault="00D21988" w:rsidP="0018793C">
            <w:pPr>
              <w:autoSpaceDE w:val="0"/>
              <w:autoSpaceDN w:val="0"/>
              <w:adjustRightInd w:val="0"/>
              <w:spacing w:after="0" w:line="240" w:lineRule="auto"/>
              <w:rPr>
                <w:rFonts w:ascii="Times New Roman" w:hAnsi="Times New Roman" w:cs="Times New Roman"/>
                <w:b/>
                <w:bCs/>
                <w:color w:val="000000"/>
                <w:sz w:val="24"/>
                <w:szCs w:val="24"/>
              </w:rPr>
            </w:pPr>
          </w:p>
          <w:p w:rsidR="00D21988" w:rsidRPr="00AF060F" w:rsidRDefault="00D21988" w:rsidP="0018793C">
            <w:pPr>
              <w:autoSpaceDE w:val="0"/>
              <w:autoSpaceDN w:val="0"/>
              <w:adjustRightInd w:val="0"/>
              <w:spacing w:after="0" w:line="240" w:lineRule="auto"/>
              <w:jc w:val="right"/>
              <w:rPr>
                <w:rFonts w:ascii="Times New Roman" w:hAnsi="Times New Roman" w:cs="Times New Roman"/>
                <w:b/>
                <w:bCs/>
                <w:color w:val="000000"/>
                <w:sz w:val="24"/>
                <w:szCs w:val="24"/>
              </w:rPr>
            </w:pPr>
          </w:p>
          <w:p w:rsidR="00D21988" w:rsidRPr="00AF060F" w:rsidRDefault="00D21988" w:rsidP="0018793C">
            <w:pPr>
              <w:autoSpaceDE w:val="0"/>
              <w:autoSpaceDN w:val="0"/>
              <w:adjustRightInd w:val="0"/>
              <w:spacing w:after="0" w:line="240" w:lineRule="auto"/>
              <w:rPr>
                <w:rFonts w:ascii="Times New Roman" w:hAnsi="Times New Roman" w:cs="Times New Roman"/>
                <w:b/>
                <w:bCs/>
                <w:color w:val="000000"/>
                <w:sz w:val="24"/>
                <w:szCs w:val="24"/>
              </w:rPr>
            </w:pPr>
          </w:p>
          <w:p w:rsidR="00D21988" w:rsidRPr="00AF060F" w:rsidRDefault="00D21988" w:rsidP="0018793C">
            <w:pPr>
              <w:autoSpaceDE w:val="0"/>
              <w:autoSpaceDN w:val="0"/>
              <w:adjustRightInd w:val="0"/>
              <w:spacing w:after="0" w:line="240" w:lineRule="auto"/>
              <w:rPr>
                <w:rFonts w:ascii="Times New Roman" w:hAnsi="Times New Roman" w:cs="Times New Roman"/>
                <w:b/>
                <w:bCs/>
                <w:color w:val="000000"/>
                <w:sz w:val="24"/>
                <w:szCs w:val="24"/>
              </w:rPr>
            </w:pPr>
          </w:p>
          <w:p w:rsidR="00D21988" w:rsidRPr="00AF060F" w:rsidRDefault="00D21988" w:rsidP="0018793C">
            <w:pPr>
              <w:autoSpaceDE w:val="0"/>
              <w:autoSpaceDN w:val="0"/>
              <w:adjustRightInd w:val="0"/>
              <w:spacing w:after="0" w:line="240" w:lineRule="auto"/>
              <w:rPr>
                <w:rFonts w:ascii="Times New Roman" w:hAnsi="Times New Roman" w:cs="Times New Roman"/>
                <w:b/>
                <w:bCs/>
                <w:color w:val="000000"/>
                <w:sz w:val="24"/>
                <w:szCs w:val="24"/>
              </w:rPr>
            </w:pPr>
          </w:p>
          <w:p w:rsidR="00D21988" w:rsidRPr="00AF060F" w:rsidRDefault="00D21988" w:rsidP="0018793C">
            <w:pPr>
              <w:autoSpaceDE w:val="0"/>
              <w:autoSpaceDN w:val="0"/>
              <w:adjustRightInd w:val="0"/>
              <w:spacing w:after="0" w:line="240" w:lineRule="auto"/>
              <w:rPr>
                <w:rFonts w:ascii="Times New Roman" w:hAnsi="Times New Roman" w:cs="Times New Roman"/>
                <w:b/>
                <w:bCs/>
                <w:color w:val="000000"/>
                <w:sz w:val="24"/>
                <w:szCs w:val="24"/>
              </w:rPr>
            </w:pPr>
          </w:p>
          <w:p w:rsidR="00D21988" w:rsidRPr="00AF060F" w:rsidRDefault="00D21988" w:rsidP="0018793C">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b/>
                <w:bCs/>
                <w:color w:val="000000"/>
                <w:sz w:val="24"/>
                <w:szCs w:val="24"/>
              </w:rPr>
              <w:t xml:space="preserve">Research Interests: </w:t>
            </w:r>
          </w:p>
        </w:tc>
        <w:tc>
          <w:tcPr>
            <w:tcW w:w="2500" w:type="pct"/>
          </w:tcPr>
          <w:p w:rsidR="00D21988" w:rsidRPr="00AF060F" w:rsidRDefault="00D21988" w:rsidP="0018793C">
            <w:pPr>
              <w:autoSpaceDE w:val="0"/>
              <w:autoSpaceDN w:val="0"/>
              <w:adjustRightInd w:val="0"/>
              <w:spacing w:after="0" w:line="240" w:lineRule="auto"/>
              <w:jc w:val="both"/>
              <w:rPr>
                <w:rFonts w:ascii="Times New Roman" w:hAnsi="Times New Roman" w:cs="Times New Roman"/>
                <w:sz w:val="24"/>
                <w:szCs w:val="24"/>
              </w:rPr>
            </w:pPr>
            <w:r w:rsidRPr="00AF060F">
              <w:rPr>
                <w:rFonts w:ascii="Times New Roman" w:hAnsi="Times New Roman" w:cs="Times New Roman"/>
                <w:sz w:val="24"/>
                <w:szCs w:val="24"/>
              </w:rPr>
              <w:t>I) A Clinico-epidemiological studies and therapeutic trials on infectious diseases of animals.</w:t>
            </w:r>
          </w:p>
          <w:p w:rsidR="00D21988" w:rsidRPr="00AF060F" w:rsidRDefault="00D21988" w:rsidP="0018793C">
            <w:pPr>
              <w:autoSpaceDE w:val="0"/>
              <w:autoSpaceDN w:val="0"/>
              <w:adjustRightInd w:val="0"/>
              <w:spacing w:after="0" w:line="240" w:lineRule="auto"/>
              <w:jc w:val="both"/>
              <w:rPr>
                <w:rFonts w:ascii="Times New Roman" w:hAnsi="Times New Roman" w:cs="Times New Roman"/>
                <w:sz w:val="24"/>
                <w:szCs w:val="24"/>
              </w:rPr>
            </w:pPr>
            <w:r w:rsidRPr="00AF060F">
              <w:rPr>
                <w:rFonts w:ascii="Times New Roman" w:hAnsi="Times New Roman" w:cs="Times New Roman"/>
                <w:sz w:val="24"/>
                <w:szCs w:val="24"/>
              </w:rPr>
              <w:t>ii) Studies on the metabolic disorders, chemical and plant poisoning.</w:t>
            </w:r>
          </w:p>
          <w:p w:rsidR="00D21988" w:rsidRPr="00AF060F" w:rsidRDefault="00D21988" w:rsidP="0018793C">
            <w:pPr>
              <w:autoSpaceDE w:val="0"/>
              <w:autoSpaceDN w:val="0"/>
              <w:adjustRightInd w:val="0"/>
              <w:spacing w:after="0" w:line="240" w:lineRule="auto"/>
              <w:jc w:val="both"/>
              <w:rPr>
                <w:rFonts w:ascii="Times New Roman" w:hAnsi="Times New Roman" w:cs="Times New Roman"/>
                <w:sz w:val="24"/>
                <w:szCs w:val="24"/>
              </w:rPr>
            </w:pPr>
            <w:r w:rsidRPr="00AF060F">
              <w:rPr>
                <w:rFonts w:ascii="Times New Roman" w:hAnsi="Times New Roman" w:cs="Times New Roman"/>
                <w:sz w:val="24"/>
                <w:szCs w:val="24"/>
              </w:rPr>
              <w:t>iii) Development of indigenous treatment protocols.</w:t>
            </w:r>
          </w:p>
          <w:p w:rsidR="00D21988" w:rsidRPr="00AF060F" w:rsidRDefault="00D21988" w:rsidP="0018793C">
            <w:pPr>
              <w:autoSpaceDE w:val="0"/>
              <w:autoSpaceDN w:val="0"/>
              <w:adjustRightInd w:val="0"/>
              <w:spacing w:after="0" w:line="240" w:lineRule="auto"/>
              <w:rPr>
                <w:rFonts w:ascii="Times New Roman" w:hAnsi="Times New Roman" w:cs="Times New Roman"/>
                <w:color w:val="000000"/>
                <w:sz w:val="24"/>
                <w:szCs w:val="24"/>
              </w:rPr>
            </w:pPr>
          </w:p>
          <w:p w:rsidR="00CE51C2" w:rsidRDefault="00D21988" w:rsidP="00CE51C2">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sz w:val="24"/>
                <w:szCs w:val="24"/>
              </w:rPr>
              <w:t xml:space="preserve">Biotechnology in Animal Health, Laboratory Animal Medicine, Zoo and Wild Animal Medicine, Advanced Dairy Herd Health, </w:t>
            </w:r>
            <w:r w:rsidRPr="00AF060F">
              <w:rPr>
                <w:rFonts w:ascii="Times New Roman" w:hAnsi="Times New Roman" w:cs="Times New Roman"/>
                <w:sz w:val="24"/>
                <w:szCs w:val="24"/>
              </w:rPr>
              <w:lastRenderedPageBreak/>
              <w:t>Diseases of Mammary Glands, Parasitic diseases and small ruminants, Protozoan diseases in equines and  cattle</w:t>
            </w:r>
            <w:r w:rsidRPr="00AF060F">
              <w:rPr>
                <w:rFonts w:ascii="Times New Roman" w:hAnsi="Times New Roman" w:cs="Times New Roman"/>
                <w:color w:val="000000"/>
                <w:sz w:val="24"/>
                <w:szCs w:val="24"/>
              </w:rPr>
              <w:t xml:space="preserve">. </w:t>
            </w:r>
          </w:p>
          <w:p w:rsidR="00CE51C2" w:rsidRDefault="00CE51C2" w:rsidP="00CE51C2">
            <w:pPr>
              <w:autoSpaceDE w:val="0"/>
              <w:autoSpaceDN w:val="0"/>
              <w:adjustRightInd w:val="0"/>
              <w:spacing w:after="0" w:line="240" w:lineRule="auto"/>
              <w:jc w:val="both"/>
              <w:rPr>
                <w:rFonts w:ascii="Times New Roman" w:hAnsi="Times New Roman" w:cs="Times New Roman"/>
                <w:color w:val="000000"/>
                <w:sz w:val="24"/>
                <w:szCs w:val="24"/>
              </w:rPr>
            </w:pPr>
          </w:p>
          <w:p w:rsidR="00CE51C2" w:rsidRDefault="00CE51C2" w:rsidP="00CE51C2">
            <w:pPr>
              <w:autoSpaceDE w:val="0"/>
              <w:autoSpaceDN w:val="0"/>
              <w:adjustRightInd w:val="0"/>
              <w:spacing w:after="0" w:line="240" w:lineRule="auto"/>
              <w:jc w:val="both"/>
              <w:rPr>
                <w:rFonts w:ascii="Times New Roman" w:hAnsi="Times New Roman" w:cs="Times New Roman"/>
                <w:color w:val="000000"/>
                <w:sz w:val="24"/>
                <w:szCs w:val="24"/>
              </w:rPr>
            </w:pPr>
          </w:p>
          <w:p w:rsidR="00CE51C2" w:rsidRDefault="00CE51C2" w:rsidP="00CE51C2">
            <w:pPr>
              <w:autoSpaceDE w:val="0"/>
              <w:autoSpaceDN w:val="0"/>
              <w:adjustRightInd w:val="0"/>
              <w:spacing w:after="0" w:line="240" w:lineRule="auto"/>
              <w:jc w:val="both"/>
              <w:rPr>
                <w:rFonts w:ascii="Times New Roman" w:hAnsi="Times New Roman" w:cs="Times New Roman"/>
                <w:color w:val="000000"/>
                <w:sz w:val="24"/>
                <w:szCs w:val="24"/>
              </w:rPr>
            </w:pPr>
          </w:p>
          <w:p w:rsidR="00CE51C2" w:rsidRDefault="00CE51C2" w:rsidP="00CE51C2">
            <w:pPr>
              <w:autoSpaceDE w:val="0"/>
              <w:autoSpaceDN w:val="0"/>
              <w:adjustRightInd w:val="0"/>
              <w:spacing w:after="0" w:line="240" w:lineRule="auto"/>
              <w:jc w:val="both"/>
              <w:rPr>
                <w:rFonts w:ascii="Times New Roman" w:hAnsi="Times New Roman" w:cs="Times New Roman"/>
                <w:color w:val="000000"/>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rPr>
                <w:rFonts w:ascii="Times New Roman" w:hAnsi="Times New Roman" w:cs="Times New Roman"/>
                <w:sz w:val="24"/>
                <w:szCs w:val="24"/>
              </w:rPr>
            </w:pPr>
          </w:p>
          <w:p w:rsidR="00CE51C2" w:rsidRPr="00CE51C2" w:rsidRDefault="00CE51C2" w:rsidP="00CE51C2">
            <w:pPr>
              <w:tabs>
                <w:tab w:val="left" w:pos="3030"/>
              </w:tabs>
              <w:rPr>
                <w:rFonts w:ascii="Times New Roman" w:hAnsi="Times New Roman" w:cs="Times New Roman"/>
                <w:sz w:val="24"/>
                <w:szCs w:val="24"/>
              </w:rPr>
            </w:pPr>
            <w:r>
              <w:rPr>
                <w:rFonts w:ascii="Times New Roman" w:hAnsi="Times New Roman" w:cs="Times New Roman"/>
                <w:sz w:val="24"/>
                <w:szCs w:val="24"/>
              </w:rPr>
              <w:tab/>
            </w:r>
          </w:p>
        </w:tc>
      </w:tr>
    </w:tbl>
    <w:tbl>
      <w:tblPr>
        <w:tblpPr w:leftFromText="180" w:rightFromText="180" w:horzAnchor="margin" w:tblpY="639"/>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228"/>
        <w:gridCol w:w="1973"/>
        <w:gridCol w:w="1440"/>
        <w:gridCol w:w="1548"/>
      </w:tblGrid>
      <w:tr w:rsidR="00D61F1C" w:rsidRPr="00E07479" w:rsidTr="00D61F1C">
        <w:trPr>
          <w:trHeight w:val="7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lastRenderedPageBreak/>
              <w:t>S.No</w:t>
            </w:r>
          </w:p>
        </w:tc>
        <w:tc>
          <w:tcPr>
            <w:tcW w:w="422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Title of Research Paper with Name of Journal &amp; date of Publication</w:t>
            </w:r>
          </w:p>
        </w:tc>
        <w:tc>
          <w:tcPr>
            <w:tcW w:w="1973"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Recognized by HEC/ PEC</w:t>
            </w:r>
          </w:p>
        </w:tc>
        <w:tc>
          <w:tcPr>
            <w:tcW w:w="1440" w:type="dxa"/>
          </w:tcPr>
          <w:p w:rsidR="00D61F1C" w:rsidRPr="00E07479" w:rsidRDefault="00DA21E9" w:rsidP="0018793C">
            <w:pPr>
              <w:jc w:val="both"/>
              <w:rPr>
                <w:rFonts w:ascii="Times New Roman" w:hAnsi="Times New Roman" w:cs="Times New Roman"/>
                <w:sz w:val="24"/>
                <w:szCs w:val="24"/>
              </w:rPr>
            </w:pPr>
            <w:r>
              <w:rPr>
                <w:rFonts w:ascii="Times New Roman" w:hAnsi="Times New Roman" w:cs="Times New Roman"/>
                <w:sz w:val="24"/>
                <w:szCs w:val="24"/>
              </w:rPr>
              <w:t>Impact Factor</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Principal Or 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w:t>
            </w:r>
          </w:p>
        </w:tc>
        <w:tc>
          <w:tcPr>
            <w:tcW w:w="422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Sero-epidemiological study of ecto- and endo- parasites and their hematological effects in small ruminants reared under pastoral system in district Bannu, Pakistan. Pure and applied Biology( March. 2015)</w:t>
            </w:r>
          </w:p>
        </w:tc>
        <w:tc>
          <w:tcPr>
            <w:tcW w:w="1973"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HEC recognized Journal (Y. category)</w:t>
            </w:r>
          </w:p>
        </w:tc>
        <w:tc>
          <w:tcPr>
            <w:tcW w:w="1440" w:type="dxa"/>
          </w:tcPr>
          <w:p w:rsidR="00D61F1C" w:rsidRPr="00E07479" w:rsidRDefault="00E54FF0" w:rsidP="0018793C">
            <w:pPr>
              <w:jc w:val="both"/>
              <w:rPr>
                <w:rFonts w:ascii="Times New Roman" w:hAnsi="Times New Roman" w:cs="Times New Roman"/>
                <w:sz w:val="24"/>
                <w:szCs w:val="24"/>
              </w:rPr>
            </w:pPr>
            <w:r>
              <w:rPr>
                <w:rFonts w:ascii="Times New Roman" w:hAnsi="Times New Roman" w:cs="Times New Roman"/>
                <w:sz w:val="24"/>
                <w:szCs w:val="24"/>
              </w:rPr>
              <w:t>NA</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 xml:space="preserve">Principal author </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2</w:t>
            </w:r>
          </w:p>
        </w:tc>
        <w:tc>
          <w:tcPr>
            <w:tcW w:w="422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bCs/>
                <w:sz w:val="24"/>
                <w:szCs w:val="24"/>
              </w:rPr>
              <w:t>Comparative Efficacy of Finney and Jaboulay Pyloroplasty for the Relief of Pyloric Stenosis in Dogs( Pakistan Veterinary Journal, 2015)</w:t>
            </w:r>
          </w:p>
        </w:tc>
        <w:tc>
          <w:tcPr>
            <w:tcW w:w="1973"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HEC recognized Journal (W. category)</w:t>
            </w:r>
          </w:p>
        </w:tc>
        <w:tc>
          <w:tcPr>
            <w:tcW w:w="1440" w:type="dxa"/>
          </w:tcPr>
          <w:p w:rsidR="00D61F1C" w:rsidRPr="00E07479" w:rsidRDefault="00E54FF0" w:rsidP="0018793C">
            <w:pPr>
              <w:jc w:val="both"/>
              <w:rPr>
                <w:rFonts w:ascii="Times New Roman" w:hAnsi="Times New Roman" w:cs="Times New Roman"/>
                <w:sz w:val="24"/>
                <w:szCs w:val="24"/>
              </w:rPr>
            </w:pPr>
            <w:r>
              <w:rPr>
                <w:rFonts w:ascii="Times New Roman" w:hAnsi="Times New Roman" w:cs="Times New Roman"/>
                <w:sz w:val="24"/>
                <w:szCs w:val="24"/>
              </w:rPr>
              <w:t>1.36</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3</w:t>
            </w:r>
          </w:p>
        </w:tc>
        <w:tc>
          <w:tcPr>
            <w:tcW w:w="4228" w:type="dxa"/>
          </w:tcPr>
          <w:p w:rsidR="00D61F1C" w:rsidRPr="00E07479" w:rsidRDefault="00D61F1C" w:rsidP="0018793C">
            <w:pPr>
              <w:jc w:val="both"/>
              <w:rPr>
                <w:rFonts w:ascii="Times New Roman" w:hAnsi="Times New Roman" w:cs="Times New Roman"/>
                <w:bCs/>
                <w:sz w:val="24"/>
                <w:szCs w:val="24"/>
              </w:rPr>
            </w:pPr>
            <w:r w:rsidRPr="00E07479">
              <w:rPr>
                <w:rFonts w:ascii="Times New Roman" w:hAnsi="Times New Roman" w:cs="Times New Roman"/>
                <w:bCs/>
                <w:sz w:val="24"/>
                <w:szCs w:val="24"/>
              </w:rPr>
              <w:t>Efficacy and Effects of Various Allopathic and Herbal Immunopotentiating agents for Curing of Subclinical Mastitis in Dairy Cows</w:t>
            </w:r>
            <w:r w:rsidRPr="00E07479">
              <w:rPr>
                <w:rFonts w:ascii="Times New Roman" w:hAnsi="Times New Roman" w:cs="Times New Roman"/>
                <w:sz w:val="24"/>
                <w:szCs w:val="24"/>
              </w:rPr>
              <w:t xml:space="preserve"> (Veterinary Sciences: Research and Reviews, 2/2/2016)</w:t>
            </w:r>
          </w:p>
        </w:tc>
        <w:tc>
          <w:tcPr>
            <w:tcW w:w="1973"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NA</w:t>
            </w:r>
          </w:p>
        </w:tc>
        <w:tc>
          <w:tcPr>
            <w:tcW w:w="1440" w:type="dxa"/>
          </w:tcPr>
          <w:p w:rsidR="00D61F1C" w:rsidRPr="00E07479" w:rsidRDefault="00D61F1C" w:rsidP="0018793C">
            <w:pPr>
              <w:jc w:val="both"/>
              <w:rPr>
                <w:rFonts w:ascii="Times New Roman" w:hAnsi="Times New Roman" w:cs="Times New Roman"/>
                <w:sz w:val="24"/>
                <w:szCs w:val="24"/>
              </w:rPr>
            </w:pP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4</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color w:val="000000"/>
                <w:sz w:val="24"/>
                <w:szCs w:val="24"/>
              </w:rPr>
            </w:pPr>
            <w:r w:rsidRPr="00E07479">
              <w:rPr>
                <w:rFonts w:ascii="Times New Roman" w:hAnsi="Times New Roman" w:cs="Times New Roman"/>
                <w:bCs/>
                <w:color w:val="000000"/>
                <w:sz w:val="24"/>
                <w:szCs w:val="24"/>
              </w:rPr>
              <w:t>Occurrence of mastitis and associated pathogens with antibiogram in animal population of Peshawar, Pakistan</w:t>
            </w:r>
          </w:p>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color w:val="000000"/>
                <w:sz w:val="24"/>
                <w:szCs w:val="24"/>
              </w:rPr>
              <w:t>(</w:t>
            </w:r>
            <w:r w:rsidRPr="00E07479">
              <w:rPr>
                <w:rFonts w:ascii="Times New Roman" w:hAnsi="Times New Roman" w:cs="Times New Roman"/>
                <w:iCs/>
                <w:sz w:val="24"/>
                <w:szCs w:val="24"/>
              </w:rPr>
              <w:t>Thai Journal of Veterinary Medicine, 2017)</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32156D" w:rsidP="0018793C">
            <w:pPr>
              <w:jc w:val="both"/>
              <w:rPr>
                <w:rFonts w:ascii="Times New Roman" w:hAnsi="Times New Roman" w:cs="Times New Roman"/>
                <w:sz w:val="24"/>
                <w:szCs w:val="24"/>
              </w:rPr>
            </w:pPr>
            <w:r>
              <w:rPr>
                <w:rFonts w:ascii="Times New Roman" w:hAnsi="Times New Roman" w:cs="Times New Roman"/>
                <w:sz w:val="24"/>
                <w:szCs w:val="24"/>
              </w:rPr>
              <w:t>0.274</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5</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i/>
                <w:iCs/>
                <w:sz w:val="24"/>
                <w:szCs w:val="24"/>
              </w:rPr>
              <w:t>Cryptosporidium</w:t>
            </w:r>
            <w:r w:rsidRPr="00E07479">
              <w:rPr>
                <w:rFonts w:ascii="Times New Roman" w:hAnsi="Times New Roman" w:cs="Times New Roman"/>
                <w:bCs/>
                <w:sz w:val="24"/>
                <w:szCs w:val="24"/>
              </w:rPr>
              <w:t>: An Emerging Zoonosisin Southern Khyber Pakhtunkhwa (KPK),Pakistan(Pakistan Journal of Zoology, 2017)</w:t>
            </w:r>
          </w:p>
        </w:tc>
        <w:tc>
          <w:tcPr>
            <w:tcW w:w="1973" w:type="dxa"/>
          </w:tcPr>
          <w:p w:rsidR="00D61F1C" w:rsidRPr="00E07479" w:rsidRDefault="00D61F1C" w:rsidP="00853C65">
            <w:pPr>
              <w:jc w:val="both"/>
              <w:rPr>
                <w:rFonts w:ascii="Times New Roman" w:hAnsi="Times New Roman" w:cs="Times New Roman"/>
                <w:sz w:val="24"/>
                <w:szCs w:val="24"/>
              </w:rPr>
            </w:pPr>
          </w:p>
        </w:tc>
        <w:tc>
          <w:tcPr>
            <w:tcW w:w="1440" w:type="dxa"/>
          </w:tcPr>
          <w:p w:rsidR="00D61F1C" w:rsidRPr="00E07479" w:rsidRDefault="0032156D" w:rsidP="0018793C">
            <w:pPr>
              <w:jc w:val="both"/>
              <w:rPr>
                <w:rFonts w:ascii="Times New Roman" w:hAnsi="Times New Roman" w:cs="Times New Roman"/>
                <w:sz w:val="24"/>
                <w:szCs w:val="24"/>
              </w:rPr>
            </w:pPr>
            <w:r>
              <w:rPr>
                <w:rFonts w:ascii="Times New Roman" w:hAnsi="Times New Roman" w:cs="Times New Roman"/>
                <w:sz w:val="24"/>
                <w:szCs w:val="24"/>
              </w:rPr>
              <w:t>0.79</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Principal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6</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iCs/>
                <w:sz w:val="24"/>
                <w:szCs w:val="24"/>
              </w:rPr>
            </w:pPr>
            <w:r w:rsidRPr="00E07479">
              <w:rPr>
                <w:rFonts w:ascii="Times New Roman" w:hAnsi="Times New Roman" w:cs="Times New Roman"/>
                <w:bCs/>
                <w:sz w:val="24"/>
                <w:szCs w:val="24"/>
              </w:rPr>
              <w:t xml:space="preserve">Association between bacterial strain type and host biomarkers in </w:t>
            </w:r>
            <w:r w:rsidRPr="00E07479">
              <w:rPr>
                <w:rFonts w:ascii="Times New Roman" w:hAnsi="Times New Roman" w:cs="Times New Roman"/>
                <w:bCs/>
                <w:i/>
                <w:sz w:val="24"/>
                <w:szCs w:val="24"/>
              </w:rPr>
              <w:t>Clostridium perfringens</w:t>
            </w:r>
            <w:r w:rsidRPr="00E07479">
              <w:rPr>
                <w:rFonts w:ascii="Times New Roman" w:hAnsi="Times New Roman" w:cs="Times New Roman"/>
                <w:bCs/>
                <w:sz w:val="24"/>
                <w:szCs w:val="24"/>
              </w:rPr>
              <w:t xml:space="preserve"> infected goats.( Microbial Pathogenesis, 2017)</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32156D" w:rsidP="0018793C">
            <w:pPr>
              <w:jc w:val="both"/>
              <w:rPr>
                <w:rFonts w:ascii="Times New Roman" w:hAnsi="Times New Roman" w:cs="Times New Roman"/>
                <w:sz w:val="24"/>
                <w:szCs w:val="24"/>
              </w:rPr>
            </w:pPr>
            <w:r>
              <w:rPr>
                <w:rFonts w:ascii="Times New Roman" w:hAnsi="Times New Roman" w:cs="Times New Roman"/>
                <w:sz w:val="24"/>
                <w:szCs w:val="24"/>
              </w:rPr>
              <w:t>2.58</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7</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sz w:val="24"/>
                <w:szCs w:val="24"/>
              </w:rPr>
              <w:t xml:space="preserve">Effect of Prepartum Vitamin E and Selenium on Antibody Transfer in Colostrums and Cattle Calves((Pakistan </w:t>
            </w:r>
            <w:r w:rsidRPr="00E07479">
              <w:rPr>
                <w:rFonts w:ascii="Times New Roman" w:hAnsi="Times New Roman" w:cs="Times New Roman"/>
                <w:bCs/>
                <w:sz w:val="24"/>
                <w:szCs w:val="24"/>
              </w:rPr>
              <w:lastRenderedPageBreak/>
              <w:t>Journal of Zoology, 2017)</w:t>
            </w:r>
          </w:p>
          <w:p w:rsidR="00D61F1C" w:rsidRPr="00E07479" w:rsidRDefault="00D61F1C" w:rsidP="0018793C">
            <w:pPr>
              <w:autoSpaceDE w:val="0"/>
              <w:autoSpaceDN w:val="0"/>
              <w:adjustRightInd w:val="0"/>
              <w:jc w:val="both"/>
              <w:rPr>
                <w:rFonts w:ascii="Times New Roman" w:hAnsi="Times New Roman" w:cs="Times New Roman"/>
                <w:bCs/>
                <w:iCs/>
                <w:sz w:val="24"/>
                <w:szCs w:val="24"/>
              </w:rPr>
            </w:pPr>
          </w:p>
        </w:tc>
        <w:tc>
          <w:tcPr>
            <w:tcW w:w="1973" w:type="dxa"/>
          </w:tcPr>
          <w:p w:rsidR="00D61F1C" w:rsidRPr="00E07479" w:rsidRDefault="00A1736B" w:rsidP="0018793C">
            <w:pPr>
              <w:jc w:val="both"/>
              <w:rPr>
                <w:rFonts w:ascii="Times New Roman" w:hAnsi="Times New Roman" w:cs="Times New Roman"/>
                <w:sz w:val="24"/>
                <w:szCs w:val="24"/>
              </w:rPr>
            </w:pPr>
            <w:r>
              <w:rPr>
                <w:rFonts w:ascii="Times New Roman" w:hAnsi="Times New Roman" w:cs="Times New Roman"/>
                <w:sz w:val="24"/>
                <w:szCs w:val="24"/>
              </w:rPr>
              <w:lastRenderedPageBreak/>
              <w:t>0.790</w:t>
            </w:r>
          </w:p>
        </w:tc>
        <w:tc>
          <w:tcPr>
            <w:tcW w:w="1440" w:type="dxa"/>
          </w:tcPr>
          <w:p w:rsidR="00D61F1C" w:rsidRPr="00E07479" w:rsidRDefault="0032156D" w:rsidP="0018793C">
            <w:pPr>
              <w:jc w:val="both"/>
              <w:rPr>
                <w:rFonts w:ascii="Times New Roman" w:hAnsi="Times New Roman" w:cs="Times New Roman"/>
                <w:sz w:val="24"/>
                <w:szCs w:val="24"/>
              </w:rPr>
            </w:pPr>
            <w:r>
              <w:rPr>
                <w:rFonts w:ascii="Times New Roman" w:hAnsi="Times New Roman" w:cs="Times New Roman"/>
                <w:sz w:val="24"/>
                <w:szCs w:val="24"/>
              </w:rPr>
              <w:t>0.790</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lastRenderedPageBreak/>
              <w:t>8</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sz w:val="24"/>
                <w:szCs w:val="24"/>
              </w:rPr>
              <w:t xml:space="preserve">An analysis of cultural and traditional barriers to polio vaccination(Tehsil Khwaza khela Swat, KPK, Pakistan.(Professional Medical Journal, 2017 </w:t>
            </w:r>
          </w:p>
          <w:p w:rsidR="00D61F1C" w:rsidRPr="00E07479" w:rsidRDefault="00D61F1C" w:rsidP="0018793C">
            <w:pPr>
              <w:autoSpaceDE w:val="0"/>
              <w:autoSpaceDN w:val="0"/>
              <w:adjustRightInd w:val="0"/>
              <w:jc w:val="both"/>
              <w:rPr>
                <w:rFonts w:ascii="Times New Roman" w:hAnsi="Times New Roman" w:cs="Times New Roman"/>
                <w:bCs/>
                <w:iCs/>
                <w:sz w:val="24"/>
                <w:szCs w:val="24"/>
              </w:rPr>
            </w:pPr>
          </w:p>
        </w:tc>
        <w:tc>
          <w:tcPr>
            <w:tcW w:w="1973"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HEC recognized Journal (X. category)</w:t>
            </w:r>
          </w:p>
        </w:tc>
        <w:tc>
          <w:tcPr>
            <w:tcW w:w="1440" w:type="dxa"/>
          </w:tcPr>
          <w:p w:rsidR="00D61F1C" w:rsidRPr="00E07479" w:rsidRDefault="00D61F1C" w:rsidP="0018793C">
            <w:pPr>
              <w:jc w:val="both"/>
              <w:rPr>
                <w:rFonts w:ascii="Times New Roman" w:hAnsi="Times New Roman" w:cs="Times New Roman"/>
                <w:sz w:val="24"/>
                <w:szCs w:val="24"/>
              </w:rPr>
            </w:pP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bCs/>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9</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i/>
                <w:iCs/>
                <w:sz w:val="24"/>
                <w:szCs w:val="24"/>
              </w:rPr>
            </w:pPr>
            <w:r w:rsidRPr="00E07479">
              <w:rPr>
                <w:rFonts w:ascii="Times New Roman" w:hAnsi="Times New Roman" w:cs="Times New Roman"/>
                <w:bCs/>
                <w:sz w:val="24"/>
                <w:szCs w:val="24"/>
              </w:rPr>
              <w:t xml:space="preserve">Prevalence and Molecular diagnosis of </w:t>
            </w:r>
            <w:r w:rsidRPr="00E07479">
              <w:rPr>
                <w:rFonts w:ascii="Times New Roman" w:hAnsi="Times New Roman" w:cs="Times New Roman"/>
                <w:bCs/>
                <w:i/>
                <w:sz w:val="24"/>
                <w:szCs w:val="24"/>
              </w:rPr>
              <w:t>Theleria  annulata</w:t>
            </w:r>
            <w:r w:rsidRPr="00E07479">
              <w:rPr>
                <w:rFonts w:ascii="Times New Roman" w:hAnsi="Times New Roman" w:cs="Times New Roman"/>
                <w:bCs/>
                <w:sz w:val="24"/>
                <w:szCs w:val="24"/>
              </w:rPr>
              <w:t xml:space="preserve"> in Bovine of three distinct zones of  KPK Pakistan.( Journal of Animal and plant sciences, JAPS, 2017)</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316700" w:rsidP="0018793C">
            <w:pPr>
              <w:jc w:val="both"/>
              <w:rPr>
                <w:rFonts w:ascii="Times New Roman" w:hAnsi="Times New Roman" w:cs="Times New Roman"/>
                <w:sz w:val="24"/>
                <w:szCs w:val="24"/>
              </w:rPr>
            </w:pPr>
            <w:r>
              <w:rPr>
                <w:rFonts w:ascii="Times New Roman" w:hAnsi="Times New Roman" w:cs="Times New Roman"/>
                <w:sz w:val="24"/>
                <w:szCs w:val="24"/>
              </w:rPr>
              <w:t>0.53</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10</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sz w:val="24"/>
                <w:szCs w:val="24"/>
              </w:rPr>
              <w:t>Incidence of brucellosis in aborted animals and occupationally exposed veterinary professionals of Bannu, Khyber Pakhtunkhwa, Pakistan( Thai journal of Veterinary medicine,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316700" w:rsidP="0018793C">
            <w:pPr>
              <w:jc w:val="both"/>
              <w:rPr>
                <w:rFonts w:ascii="Times New Roman" w:hAnsi="Times New Roman" w:cs="Times New Roman"/>
                <w:sz w:val="24"/>
                <w:szCs w:val="24"/>
              </w:rPr>
            </w:pPr>
            <w:r>
              <w:rPr>
                <w:rFonts w:ascii="Times New Roman" w:hAnsi="Times New Roman" w:cs="Times New Roman"/>
                <w:sz w:val="24"/>
                <w:szCs w:val="24"/>
              </w:rPr>
              <w:t>0.274</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11</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sz w:val="24"/>
                <w:szCs w:val="24"/>
              </w:rPr>
              <w:t>Effect of different level of concentrate feeding on hematobiochemical parameters in an experimentally induced sub acute ruminal acidosis(SARA) in sheep and its management with different concentration of  antacids(Journal of animal and plant sciences,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B30951" w:rsidP="0018793C">
            <w:pPr>
              <w:jc w:val="both"/>
              <w:rPr>
                <w:rFonts w:ascii="Times New Roman" w:hAnsi="Times New Roman" w:cs="Times New Roman"/>
                <w:sz w:val="24"/>
                <w:szCs w:val="24"/>
              </w:rPr>
            </w:pPr>
            <w:r>
              <w:rPr>
                <w:rFonts w:ascii="Times New Roman" w:hAnsi="Times New Roman" w:cs="Times New Roman"/>
                <w:sz w:val="24"/>
                <w:szCs w:val="24"/>
              </w:rPr>
              <w:t>0.53</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12</w:t>
            </w:r>
          </w:p>
        </w:tc>
        <w:tc>
          <w:tcPr>
            <w:tcW w:w="4228" w:type="dxa"/>
          </w:tcPr>
          <w:p w:rsidR="00D61F1C" w:rsidRPr="00E07479" w:rsidRDefault="00D61F1C" w:rsidP="0018793C">
            <w:pPr>
              <w:autoSpaceDE w:val="0"/>
              <w:autoSpaceDN w:val="0"/>
              <w:adjustRightInd w:val="0"/>
              <w:jc w:val="both"/>
              <w:rPr>
                <w:rFonts w:ascii="Times New Roman" w:hAnsi="Times New Roman" w:cs="Times New Roman"/>
                <w:sz w:val="24"/>
                <w:szCs w:val="24"/>
              </w:rPr>
            </w:pPr>
            <w:r w:rsidRPr="00E07479">
              <w:rPr>
                <w:rFonts w:ascii="Times New Roman" w:hAnsi="Times New Roman" w:cs="Times New Roman"/>
                <w:sz w:val="24"/>
                <w:szCs w:val="24"/>
              </w:rPr>
              <w:t>A first report on prevalence of caprine theileriosis and its association with host biomarkers in Southern Khyber Pakhtunkhwa, Pakistan(</w:t>
            </w:r>
            <w:r w:rsidRPr="00E07479">
              <w:rPr>
                <w:rFonts w:ascii="Times New Roman" w:hAnsi="Times New Roman" w:cs="Times New Roman"/>
                <w:bCs/>
                <w:sz w:val="24"/>
                <w:szCs w:val="24"/>
              </w:rPr>
              <w:t>Small Ruminant Research,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B30951" w:rsidP="0018793C">
            <w:pPr>
              <w:jc w:val="both"/>
              <w:rPr>
                <w:rFonts w:ascii="Times New Roman" w:hAnsi="Times New Roman" w:cs="Times New Roman"/>
                <w:sz w:val="24"/>
                <w:szCs w:val="24"/>
              </w:rPr>
            </w:pPr>
            <w:r>
              <w:rPr>
                <w:rFonts w:ascii="Times New Roman" w:hAnsi="Times New Roman" w:cs="Times New Roman"/>
                <w:sz w:val="24"/>
                <w:szCs w:val="24"/>
              </w:rPr>
              <w:t>1.21</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13</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sz w:val="24"/>
                <w:szCs w:val="24"/>
              </w:rPr>
              <w:t xml:space="preserve">Epidemiology and </w:t>
            </w:r>
            <w:r w:rsidRPr="00E07479">
              <w:rPr>
                <w:rFonts w:ascii="Times New Roman" w:hAnsi="Times New Roman" w:cs="Times New Roman"/>
                <w:bCs/>
                <w:i/>
                <w:iCs/>
                <w:sz w:val="24"/>
                <w:szCs w:val="24"/>
              </w:rPr>
              <w:t xml:space="preserve">in vitro </w:t>
            </w:r>
            <w:r w:rsidRPr="00E07479">
              <w:rPr>
                <w:rFonts w:ascii="Times New Roman" w:hAnsi="Times New Roman" w:cs="Times New Roman"/>
                <w:bCs/>
                <w:sz w:val="24"/>
                <w:szCs w:val="24"/>
              </w:rPr>
              <w:t xml:space="preserve">Drug Susceptibility of </w:t>
            </w:r>
            <w:r w:rsidRPr="00E07479">
              <w:rPr>
                <w:rFonts w:ascii="Times New Roman" w:hAnsi="Times New Roman" w:cs="Times New Roman"/>
                <w:bCs/>
                <w:i/>
                <w:iCs/>
                <w:sz w:val="24"/>
                <w:szCs w:val="24"/>
              </w:rPr>
              <w:t xml:space="preserve">mecA </w:t>
            </w:r>
            <w:r w:rsidRPr="00E07479">
              <w:rPr>
                <w:rFonts w:ascii="Times New Roman" w:hAnsi="Times New Roman" w:cs="Times New Roman"/>
                <w:bCs/>
                <w:sz w:val="24"/>
                <w:szCs w:val="24"/>
              </w:rPr>
              <w:t xml:space="preserve">Positive MDR </w:t>
            </w:r>
            <w:r w:rsidRPr="00E07479">
              <w:rPr>
                <w:rFonts w:ascii="Times New Roman" w:hAnsi="Times New Roman" w:cs="Times New Roman"/>
                <w:bCs/>
                <w:i/>
                <w:iCs/>
                <w:sz w:val="24"/>
                <w:szCs w:val="24"/>
              </w:rPr>
              <w:t xml:space="preserve">S. aureus </w:t>
            </w:r>
            <w:r w:rsidRPr="00E07479">
              <w:rPr>
                <w:rFonts w:ascii="Times New Roman" w:hAnsi="Times New Roman" w:cs="Times New Roman"/>
                <w:bCs/>
                <w:sz w:val="24"/>
                <w:szCs w:val="24"/>
              </w:rPr>
              <w:t xml:space="preserve">from Camel Subclinical Mastitis </w:t>
            </w:r>
          </w:p>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sz w:val="24"/>
                <w:szCs w:val="24"/>
              </w:rPr>
              <w:t>(Pakistan Journal of Zoology, 2018)</w:t>
            </w:r>
          </w:p>
        </w:tc>
        <w:tc>
          <w:tcPr>
            <w:tcW w:w="1973" w:type="dxa"/>
          </w:tcPr>
          <w:p w:rsidR="00D61F1C" w:rsidRPr="00E07479" w:rsidRDefault="00D61F1C" w:rsidP="00E83DB9">
            <w:pPr>
              <w:jc w:val="both"/>
              <w:rPr>
                <w:rFonts w:ascii="Times New Roman" w:hAnsi="Times New Roman" w:cs="Times New Roman"/>
                <w:sz w:val="24"/>
                <w:szCs w:val="24"/>
              </w:rPr>
            </w:pPr>
          </w:p>
        </w:tc>
        <w:tc>
          <w:tcPr>
            <w:tcW w:w="1440" w:type="dxa"/>
          </w:tcPr>
          <w:p w:rsidR="00D61F1C" w:rsidRPr="00E07479" w:rsidRDefault="00B30951" w:rsidP="0018793C">
            <w:pPr>
              <w:jc w:val="both"/>
              <w:rPr>
                <w:rFonts w:ascii="Times New Roman" w:hAnsi="Times New Roman" w:cs="Times New Roman"/>
                <w:sz w:val="24"/>
                <w:szCs w:val="24"/>
              </w:rPr>
            </w:pPr>
            <w:r>
              <w:rPr>
                <w:rFonts w:ascii="Times New Roman" w:hAnsi="Times New Roman" w:cs="Times New Roman"/>
                <w:sz w:val="24"/>
                <w:szCs w:val="24"/>
              </w:rPr>
              <w:t>0.90</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lastRenderedPageBreak/>
              <w:t>14</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sz w:val="24"/>
                <w:szCs w:val="24"/>
              </w:rPr>
            </w:pPr>
            <w:r w:rsidRPr="00E07479">
              <w:rPr>
                <w:rFonts w:ascii="Times New Roman" w:hAnsi="Times New Roman" w:cs="Times New Roman"/>
                <w:bCs/>
                <w:sz w:val="24"/>
                <w:szCs w:val="24"/>
              </w:rPr>
              <w:t xml:space="preserve">Prevalence and risk factors analysis for </w:t>
            </w:r>
            <w:r w:rsidRPr="00E07479">
              <w:rPr>
                <w:rFonts w:ascii="Times New Roman" w:hAnsi="Times New Roman" w:cs="Times New Roman"/>
                <w:bCs/>
                <w:i/>
                <w:sz w:val="24"/>
                <w:szCs w:val="24"/>
              </w:rPr>
              <w:t>Cryptosporidium</w:t>
            </w:r>
            <w:r w:rsidRPr="00E07479">
              <w:rPr>
                <w:rFonts w:ascii="Times New Roman" w:hAnsi="Times New Roman" w:cs="Times New Roman"/>
                <w:bCs/>
                <w:sz w:val="24"/>
                <w:szCs w:val="24"/>
              </w:rPr>
              <w:t xml:space="preserve"> in apparently healthy lambs of  Khyber Pakhtunkhwa, Pakistan</w:t>
            </w:r>
          </w:p>
          <w:p w:rsidR="00D61F1C" w:rsidRPr="00E07479" w:rsidRDefault="00D61F1C" w:rsidP="0018793C">
            <w:pPr>
              <w:autoSpaceDE w:val="0"/>
              <w:autoSpaceDN w:val="0"/>
              <w:adjustRightInd w:val="0"/>
              <w:jc w:val="both"/>
              <w:rPr>
                <w:rFonts w:ascii="Times New Roman" w:hAnsi="Times New Roman" w:cs="Times New Roman"/>
                <w:bCs/>
                <w:i/>
                <w:iCs/>
                <w:sz w:val="24"/>
                <w:szCs w:val="24"/>
              </w:rPr>
            </w:pPr>
            <w:r w:rsidRPr="00E07479">
              <w:rPr>
                <w:rFonts w:ascii="Times New Roman" w:hAnsi="Times New Roman" w:cs="Times New Roman"/>
                <w:bCs/>
                <w:sz w:val="24"/>
                <w:szCs w:val="24"/>
              </w:rPr>
              <w:t>(Pakistan Journal of Zoology,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EE1BE9" w:rsidP="0018793C">
            <w:pPr>
              <w:jc w:val="both"/>
              <w:rPr>
                <w:rFonts w:ascii="Times New Roman" w:hAnsi="Times New Roman" w:cs="Times New Roman"/>
                <w:sz w:val="24"/>
                <w:szCs w:val="24"/>
              </w:rPr>
            </w:pPr>
            <w:r>
              <w:rPr>
                <w:rFonts w:ascii="Times New Roman" w:hAnsi="Times New Roman" w:cs="Times New Roman"/>
                <w:sz w:val="24"/>
                <w:szCs w:val="24"/>
              </w:rPr>
              <w:t>0.90</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 xml:space="preserve"> Principal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15</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i/>
                <w:iCs/>
                <w:sz w:val="24"/>
                <w:szCs w:val="24"/>
              </w:rPr>
            </w:pPr>
            <w:r w:rsidRPr="00E07479">
              <w:rPr>
                <w:rFonts w:ascii="Times New Roman" w:hAnsi="Times New Roman" w:cs="Times New Roman"/>
                <w:bCs/>
                <w:sz w:val="24"/>
                <w:szCs w:val="24"/>
              </w:rPr>
              <w:t>Seroprevalence of hepatitis C virus infection in surgical patients in Quetta, Pakistan(  Pure and applied Biology, 2018)</w:t>
            </w:r>
          </w:p>
        </w:tc>
        <w:tc>
          <w:tcPr>
            <w:tcW w:w="1973" w:type="dxa"/>
          </w:tcPr>
          <w:p w:rsidR="00D61F1C" w:rsidRPr="00E07479" w:rsidRDefault="0017189B" w:rsidP="0018793C">
            <w:pPr>
              <w:jc w:val="both"/>
              <w:rPr>
                <w:rFonts w:ascii="Times New Roman" w:hAnsi="Times New Roman" w:cs="Times New Roman"/>
                <w:sz w:val="24"/>
                <w:szCs w:val="24"/>
              </w:rPr>
            </w:pPr>
            <w:r>
              <w:rPr>
                <w:rFonts w:ascii="Times New Roman" w:hAnsi="Times New Roman" w:cs="Times New Roman"/>
                <w:sz w:val="24"/>
                <w:szCs w:val="24"/>
              </w:rPr>
              <w:t>HEC recogniz</w:t>
            </w:r>
            <w:r w:rsidR="00AC69A7">
              <w:rPr>
                <w:rFonts w:ascii="Times New Roman" w:hAnsi="Times New Roman" w:cs="Times New Roman"/>
                <w:sz w:val="24"/>
                <w:szCs w:val="24"/>
              </w:rPr>
              <w:t>ed</w:t>
            </w:r>
          </w:p>
        </w:tc>
        <w:tc>
          <w:tcPr>
            <w:tcW w:w="1440" w:type="dxa"/>
          </w:tcPr>
          <w:p w:rsidR="00D61F1C" w:rsidRPr="00E07479" w:rsidRDefault="00D61F1C" w:rsidP="0018793C">
            <w:pPr>
              <w:jc w:val="both"/>
              <w:rPr>
                <w:rFonts w:ascii="Times New Roman" w:hAnsi="Times New Roman" w:cs="Times New Roman"/>
                <w:sz w:val="24"/>
                <w:szCs w:val="24"/>
              </w:rPr>
            </w:pP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 xml:space="preserve">Co. author </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16</w:t>
            </w:r>
          </w:p>
        </w:tc>
        <w:tc>
          <w:tcPr>
            <w:tcW w:w="4228" w:type="dxa"/>
          </w:tcPr>
          <w:p w:rsidR="00D61F1C" w:rsidRPr="00E07479" w:rsidRDefault="00D61F1C" w:rsidP="0018793C">
            <w:pPr>
              <w:autoSpaceDE w:val="0"/>
              <w:autoSpaceDN w:val="0"/>
              <w:adjustRightInd w:val="0"/>
              <w:jc w:val="both"/>
              <w:rPr>
                <w:rFonts w:ascii="Times New Roman" w:hAnsi="Times New Roman" w:cs="Times New Roman"/>
                <w:bCs/>
                <w:iCs/>
                <w:sz w:val="24"/>
                <w:szCs w:val="24"/>
              </w:rPr>
            </w:pPr>
            <w:r w:rsidRPr="00E07479">
              <w:rPr>
                <w:rFonts w:ascii="Times New Roman" w:hAnsi="Times New Roman" w:cs="Times New Roman"/>
                <w:sz w:val="24"/>
                <w:szCs w:val="24"/>
              </w:rPr>
              <w:t>Association between bacterial strain type and host biomarkers in Clostridium perfringens infected goats.( Microbial Pathogenesis,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EE1BE9" w:rsidP="0018793C">
            <w:pPr>
              <w:jc w:val="both"/>
              <w:rPr>
                <w:rFonts w:ascii="Times New Roman" w:hAnsi="Times New Roman" w:cs="Times New Roman"/>
                <w:sz w:val="24"/>
                <w:szCs w:val="24"/>
              </w:rPr>
            </w:pPr>
            <w:r>
              <w:rPr>
                <w:rFonts w:ascii="Times New Roman" w:hAnsi="Times New Roman" w:cs="Times New Roman"/>
                <w:sz w:val="24"/>
                <w:szCs w:val="24"/>
              </w:rPr>
              <w:t>2.581</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17</w:t>
            </w:r>
          </w:p>
        </w:tc>
        <w:tc>
          <w:tcPr>
            <w:tcW w:w="4228" w:type="dxa"/>
          </w:tcPr>
          <w:p w:rsidR="00D61F1C" w:rsidRPr="00E07479" w:rsidRDefault="00D61F1C" w:rsidP="0018793C">
            <w:pPr>
              <w:autoSpaceDE w:val="0"/>
              <w:autoSpaceDN w:val="0"/>
              <w:adjustRightInd w:val="0"/>
              <w:jc w:val="both"/>
              <w:rPr>
                <w:rFonts w:ascii="Times New Roman" w:hAnsi="Times New Roman" w:cs="Times New Roman"/>
                <w:sz w:val="24"/>
                <w:szCs w:val="24"/>
              </w:rPr>
            </w:pPr>
            <w:r w:rsidRPr="00E07479">
              <w:rPr>
                <w:rFonts w:ascii="Times New Roman" w:hAnsi="Times New Roman" w:cs="Times New Roman"/>
                <w:sz w:val="24"/>
                <w:szCs w:val="24"/>
              </w:rPr>
              <w:t>In- ovo anti viral effect of Nigella sativa exatract againstND virus in experimentally infected chicken embryonated eggs( Pakistan Veterinary Journal,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EE1BE9" w:rsidP="0018793C">
            <w:pPr>
              <w:jc w:val="both"/>
              <w:rPr>
                <w:rFonts w:ascii="Times New Roman" w:hAnsi="Times New Roman" w:cs="Times New Roman"/>
                <w:sz w:val="24"/>
                <w:szCs w:val="24"/>
              </w:rPr>
            </w:pPr>
            <w:r>
              <w:rPr>
                <w:rFonts w:ascii="Times New Roman" w:hAnsi="Times New Roman" w:cs="Times New Roman"/>
                <w:sz w:val="24"/>
                <w:szCs w:val="24"/>
              </w:rPr>
              <w:t>1.36</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18</w:t>
            </w:r>
          </w:p>
        </w:tc>
        <w:tc>
          <w:tcPr>
            <w:tcW w:w="4228" w:type="dxa"/>
          </w:tcPr>
          <w:p w:rsidR="00D61F1C" w:rsidRPr="00E07479" w:rsidRDefault="00D61F1C" w:rsidP="0018793C">
            <w:pPr>
              <w:pStyle w:val="NoSpacing"/>
              <w:jc w:val="both"/>
              <w:rPr>
                <w:rFonts w:ascii="Times New Roman" w:hAnsi="Times New Roman" w:cs="Times New Roman"/>
                <w:b/>
                <w:sz w:val="24"/>
                <w:szCs w:val="24"/>
              </w:rPr>
            </w:pPr>
            <w:r w:rsidRPr="00E07479">
              <w:rPr>
                <w:rFonts w:ascii="Times New Roman" w:hAnsi="Times New Roman" w:cs="Times New Roman"/>
                <w:sz w:val="24"/>
                <w:szCs w:val="24"/>
              </w:rPr>
              <w:t>Development and evaluation of Clostridium perfringens type D toxoid vaccines  (</w:t>
            </w:r>
            <w:r w:rsidRPr="00E07479">
              <w:rPr>
                <w:rFonts w:ascii="Times New Roman" w:hAnsi="Times New Roman" w:cs="Times New Roman"/>
                <w:bCs/>
                <w:sz w:val="24"/>
                <w:szCs w:val="24"/>
              </w:rPr>
              <w:t>Pakistan Journal of Zoology,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EE1BE9" w:rsidP="0018793C">
            <w:pPr>
              <w:jc w:val="both"/>
              <w:rPr>
                <w:rFonts w:ascii="Times New Roman" w:hAnsi="Times New Roman" w:cs="Times New Roman"/>
                <w:sz w:val="24"/>
                <w:szCs w:val="24"/>
              </w:rPr>
            </w:pPr>
            <w:r>
              <w:rPr>
                <w:rFonts w:ascii="Times New Roman" w:hAnsi="Times New Roman" w:cs="Times New Roman"/>
                <w:sz w:val="24"/>
                <w:szCs w:val="24"/>
              </w:rPr>
              <w:t>0.79</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19</w:t>
            </w:r>
          </w:p>
        </w:tc>
        <w:tc>
          <w:tcPr>
            <w:tcW w:w="4228" w:type="dxa"/>
          </w:tcPr>
          <w:p w:rsidR="00D61F1C" w:rsidRPr="00E07479" w:rsidRDefault="00D61F1C" w:rsidP="0018793C">
            <w:pPr>
              <w:autoSpaceDE w:val="0"/>
              <w:autoSpaceDN w:val="0"/>
              <w:adjustRightInd w:val="0"/>
              <w:jc w:val="both"/>
              <w:rPr>
                <w:rFonts w:ascii="Times New Roman" w:hAnsi="Times New Roman" w:cs="Times New Roman"/>
                <w:sz w:val="24"/>
                <w:szCs w:val="24"/>
              </w:rPr>
            </w:pPr>
            <w:r w:rsidRPr="00E07479">
              <w:rPr>
                <w:rFonts w:ascii="Times New Roman" w:hAnsi="Times New Roman" w:cs="Times New Roman"/>
                <w:sz w:val="24"/>
                <w:szCs w:val="24"/>
              </w:rPr>
              <w:t>A study on potential factors and physiological biomarkers associated with the occurrence of ovine theileriosis</w:t>
            </w:r>
            <w:r w:rsidR="0070622E">
              <w:rPr>
                <w:rFonts w:ascii="Times New Roman" w:hAnsi="Times New Roman" w:cs="Times New Roman"/>
                <w:sz w:val="24"/>
                <w:szCs w:val="24"/>
              </w:rPr>
              <w:t xml:space="preserve"> </w:t>
            </w:r>
            <w:r w:rsidRPr="00E07479">
              <w:rPr>
                <w:rFonts w:ascii="Times New Roman" w:hAnsi="Times New Roman" w:cs="Times New Roman"/>
                <w:sz w:val="24"/>
                <w:szCs w:val="24"/>
              </w:rPr>
              <w:t>(</w:t>
            </w:r>
            <w:r w:rsidRPr="00E07479">
              <w:rPr>
                <w:rFonts w:ascii="Times New Roman" w:hAnsi="Times New Roman" w:cs="Times New Roman"/>
                <w:bCs/>
                <w:sz w:val="24"/>
                <w:szCs w:val="24"/>
              </w:rPr>
              <w:t>Small ruminants research,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EE1BE9" w:rsidP="0018793C">
            <w:pPr>
              <w:jc w:val="both"/>
              <w:rPr>
                <w:rFonts w:ascii="Times New Roman" w:hAnsi="Times New Roman" w:cs="Times New Roman"/>
                <w:sz w:val="24"/>
                <w:szCs w:val="24"/>
              </w:rPr>
            </w:pPr>
            <w:r>
              <w:rPr>
                <w:rFonts w:ascii="Times New Roman" w:hAnsi="Times New Roman" w:cs="Times New Roman"/>
                <w:sz w:val="24"/>
                <w:szCs w:val="24"/>
              </w:rPr>
              <w:t>1.21</w:t>
            </w: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20</w:t>
            </w:r>
          </w:p>
        </w:tc>
        <w:tc>
          <w:tcPr>
            <w:tcW w:w="4228" w:type="dxa"/>
          </w:tcPr>
          <w:p w:rsidR="00D61F1C" w:rsidRPr="00E07479" w:rsidRDefault="00D61F1C" w:rsidP="0018793C">
            <w:pPr>
              <w:autoSpaceDE w:val="0"/>
              <w:autoSpaceDN w:val="0"/>
              <w:adjustRightInd w:val="0"/>
              <w:jc w:val="both"/>
              <w:rPr>
                <w:rFonts w:ascii="Times New Roman" w:hAnsi="Times New Roman" w:cs="Times New Roman"/>
                <w:sz w:val="24"/>
                <w:szCs w:val="24"/>
              </w:rPr>
            </w:pPr>
            <w:r w:rsidRPr="00E07479">
              <w:rPr>
                <w:rFonts w:ascii="Times New Roman" w:hAnsi="Times New Roman" w:cs="Times New Roman"/>
                <w:sz w:val="24"/>
                <w:szCs w:val="24"/>
              </w:rPr>
              <w:t>Antimicrobial resistance of salmonella spp isolates from Broilers birds in Distt Peshawar(</w:t>
            </w:r>
            <w:r w:rsidRPr="00E07479">
              <w:rPr>
                <w:rFonts w:ascii="Times New Roman" w:hAnsi="Times New Roman" w:cs="Times New Roman"/>
                <w:bCs/>
                <w:sz w:val="24"/>
                <w:szCs w:val="24"/>
              </w:rPr>
              <w:t>South Asian journal of life sciences, 2018)</w:t>
            </w:r>
          </w:p>
        </w:tc>
        <w:tc>
          <w:tcPr>
            <w:tcW w:w="1973" w:type="dxa"/>
          </w:tcPr>
          <w:p w:rsidR="00D61F1C" w:rsidRPr="00E07479" w:rsidRDefault="00D61F1C" w:rsidP="0018793C">
            <w:pPr>
              <w:jc w:val="both"/>
              <w:rPr>
                <w:rFonts w:ascii="Times New Roman" w:hAnsi="Times New Roman" w:cs="Times New Roman"/>
                <w:sz w:val="24"/>
                <w:szCs w:val="24"/>
              </w:rPr>
            </w:pPr>
          </w:p>
        </w:tc>
        <w:tc>
          <w:tcPr>
            <w:tcW w:w="1440" w:type="dxa"/>
          </w:tcPr>
          <w:p w:rsidR="00D61F1C" w:rsidRPr="00E07479" w:rsidRDefault="00D61F1C" w:rsidP="0018793C">
            <w:pPr>
              <w:jc w:val="both"/>
              <w:rPr>
                <w:rFonts w:ascii="Times New Roman" w:hAnsi="Times New Roman" w:cs="Times New Roman"/>
                <w:sz w:val="24"/>
                <w:szCs w:val="24"/>
              </w:rPr>
            </w:pP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21</w:t>
            </w:r>
          </w:p>
        </w:tc>
        <w:tc>
          <w:tcPr>
            <w:tcW w:w="422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8"/>
            </w:tblGrid>
            <w:tr w:rsidR="00D61F1C" w:rsidRPr="00E07479" w:rsidTr="0018793C">
              <w:trPr>
                <w:trHeight w:val="530"/>
                <w:jc w:val="center"/>
              </w:trPr>
              <w:tc>
                <w:tcPr>
                  <w:tcW w:w="4228" w:type="dxa"/>
                  <w:tcBorders>
                    <w:top w:val="single" w:sz="4" w:space="0" w:color="auto"/>
                    <w:left w:val="single" w:sz="4" w:space="0" w:color="auto"/>
                    <w:bottom w:val="single" w:sz="4" w:space="0" w:color="auto"/>
                    <w:right w:val="single" w:sz="4" w:space="0" w:color="auto"/>
                  </w:tcBorders>
                </w:tcPr>
                <w:p w:rsidR="00D61F1C" w:rsidRPr="00E07479" w:rsidRDefault="00D61F1C" w:rsidP="00544DE8">
                  <w:pPr>
                    <w:framePr w:hSpace="180" w:wrap="around" w:hAnchor="margin" w:y="639"/>
                    <w:spacing w:after="0" w:line="360" w:lineRule="auto"/>
                    <w:jc w:val="both"/>
                    <w:rPr>
                      <w:rFonts w:ascii="Times New Roman" w:hAnsi="Times New Roman" w:cs="Times New Roman"/>
                      <w:sz w:val="24"/>
                      <w:szCs w:val="24"/>
                    </w:rPr>
                  </w:pPr>
                  <w:r w:rsidRPr="00E07479">
                    <w:rPr>
                      <w:rFonts w:ascii="Times New Roman" w:hAnsi="Times New Roman" w:cs="Times New Roman"/>
                      <w:sz w:val="24"/>
                      <w:szCs w:val="24"/>
                    </w:rPr>
                    <w:t>Frequency of pulmonary tuberculosis in afghan asylum seekers dweeling in Baluchistan, Pakistan (Rawal Medical journal, 2018)</w:t>
                  </w:r>
                </w:p>
              </w:tc>
            </w:tr>
          </w:tbl>
          <w:p w:rsidR="00D61F1C" w:rsidRPr="00E07479" w:rsidRDefault="00D61F1C" w:rsidP="0018793C">
            <w:pPr>
              <w:autoSpaceDE w:val="0"/>
              <w:autoSpaceDN w:val="0"/>
              <w:adjustRightInd w:val="0"/>
              <w:jc w:val="both"/>
              <w:rPr>
                <w:rFonts w:ascii="Times New Roman" w:hAnsi="Times New Roman" w:cs="Times New Roman"/>
                <w:sz w:val="24"/>
                <w:szCs w:val="24"/>
              </w:rPr>
            </w:pPr>
          </w:p>
        </w:tc>
        <w:tc>
          <w:tcPr>
            <w:tcW w:w="1973" w:type="dxa"/>
          </w:tcPr>
          <w:p w:rsidR="00D61F1C" w:rsidRPr="00E07479" w:rsidRDefault="00D61F1C" w:rsidP="0018793C">
            <w:pPr>
              <w:jc w:val="both"/>
              <w:rPr>
                <w:rFonts w:ascii="Times New Roman" w:hAnsi="Times New Roman" w:cs="Times New Roman"/>
                <w:sz w:val="24"/>
                <w:szCs w:val="24"/>
              </w:rPr>
            </w:pPr>
            <w:r>
              <w:rPr>
                <w:rFonts w:ascii="Times New Roman" w:hAnsi="Times New Roman" w:cs="Times New Roman"/>
                <w:sz w:val="24"/>
                <w:szCs w:val="24"/>
              </w:rPr>
              <w:t>HEC recognized Journal</w:t>
            </w:r>
            <w:r w:rsidRPr="00E07479">
              <w:rPr>
                <w:rFonts w:ascii="Times New Roman" w:hAnsi="Times New Roman" w:cs="Times New Roman"/>
                <w:sz w:val="24"/>
                <w:szCs w:val="24"/>
              </w:rPr>
              <w:t xml:space="preserve">(. </w:t>
            </w:r>
            <w:r>
              <w:rPr>
                <w:rFonts w:ascii="Times New Roman" w:hAnsi="Times New Roman" w:cs="Times New Roman"/>
                <w:sz w:val="24"/>
                <w:szCs w:val="24"/>
              </w:rPr>
              <w:t>Y-</w:t>
            </w:r>
            <w:r w:rsidRPr="00E07479">
              <w:rPr>
                <w:rFonts w:ascii="Times New Roman" w:hAnsi="Times New Roman" w:cs="Times New Roman"/>
                <w:sz w:val="24"/>
                <w:szCs w:val="24"/>
              </w:rPr>
              <w:t>category)</w:t>
            </w:r>
          </w:p>
        </w:tc>
        <w:tc>
          <w:tcPr>
            <w:tcW w:w="1440" w:type="dxa"/>
          </w:tcPr>
          <w:p w:rsidR="00D61F1C" w:rsidRPr="00E07479" w:rsidRDefault="00D61F1C" w:rsidP="0018793C">
            <w:pPr>
              <w:jc w:val="both"/>
              <w:rPr>
                <w:rFonts w:ascii="Times New Roman" w:hAnsi="Times New Roman" w:cs="Times New Roman"/>
                <w:sz w:val="24"/>
                <w:szCs w:val="24"/>
              </w:rPr>
            </w:pPr>
          </w:p>
        </w:tc>
        <w:tc>
          <w:tcPr>
            <w:tcW w:w="1548" w:type="dxa"/>
          </w:tcPr>
          <w:p w:rsidR="00D61F1C" w:rsidRPr="00E07479" w:rsidRDefault="00D61F1C" w:rsidP="0018793C">
            <w:pPr>
              <w:jc w:val="both"/>
              <w:rPr>
                <w:rFonts w:ascii="Times New Roman" w:hAnsi="Times New Roman" w:cs="Times New Roman"/>
                <w:sz w:val="24"/>
                <w:szCs w:val="24"/>
              </w:rPr>
            </w:pPr>
            <w:r w:rsidRPr="00E07479">
              <w:rPr>
                <w:rFonts w:ascii="Times New Roman" w:hAnsi="Times New Roman" w:cs="Times New Roman"/>
                <w:sz w:val="24"/>
                <w:szCs w:val="24"/>
              </w:rPr>
              <w:t>Co. author</w:t>
            </w:r>
          </w:p>
        </w:tc>
      </w:tr>
      <w:tr w:rsidR="00D61F1C" w:rsidRPr="00E07479" w:rsidTr="00D61F1C">
        <w:trPr>
          <w:trHeight w:val="530"/>
        </w:trPr>
        <w:tc>
          <w:tcPr>
            <w:tcW w:w="747" w:type="dxa"/>
          </w:tcPr>
          <w:p w:rsidR="00D61F1C" w:rsidRPr="00E07479" w:rsidRDefault="00D61F1C" w:rsidP="00602949">
            <w:pPr>
              <w:jc w:val="both"/>
              <w:rPr>
                <w:rFonts w:ascii="Times New Roman" w:hAnsi="Times New Roman" w:cs="Times New Roman"/>
                <w:sz w:val="24"/>
                <w:szCs w:val="24"/>
              </w:rPr>
            </w:pPr>
            <w:r>
              <w:rPr>
                <w:rFonts w:ascii="Times New Roman" w:hAnsi="Times New Roman" w:cs="Times New Roman"/>
                <w:sz w:val="24"/>
                <w:szCs w:val="24"/>
              </w:rPr>
              <w:t>22</w:t>
            </w:r>
          </w:p>
        </w:tc>
        <w:tc>
          <w:tcPr>
            <w:tcW w:w="4228" w:type="dxa"/>
          </w:tcPr>
          <w:p w:rsidR="00D61F1C" w:rsidRPr="00E07479" w:rsidRDefault="00D61F1C" w:rsidP="00602949">
            <w:pPr>
              <w:spacing w:line="360" w:lineRule="auto"/>
              <w:jc w:val="both"/>
              <w:rPr>
                <w:rFonts w:ascii="Times New Roman" w:hAnsi="Times New Roman" w:cs="Times New Roman"/>
                <w:sz w:val="24"/>
                <w:szCs w:val="24"/>
              </w:rPr>
            </w:pPr>
            <w:r w:rsidRPr="00E07479">
              <w:rPr>
                <w:rFonts w:ascii="Times New Roman" w:hAnsi="Times New Roman" w:cs="Times New Roman"/>
                <w:sz w:val="24"/>
                <w:szCs w:val="24"/>
              </w:rPr>
              <w:t xml:space="preserve">Bovine tuberculosis(bTB):Prevalence </w:t>
            </w:r>
            <w:r w:rsidRPr="00E07479">
              <w:rPr>
                <w:rFonts w:ascii="Times New Roman" w:hAnsi="Times New Roman" w:cs="Times New Roman"/>
                <w:sz w:val="24"/>
                <w:szCs w:val="24"/>
              </w:rPr>
              <w:lastRenderedPageBreak/>
              <w:t xml:space="preserve">and associated risk factors in large ruminants in the central zone of KP Pakistan (Pakistan Journal of Zoology,2018) </w:t>
            </w:r>
          </w:p>
        </w:tc>
        <w:tc>
          <w:tcPr>
            <w:tcW w:w="1973" w:type="dxa"/>
          </w:tcPr>
          <w:p w:rsidR="00D61F1C" w:rsidRPr="00E07479" w:rsidRDefault="00D61F1C" w:rsidP="00602949">
            <w:pPr>
              <w:spacing w:line="360" w:lineRule="auto"/>
              <w:jc w:val="both"/>
              <w:rPr>
                <w:rFonts w:ascii="Times New Roman" w:hAnsi="Times New Roman" w:cs="Times New Roman"/>
                <w:sz w:val="24"/>
                <w:szCs w:val="24"/>
              </w:rPr>
            </w:pPr>
          </w:p>
        </w:tc>
        <w:tc>
          <w:tcPr>
            <w:tcW w:w="1440" w:type="dxa"/>
          </w:tcPr>
          <w:p w:rsidR="00D61F1C" w:rsidRPr="00E07479" w:rsidRDefault="00EE1BE9" w:rsidP="00602949">
            <w:pPr>
              <w:spacing w:line="360" w:lineRule="auto"/>
              <w:jc w:val="both"/>
              <w:rPr>
                <w:rFonts w:ascii="Times New Roman" w:hAnsi="Times New Roman" w:cs="Times New Roman"/>
                <w:sz w:val="24"/>
                <w:szCs w:val="24"/>
              </w:rPr>
            </w:pPr>
            <w:r>
              <w:rPr>
                <w:rFonts w:ascii="Times New Roman" w:hAnsi="Times New Roman" w:cs="Times New Roman"/>
                <w:sz w:val="24"/>
                <w:szCs w:val="24"/>
              </w:rPr>
              <w:t>0.79</w:t>
            </w:r>
          </w:p>
        </w:tc>
        <w:tc>
          <w:tcPr>
            <w:tcW w:w="1548" w:type="dxa"/>
          </w:tcPr>
          <w:p w:rsidR="00D61F1C" w:rsidRPr="00E07479" w:rsidRDefault="00D61F1C" w:rsidP="00602949">
            <w:pPr>
              <w:spacing w:line="360" w:lineRule="auto"/>
              <w:jc w:val="both"/>
              <w:rPr>
                <w:rFonts w:ascii="Times New Roman" w:hAnsi="Times New Roman" w:cs="Times New Roman"/>
                <w:sz w:val="24"/>
                <w:szCs w:val="24"/>
              </w:rPr>
            </w:pPr>
            <w:r w:rsidRPr="00E07479">
              <w:rPr>
                <w:rFonts w:ascii="Times New Roman" w:hAnsi="Times New Roman" w:cs="Times New Roman"/>
                <w:sz w:val="24"/>
                <w:szCs w:val="24"/>
              </w:rPr>
              <w:t>Co.author</w:t>
            </w:r>
          </w:p>
        </w:tc>
      </w:tr>
      <w:tr w:rsidR="00D61F1C" w:rsidRPr="00E07479" w:rsidTr="00D61F1C">
        <w:trPr>
          <w:trHeight w:val="530"/>
        </w:trPr>
        <w:tc>
          <w:tcPr>
            <w:tcW w:w="747" w:type="dxa"/>
          </w:tcPr>
          <w:p w:rsidR="00D61F1C" w:rsidRPr="00E07479" w:rsidRDefault="00D61F1C" w:rsidP="00602949">
            <w:pPr>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4228" w:type="dxa"/>
          </w:tcPr>
          <w:p w:rsidR="00D61F1C" w:rsidRPr="00E07479" w:rsidRDefault="00D61F1C" w:rsidP="00602949">
            <w:pPr>
              <w:spacing w:line="360" w:lineRule="auto"/>
              <w:jc w:val="both"/>
              <w:rPr>
                <w:rFonts w:ascii="Times New Roman" w:hAnsi="Times New Roman" w:cs="Times New Roman"/>
                <w:sz w:val="24"/>
                <w:szCs w:val="24"/>
              </w:rPr>
            </w:pPr>
            <w:r w:rsidRPr="00E07479">
              <w:rPr>
                <w:rFonts w:ascii="Times New Roman" w:hAnsi="Times New Roman" w:cs="Times New Roman"/>
                <w:sz w:val="24"/>
                <w:szCs w:val="24"/>
              </w:rPr>
              <w:t>Influence of nitrogen on nitrate contents of plants:a prospective aspect of nitrate poisoning in dairy animals(Pakista</w:t>
            </w:r>
            <w:r>
              <w:rPr>
                <w:rFonts w:ascii="Times New Roman" w:hAnsi="Times New Roman" w:cs="Times New Roman"/>
                <w:sz w:val="24"/>
                <w:szCs w:val="24"/>
              </w:rPr>
              <w:t xml:space="preserve">n Journal of Zoology, 2018) </w:t>
            </w:r>
          </w:p>
        </w:tc>
        <w:tc>
          <w:tcPr>
            <w:tcW w:w="1973" w:type="dxa"/>
          </w:tcPr>
          <w:p w:rsidR="00D61F1C" w:rsidRPr="00E07479" w:rsidRDefault="00D61F1C" w:rsidP="00602949">
            <w:pPr>
              <w:spacing w:line="360" w:lineRule="auto"/>
              <w:jc w:val="both"/>
              <w:rPr>
                <w:rFonts w:ascii="Times New Roman" w:hAnsi="Times New Roman" w:cs="Times New Roman"/>
                <w:sz w:val="24"/>
                <w:szCs w:val="24"/>
              </w:rPr>
            </w:pPr>
          </w:p>
        </w:tc>
        <w:tc>
          <w:tcPr>
            <w:tcW w:w="1440" w:type="dxa"/>
          </w:tcPr>
          <w:p w:rsidR="00D61F1C" w:rsidRPr="00E07479" w:rsidRDefault="00EE1BE9" w:rsidP="00602949">
            <w:pPr>
              <w:spacing w:line="360" w:lineRule="auto"/>
              <w:jc w:val="both"/>
              <w:rPr>
                <w:rFonts w:ascii="Times New Roman" w:hAnsi="Times New Roman" w:cs="Times New Roman"/>
                <w:sz w:val="24"/>
                <w:szCs w:val="24"/>
              </w:rPr>
            </w:pPr>
            <w:r>
              <w:rPr>
                <w:rFonts w:ascii="Times New Roman" w:hAnsi="Times New Roman" w:cs="Times New Roman"/>
                <w:sz w:val="24"/>
                <w:szCs w:val="24"/>
              </w:rPr>
              <w:t>0.79</w:t>
            </w:r>
          </w:p>
        </w:tc>
        <w:tc>
          <w:tcPr>
            <w:tcW w:w="1548" w:type="dxa"/>
          </w:tcPr>
          <w:p w:rsidR="00D61F1C" w:rsidRPr="00E07479" w:rsidRDefault="00D61F1C" w:rsidP="00602949">
            <w:pPr>
              <w:spacing w:line="360" w:lineRule="auto"/>
              <w:jc w:val="both"/>
              <w:rPr>
                <w:rFonts w:ascii="Times New Roman" w:hAnsi="Times New Roman" w:cs="Times New Roman"/>
                <w:sz w:val="24"/>
                <w:szCs w:val="24"/>
              </w:rPr>
            </w:pPr>
            <w:r w:rsidRPr="00E07479">
              <w:rPr>
                <w:rFonts w:ascii="Times New Roman" w:hAnsi="Times New Roman" w:cs="Times New Roman"/>
                <w:sz w:val="24"/>
                <w:szCs w:val="24"/>
              </w:rPr>
              <w:t>Co</w:t>
            </w:r>
            <w:r>
              <w:rPr>
                <w:rFonts w:ascii="Times New Roman" w:hAnsi="Times New Roman" w:cs="Times New Roman"/>
                <w:sz w:val="24"/>
                <w:szCs w:val="24"/>
              </w:rPr>
              <w:t>-author</w:t>
            </w:r>
          </w:p>
        </w:tc>
      </w:tr>
      <w:tr w:rsidR="00D61F1C" w:rsidRPr="00E07479" w:rsidTr="00D61F1C">
        <w:trPr>
          <w:trHeight w:val="530"/>
        </w:trPr>
        <w:tc>
          <w:tcPr>
            <w:tcW w:w="747" w:type="dxa"/>
          </w:tcPr>
          <w:p w:rsidR="00D61F1C" w:rsidRPr="00E07479" w:rsidRDefault="00D61F1C" w:rsidP="00602949">
            <w:pPr>
              <w:jc w:val="both"/>
              <w:rPr>
                <w:rFonts w:ascii="Times New Roman" w:hAnsi="Times New Roman" w:cs="Times New Roman"/>
                <w:sz w:val="24"/>
                <w:szCs w:val="24"/>
              </w:rPr>
            </w:pPr>
            <w:r>
              <w:rPr>
                <w:rFonts w:ascii="Times New Roman" w:hAnsi="Times New Roman" w:cs="Times New Roman"/>
                <w:sz w:val="24"/>
                <w:szCs w:val="24"/>
              </w:rPr>
              <w:t>24</w:t>
            </w:r>
          </w:p>
        </w:tc>
        <w:tc>
          <w:tcPr>
            <w:tcW w:w="4228" w:type="dxa"/>
          </w:tcPr>
          <w:p w:rsidR="00D61F1C" w:rsidRPr="00E07479" w:rsidRDefault="00D61F1C" w:rsidP="003305B6">
            <w:pPr>
              <w:rPr>
                <w:rFonts w:ascii="Times New Roman" w:hAnsi="Times New Roman" w:cs="Times New Roman"/>
                <w:sz w:val="24"/>
                <w:szCs w:val="24"/>
              </w:rPr>
            </w:pPr>
            <w:r w:rsidRPr="00602949">
              <w:rPr>
                <w:rFonts w:ascii="Times New Roman" w:hAnsi="Times New Roman" w:cs="Times New Roman"/>
                <w:sz w:val="24"/>
                <w:szCs w:val="24"/>
              </w:rPr>
              <w:t>Drug Susceptibility Profle of Staphylococcus aureus Isolated from Mastitic Milk of Goats and Risk Factors Associate</w:t>
            </w:r>
            <w:r>
              <w:rPr>
                <w:rFonts w:ascii="Times New Roman" w:hAnsi="Times New Roman" w:cs="Times New Roman"/>
                <w:sz w:val="24"/>
                <w:szCs w:val="24"/>
              </w:rPr>
              <w:t>d with Goat Mastitis in Pakistan</w:t>
            </w:r>
            <w:r w:rsidR="00E25CEC">
              <w:rPr>
                <w:rFonts w:ascii="Times New Roman" w:hAnsi="Times New Roman" w:cs="Times New Roman"/>
                <w:sz w:val="24"/>
                <w:szCs w:val="24"/>
              </w:rPr>
              <w:t>( PJZ)</w:t>
            </w:r>
          </w:p>
        </w:tc>
        <w:tc>
          <w:tcPr>
            <w:tcW w:w="1973" w:type="dxa"/>
          </w:tcPr>
          <w:p w:rsidR="00D61F1C" w:rsidRPr="00E07479" w:rsidRDefault="00D61F1C" w:rsidP="00602949">
            <w:pPr>
              <w:spacing w:line="360" w:lineRule="auto"/>
              <w:jc w:val="both"/>
              <w:rPr>
                <w:rFonts w:ascii="Times New Roman" w:hAnsi="Times New Roman" w:cs="Times New Roman"/>
                <w:sz w:val="24"/>
                <w:szCs w:val="24"/>
              </w:rPr>
            </w:pPr>
            <w:r w:rsidRPr="00602949">
              <w:rPr>
                <w:rFonts w:ascii="Times New Roman" w:hAnsi="Times New Roman" w:cs="Times New Roman"/>
                <w:sz w:val="24"/>
                <w:szCs w:val="24"/>
              </w:rPr>
              <w:tab/>
            </w:r>
          </w:p>
        </w:tc>
        <w:tc>
          <w:tcPr>
            <w:tcW w:w="1440" w:type="dxa"/>
          </w:tcPr>
          <w:p w:rsidR="00D61F1C" w:rsidRPr="00E07479" w:rsidRDefault="00EE1BE9" w:rsidP="00602949">
            <w:pPr>
              <w:spacing w:line="360" w:lineRule="auto"/>
              <w:jc w:val="both"/>
              <w:rPr>
                <w:rFonts w:ascii="Times New Roman" w:hAnsi="Times New Roman" w:cs="Times New Roman"/>
                <w:sz w:val="24"/>
                <w:szCs w:val="24"/>
              </w:rPr>
            </w:pPr>
            <w:r>
              <w:rPr>
                <w:rFonts w:ascii="Times New Roman" w:hAnsi="Times New Roman" w:cs="Times New Roman"/>
                <w:sz w:val="24"/>
                <w:szCs w:val="24"/>
              </w:rPr>
              <w:t>0.79</w:t>
            </w:r>
          </w:p>
        </w:tc>
        <w:tc>
          <w:tcPr>
            <w:tcW w:w="1548" w:type="dxa"/>
          </w:tcPr>
          <w:p w:rsidR="00D61F1C" w:rsidRPr="00E07479" w:rsidRDefault="00D61F1C" w:rsidP="00602949">
            <w:pPr>
              <w:spacing w:line="360" w:lineRule="auto"/>
              <w:jc w:val="both"/>
              <w:rPr>
                <w:rFonts w:ascii="Times New Roman" w:hAnsi="Times New Roman" w:cs="Times New Roman"/>
                <w:sz w:val="24"/>
                <w:szCs w:val="24"/>
              </w:rPr>
            </w:pPr>
            <w:r w:rsidRPr="00602949">
              <w:rPr>
                <w:rFonts w:ascii="Times New Roman" w:hAnsi="Times New Roman" w:cs="Times New Roman"/>
                <w:sz w:val="24"/>
                <w:szCs w:val="24"/>
              </w:rPr>
              <w:t>Co.author</w:t>
            </w:r>
          </w:p>
        </w:tc>
      </w:tr>
      <w:tr w:rsidR="00D61F1C" w:rsidRPr="00E07479" w:rsidTr="00D61F1C">
        <w:trPr>
          <w:trHeight w:val="530"/>
        </w:trPr>
        <w:tc>
          <w:tcPr>
            <w:tcW w:w="747" w:type="dxa"/>
          </w:tcPr>
          <w:p w:rsidR="00D61F1C" w:rsidRDefault="00D61F1C" w:rsidP="00472B23">
            <w:pPr>
              <w:jc w:val="both"/>
              <w:rPr>
                <w:rFonts w:ascii="Times New Roman" w:hAnsi="Times New Roman" w:cs="Times New Roman"/>
                <w:sz w:val="24"/>
                <w:szCs w:val="24"/>
              </w:rPr>
            </w:pPr>
            <w:r>
              <w:rPr>
                <w:rFonts w:ascii="Times New Roman" w:hAnsi="Times New Roman" w:cs="Times New Roman"/>
                <w:sz w:val="24"/>
                <w:szCs w:val="24"/>
              </w:rPr>
              <w:t>25</w:t>
            </w:r>
          </w:p>
        </w:tc>
        <w:tc>
          <w:tcPr>
            <w:tcW w:w="4228" w:type="dxa"/>
          </w:tcPr>
          <w:p w:rsidR="00D61F1C" w:rsidRPr="00602949" w:rsidRDefault="00D61F1C" w:rsidP="00472B23">
            <w:pPr>
              <w:rPr>
                <w:rFonts w:ascii="Times New Roman" w:hAnsi="Times New Roman" w:cs="Times New Roman"/>
                <w:sz w:val="24"/>
                <w:szCs w:val="24"/>
              </w:rPr>
            </w:pPr>
            <w:r w:rsidRPr="00E07479">
              <w:rPr>
                <w:rFonts w:ascii="Times New Roman" w:hAnsi="Times New Roman" w:cs="Times New Roman"/>
                <w:sz w:val="24"/>
                <w:szCs w:val="24"/>
              </w:rPr>
              <w:t>Epidemiology of subclinical mastitis(S.aureus) in Dromedary Camels(Camelus dromedaries) of two Distinct Agro.ecological zones of Pakistan( Pakistan Journal of Zoology</w:t>
            </w:r>
          </w:p>
        </w:tc>
        <w:tc>
          <w:tcPr>
            <w:tcW w:w="1973" w:type="dxa"/>
          </w:tcPr>
          <w:p w:rsidR="00D61F1C" w:rsidRPr="00602949" w:rsidRDefault="00D61F1C" w:rsidP="00472B23">
            <w:pPr>
              <w:spacing w:line="360" w:lineRule="auto"/>
              <w:jc w:val="both"/>
              <w:rPr>
                <w:rFonts w:ascii="Times New Roman" w:hAnsi="Times New Roman" w:cs="Times New Roman"/>
                <w:sz w:val="24"/>
                <w:szCs w:val="24"/>
              </w:rPr>
            </w:pPr>
          </w:p>
        </w:tc>
        <w:tc>
          <w:tcPr>
            <w:tcW w:w="1440" w:type="dxa"/>
          </w:tcPr>
          <w:p w:rsidR="00D61F1C" w:rsidRPr="00E07479" w:rsidRDefault="00EE1BE9" w:rsidP="00472B23">
            <w:pPr>
              <w:spacing w:line="360" w:lineRule="auto"/>
              <w:jc w:val="both"/>
              <w:rPr>
                <w:rFonts w:ascii="Times New Roman" w:hAnsi="Times New Roman" w:cs="Times New Roman"/>
                <w:sz w:val="24"/>
                <w:szCs w:val="24"/>
              </w:rPr>
            </w:pPr>
            <w:r>
              <w:rPr>
                <w:rFonts w:ascii="Times New Roman" w:hAnsi="Times New Roman" w:cs="Times New Roman"/>
                <w:sz w:val="24"/>
                <w:szCs w:val="24"/>
              </w:rPr>
              <w:t>0.79</w:t>
            </w:r>
          </w:p>
        </w:tc>
        <w:tc>
          <w:tcPr>
            <w:tcW w:w="1548" w:type="dxa"/>
          </w:tcPr>
          <w:p w:rsidR="00D61F1C" w:rsidRPr="00602949" w:rsidRDefault="00D61F1C" w:rsidP="00472B23">
            <w:pPr>
              <w:spacing w:line="360" w:lineRule="auto"/>
              <w:jc w:val="both"/>
              <w:rPr>
                <w:rFonts w:ascii="Times New Roman" w:hAnsi="Times New Roman" w:cs="Times New Roman"/>
                <w:sz w:val="24"/>
                <w:szCs w:val="24"/>
              </w:rPr>
            </w:pPr>
            <w:r>
              <w:rPr>
                <w:rFonts w:ascii="Times New Roman" w:hAnsi="Times New Roman" w:cs="Times New Roman"/>
                <w:sz w:val="24"/>
                <w:szCs w:val="24"/>
              </w:rPr>
              <w:t>C0.author</w:t>
            </w:r>
          </w:p>
        </w:tc>
      </w:tr>
      <w:tr w:rsidR="00966C3E" w:rsidRPr="00E07479" w:rsidTr="00F124DA">
        <w:trPr>
          <w:trHeight w:val="530"/>
        </w:trPr>
        <w:tc>
          <w:tcPr>
            <w:tcW w:w="747" w:type="dxa"/>
          </w:tcPr>
          <w:p w:rsidR="00966C3E" w:rsidRDefault="00966C3E" w:rsidP="00966C3E">
            <w:pPr>
              <w:jc w:val="both"/>
              <w:rPr>
                <w:rFonts w:ascii="Times New Roman" w:hAnsi="Times New Roman" w:cs="Times New Roman"/>
                <w:sz w:val="24"/>
                <w:szCs w:val="24"/>
              </w:rPr>
            </w:pPr>
            <w:r>
              <w:rPr>
                <w:rFonts w:ascii="Times New Roman" w:hAnsi="Times New Roman" w:cs="Times New Roman"/>
                <w:sz w:val="24"/>
                <w:szCs w:val="24"/>
              </w:rPr>
              <w:t>26</w:t>
            </w:r>
          </w:p>
        </w:tc>
        <w:tc>
          <w:tcPr>
            <w:tcW w:w="4228" w:type="dxa"/>
          </w:tcPr>
          <w:p w:rsidR="00966C3E" w:rsidRPr="00A956BB" w:rsidRDefault="00966C3E" w:rsidP="00966C3E">
            <w:pPr>
              <w:spacing w:line="360" w:lineRule="auto"/>
              <w:jc w:val="both"/>
              <w:rPr>
                <w:rFonts w:ascii="Times New Roman" w:hAnsi="Times New Roman" w:cs="Times New Roman"/>
                <w:b/>
                <w:sz w:val="24"/>
                <w:szCs w:val="24"/>
              </w:rPr>
            </w:pPr>
            <w:r w:rsidRPr="00A956BB">
              <w:rPr>
                <w:rStyle w:val="fontstyle11"/>
                <w:rFonts w:ascii="Times New Roman" w:hAnsi="Times New Roman" w:cs="Times New Roman"/>
                <w:b w:val="0"/>
                <w:sz w:val="24"/>
                <w:szCs w:val="24"/>
              </w:rPr>
              <w:t>Pathology of experimentally induced</w:t>
            </w:r>
            <w:r>
              <w:rPr>
                <w:rStyle w:val="fontstyle11"/>
                <w:rFonts w:ascii="Times New Roman" w:hAnsi="Times New Roman" w:cs="Times New Roman"/>
                <w:b w:val="0"/>
                <w:sz w:val="24"/>
                <w:szCs w:val="24"/>
              </w:rPr>
              <w:t xml:space="preserve"> </w:t>
            </w:r>
            <w:r w:rsidRPr="00A956BB">
              <w:rPr>
                <w:rStyle w:val="fontstyle11"/>
                <w:rFonts w:ascii="Times New Roman" w:hAnsi="Times New Roman" w:cs="Times New Roman"/>
                <w:b w:val="0"/>
                <w:sz w:val="24"/>
                <w:szCs w:val="24"/>
              </w:rPr>
              <w:t>Hydropericardium Syndrome in Ostrich</w:t>
            </w:r>
            <w:r>
              <w:rPr>
                <w:rStyle w:val="fontstyle11"/>
                <w:rFonts w:ascii="Times New Roman" w:hAnsi="Times New Roman" w:cs="Times New Roman"/>
                <w:b w:val="0"/>
                <w:sz w:val="24"/>
                <w:szCs w:val="24"/>
              </w:rPr>
              <w:t>( 2019)</w:t>
            </w:r>
          </w:p>
        </w:tc>
        <w:tc>
          <w:tcPr>
            <w:tcW w:w="1973" w:type="dxa"/>
          </w:tcPr>
          <w:p w:rsidR="00966C3E" w:rsidRPr="00E07479" w:rsidRDefault="00966C3E" w:rsidP="00966C3E">
            <w:pPr>
              <w:spacing w:line="360" w:lineRule="auto"/>
              <w:jc w:val="both"/>
              <w:rPr>
                <w:rFonts w:ascii="Times New Roman" w:hAnsi="Times New Roman" w:cs="Times New Roman"/>
                <w:sz w:val="24"/>
                <w:szCs w:val="24"/>
              </w:rPr>
            </w:pPr>
          </w:p>
        </w:tc>
        <w:tc>
          <w:tcPr>
            <w:tcW w:w="1440" w:type="dxa"/>
          </w:tcPr>
          <w:p w:rsidR="00966C3E" w:rsidRPr="00E07479" w:rsidRDefault="00EE1BE9" w:rsidP="00966C3E">
            <w:pPr>
              <w:spacing w:line="360" w:lineRule="auto"/>
              <w:jc w:val="both"/>
              <w:rPr>
                <w:rFonts w:ascii="Times New Roman" w:hAnsi="Times New Roman" w:cs="Times New Roman"/>
                <w:sz w:val="24"/>
                <w:szCs w:val="24"/>
              </w:rPr>
            </w:pPr>
            <w:r>
              <w:rPr>
                <w:rFonts w:ascii="Times New Roman" w:hAnsi="Times New Roman" w:cs="Times New Roman"/>
                <w:sz w:val="24"/>
                <w:szCs w:val="24"/>
              </w:rPr>
              <w:t>0.79</w:t>
            </w:r>
          </w:p>
        </w:tc>
        <w:tc>
          <w:tcPr>
            <w:tcW w:w="1548" w:type="dxa"/>
          </w:tcPr>
          <w:p w:rsidR="00966C3E" w:rsidRPr="00E07479" w:rsidRDefault="00966C3E" w:rsidP="00966C3E">
            <w:pPr>
              <w:spacing w:line="360" w:lineRule="auto"/>
              <w:jc w:val="both"/>
              <w:rPr>
                <w:rFonts w:ascii="Times New Roman" w:hAnsi="Times New Roman" w:cs="Times New Roman"/>
                <w:sz w:val="24"/>
                <w:szCs w:val="24"/>
              </w:rPr>
            </w:pPr>
            <w:r>
              <w:rPr>
                <w:rFonts w:ascii="Times New Roman" w:hAnsi="Times New Roman" w:cs="Times New Roman"/>
                <w:sz w:val="24"/>
                <w:szCs w:val="24"/>
              </w:rPr>
              <w:t>Co.author</w:t>
            </w:r>
          </w:p>
        </w:tc>
      </w:tr>
      <w:tr w:rsidR="00966C3E" w:rsidTr="00F124DA">
        <w:trPr>
          <w:trHeight w:val="530"/>
        </w:trPr>
        <w:tc>
          <w:tcPr>
            <w:tcW w:w="747" w:type="dxa"/>
          </w:tcPr>
          <w:p w:rsidR="00966C3E" w:rsidRPr="00482DCC" w:rsidRDefault="00966C3E" w:rsidP="00966C3E">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27</w:t>
            </w:r>
          </w:p>
        </w:tc>
        <w:tc>
          <w:tcPr>
            <w:tcW w:w="4228" w:type="dxa"/>
          </w:tcPr>
          <w:p w:rsidR="00966C3E" w:rsidRDefault="00966C3E" w:rsidP="00966C3E">
            <w:pPr>
              <w:rPr>
                <w:rFonts w:ascii="Times New Roman" w:hAnsi="Times New Roman" w:cs="Times New Roman"/>
                <w:sz w:val="24"/>
                <w:szCs w:val="24"/>
              </w:rPr>
            </w:pPr>
            <w:r>
              <w:rPr>
                <w:rFonts w:ascii="Times New Roman" w:hAnsi="Times New Roman" w:cs="Times New Roman"/>
                <w:sz w:val="24"/>
                <w:szCs w:val="24"/>
              </w:rPr>
              <w:t>Prevalence of Theileria  p</w:t>
            </w:r>
            <w:r w:rsidRPr="008B2BC9">
              <w:rPr>
                <w:rFonts w:ascii="Times New Roman" w:hAnsi="Times New Roman" w:cs="Times New Roman"/>
                <w:sz w:val="24"/>
                <w:szCs w:val="24"/>
              </w:rPr>
              <w:t>arva in Large Ruminants through Conventional and Molecular Techniques in District Lakki Marwat and Peshawar (Pakistan)</w:t>
            </w:r>
            <w:r>
              <w:rPr>
                <w:rFonts w:ascii="Times New Roman" w:hAnsi="Times New Roman" w:cs="Times New Roman"/>
                <w:sz w:val="24"/>
                <w:szCs w:val="24"/>
              </w:rPr>
              <w:t>( 2019)</w:t>
            </w:r>
          </w:p>
        </w:tc>
        <w:tc>
          <w:tcPr>
            <w:tcW w:w="1973" w:type="dxa"/>
          </w:tcPr>
          <w:p w:rsidR="00966C3E" w:rsidRDefault="00966C3E" w:rsidP="00966C3E">
            <w:pPr>
              <w:autoSpaceDE w:val="0"/>
              <w:autoSpaceDN w:val="0"/>
              <w:adjustRightInd w:val="0"/>
              <w:rPr>
                <w:rFonts w:ascii="Times New Roman" w:hAnsi="Times New Roman" w:cs="Times New Roman"/>
                <w:bCs/>
                <w:sz w:val="24"/>
                <w:szCs w:val="24"/>
              </w:rPr>
            </w:pPr>
            <w:r w:rsidRPr="008B2BC9">
              <w:rPr>
                <w:rFonts w:ascii="Times New Roman" w:hAnsi="Times New Roman" w:cs="Times New Roman"/>
                <w:bCs/>
                <w:sz w:val="24"/>
                <w:szCs w:val="24"/>
              </w:rPr>
              <w:t>Sarhad Journal of Agriculture</w:t>
            </w:r>
            <w:r w:rsidR="00546DA4">
              <w:rPr>
                <w:rFonts w:ascii="Times New Roman" w:hAnsi="Times New Roman" w:cs="Times New Roman"/>
                <w:bCs/>
                <w:sz w:val="24"/>
                <w:szCs w:val="24"/>
              </w:rPr>
              <w:t xml:space="preserve"> </w:t>
            </w:r>
          </w:p>
          <w:p w:rsidR="00546DA4" w:rsidRDefault="00546DA4" w:rsidP="00966C3E">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HEC recognized</w:t>
            </w:r>
          </w:p>
        </w:tc>
        <w:tc>
          <w:tcPr>
            <w:tcW w:w="1440" w:type="dxa"/>
          </w:tcPr>
          <w:p w:rsidR="00966C3E" w:rsidRPr="00482DCC" w:rsidRDefault="00966C3E" w:rsidP="00966C3E">
            <w:pPr>
              <w:autoSpaceDE w:val="0"/>
              <w:autoSpaceDN w:val="0"/>
              <w:adjustRightInd w:val="0"/>
              <w:rPr>
                <w:rFonts w:ascii="Times New Roman" w:hAnsi="Times New Roman" w:cs="Times New Roman"/>
                <w:bCs/>
                <w:sz w:val="24"/>
                <w:szCs w:val="24"/>
              </w:rPr>
            </w:pPr>
          </w:p>
        </w:tc>
        <w:tc>
          <w:tcPr>
            <w:tcW w:w="1548" w:type="dxa"/>
          </w:tcPr>
          <w:p w:rsidR="00966C3E" w:rsidRDefault="00966C3E" w:rsidP="00966C3E">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Co.author</w:t>
            </w:r>
          </w:p>
        </w:tc>
      </w:tr>
      <w:tr w:rsidR="004B512D" w:rsidRPr="00E07479" w:rsidTr="00D61F1C">
        <w:trPr>
          <w:trHeight w:val="530"/>
        </w:trPr>
        <w:tc>
          <w:tcPr>
            <w:tcW w:w="747" w:type="dxa"/>
          </w:tcPr>
          <w:p w:rsidR="004B512D" w:rsidRDefault="004B512D" w:rsidP="00472B23">
            <w:pPr>
              <w:jc w:val="both"/>
              <w:rPr>
                <w:rFonts w:ascii="Times New Roman" w:hAnsi="Times New Roman" w:cs="Times New Roman"/>
                <w:sz w:val="24"/>
                <w:szCs w:val="24"/>
              </w:rPr>
            </w:pPr>
            <w:r>
              <w:rPr>
                <w:rFonts w:ascii="Times New Roman" w:hAnsi="Times New Roman" w:cs="Times New Roman"/>
                <w:sz w:val="24"/>
                <w:szCs w:val="24"/>
              </w:rPr>
              <w:t>28</w:t>
            </w:r>
          </w:p>
        </w:tc>
        <w:tc>
          <w:tcPr>
            <w:tcW w:w="4228" w:type="dxa"/>
          </w:tcPr>
          <w:p w:rsidR="004B512D" w:rsidRPr="00E07479" w:rsidRDefault="004B512D" w:rsidP="00F124DA">
            <w:pPr>
              <w:spacing w:line="360" w:lineRule="auto"/>
              <w:jc w:val="both"/>
              <w:rPr>
                <w:rFonts w:ascii="Times New Roman" w:hAnsi="Times New Roman" w:cs="Times New Roman"/>
                <w:sz w:val="24"/>
                <w:szCs w:val="24"/>
              </w:rPr>
            </w:pPr>
            <w:r w:rsidRPr="00E07479">
              <w:rPr>
                <w:rFonts w:ascii="Times New Roman" w:hAnsi="Times New Roman" w:cs="Times New Roman"/>
                <w:sz w:val="24"/>
                <w:szCs w:val="24"/>
              </w:rPr>
              <w:t xml:space="preserve">Epidemiology of </w:t>
            </w:r>
            <w:r w:rsidRPr="00E07479">
              <w:rPr>
                <w:rFonts w:ascii="Times New Roman" w:hAnsi="Times New Roman" w:cs="Times New Roman"/>
                <w:i/>
                <w:sz w:val="24"/>
                <w:szCs w:val="24"/>
              </w:rPr>
              <w:t xml:space="preserve">Cryptosporidium </w:t>
            </w:r>
            <w:r w:rsidRPr="00E07479">
              <w:rPr>
                <w:rFonts w:ascii="Times New Roman" w:hAnsi="Times New Roman" w:cs="Times New Roman"/>
                <w:sz w:val="24"/>
                <w:szCs w:val="24"/>
              </w:rPr>
              <w:t>in apparently healthy sheep in souther</w:t>
            </w:r>
            <w:r>
              <w:rPr>
                <w:rFonts w:ascii="Times New Roman" w:hAnsi="Times New Roman" w:cs="Times New Roman"/>
                <w:sz w:val="24"/>
                <w:szCs w:val="24"/>
              </w:rPr>
              <w:t>n</w:t>
            </w:r>
            <w:r w:rsidR="00015AEF">
              <w:rPr>
                <w:rFonts w:ascii="Times New Roman" w:hAnsi="Times New Roman" w:cs="Times New Roman"/>
                <w:sz w:val="24"/>
                <w:szCs w:val="24"/>
              </w:rPr>
              <w:t xml:space="preserve"> KP, Pakistan( JAPS, 2019</w:t>
            </w:r>
            <w:r w:rsidRPr="00E07479">
              <w:rPr>
                <w:rFonts w:ascii="Times New Roman" w:hAnsi="Times New Roman" w:cs="Times New Roman"/>
                <w:sz w:val="24"/>
                <w:szCs w:val="24"/>
              </w:rPr>
              <w:t>)</w:t>
            </w:r>
          </w:p>
        </w:tc>
        <w:tc>
          <w:tcPr>
            <w:tcW w:w="1973" w:type="dxa"/>
          </w:tcPr>
          <w:p w:rsidR="004B512D" w:rsidRPr="00E07479" w:rsidRDefault="0010779B" w:rsidP="00F124DA">
            <w:pPr>
              <w:spacing w:line="360" w:lineRule="auto"/>
              <w:jc w:val="both"/>
              <w:rPr>
                <w:rFonts w:ascii="Times New Roman" w:hAnsi="Times New Roman" w:cs="Times New Roman"/>
                <w:sz w:val="24"/>
                <w:szCs w:val="24"/>
              </w:rPr>
            </w:pPr>
            <w:r>
              <w:rPr>
                <w:rFonts w:ascii="Times New Roman" w:hAnsi="Times New Roman" w:cs="Times New Roman"/>
                <w:sz w:val="24"/>
                <w:szCs w:val="24"/>
              </w:rPr>
              <w:t>0.53</w:t>
            </w:r>
          </w:p>
        </w:tc>
        <w:tc>
          <w:tcPr>
            <w:tcW w:w="1440" w:type="dxa"/>
          </w:tcPr>
          <w:p w:rsidR="004B512D" w:rsidRPr="00E07479" w:rsidRDefault="00546DA4" w:rsidP="00F124DA">
            <w:pPr>
              <w:spacing w:line="360" w:lineRule="auto"/>
              <w:jc w:val="both"/>
              <w:rPr>
                <w:rFonts w:ascii="Times New Roman" w:hAnsi="Times New Roman" w:cs="Times New Roman"/>
                <w:sz w:val="24"/>
                <w:szCs w:val="24"/>
              </w:rPr>
            </w:pPr>
            <w:r>
              <w:rPr>
                <w:rFonts w:ascii="Times New Roman" w:hAnsi="Times New Roman" w:cs="Times New Roman"/>
                <w:sz w:val="24"/>
                <w:szCs w:val="24"/>
              </w:rPr>
              <w:t>0.53</w:t>
            </w:r>
          </w:p>
        </w:tc>
        <w:tc>
          <w:tcPr>
            <w:tcW w:w="1548" w:type="dxa"/>
          </w:tcPr>
          <w:p w:rsidR="004B512D" w:rsidRPr="00E07479" w:rsidRDefault="004B512D" w:rsidP="00F124DA">
            <w:pPr>
              <w:spacing w:line="360" w:lineRule="auto"/>
              <w:jc w:val="both"/>
              <w:rPr>
                <w:rFonts w:ascii="Times New Roman" w:hAnsi="Times New Roman" w:cs="Times New Roman"/>
                <w:sz w:val="24"/>
                <w:szCs w:val="24"/>
              </w:rPr>
            </w:pPr>
            <w:r w:rsidRPr="00E07479">
              <w:rPr>
                <w:rFonts w:ascii="Times New Roman" w:hAnsi="Times New Roman" w:cs="Times New Roman"/>
                <w:sz w:val="24"/>
                <w:szCs w:val="24"/>
              </w:rPr>
              <w:t>Principal author</w:t>
            </w:r>
          </w:p>
        </w:tc>
      </w:tr>
      <w:tr w:rsidR="00A31329" w:rsidRPr="00E07479" w:rsidTr="00D61F1C">
        <w:trPr>
          <w:trHeight w:val="530"/>
        </w:trPr>
        <w:tc>
          <w:tcPr>
            <w:tcW w:w="747" w:type="dxa"/>
          </w:tcPr>
          <w:p w:rsidR="00A31329" w:rsidRDefault="00A31329" w:rsidP="00472B23">
            <w:pPr>
              <w:jc w:val="both"/>
              <w:rPr>
                <w:rFonts w:ascii="Times New Roman" w:hAnsi="Times New Roman" w:cs="Times New Roman"/>
                <w:sz w:val="24"/>
                <w:szCs w:val="24"/>
              </w:rPr>
            </w:pPr>
            <w:r>
              <w:rPr>
                <w:rFonts w:ascii="Times New Roman" w:hAnsi="Times New Roman" w:cs="Times New Roman"/>
                <w:sz w:val="24"/>
                <w:szCs w:val="24"/>
              </w:rPr>
              <w:t>29</w:t>
            </w:r>
          </w:p>
        </w:tc>
        <w:tc>
          <w:tcPr>
            <w:tcW w:w="4228" w:type="dxa"/>
          </w:tcPr>
          <w:p w:rsidR="00A31329" w:rsidRPr="00A43ED7" w:rsidRDefault="00A31329" w:rsidP="00416511">
            <w:pPr>
              <w:pStyle w:val="Heading3"/>
              <w:spacing w:before="0" w:after="0" w:line="240" w:lineRule="auto"/>
              <w:jc w:val="both"/>
              <w:rPr>
                <w:rFonts w:ascii="Times New Roman" w:hAnsi="Times New Roman"/>
                <w:b w:val="0"/>
                <w:sz w:val="24"/>
                <w:szCs w:val="24"/>
                <w:u w:val="single"/>
              </w:rPr>
            </w:pPr>
            <w:r w:rsidRPr="00A43ED7">
              <w:rPr>
                <w:rFonts w:ascii="Times New Roman" w:hAnsi="Times New Roman"/>
                <w:b w:val="0"/>
                <w:sz w:val="24"/>
                <w:szCs w:val="24"/>
              </w:rPr>
              <w:t>A study on immunological response of leukocytes to ticks in cattle reared in sub-tropical region of Khyber Pakhtunkhwa Pakistan</w:t>
            </w:r>
            <w:r>
              <w:rPr>
                <w:rFonts w:ascii="Times New Roman" w:hAnsi="Times New Roman"/>
                <w:b w:val="0"/>
                <w:sz w:val="24"/>
                <w:szCs w:val="24"/>
              </w:rPr>
              <w:t xml:space="preserve"> (</w:t>
            </w:r>
            <w:r w:rsidR="0032156D">
              <w:rPr>
                <w:rFonts w:ascii="Times New Roman" w:hAnsi="Times New Roman"/>
                <w:b w:val="0"/>
                <w:sz w:val="24"/>
                <w:szCs w:val="24"/>
              </w:rPr>
              <w:t xml:space="preserve"> PAB</w:t>
            </w:r>
            <w:r w:rsidR="00F21847">
              <w:rPr>
                <w:rFonts w:ascii="Times New Roman" w:hAnsi="Times New Roman"/>
                <w:b w:val="0"/>
                <w:sz w:val="24"/>
                <w:szCs w:val="24"/>
              </w:rPr>
              <w:t>_</w:t>
            </w:r>
            <w:r>
              <w:rPr>
                <w:rFonts w:ascii="Times New Roman" w:hAnsi="Times New Roman"/>
                <w:b w:val="0"/>
                <w:sz w:val="24"/>
                <w:szCs w:val="24"/>
              </w:rPr>
              <w:t>2019)</w:t>
            </w:r>
          </w:p>
          <w:p w:rsidR="00A31329" w:rsidRPr="00E07479" w:rsidRDefault="00A31329" w:rsidP="00416511">
            <w:pPr>
              <w:spacing w:line="360" w:lineRule="auto"/>
              <w:jc w:val="both"/>
              <w:rPr>
                <w:rFonts w:ascii="Times New Roman" w:hAnsi="Times New Roman" w:cs="Times New Roman"/>
                <w:sz w:val="24"/>
                <w:szCs w:val="24"/>
              </w:rPr>
            </w:pPr>
          </w:p>
        </w:tc>
        <w:tc>
          <w:tcPr>
            <w:tcW w:w="1973" w:type="dxa"/>
          </w:tcPr>
          <w:p w:rsidR="00A31329" w:rsidRPr="00E07479" w:rsidRDefault="00A31329" w:rsidP="004165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HEC recognized Journal</w:t>
            </w:r>
            <w:r w:rsidR="0032156D">
              <w:rPr>
                <w:rFonts w:ascii="Times New Roman" w:hAnsi="Times New Roman" w:cs="Times New Roman"/>
                <w:sz w:val="24"/>
                <w:szCs w:val="24"/>
              </w:rPr>
              <w:t>(PAB)</w:t>
            </w:r>
            <w:r>
              <w:rPr>
                <w:rFonts w:ascii="Times New Roman" w:hAnsi="Times New Roman" w:cs="Times New Roman"/>
                <w:sz w:val="24"/>
                <w:szCs w:val="24"/>
              </w:rPr>
              <w:t xml:space="preserve"> (Y</w:t>
            </w:r>
            <w:r w:rsidRPr="00E07479">
              <w:rPr>
                <w:rFonts w:ascii="Times New Roman" w:hAnsi="Times New Roman" w:cs="Times New Roman"/>
                <w:sz w:val="24"/>
                <w:szCs w:val="24"/>
              </w:rPr>
              <w:t xml:space="preserve">. </w:t>
            </w:r>
            <w:r w:rsidRPr="00E07479">
              <w:rPr>
                <w:rFonts w:ascii="Times New Roman" w:hAnsi="Times New Roman" w:cs="Times New Roman"/>
                <w:sz w:val="24"/>
                <w:szCs w:val="24"/>
              </w:rPr>
              <w:lastRenderedPageBreak/>
              <w:t>category)</w:t>
            </w:r>
          </w:p>
        </w:tc>
        <w:tc>
          <w:tcPr>
            <w:tcW w:w="1440" w:type="dxa"/>
          </w:tcPr>
          <w:p w:rsidR="00A31329" w:rsidRPr="00E07479" w:rsidRDefault="00A31329" w:rsidP="00416511">
            <w:pPr>
              <w:spacing w:line="360" w:lineRule="auto"/>
              <w:jc w:val="both"/>
              <w:rPr>
                <w:rFonts w:ascii="Times New Roman" w:hAnsi="Times New Roman" w:cs="Times New Roman"/>
                <w:sz w:val="24"/>
                <w:szCs w:val="24"/>
              </w:rPr>
            </w:pPr>
          </w:p>
        </w:tc>
        <w:tc>
          <w:tcPr>
            <w:tcW w:w="1548" w:type="dxa"/>
          </w:tcPr>
          <w:p w:rsidR="00A31329" w:rsidRPr="00E07479" w:rsidRDefault="00A31329" w:rsidP="00416511">
            <w:pPr>
              <w:spacing w:line="360" w:lineRule="auto"/>
              <w:jc w:val="both"/>
              <w:rPr>
                <w:rFonts w:ascii="Times New Roman" w:hAnsi="Times New Roman" w:cs="Times New Roman"/>
                <w:sz w:val="24"/>
                <w:szCs w:val="24"/>
              </w:rPr>
            </w:pPr>
            <w:r>
              <w:rPr>
                <w:rFonts w:ascii="Times New Roman" w:hAnsi="Times New Roman" w:cs="Times New Roman"/>
                <w:sz w:val="24"/>
                <w:szCs w:val="24"/>
              </w:rPr>
              <w:t>Co.author</w:t>
            </w:r>
          </w:p>
        </w:tc>
      </w:tr>
      <w:tr w:rsidR="0032156D" w:rsidRPr="00E07479" w:rsidTr="00D61F1C">
        <w:trPr>
          <w:trHeight w:val="530"/>
        </w:trPr>
        <w:tc>
          <w:tcPr>
            <w:tcW w:w="747" w:type="dxa"/>
          </w:tcPr>
          <w:p w:rsidR="0032156D" w:rsidRDefault="0032156D" w:rsidP="00472B23">
            <w:pPr>
              <w:jc w:val="both"/>
              <w:rPr>
                <w:rFonts w:ascii="Times New Roman" w:hAnsi="Times New Roman" w:cs="Times New Roman"/>
                <w:sz w:val="24"/>
                <w:szCs w:val="24"/>
              </w:rPr>
            </w:pPr>
            <w:r>
              <w:rPr>
                <w:rFonts w:ascii="Times New Roman" w:hAnsi="Times New Roman" w:cs="Times New Roman"/>
                <w:sz w:val="24"/>
                <w:szCs w:val="24"/>
              </w:rPr>
              <w:lastRenderedPageBreak/>
              <w:t>30</w:t>
            </w:r>
          </w:p>
        </w:tc>
        <w:tc>
          <w:tcPr>
            <w:tcW w:w="4228" w:type="dxa"/>
          </w:tcPr>
          <w:p w:rsidR="0032156D" w:rsidRPr="00161860" w:rsidRDefault="0032156D" w:rsidP="007341D4">
            <w:pPr>
              <w:jc w:val="both"/>
              <w:rPr>
                <w:rFonts w:ascii="Times New Roman" w:eastAsia="Times New Roman" w:hAnsi="Times New Roman" w:cs="Times New Roman"/>
                <w:sz w:val="24"/>
                <w:szCs w:val="24"/>
              </w:rPr>
            </w:pPr>
            <w:r w:rsidRPr="00161860">
              <w:rPr>
                <w:rFonts w:ascii="Times New Roman" w:eastAsia="Times New Roman" w:hAnsi="Times New Roman" w:cs="Times New Roman"/>
                <w:sz w:val="24"/>
                <w:szCs w:val="24"/>
              </w:rPr>
              <w:t>Prevalence and risk factors analysis associated with anaplasmosis in symptomatic cattle under field conditions in southern Khyber Pakhtoonkhwa, Pakistan</w:t>
            </w:r>
          </w:p>
          <w:p w:rsidR="0032156D" w:rsidRPr="00A956BB" w:rsidRDefault="0032156D" w:rsidP="007341D4">
            <w:pPr>
              <w:spacing w:line="360" w:lineRule="auto"/>
              <w:jc w:val="both"/>
              <w:rPr>
                <w:rFonts w:ascii="Times New Roman" w:hAnsi="Times New Roman" w:cs="Times New Roman"/>
                <w:b/>
                <w:sz w:val="24"/>
                <w:szCs w:val="24"/>
              </w:rPr>
            </w:pPr>
          </w:p>
        </w:tc>
        <w:tc>
          <w:tcPr>
            <w:tcW w:w="1973" w:type="dxa"/>
          </w:tcPr>
          <w:p w:rsidR="0032156D" w:rsidRPr="00E07479" w:rsidRDefault="0032156D" w:rsidP="007341D4">
            <w:pPr>
              <w:spacing w:line="360" w:lineRule="auto"/>
              <w:jc w:val="both"/>
              <w:rPr>
                <w:rFonts w:ascii="Times New Roman" w:hAnsi="Times New Roman" w:cs="Times New Roman"/>
                <w:sz w:val="24"/>
                <w:szCs w:val="24"/>
              </w:rPr>
            </w:pPr>
            <w:r>
              <w:rPr>
                <w:rFonts w:ascii="Times New Roman" w:hAnsi="Times New Roman" w:cs="Times New Roman"/>
                <w:sz w:val="24"/>
                <w:szCs w:val="24"/>
              </w:rPr>
              <w:t>HEC recognized Journal (Y</w:t>
            </w:r>
            <w:r w:rsidRPr="00E07479">
              <w:rPr>
                <w:rFonts w:ascii="Times New Roman" w:hAnsi="Times New Roman" w:cs="Times New Roman"/>
                <w:sz w:val="24"/>
                <w:szCs w:val="24"/>
              </w:rPr>
              <w:t>. category)</w:t>
            </w:r>
          </w:p>
        </w:tc>
        <w:tc>
          <w:tcPr>
            <w:tcW w:w="1440" w:type="dxa"/>
          </w:tcPr>
          <w:p w:rsidR="0032156D" w:rsidRPr="00E07479" w:rsidRDefault="0032156D" w:rsidP="007341D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1548" w:type="dxa"/>
          </w:tcPr>
          <w:p w:rsidR="0032156D" w:rsidRPr="00E07479" w:rsidRDefault="0032156D" w:rsidP="007341D4">
            <w:pPr>
              <w:spacing w:line="360" w:lineRule="auto"/>
              <w:jc w:val="both"/>
              <w:rPr>
                <w:rFonts w:ascii="Times New Roman" w:hAnsi="Times New Roman" w:cs="Times New Roman"/>
                <w:sz w:val="24"/>
                <w:szCs w:val="24"/>
              </w:rPr>
            </w:pPr>
            <w:r>
              <w:rPr>
                <w:rFonts w:ascii="Times New Roman" w:hAnsi="Times New Roman" w:cs="Times New Roman"/>
                <w:sz w:val="24"/>
                <w:szCs w:val="24"/>
              </w:rPr>
              <w:t>Principal author</w:t>
            </w:r>
          </w:p>
        </w:tc>
      </w:tr>
      <w:tr w:rsidR="00EC1186" w:rsidRPr="00E07479" w:rsidTr="00D61F1C">
        <w:trPr>
          <w:trHeight w:val="530"/>
        </w:trPr>
        <w:tc>
          <w:tcPr>
            <w:tcW w:w="747" w:type="dxa"/>
          </w:tcPr>
          <w:p w:rsidR="00EC1186" w:rsidRDefault="00EC1186" w:rsidP="00472B23">
            <w:pPr>
              <w:jc w:val="both"/>
              <w:rPr>
                <w:rFonts w:ascii="Times New Roman" w:hAnsi="Times New Roman" w:cs="Times New Roman"/>
                <w:sz w:val="24"/>
                <w:szCs w:val="24"/>
              </w:rPr>
            </w:pPr>
            <w:r>
              <w:rPr>
                <w:rFonts w:ascii="Times New Roman" w:hAnsi="Times New Roman" w:cs="Times New Roman"/>
                <w:sz w:val="24"/>
                <w:szCs w:val="24"/>
              </w:rPr>
              <w:t>31</w:t>
            </w:r>
          </w:p>
        </w:tc>
        <w:tc>
          <w:tcPr>
            <w:tcW w:w="4228" w:type="dxa"/>
          </w:tcPr>
          <w:p w:rsidR="00EC1186" w:rsidRPr="00E07479" w:rsidRDefault="00EC1186" w:rsidP="00B47C14">
            <w:pPr>
              <w:spacing w:line="360" w:lineRule="auto"/>
              <w:jc w:val="both"/>
              <w:rPr>
                <w:rFonts w:ascii="Times New Roman" w:hAnsi="Times New Roman" w:cs="Times New Roman"/>
                <w:sz w:val="24"/>
                <w:szCs w:val="24"/>
              </w:rPr>
            </w:pPr>
            <w:r>
              <w:rPr>
                <w:rFonts w:ascii="Times New Roman" w:hAnsi="Times New Roman" w:cs="Times New Roman"/>
                <w:sz w:val="24"/>
                <w:szCs w:val="24"/>
              </w:rPr>
              <w:t>Biomarkers for pathogenic Clostridium perfringens in small ruminants of Khyber Pakhtunkhwa Pakistan(2019)</w:t>
            </w:r>
          </w:p>
        </w:tc>
        <w:tc>
          <w:tcPr>
            <w:tcW w:w="1973" w:type="dxa"/>
          </w:tcPr>
          <w:p w:rsidR="00EC1186" w:rsidRPr="00E07479" w:rsidRDefault="00EC1186" w:rsidP="00B47C14">
            <w:pPr>
              <w:spacing w:line="360" w:lineRule="auto"/>
              <w:jc w:val="both"/>
              <w:rPr>
                <w:rFonts w:ascii="Times New Roman" w:hAnsi="Times New Roman" w:cs="Times New Roman"/>
                <w:sz w:val="24"/>
                <w:szCs w:val="24"/>
              </w:rPr>
            </w:pPr>
            <w:r>
              <w:rPr>
                <w:rFonts w:ascii="Times New Roman" w:hAnsi="Times New Roman" w:cs="Times New Roman"/>
                <w:sz w:val="24"/>
                <w:szCs w:val="24"/>
              </w:rPr>
              <w:t>Pakistan Journal Of zoology (IF: 0.79)</w:t>
            </w:r>
          </w:p>
        </w:tc>
        <w:tc>
          <w:tcPr>
            <w:tcW w:w="1440" w:type="dxa"/>
          </w:tcPr>
          <w:p w:rsidR="00EC1186" w:rsidRPr="00E07479" w:rsidRDefault="00EC1186" w:rsidP="00B47C1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1548" w:type="dxa"/>
          </w:tcPr>
          <w:p w:rsidR="00EC1186" w:rsidRPr="00E07479" w:rsidRDefault="00EC1186" w:rsidP="00B47C14">
            <w:pPr>
              <w:spacing w:line="360" w:lineRule="auto"/>
              <w:jc w:val="both"/>
              <w:rPr>
                <w:rFonts w:ascii="Times New Roman" w:hAnsi="Times New Roman" w:cs="Times New Roman"/>
                <w:sz w:val="24"/>
                <w:szCs w:val="24"/>
              </w:rPr>
            </w:pPr>
            <w:r>
              <w:rPr>
                <w:rFonts w:ascii="Times New Roman" w:hAnsi="Times New Roman" w:cs="Times New Roman"/>
                <w:sz w:val="24"/>
                <w:szCs w:val="24"/>
              </w:rPr>
              <w:t>Co.author</w:t>
            </w:r>
          </w:p>
        </w:tc>
      </w:tr>
      <w:tr w:rsidR="00EC1186" w:rsidRPr="00E07479" w:rsidTr="00D61F1C">
        <w:trPr>
          <w:trHeight w:val="530"/>
        </w:trPr>
        <w:tc>
          <w:tcPr>
            <w:tcW w:w="747" w:type="dxa"/>
          </w:tcPr>
          <w:p w:rsidR="00EC1186" w:rsidRDefault="00EC1186" w:rsidP="00472B23">
            <w:pPr>
              <w:jc w:val="both"/>
              <w:rPr>
                <w:rFonts w:ascii="Times New Roman" w:hAnsi="Times New Roman" w:cs="Times New Roman"/>
                <w:sz w:val="24"/>
                <w:szCs w:val="24"/>
              </w:rPr>
            </w:pPr>
            <w:r>
              <w:rPr>
                <w:rFonts w:ascii="Times New Roman" w:hAnsi="Times New Roman" w:cs="Times New Roman"/>
                <w:sz w:val="24"/>
                <w:szCs w:val="24"/>
              </w:rPr>
              <w:t>32</w:t>
            </w:r>
          </w:p>
        </w:tc>
        <w:tc>
          <w:tcPr>
            <w:tcW w:w="4228" w:type="dxa"/>
          </w:tcPr>
          <w:p w:rsidR="00EC1186" w:rsidRPr="00BB7F0C" w:rsidRDefault="00EC1186" w:rsidP="00B47C14">
            <w:pPr>
              <w:spacing w:line="360" w:lineRule="auto"/>
              <w:jc w:val="both"/>
              <w:rPr>
                <w:rFonts w:ascii="Times New Roman" w:hAnsi="Times New Roman" w:cs="Times New Roman"/>
                <w:sz w:val="24"/>
                <w:szCs w:val="24"/>
              </w:rPr>
            </w:pPr>
            <w:r w:rsidRPr="00BB7F0C">
              <w:rPr>
                <w:rFonts w:ascii="Times New Roman" w:hAnsi="Times New Roman" w:cs="Times New Roman"/>
                <w:sz w:val="24"/>
                <w:szCs w:val="24"/>
              </w:rPr>
              <w:t>Utility of Polymerase Chain Reaction in rapid and reliable diagnosis of tuberculosis in high endemic rural settings.</w:t>
            </w:r>
            <w:r w:rsidR="00544DE8">
              <w:rPr>
                <w:rFonts w:ascii="Times New Roman" w:hAnsi="Times New Roman" w:cs="Times New Roman"/>
                <w:sz w:val="24"/>
                <w:szCs w:val="24"/>
              </w:rPr>
              <w:t xml:space="preserve"> 2019</w:t>
            </w:r>
          </w:p>
        </w:tc>
        <w:tc>
          <w:tcPr>
            <w:tcW w:w="1973" w:type="dxa"/>
          </w:tcPr>
          <w:p w:rsidR="00EC1186" w:rsidRPr="00E07479" w:rsidRDefault="00EC1186" w:rsidP="00B47C14">
            <w:pPr>
              <w:spacing w:line="360" w:lineRule="auto"/>
              <w:jc w:val="both"/>
              <w:rPr>
                <w:rFonts w:ascii="Times New Roman" w:hAnsi="Times New Roman" w:cs="Times New Roman"/>
                <w:sz w:val="24"/>
                <w:szCs w:val="24"/>
              </w:rPr>
            </w:pPr>
            <w:r>
              <w:rPr>
                <w:rFonts w:ascii="Times New Roman" w:hAnsi="Times New Roman" w:cs="Times New Roman"/>
                <w:sz w:val="24"/>
                <w:szCs w:val="24"/>
              </w:rPr>
              <w:t>Isra Medical Journal( HEC recognized X- category)</w:t>
            </w:r>
          </w:p>
        </w:tc>
        <w:tc>
          <w:tcPr>
            <w:tcW w:w="1440" w:type="dxa"/>
          </w:tcPr>
          <w:p w:rsidR="00EC1186" w:rsidRPr="00E07479" w:rsidRDefault="00EC1186" w:rsidP="00B47C1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1548" w:type="dxa"/>
          </w:tcPr>
          <w:p w:rsidR="00EC1186" w:rsidRPr="00E07479" w:rsidRDefault="00EC1186" w:rsidP="00B47C14">
            <w:pPr>
              <w:spacing w:line="360" w:lineRule="auto"/>
              <w:jc w:val="both"/>
              <w:rPr>
                <w:rFonts w:ascii="Times New Roman" w:hAnsi="Times New Roman" w:cs="Times New Roman"/>
                <w:sz w:val="24"/>
                <w:szCs w:val="24"/>
              </w:rPr>
            </w:pPr>
            <w:r>
              <w:rPr>
                <w:rFonts w:ascii="Times New Roman" w:hAnsi="Times New Roman" w:cs="Times New Roman"/>
                <w:sz w:val="24"/>
                <w:szCs w:val="24"/>
              </w:rPr>
              <w:t>Co- author</w:t>
            </w:r>
          </w:p>
        </w:tc>
      </w:tr>
      <w:tr w:rsidR="00A761ED" w:rsidRPr="00E07479" w:rsidTr="00D61F1C">
        <w:trPr>
          <w:trHeight w:val="530"/>
        </w:trPr>
        <w:tc>
          <w:tcPr>
            <w:tcW w:w="747" w:type="dxa"/>
          </w:tcPr>
          <w:p w:rsidR="00A761ED" w:rsidRDefault="00A761ED" w:rsidP="00A761ED">
            <w:pPr>
              <w:jc w:val="both"/>
              <w:rPr>
                <w:rFonts w:ascii="Times New Roman" w:hAnsi="Times New Roman" w:cs="Times New Roman"/>
                <w:sz w:val="24"/>
                <w:szCs w:val="24"/>
              </w:rPr>
            </w:pPr>
            <w:r>
              <w:rPr>
                <w:rFonts w:ascii="Times New Roman" w:hAnsi="Times New Roman" w:cs="Times New Roman"/>
                <w:sz w:val="24"/>
                <w:szCs w:val="24"/>
              </w:rPr>
              <w:t>33</w:t>
            </w:r>
          </w:p>
        </w:tc>
        <w:tc>
          <w:tcPr>
            <w:tcW w:w="4228" w:type="dxa"/>
          </w:tcPr>
          <w:p w:rsidR="00A761ED" w:rsidRPr="00ED5C07" w:rsidRDefault="00A761ED" w:rsidP="00A761ED">
            <w:pPr>
              <w:spacing w:line="360" w:lineRule="auto"/>
              <w:jc w:val="both"/>
              <w:rPr>
                <w:rFonts w:ascii="Times New Roman" w:hAnsi="Times New Roman" w:cs="Times New Roman"/>
                <w:sz w:val="24"/>
                <w:szCs w:val="24"/>
              </w:rPr>
            </w:pPr>
            <w:r w:rsidRPr="00ED5C07">
              <w:rPr>
                <w:rFonts w:ascii="Times New Roman" w:hAnsi="Times New Roman" w:cs="Times New Roman"/>
                <w:sz w:val="24"/>
                <w:szCs w:val="24"/>
                <w:shd w:val="clear" w:color="auto" w:fill="FFFFFF"/>
              </w:rPr>
              <w:t>Effect of yeast based selenium on blood progesterone, metabolites and milk yield in Achai dairy cows</w:t>
            </w:r>
          </w:p>
        </w:tc>
        <w:tc>
          <w:tcPr>
            <w:tcW w:w="1973" w:type="dxa"/>
          </w:tcPr>
          <w:p w:rsidR="00A761ED" w:rsidRPr="00ED5C07" w:rsidRDefault="00A761ED" w:rsidP="00A761ED">
            <w:pPr>
              <w:spacing w:line="360" w:lineRule="auto"/>
              <w:jc w:val="both"/>
              <w:rPr>
                <w:rFonts w:ascii="Times New Roman" w:hAnsi="Times New Roman" w:cs="Times New Roman"/>
                <w:sz w:val="24"/>
                <w:szCs w:val="24"/>
              </w:rPr>
            </w:pPr>
            <w:r>
              <w:rPr>
                <w:rStyle w:val="apple-converted-space"/>
                <w:rFonts w:ascii="Segoe UI" w:hAnsi="Segoe UI" w:cs="Segoe UI"/>
                <w:color w:val="000000"/>
                <w:sz w:val="13"/>
                <w:szCs w:val="13"/>
                <w:shd w:val="clear" w:color="auto" w:fill="FFFFFF"/>
              </w:rPr>
              <w:t> </w:t>
            </w:r>
            <w:r w:rsidRPr="00ED5C07">
              <w:rPr>
                <w:rFonts w:ascii="Times New Roman" w:hAnsi="Times New Roman" w:cs="Times New Roman"/>
                <w:color w:val="000000"/>
                <w:sz w:val="24"/>
                <w:szCs w:val="24"/>
                <w:shd w:val="clear" w:color="auto" w:fill="FFFFFF"/>
              </w:rPr>
              <w:t>Italian Journal of Animal Science</w:t>
            </w:r>
            <w:r>
              <w:rPr>
                <w:rFonts w:ascii="Times New Roman" w:hAnsi="Times New Roman" w:cs="Times New Roman"/>
                <w:color w:val="000000"/>
                <w:sz w:val="24"/>
                <w:szCs w:val="24"/>
                <w:shd w:val="clear" w:color="auto" w:fill="FFFFFF"/>
              </w:rPr>
              <w:t>( IF: 1.26)</w:t>
            </w:r>
          </w:p>
        </w:tc>
        <w:tc>
          <w:tcPr>
            <w:tcW w:w="1440" w:type="dxa"/>
          </w:tcPr>
          <w:p w:rsidR="00A761ED" w:rsidRPr="00E07479" w:rsidRDefault="00420C1B" w:rsidP="00A761ED">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00A761ED">
              <w:rPr>
                <w:rFonts w:ascii="Times New Roman" w:hAnsi="Times New Roman" w:cs="Times New Roman"/>
                <w:sz w:val="24"/>
                <w:szCs w:val="24"/>
              </w:rPr>
              <w:t>es</w:t>
            </w:r>
          </w:p>
        </w:tc>
        <w:tc>
          <w:tcPr>
            <w:tcW w:w="1548" w:type="dxa"/>
          </w:tcPr>
          <w:p w:rsidR="00A761ED" w:rsidRPr="00E07479" w:rsidRDefault="00A761ED" w:rsidP="00A761ED">
            <w:pPr>
              <w:spacing w:line="360" w:lineRule="auto"/>
              <w:jc w:val="both"/>
              <w:rPr>
                <w:rFonts w:ascii="Times New Roman" w:hAnsi="Times New Roman" w:cs="Times New Roman"/>
                <w:sz w:val="24"/>
                <w:szCs w:val="24"/>
              </w:rPr>
            </w:pPr>
            <w:r>
              <w:rPr>
                <w:rFonts w:ascii="Times New Roman" w:hAnsi="Times New Roman" w:cs="Times New Roman"/>
                <w:sz w:val="24"/>
                <w:szCs w:val="24"/>
              </w:rPr>
              <w:t>Co-author</w:t>
            </w:r>
          </w:p>
        </w:tc>
      </w:tr>
      <w:tr w:rsidR="00A761ED" w:rsidRPr="00E07479" w:rsidTr="00D61F1C">
        <w:trPr>
          <w:trHeight w:val="530"/>
        </w:trPr>
        <w:tc>
          <w:tcPr>
            <w:tcW w:w="747" w:type="dxa"/>
          </w:tcPr>
          <w:p w:rsidR="00A761ED" w:rsidRDefault="00A761ED" w:rsidP="00A761ED">
            <w:pPr>
              <w:jc w:val="both"/>
              <w:rPr>
                <w:rFonts w:ascii="Times New Roman" w:hAnsi="Times New Roman" w:cs="Times New Roman"/>
                <w:sz w:val="24"/>
                <w:szCs w:val="24"/>
              </w:rPr>
            </w:pPr>
            <w:r>
              <w:rPr>
                <w:rFonts w:ascii="Times New Roman" w:hAnsi="Times New Roman" w:cs="Times New Roman"/>
                <w:sz w:val="24"/>
                <w:szCs w:val="24"/>
              </w:rPr>
              <w:t>34</w:t>
            </w:r>
          </w:p>
        </w:tc>
        <w:tc>
          <w:tcPr>
            <w:tcW w:w="4228" w:type="dxa"/>
          </w:tcPr>
          <w:p w:rsidR="00A761ED" w:rsidRPr="005603C8" w:rsidRDefault="003B336E" w:rsidP="00A761ED">
            <w:pPr>
              <w:spacing w:line="360" w:lineRule="auto"/>
              <w:jc w:val="both"/>
              <w:rPr>
                <w:rFonts w:ascii="Times New Roman" w:hAnsi="Times New Roman" w:cs="Times New Roman"/>
                <w:sz w:val="24"/>
                <w:szCs w:val="24"/>
              </w:rPr>
            </w:pPr>
            <w:r w:rsidRPr="005603C8">
              <w:rPr>
                <w:rFonts w:ascii="Times New Roman" w:hAnsi="Times New Roman" w:cs="Times New Roman"/>
                <w:sz w:val="24"/>
                <w:szCs w:val="24"/>
              </w:rPr>
              <w:t xml:space="preserve">Polymorphism in </w:t>
            </w:r>
            <w:r w:rsidRPr="005603C8">
              <w:rPr>
                <w:rFonts w:ascii="Times New Roman" w:hAnsi="Times New Roman" w:cs="Times New Roman"/>
                <w:i/>
                <w:sz w:val="24"/>
                <w:szCs w:val="24"/>
              </w:rPr>
              <w:t xml:space="preserve">JAK2 </w:t>
            </w:r>
            <w:r w:rsidRPr="005603C8">
              <w:rPr>
                <w:rFonts w:ascii="Times New Roman" w:hAnsi="Times New Roman" w:cs="Times New Roman"/>
                <w:sz w:val="24"/>
                <w:szCs w:val="24"/>
              </w:rPr>
              <w:t>gene are associated with production traits and mastitis resistance in dairy cattle</w:t>
            </w:r>
          </w:p>
        </w:tc>
        <w:tc>
          <w:tcPr>
            <w:tcW w:w="1973" w:type="dxa"/>
          </w:tcPr>
          <w:p w:rsidR="00A761ED" w:rsidRPr="00E07479" w:rsidRDefault="00952B79" w:rsidP="00A761ED">
            <w:pPr>
              <w:spacing w:line="360" w:lineRule="auto"/>
              <w:jc w:val="both"/>
              <w:rPr>
                <w:rFonts w:ascii="Times New Roman" w:hAnsi="Times New Roman" w:cs="Times New Roman"/>
                <w:sz w:val="24"/>
                <w:szCs w:val="24"/>
              </w:rPr>
            </w:pPr>
            <w:r>
              <w:rPr>
                <w:rFonts w:ascii="Times New Roman" w:hAnsi="Times New Roman" w:cs="Times New Roman"/>
                <w:sz w:val="24"/>
                <w:szCs w:val="24"/>
              </w:rPr>
              <w:t>Annals of animal science</w:t>
            </w:r>
            <w:r w:rsidR="001809F6">
              <w:rPr>
                <w:rFonts w:ascii="Times New Roman" w:hAnsi="Times New Roman" w:cs="Times New Roman"/>
                <w:sz w:val="24"/>
                <w:szCs w:val="24"/>
              </w:rPr>
              <w:t>( IF: 1.50)</w:t>
            </w:r>
          </w:p>
        </w:tc>
        <w:tc>
          <w:tcPr>
            <w:tcW w:w="1440" w:type="dxa"/>
          </w:tcPr>
          <w:p w:rsidR="00A761ED" w:rsidRPr="00E07479" w:rsidRDefault="00420C1B" w:rsidP="00A761ED">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00952B79">
              <w:rPr>
                <w:rFonts w:ascii="Times New Roman" w:hAnsi="Times New Roman" w:cs="Times New Roman"/>
                <w:sz w:val="24"/>
                <w:szCs w:val="24"/>
              </w:rPr>
              <w:t>es</w:t>
            </w:r>
          </w:p>
        </w:tc>
        <w:tc>
          <w:tcPr>
            <w:tcW w:w="1548" w:type="dxa"/>
          </w:tcPr>
          <w:p w:rsidR="00A761ED" w:rsidRPr="00E07479" w:rsidRDefault="00952B79" w:rsidP="00A761ED">
            <w:pPr>
              <w:spacing w:line="360" w:lineRule="auto"/>
              <w:jc w:val="both"/>
              <w:rPr>
                <w:rFonts w:ascii="Times New Roman" w:hAnsi="Times New Roman" w:cs="Times New Roman"/>
                <w:sz w:val="24"/>
                <w:szCs w:val="24"/>
              </w:rPr>
            </w:pPr>
            <w:r>
              <w:rPr>
                <w:rFonts w:ascii="Times New Roman" w:hAnsi="Times New Roman" w:cs="Times New Roman"/>
                <w:sz w:val="24"/>
                <w:szCs w:val="24"/>
              </w:rPr>
              <w:t>Co-author</w:t>
            </w:r>
          </w:p>
        </w:tc>
      </w:tr>
      <w:tr w:rsidR="00A34718" w:rsidRPr="00E07479" w:rsidTr="00D61F1C">
        <w:trPr>
          <w:trHeight w:val="530"/>
        </w:trPr>
        <w:tc>
          <w:tcPr>
            <w:tcW w:w="747" w:type="dxa"/>
          </w:tcPr>
          <w:p w:rsidR="00A34718" w:rsidRDefault="00A34718" w:rsidP="00A34718">
            <w:pPr>
              <w:jc w:val="both"/>
              <w:rPr>
                <w:rFonts w:ascii="Times New Roman" w:hAnsi="Times New Roman" w:cs="Times New Roman"/>
                <w:sz w:val="24"/>
                <w:szCs w:val="24"/>
              </w:rPr>
            </w:pPr>
            <w:r>
              <w:rPr>
                <w:rFonts w:ascii="Times New Roman" w:hAnsi="Times New Roman" w:cs="Times New Roman"/>
                <w:sz w:val="24"/>
                <w:szCs w:val="24"/>
              </w:rPr>
              <w:t>35</w:t>
            </w:r>
          </w:p>
        </w:tc>
        <w:tc>
          <w:tcPr>
            <w:tcW w:w="4228" w:type="dxa"/>
          </w:tcPr>
          <w:p w:rsidR="00A34718" w:rsidRPr="00FA5B5E" w:rsidRDefault="00A34718" w:rsidP="00F81985">
            <w:pPr>
              <w:autoSpaceDE w:val="0"/>
              <w:autoSpaceDN w:val="0"/>
              <w:adjustRightInd w:val="0"/>
              <w:jc w:val="both"/>
              <w:rPr>
                <w:rFonts w:ascii="Times New Roman" w:eastAsiaTheme="minorHAnsi" w:hAnsi="Times New Roman" w:cs="Times New Roman"/>
                <w:bCs/>
                <w:sz w:val="24"/>
                <w:szCs w:val="24"/>
              </w:rPr>
            </w:pPr>
            <w:r w:rsidRPr="00E44F6C">
              <w:rPr>
                <w:rFonts w:ascii="Times New Roman" w:eastAsiaTheme="minorHAnsi" w:hAnsi="Times New Roman" w:cs="Times New Roman"/>
                <w:bCs/>
                <w:sz w:val="24"/>
                <w:szCs w:val="24"/>
              </w:rPr>
              <w:t>Sur</w:t>
            </w:r>
            <w:r w:rsidR="00F81985">
              <w:rPr>
                <w:rFonts w:ascii="Times New Roman" w:eastAsiaTheme="minorHAnsi" w:hAnsi="Times New Roman" w:cs="Times New Roman"/>
                <w:bCs/>
                <w:sz w:val="24"/>
                <w:szCs w:val="24"/>
              </w:rPr>
              <w:t>g</w:t>
            </w:r>
            <w:r w:rsidRPr="00E44F6C">
              <w:rPr>
                <w:rFonts w:ascii="Times New Roman" w:eastAsiaTheme="minorHAnsi" w:hAnsi="Times New Roman" w:cs="Times New Roman"/>
                <w:bCs/>
                <w:sz w:val="24"/>
                <w:szCs w:val="24"/>
              </w:rPr>
              <w:t>ical Rectification of Atresia Ani et Recti and Patent</w:t>
            </w:r>
            <w:r>
              <w:rPr>
                <w:rFonts w:ascii="Times New Roman" w:eastAsiaTheme="minorHAnsi" w:hAnsi="Times New Roman" w:cs="Times New Roman"/>
                <w:bCs/>
                <w:sz w:val="24"/>
                <w:szCs w:val="24"/>
              </w:rPr>
              <w:t xml:space="preserve"> </w:t>
            </w:r>
            <w:r w:rsidRPr="00E44F6C">
              <w:rPr>
                <w:rFonts w:ascii="Times New Roman" w:eastAsiaTheme="minorHAnsi" w:hAnsi="Times New Roman" w:cs="Times New Roman"/>
                <w:bCs/>
                <w:sz w:val="24"/>
                <w:szCs w:val="24"/>
              </w:rPr>
              <w:t>Urachus in a Male Cattle Calf</w:t>
            </w:r>
            <w:r w:rsidR="00DE3DDB">
              <w:rPr>
                <w:rFonts w:ascii="Times New Roman" w:eastAsiaTheme="minorHAnsi" w:hAnsi="Times New Roman" w:cs="Times New Roman"/>
                <w:bCs/>
                <w:sz w:val="24"/>
                <w:szCs w:val="24"/>
              </w:rPr>
              <w:t xml:space="preserve"> ( 14/2/2020)</w:t>
            </w:r>
          </w:p>
        </w:tc>
        <w:tc>
          <w:tcPr>
            <w:tcW w:w="1973" w:type="dxa"/>
          </w:tcPr>
          <w:p w:rsidR="00A34718" w:rsidRPr="00E07479" w:rsidRDefault="00A34718" w:rsidP="00A34718">
            <w:pPr>
              <w:spacing w:line="360" w:lineRule="auto"/>
              <w:jc w:val="both"/>
              <w:rPr>
                <w:rFonts w:ascii="Times New Roman" w:hAnsi="Times New Roman" w:cs="Times New Roman"/>
                <w:sz w:val="24"/>
                <w:szCs w:val="24"/>
              </w:rPr>
            </w:pPr>
            <w:r>
              <w:rPr>
                <w:rFonts w:ascii="Times New Roman" w:hAnsi="Times New Roman" w:cs="Times New Roman"/>
                <w:sz w:val="24"/>
                <w:szCs w:val="24"/>
              </w:rPr>
              <w:t>Pakistan Journal Of Zoology ( IF: 0.79)</w:t>
            </w:r>
          </w:p>
        </w:tc>
        <w:tc>
          <w:tcPr>
            <w:tcW w:w="1440" w:type="dxa"/>
          </w:tcPr>
          <w:p w:rsidR="00A34718" w:rsidRPr="00E07479" w:rsidRDefault="00A34718" w:rsidP="00A3471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1548" w:type="dxa"/>
          </w:tcPr>
          <w:p w:rsidR="00A34718" w:rsidRDefault="00A34718" w:rsidP="00A347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 </w:t>
            </w:r>
          </w:p>
          <w:p w:rsidR="00A34718" w:rsidRPr="00E07479" w:rsidRDefault="00A34718" w:rsidP="00A347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2731">
              <w:rPr>
                <w:rFonts w:ascii="Times New Roman" w:hAnsi="Times New Roman" w:cs="Times New Roman"/>
                <w:sz w:val="24"/>
                <w:szCs w:val="24"/>
              </w:rPr>
              <w:t>A</w:t>
            </w:r>
            <w:r>
              <w:rPr>
                <w:rFonts w:ascii="Times New Roman" w:hAnsi="Times New Roman" w:cs="Times New Roman"/>
                <w:sz w:val="24"/>
                <w:szCs w:val="24"/>
              </w:rPr>
              <w:t>uthor</w:t>
            </w:r>
          </w:p>
        </w:tc>
      </w:tr>
      <w:tr w:rsidR="00710B73" w:rsidRPr="00E07479" w:rsidTr="00D61F1C">
        <w:trPr>
          <w:trHeight w:val="530"/>
        </w:trPr>
        <w:tc>
          <w:tcPr>
            <w:tcW w:w="747" w:type="dxa"/>
          </w:tcPr>
          <w:p w:rsidR="00710B73" w:rsidRDefault="00710B73" w:rsidP="00710B73">
            <w:pPr>
              <w:jc w:val="both"/>
              <w:rPr>
                <w:rFonts w:ascii="Times New Roman" w:hAnsi="Times New Roman" w:cs="Times New Roman"/>
                <w:sz w:val="24"/>
                <w:szCs w:val="24"/>
              </w:rPr>
            </w:pPr>
            <w:r>
              <w:rPr>
                <w:rFonts w:ascii="Times New Roman" w:hAnsi="Times New Roman" w:cs="Times New Roman"/>
                <w:sz w:val="24"/>
                <w:szCs w:val="24"/>
              </w:rPr>
              <w:t>36</w:t>
            </w:r>
          </w:p>
        </w:tc>
        <w:tc>
          <w:tcPr>
            <w:tcW w:w="4228" w:type="dxa"/>
          </w:tcPr>
          <w:p w:rsidR="00710B73" w:rsidRPr="00D03C47" w:rsidRDefault="00710B73" w:rsidP="00710B73">
            <w:pPr>
              <w:shd w:val="clear" w:color="auto" w:fill="FFFFFF"/>
              <w:spacing w:before="100" w:beforeAutospacing="1" w:after="100" w:afterAutospacing="1"/>
              <w:ind w:left="360"/>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 xml:space="preserve">First study of equine </w:t>
            </w:r>
            <w:r w:rsidRPr="00D03C47">
              <w:rPr>
                <w:rFonts w:ascii="Times New Roman" w:eastAsia="Times New Roman" w:hAnsi="Times New Roman" w:cs="Times New Roman"/>
                <w:bCs/>
                <w:sz w:val="24"/>
                <w:szCs w:val="24"/>
                <w:lang w:eastAsia="zh-CN"/>
              </w:rPr>
              <w:t xml:space="preserve">cryptosporidiosis in asymptomatic </w:t>
            </w:r>
            <w:r w:rsidR="00201213">
              <w:rPr>
                <w:rFonts w:ascii="Times New Roman" w:eastAsia="Times New Roman" w:hAnsi="Times New Roman" w:cs="Times New Roman"/>
                <w:bCs/>
                <w:sz w:val="24"/>
                <w:szCs w:val="24"/>
                <w:lang w:eastAsia="zh-CN"/>
              </w:rPr>
              <w:t>t</w:t>
            </w:r>
            <w:r w:rsidRPr="00D03C47">
              <w:rPr>
                <w:rFonts w:ascii="Times New Roman" w:eastAsia="Times New Roman" w:hAnsi="Times New Roman" w:cs="Times New Roman"/>
                <w:bCs/>
                <w:sz w:val="24"/>
                <w:szCs w:val="24"/>
                <w:lang w:eastAsia="zh-CN"/>
              </w:rPr>
              <w:t>raction horses in Peshawar Khyber Pakhtunkhwa Pakistan</w:t>
            </w:r>
          </w:p>
          <w:p w:rsidR="00710B73" w:rsidRPr="00D03C47" w:rsidRDefault="00710B73" w:rsidP="00710B73">
            <w:pPr>
              <w:spacing w:line="360" w:lineRule="auto"/>
              <w:jc w:val="both"/>
              <w:rPr>
                <w:rFonts w:ascii="Times New Roman" w:hAnsi="Times New Roman" w:cs="Times New Roman"/>
                <w:sz w:val="24"/>
                <w:szCs w:val="24"/>
              </w:rPr>
            </w:pPr>
          </w:p>
        </w:tc>
        <w:tc>
          <w:tcPr>
            <w:tcW w:w="1973" w:type="dxa"/>
          </w:tcPr>
          <w:p w:rsidR="00710B73" w:rsidRPr="00ED5C07" w:rsidRDefault="00710B73" w:rsidP="00710B73">
            <w:pPr>
              <w:spacing w:line="360" w:lineRule="auto"/>
              <w:jc w:val="both"/>
              <w:rPr>
                <w:rFonts w:ascii="Times New Roman" w:hAnsi="Times New Roman" w:cs="Times New Roman"/>
                <w:sz w:val="24"/>
                <w:szCs w:val="24"/>
              </w:rPr>
            </w:pPr>
            <w:r>
              <w:rPr>
                <w:rFonts w:ascii="Times New Roman" w:hAnsi="Times New Roman" w:cs="Times New Roman"/>
                <w:sz w:val="24"/>
                <w:szCs w:val="24"/>
              </w:rPr>
              <w:t>pure and applied Biology</w:t>
            </w:r>
          </w:p>
        </w:tc>
        <w:tc>
          <w:tcPr>
            <w:tcW w:w="1440" w:type="dxa"/>
          </w:tcPr>
          <w:p w:rsidR="00710B73" w:rsidRPr="00E07479" w:rsidRDefault="00420C1B" w:rsidP="00710B73">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00710B73">
              <w:rPr>
                <w:rFonts w:ascii="Times New Roman" w:hAnsi="Times New Roman" w:cs="Times New Roman"/>
                <w:sz w:val="24"/>
                <w:szCs w:val="24"/>
              </w:rPr>
              <w:t>es</w:t>
            </w:r>
          </w:p>
        </w:tc>
        <w:tc>
          <w:tcPr>
            <w:tcW w:w="1548" w:type="dxa"/>
          </w:tcPr>
          <w:p w:rsidR="00710B73" w:rsidRPr="00E07479" w:rsidRDefault="00710B73" w:rsidP="00710B73">
            <w:pPr>
              <w:spacing w:line="360" w:lineRule="auto"/>
              <w:jc w:val="both"/>
              <w:rPr>
                <w:rFonts w:ascii="Times New Roman" w:hAnsi="Times New Roman" w:cs="Times New Roman"/>
                <w:sz w:val="24"/>
                <w:szCs w:val="24"/>
              </w:rPr>
            </w:pPr>
            <w:r>
              <w:rPr>
                <w:rFonts w:ascii="Times New Roman" w:hAnsi="Times New Roman" w:cs="Times New Roman"/>
                <w:sz w:val="24"/>
                <w:szCs w:val="24"/>
              </w:rPr>
              <w:t>Principal author</w:t>
            </w:r>
          </w:p>
        </w:tc>
      </w:tr>
      <w:tr w:rsidR="00532731" w:rsidRPr="00E07479" w:rsidTr="00D61F1C">
        <w:trPr>
          <w:trHeight w:val="530"/>
        </w:trPr>
        <w:tc>
          <w:tcPr>
            <w:tcW w:w="747" w:type="dxa"/>
          </w:tcPr>
          <w:p w:rsidR="00532731" w:rsidRDefault="00532731" w:rsidP="00710B73">
            <w:pPr>
              <w:jc w:val="both"/>
              <w:rPr>
                <w:rFonts w:ascii="Times New Roman" w:hAnsi="Times New Roman" w:cs="Times New Roman"/>
                <w:sz w:val="24"/>
                <w:szCs w:val="24"/>
              </w:rPr>
            </w:pPr>
          </w:p>
          <w:p w:rsidR="00532731" w:rsidRDefault="00532731" w:rsidP="00710B73">
            <w:pPr>
              <w:jc w:val="both"/>
              <w:rPr>
                <w:rFonts w:ascii="Times New Roman" w:hAnsi="Times New Roman" w:cs="Times New Roman"/>
                <w:sz w:val="24"/>
                <w:szCs w:val="24"/>
              </w:rPr>
            </w:pPr>
          </w:p>
        </w:tc>
        <w:tc>
          <w:tcPr>
            <w:tcW w:w="4228" w:type="dxa"/>
          </w:tcPr>
          <w:p w:rsidR="00532731" w:rsidRDefault="00532731" w:rsidP="00710B73">
            <w:pPr>
              <w:shd w:val="clear" w:color="auto" w:fill="FFFFFF"/>
              <w:spacing w:before="100" w:beforeAutospacing="1" w:after="100" w:afterAutospacing="1"/>
              <w:ind w:left="360"/>
              <w:jc w:val="both"/>
              <w:rPr>
                <w:rFonts w:ascii="Times New Roman" w:eastAsia="Times New Roman" w:hAnsi="Times New Roman" w:cs="Times New Roman"/>
                <w:bCs/>
                <w:sz w:val="24"/>
                <w:szCs w:val="24"/>
                <w:lang w:eastAsia="zh-CN"/>
              </w:rPr>
            </w:pPr>
          </w:p>
        </w:tc>
        <w:tc>
          <w:tcPr>
            <w:tcW w:w="1973" w:type="dxa"/>
          </w:tcPr>
          <w:p w:rsidR="00532731" w:rsidRDefault="00532731" w:rsidP="00710B73">
            <w:pPr>
              <w:spacing w:line="360" w:lineRule="auto"/>
              <w:jc w:val="both"/>
              <w:rPr>
                <w:rFonts w:ascii="Times New Roman" w:hAnsi="Times New Roman" w:cs="Times New Roman"/>
                <w:sz w:val="24"/>
                <w:szCs w:val="24"/>
              </w:rPr>
            </w:pPr>
          </w:p>
        </w:tc>
        <w:tc>
          <w:tcPr>
            <w:tcW w:w="1440" w:type="dxa"/>
          </w:tcPr>
          <w:p w:rsidR="00532731" w:rsidRDefault="00532731" w:rsidP="00710B73">
            <w:pPr>
              <w:spacing w:line="360" w:lineRule="auto"/>
              <w:jc w:val="both"/>
              <w:rPr>
                <w:rFonts w:ascii="Times New Roman" w:hAnsi="Times New Roman" w:cs="Times New Roman"/>
                <w:sz w:val="24"/>
                <w:szCs w:val="24"/>
              </w:rPr>
            </w:pPr>
          </w:p>
        </w:tc>
        <w:tc>
          <w:tcPr>
            <w:tcW w:w="1548" w:type="dxa"/>
          </w:tcPr>
          <w:p w:rsidR="00532731" w:rsidRDefault="00532731" w:rsidP="00710B73">
            <w:pPr>
              <w:spacing w:line="360" w:lineRule="auto"/>
              <w:jc w:val="both"/>
              <w:rPr>
                <w:rFonts w:ascii="Times New Roman" w:hAnsi="Times New Roman" w:cs="Times New Roman"/>
                <w:sz w:val="24"/>
                <w:szCs w:val="24"/>
              </w:rPr>
            </w:pPr>
          </w:p>
        </w:tc>
      </w:tr>
      <w:tr w:rsidR="00710B73" w:rsidRPr="00E07479" w:rsidTr="00D61F1C">
        <w:trPr>
          <w:trHeight w:val="530"/>
        </w:trPr>
        <w:tc>
          <w:tcPr>
            <w:tcW w:w="747" w:type="dxa"/>
          </w:tcPr>
          <w:p w:rsidR="00710B73" w:rsidRDefault="00710B73" w:rsidP="00710B73">
            <w:pPr>
              <w:jc w:val="both"/>
              <w:rPr>
                <w:rFonts w:ascii="Times New Roman" w:hAnsi="Times New Roman" w:cs="Times New Roman"/>
                <w:sz w:val="24"/>
                <w:szCs w:val="24"/>
              </w:rPr>
            </w:pPr>
            <w:r>
              <w:rPr>
                <w:rFonts w:ascii="Times New Roman" w:hAnsi="Times New Roman" w:cs="Times New Roman"/>
                <w:sz w:val="24"/>
                <w:szCs w:val="24"/>
              </w:rPr>
              <w:t>37</w:t>
            </w:r>
          </w:p>
        </w:tc>
        <w:tc>
          <w:tcPr>
            <w:tcW w:w="4228" w:type="dxa"/>
          </w:tcPr>
          <w:p w:rsidR="00710B73" w:rsidRPr="00C55721" w:rsidRDefault="00710B73" w:rsidP="00710B73">
            <w:pPr>
              <w:shd w:val="clear" w:color="auto" w:fill="FFFFFF"/>
              <w:spacing w:before="100" w:beforeAutospacing="1" w:after="100" w:afterAutospacing="1"/>
              <w:jc w:val="both"/>
              <w:rPr>
                <w:rFonts w:ascii="Times New Roman" w:eastAsia="Times New Roman" w:hAnsi="Times New Roman" w:cs="Times New Roman"/>
                <w:sz w:val="24"/>
                <w:szCs w:val="24"/>
                <w:lang w:eastAsia="zh-CN"/>
              </w:rPr>
            </w:pPr>
            <w:r w:rsidRPr="00C55721">
              <w:rPr>
                <w:rFonts w:ascii="Times New Roman" w:eastAsia="Times New Roman" w:hAnsi="Times New Roman" w:cs="Times New Roman"/>
                <w:bCs/>
                <w:sz w:val="24"/>
                <w:szCs w:val="24"/>
                <w:lang w:eastAsia="zh-CN"/>
              </w:rPr>
              <w:t>Epidemiological study of bovine fasciolosis using coprological technique in district Mardan, Khyber Pakhtunkhwa, Pakistan</w:t>
            </w:r>
          </w:p>
          <w:p w:rsidR="00710B73" w:rsidRPr="00BB7F0C" w:rsidRDefault="00710B73" w:rsidP="00710B73">
            <w:pPr>
              <w:spacing w:line="360" w:lineRule="auto"/>
              <w:jc w:val="both"/>
              <w:rPr>
                <w:rFonts w:ascii="Times New Roman" w:hAnsi="Times New Roman" w:cs="Times New Roman"/>
                <w:sz w:val="24"/>
                <w:szCs w:val="24"/>
              </w:rPr>
            </w:pPr>
          </w:p>
        </w:tc>
        <w:tc>
          <w:tcPr>
            <w:tcW w:w="1973" w:type="dxa"/>
          </w:tcPr>
          <w:p w:rsidR="00710B73" w:rsidRPr="00ED5C07" w:rsidRDefault="00710B73" w:rsidP="00710B73">
            <w:pPr>
              <w:spacing w:line="360" w:lineRule="auto"/>
              <w:jc w:val="both"/>
              <w:rPr>
                <w:rFonts w:ascii="Times New Roman" w:hAnsi="Times New Roman" w:cs="Times New Roman"/>
                <w:sz w:val="24"/>
                <w:szCs w:val="24"/>
              </w:rPr>
            </w:pPr>
            <w:r>
              <w:rPr>
                <w:rFonts w:ascii="Times New Roman" w:hAnsi="Times New Roman" w:cs="Times New Roman"/>
                <w:sz w:val="24"/>
                <w:szCs w:val="24"/>
              </w:rPr>
              <w:t>pure and applied Biology</w:t>
            </w:r>
          </w:p>
        </w:tc>
        <w:tc>
          <w:tcPr>
            <w:tcW w:w="1440" w:type="dxa"/>
          </w:tcPr>
          <w:p w:rsidR="00710B73" w:rsidRPr="00E07479" w:rsidRDefault="00420C1B" w:rsidP="00710B73">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00710B73">
              <w:rPr>
                <w:rFonts w:ascii="Times New Roman" w:hAnsi="Times New Roman" w:cs="Times New Roman"/>
                <w:sz w:val="24"/>
                <w:szCs w:val="24"/>
              </w:rPr>
              <w:t>es</w:t>
            </w:r>
          </w:p>
        </w:tc>
        <w:tc>
          <w:tcPr>
            <w:tcW w:w="1548" w:type="dxa"/>
          </w:tcPr>
          <w:p w:rsidR="00710B73" w:rsidRPr="00E07479" w:rsidRDefault="00710B73" w:rsidP="00710B73">
            <w:pPr>
              <w:spacing w:line="360" w:lineRule="auto"/>
              <w:jc w:val="both"/>
              <w:rPr>
                <w:rFonts w:ascii="Times New Roman" w:hAnsi="Times New Roman" w:cs="Times New Roman"/>
                <w:sz w:val="24"/>
                <w:szCs w:val="24"/>
              </w:rPr>
            </w:pPr>
            <w:r>
              <w:rPr>
                <w:rFonts w:ascii="Times New Roman" w:hAnsi="Times New Roman" w:cs="Times New Roman"/>
                <w:sz w:val="24"/>
                <w:szCs w:val="24"/>
              </w:rPr>
              <w:t>Principal author</w:t>
            </w:r>
          </w:p>
        </w:tc>
      </w:tr>
      <w:tr w:rsidR="00710B73" w:rsidRPr="00E07479" w:rsidTr="00D61F1C">
        <w:trPr>
          <w:trHeight w:val="530"/>
        </w:trPr>
        <w:tc>
          <w:tcPr>
            <w:tcW w:w="747" w:type="dxa"/>
          </w:tcPr>
          <w:p w:rsidR="00710B73" w:rsidRDefault="00710B73" w:rsidP="00710B73">
            <w:pPr>
              <w:jc w:val="both"/>
              <w:rPr>
                <w:rFonts w:ascii="Times New Roman" w:hAnsi="Times New Roman" w:cs="Times New Roman"/>
                <w:sz w:val="24"/>
                <w:szCs w:val="24"/>
              </w:rPr>
            </w:pPr>
            <w:r>
              <w:rPr>
                <w:rFonts w:ascii="Times New Roman" w:hAnsi="Times New Roman" w:cs="Times New Roman"/>
                <w:sz w:val="24"/>
                <w:szCs w:val="24"/>
              </w:rPr>
              <w:t>38</w:t>
            </w:r>
          </w:p>
        </w:tc>
        <w:tc>
          <w:tcPr>
            <w:tcW w:w="4228" w:type="dxa"/>
          </w:tcPr>
          <w:p w:rsidR="00192C49" w:rsidRPr="00192C49" w:rsidRDefault="00192C49" w:rsidP="00192C49">
            <w:pPr>
              <w:autoSpaceDE w:val="0"/>
              <w:autoSpaceDN w:val="0"/>
              <w:adjustRightInd w:val="0"/>
              <w:spacing w:after="0" w:line="240" w:lineRule="auto"/>
              <w:rPr>
                <w:rFonts w:ascii="Book Antiqua" w:eastAsiaTheme="minorHAnsi" w:hAnsi="Book Antiqua" w:cs="Book Antiqua"/>
                <w:color w:val="000000"/>
                <w:sz w:val="24"/>
                <w:szCs w:val="24"/>
              </w:rPr>
            </w:pPr>
          </w:p>
          <w:p w:rsidR="00710B73" w:rsidRPr="00192C49" w:rsidRDefault="00192C49" w:rsidP="00192C49">
            <w:pPr>
              <w:spacing w:line="360" w:lineRule="auto"/>
              <w:jc w:val="both"/>
              <w:rPr>
                <w:rFonts w:ascii="Times New Roman" w:hAnsi="Times New Roman" w:cs="Times New Roman"/>
                <w:sz w:val="24"/>
                <w:szCs w:val="24"/>
              </w:rPr>
            </w:pPr>
            <w:r w:rsidRPr="00192C49">
              <w:rPr>
                <w:rFonts w:ascii="Book Antiqua" w:eastAsiaTheme="minorHAnsi" w:hAnsi="Book Antiqua" w:cs="Book Antiqua"/>
                <w:color w:val="000000"/>
                <w:sz w:val="24"/>
                <w:szCs w:val="24"/>
              </w:rPr>
              <w:t xml:space="preserve"> </w:t>
            </w:r>
            <w:r w:rsidRPr="00192C49">
              <w:rPr>
                <w:rFonts w:ascii="Times New Roman" w:eastAsiaTheme="minorHAnsi" w:hAnsi="Times New Roman" w:cs="Times New Roman"/>
                <w:bCs/>
                <w:color w:val="000000"/>
                <w:sz w:val="24"/>
                <w:szCs w:val="24"/>
              </w:rPr>
              <w:t xml:space="preserve">Association of SNPs in the coding regions of </w:t>
            </w:r>
            <w:r w:rsidRPr="00192C49">
              <w:rPr>
                <w:rFonts w:ascii="Times New Roman" w:eastAsiaTheme="minorHAnsi" w:hAnsi="Times New Roman" w:cs="Times New Roman"/>
                <w:bCs/>
                <w:i/>
                <w:iCs/>
                <w:color w:val="000000"/>
                <w:sz w:val="24"/>
                <w:szCs w:val="24"/>
              </w:rPr>
              <w:t xml:space="preserve">CD4 </w:t>
            </w:r>
            <w:r w:rsidRPr="00192C49">
              <w:rPr>
                <w:rFonts w:ascii="Times New Roman" w:eastAsiaTheme="minorHAnsi" w:hAnsi="Times New Roman" w:cs="Times New Roman"/>
                <w:bCs/>
                <w:color w:val="000000"/>
                <w:sz w:val="24"/>
                <w:szCs w:val="24"/>
              </w:rPr>
              <w:t>gene with mastitis susceptibility and production traits in dairy cattle</w:t>
            </w:r>
          </w:p>
        </w:tc>
        <w:tc>
          <w:tcPr>
            <w:tcW w:w="1973" w:type="dxa"/>
          </w:tcPr>
          <w:p w:rsidR="00710B73" w:rsidRDefault="0003228F" w:rsidP="0003228F">
            <w:pPr>
              <w:rPr>
                <w:rFonts w:ascii="Times New Roman" w:hAnsi="Times New Roman" w:cs="Times New Roman"/>
                <w:sz w:val="24"/>
                <w:szCs w:val="24"/>
              </w:rPr>
            </w:pPr>
            <w:r>
              <w:rPr>
                <w:rFonts w:ascii="Times New Roman" w:hAnsi="Times New Roman" w:cs="Times New Roman"/>
                <w:sz w:val="24"/>
                <w:szCs w:val="24"/>
              </w:rPr>
              <w:t>Thai journal of Veterinary Medicine</w:t>
            </w:r>
            <w:r w:rsidR="008A3AF5">
              <w:rPr>
                <w:rFonts w:ascii="Times New Roman" w:hAnsi="Times New Roman" w:cs="Times New Roman"/>
                <w:sz w:val="24"/>
                <w:szCs w:val="24"/>
              </w:rPr>
              <w:t xml:space="preserve"> </w:t>
            </w:r>
          </w:p>
          <w:p w:rsidR="008A3AF5" w:rsidRPr="00192C49" w:rsidRDefault="008A3AF5" w:rsidP="0003228F">
            <w:pPr>
              <w:rPr>
                <w:rFonts w:ascii="Times New Roman" w:hAnsi="Times New Roman" w:cs="Times New Roman"/>
                <w:sz w:val="24"/>
                <w:szCs w:val="24"/>
              </w:rPr>
            </w:pPr>
            <w:r>
              <w:rPr>
                <w:rFonts w:ascii="Times New Roman" w:hAnsi="Times New Roman" w:cs="Times New Roman"/>
                <w:sz w:val="24"/>
                <w:szCs w:val="24"/>
              </w:rPr>
              <w:t xml:space="preserve">IF = </w:t>
            </w:r>
            <w:bookmarkStart w:id="0" w:name="_GoBack"/>
            <w:bookmarkEnd w:id="0"/>
            <w:r>
              <w:rPr>
                <w:rFonts w:ascii="Times New Roman" w:hAnsi="Times New Roman" w:cs="Times New Roman"/>
                <w:sz w:val="24"/>
                <w:szCs w:val="24"/>
              </w:rPr>
              <w:t>0.28</w:t>
            </w:r>
          </w:p>
        </w:tc>
        <w:tc>
          <w:tcPr>
            <w:tcW w:w="1440" w:type="dxa"/>
          </w:tcPr>
          <w:p w:rsidR="00710B73" w:rsidRPr="00E07479" w:rsidRDefault="00710B73" w:rsidP="00710B73">
            <w:pPr>
              <w:spacing w:line="360" w:lineRule="auto"/>
              <w:jc w:val="both"/>
              <w:rPr>
                <w:rFonts w:ascii="Times New Roman" w:hAnsi="Times New Roman" w:cs="Times New Roman"/>
                <w:sz w:val="24"/>
                <w:szCs w:val="24"/>
              </w:rPr>
            </w:pPr>
          </w:p>
        </w:tc>
        <w:tc>
          <w:tcPr>
            <w:tcW w:w="1548" w:type="dxa"/>
          </w:tcPr>
          <w:p w:rsidR="00710B73" w:rsidRPr="00E07479" w:rsidRDefault="0003228F" w:rsidP="00710B73">
            <w:pPr>
              <w:spacing w:line="360" w:lineRule="auto"/>
              <w:jc w:val="both"/>
              <w:rPr>
                <w:rFonts w:ascii="Times New Roman" w:hAnsi="Times New Roman" w:cs="Times New Roman"/>
                <w:sz w:val="24"/>
                <w:szCs w:val="24"/>
              </w:rPr>
            </w:pPr>
            <w:r>
              <w:rPr>
                <w:rFonts w:ascii="Times New Roman" w:hAnsi="Times New Roman" w:cs="Times New Roman"/>
                <w:sz w:val="24"/>
                <w:szCs w:val="24"/>
              </w:rPr>
              <w:t>Co- author</w:t>
            </w:r>
          </w:p>
        </w:tc>
      </w:tr>
      <w:tr w:rsidR="00532731" w:rsidRPr="00E07479" w:rsidTr="00D61F1C">
        <w:trPr>
          <w:trHeight w:val="530"/>
        </w:trPr>
        <w:tc>
          <w:tcPr>
            <w:tcW w:w="747" w:type="dxa"/>
          </w:tcPr>
          <w:p w:rsidR="00532731" w:rsidRDefault="00532731" w:rsidP="00532731">
            <w:pPr>
              <w:jc w:val="both"/>
              <w:rPr>
                <w:rFonts w:ascii="Times New Roman" w:hAnsi="Times New Roman" w:cs="Times New Roman"/>
                <w:sz w:val="24"/>
                <w:szCs w:val="24"/>
              </w:rPr>
            </w:pPr>
            <w:r>
              <w:rPr>
                <w:rFonts w:ascii="Times New Roman" w:hAnsi="Times New Roman" w:cs="Times New Roman"/>
                <w:sz w:val="24"/>
                <w:szCs w:val="24"/>
              </w:rPr>
              <w:t>39</w:t>
            </w:r>
          </w:p>
        </w:tc>
        <w:tc>
          <w:tcPr>
            <w:tcW w:w="4228" w:type="dxa"/>
          </w:tcPr>
          <w:p w:rsidR="00532731" w:rsidRPr="00CD3B37" w:rsidRDefault="00532731" w:rsidP="00532731">
            <w:pPr>
              <w:autoSpaceDE w:val="0"/>
              <w:autoSpaceDN w:val="0"/>
              <w:adjustRightInd w:val="0"/>
              <w:jc w:val="both"/>
              <w:rPr>
                <w:rFonts w:ascii="Times New Roman" w:eastAsiaTheme="minorHAnsi" w:hAnsi="Times New Roman" w:cs="Times New Roman"/>
                <w:bCs/>
                <w:sz w:val="24"/>
                <w:szCs w:val="24"/>
              </w:rPr>
            </w:pPr>
            <w:r w:rsidRPr="00CD3B37">
              <w:rPr>
                <w:rFonts w:ascii="Times New Roman" w:eastAsiaTheme="minorHAnsi" w:hAnsi="Times New Roman" w:cs="Times New Roman"/>
                <w:bCs/>
                <w:sz w:val="24"/>
                <w:szCs w:val="24"/>
              </w:rPr>
              <w:t>Prevalence and Chemotherapy of Cryptosporidiosis in goats using different herbal and allopathic drugs in Southern Khyber Pakhtunkhwa, Pakistan</w:t>
            </w:r>
          </w:p>
        </w:tc>
        <w:tc>
          <w:tcPr>
            <w:tcW w:w="1973" w:type="dxa"/>
          </w:tcPr>
          <w:p w:rsidR="00532731" w:rsidRPr="00E07479" w:rsidRDefault="00532731" w:rsidP="00532731">
            <w:pPr>
              <w:spacing w:line="360" w:lineRule="auto"/>
              <w:jc w:val="both"/>
              <w:rPr>
                <w:rFonts w:ascii="Times New Roman" w:hAnsi="Times New Roman" w:cs="Times New Roman"/>
                <w:sz w:val="24"/>
                <w:szCs w:val="24"/>
              </w:rPr>
            </w:pPr>
            <w:r>
              <w:rPr>
                <w:rFonts w:ascii="Times New Roman" w:hAnsi="Times New Roman" w:cs="Times New Roman"/>
                <w:sz w:val="24"/>
                <w:szCs w:val="24"/>
              </w:rPr>
              <w:t>Pakistan Journal Of Zoology ( IF: 0.79)</w:t>
            </w:r>
          </w:p>
        </w:tc>
        <w:tc>
          <w:tcPr>
            <w:tcW w:w="1440" w:type="dxa"/>
          </w:tcPr>
          <w:p w:rsidR="00532731" w:rsidRPr="00E07479" w:rsidRDefault="00532731" w:rsidP="0053273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1548" w:type="dxa"/>
          </w:tcPr>
          <w:p w:rsidR="00532731" w:rsidRDefault="00532731" w:rsidP="005327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Principal </w:t>
            </w:r>
          </w:p>
          <w:p w:rsidR="00532731" w:rsidRDefault="00532731" w:rsidP="005327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Author</w:t>
            </w:r>
          </w:p>
          <w:p w:rsidR="00532731" w:rsidRPr="00E07479"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2B0834" w:rsidP="00532731">
            <w:pPr>
              <w:jc w:val="both"/>
              <w:rPr>
                <w:rFonts w:ascii="Times New Roman" w:hAnsi="Times New Roman" w:cs="Times New Roman"/>
                <w:sz w:val="24"/>
                <w:szCs w:val="24"/>
              </w:rPr>
            </w:pPr>
            <w:r>
              <w:rPr>
                <w:rFonts w:ascii="Times New Roman" w:hAnsi="Times New Roman" w:cs="Times New Roman"/>
                <w:sz w:val="24"/>
                <w:szCs w:val="24"/>
              </w:rPr>
              <w:t>40</w:t>
            </w:r>
          </w:p>
        </w:tc>
        <w:tc>
          <w:tcPr>
            <w:tcW w:w="4228" w:type="dxa"/>
          </w:tcPr>
          <w:p w:rsidR="00532731" w:rsidRPr="005B7714" w:rsidRDefault="000D22F8" w:rsidP="005B7714">
            <w:pPr>
              <w:autoSpaceDE w:val="0"/>
              <w:autoSpaceDN w:val="0"/>
              <w:adjustRightInd w:val="0"/>
              <w:spacing w:after="0" w:line="360" w:lineRule="auto"/>
              <w:jc w:val="both"/>
              <w:rPr>
                <w:rFonts w:ascii="Times New Roman" w:eastAsiaTheme="minorHAnsi" w:hAnsi="Times New Roman" w:cs="Times New Roman"/>
                <w:color w:val="000000"/>
                <w:sz w:val="24"/>
                <w:szCs w:val="24"/>
              </w:rPr>
            </w:pPr>
            <w:r w:rsidRPr="005B7714">
              <w:rPr>
                <w:rFonts w:ascii="Times New Roman" w:eastAsiaTheme="minorHAnsi" w:hAnsi="Times New Roman" w:cs="Times New Roman"/>
                <w:sz w:val="24"/>
                <w:szCs w:val="24"/>
              </w:rPr>
              <w:t xml:space="preserve">Alterations in host biomarkers in </w:t>
            </w:r>
            <w:r w:rsidRPr="005B7714">
              <w:rPr>
                <w:rFonts w:ascii="Times New Roman" w:eastAsiaTheme="minorHAnsi" w:hAnsi="Times New Roman" w:cs="Times New Roman"/>
                <w:i/>
                <w:iCs/>
                <w:sz w:val="24"/>
                <w:szCs w:val="24"/>
              </w:rPr>
              <w:t xml:space="preserve">Cryptosporidium </w:t>
            </w:r>
            <w:r w:rsidRPr="005B7714">
              <w:rPr>
                <w:rFonts w:ascii="Times New Roman" w:eastAsiaTheme="minorHAnsi" w:hAnsi="Times New Roman" w:cs="Times New Roman"/>
                <w:sz w:val="24"/>
                <w:szCs w:val="24"/>
              </w:rPr>
              <w:t>infected goats</w:t>
            </w:r>
          </w:p>
        </w:tc>
        <w:tc>
          <w:tcPr>
            <w:tcW w:w="1973" w:type="dxa"/>
          </w:tcPr>
          <w:p w:rsidR="00532731" w:rsidRDefault="000D22F8" w:rsidP="00532731">
            <w:pPr>
              <w:rPr>
                <w:rFonts w:ascii="Times New Roman" w:hAnsi="Times New Roman" w:cs="Times New Roman"/>
                <w:sz w:val="24"/>
                <w:szCs w:val="24"/>
              </w:rPr>
            </w:pPr>
            <w:r>
              <w:rPr>
                <w:rFonts w:ascii="Times New Roman" w:hAnsi="Times New Roman" w:cs="Times New Roman"/>
                <w:sz w:val="24"/>
                <w:szCs w:val="24"/>
              </w:rPr>
              <w:t>Small Ruminant Research</w:t>
            </w:r>
            <w:r w:rsidR="008A3AF5">
              <w:rPr>
                <w:rFonts w:ascii="Times New Roman" w:hAnsi="Times New Roman" w:cs="Times New Roman"/>
                <w:sz w:val="24"/>
                <w:szCs w:val="24"/>
              </w:rPr>
              <w:t xml:space="preserve"> ( IF 1.27)</w:t>
            </w:r>
          </w:p>
        </w:tc>
        <w:tc>
          <w:tcPr>
            <w:tcW w:w="1440" w:type="dxa"/>
          </w:tcPr>
          <w:p w:rsidR="00532731" w:rsidRPr="00E07479" w:rsidRDefault="00C42E8B" w:rsidP="00532731">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00955068">
              <w:rPr>
                <w:rFonts w:ascii="Times New Roman" w:hAnsi="Times New Roman" w:cs="Times New Roman"/>
                <w:sz w:val="24"/>
                <w:szCs w:val="24"/>
              </w:rPr>
              <w:t>es</w:t>
            </w:r>
          </w:p>
        </w:tc>
        <w:tc>
          <w:tcPr>
            <w:tcW w:w="1548" w:type="dxa"/>
          </w:tcPr>
          <w:p w:rsidR="00532731" w:rsidRDefault="000D22F8" w:rsidP="00532731">
            <w:pPr>
              <w:spacing w:line="360" w:lineRule="auto"/>
              <w:jc w:val="both"/>
              <w:rPr>
                <w:rFonts w:ascii="Times New Roman" w:hAnsi="Times New Roman" w:cs="Times New Roman"/>
                <w:sz w:val="24"/>
                <w:szCs w:val="24"/>
              </w:rPr>
            </w:pPr>
            <w:r>
              <w:rPr>
                <w:rFonts w:ascii="Times New Roman" w:hAnsi="Times New Roman" w:cs="Times New Roman"/>
                <w:sz w:val="24"/>
                <w:szCs w:val="24"/>
              </w:rPr>
              <w:t>Principal author</w:t>
            </w:r>
          </w:p>
        </w:tc>
      </w:tr>
      <w:tr w:rsidR="00532731" w:rsidRPr="00E07479" w:rsidTr="00D61F1C">
        <w:trPr>
          <w:trHeight w:val="530"/>
        </w:trPr>
        <w:tc>
          <w:tcPr>
            <w:tcW w:w="747" w:type="dxa"/>
          </w:tcPr>
          <w:p w:rsidR="00532731" w:rsidRDefault="002B0834" w:rsidP="00532731">
            <w:pPr>
              <w:jc w:val="both"/>
              <w:rPr>
                <w:rFonts w:ascii="Times New Roman" w:hAnsi="Times New Roman" w:cs="Times New Roman"/>
                <w:sz w:val="24"/>
                <w:szCs w:val="24"/>
              </w:rPr>
            </w:pPr>
            <w:r>
              <w:rPr>
                <w:rFonts w:ascii="Times New Roman" w:hAnsi="Times New Roman" w:cs="Times New Roman"/>
                <w:sz w:val="24"/>
                <w:szCs w:val="24"/>
              </w:rPr>
              <w:t>41</w:t>
            </w: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2B0834" w:rsidP="00532731">
            <w:pPr>
              <w:jc w:val="both"/>
              <w:rPr>
                <w:rFonts w:ascii="Times New Roman" w:hAnsi="Times New Roman" w:cs="Times New Roman"/>
                <w:sz w:val="24"/>
                <w:szCs w:val="24"/>
              </w:rPr>
            </w:pPr>
            <w:r>
              <w:rPr>
                <w:rFonts w:ascii="Times New Roman" w:hAnsi="Times New Roman" w:cs="Times New Roman"/>
                <w:sz w:val="24"/>
                <w:szCs w:val="24"/>
              </w:rPr>
              <w:t>42</w:t>
            </w: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2B0834" w:rsidP="00532731">
            <w:pPr>
              <w:jc w:val="both"/>
              <w:rPr>
                <w:rFonts w:ascii="Times New Roman" w:hAnsi="Times New Roman" w:cs="Times New Roman"/>
                <w:sz w:val="24"/>
                <w:szCs w:val="24"/>
              </w:rPr>
            </w:pPr>
            <w:r>
              <w:rPr>
                <w:rFonts w:ascii="Times New Roman" w:hAnsi="Times New Roman" w:cs="Times New Roman"/>
                <w:sz w:val="24"/>
                <w:szCs w:val="24"/>
              </w:rPr>
              <w:t>43</w:t>
            </w: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532731" w:rsidP="00532731">
            <w:pPr>
              <w:jc w:val="both"/>
              <w:rPr>
                <w:rFonts w:ascii="Times New Roman" w:hAnsi="Times New Roman" w:cs="Times New Roman"/>
                <w:sz w:val="24"/>
                <w:szCs w:val="24"/>
              </w:rPr>
            </w:pP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532731" w:rsidP="00532731">
            <w:pPr>
              <w:jc w:val="both"/>
              <w:rPr>
                <w:rFonts w:ascii="Times New Roman" w:hAnsi="Times New Roman" w:cs="Times New Roman"/>
                <w:sz w:val="24"/>
                <w:szCs w:val="24"/>
              </w:rPr>
            </w:pP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532731" w:rsidP="00532731">
            <w:pPr>
              <w:jc w:val="both"/>
              <w:rPr>
                <w:rFonts w:ascii="Times New Roman" w:hAnsi="Times New Roman" w:cs="Times New Roman"/>
                <w:sz w:val="24"/>
                <w:szCs w:val="24"/>
              </w:rPr>
            </w:pP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532731" w:rsidP="00532731">
            <w:pPr>
              <w:jc w:val="both"/>
              <w:rPr>
                <w:rFonts w:ascii="Times New Roman" w:hAnsi="Times New Roman" w:cs="Times New Roman"/>
                <w:sz w:val="24"/>
                <w:szCs w:val="24"/>
              </w:rPr>
            </w:pP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532731" w:rsidP="00532731">
            <w:pPr>
              <w:jc w:val="both"/>
              <w:rPr>
                <w:rFonts w:ascii="Times New Roman" w:hAnsi="Times New Roman" w:cs="Times New Roman"/>
                <w:sz w:val="24"/>
                <w:szCs w:val="24"/>
              </w:rPr>
            </w:pP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Default="00532731" w:rsidP="00532731">
            <w:pPr>
              <w:jc w:val="both"/>
              <w:rPr>
                <w:rFonts w:ascii="Times New Roman" w:hAnsi="Times New Roman" w:cs="Times New Roman"/>
                <w:sz w:val="24"/>
                <w:szCs w:val="24"/>
              </w:rPr>
            </w:pPr>
          </w:p>
        </w:tc>
        <w:tc>
          <w:tcPr>
            <w:tcW w:w="4228" w:type="dxa"/>
          </w:tcPr>
          <w:p w:rsidR="00532731" w:rsidRPr="00192C49" w:rsidRDefault="00532731" w:rsidP="00532731">
            <w:pPr>
              <w:autoSpaceDE w:val="0"/>
              <w:autoSpaceDN w:val="0"/>
              <w:adjustRightInd w:val="0"/>
              <w:spacing w:after="0" w:line="240" w:lineRule="auto"/>
              <w:rPr>
                <w:rFonts w:ascii="Book Antiqua" w:eastAsiaTheme="minorHAnsi" w:hAnsi="Book Antiqua" w:cs="Book Antiqua"/>
                <w:color w:val="000000"/>
                <w:sz w:val="24"/>
                <w:szCs w:val="24"/>
              </w:rPr>
            </w:pPr>
          </w:p>
        </w:tc>
        <w:tc>
          <w:tcPr>
            <w:tcW w:w="1973" w:type="dxa"/>
          </w:tcPr>
          <w:p w:rsidR="00532731" w:rsidRDefault="00532731" w:rsidP="00532731">
            <w:pPr>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Default="00532731" w:rsidP="00532731">
            <w:pPr>
              <w:spacing w:line="360" w:lineRule="auto"/>
              <w:jc w:val="both"/>
              <w:rPr>
                <w:rFonts w:ascii="Times New Roman" w:hAnsi="Times New Roman" w:cs="Times New Roman"/>
                <w:sz w:val="24"/>
                <w:szCs w:val="24"/>
              </w:rPr>
            </w:pPr>
          </w:p>
        </w:tc>
      </w:tr>
      <w:tr w:rsidR="00532731" w:rsidRPr="00E07479" w:rsidTr="00D61F1C">
        <w:trPr>
          <w:trHeight w:val="530"/>
        </w:trPr>
        <w:tc>
          <w:tcPr>
            <w:tcW w:w="747" w:type="dxa"/>
          </w:tcPr>
          <w:p w:rsidR="00532731" w:rsidRPr="00482DCC" w:rsidRDefault="00532731" w:rsidP="00532731">
            <w:pPr>
              <w:autoSpaceDE w:val="0"/>
              <w:autoSpaceDN w:val="0"/>
              <w:adjustRightInd w:val="0"/>
              <w:rPr>
                <w:rFonts w:ascii="Times New Roman" w:hAnsi="Times New Roman" w:cs="Times New Roman"/>
                <w:bCs/>
                <w:sz w:val="24"/>
                <w:szCs w:val="24"/>
              </w:rPr>
            </w:pPr>
          </w:p>
        </w:tc>
        <w:tc>
          <w:tcPr>
            <w:tcW w:w="4228" w:type="dxa"/>
          </w:tcPr>
          <w:p w:rsidR="00532731" w:rsidRPr="00CD3B37" w:rsidRDefault="00532731" w:rsidP="00532731">
            <w:pPr>
              <w:autoSpaceDE w:val="0"/>
              <w:autoSpaceDN w:val="0"/>
              <w:adjustRightInd w:val="0"/>
              <w:jc w:val="both"/>
              <w:rPr>
                <w:rFonts w:ascii="Times New Roman" w:eastAsiaTheme="minorHAnsi" w:hAnsi="Times New Roman" w:cs="Times New Roman"/>
                <w:bCs/>
                <w:sz w:val="24"/>
                <w:szCs w:val="24"/>
              </w:rPr>
            </w:pPr>
          </w:p>
        </w:tc>
        <w:tc>
          <w:tcPr>
            <w:tcW w:w="1973" w:type="dxa"/>
          </w:tcPr>
          <w:p w:rsidR="00532731" w:rsidRPr="00E07479" w:rsidRDefault="00532731" w:rsidP="00532731">
            <w:pPr>
              <w:spacing w:line="360" w:lineRule="auto"/>
              <w:jc w:val="both"/>
              <w:rPr>
                <w:rFonts w:ascii="Times New Roman" w:hAnsi="Times New Roman" w:cs="Times New Roman"/>
                <w:sz w:val="24"/>
                <w:szCs w:val="24"/>
              </w:rPr>
            </w:pPr>
          </w:p>
        </w:tc>
        <w:tc>
          <w:tcPr>
            <w:tcW w:w="1440" w:type="dxa"/>
          </w:tcPr>
          <w:p w:rsidR="00532731" w:rsidRPr="00E07479" w:rsidRDefault="00532731" w:rsidP="00532731">
            <w:pPr>
              <w:spacing w:line="360" w:lineRule="auto"/>
              <w:jc w:val="both"/>
              <w:rPr>
                <w:rFonts w:ascii="Times New Roman" w:hAnsi="Times New Roman" w:cs="Times New Roman"/>
                <w:sz w:val="24"/>
                <w:szCs w:val="24"/>
              </w:rPr>
            </w:pPr>
          </w:p>
        </w:tc>
        <w:tc>
          <w:tcPr>
            <w:tcW w:w="1548" w:type="dxa"/>
          </w:tcPr>
          <w:p w:rsidR="00532731" w:rsidRPr="00E07479" w:rsidRDefault="00532731" w:rsidP="00532731">
            <w:pPr>
              <w:spacing w:line="360" w:lineRule="auto"/>
              <w:jc w:val="both"/>
              <w:rPr>
                <w:rFonts w:ascii="Times New Roman" w:hAnsi="Times New Roman" w:cs="Times New Roman"/>
                <w:sz w:val="24"/>
                <w:szCs w:val="24"/>
              </w:rPr>
            </w:pPr>
          </w:p>
        </w:tc>
      </w:tr>
    </w:tbl>
    <w:p w:rsidR="00532731" w:rsidRDefault="00532731" w:rsidP="00C06216">
      <w:pPr>
        <w:tabs>
          <w:tab w:val="left" w:pos="2690"/>
        </w:tabs>
        <w:jc w:val="both"/>
      </w:pPr>
    </w:p>
    <w:p w:rsidR="00532731" w:rsidRDefault="00532731" w:rsidP="00C06216">
      <w:pPr>
        <w:tabs>
          <w:tab w:val="left" w:pos="2690"/>
        </w:tabs>
        <w:jc w:val="both"/>
      </w:pPr>
    </w:p>
    <w:p w:rsidR="00532731" w:rsidRDefault="00532731" w:rsidP="00C06216">
      <w:pPr>
        <w:tabs>
          <w:tab w:val="left" w:pos="2690"/>
        </w:tabs>
        <w:jc w:val="both"/>
      </w:pPr>
    </w:p>
    <w:p w:rsidR="003D43F2" w:rsidRDefault="003D43F2" w:rsidP="00D1573D">
      <w:pPr>
        <w:jc w:val="center"/>
        <w:rPr>
          <w:rFonts w:ascii="Algerian" w:hAnsi="Algerian"/>
          <w:b/>
          <w:sz w:val="28"/>
          <w:szCs w:val="28"/>
        </w:rPr>
      </w:pPr>
    </w:p>
    <w:p w:rsidR="00D1573D" w:rsidRPr="005E0176" w:rsidRDefault="00D1573D" w:rsidP="00D1573D">
      <w:pPr>
        <w:jc w:val="center"/>
        <w:rPr>
          <w:rFonts w:ascii="Algerian" w:hAnsi="Algerian"/>
          <w:b/>
          <w:sz w:val="28"/>
          <w:szCs w:val="28"/>
        </w:rPr>
      </w:pPr>
      <w:r w:rsidRPr="005E0176">
        <w:rPr>
          <w:rFonts w:ascii="Algerian" w:hAnsi="Algerian"/>
          <w:b/>
          <w:sz w:val="28"/>
          <w:szCs w:val="28"/>
        </w:rPr>
        <w:t>Accepted Papers</w:t>
      </w:r>
    </w:p>
    <w:tbl>
      <w:tblPr>
        <w:tblStyle w:val="TableGrid"/>
        <w:tblW w:w="0" w:type="auto"/>
        <w:tblLook w:val="04A0" w:firstRow="1" w:lastRow="0" w:firstColumn="1" w:lastColumn="0" w:noHBand="0" w:noVBand="1"/>
      </w:tblPr>
      <w:tblGrid>
        <w:gridCol w:w="738"/>
        <w:gridCol w:w="4230"/>
        <w:gridCol w:w="1530"/>
        <w:gridCol w:w="1620"/>
        <w:gridCol w:w="1458"/>
      </w:tblGrid>
      <w:tr w:rsidR="00D1573D" w:rsidTr="0018793C">
        <w:tc>
          <w:tcPr>
            <w:tcW w:w="738" w:type="dxa"/>
          </w:tcPr>
          <w:p w:rsidR="00D1573D" w:rsidRDefault="00D1573D" w:rsidP="0018793C">
            <w:r>
              <w:t>S.NO</w:t>
            </w:r>
          </w:p>
        </w:tc>
        <w:tc>
          <w:tcPr>
            <w:tcW w:w="4230" w:type="dxa"/>
          </w:tcPr>
          <w:p w:rsidR="00D1573D" w:rsidRDefault="00D1573D" w:rsidP="0018793C">
            <w:r>
              <w:t>Title</w:t>
            </w:r>
          </w:p>
        </w:tc>
        <w:tc>
          <w:tcPr>
            <w:tcW w:w="1530" w:type="dxa"/>
          </w:tcPr>
          <w:p w:rsidR="00D1573D" w:rsidRDefault="00D1573D" w:rsidP="0018793C">
            <w:r>
              <w:t xml:space="preserve">Journal </w:t>
            </w:r>
          </w:p>
        </w:tc>
        <w:tc>
          <w:tcPr>
            <w:tcW w:w="1620" w:type="dxa"/>
          </w:tcPr>
          <w:p w:rsidR="00D1573D" w:rsidRDefault="00D1573D" w:rsidP="0018793C">
            <w:r>
              <w:t>HEC recognized</w:t>
            </w:r>
          </w:p>
        </w:tc>
        <w:tc>
          <w:tcPr>
            <w:tcW w:w="1458" w:type="dxa"/>
          </w:tcPr>
          <w:p w:rsidR="00D1573D" w:rsidRDefault="00D1573D" w:rsidP="0018793C">
            <w:r>
              <w:t>Authorship</w:t>
            </w: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sidRPr="00E07479">
              <w:rPr>
                <w:rFonts w:ascii="Times New Roman" w:hAnsi="Times New Roman" w:cs="Times New Roman"/>
                <w:sz w:val="24"/>
                <w:szCs w:val="24"/>
              </w:rPr>
              <w:t>1.</w:t>
            </w:r>
          </w:p>
        </w:tc>
        <w:tc>
          <w:tcPr>
            <w:tcW w:w="4230" w:type="dxa"/>
          </w:tcPr>
          <w:p w:rsidR="0086183F" w:rsidRPr="00723C1F" w:rsidRDefault="0086183F" w:rsidP="0086183F">
            <w:pPr>
              <w:tabs>
                <w:tab w:val="center" w:pos="4153"/>
              </w:tabs>
              <w:suppressAutoHyphens/>
              <w:spacing w:line="480" w:lineRule="auto"/>
              <w:jc w:val="both"/>
              <w:rPr>
                <w:rFonts w:ascii="Times New Roman" w:hAnsi="Times New Roman"/>
                <w:sz w:val="24"/>
                <w:szCs w:val="24"/>
              </w:rPr>
            </w:pPr>
          </w:p>
          <w:p w:rsidR="0086183F" w:rsidRPr="00723C1F" w:rsidRDefault="0086183F" w:rsidP="0086183F">
            <w:pPr>
              <w:tabs>
                <w:tab w:val="center" w:pos="4153"/>
              </w:tabs>
              <w:suppressAutoHyphens/>
              <w:spacing w:line="480" w:lineRule="auto"/>
              <w:jc w:val="both"/>
              <w:rPr>
                <w:rFonts w:ascii="Times New Roman" w:hAnsi="Times New Roman"/>
                <w:sz w:val="24"/>
                <w:szCs w:val="24"/>
              </w:rPr>
            </w:pPr>
            <w:r w:rsidRPr="00723C1F">
              <w:rPr>
                <w:rFonts w:ascii="Times New Roman" w:hAnsi="Times New Roman"/>
                <w:sz w:val="24"/>
                <w:szCs w:val="24"/>
              </w:rPr>
              <w:t>Exploratory analysis of Heavy Metals in Different organs of Buffalo and Goat Meat in Swat, KPK Pakistan</w:t>
            </w:r>
          </w:p>
          <w:p w:rsidR="0086183F" w:rsidRPr="00723C1F" w:rsidRDefault="0086183F" w:rsidP="0086183F">
            <w:pPr>
              <w:spacing w:line="360" w:lineRule="auto"/>
              <w:jc w:val="both"/>
              <w:rPr>
                <w:rFonts w:ascii="Times New Roman" w:hAnsi="Times New Roman" w:cs="Times New Roman"/>
                <w:sz w:val="24"/>
                <w:szCs w:val="24"/>
              </w:rPr>
            </w:pPr>
          </w:p>
        </w:tc>
        <w:tc>
          <w:tcPr>
            <w:tcW w:w="1530" w:type="dxa"/>
          </w:tcPr>
          <w:p w:rsidR="0086183F" w:rsidRDefault="0086183F" w:rsidP="0086183F">
            <w:pPr>
              <w:spacing w:line="360" w:lineRule="auto"/>
              <w:jc w:val="both"/>
              <w:rPr>
                <w:rFonts w:ascii="Times New Roman" w:hAnsi="Times New Roman" w:cs="Times New Roman"/>
                <w:sz w:val="24"/>
                <w:szCs w:val="24"/>
              </w:rPr>
            </w:pPr>
          </w:p>
          <w:p w:rsidR="0086183F" w:rsidRDefault="0086183F" w:rsidP="0086183F">
            <w:pPr>
              <w:rPr>
                <w:rFonts w:ascii="Times New Roman" w:hAnsi="Times New Roman" w:cs="Times New Roman"/>
                <w:sz w:val="24"/>
                <w:szCs w:val="24"/>
              </w:rPr>
            </w:pPr>
          </w:p>
          <w:p w:rsidR="0086183F" w:rsidRDefault="0086183F" w:rsidP="0086183F">
            <w:pPr>
              <w:rPr>
                <w:rFonts w:ascii="Times New Roman" w:hAnsi="Times New Roman" w:cs="Times New Roman"/>
                <w:sz w:val="24"/>
                <w:szCs w:val="24"/>
              </w:rPr>
            </w:pPr>
          </w:p>
          <w:p w:rsidR="0086183F" w:rsidRDefault="0086183F" w:rsidP="0086183F">
            <w:pPr>
              <w:rPr>
                <w:rFonts w:ascii="Times New Roman" w:hAnsi="Times New Roman" w:cs="Times New Roman"/>
                <w:sz w:val="24"/>
                <w:szCs w:val="24"/>
              </w:rPr>
            </w:pPr>
          </w:p>
          <w:p w:rsidR="0086183F" w:rsidRPr="0086183F" w:rsidRDefault="0086183F" w:rsidP="0086183F">
            <w:pPr>
              <w:jc w:val="center"/>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Co_ author</w:t>
            </w: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230" w:type="dxa"/>
          </w:tcPr>
          <w:p w:rsidR="0086183F" w:rsidRPr="00723C1F" w:rsidRDefault="00C968D5" w:rsidP="00C968D5">
            <w:pPr>
              <w:spacing w:line="360" w:lineRule="auto"/>
              <w:jc w:val="both"/>
              <w:rPr>
                <w:rFonts w:ascii="Times New Roman" w:hAnsi="Times New Roman" w:cs="Times New Roman"/>
                <w:sz w:val="24"/>
                <w:szCs w:val="24"/>
              </w:rPr>
            </w:pPr>
            <w:r>
              <w:rPr>
                <w:rFonts w:ascii="Times New Roman" w:hAnsi="Times New Roman" w:cs="Times New Roman"/>
                <w:sz w:val="24"/>
                <w:szCs w:val="24"/>
              </w:rPr>
              <w:t>Alterations in host biomarkers in Cryptosporidium infected goats</w:t>
            </w:r>
          </w:p>
        </w:tc>
        <w:tc>
          <w:tcPr>
            <w:tcW w:w="1530" w:type="dxa"/>
          </w:tcPr>
          <w:p w:rsidR="0086183F" w:rsidRPr="00E07479" w:rsidRDefault="008A31AD"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Small Ruminant Research</w:t>
            </w:r>
          </w:p>
        </w:tc>
        <w:tc>
          <w:tcPr>
            <w:tcW w:w="1620" w:type="dxa"/>
          </w:tcPr>
          <w:p w:rsidR="0086183F" w:rsidRPr="00E07479" w:rsidRDefault="009C6FFD"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IF: 1.273</w:t>
            </w:r>
          </w:p>
        </w:tc>
        <w:tc>
          <w:tcPr>
            <w:tcW w:w="1458" w:type="dxa"/>
          </w:tcPr>
          <w:p w:rsidR="0086183F" w:rsidRPr="00E07479" w:rsidRDefault="008A31AD"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Author</w:t>
            </w: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30" w:type="dxa"/>
          </w:tcPr>
          <w:p w:rsidR="0086183F" w:rsidRPr="00D03C47" w:rsidRDefault="0086183F" w:rsidP="0086183F">
            <w:pPr>
              <w:spacing w:line="360" w:lineRule="auto"/>
              <w:jc w:val="both"/>
              <w:rPr>
                <w:rFonts w:ascii="Times New Roman" w:hAnsi="Times New Roman" w:cs="Times New Roman"/>
                <w:sz w:val="24"/>
                <w:szCs w:val="24"/>
              </w:rPr>
            </w:pPr>
          </w:p>
        </w:tc>
        <w:tc>
          <w:tcPr>
            <w:tcW w:w="1530" w:type="dxa"/>
          </w:tcPr>
          <w:p w:rsidR="0086183F" w:rsidRPr="00ED5C07"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230" w:type="dxa"/>
          </w:tcPr>
          <w:p w:rsidR="0086183F" w:rsidRPr="00BB7F0C" w:rsidRDefault="0086183F" w:rsidP="0086183F">
            <w:pPr>
              <w:spacing w:line="360" w:lineRule="auto"/>
              <w:jc w:val="both"/>
              <w:rPr>
                <w:rFonts w:ascii="Times New Roman" w:hAnsi="Times New Roman" w:cs="Times New Roman"/>
                <w:sz w:val="24"/>
                <w:szCs w:val="24"/>
              </w:rPr>
            </w:pPr>
          </w:p>
        </w:tc>
        <w:tc>
          <w:tcPr>
            <w:tcW w:w="1530" w:type="dxa"/>
          </w:tcPr>
          <w:p w:rsidR="0086183F" w:rsidRPr="00ED5C07"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230" w:type="dxa"/>
          </w:tcPr>
          <w:p w:rsidR="0086183F" w:rsidRPr="00723C1F" w:rsidRDefault="0086183F" w:rsidP="0086183F">
            <w:pPr>
              <w:spacing w:line="360" w:lineRule="auto"/>
              <w:jc w:val="both"/>
              <w:rPr>
                <w:rFonts w:ascii="Times New Roman" w:hAnsi="Times New Roman" w:cs="Times New Roman"/>
                <w:sz w:val="24"/>
                <w:szCs w:val="24"/>
              </w:rPr>
            </w:pPr>
          </w:p>
        </w:tc>
        <w:tc>
          <w:tcPr>
            <w:tcW w:w="1530" w:type="dxa"/>
          </w:tcPr>
          <w:p w:rsidR="0086183F" w:rsidRPr="00E07479"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230" w:type="dxa"/>
          </w:tcPr>
          <w:p w:rsidR="0086183F" w:rsidRPr="00723C1F" w:rsidRDefault="0086183F" w:rsidP="0086183F">
            <w:pPr>
              <w:spacing w:line="360" w:lineRule="auto"/>
              <w:jc w:val="both"/>
              <w:rPr>
                <w:rFonts w:ascii="Times New Roman" w:hAnsi="Times New Roman" w:cs="Times New Roman"/>
                <w:sz w:val="24"/>
                <w:szCs w:val="24"/>
              </w:rPr>
            </w:pPr>
          </w:p>
        </w:tc>
        <w:tc>
          <w:tcPr>
            <w:tcW w:w="1530" w:type="dxa"/>
          </w:tcPr>
          <w:p w:rsidR="0086183F" w:rsidRPr="00E07479"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230" w:type="dxa"/>
          </w:tcPr>
          <w:p w:rsidR="0086183F" w:rsidRPr="00E07479" w:rsidRDefault="0086183F" w:rsidP="0086183F">
            <w:pPr>
              <w:spacing w:line="360" w:lineRule="auto"/>
              <w:jc w:val="both"/>
              <w:rPr>
                <w:rFonts w:ascii="Times New Roman" w:hAnsi="Times New Roman" w:cs="Times New Roman"/>
                <w:sz w:val="24"/>
                <w:szCs w:val="24"/>
              </w:rPr>
            </w:pPr>
          </w:p>
        </w:tc>
        <w:tc>
          <w:tcPr>
            <w:tcW w:w="1530" w:type="dxa"/>
          </w:tcPr>
          <w:p w:rsidR="0086183F" w:rsidRPr="00E07479"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230" w:type="dxa"/>
          </w:tcPr>
          <w:p w:rsidR="0086183F" w:rsidRPr="00E07479" w:rsidRDefault="0086183F" w:rsidP="0086183F">
            <w:pPr>
              <w:spacing w:line="360" w:lineRule="auto"/>
              <w:jc w:val="both"/>
              <w:rPr>
                <w:rFonts w:ascii="Times New Roman" w:hAnsi="Times New Roman" w:cs="Times New Roman"/>
                <w:sz w:val="24"/>
                <w:szCs w:val="24"/>
              </w:rPr>
            </w:pPr>
          </w:p>
        </w:tc>
        <w:tc>
          <w:tcPr>
            <w:tcW w:w="1530" w:type="dxa"/>
          </w:tcPr>
          <w:p w:rsidR="0086183F" w:rsidRPr="00E07479"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230" w:type="dxa"/>
          </w:tcPr>
          <w:p w:rsidR="0086183F" w:rsidRPr="00E07479" w:rsidRDefault="0086183F" w:rsidP="0086183F">
            <w:pPr>
              <w:spacing w:line="360" w:lineRule="auto"/>
              <w:jc w:val="both"/>
              <w:rPr>
                <w:rFonts w:ascii="Times New Roman" w:hAnsi="Times New Roman" w:cs="Times New Roman"/>
                <w:sz w:val="24"/>
                <w:szCs w:val="24"/>
              </w:rPr>
            </w:pPr>
          </w:p>
        </w:tc>
        <w:tc>
          <w:tcPr>
            <w:tcW w:w="1530" w:type="dxa"/>
          </w:tcPr>
          <w:p w:rsidR="0086183F" w:rsidRPr="00E07479"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230" w:type="dxa"/>
          </w:tcPr>
          <w:p w:rsidR="0086183F" w:rsidRPr="00E07479" w:rsidRDefault="0086183F" w:rsidP="0086183F">
            <w:pPr>
              <w:spacing w:line="360" w:lineRule="auto"/>
              <w:jc w:val="both"/>
              <w:rPr>
                <w:rFonts w:ascii="Times New Roman" w:hAnsi="Times New Roman" w:cs="Times New Roman"/>
                <w:sz w:val="24"/>
                <w:szCs w:val="24"/>
              </w:rPr>
            </w:pPr>
          </w:p>
        </w:tc>
        <w:tc>
          <w:tcPr>
            <w:tcW w:w="1530" w:type="dxa"/>
          </w:tcPr>
          <w:p w:rsidR="0086183F" w:rsidRPr="00E07479"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r w:rsidR="0086183F" w:rsidTr="0018793C">
        <w:tc>
          <w:tcPr>
            <w:tcW w:w="738" w:type="dxa"/>
          </w:tcPr>
          <w:p w:rsidR="0086183F" w:rsidRPr="00E07479" w:rsidRDefault="0086183F" w:rsidP="0086183F">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230" w:type="dxa"/>
          </w:tcPr>
          <w:p w:rsidR="0086183F" w:rsidRPr="00E07479" w:rsidRDefault="0086183F" w:rsidP="0086183F">
            <w:pPr>
              <w:spacing w:line="360" w:lineRule="auto"/>
              <w:jc w:val="both"/>
              <w:rPr>
                <w:rFonts w:ascii="Times New Roman" w:hAnsi="Times New Roman" w:cs="Times New Roman"/>
                <w:sz w:val="24"/>
                <w:szCs w:val="24"/>
              </w:rPr>
            </w:pPr>
          </w:p>
        </w:tc>
        <w:tc>
          <w:tcPr>
            <w:tcW w:w="1530" w:type="dxa"/>
          </w:tcPr>
          <w:p w:rsidR="0086183F" w:rsidRPr="00E07479" w:rsidRDefault="0086183F" w:rsidP="0086183F">
            <w:pPr>
              <w:spacing w:line="360" w:lineRule="auto"/>
              <w:jc w:val="both"/>
              <w:rPr>
                <w:rFonts w:ascii="Times New Roman" w:hAnsi="Times New Roman" w:cs="Times New Roman"/>
                <w:sz w:val="24"/>
                <w:szCs w:val="24"/>
              </w:rPr>
            </w:pPr>
          </w:p>
        </w:tc>
        <w:tc>
          <w:tcPr>
            <w:tcW w:w="1620" w:type="dxa"/>
          </w:tcPr>
          <w:p w:rsidR="0086183F" w:rsidRPr="00E07479" w:rsidRDefault="0086183F" w:rsidP="0086183F">
            <w:pPr>
              <w:spacing w:line="360" w:lineRule="auto"/>
              <w:jc w:val="both"/>
              <w:rPr>
                <w:rFonts w:ascii="Times New Roman" w:hAnsi="Times New Roman" w:cs="Times New Roman"/>
                <w:sz w:val="24"/>
                <w:szCs w:val="24"/>
              </w:rPr>
            </w:pPr>
          </w:p>
        </w:tc>
        <w:tc>
          <w:tcPr>
            <w:tcW w:w="1458" w:type="dxa"/>
          </w:tcPr>
          <w:p w:rsidR="0086183F" w:rsidRPr="00E07479" w:rsidRDefault="0086183F" w:rsidP="0086183F">
            <w:pPr>
              <w:spacing w:line="360" w:lineRule="auto"/>
              <w:jc w:val="both"/>
              <w:rPr>
                <w:rFonts w:ascii="Times New Roman" w:hAnsi="Times New Roman" w:cs="Times New Roman"/>
                <w:sz w:val="24"/>
                <w:szCs w:val="24"/>
              </w:rPr>
            </w:pPr>
          </w:p>
        </w:tc>
      </w:tr>
    </w:tbl>
    <w:p w:rsidR="009C4A94" w:rsidRPr="0060431D" w:rsidRDefault="009C4A94" w:rsidP="009C4A94">
      <w:pPr>
        <w:pStyle w:val="Default"/>
        <w:spacing w:line="360" w:lineRule="auto"/>
        <w:jc w:val="both"/>
        <w:rPr>
          <w:rFonts w:ascii="Times New Roman" w:hAnsi="Times New Roman" w:cs="Times New Roman"/>
          <w:b/>
          <w:u w:val="single"/>
        </w:rPr>
      </w:pPr>
      <w:r w:rsidRPr="00723C1F">
        <w:rPr>
          <w:rFonts w:ascii="Times New Roman" w:hAnsi="Times New Roman" w:cs="Times New Roman"/>
          <w:b/>
        </w:rPr>
        <w:t>RESEARCH</w:t>
      </w:r>
      <w:r w:rsidRPr="0060431D">
        <w:rPr>
          <w:rFonts w:ascii="Times New Roman" w:hAnsi="Times New Roman" w:cs="Times New Roman"/>
          <w:b/>
          <w:u w:val="single"/>
        </w:rPr>
        <w:t xml:space="preserve"> STUDY IN PROGRESS </w:t>
      </w:r>
    </w:p>
    <w:p w:rsidR="009C4A94" w:rsidRPr="00AF060F" w:rsidRDefault="009C4A94" w:rsidP="009C4A94">
      <w:pPr>
        <w:pStyle w:val="Default"/>
        <w:spacing w:after="13" w:line="360" w:lineRule="auto"/>
        <w:jc w:val="both"/>
        <w:rPr>
          <w:rFonts w:ascii="Times New Roman" w:hAnsi="Times New Roman" w:cs="Times New Roman"/>
        </w:rPr>
      </w:pPr>
      <w:r w:rsidRPr="00AF060F">
        <w:rPr>
          <w:rFonts w:ascii="Times New Roman" w:hAnsi="Times New Roman" w:cs="Times New Roman"/>
        </w:rPr>
        <w:lastRenderedPageBreak/>
        <w:t xml:space="preserve">1. Effect of </w:t>
      </w:r>
      <w:r w:rsidRPr="00467899">
        <w:rPr>
          <w:rFonts w:ascii="Times New Roman" w:hAnsi="Times New Roman" w:cs="Times New Roman"/>
          <w:i/>
        </w:rPr>
        <w:t>Cryptosporidium</w:t>
      </w:r>
      <w:r w:rsidRPr="00AF060F">
        <w:rPr>
          <w:rFonts w:ascii="Times New Roman" w:hAnsi="Times New Roman" w:cs="Times New Roman"/>
        </w:rPr>
        <w:t xml:space="preserve"> infection on hematobiochemical parameters in small ruminants. </w:t>
      </w:r>
    </w:p>
    <w:p w:rsidR="009C4A94" w:rsidRPr="00AF060F" w:rsidRDefault="009C4A94" w:rsidP="009C4A94">
      <w:pPr>
        <w:pStyle w:val="Default"/>
        <w:spacing w:after="13" w:line="360" w:lineRule="auto"/>
        <w:jc w:val="both"/>
        <w:rPr>
          <w:rFonts w:ascii="Times New Roman" w:hAnsi="Times New Roman" w:cs="Times New Roman"/>
        </w:rPr>
      </w:pPr>
      <w:r w:rsidRPr="00AF060F">
        <w:rPr>
          <w:rFonts w:ascii="Times New Roman" w:hAnsi="Times New Roman" w:cs="Times New Roman"/>
        </w:rPr>
        <w:t xml:space="preserve">2. Epidemiological study of </w:t>
      </w:r>
      <w:r w:rsidRPr="00AF060F">
        <w:rPr>
          <w:rFonts w:ascii="Times New Roman" w:hAnsi="Times New Roman" w:cs="Times New Roman"/>
          <w:i/>
        </w:rPr>
        <w:t>Cryptosporidium</w:t>
      </w:r>
      <w:r w:rsidRPr="00AF060F">
        <w:rPr>
          <w:rFonts w:ascii="Times New Roman" w:hAnsi="Times New Roman" w:cs="Times New Roman"/>
        </w:rPr>
        <w:t xml:space="preserve"> infection in sheep in southern KPK, Pakistan. </w:t>
      </w:r>
    </w:p>
    <w:p w:rsidR="009C4A94" w:rsidRPr="00AF060F" w:rsidRDefault="009C4A94" w:rsidP="009C4A94">
      <w:pPr>
        <w:autoSpaceDE w:val="0"/>
        <w:autoSpaceDN w:val="0"/>
        <w:adjustRightInd w:val="0"/>
        <w:spacing w:after="0" w:line="360" w:lineRule="auto"/>
        <w:jc w:val="both"/>
        <w:rPr>
          <w:rFonts w:ascii="Times New Roman" w:hAnsi="Times New Roman" w:cs="Times New Roman"/>
          <w:bCs/>
          <w:sz w:val="24"/>
          <w:szCs w:val="24"/>
        </w:rPr>
      </w:pPr>
      <w:r w:rsidRPr="00AF060F">
        <w:rPr>
          <w:rFonts w:ascii="Times New Roman" w:hAnsi="Times New Roman" w:cs="Times New Roman"/>
          <w:sz w:val="24"/>
          <w:szCs w:val="24"/>
        </w:rPr>
        <w:t xml:space="preserve">3. </w:t>
      </w:r>
      <w:r w:rsidRPr="00AF060F">
        <w:rPr>
          <w:rFonts w:ascii="Times New Roman" w:hAnsi="Times New Roman" w:cs="Times New Roman"/>
          <w:bCs/>
          <w:sz w:val="24"/>
          <w:szCs w:val="24"/>
        </w:rPr>
        <w:t>Prevalence and Chemotherapy of Cryptosporidiosis in goats using different allopathic and   herbal drugs in southern Khyber Pakhtunkhwa, Pakistan</w:t>
      </w:r>
    </w:p>
    <w:p w:rsidR="009C4A94" w:rsidRPr="00D814E0" w:rsidRDefault="009C4A94" w:rsidP="009C4A94">
      <w:pPr>
        <w:pStyle w:val="Default"/>
        <w:rPr>
          <w:rFonts w:ascii="Times New Roman" w:hAnsi="Times New Roman" w:cs="Times New Roman"/>
          <w:b/>
          <w:bCs/>
          <w:u w:val="single"/>
        </w:rPr>
      </w:pPr>
      <w:r w:rsidRPr="00D814E0">
        <w:rPr>
          <w:rFonts w:ascii="Times New Roman" w:hAnsi="Times New Roman" w:cs="Times New Roman"/>
          <w:b/>
          <w:bCs/>
          <w:u w:val="single"/>
        </w:rPr>
        <w:t xml:space="preserve">EXPERIENCE: </w:t>
      </w:r>
    </w:p>
    <w:p w:rsidR="00284F1D" w:rsidRDefault="00284F1D" w:rsidP="009C4A94">
      <w:pPr>
        <w:pStyle w:val="Default"/>
        <w:numPr>
          <w:ilvl w:val="0"/>
          <w:numId w:val="1"/>
        </w:numPr>
        <w:spacing w:after="10"/>
        <w:rPr>
          <w:rFonts w:ascii="Times New Roman" w:hAnsi="Times New Roman" w:cs="Times New Roman"/>
        </w:rPr>
      </w:pPr>
      <w:r>
        <w:rPr>
          <w:rFonts w:ascii="Times New Roman" w:hAnsi="Times New Roman" w:cs="Times New Roman"/>
        </w:rPr>
        <w:t>L.A.(GPGC Bannu) BPS 07, 13/01/1999 to 16/8/2004</w:t>
      </w:r>
    </w:p>
    <w:p w:rsidR="009C4A94" w:rsidRPr="00AF060F" w:rsidRDefault="009C4A94" w:rsidP="009C4A94">
      <w:pPr>
        <w:pStyle w:val="Default"/>
        <w:numPr>
          <w:ilvl w:val="0"/>
          <w:numId w:val="1"/>
        </w:numPr>
        <w:spacing w:after="10"/>
        <w:rPr>
          <w:rFonts w:ascii="Times New Roman" w:hAnsi="Times New Roman" w:cs="Times New Roman"/>
        </w:rPr>
      </w:pPr>
      <w:r w:rsidRPr="00AF060F">
        <w:rPr>
          <w:rFonts w:ascii="Times New Roman" w:hAnsi="Times New Roman" w:cs="Times New Roman"/>
        </w:rPr>
        <w:t>Veterinary Officer (H) BPS-17, from 17</w:t>
      </w:r>
      <w:r w:rsidRPr="00AF060F">
        <w:rPr>
          <w:rFonts w:ascii="Times New Roman" w:hAnsi="Times New Roman" w:cs="Times New Roman"/>
          <w:vertAlign w:val="superscript"/>
        </w:rPr>
        <w:t>th</w:t>
      </w:r>
      <w:r w:rsidRPr="00AF060F">
        <w:rPr>
          <w:rFonts w:ascii="Times New Roman" w:hAnsi="Times New Roman" w:cs="Times New Roman"/>
        </w:rPr>
        <w:t xml:space="preserve">August 2004 to 24th January, 2017 in Livestock and    Dairy Development Department, Khyber Pakhtunkhwa. </w:t>
      </w:r>
    </w:p>
    <w:p w:rsidR="009C4A94" w:rsidRDefault="009C4A94" w:rsidP="009C4A94">
      <w:pPr>
        <w:pStyle w:val="Default"/>
        <w:numPr>
          <w:ilvl w:val="0"/>
          <w:numId w:val="1"/>
        </w:numPr>
        <w:rPr>
          <w:rFonts w:ascii="Times New Roman" w:hAnsi="Times New Roman" w:cs="Times New Roman"/>
        </w:rPr>
      </w:pPr>
      <w:r w:rsidRPr="00AF060F">
        <w:rPr>
          <w:rFonts w:ascii="Times New Roman" w:hAnsi="Times New Roman" w:cs="Times New Roman"/>
        </w:rPr>
        <w:t>Joined the post of Lecturer (BS-18)on 25</w:t>
      </w:r>
      <w:r w:rsidRPr="00AF060F">
        <w:rPr>
          <w:rFonts w:ascii="Times New Roman" w:hAnsi="Times New Roman" w:cs="Times New Roman"/>
          <w:vertAlign w:val="superscript"/>
        </w:rPr>
        <w:t>th</w:t>
      </w:r>
      <w:r w:rsidRPr="00AF060F">
        <w:rPr>
          <w:rFonts w:ascii="Times New Roman" w:hAnsi="Times New Roman" w:cs="Times New Roman"/>
        </w:rPr>
        <w:t xml:space="preserve"> January, 2017 till to date in the subject of Veterinary Medicine, CVS&amp;AH, AWKU, Mardan.</w:t>
      </w:r>
    </w:p>
    <w:p w:rsidR="009C4A94" w:rsidRPr="006E5499" w:rsidRDefault="009C4A94" w:rsidP="009C4A94">
      <w:pPr>
        <w:pStyle w:val="Default"/>
        <w:rPr>
          <w:rFonts w:ascii="Times New Roman" w:hAnsi="Times New Roman" w:cs="Times New Roman"/>
          <w:b/>
          <w:u w:val="single"/>
        </w:rPr>
      </w:pPr>
      <w:r w:rsidRPr="006E5499">
        <w:rPr>
          <w:rFonts w:ascii="Times New Roman" w:hAnsi="Times New Roman" w:cs="Times New Roman"/>
          <w:b/>
          <w:u w:val="single"/>
        </w:rPr>
        <w:t>TRAINING</w:t>
      </w:r>
      <w:r>
        <w:rPr>
          <w:rFonts w:ascii="Times New Roman" w:hAnsi="Times New Roman" w:cs="Times New Roman"/>
          <w:b/>
          <w:u w:val="single"/>
        </w:rPr>
        <w:t>:</w:t>
      </w:r>
    </w:p>
    <w:tbl>
      <w:tblPr>
        <w:tblStyle w:val="TableGrid"/>
        <w:tblW w:w="0" w:type="auto"/>
        <w:tblLook w:val="04A0" w:firstRow="1" w:lastRow="0" w:firstColumn="1" w:lastColumn="0" w:noHBand="0" w:noVBand="1"/>
      </w:tblPr>
      <w:tblGrid>
        <w:gridCol w:w="828"/>
        <w:gridCol w:w="2880"/>
        <w:gridCol w:w="2934"/>
        <w:gridCol w:w="2214"/>
      </w:tblGrid>
      <w:tr w:rsidR="009C4A94" w:rsidTr="0018793C">
        <w:tc>
          <w:tcPr>
            <w:tcW w:w="828" w:type="dxa"/>
          </w:tcPr>
          <w:p w:rsidR="009C4A94" w:rsidRPr="006E5499" w:rsidRDefault="009C4A94" w:rsidP="0018793C">
            <w:pPr>
              <w:pStyle w:val="Default"/>
              <w:rPr>
                <w:rFonts w:ascii="Times New Roman" w:hAnsi="Times New Roman" w:cs="Times New Roman"/>
                <w:b/>
              </w:rPr>
            </w:pPr>
            <w:r w:rsidRPr="006E5499">
              <w:rPr>
                <w:rFonts w:ascii="Times New Roman" w:hAnsi="Times New Roman" w:cs="Times New Roman"/>
                <w:b/>
              </w:rPr>
              <w:t xml:space="preserve">S. No </w:t>
            </w:r>
          </w:p>
        </w:tc>
        <w:tc>
          <w:tcPr>
            <w:tcW w:w="2880" w:type="dxa"/>
          </w:tcPr>
          <w:p w:rsidR="009C4A94" w:rsidRPr="006E5499" w:rsidRDefault="009C4A94" w:rsidP="0018793C">
            <w:pPr>
              <w:pStyle w:val="Default"/>
              <w:rPr>
                <w:rFonts w:ascii="Times New Roman" w:hAnsi="Times New Roman" w:cs="Times New Roman"/>
                <w:b/>
              </w:rPr>
            </w:pPr>
            <w:r w:rsidRPr="006E5499">
              <w:rPr>
                <w:rFonts w:ascii="Times New Roman" w:hAnsi="Times New Roman" w:cs="Times New Roman"/>
                <w:b/>
              </w:rPr>
              <w:t>Name of Training</w:t>
            </w:r>
          </w:p>
        </w:tc>
        <w:tc>
          <w:tcPr>
            <w:tcW w:w="2934" w:type="dxa"/>
          </w:tcPr>
          <w:p w:rsidR="009C4A94" w:rsidRPr="006E5499" w:rsidRDefault="009C4A94" w:rsidP="0018793C">
            <w:pPr>
              <w:pStyle w:val="Default"/>
              <w:rPr>
                <w:rFonts w:ascii="Times New Roman" w:hAnsi="Times New Roman" w:cs="Times New Roman"/>
                <w:b/>
              </w:rPr>
            </w:pPr>
            <w:r w:rsidRPr="006E5499">
              <w:rPr>
                <w:rFonts w:ascii="Times New Roman" w:hAnsi="Times New Roman" w:cs="Times New Roman"/>
                <w:b/>
              </w:rPr>
              <w:t>Institute</w:t>
            </w:r>
          </w:p>
        </w:tc>
        <w:tc>
          <w:tcPr>
            <w:tcW w:w="2214" w:type="dxa"/>
          </w:tcPr>
          <w:p w:rsidR="009C4A94" w:rsidRPr="006E5499" w:rsidRDefault="009C4A94" w:rsidP="0018793C">
            <w:pPr>
              <w:pStyle w:val="Default"/>
              <w:rPr>
                <w:rFonts w:ascii="Times New Roman" w:hAnsi="Times New Roman" w:cs="Times New Roman"/>
                <w:b/>
              </w:rPr>
            </w:pPr>
            <w:r w:rsidRPr="006E5499">
              <w:rPr>
                <w:rFonts w:ascii="Times New Roman" w:hAnsi="Times New Roman" w:cs="Times New Roman"/>
                <w:b/>
              </w:rPr>
              <w:t>Year of Training</w:t>
            </w:r>
          </w:p>
        </w:tc>
      </w:tr>
      <w:tr w:rsidR="009C4A94" w:rsidTr="0018793C">
        <w:tc>
          <w:tcPr>
            <w:tcW w:w="828" w:type="dxa"/>
          </w:tcPr>
          <w:p w:rsidR="009C4A94" w:rsidRDefault="009C4A94" w:rsidP="0018793C">
            <w:pPr>
              <w:pStyle w:val="Default"/>
              <w:rPr>
                <w:rFonts w:ascii="Times New Roman" w:hAnsi="Times New Roman" w:cs="Times New Roman"/>
              </w:rPr>
            </w:pPr>
            <w:r>
              <w:rPr>
                <w:rFonts w:ascii="Times New Roman" w:hAnsi="Times New Roman" w:cs="Times New Roman"/>
              </w:rPr>
              <w:t>01</w:t>
            </w:r>
          </w:p>
        </w:tc>
        <w:tc>
          <w:tcPr>
            <w:tcW w:w="2880" w:type="dxa"/>
          </w:tcPr>
          <w:p w:rsidR="009C4A94" w:rsidRDefault="009C4A94" w:rsidP="0018793C">
            <w:pPr>
              <w:pStyle w:val="Default"/>
              <w:rPr>
                <w:rFonts w:ascii="Times New Roman" w:hAnsi="Times New Roman" w:cs="Times New Roman"/>
              </w:rPr>
            </w:pPr>
            <w:r w:rsidRPr="00AF060F">
              <w:rPr>
                <w:rFonts w:ascii="Times New Roman" w:hAnsi="Times New Roman" w:cs="Times New Roman"/>
              </w:rPr>
              <w:t>Basic training course for VO(H)</w:t>
            </w:r>
          </w:p>
        </w:tc>
        <w:tc>
          <w:tcPr>
            <w:tcW w:w="2934" w:type="dxa"/>
          </w:tcPr>
          <w:p w:rsidR="009C4A94" w:rsidRDefault="009C4A94" w:rsidP="0018793C">
            <w:pPr>
              <w:pStyle w:val="Default"/>
              <w:rPr>
                <w:rFonts w:ascii="Times New Roman" w:hAnsi="Times New Roman" w:cs="Times New Roman"/>
              </w:rPr>
            </w:pPr>
            <w:r w:rsidRPr="00AF060F">
              <w:rPr>
                <w:rFonts w:ascii="Times New Roman" w:hAnsi="Times New Roman" w:cs="Times New Roman"/>
              </w:rPr>
              <w:t>AHITI, Peshawar</w:t>
            </w:r>
          </w:p>
        </w:tc>
        <w:tc>
          <w:tcPr>
            <w:tcW w:w="2214" w:type="dxa"/>
          </w:tcPr>
          <w:p w:rsidR="009C4A94" w:rsidRDefault="009C4A94" w:rsidP="0018793C">
            <w:pPr>
              <w:pStyle w:val="Default"/>
              <w:rPr>
                <w:rFonts w:ascii="Times New Roman" w:hAnsi="Times New Roman" w:cs="Times New Roman"/>
              </w:rPr>
            </w:pPr>
            <w:r>
              <w:rPr>
                <w:rFonts w:ascii="Times New Roman" w:hAnsi="Times New Roman" w:cs="Times New Roman"/>
              </w:rPr>
              <w:t>15</w:t>
            </w:r>
            <w:r w:rsidRPr="00954AF5">
              <w:rPr>
                <w:rFonts w:ascii="Times New Roman" w:hAnsi="Times New Roman" w:cs="Times New Roman"/>
                <w:vertAlign w:val="superscript"/>
              </w:rPr>
              <w:t>th</w:t>
            </w:r>
            <w:r>
              <w:rPr>
                <w:rFonts w:ascii="Times New Roman" w:hAnsi="Times New Roman" w:cs="Times New Roman"/>
              </w:rPr>
              <w:t xml:space="preserve"> Sep to 27</w:t>
            </w:r>
            <w:r w:rsidRPr="00954AF5">
              <w:rPr>
                <w:rFonts w:ascii="Times New Roman" w:hAnsi="Times New Roman" w:cs="Times New Roman"/>
                <w:vertAlign w:val="superscript"/>
              </w:rPr>
              <w:t>th</w:t>
            </w:r>
            <w:r>
              <w:rPr>
                <w:rFonts w:ascii="Times New Roman" w:hAnsi="Times New Roman" w:cs="Times New Roman"/>
              </w:rPr>
              <w:t xml:space="preserve"> Sept </w:t>
            </w:r>
            <w:r w:rsidRPr="00AF060F">
              <w:rPr>
                <w:rFonts w:ascii="Times New Roman" w:hAnsi="Times New Roman" w:cs="Times New Roman"/>
              </w:rPr>
              <w:t>2008</w:t>
            </w:r>
          </w:p>
        </w:tc>
      </w:tr>
      <w:tr w:rsidR="009C4A94" w:rsidTr="0018793C">
        <w:tc>
          <w:tcPr>
            <w:tcW w:w="828" w:type="dxa"/>
          </w:tcPr>
          <w:p w:rsidR="009C4A94" w:rsidRDefault="009C4A94" w:rsidP="0018793C">
            <w:pPr>
              <w:pStyle w:val="Default"/>
              <w:rPr>
                <w:rFonts w:ascii="Times New Roman" w:hAnsi="Times New Roman" w:cs="Times New Roman"/>
              </w:rPr>
            </w:pPr>
            <w:r>
              <w:rPr>
                <w:rFonts w:ascii="Times New Roman" w:hAnsi="Times New Roman" w:cs="Times New Roman"/>
              </w:rPr>
              <w:t>02</w:t>
            </w:r>
          </w:p>
        </w:tc>
        <w:tc>
          <w:tcPr>
            <w:tcW w:w="2880" w:type="dxa"/>
          </w:tcPr>
          <w:p w:rsidR="009C4A94" w:rsidRPr="0074619C" w:rsidRDefault="009C4A94" w:rsidP="0018793C">
            <w:pPr>
              <w:rPr>
                <w:rFonts w:ascii="Times New Roman" w:hAnsi="Times New Roman" w:cs="Times New Roman"/>
                <w:sz w:val="24"/>
                <w:szCs w:val="24"/>
              </w:rPr>
            </w:pPr>
            <w:r w:rsidRPr="00AF060F">
              <w:rPr>
                <w:rFonts w:ascii="Times New Roman" w:hAnsi="Times New Roman" w:cs="Times New Roman"/>
                <w:sz w:val="24"/>
                <w:szCs w:val="24"/>
              </w:rPr>
              <w:t xml:space="preserve">Basic Refresher   course for veterinary officer(H) </w:t>
            </w:r>
          </w:p>
        </w:tc>
        <w:tc>
          <w:tcPr>
            <w:tcW w:w="2934" w:type="dxa"/>
          </w:tcPr>
          <w:p w:rsidR="009C4A94" w:rsidRPr="00AF060F" w:rsidRDefault="009C4A94" w:rsidP="0018793C">
            <w:pPr>
              <w:pStyle w:val="Default"/>
              <w:rPr>
                <w:rFonts w:ascii="Times New Roman" w:hAnsi="Times New Roman" w:cs="Times New Roman"/>
              </w:rPr>
            </w:pPr>
            <w:r w:rsidRPr="00AF060F">
              <w:rPr>
                <w:rFonts w:ascii="Times New Roman" w:hAnsi="Times New Roman" w:cs="Times New Roman"/>
              </w:rPr>
              <w:t>AHITI, Peshawar</w:t>
            </w:r>
          </w:p>
        </w:tc>
        <w:tc>
          <w:tcPr>
            <w:tcW w:w="2214" w:type="dxa"/>
          </w:tcPr>
          <w:p w:rsidR="009C4A94" w:rsidRPr="00AF060F" w:rsidRDefault="009C4A94" w:rsidP="0018793C">
            <w:pPr>
              <w:rPr>
                <w:rFonts w:ascii="Times New Roman" w:hAnsi="Times New Roman" w:cs="Times New Roman"/>
                <w:sz w:val="24"/>
                <w:szCs w:val="24"/>
              </w:rPr>
            </w:pPr>
            <w:r w:rsidRPr="00AF060F">
              <w:rPr>
                <w:rFonts w:ascii="Times New Roman" w:hAnsi="Times New Roman" w:cs="Times New Roman"/>
                <w:sz w:val="24"/>
                <w:szCs w:val="24"/>
              </w:rPr>
              <w:t>20</w:t>
            </w:r>
            <w:r w:rsidRPr="00954AF5">
              <w:rPr>
                <w:rFonts w:ascii="Times New Roman" w:hAnsi="Times New Roman" w:cs="Times New Roman"/>
                <w:sz w:val="24"/>
                <w:szCs w:val="24"/>
                <w:vertAlign w:val="superscript"/>
              </w:rPr>
              <w:t>th</w:t>
            </w:r>
            <w:r>
              <w:rPr>
                <w:rFonts w:ascii="Times New Roman" w:hAnsi="Times New Roman" w:cs="Times New Roman"/>
                <w:sz w:val="24"/>
                <w:szCs w:val="24"/>
              </w:rPr>
              <w:t xml:space="preserve"> Sept to 22</w:t>
            </w:r>
            <w:r w:rsidRPr="00954AF5">
              <w:rPr>
                <w:rFonts w:ascii="Times New Roman" w:hAnsi="Times New Roman" w:cs="Times New Roman"/>
                <w:sz w:val="24"/>
                <w:szCs w:val="24"/>
                <w:vertAlign w:val="superscript"/>
              </w:rPr>
              <w:t>nd</w:t>
            </w:r>
            <w:r>
              <w:rPr>
                <w:rFonts w:ascii="Times New Roman" w:hAnsi="Times New Roman" w:cs="Times New Roman"/>
                <w:sz w:val="24"/>
                <w:szCs w:val="24"/>
              </w:rPr>
              <w:t xml:space="preserve"> Sept 2010 </w:t>
            </w:r>
          </w:p>
          <w:p w:rsidR="009C4A94" w:rsidRPr="00AF060F" w:rsidRDefault="009C4A94" w:rsidP="0018793C">
            <w:pPr>
              <w:pStyle w:val="Default"/>
              <w:rPr>
                <w:rFonts w:ascii="Times New Roman" w:hAnsi="Times New Roman" w:cs="Times New Roman"/>
              </w:rPr>
            </w:pPr>
          </w:p>
        </w:tc>
      </w:tr>
      <w:tr w:rsidR="009C4A94" w:rsidTr="0018793C">
        <w:tc>
          <w:tcPr>
            <w:tcW w:w="828" w:type="dxa"/>
          </w:tcPr>
          <w:p w:rsidR="009C4A94" w:rsidRDefault="009C4A94" w:rsidP="0018793C">
            <w:pPr>
              <w:pStyle w:val="Default"/>
              <w:rPr>
                <w:rFonts w:ascii="Times New Roman" w:hAnsi="Times New Roman" w:cs="Times New Roman"/>
              </w:rPr>
            </w:pPr>
            <w:r>
              <w:rPr>
                <w:rFonts w:ascii="Times New Roman" w:hAnsi="Times New Roman" w:cs="Times New Roman"/>
              </w:rPr>
              <w:t>03</w:t>
            </w:r>
          </w:p>
        </w:tc>
        <w:tc>
          <w:tcPr>
            <w:tcW w:w="2880" w:type="dxa"/>
          </w:tcPr>
          <w:p w:rsidR="009C4A94" w:rsidRPr="00AF060F" w:rsidRDefault="009C4A94" w:rsidP="0018793C">
            <w:pPr>
              <w:rPr>
                <w:rFonts w:ascii="Times New Roman" w:hAnsi="Times New Roman" w:cs="Times New Roman"/>
                <w:sz w:val="24"/>
                <w:szCs w:val="24"/>
              </w:rPr>
            </w:pPr>
            <w:r w:rsidRPr="00AF060F">
              <w:rPr>
                <w:rFonts w:ascii="Times New Roman" w:hAnsi="Times New Roman" w:cs="Times New Roman"/>
                <w:sz w:val="24"/>
                <w:szCs w:val="24"/>
              </w:rPr>
              <w:t xml:space="preserve">Effective local leadership Development </w:t>
            </w:r>
          </w:p>
        </w:tc>
        <w:tc>
          <w:tcPr>
            <w:tcW w:w="2934" w:type="dxa"/>
          </w:tcPr>
          <w:p w:rsidR="009C4A94" w:rsidRPr="00AF060F" w:rsidRDefault="009C4A94" w:rsidP="0018793C">
            <w:pPr>
              <w:rPr>
                <w:rFonts w:ascii="Times New Roman" w:hAnsi="Times New Roman" w:cs="Times New Roman"/>
                <w:sz w:val="24"/>
                <w:szCs w:val="24"/>
              </w:rPr>
            </w:pPr>
            <w:r w:rsidRPr="00AF060F">
              <w:rPr>
                <w:rFonts w:ascii="Times New Roman" w:hAnsi="Times New Roman" w:cs="Times New Roman"/>
                <w:sz w:val="24"/>
                <w:szCs w:val="24"/>
              </w:rPr>
              <w:t xml:space="preserve">Pakistan Academy for Rural Development, </w:t>
            </w:r>
          </w:p>
          <w:p w:rsidR="009C4A94" w:rsidRPr="00AF060F" w:rsidRDefault="009C4A94" w:rsidP="0018793C">
            <w:pPr>
              <w:pStyle w:val="Default"/>
              <w:rPr>
                <w:rFonts w:ascii="Times New Roman" w:hAnsi="Times New Roman" w:cs="Times New Roman"/>
              </w:rPr>
            </w:pPr>
            <w:r w:rsidRPr="00AF060F">
              <w:rPr>
                <w:rFonts w:ascii="Times New Roman" w:hAnsi="Times New Roman" w:cs="Times New Roman"/>
              </w:rPr>
              <w:t>Peshawar</w:t>
            </w:r>
          </w:p>
        </w:tc>
        <w:tc>
          <w:tcPr>
            <w:tcW w:w="2214" w:type="dxa"/>
          </w:tcPr>
          <w:p w:rsidR="009C4A94" w:rsidRPr="00AF060F" w:rsidRDefault="009C4A94" w:rsidP="0018793C">
            <w:pPr>
              <w:rPr>
                <w:rFonts w:ascii="Times New Roman" w:hAnsi="Times New Roman" w:cs="Times New Roman"/>
                <w:sz w:val="24"/>
                <w:szCs w:val="24"/>
              </w:rPr>
            </w:pPr>
            <w:r>
              <w:rPr>
                <w:rFonts w:ascii="Times New Roman" w:hAnsi="Times New Roman" w:cs="Times New Roman"/>
                <w:sz w:val="24"/>
                <w:szCs w:val="24"/>
              </w:rPr>
              <w:t>08</w:t>
            </w:r>
            <w:r w:rsidRPr="005F6A75">
              <w:rPr>
                <w:rFonts w:ascii="Times New Roman" w:hAnsi="Times New Roman" w:cs="Times New Roman"/>
                <w:sz w:val="24"/>
                <w:szCs w:val="24"/>
                <w:vertAlign w:val="superscript"/>
              </w:rPr>
              <w:t>th</w:t>
            </w:r>
            <w:r>
              <w:rPr>
                <w:rFonts w:ascii="Times New Roman" w:hAnsi="Times New Roman" w:cs="Times New Roman"/>
                <w:sz w:val="24"/>
                <w:szCs w:val="24"/>
              </w:rPr>
              <w:t xml:space="preserve"> Dec  to 12</w:t>
            </w:r>
            <w:r w:rsidRPr="005F6A75">
              <w:rPr>
                <w:rFonts w:ascii="Times New Roman" w:hAnsi="Times New Roman" w:cs="Times New Roman"/>
                <w:sz w:val="24"/>
                <w:szCs w:val="24"/>
                <w:vertAlign w:val="superscript"/>
              </w:rPr>
              <w:t>th</w:t>
            </w:r>
            <w:r>
              <w:rPr>
                <w:rFonts w:ascii="Times New Roman" w:hAnsi="Times New Roman" w:cs="Times New Roman"/>
                <w:sz w:val="24"/>
                <w:szCs w:val="24"/>
              </w:rPr>
              <w:t xml:space="preserve"> Dec 2009</w:t>
            </w:r>
          </w:p>
          <w:p w:rsidR="009C4A94" w:rsidRPr="00AF060F" w:rsidRDefault="009C4A94" w:rsidP="0018793C">
            <w:pPr>
              <w:rPr>
                <w:rFonts w:ascii="Times New Roman" w:hAnsi="Times New Roman" w:cs="Times New Roman"/>
                <w:sz w:val="24"/>
                <w:szCs w:val="24"/>
              </w:rPr>
            </w:pPr>
          </w:p>
        </w:tc>
      </w:tr>
      <w:tr w:rsidR="009C4A94" w:rsidTr="0018793C">
        <w:tc>
          <w:tcPr>
            <w:tcW w:w="828" w:type="dxa"/>
          </w:tcPr>
          <w:p w:rsidR="009C4A94" w:rsidRDefault="009C4A94" w:rsidP="0018793C">
            <w:pPr>
              <w:pStyle w:val="Default"/>
              <w:rPr>
                <w:rFonts w:ascii="Times New Roman" w:hAnsi="Times New Roman" w:cs="Times New Roman"/>
              </w:rPr>
            </w:pPr>
            <w:r>
              <w:rPr>
                <w:rFonts w:ascii="Times New Roman" w:hAnsi="Times New Roman" w:cs="Times New Roman"/>
              </w:rPr>
              <w:t>04</w:t>
            </w:r>
          </w:p>
        </w:tc>
        <w:tc>
          <w:tcPr>
            <w:tcW w:w="2880" w:type="dxa"/>
          </w:tcPr>
          <w:p w:rsidR="009C4A94" w:rsidRPr="00AF060F" w:rsidRDefault="009C4A94" w:rsidP="0018793C">
            <w:pPr>
              <w:rPr>
                <w:rFonts w:ascii="Times New Roman" w:hAnsi="Times New Roman" w:cs="Times New Roman"/>
                <w:sz w:val="24"/>
                <w:szCs w:val="24"/>
              </w:rPr>
            </w:pPr>
            <w:r w:rsidRPr="00AF060F">
              <w:rPr>
                <w:rFonts w:ascii="Times New Roman" w:hAnsi="Times New Roman" w:cs="Times New Roman"/>
                <w:sz w:val="24"/>
                <w:szCs w:val="24"/>
              </w:rPr>
              <w:t>Pathological Readings</w:t>
            </w:r>
          </w:p>
        </w:tc>
        <w:tc>
          <w:tcPr>
            <w:tcW w:w="2934" w:type="dxa"/>
          </w:tcPr>
          <w:p w:rsidR="009C4A94" w:rsidRPr="00AF060F" w:rsidRDefault="009C4A94" w:rsidP="0018793C">
            <w:pPr>
              <w:rPr>
                <w:rFonts w:ascii="Times New Roman" w:hAnsi="Times New Roman" w:cs="Times New Roman"/>
                <w:sz w:val="24"/>
                <w:szCs w:val="24"/>
              </w:rPr>
            </w:pPr>
            <w:r w:rsidRPr="00AF060F">
              <w:rPr>
                <w:rFonts w:ascii="Times New Roman" w:hAnsi="Times New Roman" w:cs="Times New Roman"/>
                <w:sz w:val="24"/>
                <w:szCs w:val="24"/>
              </w:rPr>
              <w:t>University of Veterinary &amp; Animal Sciences, Lahore, Pakistan</w:t>
            </w:r>
          </w:p>
        </w:tc>
        <w:tc>
          <w:tcPr>
            <w:tcW w:w="2214" w:type="dxa"/>
          </w:tcPr>
          <w:p w:rsidR="009C4A94" w:rsidRPr="00AF060F" w:rsidRDefault="009C4A94" w:rsidP="0018793C">
            <w:pPr>
              <w:rPr>
                <w:rFonts w:ascii="Times New Roman" w:hAnsi="Times New Roman" w:cs="Times New Roman"/>
                <w:sz w:val="24"/>
                <w:szCs w:val="24"/>
              </w:rPr>
            </w:pPr>
            <w:r>
              <w:rPr>
                <w:rFonts w:ascii="Times New Roman" w:hAnsi="Times New Roman" w:cs="Times New Roman"/>
                <w:sz w:val="24"/>
                <w:szCs w:val="24"/>
              </w:rPr>
              <w:t>9</w:t>
            </w:r>
            <w:r w:rsidRPr="00E52827">
              <w:rPr>
                <w:rFonts w:ascii="Times New Roman" w:hAnsi="Times New Roman" w:cs="Times New Roman"/>
                <w:sz w:val="24"/>
                <w:szCs w:val="24"/>
                <w:vertAlign w:val="superscript"/>
              </w:rPr>
              <w:t>th</w:t>
            </w:r>
            <w:r>
              <w:rPr>
                <w:rFonts w:ascii="Times New Roman" w:hAnsi="Times New Roman" w:cs="Times New Roman"/>
                <w:sz w:val="24"/>
                <w:szCs w:val="24"/>
              </w:rPr>
              <w:t xml:space="preserve"> Oct 2012 to11th Oct </w:t>
            </w:r>
            <w:r w:rsidRPr="00AF060F">
              <w:rPr>
                <w:rFonts w:ascii="Times New Roman" w:hAnsi="Times New Roman" w:cs="Times New Roman"/>
                <w:sz w:val="24"/>
                <w:szCs w:val="24"/>
              </w:rPr>
              <w:t>2012</w:t>
            </w:r>
          </w:p>
        </w:tc>
      </w:tr>
    </w:tbl>
    <w:p w:rsidR="009C4A94" w:rsidRPr="00AF060F" w:rsidRDefault="009C4A94" w:rsidP="009C4A94">
      <w:pPr>
        <w:tabs>
          <w:tab w:val="right" w:pos="9360"/>
        </w:tabs>
        <w:autoSpaceDE w:val="0"/>
        <w:autoSpaceDN w:val="0"/>
        <w:adjustRightInd w:val="0"/>
        <w:spacing w:after="0" w:line="240" w:lineRule="auto"/>
        <w:rPr>
          <w:rFonts w:ascii="Times New Roman" w:hAnsi="Times New Roman" w:cs="Times New Roman"/>
          <w:color w:val="000000"/>
          <w:sz w:val="24"/>
          <w:szCs w:val="24"/>
        </w:rPr>
      </w:pPr>
    </w:p>
    <w:p w:rsidR="009C4A94" w:rsidRPr="006E5499" w:rsidRDefault="009C4A94" w:rsidP="009C4A94">
      <w:pPr>
        <w:autoSpaceDE w:val="0"/>
        <w:autoSpaceDN w:val="0"/>
        <w:adjustRightInd w:val="0"/>
        <w:spacing w:after="0" w:line="240" w:lineRule="auto"/>
        <w:rPr>
          <w:rFonts w:ascii="Times New Roman" w:hAnsi="Times New Roman" w:cs="Times New Roman"/>
          <w:b/>
          <w:bCs/>
          <w:color w:val="000000"/>
          <w:sz w:val="24"/>
          <w:szCs w:val="24"/>
          <w:u w:val="single"/>
        </w:rPr>
      </w:pPr>
      <w:r w:rsidRPr="006E5499">
        <w:rPr>
          <w:rFonts w:ascii="Times New Roman" w:hAnsi="Times New Roman" w:cs="Times New Roman"/>
          <w:b/>
          <w:bCs/>
          <w:color w:val="000000"/>
          <w:sz w:val="24"/>
          <w:szCs w:val="24"/>
          <w:u w:val="single"/>
        </w:rPr>
        <w:t xml:space="preserve">MEMBERSHIP: </w:t>
      </w:r>
    </w:p>
    <w:p w:rsidR="009C4A94" w:rsidRPr="00AF060F" w:rsidRDefault="009C4A94" w:rsidP="009C4A94">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 xml:space="preserve">1: Member of Pakistan Veterinary Medical Council Islamabad </w:t>
      </w:r>
    </w:p>
    <w:p w:rsidR="009C4A94" w:rsidRPr="00AF060F" w:rsidRDefault="009C4A94" w:rsidP="009C4A94">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 xml:space="preserve">2: Member of Board of study of Abdul Wali Khan University Mardan </w:t>
      </w:r>
    </w:p>
    <w:p w:rsidR="009C4A94" w:rsidRPr="00AF060F" w:rsidRDefault="009C4A94" w:rsidP="009C4A94">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3: Member of ALUMUNI, UVAS Lahore</w:t>
      </w:r>
    </w:p>
    <w:p w:rsidR="009C4A94" w:rsidRPr="00AD0B6B" w:rsidRDefault="009C4A94" w:rsidP="009C4A94">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4: Registered faculty member with PVMC</w:t>
      </w:r>
    </w:p>
    <w:p w:rsidR="009C4A94" w:rsidRDefault="009C4A94" w:rsidP="009C4A94">
      <w:pPr>
        <w:tabs>
          <w:tab w:val="left" w:pos="6280"/>
        </w:tabs>
        <w:autoSpaceDE w:val="0"/>
        <w:autoSpaceDN w:val="0"/>
        <w:adjustRightInd w:val="0"/>
        <w:spacing w:after="0" w:line="240" w:lineRule="auto"/>
        <w:rPr>
          <w:rFonts w:ascii="Times New Roman" w:hAnsi="Times New Roman" w:cs="Times New Roman"/>
          <w:b/>
          <w:bCs/>
          <w:color w:val="000000"/>
          <w:sz w:val="24"/>
          <w:szCs w:val="24"/>
        </w:rPr>
      </w:pPr>
    </w:p>
    <w:p w:rsidR="009C4A94" w:rsidRPr="00AD0B6B" w:rsidRDefault="009C4A94" w:rsidP="009C4A94">
      <w:pPr>
        <w:tabs>
          <w:tab w:val="left" w:pos="6280"/>
        </w:tabs>
        <w:autoSpaceDE w:val="0"/>
        <w:autoSpaceDN w:val="0"/>
        <w:adjustRightInd w:val="0"/>
        <w:spacing w:after="0" w:line="240" w:lineRule="auto"/>
        <w:rPr>
          <w:rFonts w:ascii="Times New Roman" w:hAnsi="Times New Roman" w:cs="Times New Roman"/>
          <w:b/>
          <w:bCs/>
          <w:color w:val="000000"/>
          <w:sz w:val="24"/>
          <w:szCs w:val="24"/>
          <w:u w:val="single"/>
        </w:rPr>
      </w:pPr>
      <w:r w:rsidRPr="00AD0B6B">
        <w:rPr>
          <w:rFonts w:ascii="Times New Roman" w:hAnsi="Times New Roman" w:cs="Times New Roman"/>
          <w:b/>
          <w:bCs/>
          <w:color w:val="000000"/>
          <w:sz w:val="24"/>
          <w:szCs w:val="24"/>
          <w:u w:val="single"/>
        </w:rPr>
        <w:t>LANGUAGE</w:t>
      </w:r>
      <w:r>
        <w:rPr>
          <w:rFonts w:ascii="Times New Roman" w:hAnsi="Times New Roman" w:cs="Times New Roman"/>
          <w:b/>
          <w:bCs/>
          <w:color w:val="000000"/>
          <w:sz w:val="24"/>
          <w:szCs w:val="24"/>
          <w:u w:val="single"/>
        </w:rPr>
        <w:t>:</w:t>
      </w:r>
    </w:p>
    <w:p w:rsidR="009C4A94" w:rsidRPr="00AF060F" w:rsidRDefault="009C4A94" w:rsidP="009C4A94">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color w:val="000000"/>
          <w:sz w:val="24"/>
          <w:szCs w:val="24"/>
        </w:rPr>
        <w:t xml:space="preserve">Read/Speak/ Write: English, Urdu and Pashto. </w:t>
      </w:r>
    </w:p>
    <w:p w:rsidR="009C4A94" w:rsidRPr="00AF060F" w:rsidRDefault="009C4A94" w:rsidP="009C4A94">
      <w:pPr>
        <w:autoSpaceDE w:val="0"/>
        <w:autoSpaceDN w:val="0"/>
        <w:adjustRightInd w:val="0"/>
        <w:spacing w:after="0" w:line="240" w:lineRule="auto"/>
        <w:rPr>
          <w:rFonts w:ascii="Times New Roman" w:hAnsi="Times New Roman" w:cs="Times New Roman"/>
          <w:b/>
          <w:bCs/>
          <w:sz w:val="24"/>
          <w:szCs w:val="24"/>
        </w:rPr>
      </w:pPr>
    </w:p>
    <w:p w:rsidR="009C4A94" w:rsidRDefault="009C4A94" w:rsidP="002B548D">
      <w:pPr>
        <w:jc w:val="both"/>
      </w:pPr>
    </w:p>
    <w:sectPr w:rsidR="009C4A94" w:rsidSect="00E76F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3D1" w:rsidRDefault="000A43D1" w:rsidP="003B336E">
      <w:pPr>
        <w:spacing w:after="0" w:line="240" w:lineRule="auto"/>
      </w:pPr>
      <w:r>
        <w:separator/>
      </w:r>
    </w:p>
  </w:endnote>
  <w:endnote w:type="continuationSeparator" w:id="0">
    <w:p w:rsidR="000A43D1" w:rsidRDefault="000A43D1" w:rsidP="003B3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3D1" w:rsidRDefault="000A43D1" w:rsidP="003B336E">
      <w:pPr>
        <w:spacing w:after="0" w:line="240" w:lineRule="auto"/>
      </w:pPr>
      <w:r>
        <w:separator/>
      </w:r>
    </w:p>
  </w:footnote>
  <w:footnote w:type="continuationSeparator" w:id="0">
    <w:p w:rsidR="000A43D1" w:rsidRDefault="000A43D1" w:rsidP="003B3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96E0B"/>
    <w:multiLevelType w:val="multilevel"/>
    <w:tmpl w:val="B754A93A"/>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007936"/>
    <w:multiLevelType w:val="hybridMultilevel"/>
    <w:tmpl w:val="5E86C6C2"/>
    <w:lvl w:ilvl="0" w:tplc="04090005">
      <w:start w:val="1"/>
      <w:numFmt w:val="bullet"/>
      <w:lvlText w:val=""/>
      <w:lvlJc w:val="left"/>
      <w:pPr>
        <w:ind w:left="720" w:hanging="360"/>
      </w:pPr>
      <w:rPr>
        <w:rFonts w:ascii="Wingdings" w:hAnsi="Wingdings" w:hint="default"/>
      </w:rPr>
    </w:lvl>
    <w:lvl w:ilvl="1" w:tplc="4E8E0E5C">
      <w:numFmt w:val="bullet"/>
      <w:lvlText w:val=""/>
      <w:lvlJc w:val="left"/>
      <w:pPr>
        <w:ind w:left="1440" w:hanging="360"/>
      </w:pPr>
      <w:rPr>
        <w:rFonts w:ascii="Wingdings" w:eastAsiaTheme="minorEastAsia" w:hAnsi="Wingdings"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8252F0"/>
    <w:multiLevelType w:val="multilevel"/>
    <w:tmpl w:val="0050375E"/>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E4039"/>
    <w:rsid w:val="00006B64"/>
    <w:rsid w:val="00015AEF"/>
    <w:rsid w:val="0003228F"/>
    <w:rsid w:val="000471CD"/>
    <w:rsid w:val="000555D4"/>
    <w:rsid w:val="000617CD"/>
    <w:rsid w:val="00066813"/>
    <w:rsid w:val="000A43D1"/>
    <w:rsid w:val="000D19BB"/>
    <w:rsid w:val="000D22F8"/>
    <w:rsid w:val="000F371C"/>
    <w:rsid w:val="0010779B"/>
    <w:rsid w:val="001223C4"/>
    <w:rsid w:val="00144FBB"/>
    <w:rsid w:val="00161860"/>
    <w:rsid w:val="0017189B"/>
    <w:rsid w:val="001809F6"/>
    <w:rsid w:val="00192C49"/>
    <w:rsid w:val="001B4C2D"/>
    <w:rsid w:val="00201213"/>
    <w:rsid w:val="00254B7F"/>
    <w:rsid w:val="00266ED4"/>
    <w:rsid w:val="002745E9"/>
    <w:rsid w:val="00284F1D"/>
    <w:rsid w:val="0028510E"/>
    <w:rsid w:val="00297288"/>
    <w:rsid w:val="002B0834"/>
    <w:rsid w:val="002B23D3"/>
    <w:rsid w:val="002B43AF"/>
    <w:rsid w:val="002B548D"/>
    <w:rsid w:val="002C6ADB"/>
    <w:rsid w:val="002D569C"/>
    <w:rsid w:val="002E562E"/>
    <w:rsid w:val="00307633"/>
    <w:rsid w:val="00316700"/>
    <w:rsid w:val="0032156D"/>
    <w:rsid w:val="003305B6"/>
    <w:rsid w:val="00346DAA"/>
    <w:rsid w:val="003530D8"/>
    <w:rsid w:val="00361060"/>
    <w:rsid w:val="00377019"/>
    <w:rsid w:val="003B336E"/>
    <w:rsid w:val="003B3A3F"/>
    <w:rsid w:val="003B6F95"/>
    <w:rsid w:val="003D43F2"/>
    <w:rsid w:val="003D67FE"/>
    <w:rsid w:val="003E05FC"/>
    <w:rsid w:val="00416AA3"/>
    <w:rsid w:val="00420C1B"/>
    <w:rsid w:val="00441C13"/>
    <w:rsid w:val="0044699B"/>
    <w:rsid w:val="004641AE"/>
    <w:rsid w:val="00472B23"/>
    <w:rsid w:val="004A3142"/>
    <w:rsid w:val="004B512D"/>
    <w:rsid w:val="004F3348"/>
    <w:rsid w:val="00525306"/>
    <w:rsid w:val="00532731"/>
    <w:rsid w:val="00544DE8"/>
    <w:rsid w:val="00546DA4"/>
    <w:rsid w:val="00550068"/>
    <w:rsid w:val="005603C8"/>
    <w:rsid w:val="00560CEE"/>
    <w:rsid w:val="005928E0"/>
    <w:rsid w:val="005B7714"/>
    <w:rsid w:val="005D3A92"/>
    <w:rsid w:val="005E0176"/>
    <w:rsid w:val="005E2147"/>
    <w:rsid w:val="005E4039"/>
    <w:rsid w:val="005F2163"/>
    <w:rsid w:val="00602949"/>
    <w:rsid w:val="006208AF"/>
    <w:rsid w:val="0068031A"/>
    <w:rsid w:val="0069700E"/>
    <w:rsid w:val="006C1090"/>
    <w:rsid w:val="006C696B"/>
    <w:rsid w:val="006D4194"/>
    <w:rsid w:val="006F0479"/>
    <w:rsid w:val="00701743"/>
    <w:rsid w:val="0070622E"/>
    <w:rsid w:val="00710B73"/>
    <w:rsid w:val="00723C1F"/>
    <w:rsid w:val="007406B9"/>
    <w:rsid w:val="0076535E"/>
    <w:rsid w:val="0078505F"/>
    <w:rsid w:val="00786C65"/>
    <w:rsid w:val="007918C0"/>
    <w:rsid w:val="007A5FA3"/>
    <w:rsid w:val="007E45A1"/>
    <w:rsid w:val="007F13BB"/>
    <w:rsid w:val="00816749"/>
    <w:rsid w:val="00841F13"/>
    <w:rsid w:val="00853C65"/>
    <w:rsid w:val="0085572C"/>
    <w:rsid w:val="0085727C"/>
    <w:rsid w:val="0086183F"/>
    <w:rsid w:val="00861A63"/>
    <w:rsid w:val="00870281"/>
    <w:rsid w:val="008A31AD"/>
    <w:rsid w:val="008A3AF5"/>
    <w:rsid w:val="008B4829"/>
    <w:rsid w:val="008D52B7"/>
    <w:rsid w:val="008F4FCC"/>
    <w:rsid w:val="00947783"/>
    <w:rsid w:val="00952B79"/>
    <w:rsid w:val="00955068"/>
    <w:rsid w:val="00966C3E"/>
    <w:rsid w:val="00982D9F"/>
    <w:rsid w:val="009C4A94"/>
    <w:rsid w:val="009C6FFD"/>
    <w:rsid w:val="009D2B8E"/>
    <w:rsid w:val="009F7CD8"/>
    <w:rsid w:val="00A04296"/>
    <w:rsid w:val="00A1736B"/>
    <w:rsid w:val="00A23D31"/>
    <w:rsid w:val="00A31329"/>
    <w:rsid w:val="00A34718"/>
    <w:rsid w:val="00A43ED7"/>
    <w:rsid w:val="00A761ED"/>
    <w:rsid w:val="00A77154"/>
    <w:rsid w:val="00A87130"/>
    <w:rsid w:val="00A956BB"/>
    <w:rsid w:val="00AC69A7"/>
    <w:rsid w:val="00B30951"/>
    <w:rsid w:val="00B335AE"/>
    <w:rsid w:val="00B46A84"/>
    <w:rsid w:val="00B821A5"/>
    <w:rsid w:val="00BB3551"/>
    <w:rsid w:val="00BB7F0C"/>
    <w:rsid w:val="00BC2757"/>
    <w:rsid w:val="00BD0AA3"/>
    <w:rsid w:val="00BD3003"/>
    <w:rsid w:val="00BF586C"/>
    <w:rsid w:val="00C06216"/>
    <w:rsid w:val="00C17816"/>
    <w:rsid w:val="00C42E8B"/>
    <w:rsid w:val="00C55721"/>
    <w:rsid w:val="00C569D1"/>
    <w:rsid w:val="00C968D5"/>
    <w:rsid w:val="00C96A1A"/>
    <w:rsid w:val="00CC7A52"/>
    <w:rsid w:val="00CD3B37"/>
    <w:rsid w:val="00CE51C2"/>
    <w:rsid w:val="00D01342"/>
    <w:rsid w:val="00D03C47"/>
    <w:rsid w:val="00D1573D"/>
    <w:rsid w:val="00D21988"/>
    <w:rsid w:val="00D326C6"/>
    <w:rsid w:val="00D349B4"/>
    <w:rsid w:val="00D41D2C"/>
    <w:rsid w:val="00D500C8"/>
    <w:rsid w:val="00D61F1C"/>
    <w:rsid w:val="00DA21E9"/>
    <w:rsid w:val="00DD13C2"/>
    <w:rsid w:val="00DD2523"/>
    <w:rsid w:val="00DE3928"/>
    <w:rsid w:val="00DE3DDB"/>
    <w:rsid w:val="00E25CEC"/>
    <w:rsid w:val="00E31CDE"/>
    <w:rsid w:val="00E44F6C"/>
    <w:rsid w:val="00E54FF0"/>
    <w:rsid w:val="00E56E7E"/>
    <w:rsid w:val="00E621FF"/>
    <w:rsid w:val="00E76F22"/>
    <w:rsid w:val="00E80931"/>
    <w:rsid w:val="00E81332"/>
    <w:rsid w:val="00E82748"/>
    <w:rsid w:val="00E83DB9"/>
    <w:rsid w:val="00EB40DA"/>
    <w:rsid w:val="00EC1186"/>
    <w:rsid w:val="00ED5C07"/>
    <w:rsid w:val="00EE1BE9"/>
    <w:rsid w:val="00EF5937"/>
    <w:rsid w:val="00F21847"/>
    <w:rsid w:val="00F81985"/>
    <w:rsid w:val="00FA2CBF"/>
    <w:rsid w:val="00FA5B5E"/>
    <w:rsid w:val="00FB4E17"/>
    <w:rsid w:val="00FB6AEC"/>
    <w:rsid w:val="00FD6BD5"/>
    <w:rsid w:val="00FF27FD"/>
    <w:rsid w:val="00FF2C32"/>
    <w:rsid w:val="00FF59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48636-FAB5-41EC-8F9D-4D5C9C09A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88"/>
    <w:rPr>
      <w:rFonts w:eastAsiaTheme="minorEastAsia"/>
    </w:rPr>
  </w:style>
  <w:style w:type="paragraph" w:styleId="Heading3">
    <w:name w:val="heading 3"/>
    <w:basedOn w:val="Normal"/>
    <w:next w:val="Normal"/>
    <w:link w:val="Heading3Char"/>
    <w:uiPriority w:val="9"/>
    <w:unhideWhenUsed/>
    <w:qFormat/>
    <w:rsid w:val="00A43ED7"/>
    <w:pPr>
      <w:keepNext/>
      <w:spacing w:before="240" w:after="60" w:line="259"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1988"/>
    <w:pPr>
      <w:autoSpaceDE w:val="0"/>
      <w:autoSpaceDN w:val="0"/>
      <w:adjustRightInd w:val="0"/>
      <w:spacing w:after="0" w:line="240" w:lineRule="auto"/>
    </w:pPr>
    <w:rPr>
      <w:rFonts w:ascii="Cambria" w:eastAsiaTheme="minorEastAsia" w:hAnsi="Cambria" w:cs="Cambria"/>
      <w:color w:val="000000"/>
      <w:sz w:val="24"/>
      <w:szCs w:val="24"/>
    </w:rPr>
  </w:style>
  <w:style w:type="table" w:styleId="TableGrid">
    <w:name w:val="Table Grid"/>
    <w:basedOn w:val="TableNormal"/>
    <w:uiPriority w:val="59"/>
    <w:rsid w:val="00D2198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1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988"/>
    <w:rPr>
      <w:rFonts w:ascii="Tahoma" w:eastAsiaTheme="minorEastAsia" w:hAnsi="Tahoma" w:cs="Tahoma"/>
      <w:sz w:val="16"/>
      <w:szCs w:val="16"/>
    </w:rPr>
  </w:style>
  <w:style w:type="paragraph" w:styleId="NoSpacing">
    <w:name w:val="No Spacing"/>
    <w:uiPriority w:val="1"/>
    <w:qFormat/>
    <w:rsid w:val="00CE51C2"/>
    <w:pPr>
      <w:spacing w:after="0" w:line="240" w:lineRule="auto"/>
    </w:pPr>
    <w:rPr>
      <w:rFonts w:eastAsiaTheme="minorEastAsia"/>
    </w:rPr>
  </w:style>
  <w:style w:type="character" w:customStyle="1" w:styleId="fontstyle11">
    <w:name w:val="fontstyle11"/>
    <w:basedOn w:val="DefaultParagraphFont"/>
    <w:rsid w:val="00D1573D"/>
    <w:rPr>
      <w:rFonts w:ascii="Helvetica-Bold" w:hAnsi="Helvetica-Bold" w:hint="default"/>
      <w:b/>
      <w:bCs/>
      <w:i w:val="0"/>
      <w:iCs w:val="0"/>
      <w:color w:val="000000"/>
      <w:sz w:val="36"/>
      <w:szCs w:val="36"/>
    </w:rPr>
  </w:style>
  <w:style w:type="character" w:customStyle="1" w:styleId="Heading3Char">
    <w:name w:val="Heading 3 Char"/>
    <w:basedOn w:val="DefaultParagraphFont"/>
    <w:link w:val="Heading3"/>
    <w:uiPriority w:val="9"/>
    <w:rsid w:val="00A43ED7"/>
    <w:rPr>
      <w:rFonts w:ascii="Calibri Light" w:eastAsia="Times New Roman" w:hAnsi="Calibri Light" w:cs="Times New Roman"/>
      <w:b/>
      <w:bCs/>
      <w:sz w:val="26"/>
      <w:szCs w:val="26"/>
    </w:rPr>
  </w:style>
  <w:style w:type="character" w:customStyle="1" w:styleId="apple-converted-space">
    <w:name w:val="apple-converted-space"/>
    <w:basedOn w:val="DefaultParagraphFont"/>
    <w:rsid w:val="00ED5C07"/>
  </w:style>
  <w:style w:type="character" w:styleId="Strong">
    <w:name w:val="Strong"/>
    <w:basedOn w:val="DefaultParagraphFont"/>
    <w:uiPriority w:val="22"/>
    <w:qFormat/>
    <w:rsid w:val="00D03C47"/>
    <w:rPr>
      <w:b/>
      <w:bCs/>
    </w:rPr>
  </w:style>
  <w:style w:type="paragraph" w:styleId="Header">
    <w:name w:val="header"/>
    <w:basedOn w:val="Normal"/>
    <w:link w:val="HeaderChar"/>
    <w:uiPriority w:val="99"/>
    <w:unhideWhenUsed/>
    <w:rsid w:val="003B33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36E"/>
    <w:rPr>
      <w:rFonts w:eastAsiaTheme="minorEastAsia"/>
    </w:rPr>
  </w:style>
  <w:style w:type="paragraph" w:styleId="Footer">
    <w:name w:val="footer"/>
    <w:basedOn w:val="Normal"/>
    <w:link w:val="FooterChar"/>
    <w:uiPriority w:val="99"/>
    <w:unhideWhenUsed/>
    <w:rsid w:val="003B3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36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151111">
      <w:bodyDiv w:val="1"/>
      <w:marLeft w:val="0"/>
      <w:marRight w:val="0"/>
      <w:marTop w:val="0"/>
      <w:marBottom w:val="0"/>
      <w:divBdr>
        <w:top w:val="none" w:sz="0" w:space="0" w:color="auto"/>
        <w:left w:val="none" w:sz="0" w:space="0" w:color="auto"/>
        <w:bottom w:val="none" w:sz="0" w:space="0" w:color="auto"/>
        <w:right w:val="none" w:sz="0" w:space="0" w:color="auto"/>
      </w:divBdr>
    </w:div>
    <w:div w:id="15638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052A2-E05E-4CD0-8404-7C3A65CC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10</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dc:creator>
  <cp:keywords/>
  <dc:description/>
  <cp:lastModifiedBy>MRT www.Win2Farsi.com</cp:lastModifiedBy>
  <cp:revision>158</cp:revision>
  <dcterms:created xsi:type="dcterms:W3CDTF">2018-12-06T16:11:00Z</dcterms:created>
  <dcterms:modified xsi:type="dcterms:W3CDTF">2020-10-05T01:29:00Z</dcterms:modified>
</cp:coreProperties>
</file>