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6F12B" w14:textId="77777777" w:rsidR="008B2A60" w:rsidRDefault="008B2A60" w:rsidP="008B2A60">
      <w:pPr>
        <w:tabs>
          <w:tab w:val="center" w:pos="4320"/>
        </w:tabs>
        <w:spacing w:line="480" w:lineRule="auto"/>
        <w:jc w:val="center"/>
        <w:rPr>
          <w:b/>
        </w:rPr>
      </w:pPr>
      <w:r>
        <w:rPr>
          <w:b/>
        </w:rPr>
        <w:t>The Tower of Babel Account: A Linguistic Consideration</w:t>
      </w:r>
    </w:p>
    <w:p w14:paraId="473EE0A1" w14:textId="77777777" w:rsidR="008B2A60" w:rsidRDefault="008B2A60">
      <w:pPr>
        <w:spacing w:after="200" w:line="276" w:lineRule="auto"/>
        <w:rPr>
          <w:b/>
        </w:rPr>
      </w:pPr>
    </w:p>
    <w:p w14:paraId="523C4A71" w14:textId="77777777" w:rsidR="008B2A60" w:rsidRDefault="008B2A60">
      <w:pPr>
        <w:spacing w:after="200" w:line="276" w:lineRule="auto"/>
      </w:pPr>
      <w:r w:rsidRPr="008B2A60">
        <w:rPr>
          <w:b/>
          <w:u w:val="single"/>
        </w:rPr>
        <w:t>Abstract</w:t>
      </w:r>
    </w:p>
    <w:p w14:paraId="6E00B59A" w14:textId="77777777" w:rsidR="00651F25" w:rsidRPr="00BB28A3" w:rsidRDefault="00651F25" w:rsidP="00651F25">
      <w:pPr>
        <w:rPr>
          <w:szCs w:val="24"/>
        </w:rPr>
      </w:pPr>
      <w:r>
        <w:rPr>
          <w:szCs w:val="24"/>
        </w:rPr>
        <w:t xml:space="preserve">The biblical account of the Tower of Babel has generally not been taken seriously by scholars in historical linguistics, but what are regarded by some as problematic aspects of the account may actually relate to claims that have been incorrectly attributed to the account.  In fact, the account may not be reporting a sudden and immediate confusion of languages, or even a sequence in which a confusion of languages led to a scattering of the people.  Indeed, a close examination of the account seems to allow an interpretation of events that is compatible with what linguists have observed about how languages can diversify, though some challenges may still remain in reconciling assumptions about the available post-Babel time frame versus the lengthy time frame that linguists have assumed to be necessary for the current diversification of languages.      </w:t>
      </w:r>
    </w:p>
    <w:p w14:paraId="2C43CC02" w14:textId="77777777" w:rsidR="008B2A60" w:rsidRPr="008B2A60" w:rsidRDefault="008B2A60">
      <w:pPr>
        <w:spacing w:after="200" w:line="276" w:lineRule="auto"/>
        <w:rPr>
          <w:b/>
          <w:u w:val="single"/>
        </w:rPr>
      </w:pPr>
      <w:r w:rsidRPr="008B2A60">
        <w:rPr>
          <w:b/>
          <w:u w:val="single"/>
        </w:rPr>
        <w:br w:type="page"/>
      </w:r>
    </w:p>
    <w:p w14:paraId="3FF63454" w14:textId="77777777" w:rsidR="00843A94" w:rsidRDefault="00843A94" w:rsidP="00721A7B">
      <w:pPr>
        <w:tabs>
          <w:tab w:val="center" w:pos="4320"/>
        </w:tabs>
        <w:spacing w:line="480" w:lineRule="auto"/>
        <w:jc w:val="center"/>
        <w:rPr>
          <w:b/>
        </w:rPr>
      </w:pPr>
      <w:r>
        <w:rPr>
          <w:b/>
        </w:rPr>
        <w:lastRenderedPageBreak/>
        <w:t>The Tower of Babel Account: A Linguistic Consideration</w:t>
      </w:r>
    </w:p>
    <w:p w14:paraId="63425EEB" w14:textId="77777777" w:rsidR="00843A94" w:rsidRDefault="00843A94" w:rsidP="00843A94">
      <w:pPr>
        <w:spacing w:line="480" w:lineRule="auto"/>
      </w:pPr>
    </w:p>
    <w:p w14:paraId="04404680" w14:textId="77777777" w:rsidR="00843A94" w:rsidRDefault="0078099C" w:rsidP="00843A94">
      <w:pPr>
        <w:spacing w:line="480" w:lineRule="auto"/>
      </w:pPr>
      <w:r>
        <w:t>Sept. 3, 2014</w:t>
      </w:r>
    </w:p>
    <w:p w14:paraId="30DD49E8" w14:textId="77777777" w:rsidR="00843A94" w:rsidRDefault="00843A94" w:rsidP="00843A94">
      <w:pPr>
        <w:tabs>
          <w:tab w:val="center" w:pos="4320"/>
        </w:tabs>
        <w:spacing w:line="480" w:lineRule="auto"/>
        <w:rPr>
          <w:b/>
        </w:rPr>
      </w:pPr>
      <w:r>
        <w:tab/>
      </w:r>
      <w:r w:rsidR="00F929D7" w:rsidRPr="00F929D7">
        <w:rPr>
          <w:b/>
        </w:rPr>
        <w:t>1.0</w:t>
      </w:r>
      <w:r w:rsidR="00F929D7">
        <w:t xml:space="preserve">  </w:t>
      </w:r>
      <w:r>
        <w:rPr>
          <w:b/>
        </w:rPr>
        <w:t>Introduction</w:t>
      </w:r>
    </w:p>
    <w:p w14:paraId="346925F8" w14:textId="0128EFB4" w:rsidR="00843A94" w:rsidRDefault="00843A94" w:rsidP="00843A94">
      <w:pPr>
        <w:spacing w:line="480" w:lineRule="auto"/>
      </w:pPr>
      <w:r>
        <w:tab/>
        <w:t>The biblical account of the Tower of Babel constitutes one of the most well-known explanations for the diversification of the world's languages.  Among language historians and academics, however, this account is seldom taken seriously.  Representative of the view some hold toward the account, at least as the account is usually understood, is the attitude expressed by one linguist</w:t>
      </w:r>
      <w:r w:rsidR="00730CFA">
        <w:t>ic scholar</w:t>
      </w:r>
      <w:r>
        <w:t xml:space="preserve"> who views it as </w:t>
      </w:r>
      <w:r w:rsidR="003F16B8">
        <w:t>‘</w:t>
      </w:r>
      <w:r>
        <w:t>an engaging but unacceptable myth.</w:t>
      </w:r>
      <w:r w:rsidR="003F16B8">
        <w:t>’</w:t>
      </w:r>
      <w:r w:rsidR="007F59E1">
        <w:t xml:space="preserve"> </w:t>
      </w:r>
      <w:r w:rsidR="007F59E1" w:rsidRPr="007F59E1">
        <w:rPr>
          <w:vertAlign w:val="superscript"/>
        </w:rPr>
        <w:t>1</w:t>
      </w:r>
      <w:r>
        <w:t xml:space="preserve"> But </w:t>
      </w:r>
      <w:r w:rsidR="00E54768">
        <w:t>although</w:t>
      </w:r>
      <w:r>
        <w:t xml:space="preserve"> many scholars reject the </w:t>
      </w:r>
      <w:r w:rsidR="007A759A">
        <w:t>historicity</w:t>
      </w:r>
      <w:r>
        <w:t xml:space="preserve"> of the account and relegate it to myth or legend status, they should recognize that it is in their own interest to examine carefully such a </w:t>
      </w:r>
      <w:r w:rsidR="003F16B8">
        <w:t>‘</w:t>
      </w:r>
      <w:r>
        <w:t>myth</w:t>
      </w:r>
      <w:r w:rsidR="003F16B8">
        <w:t>’</w:t>
      </w:r>
      <w:r>
        <w:t xml:space="preserve"> because of the information it could reveal about actual events.  For example, one Hebrew scholar explains: </w:t>
      </w:r>
      <w:r w:rsidR="003F16B8">
        <w:t>‘</w:t>
      </w:r>
      <w:r>
        <w:t>But modern scholarship has come more and more to the conclusion that beneath the legendary embellishments there is a solid core of historical memory, that Abraham and Moses really lived, and that the Egyptian bondage and the Exodus are undoubted facts.</w:t>
      </w:r>
      <w:r w:rsidR="003F16B8">
        <w:t>’</w:t>
      </w:r>
      <w:r w:rsidR="007F59E1">
        <w:t xml:space="preserve"> </w:t>
      </w:r>
      <w:r w:rsidR="007F59E1" w:rsidRPr="007F59E1">
        <w:rPr>
          <w:vertAlign w:val="superscript"/>
        </w:rPr>
        <w:t>2</w:t>
      </w:r>
      <w:r w:rsidR="007F59E1">
        <w:t xml:space="preserve"> </w:t>
      </w:r>
      <w:r>
        <w:t>Ironically enough, much of the hostility among academics toward the account may even derive from mistaken notions about what the account is even claiming.  We must be careful to distinguish what some have assumed or attributed to the account from what the account actually says.  When we actually look at the account closely, in fact, we may be surprised at what we see.  As one linguist has noted, for example, while the account does indicate a common original language, it doesn’t claim that that language was Hebrew</w:t>
      </w:r>
      <w:r w:rsidR="00766C65">
        <w:t xml:space="preserve"> or that God necessarily used a supernatural process in confounding the </w:t>
      </w:r>
      <w:r w:rsidR="00766C65">
        <w:lastRenderedPageBreak/>
        <w:t>languages.</w:t>
      </w:r>
      <w:r w:rsidR="00ED6885">
        <w:t xml:space="preserve">  And the account doesn’t even claim that the diversification of languages was an immediate event.</w:t>
      </w:r>
      <w:r w:rsidR="007F59E1">
        <w:t xml:space="preserve"> </w:t>
      </w:r>
      <w:r w:rsidR="007F59E1">
        <w:rPr>
          <w:vertAlign w:val="superscript"/>
        </w:rPr>
        <w:t>3</w:t>
      </w:r>
    </w:p>
    <w:p w14:paraId="40E26905" w14:textId="77777777" w:rsidR="00843A94" w:rsidRDefault="00843A94" w:rsidP="00843A94">
      <w:pPr>
        <w:spacing w:line="480" w:lineRule="auto"/>
      </w:pPr>
      <w:r>
        <w:tab/>
        <w:t xml:space="preserve">This paper will examine one possible interpretation of the Tower of Babel account, namely that God used a scattering of the people to cause a confusion of languages rather than the commonly assumed notion among many readers of the account that He used a confusion of languages to scatter the people.  This </w:t>
      </w:r>
      <w:r w:rsidR="00321259">
        <w:t xml:space="preserve">alternative </w:t>
      </w:r>
      <w:r>
        <w:t xml:space="preserve">interpretation, which can be shown to be consistent with well-established principles of historical linguistics, will be examined in light of the scriptural text, historical linguistics, and folkloric accounts from widely separated cultures.  By exploring this </w:t>
      </w:r>
      <w:r w:rsidR="00766C65">
        <w:t xml:space="preserve">possible </w:t>
      </w:r>
      <w:r>
        <w:t xml:space="preserve">interpretation I do not claim to be able to prove that the event at Babel actually happened.  As with some of the remarkable events recounted in scripture, many things come down to a matter of faith.  But I do hope to show that </w:t>
      </w:r>
      <w:r w:rsidR="00ED6885">
        <w:t xml:space="preserve">when the account is examined for what it </w:t>
      </w:r>
      <w:r w:rsidR="00F410E7">
        <w:t xml:space="preserve">actually </w:t>
      </w:r>
      <w:r w:rsidR="00ED6885">
        <w:t xml:space="preserve">says, rather than what others have claimed for it, </w:t>
      </w:r>
      <w:r w:rsidR="00763666">
        <w:t xml:space="preserve">it presents intriguing possibilities for even the most secularly-oriented scholars.  In any event, I hope to show that </w:t>
      </w:r>
      <w:r>
        <w:t>many scholars have been too hasty in their dismissal of the biblical account.  There is likely much about this account that we really don't understand.</w:t>
      </w:r>
    </w:p>
    <w:p w14:paraId="48E3BB0F" w14:textId="77777777" w:rsidR="00E54768" w:rsidRDefault="00E54768" w:rsidP="00843A94">
      <w:pPr>
        <w:spacing w:line="480" w:lineRule="auto"/>
      </w:pPr>
    </w:p>
    <w:p w14:paraId="638C0AE9" w14:textId="77777777" w:rsidR="00843A94" w:rsidRDefault="00843A94" w:rsidP="007A759A">
      <w:pPr>
        <w:spacing w:line="480" w:lineRule="auto"/>
      </w:pPr>
      <w:r>
        <w:rPr>
          <w:b/>
        </w:rPr>
        <w:tab/>
      </w:r>
      <w:r w:rsidR="00F929D7">
        <w:rPr>
          <w:b/>
        </w:rPr>
        <w:t xml:space="preserve">2.0  </w:t>
      </w:r>
      <w:r>
        <w:rPr>
          <w:b/>
        </w:rPr>
        <w:t>Language Change from the Perspective of Historical Linguistics</w:t>
      </w:r>
      <w:r>
        <w:t xml:space="preserve"> </w:t>
      </w:r>
    </w:p>
    <w:p w14:paraId="0E8B6C08" w14:textId="555C8E55" w:rsidR="00843A94" w:rsidRDefault="00843A94" w:rsidP="00843A94">
      <w:pPr>
        <w:spacing w:line="480" w:lineRule="auto"/>
      </w:pPr>
      <w:r>
        <w:tab/>
        <w:t>In the 1970's, at the conclusion of the Vietnam War, the United States Air Force prepared a glossary of recent slang terms for the returning American prisoners of war.</w:t>
      </w:r>
      <w:r w:rsidR="0070501E" w:rsidRPr="0070501E">
        <w:rPr>
          <w:vertAlign w:val="superscript"/>
        </w:rPr>
        <w:t xml:space="preserve"> 4</w:t>
      </w:r>
      <w:r w:rsidR="0070501E">
        <w:t xml:space="preserve"> </w:t>
      </w:r>
      <w:r>
        <w:t xml:space="preserve">This booklet, which was designed to help the POW's in their adjustment, resulted from the recognition that </w:t>
      </w:r>
      <w:r w:rsidR="00763666">
        <w:t xml:space="preserve">the </w:t>
      </w:r>
      <w:r>
        <w:lastRenderedPageBreak/>
        <w:t>American English</w:t>
      </w:r>
      <w:r w:rsidR="00763666">
        <w:t xml:space="preserve"> lexicon</w:t>
      </w:r>
      <w:r>
        <w:t>, at least among the youth, had changed enough during the isolation of these prisoners to justify this type of project.</w:t>
      </w:r>
      <w:r w:rsidR="00982703">
        <w:t xml:space="preserve"> </w:t>
      </w:r>
      <w:r w:rsidR="00982703" w:rsidRPr="00982703">
        <w:rPr>
          <w:vertAlign w:val="superscript"/>
        </w:rPr>
        <w:t>5</w:t>
      </w:r>
    </w:p>
    <w:p w14:paraId="15BC2B27" w14:textId="77777777" w:rsidR="00843A94" w:rsidRDefault="00843A94" w:rsidP="00843A94">
      <w:pPr>
        <w:spacing w:line="480" w:lineRule="auto"/>
      </w:pPr>
      <w:r>
        <w:tab/>
        <w:t>It is an axiomatic fact that languages continually change.  Under normal circumstances the speakers of a given language continue to understand one another as they make the changes together.  If however a division occurs within a single speech community, physically isolating some speakers from others, then it is only a matter of time before the separated communities begin speaking differently from each other</w:t>
      </w:r>
      <w:r w:rsidR="00F410E7">
        <w:t xml:space="preserve"> since </w:t>
      </w:r>
      <w:r>
        <w:t xml:space="preserve">the various groups continue to experience linguistic change independently of each other.  Thus a division or scattering of a once unified people may introduce a diversification of languages, with the separate communities eventually speaking different dialects and ultimately different languages.  </w:t>
      </w:r>
    </w:p>
    <w:p w14:paraId="6ED02C24" w14:textId="77777777" w:rsidR="00843A94" w:rsidRDefault="00843A94" w:rsidP="00843A94">
      <w:pPr>
        <w:spacing w:line="480" w:lineRule="auto"/>
      </w:pPr>
      <w:r>
        <w:tab/>
        <w:t xml:space="preserve">It is such a process that is responsible for the development of the various Romance languages as Latin speakers spread across Europe and lived in separate communities.  The brand of Latin that developed in the vernacular in France was different from the Latin in Spain and Portugal, and consequently we have French, Spanish, and Portuguese respectively.  </w:t>
      </w:r>
    </w:p>
    <w:p w14:paraId="433A4B07" w14:textId="77777777" w:rsidR="00843A94" w:rsidRDefault="00843A94" w:rsidP="00843A94">
      <w:pPr>
        <w:spacing w:line="480" w:lineRule="auto"/>
      </w:pPr>
      <w:r>
        <w:tab/>
        <w:t xml:space="preserve">The historical relationship between languages such as Spanish and Portuguese is pretty easy to see.  But language historians explain that languages as seemingly diverse as Russian, Spanish, Greek, Sanskrit, and English all derived from a common source, the Indo-European language spoken by a people who inhabited the Euro-Asian inner continent.  Eventually these people are supposed to have divided and migrated outward to various areas.  Indeed, it was their scattering that accounts for the differences between the various </w:t>
      </w:r>
      <w:r w:rsidR="003F16B8">
        <w:t>‘</w:t>
      </w:r>
      <w:r>
        <w:t>descendant</w:t>
      </w:r>
      <w:r w:rsidR="003F16B8">
        <w:t>’</w:t>
      </w:r>
      <w:r>
        <w:t xml:space="preserve"> languages of the Indo-European language family.  </w:t>
      </w:r>
    </w:p>
    <w:p w14:paraId="2E5D1F64" w14:textId="44C4934A" w:rsidR="001A30C6" w:rsidRDefault="00843A94" w:rsidP="001A30C6">
      <w:pPr>
        <w:spacing w:line="480" w:lineRule="auto"/>
      </w:pPr>
      <w:r>
        <w:lastRenderedPageBreak/>
        <w:tab/>
      </w:r>
      <w:r w:rsidR="00730CFA">
        <w:t xml:space="preserve">For some years now </w:t>
      </w:r>
      <w:r>
        <w:t xml:space="preserve">there has been an emerging discussion about the possibility that not only is the Indo-European language family related to other language families but that all of the world's languages </w:t>
      </w:r>
      <w:r w:rsidR="00B562F3">
        <w:t xml:space="preserve">may </w:t>
      </w:r>
      <w:r>
        <w:t>have come from a common origin</w:t>
      </w:r>
      <w:r w:rsidR="00730CFA">
        <w:t>.</w:t>
      </w:r>
      <w:r w:rsidR="00982703" w:rsidRPr="00982703">
        <w:rPr>
          <w:vertAlign w:val="superscript"/>
        </w:rPr>
        <w:t>6</w:t>
      </w:r>
      <w:r>
        <w:t xml:space="preserve"> </w:t>
      </w:r>
      <w:r w:rsidR="00730CFA">
        <w:t xml:space="preserve">This language diversification would have likely developed in </w:t>
      </w:r>
      <w:r w:rsidR="00887E9D">
        <w:t xml:space="preserve">many cases in </w:t>
      </w:r>
      <w:r w:rsidR="00730CFA">
        <w:t xml:space="preserve">the same </w:t>
      </w:r>
      <w:r>
        <w:t>way that Russian, German, English, Spanish, Latin, and Greek have all descended from a common Indo-European ancestral language, after scattering outward from a common homeland.</w:t>
      </w:r>
      <w:r w:rsidR="004E24F8">
        <w:t xml:space="preserve"> </w:t>
      </w:r>
      <w:r>
        <w:t xml:space="preserve">  The </w:t>
      </w:r>
      <w:r w:rsidR="00977E6E">
        <w:t xml:space="preserve">research into </w:t>
      </w:r>
      <w:r>
        <w:t>a monogenesis of all</w:t>
      </w:r>
      <w:r w:rsidR="001A30C6">
        <w:t xml:space="preserve"> </w:t>
      </w:r>
      <w:r w:rsidR="003F16B8">
        <w:t xml:space="preserve">of </w:t>
      </w:r>
      <w:r>
        <w:t>the world's languages has met with hostility among many linguist</w:t>
      </w:r>
      <w:r w:rsidR="007A759A">
        <w:t xml:space="preserve">ic scholars.  </w:t>
      </w:r>
      <w:r w:rsidR="00763666">
        <w:t xml:space="preserve"> And even some linguist</w:t>
      </w:r>
      <w:r w:rsidR="007A759A">
        <w:t>s</w:t>
      </w:r>
      <w:r w:rsidR="00763666">
        <w:t xml:space="preserve"> who might entertain the possibility of a monogenesis of languages </w:t>
      </w:r>
      <w:r w:rsidR="007A759A">
        <w:t xml:space="preserve">nonetheless doubt </w:t>
      </w:r>
      <w:r w:rsidR="00763666">
        <w:t>that any evidence of s</w:t>
      </w:r>
      <w:r w:rsidR="00B562F3">
        <w:t xml:space="preserve">uch a common origin to all the world’s languages </w:t>
      </w:r>
      <w:r w:rsidR="007A759A">
        <w:t xml:space="preserve">would still remain and be </w:t>
      </w:r>
      <w:r w:rsidR="00B562F3">
        <w:t xml:space="preserve">demonstrable in the modern languages of today.  These scholars are also highly skeptical of the methodology of those </w:t>
      </w:r>
      <w:r w:rsidR="007A759A">
        <w:t xml:space="preserve">linguists </w:t>
      </w:r>
      <w:r w:rsidR="00B562F3">
        <w:t>working to demonstrate the common origin of languages</w:t>
      </w:r>
      <w:r w:rsidR="00321259">
        <w:t xml:space="preserve"> (a language sometimes referred to as </w:t>
      </w:r>
      <w:r w:rsidR="003F16B8">
        <w:t>‘</w:t>
      </w:r>
      <w:r w:rsidR="00321259">
        <w:t>proto-World</w:t>
      </w:r>
      <w:r w:rsidR="003F16B8">
        <w:t>’</w:t>
      </w:r>
      <w:r w:rsidR="00321259">
        <w:t>)</w:t>
      </w:r>
      <w:r w:rsidR="00B562F3">
        <w:t>.</w:t>
      </w:r>
      <w:r w:rsidR="00982703" w:rsidRPr="00982703">
        <w:rPr>
          <w:vertAlign w:val="superscript"/>
        </w:rPr>
        <w:t>7</w:t>
      </w:r>
      <w:r w:rsidR="00B562F3">
        <w:t xml:space="preserve">  It is important to note here</w:t>
      </w:r>
      <w:r w:rsidR="001A30C6">
        <w:t xml:space="preserve">, however, </w:t>
      </w:r>
      <w:r w:rsidR="00B562F3">
        <w:t xml:space="preserve">that the debate between the two sides doesn’t seem to be so much on whether </w:t>
      </w:r>
      <w:r w:rsidR="001A30C6">
        <w:t xml:space="preserve">the idea of </w:t>
      </w:r>
      <w:r w:rsidR="00B562F3">
        <w:t>a common origin to all the world’s languages is feasible or not.  It is more centered on whether such a common origin can be empirically demonstrated.</w:t>
      </w:r>
      <w:r w:rsidR="004E24F8">
        <w:t xml:space="preserve"> </w:t>
      </w:r>
      <w:r>
        <w:t xml:space="preserve"> </w:t>
      </w:r>
      <w:r w:rsidR="001A30C6">
        <w:t xml:space="preserve">That is an important point.  Many linguists might concede the possibility of a monogenesis of languages but still bristle at the idea that such a common origin could ever be </w:t>
      </w:r>
      <w:r w:rsidR="00321259">
        <w:t>shown</w:t>
      </w:r>
      <w:r w:rsidR="001A30C6">
        <w:t>.</w:t>
      </w:r>
      <w:r w:rsidR="00982703" w:rsidRPr="00982703">
        <w:rPr>
          <w:vertAlign w:val="superscript"/>
        </w:rPr>
        <w:t>8</w:t>
      </w:r>
    </w:p>
    <w:p w14:paraId="4589FC9F" w14:textId="0B5CF233" w:rsidR="00843A94" w:rsidRDefault="001A30C6" w:rsidP="00F10CB5">
      <w:pPr>
        <w:spacing w:line="480" w:lineRule="auto"/>
        <w:ind w:firstLine="720"/>
      </w:pPr>
      <w:r>
        <w:t>But the idea of a monogenesis</w:t>
      </w:r>
      <w:r w:rsidR="00730CFA">
        <w:t xml:space="preserve"> of languages</w:t>
      </w:r>
      <w:r w:rsidR="00321259">
        <w:t>,</w:t>
      </w:r>
      <w:r>
        <w:t xml:space="preserve"> while probably not empirically demonstrable, is nonetheless an idea that mustn’t be rejected out of hand.  </w:t>
      </w:r>
      <w:r w:rsidR="00F10CB5">
        <w:t>Its feasibility even gains some possible support from recent genetic studies that suggest a common origin to human beings.</w:t>
      </w:r>
      <w:r w:rsidR="00982703" w:rsidRPr="00982703">
        <w:rPr>
          <w:vertAlign w:val="superscript"/>
        </w:rPr>
        <w:t>9</w:t>
      </w:r>
      <w:r w:rsidR="00843A94">
        <w:t xml:space="preserve">  </w:t>
      </w:r>
      <w:r w:rsidR="00FF1277">
        <w:t xml:space="preserve">And as </w:t>
      </w:r>
      <w:r w:rsidR="000D15C8">
        <w:t>Vitaly Shev</w:t>
      </w:r>
      <w:r w:rsidR="0067388B">
        <w:t>o</w:t>
      </w:r>
      <w:r w:rsidR="000D15C8">
        <w:t>ros</w:t>
      </w:r>
      <w:r w:rsidR="0067388B">
        <w:t>h</w:t>
      </w:r>
      <w:r w:rsidR="000D15C8">
        <w:t xml:space="preserve">kin, has observed in relation to genetic evidence showing a </w:t>
      </w:r>
      <w:r w:rsidR="000D15C8">
        <w:lastRenderedPageBreak/>
        <w:t>common origin, if human beings can be traced back to a small common community, then we likely shared a common language at one time.</w:t>
      </w:r>
      <w:r w:rsidR="00982703" w:rsidRPr="00982703">
        <w:rPr>
          <w:vertAlign w:val="superscript"/>
        </w:rPr>
        <w:t>10</w:t>
      </w:r>
      <w:r w:rsidR="000D15C8">
        <w:t xml:space="preserve"> </w:t>
      </w:r>
    </w:p>
    <w:p w14:paraId="59AD2991" w14:textId="77777777" w:rsidR="00843A94" w:rsidRDefault="00843A94" w:rsidP="00843A94">
      <w:pPr>
        <w:spacing w:line="480" w:lineRule="auto"/>
      </w:pPr>
      <w:r>
        <w:tab/>
        <w:t xml:space="preserve">If a monogenesis occurred, </w:t>
      </w:r>
      <w:r w:rsidR="00321259">
        <w:t xml:space="preserve">one of </w:t>
      </w:r>
      <w:r>
        <w:t>the most natural explanation</w:t>
      </w:r>
      <w:r w:rsidR="00321259">
        <w:t>s</w:t>
      </w:r>
      <w:r>
        <w:t xml:space="preserve"> for the subsequent diversification of languages would be a diffusion of the peoples who once spoke that common tongue.  With regard to this diffusion it is </w:t>
      </w:r>
      <w:r w:rsidR="00321259">
        <w:t xml:space="preserve">now appropriate </w:t>
      </w:r>
      <w:r>
        <w:t xml:space="preserve">to consult the biblical account concerning the confusion of languages. </w:t>
      </w:r>
      <w:r w:rsidR="00FF1277">
        <w:t xml:space="preserve">  </w:t>
      </w:r>
      <w:r>
        <w:t xml:space="preserve"> </w:t>
      </w:r>
    </w:p>
    <w:p w14:paraId="6320764B" w14:textId="77777777" w:rsidR="00843A94" w:rsidRDefault="00843A94" w:rsidP="00843A94">
      <w:pPr>
        <w:spacing w:line="480" w:lineRule="auto"/>
      </w:pPr>
    </w:p>
    <w:p w14:paraId="6F66F42F" w14:textId="77777777" w:rsidR="00843A94" w:rsidRDefault="00843A94" w:rsidP="00843A94">
      <w:pPr>
        <w:tabs>
          <w:tab w:val="center" w:pos="4320"/>
        </w:tabs>
        <w:spacing w:line="480" w:lineRule="auto"/>
      </w:pPr>
      <w:r>
        <w:tab/>
      </w:r>
      <w:r w:rsidR="00F929D7" w:rsidRPr="00F929D7">
        <w:rPr>
          <w:b/>
        </w:rPr>
        <w:t>3.0</w:t>
      </w:r>
      <w:r w:rsidR="00F929D7">
        <w:t xml:space="preserve">  </w:t>
      </w:r>
      <w:r>
        <w:rPr>
          <w:b/>
        </w:rPr>
        <w:t>The Biblical Account of the Tower of Babel</w:t>
      </w:r>
      <w:r>
        <w:t xml:space="preserve"> </w:t>
      </w:r>
    </w:p>
    <w:p w14:paraId="5BB2A037" w14:textId="77777777" w:rsidR="00843A94" w:rsidRDefault="00843A94" w:rsidP="00843A94">
      <w:pPr>
        <w:spacing w:line="480" w:lineRule="auto"/>
      </w:pPr>
      <w:r>
        <w:tab/>
        <w:t>The biblical account regarding the confusion of languages is found in Genesis 11:1-9, which describes the events surrounding the construction of the Tower of Babel</w:t>
      </w:r>
      <w:r w:rsidR="00FF1277">
        <w:t xml:space="preserve">.  </w:t>
      </w:r>
      <w:r w:rsidR="004E24F8">
        <w:t>The a</w:t>
      </w:r>
      <w:r w:rsidR="00FF1277">
        <w:t>ccount from The King James (Authorized) version is quoted below</w:t>
      </w:r>
      <w:r>
        <w:t>:</w:t>
      </w:r>
    </w:p>
    <w:p w14:paraId="6EB9429B" w14:textId="77777777" w:rsidR="00843A94" w:rsidRDefault="00843A94" w:rsidP="00843A94">
      <w:pPr>
        <w:tabs>
          <w:tab w:val="left" w:pos="-1440"/>
          <w:tab w:val="left" w:pos="-720"/>
          <w:tab w:val="left" w:pos="0"/>
          <w:tab w:val="left" w:pos="720"/>
          <w:tab w:val="left" w:pos="105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tab/>
      </w:r>
      <w:r w:rsidR="00730CFA">
        <w:t>And</w:t>
      </w:r>
      <w:r>
        <w:t xml:space="preserve"> the whole earth was of one language, and of one speech.    </w:t>
      </w:r>
    </w:p>
    <w:p w14:paraId="543D3256"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398"/>
      </w:pPr>
      <w:r>
        <w:t>2)</w:t>
      </w:r>
      <w:r>
        <w:tab/>
        <w:t xml:space="preserve">And it came to pass, as they journeyed from the east, that they found a plain in the land of Shinar; and they dwelt there.  </w:t>
      </w:r>
    </w:p>
    <w:p w14:paraId="4AC0FB29"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3)</w:t>
      </w:r>
      <w:r>
        <w:tab/>
        <w:t>And they said one to another, Go to, let us make brick, and burn them throughly.  And they had brick for stone, and slime had they for morter.</w:t>
      </w:r>
    </w:p>
    <w:p w14:paraId="68703FA4"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4)</w:t>
      </w:r>
      <w:r>
        <w:tab/>
        <w:t xml:space="preserve">And they said, Go to, let us build us a city and a tower, whose top may reach unto heaven; and let us make us a name, lest we be scattered abroad upon the face of the whole earth.    </w:t>
      </w:r>
    </w:p>
    <w:p w14:paraId="35465810"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5)</w:t>
      </w:r>
      <w:r>
        <w:tab/>
        <w:t xml:space="preserve">And the </w:t>
      </w:r>
      <w:r>
        <w:rPr>
          <w:sz w:val="20"/>
        </w:rPr>
        <w:t>LORD</w:t>
      </w:r>
      <w:r>
        <w:t xml:space="preserve"> came down to see the city and the tower, which the children of men builded.  </w:t>
      </w:r>
    </w:p>
    <w:p w14:paraId="66AD1D5A"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lastRenderedPageBreak/>
        <w:tab/>
        <w:t>6)</w:t>
      </w:r>
      <w:r>
        <w:tab/>
        <w:t>And the</w:t>
      </w:r>
      <w:r>
        <w:rPr>
          <w:sz w:val="20"/>
        </w:rPr>
        <w:t xml:space="preserve"> LORD</w:t>
      </w:r>
      <w:r>
        <w:t xml:space="preserve"> said, Behold, the people is one, and they have all one language; and this they begin to do: and now nothing will be restrained from them, which they have imagined to do.   </w:t>
      </w:r>
    </w:p>
    <w:p w14:paraId="1A4BE0BC"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7)</w:t>
      </w:r>
      <w:r>
        <w:tab/>
        <w:t>Go to, let us go down, and there confound their language, that they may not understand one another's speech.</w:t>
      </w:r>
    </w:p>
    <w:p w14:paraId="6BF95A5F"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8)</w:t>
      </w:r>
      <w:r>
        <w:tab/>
        <w:t xml:space="preserve">So the </w:t>
      </w:r>
      <w:r>
        <w:rPr>
          <w:sz w:val="20"/>
        </w:rPr>
        <w:t>LORD</w:t>
      </w:r>
      <w:r>
        <w:t xml:space="preserve"> scattered them abroad from thence upon the face of all the earth: and they left off to build the city.  </w:t>
      </w:r>
    </w:p>
    <w:p w14:paraId="580CD2B1"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9)</w:t>
      </w:r>
      <w:r>
        <w:tab/>
        <w:t xml:space="preserve">Therefore is the name of it called Babel; because the </w:t>
      </w:r>
      <w:r>
        <w:rPr>
          <w:sz w:val="20"/>
        </w:rPr>
        <w:t>LORD</w:t>
      </w:r>
      <w:r>
        <w:t xml:space="preserve"> did there confound the language of all the earth: and from thence did the </w:t>
      </w:r>
      <w:r>
        <w:rPr>
          <w:sz w:val="20"/>
        </w:rPr>
        <w:t>LORD</w:t>
      </w:r>
      <w:r>
        <w:t xml:space="preserve"> scatter them abroad upon the face of all the earth.    </w:t>
      </w:r>
    </w:p>
    <w:p w14:paraId="7EFBA497" w14:textId="0DFFCABB"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F10CB5">
        <w:t>As far as what the account tells us about language change</w:t>
      </w:r>
      <w:r w:rsidR="00321259">
        <w:t>,</w:t>
      </w:r>
      <w:r w:rsidR="00180A86">
        <w:t xml:space="preserve"> and leaving aside other issues that people have associated with the account</w:t>
      </w:r>
      <w:r w:rsidR="00F10CB5">
        <w:t>,</w:t>
      </w:r>
      <w:r w:rsidR="00982703" w:rsidRPr="00982703">
        <w:rPr>
          <w:vertAlign w:val="superscript"/>
        </w:rPr>
        <w:t>11</w:t>
      </w:r>
      <w:r w:rsidR="00180A86">
        <w:t xml:space="preserve"> </w:t>
      </w:r>
      <w:r w:rsidR="00C66DEA">
        <w:t xml:space="preserve">a common </w:t>
      </w:r>
      <w:r>
        <w:t>interpretation of the above account is that the people shared a common language and set about to build a tower to reach heaven.  God was angry and decided to stop this, so He caused an immediate confusion of their languages, making it impossible to communicate with each other.  At this point, the people ceased their project and scattered out across the earth.</w:t>
      </w:r>
    </w:p>
    <w:p w14:paraId="16E64253" w14:textId="1236D728"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biblical account certainly </w:t>
      </w:r>
      <w:r w:rsidR="00554D40">
        <w:t xml:space="preserve">allows for </w:t>
      </w:r>
      <w:r>
        <w:t>this interpretation, and this interpretation, with its sudden and immediate change, may well be what is intended. But</w:t>
      </w:r>
      <w:r w:rsidR="00887E9D">
        <w:t>,</w:t>
      </w:r>
      <w:r>
        <w:t xml:space="preserve"> </w:t>
      </w:r>
      <w:r w:rsidR="00887E9D">
        <w:t xml:space="preserve">as noted, </w:t>
      </w:r>
      <w:r>
        <w:t xml:space="preserve">I shall explore another possibility in the text, a possibility that a scattering of people is what caused the confusion of languages rather than vice-versa.  In other words, the people were scattered, and their subsequent separation from each other resulted in a differentiation of languages, which </w:t>
      </w:r>
      <w:r>
        <w:lastRenderedPageBreak/>
        <w:t>would in turn help to keep the people separated from each other.</w:t>
      </w:r>
      <w:r w:rsidR="00982703" w:rsidRPr="00982703">
        <w:rPr>
          <w:vertAlign w:val="superscript"/>
        </w:rPr>
        <w:t>12</w:t>
      </w:r>
      <w:r w:rsidR="00321259" w:rsidRPr="00321259">
        <w:rPr>
          <w:rStyle w:val="EndnoteReference"/>
        </w:rPr>
        <w:t xml:space="preserve"> </w:t>
      </w:r>
      <w:r>
        <w:t xml:space="preserve">  If this latter interpretation better represents the intent of the text, the account is very compatible with the type of explanation scholars in historical linguistics </w:t>
      </w:r>
      <w:r w:rsidR="00887E9D">
        <w:t xml:space="preserve">commonly </w:t>
      </w:r>
      <w:r>
        <w:t xml:space="preserve">provide for the development of different languages. </w:t>
      </w:r>
    </w:p>
    <w:p w14:paraId="1A8B1B3C" w14:textId="592FD8B0"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One of the important implications of this alternate interpretation is that the confusion of languages would have been gradual rather than immediate.  Does the biblical text allow an interpretation suggesting a more gradual change resulting from rather than causing a dispersion of people?  A careful look at the account shows that it doesn't actually say that the confusion was immediate.  While the account says that the confusion of languages happened </w:t>
      </w:r>
      <w:r w:rsidR="003F16B8">
        <w:t>‘</w:t>
      </w:r>
      <w:r>
        <w:t>there</w:t>
      </w:r>
      <w:r w:rsidR="003F16B8">
        <w:t>’</w:t>
      </w:r>
      <w:r>
        <w:t xml:space="preserve"> at Babel, the identification of the location could be referring to the place at which the process of language change was initiated, since that was the place from which the dispersion of people occurred, and the dispersion is what caused the ultimate confusion of languages.  And while some might believe that immediate change is implied because of their assumption that the confusion of languages caused the construction of the tower to cease, it should be pointed out that the account in Genesis doesn't make such an overt connection, though the apocryphal book of Jubilees does.</w:t>
      </w:r>
      <w:r w:rsidR="00982703" w:rsidRPr="00982703">
        <w:rPr>
          <w:vertAlign w:val="superscript"/>
        </w:rPr>
        <w:t>13</w:t>
      </w:r>
      <w:r>
        <w:t xml:space="preserve"> With no other explanation given in Genesis as to why construction on the tower ceased and the people scattered, it might be natural to assume that the confusion of languages was the immediate cause.  But this assumption may just be an inference which has been superimposed upon the account.     </w:t>
      </w:r>
    </w:p>
    <w:p w14:paraId="65A07F4C" w14:textId="77777777" w:rsidR="00843A94" w:rsidRDefault="00843A94" w:rsidP="007A759A">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An important result of the interpretation argued here is a greater prominence to the scattering motif that occurs in the account.  By the traditional interpretation, the scattering is a </w:t>
      </w:r>
      <w:r>
        <w:lastRenderedPageBreak/>
        <w:t>significant result but not central to the account.  In contrast, by the interpretation argued here, the scattering of the people acquires a centrality, with the confusion of languages being a significant result of the scattering</w:t>
      </w:r>
      <w:r w:rsidR="007A759A">
        <w:t xml:space="preserve">, a result that </w:t>
      </w:r>
      <w:r>
        <w:t xml:space="preserve">could also keep the people scattered once they had spread out.  </w:t>
      </w:r>
      <w:r w:rsidR="007A759A">
        <w:t xml:space="preserve">By attributing a greater significance to the scattering motif, we may also need to re-evaluate the role of the tower in the account.  </w:t>
      </w:r>
      <w:r>
        <w:t xml:space="preserve">In fact, the real problem with the tower may have been that </w:t>
      </w:r>
    </w:p>
    <w:p w14:paraId="594070C8"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 xml:space="preserve">it kept the people together.  Thus what the account may really be about is the fulfillment of the </w:t>
      </w:r>
    </w:p>
    <w:p w14:paraId="18339142"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 xml:space="preserve">divine mandate to </w:t>
      </w:r>
      <w:r w:rsidR="003F16B8">
        <w:t>‘</w:t>
      </w:r>
      <w:r>
        <w:t>replenish [or fill] the earth,</w:t>
      </w:r>
      <w:r w:rsidR="003F16B8">
        <w:t>’</w:t>
      </w:r>
      <w:r>
        <w:t xml:space="preserve"> a significant part of which would seem to </w:t>
      </w:r>
    </w:p>
    <w:p w14:paraId="0D585A56"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 xml:space="preserve">include scattering and spreading out.  In the beginning God commanded the people, among other </w:t>
      </w:r>
    </w:p>
    <w:p w14:paraId="118E420D" w14:textId="4F474A2B"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 xml:space="preserve">things, to </w:t>
      </w:r>
      <w:r w:rsidR="003F16B8">
        <w:t>‘</w:t>
      </w:r>
      <w:r>
        <w:t>fill the earth.</w:t>
      </w:r>
      <w:r w:rsidR="003F16B8">
        <w:t>’</w:t>
      </w:r>
      <w:r>
        <w:t xml:space="preserve">  The same commandment was later given to Noah and his children.</w:t>
      </w:r>
      <w:r w:rsidR="00982703" w:rsidRPr="00982703">
        <w:rPr>
          <w:vertAlign w:val="superscript"/>
        </w:rPr>
        <w:t>14</w:t>
      </w:r>
    </w:p>
    <w:p w14:paraId="1988B807"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 xml:space="preserve">How does this relate to the Tower of Babel?  The unified project of building the tower was </w:t>
      </w:r>
    </w:p>
    <w:p w14:paraId="2D08AD13"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 xml:space="preserve">keeping all the people together.  And it appears as if the intent of the people who organized that </w:t>
      </w:r>
    </w:p>
    <w:p w14:paraId="40E48526" w14:textId="77777777" w:rsidR="00C66DEA"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 xml:space="preserve">project may have been just that.  Notice that in verse four </w:t>
      </w:r>
      <w:r w:rsidR="00C66DEA">
        <w:t xml:space="preserve">of the account they even seem to </w:t>
      </w:r>
    </w:p>
    <w:p w14:paraId="19D4D514"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mention this</w:t>
      </w:r>
      <w:r w:rsidR="00C66DEA">
        <w:t xml:space="preserve"> </w:t>
      </w:r>
      <w:r>
        <w:t xml:space="preserve">intention: </w:t>
      </w:r>
      <w:r>
        <w:tab/>
      </w:r>
      <w:r>
        <w:tab/>
      </w:r>
    </w:p>
    <w:p w14:paraId="14FF24AE"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And they said, Go to, let us build us a city and a tower, whose top may reach unto heaven; and let us make us a name, lest we be scattered abroad upon the face of the whole earth.</w:t>
      </w:r>
    </w:p>
    <w:p w14:paraId="1B2ED478" w14:textId="77777777" w:rsidR="00843A94" w:rsidRDefault="00EF6C1E"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554D40">
        <w:t xml:space="preserve">Given that the people were building a tower in order to prevent their dispersion, they may </w:t>
      </w:r>
      <w:r w:rsidR="00843A94">
        <w:t xml:space="preserve">have been in open rebellion against God as their intent was to resist one of his commandments.  It wouldn't have mattered what they were building.  </w:t>
      </w:r>
      <w:r w:rsidR="00251037">
        <w:t>This interpretation is further advanced by W. Gunther P</w:t>
      </w:r>
      <w:r w:rsidR="00843A94">
        <w:t>laut:</w:t>
      </w:r>
    </w:p>
    <w:p w14:paraId="6E99CE57" w14:textId="637F2951"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lastRenderedPageBreak/>
        <w:t xml:space="preserve">The sin of the generation of Babel consisted of their refusal to </w:t>
      </w:r>
      <w:r w:rsidR="003F16B8">
        <w:t>‘</w:t>
      </w:r>
      <w:r>
        <w:t>fill the earth.</w:t>
      </w:r>
      <w:r w:rsidR="003F16B8">
        <w:t>’</w:t>
      </w:r>
      <w:r>
        <w:t xml:space="preserve">  They had been commanded to do so but still tried to defy the divine will.  God's action, therefore, was not so much a punishment as a carrying out of His plan.  Confounding the human language was merely an assurance that the Babel incident would not be repeated.</w:t>
      </w:r>
      <w:r w:rsidR="00982703" w:rsidRPr="00982703">
        <w:rPr>
          <w:vertAlign w:val="superscript"/>
        </w:rPr>
        <w:t>15</w:t>
      </w:r>
    </w:p>
    <w:p w14:paraId="1D8DDC24" w14:textId="7531D0A8"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This latter interpretation would suggest that the scattering of the people was not just an additional result of the confusion of languages.  It was central to the account.</w:t>
      </w:r>
      <w:r w:rsidR="00982703" w:rsidRPr="00982703">
        <w:rPr>
          <w:vertAlign w:val="superscript"/>
        </w:rPr>
        <w:t>16</w:t>
      </w:r>
      <w:r w:rsidR="00982703">
        <w:t xml:space="preserve"> </w:t>
      </w:r>
      <w:r>
        <w:t>If anything, of the two events (the confusion of languages and the scattering of the people), it is more likely that the confusion of languages is the more incidental though its importance lies in how it might have kept the people separated once they had spread out.  This view of the centrality of the scattering may also be supported by some information that Josephus includes in his Tower of Babel account:</w:t>
      </w:r>
    </w:p>
    <w:p w14:paraId="6643005B" w14:textId="5E5B482B"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xml:space="preserve">Now the plain in which they first dwelt was called Shinar.  God also commanded them to send colonies abroad, for the thorough peopling of the earth,---that they might not raise seditions among themselves, but might cultivate a great part of the earth, and enjoy its fruits after a plentiful manner: but they were so ill instructed, that they did not obey God; for which reason they fell into calamities, and were made sensible, by experience, of what sin they had been guilty; for when they flourished with a numerous youth, God admonished them again to send out colonies; but they, imagining the prosperity they enjoyed was not derived from the favor of God, but supposing that their own power was the proper cause of the </w:t>
      </w:r>
      <w:r>
        <w:lastRenderedPageBreak/>
        <w:t>plentiful condition they were in, did not obey him.  Nay, they added to this their disobedience to the divine will, the suspicion that they were therefore ordered to send out separate colonies, that, being divided asunder, they might the more easily be oppressed.</w:t>
      </w:r>
      <w:r w:rsidR="00982703" w:rsidRPr="00982703">
        <w:rPr>
          <w:vertAlign w:val="superscript"/>
        </w:rPr>
        <w:t>17</w:t>
      </w:r>
    </w:p>
    <w:p w14:paraId="33719480" w14:textId="567512D5" w:rsidR="00251037" w:rsidRDefault="00843A94" w:rsidP="00251037">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251037">
        <w:t xml:space="preserve">Hiebert </w:t>
      </w:r>
      <w:r w:rsidR="00E44F10">
        <w:t>a</w:t>
      </w:r>
      <w:r w:rsidR="00C66DEA">
        <w:t xml:space="preserve">ttributes </w:t>
      </w:r>
      <w:r w:rsidR="00251037">
        <w:t xml:space="preserve">exegetical </w:t>
      </w:r>
      <w:r w:rsidR="00C66DEA">
        <w:t>‘</w:t>
      </w:r>
      <w:r w:rsidR="00251037">
        <w:t>blindness</w:t>
      </w:r>
      <w:r w:rsidR="003F16B8">
        <w:t>’</w:t>
      </w:r>
      <w:r w:rsidR="00251037">
        <w:t xml:space="preserve"> </w:t>
      </w:r>
      <w:r w:rsidR="00C66DEA">
        <w:t xml:space="preserve">to those </w:t>
      </w:r>
      <w:r w:rsidR="00251037">
        <w:t>interpretations that ignore the builders’ professed motive of not being scattered</w:t>
      </w:r>
      <w:r w:rsidR="00E44F10">
        <w:t>.</w:t>
      </w:r>
      <w:r w:rsidR="00982703" w:rsidRPr="00982703">
        <w:rPr>
          <w:vertAlign w:val="superscript"/>
        </w:rPr>
        <w:t>1</w:t>
      </w:r>
      <w:r w:rsidR="00982703">
        <w:rPr>
          <w:vertAlign w:val="superscript"/>
        </w:rPr>
        <w:t>8</w:t>
      </w:r>
      <w:r w:rsidR="00E44F10">
        <w:t xml:space="preserve"> </w:t>
      </w:r>
      <w:r w:rsidR="00C66DEA">
        <w:t xml:space="preserve">Furthermore, in relation to interpretations that attach great significance to the builders’ goal for the tower, Hiebert notes that </w:t>
      </w:r>
      <w:r w:rsidR="00251037">
        <w:t xml:space="preserve">the people’s explanation that they would build a tower that would reach heaven is an </w:t>
      </w:r>
      <w:r w:rsidR="003F16B8">
        <w:t>‘</w:t>
      </w:r>
      <w:r w:rsidR="00251037">
        <w:t>ancient Near</w:t>
      </w:r>
      <w:r w:rsidR="00C66DEA">
        <w:t xml:space="preserve"> </w:t>
      </w:r>
      <w:r w:rsidR="00251037">
        <w:t>Eastern cliché for height,</w:t>
      </w:r>
      <w:r w:rsidR="003F16B8">
        <w:t>’</w:t>
      </w:r>
      <w:r w:rsidR="00251037">
        <w:t xml:space="preserve"> not really a professed aim of </w:t>
      </w:r>
      <w:r w:rsidR="00C66DEA">
        <w:t xml:space="preserve">using it to enter heaven.  </w:t>
      </w:r>
      <w:r w:rsidR="00251037">
        <w:t>He refers us, for example, to Deuteronomy 1:28 and 9:1 for similar expressions</w:t>
      </w:r>
      <w:r w:rsidR="00E44F10">
        <w:t>.</w:t>
      </w:r>
      <w:r w:rsidR="000D0705" w:rsidRPr="000D0705">
        <w:rPr>
          <w:vertAlign w:val="superscript"/>
        </w:rPr>
        <w:t>19</w:t>
      </w:r>
      <w:r w:rsidR="00E44F10">
        <w:t xml:space="preserve">  But even if gaining access to heaven were at least one of the people’s goals, the Lord’s reaction against their project would surely not have been motivated by a fear that they could actually succeed.  Thus in considering His response to their project, we would do well to consider again their own stated goal:  “lest we be scattered.”  </w:t>
      </w:r>
      <w:r w:rsidR="00251037">
        <w:t xml:space="preserve">  </w:t>
      </w:r>
    </w:p>
    <w:p w14:paraId="275ACC7E" w14:textId="62DDCC74" w:rsidR="00843A94" w:rsidRDefault="00251037"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43A94">
        <w:t xml:space="preserve">The fact that the fundamental issue in the Babel account involves dispersion (filling the earth or scattering) may also be illustrated by the chiastic structure of the account.  </w:t>
      </w:r>
      <w:r w:rsidR="00296C32">
        <w:t xml:space="preserve">Chiasmus is of course a common Hebrew poetic form in which ideas are presented and then repeated in reverse order (ABCDCBA), yielding a sort of mirror image within a text.  </w:t>
      </w:r>
      <w:r w:rsidR="00843A94">
        <w:t xml:space="preserve">Radday explains that chiasmus may constitute a very useful clue in determining the purpose or theme in certain biblical texts.  One of the points that he </w:t>
      </w:r>
      <w:r w:rsidR="00554D40">
        <w:t xml:space="preserve">makes </w:t>
      </w:r>
      <w:r w:rsidR="00843A94">
        <w:t xml:space="preserve">is that </w:t>
      </w:r>
      <w:r w:rsidR="003F16B8">
        <w:t>‘</w:t>
      </w:r>
      <w:r w:rsidR="00843A94">
        <w:t>biblical authors and/or editors placed the main idea, the thesis, or the turning point of each literary unit, at its center.</w:t>
      </w:r>
      <w:r w:rsidR="003F16B8">
        <w:t>’</w:t>
      </w:r>
      <w:r w:rsidR="000D0705" w:rsidRPr="000D0705">
        <w:rPr>
          <w:vertAlign w:val="superscript"/>
        </w:rPr>
        <w:t>20</w:t>
      </w:r>
      <w:r w:rsidR="00843A94">
        <w:t xml:space="preserve"> As it turns out, Radday also examines the chiastic structure of the Babel story and concludes that </w:t>
      </w:r>
      <w:r w:rsidR="003F16B8">
        <w:t>‘</w:t>
      </w:r>
      <w:r w:rsidR="00843A94">
        <w:t xml:space="preserve">emphasis is </w:t>
      </w:r>
      <w:r w:rsidR="00843A94">
        <w:lastRenderedPageBreak/>
        <w:t xml:space="preserve">not laid, as is usually assumed, on the tower, which is forgotten after verse 5, but on the dispersion of mankind upon </w:t>
      </w:r>
      <w:r w:rsidR="003F16B8">
        <w:t>“</w:t>
      </w:r>
      <w:r w:rsidR="00843A94">
        <w:t>the whole earth,</w:t>
      </w:r>
      <w:r w:rsidR="003F16B8">
        <w:t>”</w:t>
      </w:r>
      <w:r w:rsidR="00843A94">
        <w:t xml:space="preserve"> the key word opening and closing this short passage.</w:t>
      </w:r>
      <w:r w:rsidR="003F16B8">
        <w:t>’</w:t>
      </w:r>
      <w:r w:rsidR="000D0705" w:rsidRPr="000D0705">
        <w:rPr>
          <w:vertAlign w:val="superscript"/>
        </w:rPr>
        <w:t>21</w:t>
      </w:r>
    </w:p>
    <w:p w14:paraId="6163B704"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All of this is not to say that the biblical account shows that God's intent was only to scatter the people.  The Bible makes it clear that He intended to confound the languages as well.  But the confusion of languages may have been, as has been pointed out, a means of keeping the people scattered once they had spread out.  </w:t>
      </w:r>
    </w:p>
    <w:p w14:paraId="49710BF7"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0E4D1B5" w14:textId="77777777" w:rsidR="00843A94" w:rsidRDefault="00843A94" w:rsidP="00843A94">
      <w:pPr>
        <w:tabs>
          <w:tab w:val="center" w:pos="4320"/>
        </w:tabs>
        <w:spacing w:line="480" w:lineRule="auto"/>
      </w:pPr>
      <w:r>
        <w:tab/>
      </w:r>
      <w:r w:rsidR="00F929D7" w:rsidRPr="00F929D7">
        <w:rPr>
          <w:b/>
        </w:rPr>
        <w:t>4.0</w:t>
      </w:r>
      <w:r w:rsidR="00F929D7">
        <w:t xml:space="preserve"> </w:t>
      </w:r>
      <w:r>
        <w:rPr>
          <w:b/>
        </w:rPr>
        <w:t>Cross-Cultural Comparison of the Account</w:t>
      </w:r>
    </w:p>
    <w:p w14:paraId="354DD177" w14:textId="0680008C"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It is significant to compare the biblical account about the confusion of languages with myths and legends that exist throughout the world</w:t>
      </w:r>
      <w:r w:rsidR="00C66DEA">
        <w:t xml:space="preserve"> since sometimes </w:t>
      </w:r>
      <w:r>
        <w:t>myths and legends are a potentially important source of information about ancient events.  Halliday points out</w:t>
      </w:r>
      <w:r w:rsidR="00C66DEA">
        <w:t xml:space="preserve"> that </w:t>
      </w:r>
      <w:r w:rsidR="003F16B8">
        <w:t>‘</w:t>
      </w:r>
      <w:r w:rsidR="00C66DEA">
        <w:t>l</w:t>
      </w:r>
      <w:r>
        <w:t>egend has always a basis in some historical reality.  The difficulty, however, is to know in any given case where history ends and fiction begins.</w:t>
      </w:r>
      <w:r w:rsidR="003F16B8">
        <w:t>’</w:t>
      </w:r>
      <w:r w:rsidR="000D0705" w:rsidRPr="000D0705">
        <w:rPr>
          <w:vertAlign w:val="superscript"/>
        </w:rPr>
        <w:t>22</w:t>
      </w:r>
      <w:r>
        <w:t xml:space="preserve"> The ubiquitousness of the account around the world, while not proving the actual event, is certainly consistent with a real event that could have affected the ancestors of various groups of people.  To be sure, other explanations might be offered for the widespread occurrence of this account.  One might</w:t>
      </w:r>
      <w:r w:rsidR="00C66DEA">
        <w:t>,</w:t>
      </w:r>
      <w:r>
        <w:t xml:space="preserve"> for example</w:t>
      </w:r>
      <w:r w:rsidR="00C66DEA">
        <w:t>,</w:t>
      </w:r>
      <w:r>
        <w:t xml:space="preserve"> attribute its commonality to the influence of </w:t>
      </w:r>
      <w:r w:rsidR="00296C32">
        <w:t xml:space="preserve">Christian </w:t>
      </w:r>
      <w:r>
        <w:t xml:space="preserve">missionaries.  </w:t>
      </w:r>
      <w:r w:rsidR="00296C32">
        <w:t xml:space="preserve">Some accounts in fact do seem to be derivative of the biblical account.  But others seem sufficiently different </w:t>
      </w:r>
      <w:r>
        <w:t>from the biblical text as to suggest independent development, possibly reaching back to an actual event that the people's ancestors experienced.  We might</w:t>
      </w:r>
      <w:r w:rsidR="00C66DEA">
        <w:t>,</w:t>
      </w:r>
      <w:r>
        <w:t xml:space="preserve"> for example</w:t>
      </w:r>
      <w:r w:rsidR="00C66DEA">
        <w:t>,</w:t>
      </w:r>
      <w:r>
        <w:t xml:space="preserve"> note the following conclusion of a</w:t>
      </w:r>
      <w:r w:rsidR="00BC6452">
        <w:t xml:space="preserve"> </w:t>
      </w:r>
      <w:r w:rsidR="0041364C">
        <w:t>s</w:t>
      </w:r>
      <w:r w:rsidR="00BC6452">
        <w:t xml:space="preserve">outheast </w:t>
      </w:r>
      <w:r w:rsidR="00BC6452">
        <w:lastRenderedPageBreak/>
        <w:t xml:space="preserve">Asian </w:t>
      </w:r>
      <w:r>
        <w:t xml:space="preserve">myth about the confusion of languages, which is suggestive of a scattering leading to a confusion of languages: </w:t>
      </w:r>
    </w:p>
    <w:p w14:paraId="05698B5D" w14:textId="122559D9"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At last, when the tower was almost completed, the Spirit in the moon, enraged at the audacity of the Chins, raised a fearful storm which wrecked it.  It fell from north to south, and the people inhabiting the various storeys being scattered all over the land, built themselves villages where they fell.  Hence the different tribes and sects varying in language and customs.  The stones which formed the huge tower were the beginning of the abrupt mass of mountains which separate the plain of Burma from the Bay of Bengal.</w:t>
      </w:r>
      <w:r w:rsidR="000D0705" w:rsidRPr="000D0705">
        <w:rPr>
          <w:vertAlign w:val="superscript"/>
        </w:rPr>
        <w:t>23</w:t>
      </w:r>
      <w:r>
        <w:t xml:space="preserve"> </w:t>
      </w:r>
    </w:p>
    <w:p w14:paraId="3D142D0D"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This situation of the dispersion of peoples causing a subsequent confusion of languages also seems indicated by the following Hindu account of the diversification of languages:</w:t>
      </w:r>
    </w:p>
    <w:p w14:paraId="4A112363" w14:textId="25B41D66"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xml:space="preserve">There grew in the centre of the earth, the wonderful </w:t>
      </w:r>
      <w:r w:rsidR="003F16B8">
        <w:t>‘</w:t>
      </w:r>
      <w:r w:rsidRPr="00BC6452">
        <w:rPr>
          <w:i/>
        </w:rPr>
        <w:t>World Tree</w:t>
      </w:r>
      <w:r>
        <w:t>,</w:t>
      </w:r>
      <w:r w:rsidR="003F16B8">
        <w:t>’</w:t>
      </w:r>
      <w:r>
        <w:t xml:space="preserve"> or the </w:t>
      </w:r>
      <w:r w:rsidR="003F16B8">
        <w:t>‘</w:t>
      </w:r>
      <w:r w:rsidRPr="00BC6452">
        <w:rPr>
          <w:i/>
        </w:rPr>
        <w:t>Knowledge Tree</w:t>
      </w:r>
      <w:r>
        <w:t>.</w:t>
      </w:r>
      <w:r w:rsidR="003F16B8">
        <w:t>’</w:t>
      </w:r>
      <w:r>
        <w:t xml:space="preserve">  It was so tall that it reached almost to heaven.  </w:t>
      </w:r>
      <w:r w:rsidR="00BC6452">
        <w:t>‘</w:t>
      </w:r>
      <w:r>
        <w:t xml:space="preserve">It said in its heart: </w:t>
      </w:r>
      <w:r w:rsidR="00BC6452">
        <w:t>“</w:t>
      </w:r>
      <w:r>
        <w:t>I shall hold my head in heaven, and spread my branches over all the earth, and gather all men together under my shadow, and protect them, and prevent them from separating.</w:t>
      </w:r>
      <w:r w:rsidR="00BC6452">
        <w:t>”</w:t>
      </w:r>
      <w:r>
        <w:t xml:space="preserve">  But Brahma, to punish the pride of the tree, cut off its branches and cast them down on the earth, when they sprang up as Wata trees, and made differences of belief, and speech, and customs, to prevail on the earth, to disperse men over its surface.</w:t>
      </w:r>
      <w:r w:rsidR="00BC6452">
        <w:t>’</w:t>
      </w:r>
      <w:r w:rsidR="000D0705" w:rsidRPr="000D0705">
        <w:rPr>
          <w:vertAlign w:val="superscript"/>
        </w:rPr>
        <w:t>24</w:t>
      </w:r>
    </w:p>
    <w:p w14:paraId="0E877ABD" w14:textId="77777777" w:rsidR="00887E9D"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Notice the order here.  The tree (perhaps representing the tower) was preventing the people from separating.  The people were punished as branches were cut off the tree and thrown down to the </w:t>
      </w:r>
      <w:r>
        <w:lastRenderedPageBreak/>
        <w:t>earth</w:t>
      </w:r>
      <w:r w:rsidR="00AA66E1">
        <w:t xml:space="preserve"> (a likely representation of groups of people)</w:t>
      </w:r>
      <w:r>
        <w:t xml:space="preserve">.  This by itself may already suggest a scattering.  And notice that the account next speaks of how Brahma </w:t>
      </w:r>
      <w:r w:rsidR="003F16B8">
        <w:t>‘</w:t>
      </w:r>
      <w:r>
        <w:t>made differences of belief</w:t>
      </w:r>
      <w:r w:rsidR="00E62F4D">
        <w:t>,</w:t>
      </w:r>
      <w:r>
        <w:t xml:space="preserve"> and speech</w:t>
      </w:r>
      <w:r w:rsidR="00E62F4D">
        <w:t>,</w:t>
      </w:r>
      <w:r>
        <w:t xml:space="preserve"> and customs</w:t>
      </w:r>
      <w:r w:rsidR="00E62F4D">
        <w:t>,</w:t>
      </w:r>
      <w:r>
        <w:t xml:space="preserve"> to prevail on the earth, to disperse men </w:t>
      </w:r>
      <w:r w:rsidR="00E62F4D">
        <w:t>over</w:t>
      </w:r>
      <w:r>
        <w:t xml:space="preserve"> its surface.</w:t>
      </w:r>
      <w:r w:rsidR="003F16B8">
        <w:t>’</w:t>
      </w:r>
      <w:r>
        <w:t xml:space="preserve">  This latter part may indicate the intended role of a diversity of tongues in keeping the people dispersed, once they had already been scattered.</w:t>
      </w:r>
      <w:r w:rsidR="00E62F4D">
        <w:t xml:space="preserve">  </w:t>
      </w:r>
    </w:p>
    <w:p w14:paraId="7E7C5C1B" w14:textId="77777777" w:rsidR="00843A94" w:rsidRDefault="00887E9D"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E62F4D">
        <w:t xml:space="preserve">Now consider an additional account from another part of the world, where a separation of the people led to a diversification of languages.  In this account the </w:t>
      </w:r>
      <w:r w:rsidR="00843A94">
        <w:t xml:space="preserve">separation of peoples </w:t>
      </w:r>
      <w:r w:rsidR="00E62F4D">
        <w:t>is</w:t>
      </w:r>
      <w:r w:rsidR="00843A94">
        <w:t xml:space="preserve"> caused by the great deluge</w:t>
      </w:r>
      <w:r w:rsidR="00E62F4D">
        <w:t>,</w:t>
      </w:r>
      <w:r w:rsidR="00843A94">
        <w:t xml:space="preserve"> which carried people into different parts of the earth.  The attribution of </w:t>
      </w:r>
      <w:r>
        <w:t xml:space="preserve">the </w:t>
      </w:r>
      <w:r w:rsidR="00843A94">
        <w:t>confusion of language</w:t>
      </w:r>
      <w:r>
        <w:t>s</w:t>
      </w:r>
      <w:r w:rsidR="00843A94">
        <w:t xml:space="preserve"> to the flood rather than the tower is not hard to understand given that both were ancient events.  H</w:t>
      </w:r>
      <w:r w:rsidR="00E62F4D">
        <w:t xml:space="preserve">olmberg </w:t>
      </w:r>
      <w:r w:rsidR="00843A94">
        <w:t>reports the Yenisei Ostiaks of Siberia as recounting the following:</w:t>
      </w:r>
    </w:p>
    <w:p w14:paraId="03E66189" w14:textId="44E1B420"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When the water rose continuously during seven days, part of the people and animals were saved by climbing on to the logs and rafters floating on the water.  But a strong north wind, which blew without ceasing for seven days, scattered the people far from one another.  And for this reason they began, after the flood, to speak different languages and to form different peoples.</w:t>
      </w:r>
      <w:r w:rsidR="000D0705" w:rsidRPr="000D0705">
        <w:rPr>
          <w:vertAlign w:val="superscript"/>
        </w:rPr>
        <w:t>25</w:t>
      </w:r>
    </w:p>
    <w:p w14:paraId="383883A3" w14:textId="77777777" w:rsidR="00843A94" w:rsidRDefault="0004543F"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And </w:t>
      </w:r>
      <w:r w:rsidR="00843A94">
        <w:t xml:space="preserve">Teit reports a similar motif among the Tahltan </w:t>
      </w:r>
      <w:r w:rsidR="00E62F4D">
        <w:t xml:space="preserve">people, a Native American group in the </w:t>
      </w:r>
      <w:r w:rsidR="0041364C">
        <w:t>n</w:t>
      </w:r>
      <w:r w:rsidR="00E62F4D">
        <w:t xml:space="preserve">orthwestern part of North America.  </w:t>
      </w:r>
      <w:r w:rsidR="00843A94">
        <w:t xml:space="preserve">Once again the diversification of languages is seen as the result rather than a cause of separation and occurs in connection with the flood.  Their flood account contains the following: </w:t>
      </w:r>
    </w:p>
    <w:p w14:paraId="6B1EC6E6" w14:textId="4AB31E84"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lastRenderedPageBreak/>
        <w:t>After a long time, some people came into contact with others at certain points, and thus they learned that there were people in the world besides themselves.  When they met, they found that they spoke different languages and had difficulty in understanding one another.  This came about by their being separated and living isolated for a long period of time.  That all the people were one originally, is evidenced by many customs, beliefs, and traditions which are common to all.</w:t>
      </w:r>
      <w:r w:rsidR="000D0705" w:rsidRPr="000D0705">
        <w:rPr>
          <w:vertAlign w:val="superscript"/>
        </w:rPr>
        <w:t>26</w:t>
      </w:r>
    </w:p>
    <w:p w14:paraId="16C158B9" w14:textId="77777777" w:rsidR="00E62F4D" w:rsidRDefault="00843A94" w:rsidP="00E62F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The idea that a scattering led to a confusion of languages probably, though not necessarily, presupposes a gradual language change.  </w:t>
      </w:r>
      <w:r w:rsidR="006970A6">
        <w:t xml:space="preserve">We can see this notion of gradual change in the preceding account where it attributes language difference to ‘their being separated and living isolated for a long period of time.’  Another Native American account from the same part </w:t>
      </w:r>
      <w:r w:rsidR="002C0167">
        <w:t>of</w:t>
      </w:r>
      <w:r w:rsidR="006970A6">
        <w:t xml:space="preserve"> the world also conveys the idea of gradual language change.  This account, which was reported among the </w:t>
      </w:r>
      <w:r w:rsidR="00E62F4D">
        <w:t xml:space="preserve">Sanpoil people, members of the Salish group, describes an ancient feud among the people that got so bad that they ultimately split apart, </w:t>
      </w:r>
      <w:r w:rsidR="006970A6">
        <w:t xml:space="preserve">the first of various subsequent divisions that fostered linguistic diversity.  An excerpt from this account explains:  </w:t>
      </w:r>
      <w:r w:rsidR="00E62F4D">
        <w:t xml:space="preserve">  </w:t>
      </w:r>
    </w:p>
    <w:p w14:paraId="12756BBB" w14:textId="77777777" w:rsidR="00E62F4D" w:rsidRDefault="00E62F4D" w:rsidP="00E62F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ab/>
      </w:r>
      <w:r>
        <w:tab/>
        <w:t xml:space="preserve">All during the winter the feeling grew, until in spring the mutual hatred drove part of the Indians south to hunt for new homes.  This was the first division of the people into tribes.  </w:t>
      </w:r>
      <w:r>
        <w:tab/>
        <w:t xml:space="preserve">They selected a chief from their own division, and called themselves by another name.  </w:t>
      </w:r>
    </w:p>
    <w:p w14:paraId="3DB29317" w14:textId="77777777" w:rsidR="006970A6" w:rsidRDefault="00E62F4D" w:rsidP="00E62F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tab/>
        <w:t>Finding new objects, and having to give such objects names, brought new words into</w:t>
      </w:r>
    </w:p>
    <w:p w14:paraId="06C1AF01" w14:textId="14B9DCA7" w:rsidR="00E62F4D" w:rsidRDefault="00E62F4D" w:rsidP="006970A6">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 xml:space="preserve">their former language; and thus </w:t>
      </w:r>
      <w:r w:rsidRPr="006970A6">
        <w:rPr>
          <w:b/>
        </w:rPr>
        <w:t>after many years the language was changed.</w:t>
      </w:r>
      <w:r>
        <w:t xml:space="preserve">  Each split in the tribe made a new division and brought a new chief.  Each migration brought </w:t>
      </w:r>
      <w:r>
        <w:lastRenderedPageBreak/>
        <w:t>different words and meanings.  Thus the tribes slowly scattered; and thus the dialects, and even new languages, were formed.</w:t>
      </w:r>
      <w:r w:rsidR="000D0705" w:rsidRPr="000D0705">
        <w:rPr>
          <w:vertAlign w:val="superscript"/>
        </w:rPr>
        <w:t>27</w:t>
      </w:r>
      <w:r w:rsidR="006970A6">
        <w:t xml:space="preserve"> [boldface mine]</w:t>
      </w:r>
    </w:p>
    <w:p w14:paraId="4F635E14" w14:textId="77777777" w:rsidR="00843A94" w:rsidRDefault="006970A6" w:rsidP="006970A6">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43A94">
        <w:t xml:space="preserve">One likely result of a gradual change in languages would be that some people would be unaware that any languages had even changed at the tower.  </w:t>
      </w:r>
      <w:r>
        <w:t xml:space="preserve">In this regard we might note two versions of </w:t>
      </w:r>
      <w:r w:rsidR="00843A94">
        <w:t>the Tower of Babel story</w:t>
      </w:r>
      <w:r>
        <w:t xml:space="preserve">.  The first is an East African one which explains:  </w:t>
      </w:r>
      <w:r w:rsidR="00843A94">
        <w:t xml:space="preserve"> </w:t>
      </w:r>
    </w:p>
    <w:p w14:paraId="321CFF41" w14:textId="0F388C9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xml:space="preserve">Bujenje is king of Bugabo.  He holds a council with his ministers and the oldest people; he says, </w:t>
      </w:r>
      <w:r w:rsidR="00703086">
        <w:t>‘</w:t>
      </w:r>
      <w:r>
        <w:t>I want to climb up into the sky.  Make me iron beams!</w:t>
      </w:r>
      <w:r w:rsidR="00703086">
        <w:t>’</w:t>
      </w:r>
      <w:r>
        <w:t xml:space="preserve">  Then he orders trees to be cut down and piled one upon another.  They fasten the stems together with iron, and the pile reaches higher and higher.  On the fourth day as the men are climbing, the iron springs apart and the trees break.  The men fall down and die.  The king suspends his work.</w:t>
      </w:r>
      <w:r w:rsidR="00F71A94" w:rsidRPr="00F71A94">
        <w:rPr>
          <w:vertAlign w:val="superscript"/>
        </w:rPr>
        <w:t>28</w:t>
      </w:r>
    </w:p>
    <w:p w14:paraId="1D794039"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Scott provides another variant found among the </w:t>
      </w:r>
      <w:r w:rsidR="0041364C">
        <w:t>s</w:t>
      </w:r>
      <w:r w:rsidR="006970A6">
        <w:t xml:space="preserve">outheast Asians, </w:t>
      </w:r>
      <w:r>
        <w:t>which he summarizes as follows:</w:t>
      </w:r>
    </w:p>
    <w:p w14:paraId="4FA19BDB" w14:textId="4772BF78"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The Tawyan have a variant of the tower legend.  They set about building a tower to capture the sun, but there was a village quarrel, and one half cut the ladder while the other half were on it.  They fell uninjured and took possession of the lands on which they were thus cast.</w:t>
      </w:r>
      <w:r w:rsidR="00F71A94" w:rsidRPr="00F71A94">
        <w:rPr>
          <w:vertAlign w:val="superscript"/>
        </w:rPr>
        <w:t>29</w:t>
      </w:r>
    </w:p>
    <w:p w14:paraId="05E4EF89" w14:textId="597FD234"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The notable feature of these t</w:t>
      </w:r>
      <w:r w:rsidR="0041364C">
        <w:t xml:space="preserve">wo stories is that although both of them mention an unsuccessful attempt at constructing a tower, neither of </w:t>
      </w:r>
      <w:r>
        <w:t>them mentions a confusion of languages</w:t>
      </w:r>
      <w:r w:rsidR="0041364C">
        <w:t xml:space="preserve">.  </w:t>
      </w:r>
      <w:r>
        <w:t xml:space="preserve">Assuming that these separate cultures aren't just repeating a story that they learned from missionary contact (it seems unlikely to me that they would retain such a story from more recent contact and yet </w:t>
      </w:r>
      <w:r>
        <w:lastRenderedPageBreak/>
        <w:t>have no mention of the confusion of languages), then one possible conclusion comes to mind to explain the absence of any mention of the confusion of languages</w:t>
      </w:r>
      <w:r w:rsidR="0041364C">
        <w:t xml:space="preserve">:  </w:t>
      </w:r>
      <w:r>
        <w:t xml:space="preserve">The changes were so gradual that the people didn't notice them.  In addition, it is perhaps significant that even within one account </w:t>
      </w:r>
      <w:r w:rsidR="00AA66E1">
        <w:t xml:space="preserve">that </w:t>
      </w:r>
      <w:r>
        <w:t xml:space="preserve">mentions sudden language change, more particularly </w:t>
      </w:r>
      <w:r w:rsidR="0041364C">
        <w:t xml:space="preserve">an account among </w:t>
      </w:r>
      <w:r>
        <w:t xml:space="preserve">the Choctaw </w:t>
      </w:r>
      <w:r w:rsidR="0041364C">
        <w:t xml:space="preserve">people, Native Americans originally from the southeastern United States, </w:t>
      </w:r>
      <w:r>
        <w:t>the claim is made that its language is the original one.</w:t>
      </w:r>
      <w:r w:rsidR="00F71A94" w:rsidRPr="00F71A94">
        <w:rPr>
          <w:vertAlign w:val="superscript"/>
        </w:rPr>
        <w:t>30</w:t>
      </w:r>
      <w:r>
        <w:t xml:space="preserve">   In other words, the account records the belief that only other people experienced language change.  While such a belief by the Choctaws would not necessarily result from an event which involved gradual change, it would certainly be consistent with gradual change, since the Choctaws would be unaware of any change in their own language and might therefore assume that whatever universal change occurred in languages must have left them unaffected.</w:t>
      </w:r>
    </w:p>
    <w:p w14:paraId="3AC61F7B" w14:textId="54E99B50"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An interpretation which alters the sequence of confounding and scattering does raise an important question.  If the argument that the diversification of all world languages is a result of a scattering rather than a cause, and is assumed to be part of a natural process, a logical question that must be addressed concerns what might have caused a scattering or dispersal of the people at the time of the tower of Babel.  The traditional view of the Babel account, as has been mentioned, is that the confusion of languages caused the people to disperse.  With a reordered description, we are left without an immediate precipitating cause for dispersal.  Of course, any answer to this is speculative, but it is very possible that it resulted from a powerful force of nature.  Nibley speculates about this possibility as he points out that </w:t>
      </w:r>
      <w:r w:rsidR="0041364C">
        <w:t xml:space="preserve">some </w:t>
      </w:r>
      <w:r>
        <w:t xml:space="preserve">of the Babel accounts mention a great wind.  </w:t>
      </w:r>
      <w:r w:rsidR="00DF4088">
        <w:t>As he shows, w</w:t>
      </w:r>
      <w:r>
        <w:t xml:space="preserve">ind is mentioned, for example, </w:t>
      </w:r>
      <w:r w:rsidR="00DF4088">
        <w:t xml:space="preserve">as destroying the tower in </w:t>
      </w:r>
      <w:r w:rsidR="00DF4088">
        <w:lastRenderedPageBreak/>
        <w:t xml:space="preserve">the </w:t>
      </w:r>
      <w:r>
        <w:t xml:space="preserve">account given by the historian Tha'labi, as well as </w:t>
      </w:r>
      <w:r w:rsidR="00DF4088">
        <w:t xml:space="preserve">in </w:t>
      </w:r>
      <w:r>
        <w:t>The Book of Jubilees.</w:t>
      </w:r>
      <w:r w:rsidR="00153B4E" w:rsidRPr="00AA013C">
        <w:rPr>
          <w:vertAlign w:val="superscript"/>
        </w:rPr>
        <w:t>31</w:t>
      </w:r>
      <w:r>
        <w:t xml:space="preserve">  Add to these accounts the Chaldean a</w:t>
      </w:r>
      <w:r w:rsidR="00321259">
        <w:t xml:space="preserve">nd Armenian versions, as well as </w:t>
      </w:r>
      <w:r w:rsidR="00DF4088">
        <w:t xml:space="preserve">a sibylline version recounted by </w:t>
      </w:r>
      <w:r w:rsidR="00321259">
        <w:t xml:space="preserve">Josephus, which </w:t>
      </w:r>
      <w:r w:rsidR="00DF4088">
        <w:t xml:space="preserve">also </w:t>
      </w:r>
      <w:r>
        <w:t>mention how the winds toppled the tower</w:t>
      </w:r>
      <w:r w:rsidR="002C0167">
        <w:t>.</w:t>
      </w:r>
      <w:r w:rsidR="00AA013C" w:rsidRPr="00AA013C">
        <w:rPr>
          <w:vertAlign w:val="superscript"/>
        </w:rPr>
        <w:t>32</w:t>
      </w:r>
      <w:r w:rsidR="002C0167">
        <w:t xml:space="preserve">  </w:t>
      </w:r>
      <w:r>
        <w:t xml:space="preserve">Furthermore, we </w:t>
      </w:r>
      <w:r w:rsidR="00DF4088">
        <w:t xml:space="preserve">earlier saw part of a southeast Asian </w:t>
      </w:r>
      <w:r>
        <w:t>myth, which records a storm</w:t>
      </w:r>
      <w:r w:rsidR="00DF4088">
        <w:t xml:space="preserve"> that destroyed the tower</w:t>
      </w:r>
      <w:r w:rsidR="002C0167">
        <w:t>,</w:t>
      </w:r>
      <w:r w:rsidR="00AA013C" w:rsidRPr="00AA013C">
        <w:rPr>
          <w:vertAlign w:val="superscript"/>
        </w:rPr>
        <w:t>33</w:t>
      </w:r>
      <w:r w:rsidR="00AA013C">
        <w:t xml:space="preserve"> </w:t>
      </w:r>
      <w:r w:rsidR="002C0167">
        <w:t xml:space="preserve">and </w:t>
      </w:r>
      <w:r w:rsidR="00AA66E1">
        <w:t xml:space="preserve">in the previously mentioned Choctaw account, which records a </w:t>
      </w:r>
      <w:r>
        <w:t xml:space="preserve">confusion of languages </w:t>
      </w:r>
      <w:r w:rsidR="002C0167">
        <w:t xml:space="preserve">as </w:t>
      </w:r>
      <w:r>
        <w:t>the people attempted to build a great mound</w:t>
      </w:r>
      <w:r w:rsidR="00AA66E1">
        <w:t xml:space="preserve">, the </w:t>
      </w:r>
      <w:r>
        <w:t>wind is mentioned as being strong enough to blow rocks down off the mound during three consecutive nights.</w:t>
      </w:r>
      <w:r w:rsidR="00AA013C" w:rsidRPr="00AA013C">
        <w:rPr>
          <w:vertAlign w:val="superscript"/>
        </w:rPr>
        <w:t>34</w:t>
      </w:r>
      <w:r>
        <w:t xml:space="preserve">  The possibility of sustained and persistent winds causing the relocation of people does not appear so unbelievable when we view </w:t>
      </w:r>
      <w:r w:rsidR="002C0167">
        <w:t xml:space="preserve">U.S. </w:t>
      </w:r>
      <w:r>
        <w:t>history.  We could</w:t>
      </w:r>
      <w:r w:rsidR="002C0167">
        <w:t>,</w:t>
      </w:r>
      <w:r>
        <w:t xml:space="preserve"> for example</w:t>
      </w:r>
      <w:r w:rsidR="002C0167">
        <w:t>,</w:t>
      </w:r>
      <w:r>
        <w:t xml:space="preserve"> look at the experience of those living in the Oklahoma dustbowl of the 1930's.  During that time, many people left the area because of persistent and sustained winds which disrupted their topsoil and consequently the desirability of their land.</w:t>
      </w:r>
    </w:p>
    <w:p w14:paraId="5DB27AD0"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Of course it would be misleading to suggest that most myths and legends (only some of which could be included in this paper), or other accounts such as those by Josephus or the apocryphal Book of Jubilees present a unified picture consistent with the interpretation I am advancing here.  Some accounts speak of a wind or storm; others do not.  Some accounts mention a confusion of languages; others mention the building project but say nothing of a scattering or confusion of languages.  One account, as we have seen</w:t>
      </w:r>
      <w:r w:rsidR="002C0167">
        <w:t>,</w:t>
      </w:r>
      <w:r>
        <w:t xml:space="preserve"> mentions a building project and a scattering but no confusion of languages.  </w:t>
      </w:r>
      <w:r w:rsidR="00AA66E1">
        <w:t xml:space="preserve">Some seem to indicate </w:t>
      </w:r>
      <w:r>
        <w:t xml:space="preserve">a sudden confusion of languages that preceded </w:t>
      </w:r>
      <w:r w:rsidR="002C0167">
        <w:t>a</w:t>
      </w:r>
      <w:r>
        <w:t xml:space="preserve"> scattering.  </w:t>
      </w:r>
    </w:p>
    <w:p w14:paraId="231E6231"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An explanation of these differences, however, may not be as problematic as it might initially appear.  For example, how could we explain the accounts which are very clear about the </w:t>
      </w:r>
      <w:r>
        <w:lastRenderedPageBreak/>
        <w:t xml:space="preserve">confounding of language being sudden and immediate, concluding at the tower site and preceding a scattering?  </w:t>
      </w:r>
    </w:p>
    <w:p w14:paraId="5FA9C977"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If some members of the once unified speech community at Babel were scattered and then later reunited, discovering that they no longer spoke a common tongue, there are some good reasons why they might identify Babel (or the tower site) as the place where a confusion of languages occurred.  Such cultures, for example, might know through an oral or written tradition that they had spoken a common tongue in an earlier age when building a great tower, that they had ceased to build the tower because of hostile forces of nature, and that after the manifestation of these hostile forces they scattered.  With such information the people might conclude that the confusion of languages was completed at Babel, especially since it might have been assumed to have been an immediate punishment.  After all, the scattering was perhaps accompanied by unsettling forces of nature on a scale that hadn't previously been known since perhaps the time of the great flood.  There was no question in their mind that a divine hand was involved in the scattering, and in the absence of any other explanation for a confusion of languages (a gradual change would have made the transformation go unnoticed), it might have seemed logical to conclude that something of such a universal scale as the confusion of languages was completed at Babel as well.  The critical distinction here is whether the confusion of languages was </w:t>
      </w:r>
      <w:r>
        <w:rPr>
          <w:u w:val="single"/>
        </w:rPr>
        <w:t>completed</w:t>
      </w:r>
      <w:r>
        <w:t xml:space="preserve"> at Babel.  This is not to question that the confusion of languages occurred at Babel, only whether the process was also completed or merely initiated there.</w:t>
      </w:r>
    </w:p>
    <w:p w14:paraId="0FA2C801"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  </w:t>
      </w:r>
    </w:p>
    <w:p w14:paraId="72DF85CF" w14:textId="77777777" w:rsidR="00843A94" w:rsidRDefault="00843A94" w:rsidP="00843A94">
      <w:pPr>
        <w:tabs>
          <w:tab w:val="center" w:pos="4320"/>
        </w:tabs>
        <w:spacing w:line="480" w:lineRule="auto"/>
      </w:pPr>
      <w:r>
        <w:tab/>
      </w:r>
      <w:r w:rsidR="00F929D7" w:rsidRPr="00F929D7">
        <w:rPr>
          <w:b/>
        </w:rPr>
        <w:t>5.0</w:t>
      </w:r>
      <w:r w:rsidR="00F929D7">
        <w:t xml:space="preserve">  </w:t>
      </w:r>
      <w:r w:rsidR="007A3EA6" w:rsidRPr="007A3EA6">
        <w:rPr>
          <w:b/>
        </w:rPr>
        <w:t>Mitigating Arguments</w:t>
      </w:r>
      <w:r w:rsidR="007A3EA6">
        <w:t xml:space="preserve"> </w:t>
      </w:r>
      <w:r>
        <w:rPr>
          <w:b/>
        </w:rPr>
        <w:t xml:space="preserve">Related to </w:t>
      </w:r>
      <w:r w:rsidR="007A3EA6">
        <w:rPr>
          <w:b/>
        </w:rPr>
        <w:t xml:space="preserve">a Compressed </w:t>
      </w:r>
      <w:r>
        <w:rPr>
          <w:b/>
        </w:rPr>
        <w:t>Time Frame</w:t>
      </w:r>
      <w:r w:rsidR="007A3EA6">
        <w:rPr>
          <w:b/>
        </w:rPr>
        <w:t xml:space="preserve"> for Linguistic Change</w:t>
      </w:r>
    </w:p>
    <w:p w14:paraId="041D3FED"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t xml:space="preserve">The single largest obstacle to the feasibility of the interpretation presented here is, in my opinion, the time frame in which such </w:t>
      </w:r>
      <w:r w:rsidR="0025367A">
        <w:t xml:space="preserve">a </w:t>
      </w:r>
      <w:r>
        <w:t xml:space="preserve">differentiation of languages is supposed to have occurred. More specifically, it could be objected that a naturalistic process such as has been outlined here hasn't had enough time since the Tower of Babel to produce the kind of language diversity that we can find among all the world's languages.  </w:t>
      </w:r>
    </w:p>
    <w:p w14:paraId="712A25F6" w14:textId="34F8D913"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While it isn't necessary here to propose a precise time frame for the Tower of Babel and subsequent confusion of languages, it is probably true that people in favor of the historicity of the account would have trouble reconciling their </w:t>
      </w:r>
      <w:r w:rsidR="00994057">
        <w:t xml:space="preserve">biblically-influenced </w:t>
      </w:r>
      <w:r>
        <w:t>time frame, even if they accepted a gradual time frame, with the very lengthy one that scholars in historical linguistics would suggest as being necessary for a monogenesis of languages to have developed the current linguistic diversity that we see.</w:t>
      </w:r>
      <w:r w:rsidR="00AA013C" w:rsidRPr="00AA013C">
        <w:rPr>
          <w:vertAlign w:val="superscript"/>
        </w:rPr>
        <w:t>35</w:t>
      </w:r>
    </w:p>
    <w:p w14:paraId="78FF376A" w14:textId="1E1E6221" w:rsidR="0025367A"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D463F6">
        <w:t xml:space="preserve">One approach to the difficulty in time frames might be to try to minimize the scope of language change outlined in the account.  </w:t>
      </w:r>
      <w:r>
        <w:t>In relation to the Babel account, Nibley has pointed out that Hebrew uses the same term</w:t>
      </w:r>
      <w:r w:rsidR="00321259">
        <w:t xml:space="preserve">, </w:t>
      </w:r>
      <w:r w:rsidR="00321259" w:rsidRPr="00321259">
        <w:rPr>
          <w:i/>
        </w:rPr>
        <w:t>eretz</w:t>
      </w:r>
      <w:r w:rsidR="00321259">
        <w:t xml:space="preserve">, </w:t>
      </w:r>
      <w:r>
        <w:t xml:space="preserve">for both </w:t>
      </w:r>
      <w:r w:rsidR="00703086">
        <w:t>‘</w:t>
      </w:r>
      <w:r>
        <w:t>land</w:t>
      </w:r>
      <w:r w:rsidR="00703086">
        <w:t>’</w:t>
      </w:r>
      <w:r>
        <w:t xml:space="preserve"> and </w:t>
      </w:r>
      <w:r w:rsidR="00703086">
        <w:t>‘</w:t>
      </w:r>
      <w:r>
        <w:t>earth</w:t>
      </w:r>
      <w:r w:rsidR="00703086">
        <w:t>’</w:t>
      </w:r>
      <w:r w:rsidR="003A12C2">
        <w:t xml:space="preserve"> thus presenting a potential ambiguity with the Old Testament form for ‘whole earth’ (being the transliterated </w:t>
      </w:r>
      <w:r w:rsidR="003A12C2" w:rsidRPr="003A12C2">
        <w:rPr>
          <w:i/>
        </w:rPr>
        <w:t>kol ha-aretz</w:t>
      </w:r>
      <w:r w:rsidR="003A12C2">
        <w:t>).</w:t>
      </w:r>
      <w:r w:rsidR="00AA013C" w:rsidRPr="00AA013C">
        <w:rPr>
          <w:vertAlign w:val="superscript"/>
        </w:rPr>
        <w:t>36</w:t>
      </w:r>
      <w:r>
        <w:t xml:space="preserve">  This could have important implications for the interpretation of the account.  If the reference in the account to how </w:t>
      </w:r>
      <w:r w:rsidR="0025367A">
        <w:t>‘</w:t>
      </w:r>
      <w:r>
        <w:t>the whole earth was of one language</w:t>
      </w:r>
      <w:r w:rsidR="0025367A">
        <w:t>’</w:t>
      </w:r>
      <w:r>
        <w:t xml:space="preserve"> could have been translated as </w:t>
      </w:r>
      <w:r w:rsidR="00703086">
        <w:t>‘</w:t>
      </w:r>
      <w:r>
        <w:t>the whole land was of one language,</w:t>
      </w:r>
      <w:r w:rsidR="00703086">
        <w:t>’</w:t>
      </w:r>
      <w:r>
        <w:t xml:space="preserve"> then the account may not necessarily have even been intended to be a description about the diversification of all the world's languages but rather a description that relates to only a portion of them.  </w:t>
      </w:r>
      <w:r w:rsidR="00D463F6">
        <w:t xml:space="preserve">This approach </w:t>
      </w:r>
      <w:r w:rsidR="00AF7EA2">
        <w:t xml:space="preserve">could initially appear to </w:t>
      </w:r>
      <w:r w:rsidR="00D463F6">
        <w:t>reconcil</w:t>
      </w:r>
      <w:r w:rsidR="00AF7EA2">
        <w:t>e</w:t>
      </w:r>
      <w:r w:rsidR="00D463F6">
        <w:t xml:space="preserve"> the </w:t>
      </w:r>
      <w:r w:rsidR="0086185E">
        <w:t xml:space="preserve">thorny </w:t>
      </w:r>
      <w:r w:rsidR="00D463F6">
        <w:t xml:space="preserve">time frame issue, </w:t>
      </w:r>
      <w:r w:rsidR="00AF7EA2">
        <w:t xml:space="preserve">since it would mean that some of the language differentiation we see in </w:t>
      </w:r>
      <w:r w:rsidR="00AF7EA2">
        <w:lastRenderedPageBreak/>
        <w:t xml:space="preserve">the world today could have begun in some remote past that preceded the time of the Tower of Babel event.  </w:t>
      </w:r>
      <w:r w:rsidR="00297EDE">
        <w:t xml:space="preserve">But this interpretation presents other challenging questions such as </w:t>
      </w:r>
      <w:r w:rsidR="00D463F6">
        <w:t xml:space="preserve">how </w:t>
      </w:r>
      <w:r w:rsidR="0086185E">
        <w:t xml:space="preserve">much of an explanatory benefit in additional years we gain through this interpretation when the </w:t>
      </w:r>
      <w:r w:rsidR="007C175F">
        <w:t>biblical story of a universal flood appears to have preceded the Babel incident by perhaps only a few hundred years at most.</w:t>
      </w:r>
      <w:r w:rsidR="00AA013C" w:rsidRPr="00AA013C">
        <w:rPr>
          <w:vertAlign w:val="superscript"/>
        </w:rPr>
        <w:t>37</w:t>
      </w:r>
      <w:r w:rsidR="007C175F">
        <w:t xml:space="preserve">  </w:t>
      </w:r>
      <w:r w:rsidR="007F620F">
        <w:t xml:space="preserve">The universal </w:t>
      </w:r>
      <w:r w:rsidR="0073542C">
        <w:t>flood described in Genesis 6-</w:t>
      </w:r>
      <w:r w:rsidR="00137818">
        <w:t>8</w:t>
      </w:r>
      <w:r w:rsidR="0073542C">
        <w:t xml:space="preserve"> </w:t>
      </w:r>
      <w:r w:rsidR="0025367A">
        <w:t>c</w:t>
      </w:r>
      <w:r w:rsidR="0073542C">
        <w:t>ould have placed a severe bottleneck on linguistic development from an</w:t>
      </w:r>
      <w:r w:rsidR="00297EDE">
        <w:t>y</w:t>
      </w:r>
      <w:r w:rsidR="0073542C">
        <w:t xml:space="preserve"> earlier time, perhaps allowing the survival of just a single language coming forward from </w:t>
      </w:r>
      <w:r w:rsidR="00297EDE">
        <w:t xml:space="preserve">the </w:t>
      </w:r>
      <w:r w:rsidR="0073542C">
        <w:t xml:space="preserve">distant past.  This then places a </w:t>
      </w:r>
      <w:r w:rsidR="00297EDE">
        <w:t xml:space="preserve">serious </w:t>
      </w:r>
      <w:r w:rsidR="0073542C">
        <w:t xml:space="preserve">cap on the number of years we could assume to have been involved in the diversification of all the world’s languages </w:t>
      </w:r>
      <w:r w:rsidR="00297EDE">
        <w:t>p</w:t>
      </w:r>
      <w:r w:rsidR="0073542C">
        <w:t xml:space="preserve">rior to the </w:t>
      </w:r>
      <w:r w:rsidR="00297EDE">
        <w:t xml:space="preserve">event </w:t>
      </w:r>
      <w:r w:rsidR="0073542C">
        <w:t xml:space="preserve">at Babel.  </w:t>
      </w:r>
      <w:r w:rsidR="00D463F6">
        <w:t xml:space="preserve">We could of course attempt once again to </w:t>
      </w:r>
      <w:r w:rsidR="00297EDE">
        <w:t xml:space="preserve">play with the </w:t>
      </w:r>
      <w:r w:rsidR="00D463F6">
        <w:t>interpret</w:t>
      </w:r>
      <w:r w:rsidR="00297EDE">
        <w:t xml:space="preserve">ation of </w:t>
      </w:r>
      <w:r w:rsidR="00D463F6">
        <w:t xml:space="preserve">the </w:t>
      </w:r>
      <w:r w:rsidR="0073542C">
        <w:t xml:space="preserve">word </w:t>
      </w:r>
      <w:r w:rsidR="00D463F6" w:rsidRPr="00AF7EA2">
        <w:rPr>
          <w:i/>
        </w:rPr>
        <w:t>eretz</w:t>
      </w:r>
      <w:r w:rsidR="00297EDE">
        <w:t xml:space="preserve">, which also occurs in the </w:t>
      </w:r>
      <w:r w:rsidR="0073542C">
        <w:t>flood account</w:t>
      </w:r>
      <w:r w:rsidR="00297EDE">
        <w:t xml:space="preserve">, limiting the scope of the flood to a region rather than the entire earth, </w:t>
      </w:r>
      <w:r w:rsidR="00D463F6">
        <w:t xml:space="preserve">but this </w:t>
      </w:r>
      <w:r w:rsidR="0073542C">
        <w:t xml:space="preserve">exegetical strategy </w:t>
      </w:r>
      <w:r w:rsidR="00D463F6">
        <w:t xml:space="preserve">starts to feel like </w:t>
      </w:r>
      <w:r w:rsidR="0073542C">
        <w:t>an all-too convenient crutch</w:t>
      </w:r>
      <w:r w:rsidR="00FF1595">
        <w:t xml:space="preserve">, and it seems to violate the etiological intent of the account.  Indeed, if the flood account were merely describing a local or regional event, why would Noah even need to have saved the various animals?  </w:t>
      </w:r>
      <w:r w:rsidR="0025367A">
        <w:t xml:space="preserve">Is it very likely that all </w:t>
      </w:r>
      <w:r w:rsidR="00EC1B18">
        <w:t xml:space="preserve">the world’s animals </w:t>
      </w:r>
      <w:r w:rsidR="0025367A">
        <w:t xml:space="preserve">had </w:t>
      </w:r>
      <w:r w:rsidR="00EC1B18">
        <w:t>remained in one regional location since the creation</w:t>
      </w:r>
      <w:r w:rsidR="00D1437F">
        <w:t xml:space="preserve"> and thus stood at risk of annihilation in a regional disaster</w:t>
      </w:r>
      <w:r w:rsidR="00EC1B18">
        <w:t xml:space="preserve">?  Wouldn’t many of them by then have migrated to other areas beyond the reach of a regional catastrophe?  </w:t>
      </w:r>
      <w:r w:rsidR="00FF1595">
        <w:t xml:space="preserve">We would expect </w:t>
      </w:r>
      <w:r w:rsidR="00EC1B18">
        <w:t xml:space="preserve">that </w:t>
      </w:r>
      <w:r w:rsidR="00FF1595">
        <w:t xml:space="preserve">people, as social beings, </w:t>
      </w:r>
      <w:r w:rsidR="00EC1B18">
        <w:t>might have limited themselves for a</w:t>
      </w:r>
      <w:r w:rsidR="00D1437F">
        <w:t xml:space="preserve"> </w:t>
      </w:r>
      <w:r w:rsidR="00EC1B18">
        <w:t>while to one region of the world.  But would non-domesticated animals have done so as well?</w:t>
      </w:r>
      <w:r w:rsidR="00647CB6">
        <w:t xml:space="preserve">  </w:t>
      </w:r>
      <w:r w:rsidR="00EC1B18">
        <w:t xml:space="preserve">The alternative translation of </w:t>
      </w:r>
      <w:r w:rsidR="00EC1B18" w:rsidRPr="00D1437F">
        <w:rPr>
          <w:i/>
        </w:rPr>
        <w:t>eretz</w:t>
      </w:r>
      <w:r w:rsidR="00EC1B18">
        <w:t xml:space="preserve"> as </w:t>
      </w:r>
      <w:r w:rsidR="00887E9D">
        <w:t>‘</w:t>
      </w:r>
      <w:r w:rsidR="00EC1B18">
        <w:t>land</w:t>
      </w:r>
      <w:r w:rsidR="00887E9D">
        <w:t>’</w:t>
      </w:r>
      <w:r w:rsidR="00EC1B18">
        <w:t xml:space="preserve"> rather than </w:t>
      </w:r>
      <w:r w:rsidR="00887E9D">
        <w:t>‘</w:t>
      </w:r>
      <w:r w:rsidR="00EC1B18">
        <w:t>earth</w:t>
      </w:r>
      <w:r w:rsidR="00887E9D">
        <w:t>’</w:t>
      </w:r>
      <w:r w:rsidR="00EC1B18">
        <w:t xml:space="preserve"> in the Babel account provides at best only a very limited extension of the time frame needed for </w:t>
      </w:r>
      <w:r w:rsidR="00E0539B">
        <w:t xml:space="preserve">the diversification of languages in exchange for an interpretation that restricts the </w:t>
      </w:r>
      <w:r w:rsidR="00647CB6">
        <w:t xml:space="preserve">global </w:t>
      </w:r>
      <w:r w:rsidR="00E0539B">
        <w:t xml:space="preserve">significance of the </w:t>
      </w:r>
      <w:r w:rsidR="00D1437F">
        <w:t xml:space="preserve">event at Babel.  And </w:t>
      </w:r>
      <w:r w:rsidR="00647CB6">
        <w:lastRenderedPageBreak/>
        <w:t xml:space="preserve">I think that </w:t>
      </w:r>
      <w:r w:rsidR="00D1437F">
        <w:t xml:space="preserve">to </w:t>
      </w:r>
      <w:r w:rsidR="0025367A">
        <w:t xml:space="preserve">further </w:t>
      </w:r>
      <w:r w:rsidR="00D1437F">
        <w:t>apply the alternative translation</w:t>
      </w:r>
      <w:r w:rsidR="0025367A">
        <w:t xml:space="preserve"> of </w:t>
      </w:r>
      <w:r w:rsidR="0025367A" w:rsidRPr="0025367A">
        <w:rPr>
          <w:i/>
        </w:rPr>
        <w:t>eretz</w:t>
      </w:r>
      <w:r w:rsidR="00D1437F">
        <w:t xml:space="preserve"> to the flood account would seem to distort the clear intent of th</w:t>
      </w:r>
      <w:r w:rsidR="0025367A">
        <w:t>at</w:t>
      </w:r>
      <w:r w:rsidR="00D1437F">
        <w:t xml:space="preserve"> account</w:t>
      </w:r>
      <w:r w:rsidR="0025367A">
        <w:t xml:space="preserve">, though </w:t>
      </w:r>
      <w:r w:rsidR="00647CB6">
        <w:t xml:space="preserve">I recognize that some biblical scholars will disagree with me about the universal scope of the flood account.  </w:t>
      </w:r>
    </w:p>
    <w:p w14:paraId="71FDD0D2" w14:textId="77777777" w:rsidR="00F929D7"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E0539B">
        <w:t xml:space="preserve">Rather than looking </w:t>
      </w:r>
      <w:r w:rsidR="0025367A">
        <w:t xml:space="preserve">exclusively </w:t>
      </w:r>
      <w:r w:rsidR="00E0539B">
        <w:t xml:space="preserve">at the Babel account to see whether it </w:t>
      </w:r>
      <w:r w:rsidR="002B4A3D">
        <w:t xml:space="preserve">could tolerate a longer time frame in which a naturalistic development of our current linguistic diversity could have occurred, we might consider to what extent the presumed time frame needed for linguistic change could be modified somewhat.  In fact, there are </w:t>
      </w:r>
      <w:r>
        <w:t xml:space="preserve">a few considerations that could suggest the possibility of a shorter time frame than what might usually be acceptable to the linguistic scholars, whether this relates to a monogenesis of all languages or just a group of languages.  Up until this point I have given </w:t>
      </w:r>
      <w:r w:rsidR="000D30B4">
        <w:t xml:space="preserve">arguments </w:t>
      </w:r>
      <w:r>
        <w:t xml:space="preserve">for gradual </w:t>
      </w:r>
      <w:r w:rsidR="000D30B4">
        <w:t xml:space="preserve">language </w:t>
      </w:r>
      <w:r>
        <w:t>change</w:t>
      </w:r>
      <w:r w:rsidR="00647CB6">
        <w:t xml:space="preserve"> since the Babel event</w:t>
      </w:r>
      <w:r>
        <w:t xml:space="preserve">.  I will now examine some evidence to suggest that the current diversity among languages, while having arrived at its current state through a </w:t>
      </w:r>
      <w:r w:rsidR="00964502">
        <w:t xml:space="preserve">generally </w:t>
      </w:r>
      <w:r>
        <w:t>gradual process, could nonetheless have occurred much faster than the rate linguistic scholars would normally consider</w:t>
      </w:r>
      <w:r w:rsidR="00647CB6">
        <w:t xml:space="preserve"> and may in some ways have even been underway before Babel.</w:t>
      </w:r>
      <w:r>
        <w:t xml:space="preserve">   </w:t>
      </w:r>
    </w:p>
    <w:p w14:paraId="3140F71C" w14:textId="77777777" w:rsidR="00211148" w:rsidRDefault="00211148"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2454B987" w14:textId="77777777" w:rsidR="00843A94" w:rsidRPr="00C26F9B" w:rsidRDefault="00F929D7"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u w:val="single"/>
        </w:rPr>
      </w:pPr>
      <w:r w:rsidRPr="00C26F9B">
        <w:rPr>
          <w:b/>
          <w:u w:val="single"/>
        </w:rPr>
        <w:t>5.</w:t>
      </w:r>
      <w:r w:rsidR="00C26F9B" w:rsidRPr="00C26F9B">
        <w:rPr>
          <w:b/>
          <w:u w:val="single"/>
        </w:rPr>
        <w:t xml:space="preserve">1 </w:t>
      </w:r>
      <w:r w:rsidR="00C26F9B">
        <w:rPr>
          <w:b/>
          <w:u w:val="single"/>
        </w:rPr>
        <w:t xml:space="preserve">Disparity in </w:t>
      </w:r>
      <w:r w:rsidRPr="00C26F9B">
        <w:rPr>
          <w:b/>
          <w:u w:val="single"/>
        </w:rPr>
        <w:t>Rates of Linguistic Change</w:t>
      </w:r>
      <w:r w:rsidR="00843A94" w:rsidRPr="00C26F9B">
        <w:rPr>
          <w:b/>
          <w:u w:val="single"/>
        </w:rPr>
        <w:t xml:space="preserve">    </w:t>
      </w:r>
    </w:p>
    <w:p w14:paraId="615E270A" w14:textId="77777777" w:rsidR="000D30B4" w:rsidRDefault="00843A94" w:rsidP="000D30B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  First of all, our notions of time that are necessary for extensive linguistic change are reliant on what has been our experience or on what has been observed.  And even within this branch of study, only a few of the languages have left records behind that take us back more than </w:t>
      </w:r>
      <w:r w:rsidR="00AA66E1">
        <w:t xml:space="preserve">a few </w:t>
      </w:r>
      <w:r>
        <w:t xml:space="preserve">thousand years or so.  Thus generalizations about language change are indeed generalizations based on the observation of limited data, none of which extends back to the time </w:t>
      </w:r>
      <w:r>
        <w:lastRenderedPageBreak/>
        <w:t xml:space="preserve">period in question.  Various social factors may exert a great influence on language, and there is a lot about ancient history that we simply don't know.  These social events may even alter the rate at which a given language undergoes change.  For example, the Norman conquest of England seems to have accelerated the decline and loss of inflectional endings in English.  Thus, anyone making assumptions about the time necessary to account for the loss of inflections in English based on the conservative rate of change observed in the history of </w:t>
      </w:r>
      <w:r w:rsidR="000D30B4">
        <w:t xml:space="preserve">a related language like </w:t>
      </w:r>
      <w:r>
        <w:t>German would grossly overestimate the time needed for English to have lost its inflectional endings.  The rate of change in this aspect of the grammar is very different between the two languages</w:t>
      </w:r>
      <w:r w:rsidR="002B4A3D">
        <w:t>,</w:t>
      </w:r>
      <w:r>
        <w:t xml:space="preserve"> even though </w:t>
      </w:r>
      <w:r w:rsidR="002B4A3D">
        <w:t xml:space="preserve">as Germanic languages </w:t>
      </w:r>
      <w:r>
        <w:t xml:space="preserve">their </w:t>
      </w:r>
      <w:r w:rsidR="002B4A3D">
        <w:t xml:space="preserve">historic relationship is very close.  </w:t>
      </w:r>
      <w:r w:rsidR="00AA66E1">
        <w:t xml:space="preserve">This disparity in the rate of change even between two closely related languages should make us cautious about relying on assumptions of uniformitarianism in language change.  </w:t>
      </w:r>
    </w:p>
    <w:p w14:paraId="740C90E8" w14:textId="4FEAFA84" w:rsidR="00A02D3D" w:rsidRDefault="000D30B4" w:rsidP="004C6F4F">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right="720"/>
      </w:pPr>
      <w:r>
        <w:tab/>
        <w:t xml:space="preserve">With regard to the rate of linguistic change through time, </w:t>
      </w:r>
      <w:r w:rsidR="00052C26">
        <w:t xml:space="preserve">R.M.W. </w:t>
      </w:r>
      <w:r w:rsidR="002157BE">
        <w:t>Dixon</w:t>
      </w:r>
      <w:r w:rsidR="0001781F">
        <w:t xml:space="preserve"> argues </w:t>
      </w:r>
      <w:r w:rsidR="002157BE">
        <w:t xml:space="preserve">for what he calls a </w:t>
      </w:r>
      <w:r w:rsidR="00703086">
        <w:t>‘</w:t>
      </w:r>
      <w:r w:rsidR="002157BE">
        <w:t>punctuated equilibrium model</w:t>
      </w:r>
      <w:r w:rsidR="00703086">
        <w:t>’</w:t>
      </w:r>
      <w:r w:rsidR="002157BE">
        <w:t xml:space="preserve"> of language change in which he explains that long periods of relatively slow language change and development within </w:t>
      </w:r>
      <w:r w:rsidR="0001781F">
        <w:t xml:space="preserve">and among </w:t>
      </w:r>
      <w:r w:rsidR="002157BE">
        <w:t>language</w:t>
      </w:r>
      <w:r w:rsidR="0001781F">
        <w:t>s</w:t>
      </w:r>
      <w:r w:rsidR="002157BE">
        <w:t xml:space="preserve"> are punctuated by events that dramatically accelerate language change.</w:t>
      </w:r>
      <w:r w:rsidR="00AA013C" w:rsidRPr="00AA013C">
        <w:rPr>
          <w:vertAlign w:val="superscript"/>
        </w:rPr>
        <w:t>38</w:t>
      </w:r>
      <w:r w:rsidR="002157BE">
        <w:t xml:space="preserve">  </w:t>
      </w:r>
      <w:r w:rsidR="002102E9">
        <w:t xml:space="preserve">Interestingly enough, </w:t>
      </w:r>
      <w:r w:rsidR="0001781F">
        <w:t xml:space="preserve">among </w:t>
      </w:r>
      <w:r w:rsidR="002102E9">
        <w:t xml:space="preserve">the factors that </w:t>
      </w:r>
      <w:r w:rsidR="0001781F">
        <w:t xml:space="preserve">Dixon identifies that </w:t>
      </w:r>
      <w:r w:rsidR="002102E9">
        <w:t>can lead to accelerated change</w:t>
      </w:r>
      <w:r w:rsidR="0001781F">
        <w:t xml:space="preserve"> are </w:t>
      </w:r>
      <w:r w:rsidR="00703086">
        <w:t>‘</w:t>
      </w:r>
      <w:r w:rsidR="00A02D3D">
        <w:t>natural causes such as drought or flooding.</w:t>
      </w:r>
      <w:r w:rsidR="00703086">
        <w:t>’</w:t>
      </w:r>
      <w:r w:rsidR="00AA013C" w:rsidRPr="00AA013C">
        <w:rPr>
          <w:vertAlign w:val="superscript"/>
        </w:rPr>
        <w:t>3</w:t>
      </w:r>
      <w:r w:rsidR="00AA013C">
        <w:rPr>
          <w:vertAlign w:val="superscript"/>
        </w:rPr>
        <w:t>9</w:t>
      </w:r>
      <w:r w:rsidR="00A02D3D">
        <w:t xml:space="preserve"> We might reflect here once again on the common description of winds that are mentioned in connection with the Babel account.  </w:t>
      </w:r>
    </w:p>
    <w:p w14:paraId="2120122A" w14:textId="3E198C18" w:rsidR="00843A94" w:rsidRDefault="00A02D3D" w:rsidP="00A02D3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right="720"/>
      </w:pPr>
      <w:r>
        <w:tab/>
      </w:r>
      <w:r w:rsidR="000E76A1">
        <w:t>Even as Dixon would apparently favor a lengthy time frame for the development of the current diversification we see among languages,</w:t>
      </w:r>
      <w:r w:rsidR="00AA013C" w:rsidRPr="00AA013C">
        <w:rPr>
          <w:vertAlign w:val="superscript"/>
        </w:rPr>
        <w:t>40</w:t>
      </w:r>
      <w:r w:rsidR="00AA013C">
        <w:t xml:space="preserve"> </w:t>
      </w:r>
      <w:r w:rsidR="000E76A1">
        <w:t xml:space="preserve">he </w:t>
      </w:r>
      <w:r w:rsidR="00052C26">
        <w:t xml:space="preserve">expresses amazement at the </w:t>
      </w:r>
      <w:r w:rsidR="00703086">
        <w:lastRenderedPageBreak/>
        <w:t>‘</w:t>
      </w:r>
      <w:r w:rsidR="00052C26">
        <w:t>assurance with which many historical linguists assign a date to their reconstructed proto-language.</w:t>
      </w:r>
      <w:r w:rsidR="00703086">
        <w:t>’</w:t>
      </w:r>
      <w:r w:rsidR="00AA013C" w:rsidRPr="00AA013C">
        <w:rPr>
          <w:vertAlign w:val="superscript"/>
        </w:rPr>
        <w:t>4</w:t>
      </w:r>
      <w:r w:rsidR="00AA013C">
        <w:rPr>
          <w:vertAlign w:val="superscript"/>
        </w:rPr>
        <w:t>1</w:t>
      </w:r>
      <w:r w:rsidR="00052C26">
        <w:t xml:space="preserve"> He notes that </w:t>
      </w:r>
      <w:r w:rsidR="00703086">
        <w:t>‘</w:t>
      </w:r>
      <w:r w:rsidR="00052C26">
        <w:t xml:space="preserve">the only really honest answer to questions about dating a proto-language is </w:t>
      </w:r>
      <w:r w:rsidR="00703086">
        <w:t>“</w:t>
      </w:r>
      <w:r w:rsidR="00052C26">
        <w:t>We don’t know.</w:t>
      </w:r>
      <w:r w:rsidR="00703086">
        <w:t>”</w:t>
      </w:r>
      <w:r w:rsidR="00052C26">
        <w:t xml:space="preserve"> Or, one might venture something like </w:t>
      </w:r>
      <w:r w:rsidR="00703086">
        <w:t>“</w:t>
      </w:r>
      <w:r w:rsidR="00052C26">
        <w:t>probably some time between 5,000 and perhaps 12,000 BP</w:t>
      </w:r>
      <w:r w:rsidR="009044A8">
        <w:t xml:space="preserve"> [before the present]</w:t>
      </w:r>
      <w:r w:rsidR="00703086">
        <w:t>”</w:t>
      </w:r>
      <w:r w:rsidR="00052C26">
        <w:t>.</w:t>
      </w:r>
      <w:r w:rsidR="00703086">
        <w:t>’</w:t>
      </w:r>
      <w:r w:rsidR="00AA013C" w:rsidRPr="00AA013C">
        <w:rPr>
          <w:vertAlign w:val="superscript"/>
        </w:rPr>
        <w:t>42</w:t>
      </w:r>
      <w:r>
        <w:t xml:space="preserve"> </w:t>
      </w:r>
      <w:r w:rsidR="00843A94">
        <w:t xml:space="preserve">Obviously, whether or not the model of uniformitarianism is applied to the development and change in languages has a lot to do with the expected rate of change in languages.  But if we are able to accept that the uniformitarian model may not always be relevant, then we can tolerate a substantially revised time line.  </w:t>
      </w:r>
    </w:p>
    <w:p w14:paraId="66658EBA" w14:textId="77777777" w:rsidR="00C26F9B" w:rsidRPr="00C26F9B" w:rsidRDefault="00C26F9B" w:rsidP="00A02D3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right="720"/>
        <w:rPr>
          <w:b/>
          <w:u w:val="single"/>
        </w:rPr>
      </w:pPr>
      <w:r w:rsidRPr="00C26F9B">
        <w:rPr>
          <w:b/>
          <w:u w:val="single"/>
        </w:rPr>
        <w:t>5.2 Deliberate Linguistic Change</w:t>
      </w:r>
    </w:p>
    <w:p w14:paraId="61215B9F" w14:textId="186E66CE" w:rsidR="006C0547" w:rsidRDefault="00843A94" w:rsidP="008577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 second factor that </w:t>
      </w:r>
      <w:r w:rsidR="0085774D">
        <w:t xml:space="preserve">should </w:t>
      </w:r>
      <w:r w:rsidR="002102E9">
        <w:t xml:space="preserve">allow us to entertain the possibility of a shorter time frame needed for some of the current language diversification we see is also related to the unreliability of uniformitarian assumptions.  This factor stems from the </w:t>
      </w:r>
      <w:r w:rsidR="0085774D">
        <w:t xml:space="preserve">possibility of deliberate language changes introduced by speakers of a particular language.  </w:t>
      </w:r>
      <w:r>
        <w:t xml:space="preserve">Speakers of a given language have been known to introduce </w:t>
      </w:r>
      <w:r w:rsidR="00D43A0B">
        <w:t xml:space="preserve">deliberate </w:t>
      </w:r>
      <w:r>
        <w:t>differentiation in an attempt to distinguish themselves as a separate group within or from another speech community.  O</w:t>
      </w:r>
      <w:r w:rsidR="00A02D3D">
        <w:t xml:space="preserve">f course, </w:t>
      </w:r>
      <w:r>
        <w:t xml:space="preserve">such an attempt accelerates the rate of change between speakers that would otherwise be speaking the same language.  </w:t>
      </w:r>
      <w:r w:rsidR="006C0547">
        <w:t xml:space="preserve">In an article about deliberate language change, Sarah Thomason </w:t>
      </w:r>
      <w:r w:rsidR="0085774D">
        <w:t xml:space="preserve">concludes that </w:t>
      </w:r>
      <w:r w:rsidR="00703086">
        <w:t>‘</w:t>
      </w:r>
      <w:r w:rsidR="006C0547">
        <w:t xml:space="preserve">adults are not only capable of inventing new words and new meanings for old words and then adding the innovative forms to their language or replacing old words with new ones; and they are not only able to modify a few fairly minor grammatical rules.  They are also able to implement much </w:t>
      </w:r>
      <w:r w:rsidR="006C0547">
        <w:lastRenderedPageBreak/>
        <w:t>more elaborate changes in their language, including massive lexical distortion and massive structural change as well.</w:t>
      </w:r>
      <w:r w:rsidR="00703086">
        <w:t>’</w:t>
      </w:r>
      <w:r w:rsidR="007060F3" w:rsidRPr="007060F3">
        <w:rPr>
          <w:vertAlign w:val="superscript"/>
        </w:rPr>
        <w:t>43</w:t>
      </w:r>
    </w:p>
    <w:p w14:paraId="57C4CBBC" w14:textId="3B697BA1" w:rsidR="00843A94" w:rsidRDefault="0085774D"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42340">
        <w:t>It might be useful here to consider a few examples that show the variety of situations and varying degrees to which deliberate language changes ha</w:t>
      </w:r>
      <w:r w:rsidR="009044A8">
        <w:t>ve</w:t>
      </w:r>
      <w:r w:rsidR="00842340">
        <w:t xml:space="preserve"> occurred.  It should be evident that while some deliberate change is relatively minor in its influence on the language, some can be quite significant.  </w:t>
      </w:r>
      <w:r w:rsidR="00E050A2">
        <w:t xml:space="preserve">Trudgill has observed that </w:t>
      </w:r>
      <w:r w:rsidR="00703086">
        <w:t>‘</w:t>
      </w:r>
      <w:r w:rsidR="00E050A2">
        <w:t>language can be a very important factor in group identification, group solidarity and the signalling of difference, and when a group is under attack from outside, signals of difference may become more important and are therefore exaggerated.</w:t>
      </w:r>
      <w:r w:rsidR="00703086">
        <w:t>’</w:t>
      </w:r>
      <w:r w:rsidR="007060F3" w:rsidRPr="007060F3">
        <w:rPr>
          <w:vertAlign w:val="superscript"/>
        </w:rPr>
        <w:t>44</w:t>
      </w:r>
      <w:r w:rsidR="00E050A2">
        <w:t xml:space="preserve"> He discusses a</w:t>
      </w:r>
      <w:r w:rsidR="0001781F">
        <w:t xml:space="preserve">n </w:t>
      </w:r>
      <w:r w:rsidR="00E050A2">
        <w:t xml:space="preserve">example from </w:t>
      </w:r>
      <w:r w:rsidR="0001781F">
        <w:t>M</w:t>
      </w:r>
      <w:r w:rsidR="00843A94">
        <w:t>artha's Vineyard</w:t>
      </w:r>
      <w:r w:rsidR="0001781F">
        <w:t>, where native residents</w:t>
      </w:r>
      <w:r w:rsidR="00843A94">
        <w:t xml:space="preserve"> have exaggerated their pronunciation of a particular vowel combination to distinguish themselves from the seasonal residents who are now visiting the island in greater numbers.</w:t>
      </w:r>
      <w:r w:rsidR="007060F3" w:rsidRPr="007060F3">
        <w:rPr>
          <w:vertAlign w:val="superscript"/>
        </w:rPr>
        <w:t>45</w:t>
      </w:r>
      <w:r w:rsidR="00843A94">
        <w:t xml:space="preserve">   </w:t>
      </w:r>
      <w:r w:rsidR="003B3072">
        <w:t xml:space="preserve">In a more dramatic illustration, </w:t>
      </w:r>
      <w:r w:rsidR="00420FB7">
        <w:t xml:space="preserve">Thomason briefly reports on a language </w:t>
      </w:r>
      <w:r w:rsidR="003B3072">
        <w:t>from a century ago in a region that is now part of modern day Pakistan.  In this case speakers altered their language th</w:t>
      </w:r>
      <w:r w:rsidR="00E050A2">
        <w:t>r</w:t>
      </w:r>
      <w:r w:rsidR="003B3072">
        <w:t xml:space="preserve">ough such </w:t>
      </w:r>
      <w:r w:rsidR="00703086">
        <w:t>‘</w:t>
      </w:r>
      <w:r w:rsidR="00C337D0">
        <w:t>devices</w:t>
      </w:r>
      <w:r w:rsidR="00703086">
        <w:t>’</w:t>
      </w:r>
      <w:r w:rsidR="00C337D0">
        <w:t xml:space="preserve"> as </w:t>
      </w:r>
      <w:r w:rsidR="003B3072">
        <w:t xml:space="preserve">adding prefixes and suffixes and by inverting sounds within their words to such an extent </w:t>
      </w:r>
      <w:r w:rsidR="00420FB7">
        <w:t xml:space="preserve"> </w:t>
      </w:r>
      <w:r w:rsidR="00C337D0">
        <w:t xml:space="preserve">that they made their language </w:t>
      </w:r>
      <w:r w:rsidR="00703086">
        <w:t>‘</w:t>
      </w:r>
      <w:r w:rsidR="00C337D0">
        <w:t>unintelligible to nonme</w:t>
      </w:r>
      <w:r w:rsidR="00E050A2">
        <w:t>m</w:t>
      </w:r>
      <w:r w:rsidR="00C337D0">
        <w:t>bers of the speech community.</w:t>
      </w:r>
      <w:r w:rsidR="00703086">
        <w:t>’</w:t>
      </w:r>
      <w:r w:rsidR="00C337D0">
        <w:t xml:space="preserve">  Thomason </w:t>
      </w:r>
      <w:r w:rsidR="0001781F">
        <w:t>indicates that</w:t>
      </w:r>
      <w:r w:rsidR="00887E9D">
        <w:t xml:space="preserve"> </w:t>
      </w:r>
      <w:r w:rsidR="0001781F">
        <w:t xml:space="preserve">this </w:t>
      </w:r>
      <w:r w:rsidR="00C337D0">
        <w:t xml:space="preserve">resulting new variety </w:t>
      </w:r>
      <w:r w:rsidR="0001781F">
        <w:t xml:space="preserve">could </w:t>
      </w:r>
      <w:r w:rsidR="00C337D0">
        <w:t xml:space="preserve">actually </w:t>
      </w:r>
      <w:r w:rsidR="0001781F">
        <w:t xml:space="preserve">be considered </w:t>
      </w:r>
      <w:r w:rsidR="00C337D0">
        <w:t>a new language.</w:t>
      </w:r>
      <w:r w:rsidR="007060F3" w:rsidRPr="007060F3">
        <w:rPr>
          <w:vertAlign w:val="superscript"/>
        </w:rPr>
        <w:t>46</w:t>
      </w:r>
      <w:r w:rsidR="00C337D0">
        <w:t xml:space="preserve"> </w:t>
      </w:r>
      <w:r w:rsidR="00E050A2">
        <w:t xml:space="preserve">In light of this it is interesting to consider an account from an old Irish history, </w:t>
      </w:r>
      <w:r w:rsidR="00E050A2" w:rsidRPr="00E050A2">
        <w:rPr>
          <w:i/>
        </w:rPr>
        <w:t>Chronicum Scotorum</w:t>
      </w:r>
      <w:r w:rsidR="00E050A2">
        <w:t xml:space="preserve">.  In this account we find that Fenius </w:t>
      </w:r>
      <w:r w:rsidR="00703086">
        <w:t>‘</w:t>
      </w:r>
      <w:r w:rsidR="00E050A2">
        <w:t>composed the language of the Gaeidhel from seventy-two languages, and subsequently committed it to Gaeidhel, son of Agnoman, viz., in the tenth year after the destruction of Nimrod's Tower.</w:t>
      </w:r>
      <w:r w:rsidR="00703086">
        <w:t>’</w:t>
      </w:r>
      <w:r w:rsidR="007060F3" w:rsidRPr="007060F3">
        <w:rPr>
          <w:vertAlign w:val="superscript"/>
        </w:rPr>
        <w:t>47</w:t>
      </w:r>
      <w:r w:rsidR="00E050A2">
        <w:t xml:space="preserve"> While such a tale probably shouldn't be taken at face </w:t>
      </w:r>
      <w:r w:rsidR="00E050A2">
        <w:lastRenderedPageBreak/>
        <w:t xml:space="preserve">value, its description of a deliberate human-induced language change happening so soon after Babel should capture our interest.  </w:t>
      </w:r>
    </w:p>
    <w:p w14:paraId="33C8D77F" w14:textId="76F5B8D0"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C337D0">
        <w:t xml:space="preserve">Another </w:t>
      </w:r>
      <w:r>
        <w:t xml:space="preserve">powerful source of deliberate change, though not with any intent to exclude outsiders, is the avoidance of taboo expressions.  </w:t>
      </w:r>
      <w:r w:rsidR="0001781F">
        <w:t>As Hock explains, language change occurs as speakers try to replace certain vocabulary</w:t>
      </w:r>
      <w:r w:rsidR="00887E9D">
        <w:t>,</w:t>
      </w:r>
      <w:r w:rsidR="00244BA3">
        <w:t xml:space="preserve"> </w:t>
      </w:r>
      <w:r>
        <w:t xml:space="preserve">with less direct expressions.  Eventually, however, such euphemistic substitutions acquire the negative connotations and need to be replaced themselves.  We </w:t>
      </w:r>
      <w:r w:rsidR="00244BA3">
        <w:t xml:space="preserve">can see this </w:t>
      </w:r>
      <w:r>
        <w:t xml:space="preserve">in the creation of numerous expressions for </w:t>
      </w:r>
      <w:r w:rsidR="00703086">
        <w:t>‘</w:t>
      </w:r>
      <w:r>
        <w:t>toilet</w:t>
      </w:r>
      <w:r w:rsidR="00703086">
        <w:t>’</w:t>
      </w:r>
      <w:r>
        <w:t xml:space="preserve"> (</w:t>
      </w:r>
      <w:r w:rsidRPr="00244BA3">
        <w:rPr>
          <w:i/>
        </w:rPr>
        <w:t>bathroom</w:t>
      </w:r>
      <w:r>
        <w:t xml:space="preserve">, </w:t>
      </w:r>
      <w:r w:rsidRPr="00244BA3">
        <w:rPr>
          <w:i/>
        </w:rPr>
        <w:t>lavatory</w:t>
      </w:r>
      <w:r>
        <w:t xml:space="preserve">, </w:t>
      </w:r>
      <w:r w:rsidRPr="00244BA3">
        <w:rPr>
          <w:i/>
        </w:rPr>
        <w:t>washroom</w:t>
      </w:r>
      <w:r>
        <w:t>, etc.).</w:t>
      </w:r>
      <w:r w:rsidR="007060F3" w:rsidRPr="007060F3">
        <w:rPr>
          <w:vertAlign w:val="superscript"/>
        </w:rPr>
        <w:t>48</w:t>
      </w:r>
    </w:p>
    <w:p w14:paraId="3AFFE1B4" w14:textId="1867CDBF"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avoidance of taboo expressions may result in frequent change, indeed </w:t>
      </w:r>
      <w:r w:rsidR="00703086">
        <w:t>‘</w:t>
      </w:r>
      <w:r>
        <w:t>a constant turnover in vocabulary.</w:t>
      </w:r>
      <w:r w:rsidR="00703086">
        <w:t>’</w:t>
      </w:r>
      <w:r w:rsidR="007060F3" w:rsidRPr="007060F3">
        <w:rPr>
          <w:vertAlign w:val="superscript"/>
        </w:rPr>
        <w:t>4</w:t>
      </w:r>
      <w:r w:rsidR="007060F3">
        <w:rPr>
          <w:vertAlign w:val="superscript"/>
        </w:rPr>
        <w:t>9</w:t>
      </w:r>
      <w:r>
        <w:t xml:space="preserve"> And it apparently isn't limited to avoiding words within a particular semantic field.  It can operate with regard to avoiding particular combinations of sounds.  Hock explains: </w:t>
      </w:r>
    </w:p>
    <w:p w14:paraId="05828392" w14:textId="5938BA56"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 . it has been argued that the difficulties of tracing Tahitian vocabulary to its Proto-Polynesian sources are in large measure a consequence of massive taboo: Upon the death of a member of the royal family, every word which was a constituent part of that person's name, or even any word sounding like it became taboo and had to be replaced by new words.</w:t>
      </w:r>
      <w:r w:rsidR="007060F3" w:rsidRPr="007060F3">
        <w:rPr>
          <w:vertAlign w:val="superscript"/>
        </w:rPr>
        <w:t>50</w:t>
      </w:r>
    </w:p>
    <w:p w14:paraId="7AFE2EF5" w14:textId="7CDD4D12"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The need for a large number of new terms was satisfied in many cases through </w:t>
      </w:r>
      <w:r w:rsidR="00244BA3">
        <w:t>‘metaphorical meaning extensions’ or borrowing</w:t>
      </w:r>
      <w:r>
        <w:t>.</w:t>
      </w:r>
      <w:r w:rsidR="007060F3" w:rsidRPr="007060F3">
        <w:rPr>
          <w:vertAlign w:val="superscript"/>
        </w:rPr>
        <w:t>51</w:t>
      </w:r>
      <w:r>
        <w:t xml:space="preserve">  It isn't too difficult to imagine how such a process could contribute to an accelerated rate of language change, perhaps even encouraging scholars who </w:t>
      </w:r>
      <w:r>
        <w:lastRenderedPageBreak/>
        <w:t xml:space="preserve">rely on more uniform rates of change to overestimate the time needed for a couple of languages to have reached their current dissimilarity.     </w:t>
      </w:r>
    </w:p>
    <w:p w14:paraId="045C72AE"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Among oral cultures the deliberate lexical change resulting from an avoidance of taboo expressions doesn't appear to have been isolated.  And the replacement vocabulary </w:t>
      </w:r>
      <w:r w:rsidR="00244BA3">
        <w:t xml:space="preserve">could be readily </w:t>
      </w:r>
      <w:r>
        <w:t>generated.  Frazer provides the colorful example of the Abipones in Paraguay:</w:t>
      </w:r>
    </w:p>
    <w:p w14:paraId="69A8327C" w14:textId="48A8531B"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New words, says the missionary Dobrizhoffer, sprang up every year like mushrooms in a night, because all words that resembled the names of the dead were abolished by proclamation and others coined in their place.  The mint of words was in the hands of the old women of the tribe, and whatever term they stamped with their approval and put in circulation was immediately accepted without a murmur by high and low alike, and spread like wildfire through every camp and settlement of the tribe.  You would be astonished, says the same missionary, to see how meekly the whole nation acquiesces in the decision of a withered old hag, and how completely the old familiar words fall instantly out of use and are never repeated either through force of habit or forgetfulness.  In the seven years that Dobrizhoffer spent among these Indians the native word for jaguar was changed thrice, and the words for crocodile, thorn, and the slaughter of cattle underwent similar though less varied vicissitudes.  As a result of this habit, the vocabularies of the missionaries teemed with erasures, old words having constantly to be struck out as obsolete and new ones inserted in their place.</w:t>
      </w:r>
      <w:r w:rsidR="007060F3" w:rsidRPr="007060F3">
        <w:rPr>
          <w:vertAlign w:val="superscript"/>
        </w:rPr>
        <w:t>52</w:t>
      </w:r>
    </w:p>
    <w:p w14:paraId="74A59E81" w14:textId="528CAD8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 xml:space="preserve">Frazer </w:t>
      </w:r>
      <w:r w:rsidR="00244BA3">
        <w:t xml:space="preserve">provides similar </w:t>
      </w:r>
      <w:r>
        <w:t xml:space="preserve">additional examples of </w:t>
      </w:r>
      <w:r w:rsidR="00244BA3">
        <w:t xml:space="preserve">various </w:t>
      </w:r>
      <w:r>
        <w:t>cultures making deliberate changes to their vocabulary</w:t>
      </w:r>
      <w:r w:rsidR="00244BA3">
        <w:t xml:space="preserve"> when a word was the same or similar to the name of an individual who had recently died or someone who had become a monarch or leader</w:t>
      </w:r>
      <w:r>
        <w:t>.</w:t>
      </w:r>
      <w:r w:rsidR="00244BA3">
        <w:t xml:space="preserve">  Although </w:t>
      </w:r>
      <w:r>
        <w:t>in some cases taboo vocabulary was eventually resumed by the culture, in many cases it wasn't.</w:t>
      </w:r>
      <w:r w:rsidR="0088318B" w:rsidRPr="0088318B">
        <w:rPr>
          <w:vertAlign w:val="superscript"/>
        </w:rPr>
        <w:t>53</w:t>
      </w:r>
      <w:r>
        <w:t xml:space="preserve"> Obviously, such extensive lexical replacement could do much to accelerate language change and to mask one language's relationship to another.  </w:t>
      </w:r>
    </w:p>
    <w:p w14:paraId="10BEA471" w14:textId="77777777" w:rsidR="00C26F9B"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It should be pointed out that if deliberate changes to language such as the extensive replacements resulting from massive taboo happened early rather than late in the process of language differentiation, those changes could have affected many </w:t>
      </w:r>
      <w:r w:rsidR="00703086">
        <w:t>‘</w:t>
      </w:r>
      <w:r>
        <w:t>descendant</w:t>
      </w:r>
      <w:r w:rsidR="00703086">
        <w:t>’</w:t>
      </w:r>
      <w:r>
        <w:t xml:space="preserve"> languages.  In other words, the changes within one language could cause a whole set of other languages (a language </w:t>
      </w:r>
      <w:r w:rsidR="00703086">
        <w:t>‘</w:t>
      </w:r>
      <w:r>
        <w:t>family</w:t>
      </w:r>
      <w:r w:rsidR="00703086">
        <w:t>’</w:t>
      </w:r>
      <w:r>
        <w:t xml:space="preserve">) to reflect those same differences.  Such random deviations caused by massive taboo in the "parent" language could also make it harder to show the relationship between the set of affected languages and other languages in the world.    </w:t>
      </w:r>
    </w:p>
    <w:p w14:paraId="7CB733FA" w14:textId="77777777" w:rsidR="00964502" w:rsidRPr="00E32DD6" w:rsidRDefault="00E32DD6"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u w:val="single"/>
        </w:rPr>
      </w:pPr>
      <w:r w:rsidRPr="00E32DD6">
        <w:rPr>
          <w:b/>
          <w:u w:val="single"/>
        </w:rPr>
        <w:t xml:space="preserve">5.3  </w:t>
      </w:r>
      <w:r w:rsidR="00C26F9B" w:rsidRPr="00E32DD6">
        <w:rPr>
          <w:b/>
          <w:u w:val="single"/>
        </w:rPr>
        <w:t>Language Classification Paradigms</w:t>
      </w:r>
      <w:r w:rsidR="004C1C1C">
        <w:rPr>
          <w:b/>
          <w:u w:val="single"/>
        </w:rPr>
        <w:t xml:space="preserve"> and Methodologies</w:t>
      </w:r>
      <w:r w:rsidR="00843A94" w:rsidRPr="00E32DD6">
        <w:rPr>
          <w:b/>
          <w:u w:val="single"/>
        </w:rPr>
        <w:t xml:space="preserve"> </w:t>
      </w:r>
    </w:p>
    <w:p w14:paraId="1B51EF1D"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A third factor that must be examined when considering the possibility of a shorter time frame involves the prevailing classification of languages</w:t>
      </w:r>
      <w:r w:rsidR="004C1C1C">
        <w:t xml:space="preserve"> and the methodologies used for calculating time frames of linguistic divergence.  With regard to one of these methodologies that was commonly used in the past, Hall shows that w</w:t>
      </w:r>
      <w:r>
        <w:t xml:space="preserve">hether we perceive a given language as a </w:t>
      </w:r>
      <w:r w:rsidR="00703086">
        <w:t>‘</w:t>
      </w:r>
      <w:r>
        <w:t>descendant</w:t>
      </w:r>
      <w:r w:rsidR="00703086">
        <w:t>’</w:t>
      </w:r>
      <w:r>
        <w:t xml:space="preserve"> of another, its cognate (descended from a common language), or even having ultimately derived as a pidgin from that other language, can make a large difference in the time we assume is needed for the diversification.  </w:t>
      </w:r>
      <w:r w:rsidR="004C1C1C">
        <w:t xml:space="preserve">He </w:t>
      </w:r>
      <w:r>
        <w:t>explains</w:t>
      </w:r>
      <w:r w:rsidR="004C1C1C">
        <w:t>:</w:t>
      </w:r>
    </w:p>
    <w:p w14:paraId="314EF797" w14:textId="65E3D739"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lastRenderedPageBreak/>
        <w:t>If we calculate the presumed relationship between Neo-Melanesian and Modern English</w:t>
      </w:r>
      <w:r w:rsidR="00887E9D">
        <w:t>,</w:t>
      </w:r>
      <w:r>
        <w:t xml:space="preserve"> </w:t>
      </w:r>
      <w:r w:rsidR="004C1C1C">
        <w:t xml:space="preserve">using Swadesh’s revised basic list of one hundred words, </w:t>
      </w:r>
      <w:r>
        <w:t>we obtain a figure of two to three millennia of separation between the two languages if we assume that Neo-Melanesian is directly descended from English, or between one and two millennia if we assume that the two are cognates, descended from the same proto-language.  Either of these figures is, of course, wildly divergent from what we know to be the actual length of time involved in the formation of Neo-Melanesian--not over a century and a half since its earlier possible beginnings in the eighteen twenties or thirties.</w:t>
      </w:r>
      <w:r w:rsidR="0088318B" w:rsidRPr="0088318B">
        <w:rPr>
          <w:vertAlign w:val="superscript"/>
        </w:rPr>
        <w:t>54</w:t>
      </w:r>
    </w:p>
    <w:p w14:paraId="3D7D1D58" w14:textId="77777777" w:rsidR="004C1C1C" w:rsidRDefault="004C1C1C" w:rsidP="004C1C1C">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right="720"/>
      </w:pPr>
      <w:r>
        <w:t xml:space="preserve">Hall’s example, while specific to one dating method, illustrates the difference that </w:t>
      </w:r>
      <w:r w:rsidR="00887E9D">
        <w:t xml:space="preserve">a </w:t>
      </w:r>
      <w:r>
        <w:t xml:space="preserve">methodology and initial assumptions can make when assigning dates for linguistic divergence.  </w:t>
      </w:r>
    </w:p>
    <w:p w14:paraId="03DB895F" w14:textId="77777777" w:rsidR="004C1C1C" w:rsidRDefault="004C1C1C"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p>
    <w:p w14:paraId="1831B12B" w14:textId="77777777" w:rsidR="00E32DD6" w:rsidRPr="007A3EA6" w:rsidRDefault="007A3EA6"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u w:val="single"/>
        </w:rPr>
      </w:pPr>
      <w:r>
        <w:t xml:space="preserve"> </w:t>
      </w:r>
      <w:r w:rsidRPr="007A3EA6">
        <w:rPr>
          <w:b/>
          <w:u w:val="single"/>
        </w:rPr>
        <w:t>5.4  The Possibility of Linguistic Change Already Underway</w:t>
      </w:r>
      <w:r w:rsidR="00A12DA6">
        <w:rPr>
          <w:b/>
          <w:u w:val="single"/>
        </w:rPr>
        <w:t xml:space="preserve"> at the Time of Babel</w:t>
      </w:r>
    </w:p>
    <w:p w14:paraId="4566862D" w14:textId="050F61BA" w:rsidR="00843A94" w:rsidRDefault="00E32DD6"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43A94">
        <w:t>A final</w:t>
      </w:r>
      <w:r w:rsidR="006E2FA3">
        <w:t xml:space="preserve"> factor to consider in mitigating the time-frame available for language differentiation since the event at Babel is the </w:t>
      </w:r>
      <w:r w:rsidR="00843A94">
        <w:t xml:space="preserve">possibility that </w:t>
      </w:r>
      <w:r w:rsidR="006E2FA3">
        <w:t xml:space="preserve">some linguistic </w:t>
      </w:r>
      <w:r w:rsidR="00843A94">
        <w:t xml:space="preserve">differentiation began to occur even before the people were dispersed at the time of the tower of Babel.  </w:t>
      </w:r>
      <w:r w:rsidR="00C326E4">
        <w:t>Alt</w:t>
      </w:r>
      <w:r w:rsidR="00843A94">
        <w:t xml:space="preserve">hough we might attribute the diversification of languages to a natural process, a process that God initiated mainly through scattering the people, we might also acknowledge the possibility that dialects </w:t>
      </w:r>
      <w:r w:rsidR="006E2FA3">
        <w:t xml:space="preserve">or separate language varieties </w:t>
      </w:r>
      <w:r w:rsidR="00843A94">
        <w:t xml:space="preserve">had begun to emerge even while the people were still together.  This would cut down some of the time necessary for extensive language change since the tower of </w:t>
      </w:r>
      <w:r w:rsidR="00843A94">
        <w:lastRenderedPageBreak/>
        <w:t>Babel.  Because a project of the enormity of the great tower probably involved and required the specialization of labor, it is not too unlikely that social dialects began to occur already at the tower of Babel, just as they occur in modern cities.  In such a situation the people would have had a common but mutually understandable language, though that language could have had different dialects.</w:t>
      </w:r>
      <w:r w:rsidR="0088318B" w:rsidRPr="0088318B">
        <w:rPr>
          <w:vertAlign w:val="superscript"/>
        </w:rPr>
        <w:t>55</w:t>
      </w:r>
      <w:r w:rsidR="00843A94">
        <w:t xml:space="preserve"> The presence of social dialects would not </w:t>
      </w:r>
      <w:r w:rsidR="004C1C1C">
        <w:t xml:space="preserve">necessarily </w:t>
      </w:r>
      <w:r w:rsidR="00843A94">
        <w:t xml:space="preserve">preclude </w:t>
      </w:r>
      <w:r w:rsidR="004C1C1C">
        <w:t>a</w:t>
      </w:r>
      <w:r w:rsidR="00843A94">
        <w:t xml:space="preserve"> prevailing view among the people that they all shared one language.  Ferguson explains that speakers of a language containing both </w:t>
      </w:r>
      <w:r w:rsidR="00703086">
        <w:t>‘</w:t>
      </w:r>
      <w:r w:rsidR="00843A94">
        <w:t>high</w:t>
      </w:r>
      <w:r w:rsidR="00703086">
        <w:t>’</w:t>
      </w:r>
      <w:r w:rsidR="00843A94">
        <w:t xml:space="preserve"> and </w:t>
      </w:r>
      <w:r w:rsidR="00703086">
        <w:t>‘</w:t>
      </w:r>
      <w:r w:rsidR="00843A94">
        <w:t>low</w:t>
      </w:r>
      <w:r w:rsidR="00703086">
        <w:t>’</w:t>
      </w:r>
      <w:r w:rsidR="00843A94">
        <w:t xml:space="preserve"> varieties may even deny the existence of the low variety.</w:t>
      </w:r>
      <w:r w:rsidR="0088318B" w:rsidRPr="0088318B">
        <w:rPr>
          <w:vertAlign w:val="superscript"/>
        </w:rPr>
        <w:t>5</w:t>
      </w:r>
      <w:r w:rsidR="0088318B">
        <w:rPr>
          <w:vertAlign w:val="superscript"/>
        </w:rPr>
        <w:t>6</w:t>
      </w:r>
    </w:p>
    <w:p w14:paraId="09365819"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485FC0">
        <w:t>As far as the diversification that might have already been underway at the time of the Tower of Babel, it</w:t>
      </w:r>
      <w:r>
        <w:t xml:space="preserve"> seems logical that after a group disperses, the language that the various constituent communities would take with themselves would be in most cases the </w:t>
      </w:r>
      <w:r w:rsidR="00703086">
        <w:t>‘</w:t>
      </w:r>
      <w:r>
        <w:t>low</w:t>
      </w:r>
      <w:r w:rsidR="00703086">
        <w:t>’</w:t>
      </w:r>
      <w:r>
        <w:t xml:space="preserve"> variety (each group having its own particular brand of the low version) since the families and friends would probably use the low variety among themselves.  Thus from the outset of the dispersion, language differentiation could have already begun.  With the passage of several thousand years, the differentiation would be even more pronounced.</w:t>
      </w:r>
    </w:p>
    <w:p w14:paraId="04DE7234"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4C1C1C">
        <w:t xml:space="preserve">A Southeast Asian </w:t>
      </w:r>
      <w:r>
        <w:t xml:space="preserve">myth, whose conclusion has been quoted earlier in this article, is consistent with the view that there might have been some language differentiation already occurring while the tower was being constructed.  </w:t>
      </w:r>
      <w:r w:rsidR="004C1C1C">
        <w:t xml:space="preserve">We’ll now return to the larger version of that account, as reported by </w:t>
      </w:r>
      <w:r>
        <w:t>Scott</w:t>
      </w:r>
      <w:r w:rsidR="004C1C1C">
        <w:t>:</w:t>
      </w:r>
      <w:r>
        <w:t xml:space="preserve">  </w:t>
      </w:r>
    </w:p>
    <w:p w14:paraId="64CFF46E" w14:textId="22D85036"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xml:space="preserve">Their story is that once upon a time all the people lived in one large village and spoke one tongue.  At a great council, however, having determined that the phases </w:t>
      </w:r>
      <w:r>
        <w:lastRenderedPageBreak/>
        <w:t>of the moon were an inconvenience, they resolved to capture that heavenly body and make it shine permanently.  This would prevent cattle-raiding and render it easier to guard against sudden assaults from unneighbourly peoples, so they set about building a tower to reach the moon.  After years of labour the tower rose so high that it meant days of hard descent for the people working on the top to come down to the village to get supplies of food.  Since this was a serious waste of time, they fell upon the plan of settling the builders at various intervals in the tower, and food and other necessaries were passed up from one floor to another.  The people of the different storeys came into very little contact with one another, and thus they gradually acquired different manners, customs, and ways of speech, for the passing up of the food was such hard work, and had to be carried on so continuously, that there was no time for stopping to have a talk.  At last, when the tower was almost completed, the Spirit in the moon, enraged at the audacity of the Chins, raised a fearful storm which wrecked it.  It fell from north to south, and the people inhabiting the various storeys being scattered all over the land, built themselves villages where they fell.  Hence the different tribes and sects varying in language and customs.  The stones which formed the huge tower were the beginning of the abrupt mass of mountains which separate the plain of Burma from the Bay of Bengal.</w:t>
      </w:r>
      <w:r w:rsidR="0088318B" w:rsidRPr="0088318B">
        <w:rPr>
          <w:vertAlign w:val="superscript"/>
        </w:rPr>
        <w:t>57</w:t>
      </w:r>
    </w:p>
    <w:p w14:paraId="18E0FB00" w14:textId="77777777" w:rsidR="002D3CA5"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p>
    <w:p w14:paraId="0A09FD14" w14:textId="2B3230CA" w:rsidR="0047522E" w:rsidRDefault="00EF6BCA"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But t</w:t>
      </w:r>
      <w:r w:rsidR="00A12DA6">
        <w:t xml:space="preserve">he linguistic diversity that might have already existed at Babel </w:t>
      </w:r>
      <w:r>
        <w:t xml:space="preserve">could have been more significant than a mere difference in dialects.  </w:t>
      </w:r>
      <w:r w:rsidR="002D3CA5">
        <w:t xml:space="preserve">One biblical commentator </w:t>
      </w:r>
      <w:r w:rsidR="00A12DA6">
        <w:t xml:space="preserve">presents </w:t>
      </w:r>
      <w:r w:rsidR="002D3CA5">
        <w:t>the possibility that the Babel account may be recording the loss of a common lingua franca that had served to allow speakers of differing languages to understand one another.</w:t>
      </w:r>
      <w:r w:rsidR="0088318B" w:rsidRPr="0088318B">
        <w:rPr>
          <w:vertAlign w:val="superscript"/>
        </w:rPr>
        <w:t>58</w:t>
      </w:r>
      <w:r w:rsidR="002D3CA5">
        <w:t xml:space="preserve"> </w:t>
      </w:r>
      <w:r>
        <w:t xml:space="preserve">It is not uncommon for speakers of differing languages to have a common language that they share with others for the purpose of broader communication.  </w:t>
      </w:r>
      <w:r w:rsidR="008F0E85">
        <w:t xml:space="preserve">In their homes and local communities they may use a native language that differs from the language they speak in larger settings that draw people from </w:t>
      </w:r>
      <w:r w:rsidR="00D86762">
        <w:t>a wider area.  Thus to say that everyone has a common language</w:t>
      </w:r>
      <w:r w:rsidR="00D95FE3">
        <w:t xml:space="preserve"> </w:t>
      </w:r>
      <w:r w:rsidR="0025367A">
        <w:t xml:space="preserve">or spoke one language </w:t>
      </w:r>
      <w:r w:rsidR="00D86762">
        <w:t xml:space="preserve">is not </w:t>
      </w:r>
      <w:r w:rsidR="0025367A">
        <w:t xml:space="preserve">necessarily </w:t>
      </w:r>
      <w:r w:rsidR="00D86762">
        <w:t>to say that they only spoke one language.  Furthermore,</w:t>
      </w:r>
      <w:r w:rsidR="008974A2">
        <w:t xml:space="preserve"> as we saw in the discussion of social dialects, </w:t>
      </w:r>
      <w:r w:rsidR="00D86762">
        <w:t xml:space="preserve">if the motivation for ongoing social interaction with the larger group is </w:t>
      </w:r>
      <w:r w:rsidR="00C326E4">
        <w:t xml:space="preserve">subsequently </w:t>
      </w:r>
      <w:r w:rsidR="00D86762">
        <w:t xml:space="preserve">removed, then the smaller speech communities will often return to their native dialects and languages.  We can see this in the aftermath of the breakup of the Soviet Union.  While the larger government held the various regions together, </w:t>
      </w:r>
      <w:r w:rsidR="0047522E">
        <w:t xml:space="preserve">with </w:t>
      </w:r>
      <w:r w:rsidR="00D86762">
        <w:t xml:space="preserve">Russian </w:t>
      </w:r>
      <w:r w:rsidR="0047522E">
        <w:t>being the language of wider communication, it was not the case that Russian was the only language, or even the preferred language of the constituent groups that together made up the Soviet Union.  And as soon as the Soviet Union was dissolved,</w:t>
      </w:r>
      <w:r w:rsidR="00D95FE3">
        <w:t xml:space="preserve"> some of </w:t>
      </w:r>
      <w:r w:rsidR="0047522E">
        <w:t xml:space="preserve">the </w:t>
      </w:r>
      <w:r w:rsidR="00D86762">
        <w:t>smaller constituent groups reverted back to their own respective native languages</w:t>
      </w:r>
      <w:r w:rsidR="0047522E">
        <w:t>, which they had spoken among themselves all along</w:t>
      </w:r>
      <w:r w:rsidR="00D86762">
        <w:t xml:space="preserve">. </w:t>
      </w:r>
      <w:r w:rsidR="0047522E">
        <w:t xml:space="preserve">We can imagine a setting in which the people at Babel had a common language that they could speak with others outside their own smaller families and local community while still retaining a separate language of their own.  With a scattering outward from Babel, each group could then have used its own native language exclusively.  This kind of situation would then </w:t>
      </w:r>
      <w:r w:rsidR="00D95FE3">
        <w:t xml:space="preserve">greatly reduce </w:t>
      </w:r>
      <w:r w:rsidR="00D95FE3">
        <w:lastRenderedPageBreak/>
        <w:t xml:space="preserve">the amount of time needed for the </w:t>
      </w:r>
      <w:r w:rsidR="0047522E">
        <w:t>groups that had left Babel to be</w:t>
      </w:r>
      <w:r w:rsidR="00D95FE3">
        <w:t>come</w:t>
      </w:r>
      <w:r w:rsidR="0047522E">
        <w:t xml:space="preserve"> mutually </w:t>
      </w:r>
      <w:r w:rsidR="00D95FE3">
        <w:t>un</w:t>
      </w:r>
      <w:r w:rsidR="0047522E">
        <w:t>intelligible to each other.  If each group left the area already speaking a</w:t>
      </w:r>
      <w:r w:rsidR="00196B44">
        <w:t xml:space="preserve"> distinctive </w:t>
      </w:r>
      <w:r w:rsidR="0047522E">
        <w:t xml:space="preserve">language and didn’t pass the lingua franca on to their </w:t>
      </w:r>
      <w:r w:rsidR="00196B44">
        <w:t xml:space="preserve">children (and why would they need to if they were no longer in contact with the other groups?), then that next generation would no longer have a common language with the others groups that had been at Babel.  </w:t>
      </w:r>
    </w:p>
    <w:p w14:paraId="3C3EA615" w14:textId="77777777" w:rsidR="00AF213A" w:rsidRDefault="0047522E"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3606B4">
        <w:t xml:space="preserve">But there is a potential </w:t>
      </w:r>
      <w:r w:rsidR="002D3CA5">
        <w:t xml:space="preserve">limitation on </w:t>
      </w:r>
      <w:r w:rsidR="003606B4">
        <w:t xml:space="preserve">our ability to use the argument about existing linguistic diversification at Babel to mitigate the problem of the relatively </w:t>
      </w:r>
      <w:r w:rsidR="002D3CA5">
        <w:t xml:space="preserve">brief subsequent time frame for our current state of </w:t>
      </w:r>
      <w:r w:rsidR="003606B4">
        <w:t xml:space="preserve">substantial </w:t>
      </w:r>
      <w:r w:rsidR="002D3CA5">
        <w:t>language diversity</w:t>
      </w:r>
      <w:r w:rsidR="003606B4">
        <w:t xml:space="preserve">.  That limitation is found </w:t>
      </w:r>
      <w:r w:rsidR="002D3CA5">
        <w:t xml:space="preserve">once again </w:t>
      </w:r>
      <w:r w:rsidR="003606B4">
        <w:t xml:space="preserve">in the biblical account of the </w:t>
      </w:r>
      <w:r w:rsidR="002D3CA5">
        <w:t xml:space="preserve">great flood.  As noted earlier, the account of the universal flood seems to place a restrictive cap on the number of years prior to Babel in which language diversification could have developed.  Thus even while it might be true that the inhabitants at Babel could have had different </w:t>
      </w:r>
      <w:r w:rsidR="003606B4">
        <w:t xml:space="preserve">languages, </w:t>
      </w:r>
      <w:r w:rsidR="002D3CA5">
        <w:t xml:space="preserve">unified by some kind of lingua franca that allowed them to communicate together, they probably wouldn’t have had time since the flood for those languages to have become drastically different.  </w:t>
      </w:r>
      <w:r w:rsidR="00AF213A">
        <w:t xml:space="preserve">Yet this assumes that only one language came forward through the great flood.  That would seem to be a reasonable assumption, but not necessarily a true one.  </w:t>
      </w:r>
    </w:p>
    <w:p w14:paraId="4A7647D9" w14:textId="77777777" w:rsidR="003606B4" w:rsidRDefault="00AF213A"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Bible never says that there were no other languages from the history of the world up to the time of the Tower of Babel.  It only explains that at the time of the great tower the </w:t>
      </w:r>
      <w:r w:rsidR="008974A2">
        <w:t>earth ‘</w:t>
      </w:r>
      <w:r>
        <w:t>was of one language</w:t>
      </w:r>
      <w:r w:rsidR="008974A2">
        <w:t>,</w:t>
      </w:r>
      <w:r>
        <w:t xml:space="preserve"> and of one speech,</w:t>
      </w:r>
      <w:r w:rsidR="008974A2">
        <w:t>’</w:t>
      </w:r>
      <w:r>
        <w:t xml:space="preserve"> which, as previously </w:t>
      </w:r>
      <w:r w:rsidR="006F4F3D">
        <w:t>explained</w:t>
      </w:r>
      <w:r>
        <w:t>, could note the existence of a lingua franca shared by diverse speech communities that had their own respective languages.</w:t>
      </w:r>
      <w:r w:rsidR="006F4F3D">
        <w:t xml:space="preserve">  </w:t>
      </w:r>
      <w:r w:rsidR="00F21C51">
        <w:t xml:space="preserve">If these languages all developed from the time of the preceding universal flood, we </w:t>
      </w:r>
      <w:r w:rsidR="00F21C51">
        <w:lastRenderedPageBreak/>
        <w:t xml:space="preserve">wouldn’t expect them to be vastly different from each other.  But is </w:t>
      </w:r>
      <w:r w:rsidR="006F4F3D">
        <w:t>it possible that more than one language came through the great flood?  If even just one wife of one of Noah’s sons was bilingual, sharing a language with Noah’s family but also having her own native language</w:t>
      </w:r>
      <w:r w:rsidR="00965C5D">
        <w:t>, and if she passed that language on to her children, attaching a certain sense of identity with that language a</w:t>
      </w:r>
      <w:r w:rsidR="00CC6265">
        <w:t>nd motivating its preservation despite its limited usefulness with respect to the other families, she could have greatly altered the time frame by which the language diversification, even from a biblically influenced perspective</w:t>
      </w:r>
      <w:r w:rsidR="00C326E4">
        <w:t>,</w:t>
      </w:r>
      <w:r w:rsidR="00CC6265">
        <w:t xml:space="preserve"> would need to be calculated.  </w:t>
      </w:r>
      <w:r w:rsidR="00965C5D">
        <w:t xml:space="preserve">If </w:t>
      </w:r>
      <w:r w:rsidR="00CC6265">
        <w:t xml:space="preserve">her language </w:t>
      </w:r>
      <w:r w:rsidR="00965C5D">
        <w:t xml:space="preserve">survived up to and through the time of the Babel event as </w:t>
      </w:r>
      <w:r w:rsidR="00CC6265">
        <w:t xml:space="preserve">a native language distinct from a common lingua franca, </w:t>
      </w:r>
      <w:r w:rsidR="00965C5D">
        <w:t>then the time frame for the language diversification that we see in the wor</w:t>
      </w:r>
      <w:r w:rsidR="00CC6265">
        <w:t>l</w:t>
      </w:r>
      <w:r w:rsidR="00965C5D">
        <w:t xml:space="preserve">d today would not have developed </w:t>
      </w:r>
      <w:r w:rsidR="00C326E4">
        <w:t xml:space="preserve">just from the </w:t>
      </w:r>
      <w:r w:rsidR="00965C5D">
        <w:t xml:space="preserve">time of Babel, or even since the time of the great flood, but could instead have developed from language diversity that had been developing </w:t>
      </w:r>
      <w:r w:rsidR="00CC6265">
        <w:t xml:space="preserve">since the </w:t>
      </w:r>
      <w:r w:rsidR="00965C5D">
        <w:t xml:space="preserve">time of our first human ancestors.  </w:t>
      </w:r>
    </w:p>
    <w:p w14:paraId="36AF2FF7" w14:textId="77777777" w:rsidR="00843A94" w:rsidRDefault="002D3CA5"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43A94">
        <w:t xml:space="preserve">The discussion </w:t>
      </w:r>
      <w:r w:rsidR="008974A2">
        <w:t xml:space="preserve">in this section </w:t>
      </w:r>
      <w:r w:rsidR="00843A94">
        <w:t>suggest</w:t>
      </w:r>
      <w:r w:rsidR="008974A2">
        <w:t>s</w:t>
      </w:r>
      <w:r w:rsidR="00843A94">
        <w:t xml:space="preserve"> that even a natural and gradual development of linguistic diversity could have been punctuated by events that accelerated the process at various times, and that a variety of factors could in fact call into question some of our notions about the extensive time needed for the widespread linguistic differentiation we see today.  </w:t>
      </w:r>
      <w:r w:rsidR="00C326E4">
        <w:t xml:space="preserve">It could also modify some of our views about the development of language diversity exclusively from the time of Babel.  </w:t>
      </w:r>
    </w:p>
    <w:p w14:paraId="79CFF24A" w14:textId="77777777" w:rsidR="009C4ED9" w:rsidRDefault="009C4ED9"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98EFFBD" w14:textId="77777777" w:rsidR="009C4ED9" w:rsidRDefault="009C4ED9"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DF5BD11"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76312FD" w14:textId="77777777" w:rsidR="00843A94" w:rsidRDefault="00843A94" w:rsidP="00843A94">
      <w:pPr>
        <w:tabs>
          <w:tab w:val="center" w:pos="4320"/>
        </w:tabs>
        <w:spacing w:line="480" w:lineRule="auto"/>
      </w:pPr>
      <w:r>
        <w:lastRenderedPageBreak/>
        <w:tab/>
      </w:r>
      <w:r w:rsidR="00C25492" w:rsidRPr="00C25492">
        <w:rPr>
          <w:b/>
        </w:rPr>
        <w:t>6.0</w:t>
      </w:r>
      <w:r w:rsidR="00C25492">
        <w:t xml:space="preserve">  </w:t>
      </w:r>
      <w:r>
        <w:rPr>
          <w:b/>
        </w:rPr>
        <w:t>Conclusion</w:t>
      </w:r>
      <w:r>
        <w:t xml:space="preserve">  </w:t>
      </w:r>
    </w:p>
    <w:p w14:paraId="4EDC3745"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I will now summarize some possibilities that seem compatible with the Tower of Babel account as </w:t>
      </w:r>
      <w:r w:rsidR="008974A2">
        <w:t xml:space="preserve">it is </w:t>
      </w:r>
      <w:r>
        <w:t>recorded in scripture.  First of all, the earth (or land) had one language or speech</w:t>
      </w:r>
      <w:r w:rsidR="001F4D04">
        <w:t xml:space="preserve">, whether because there were no other existing languages or because they had a shared lingua franca that allowed them to communicate together despite some already existing linguistic differences.  </w:t>
      </w:r>
      <w:r>
        <w:t xml:space="preserve">Second, this unified community worked together on some kind of massive tower project.  The current ruins of large towers around what was anciently known as "Babylon" and the widespread belief among vastly separated cultures that their people had once been involved in such a project argues for this possibility, especially since some of these myths are not so easily linked with Christian teachings.  Third, the people were forced to discontinue their project and scatter.  Their subsequent separation from each other </w:t>
      </w:r>
      <w:r w:rsidR="008974A2">
        <w:t xml:space="preserve">may have been the primary factor in </w:t>
      </w:r>
      <w:r>
        <w:t xml:space="preserve">language differentiation </w:t>
      </w:r>
      <w:r w:rsidR="001F4D04">
        <w:t xml:space="preserve">and mutual </w:t>
      </w:r>
      <w:r w:rsidR="008974A2">
        <w:t>un</w:t>
      </w:r>
      <w:r w:rsidR="001F4D04">
        <w:t xml:space="preserve">intelligibility </w:t>
      </w:r>
      <w:r>
        <w:t xml:space="preserve">among groups, a differentiation which ultimately served to perpetuate the scattering of the people.  By this interpretation Babel would still legitimately be considered the place in which the confusion of languages occurred since it was the place from which the process of language </w:t>
      </w:r>
      <w:r w:rsidR="001F4D04">
        <w:t xml:space="preserve">differentiation </w:t>
      </w:r>
      <w:r>
        <w:t>was initiated</w:t>
      </w:r>
      <w:r w:rsidR="0025367A">
        <w:t>, or at least the place where a state of mutual intelligibility began to decline</w:t>
      </w:r>
      <w:r>
        <w:t xml:space="preserve"> through a dispersion of the people.  The idea that a separation of a once unified speech community could result in language differentiation is commonly accepted within the linguistic community</w:t>
      </w:r>
      <w:r w:rsidR="001F4D04">
        <w:t xml:space="preserve">, </w:t>
      </w:r>
      <w:r w:rsidR="0050641B">
        <w:t xml:space="preserve">though reconciling the time frame that linguistic scholars would assume to be necessary for the monogenesis of languages with the </w:t>
      </w:r>
      <w:r w:rsidR="005541DE">
        <w:t xml:space="preserve">available </w:t>
      </w:r>
      <w:r w:rsidR="0050641B">
        <w:t xml:space="preserve">time frame that many biblical adherents would assume to be suggested by the biblical record poses some challenges.  </w:t>
      </w:r>
      <w:r>
        <w:t xml:space="preserve">Finally, and most significantly, while </w:t>
      </w:r>
      <w:r>
        <w:lastRenderedPageBreak/>
        <w:t xml:space="preserve">the </w:t>
      </w:r>
      <w:r w:rsidR="0025367A">
        <w:t xml:space="preserve">general </w:t>
      </w:r>
      <w:r>
        <w:t xml:space="preserve">interpretation I have given here (that the separation of people led to the confusion of languages) varies with the traditional interpretation that people make of the account, it may in fact be supported by the biblical text.     </w:t>
      </w:r>
    </w:p>
    <w:p w14:paraId="71413738"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It is hard to say exactly what happened at the tower of Babel, given the brevity and, it could be argued, the vagueness of the account.  Though it records actual history, the Bible is above all, a religious record rather than a historical record and thus may leave some historical details a little sketchy.  </w:t>
      </w:r>
    </w:p>
    <w:p w14:paraId="6DF0416C"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Whether the view that I present here of the Babel account corresponds with what the biblical account is actually describing, I will not pretend to know.  I am, after all, proposing an interpretation, which though feasible, may in fact not be the intended interpretation.  But the possibility of such an interpretation should at least give even secularly minded scholars accustomed to more naturalistic explanations reason to be more cautious before they dismiss the account as a quaint myth.  Indeed a strong argument can be made that it is a record of an actual event that resulted in, through whatever means, a confusion of languages.   </w:t>
      </w:r>
    </w:p>
    <w:p w14:paraId="350AC399"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8FE85B1"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75BD195" w14:textId="77777777"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8842BC0" w14:textId="33D16980" w:rsidR="00843A94" w:rsidRDefault="00843A94" w:rsidP="00843A94">
      <w:pPr>
        <w:tabs>
          <w:tab w:val="center" w:pos="4320"/>
        </w:tabs>
        <w:spacing w:line="480" w:lineRule="auto"/>
      </w:pPr>
      <w:r>
        <w:br w:type="page"/>
      </w:r>
      <w:r>
        <w:lastRenderedPageBreak/>
        <w:tab/>
      </w:r>
      <w:r w:rsidR="0088318B">
        <w:t xml:space="preserve">End </w:t>
      </w:r>
      <w:r>
        <w:t>Notes</w:t>
      </w:r>
      <w:r>
        <w:tab/>
      </w:r>
      <w:r>
        <w:tab/>
      </w:r>
      <w:r>
        <w:tab/>
      </w:r>
      <w:r>
        <w:tab/>
      </w:r>
      <w:r>
        <w:tab/>
      </w:r>
    </w:p>
    <w:p w14:paraId="10DBFCE5"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pPr>
      <w:r>
        <w:t xml:space="preserve">Burchfield, R. </w:t>
      </w:r>
      <w:r w:rsidRPr="000F57FD">
        <w:rPr>
          <w:i/>
        </w:rPr>
        <w:t>The English Language</w:t>
      </w:r>
      <w:r>
        <w:t>, Oxford: Oxford UP (1986), p. 2.</w:t>
      </w:r>
    </w:p>
    <w:p w14:paraId="6281A1C0"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Bamberger, B. J. ‘The Torah and the Jewish people’, in Plaut, W. G.  (ed.) </w:t>
      </w:r>
      <w:r w:rsidRPr="000F57FD">
        <w:rPr>
          <w:i/>
        </w:rPr>
        <w:t>The Torah: A Modern Commentary</w:t>
      </w:r>
      <w:r>
        <w:t>, New York: The Union of American Hebrew Congregations (1981), xxix-xxxvi (xxxv).</w:t>
      </w:r>
    </w:p>
    <w:p w14:paraId="2227244F"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Dresher, B. E. ‘The Tower of Babel’, </w:t>
      </w:r>
      <w:r w:rsidRPr="000F57FD">
        <w:rPr>
          <w:i/>
        </w:rPr>
        <w:t xml:space="preserve">Toronto Working Papers in Linguistics </w:t>
      </w:r>
      <w:r>
        <w:t xml:space="preserve">(2010) 32, 1-4.  Originally published in </w:t>
      </w:r>
      <w:r w:rsidRPr="000F57FD">
        <w:rPr>
          <w:i/>
        </w:rPr>
        <w:t>Glot International</w:t>
      </w:r>
      <w:r>
        <w:t xml:space="preserve"> (2001) 5 (2), 58-60.   </w:t>
      </w:r>
    </w:p>
    <w:p w14:paraId="52A8B135"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Fromkin, V. &amp; Rodman, R.  </w:t>
      </w:r>
      <w:r w:rsidRPr="000F57FD">
        <w:rPr>
          <w:i/>
        </w:rPr>
        <w:t>An Introduction to Language</w:t>
      </w:r>
      <w:r>
        <w:t>, 5th edition, Fort Worth, Texas:  Harcourt (1993), p. 301.</w:t>
      </w:r>
    </w:p>
    <w:p w14:paraId="2CA3152C"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‘Newspeak for POW's’, </w:t>
      </w:r>
      <w:r w:rsidRPr="000F57FD">
        <w:rPr>
          <w:i/>
        </w:rPr>
        <w:t>Newsweek</w:t>
      </w:r>
      <w:r>
        <w:t xml:space="preserve">  (12 Feb. 1973), 68.</w:t>
      </w:r>
    </w:p>
    <w:p w14:paraId="07700770"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Ruhlen, M.  </w:t>
      </w:r>
      <w:r w:rsidRPr="000F57FD">
        <w:rPr>
          <w:i/>
        </w:rPr>
        <w:t>On the Origin of Languages: Studies in Linguistic Taxonomy</w:t>
      </w:r>
      <w:r>
        <w:t xml:space="preserve">, Stanford: Stanford UP (1994), p. 272. </w:t>
      </w:r>
    </w:p>
    <w:p w14:paraId="6FDA0DFB" w14:textId="77777777" w:rsidR="0088318B" w:rsidRDefault="0088318B" w:rsidP="0088318B">
      <w:pPr>
        <w:pStyle w:val="EndnoteText"/>
        <w:numPr>
          <w:ilvl w:val="0"/>
          <w:numId w:val="1"/>
        </w:numPr>
      </w:pPr>
      <w:r>
        <w:t xml:space="preserve">Campbell, L. &amp; Poser, W. J.  </w:t>
      </w:r>
      <w:r w:rsidRPr="00577E0E">
        <w:rPr>
          <w:i/>
        </w:rPr>
        <w:t>Language Classification: History and Method</w:t>
      </w:r>
      <w:r>
        <w:t xml:space="preserve">, Cambridge: Cambridge UP (2008).  In regard to the ability to reconstruct an original language they explain their own conclusion: ‘The main finding is that so much change has taken place in the interval between the earliest human language(s) and what is known from modern or attested tongues that no fruitful comparison is possible—or to put it slightly differently, because of so much change over such a long time, nothing of the original language(s) survives in modern languages in any form that could be usefully compared cross-linguistically to give any indication of the lexical or structural content of the original language/languages’ (pp. 364-65).   Campbell and Poser are also critical of the methodologies used by proto-World advocates (see pp. 366-76).  See also Salmons, J. ‘“Global etymology” as pre-Copernican linguistics’, </w:t>
      </w:r>
      <w:r w:rsidRPr="00702154">
        <w:rPr>
          <w:i/>
        </w:rPr>
        <w:t>California Linguistic Notes</w:t>
      </w:r>
      <w:r>
        <w:t xml:space="preserve">  (1997) 25 (1), 1, 5-7, 60.  Salmons is highly critical of the methodologies of the proto-World linguists. But the passion and commitment of some proto-Worlders to their position may be seen in the following quote from Ruhlen:  </w:t>
      </w:r>
    </w:p>
    <w:p w14:paraId="1B573C2A" w14:textId="77777777" w:rsidR="0088318B" w:rsidRDefault="0088318B" w:rsidP="0088318B">
      <w:pPr>
        <w:pStyle w:val="EndnoteText"/>
      </w:pPr>
    </w:p>
    <w:p w14:paraId="7CABD2F9" w14:textId="77777777" w:rsidR="0088318B" w:rsidRDefault="0088318B" w:rsidP="0088318B">
      <w:pPr>
        <w:pStyle w:val="EndnoteText"/>
        <w:numPr>
          <w:ilvl w:val="1"/>
          <w:numId w:val="1"/>
        </w:numPr>
      </w:pPr>
      <w:r>
        <w:t>I have suggested here that the currently widespread beliefs, first, that Indo-European has no known relatives, and, second, that the monogenesis of language cannot be demonstrated on the basis of linguistic evidence, are both incorrect.  Belief in these erroneous assertions is based largely on extra-linguistic criteria and a priori assumptions, rather than on a serious survey of the world’s linguistic literature.  A growing, though still small, number of linguists are coming to realize that all the world’s languages do share a common origin, and they are beginning to work on that basis. (</w:t>
      </w:r>
      <w:r w:rsidRPr="00446FC8">
        <w:rPr>
          <w:i/>
        </w:rPr>
        <w:t>op. cit</w:t>
      </w:r>
      <w:r>
        <w:t xml:space="preserve">., (6), p. 272)    </w:t>
      </w:r>
    </w:p>
    <w:p w14:paraId="66C991BE" w14:textId="77777777" w:rsidR="0088318B" w:rsidRDefault="0088318B" w:rsidP="0088318B">
      <w:pPr>
        <w:pStyle w:val="EndnoteText"/>
      </w:pPr>
    </w:p>
    <w:p w14:paraId="5DE90674" w14:textId="77777777" w:rsidR="0088318B" w:rsidRDefault="0088318B" w:rsidP="0088318B">
      <w:pPr>
        <w:pStyle w:val="EndnoteText"/>
        <w:numPr>
          <w:ilvl w:val="0"/>
          <w:numId w:val="1"/>
        </w:numPr>
      </w:pPr>
      <w:r>
        <w:t xml:space="preserve">In fact, in referring to the Babel account’s claim of a single common language, Dresher notes: ‘At this level of generality, I think most linguists would go along with this claim.’ Dresher, </w:t>
      </w:r>
      <w:r w:rsidRPr="00181F1C">
        <w:rPr>
          <w:i/>
        </w:rPr>
        <w:t>op. cit.</w:t>
      </w:r>
      <w:r>
        <w:t>, (3), 1.</w:t>
      </w:r>
    </w:p>
    <w:p w14:paraId="4FA98793"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lastRenderedPageBreak/>
        <w:t xml:space="preserve">cf.  Cavalli-Sforza, L. L., Menozzi, P., &amp; Piazza, A.  </w:t>
      </w:r>
      <w:r w:rsidRPr="000F57FD">
        <w:rPr>
          <w:i/>
        </w:rPr>
        <w:t>The History and Geography of Human Genes</w:t>
      </w:r>
      <w:r>
        <w:t xml:space="preserve">, Princeton: Princeton UP (1994).  This book pulls together related research on the genetics of populations.  In its epilogue it remarks that ‘one of the most intriguing results of this inquiry was the finding of important correlations between the genetic tree and what is understood of the linguistic evolutionary tree’ (380).  The authors’ views on linguistic evolution are apparently influenced by Joseph Greenberg and Merritt Ruhlen, whose scholarship has promoted the view of a common origin to most, if not all, of the world’s languages.  As has previously been noted, the work into the monogenesis of languages is controversial.  But even aside from the correlation between a specific mapping of genetic lines with language trees showing language family development, the study of human genetics itself still poses interesting possibilities. One influential early genetic study that has helped inform the work of Cavalli-Sforza et al. was done by some Berkeley researchers who traced mitochondrial DNA in women and found evidence that all women descend from a common female ancestor [Cann, R. L., Stoneking, M. &amp; Wilson, A. C. ‘Mitochondrial DNA and human evolution’, </w:t>
      </w:r>
      <w:r w:rsidRPr="000F57FD">
        <w:rPr>
          <w:i/>
        </w:rPr>
        <w:t>Nature</w:t>
      </w:r>
      <w:r>
        <w:t xml:space="preserve"> (1987) 325 (6099), 31-36].  While Cavalli-Sforza et al. show the likelihood of a common female ancestor to us all, they nonetheless are careful to point out that this research does not necessarily show that at one point there was only one woman on the earth as in the biblical account about Eve but rather that all currently living humans descended from a common ancestor (86-87).  Addressing this ancestral question is beyond the scope of my paper.  But as far as the monogenesis of languages is concerned, even though the Berkeley research team is not suggesting that the common ancestor was the sole female on the earth at the time she had offspring, at least a couple of these researchers apparently believe that "modern humans arose in one place and spread elsewhere" [Wilson, A. C. &amp; Cann, R. L. ‘The recent African genesis of humans’, </w:t>
      </w:r>
      <w:r w:rsidRPr="000F57FD">
        <w:rPr>
          <w:i/>
        </w:rPr>
        <w:t xml:space="preserve">Scientific American </w:t>
      </w:r>
      <w:r>
        <w:t>(1992) 266 (4), p. 68].  This would seem to indicate that at one point there could have been a single speech community.</w:t>
      </w:r>
    </w:p>
    <w:p w14:paraId="35C300C6" w14:textId="77777777" w:rsidR="0088318B" w:rsidRDefault="0088318B" w:rsidP="0088318B">
      <w:pPr>
        <w:pStyle w:val="ListParagraph"/>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50174C3" w14:textId="77777777" w:rsidR="0088318B" w:rsidRDefault="0088318B" w:rsidP="0088318B">
      <w:pPr>
        <w:pStyle w:val="ListParagraph"/>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But we should probably exercise some caution in drawing historical conclusions based on mitochondrial DNA.   Research in human genetics and history is ongoing and will continue to be updated and revised.  In a later article titled, ‘Calibrating the mitochondrial clock’ [</w:t>
      </w:r>
      <w:r w:rsidRPr="000F57FD">
        <w:rPr>
          <w:i/>
        </w:rPr>
        <w:t xml:space="preserve">Science </w:t>
      </w:r>
      <w:r>
        <w:t xml:space="preserve">(1998) 279 (5347), pp. 28-29], Ann Gibbons raises questions about the time frame of a common ancestor that has been proposed by researchers in mitochondrial DNA.  Noting that mitochondrial DNA has been found to mutate faster than had previously been thought, she concludes that rather than sharing a common ancestor 100,000 to 200,000 years ago, we could possibly have had a common ancestor only about 6,000 years ago.  Approaching the problem from a different angle, using statistics rather than genetics, a separate group of researchers has presented data to show that ‘the most recent common ancestor for the world’s current population lived in the relatively recent past---perhaps within the last few thousand years.  And a few thousand years before that, although we have received genetic material in markedly different proportions from the people alive at the time, the ancestors of everyone on the Earth today were exactly the </w:t>
      </w:r>
      <w:r>
        <w:lastRenderedPageBreak/>
        <w:t xml:space="preserve">same’  [Rohde, D. L. T., Olson, S. &amp; Chang, J. T.  ‘Modelling the recent common ancestry of all living humans’, </w:t>
      </w:r>
      <w:r w:rsidRPr="000F57FD">
        <w:rPr>
          <w:i/>
        </w:rPr>
        <w:t xml:space="preserve">Nature </w:t>
      </w:r>
      <w:r>
        <w:t xml:space="preserve">(2004) 431 (7008), p. 565].  A more recently published study, while acknowledging the need to improve previous time calibrations of mitochondrial DNA, nonetheless rejects ‘alarmist claims’ that call for a ‘wholesale re-evaluation of the chronology of human mtDNA evolution’ [Soares, P., Ermini, L., Thomson, N., Mormina, M., Rito, T., Röhl, A., Salas, A., Oppenheimer, S., Macaulay, V. &amp; Richards, M. B.  ‘Correcting for purifying selection: An improved human mitochondrial molecular clock’, </w:t>
      </w:r>
      <w:r w:rsidRPr="000F57FD">
        <w:rPr>
          <w:i/>
        </w:rPr>
        <w:t>The American Journal of Human Genetics</w:t>
      </w:r>
      <w:r>
        <w:t xml:space="preserve"> (2009) 84 (6), p. 755].</w:t>
      </w:r>
    </w:p>
    <w:p w14:paraId="73E92598" w14:textId="77777777" w:rsidR="0088318B" w:rsidRDefault="0088318B" w:rsidP="0088318B">
      <w:pPr>
        <w:pStyle w:val="ListParagraph"/>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In addition to the ongoing mitochondrial DNA research into human origins are the separate research efforts involving the Y chromosome, which allows us to trace male genetic lines.  For a discussion of both tracks of research, see, for example, Stone, L. &amp; Lurquin, P. F.  </w:t>
      </w:r>
      <w:r w:rsidRPr="000F57FD">
        <w:rPr>
          <w:i/>
        </w:rPr>
        <w:t>Genes, Culture, and Human Evolution: A Synthesis</w:t>
      </w:r>
      <w:r>
        <w:t xml:space="preserve">, Malden, MA; Oxford; &amp; Victoria, Australia: Blackwell Publishing (2007).  For a discussion of some of the controversies surrounding human genetics, the dating of archaeological sites, and the origin of human languages, as seen through the perspective of Cavalli-Sforza’s research, see Stone, L. &amp; Lurquin, P. F.  </w:t>
      </w:r>
      <w:r w:rsidRPr="000F57FD">
        <w:rPr>
          <w:i/>
        </w:rPr>
        <w:t>A Genetic and Cultural Odyssey: The Life and Work of L. Luca Cavalli-Sforza</w:t>
      </w:r>
      <w:r>
        <w:t>, New York: Columbia University Press (2005).</w:t>
      </w:r>
    </w:p>
    <w:p w14:paraId="5254205E" w14:textId="77777777" w:rsidR="0088318B" w:rsidRDefault="0088318B" w:rsidP="0088318B">
      <w:pPr>
        <w:pStyle w:val="ListParagraph"/>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In this paper it would be impractical and virtually impossible to resolve all the various issues of genes and specific time frames related to human origins and the origins of language. </w:t>
      </w:r>
    </w:p>
    <w:p w14:paraId="006AA293" w14:textId="77777777" w:rsidR="0088318B" w:rsidRDefault="0088318B" w:rsidP="0088318B">
      <w:pPr>
        <w:pStyle w:val="ListParagraph"/>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Although the various studies that indicate the existence and the time frame of a common human ancestor are interesting and may provide some support for the larger point that is argued in this paper, I believe that the historicity of the Tower of Babel account is not dependent on such studies since people of varying genetic backgrounds could still have spoken a common language at some point.          </w:t>
      </w:r>
    </w:p>
    <w:p w14:paraId="15EB8E83" w14:textId="77777777" w:rsidR="0088318B" w:rsidRDefault="0088318B" w:rsidP="0088318B">
      <w:pPr>
        <w:pStyle w:val="EndnoteText"/>
        <w:numPr>
          <w:ilvl w:val="0"/>
          <w:numId w:val="1"/>
        </w:numPr>
      </w:pPr>
      <w:r>
        <w:t xml:space="preserve">cf. 69-70 of Allman, W. F. ‘The mother tongue’,  </w:t>
      </w:r>
      <w:r w:rsidRPr="007E0D33">
        <w:rPr>
          <w:i/>
        </w:rPr>
        <w:t>U.S. News &amp; World Report</w:t>
      </w:r>
      <w:r>
        <w:t xml:space="preserve"> (5 Nov. 1990),  60-70.  </w:t>
      </w:r>
    </w:p>
    <w:p w14:paraId="08C6F868" w14:textId="77777777" w:rsidR="0088318B" w:rsidRDefault="0088318B" w:rsidP="0088318B">
      <w:pPr>
        <w:pStyle w:val="EndnoteText"/>
        <w:numPr>
          <w:ilvl w:val="0"/>
          <w:numId w:val="1"/>
        </w:numPr>
      </w:pPr>
      <w:r>
        <w:t xml:space="preserve">Hiebert, T.  ‘The tower of Babel and the origin of the world’s cultures’, </w:t>
      </w:r>
      <w:r w:rsidRPr="00D43A0B">
        <w:rPr>
          <w:i/>
        </w:rPr>
        <w:t>Journal of Biblical Literature</w:t>
      </w:r>
      <w:r>
        <w:t xml:space="preserve"> (2007) 126 (1), 29-58.  Hiebert notes that among biblical exegetes, it has been common to see the message of the account as a warning against pride rather than as an actual account of ‘cultural difference.’  He challenges this notion, however, arguing that the account is indeed about how ‘cultural difference,’ including different languages, developed among peoples.  </w:t>
      </w:r>
    </w:p>
    <w:p w14:paraId="54347154"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I arrived at this revised sequence in relation to the Tower of Babel (the scattering preceding a confusion of languages) independently of some others who have apparently also had some ideas about the connection between a dispersion and a subsequent confusion of languages.  For example, in his book, </w:t>
      </w:r>
      <w:r w:rsidRPr="000F57FD">
        <w:rPr>
          <w:i/>
        </w:rPr>
        <w:t>Language and the Christian</w:t>
      </w:r>
      <w:r>
        <w:t xml:space="preserve"> [London: Samuel Bagster &amp; Sons Ltd. (1978)], Peter Cotterell says, ‘The </w:t>
      </w:r>
      <w:r w:rsidRPr="000F57FD">
        <w:rPr>
          <w:i/>
        </w:rPr>
        <w:t>scattering</w:t>
      </w:r>
      <w:r>
        <w:t xml:space="preserve"> is clearly the divine compulsion to fulfil his original command to man to fill the earth.  This scattering would have a further effect on language since it is precisely geographical dispersion that </w:t>
      </w:r>
      <w:r>
        <w:lastRenderedPageBreak/>
        <w:t xml:space="preserve">leads to language diversity.  This scattering, dispersion, was at least partly responsible for the confusion of human language’ (134).  </w:t>
      </w:r>
    </w:p>
    <w:p w14:paraId="7AEC86E8" w14:textId="77777777" w:rsidR="0088318B" w:rsidRDefault="0088318B" w:rsidP="0088318B">
      <w:pPr>
        <w:pStyle w:val="EndnoteText"/>
        <w:numPr>
          <w:ilvl w:val="0"/>
          <w:numId w:val="1"/>
        </w:numPr>
      </w:pPr>
      <w:r w:rsidRPr="00321259">
        <w:rPr>
          <w:i/>
        </w:rPr>
        <w:t xml:space="preserve">The Book of Jubilees or </w:t>
      </w:r>
      <w:r>
        <w:rPr>
          <w:i/>
        </w:rPr>
        <w:t>T</w:t>
      </w:r>
      <w:r w:rsidRPr="00321259">
        <w:rPr>
          <w:i/>
        </w:rPr>
        <w:t>he Little Genesis</w:t>
      </w:r>
      <w:r>
        <w:t>, Translated by Charles, R. H. , London:  Society for Promoting Christian Knowledge (1917), pp. 81-82.</w:t>
      </w:r>
    </w:p>
    <w:p w14:paraId="5F005D47"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cf. KJV, Gen. 1:28 and 9:1.</w:t>
      </w:r>
    </w:p>
    <w:p w14:paraId="2C075552"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Plaut, W. G. ‘Babel and after: The end of prehistory’, in Plaut, W. G. (ed.) </w:t>
      </w:r>
      <w:r w:rsidRPr="000F57FD">
        <w:rPr>
          <w:i/>
        </w:rPr>
        <w:t>The Torah: A Modern Commentary</w:t>
      </w:r>
      <w:r>
        <w:t>, New York: The Union of American Hebrew Congregations (1981), p. 83.</w:t>
      </w:r>
    </w:p>
    <w:p w14:paraId="3060ED2D"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biblical account of the Tower of Babel may be compared with what is mentioned about it in </w:t>
      </w:r>
      <w:r w:rsidRPr="000F57FD">
        <w:rPr>
          <w:i/>
        </w:rPr>
        <w:t>The Book of Mormon: Another Testament of Jesus Christ</w:t>
      </w:r>
      <w:r>
        <w:t xml:space="preserve">.  Members of the Church of Jesus Christ of Latter-day Saints regard the Bible as canonical scripture, and most of them would probably share the same traditional interpretation of the Tower of Babel account with many Christians.  But </w:t>
      </w:r>
      <w:r w:rsidRPr="000F57FD">
        <w:rPr>
          <w:i/>
        </w:rPr>
        <w:t>The Book of Mormon</w:t>
      </w:r>
      <w:r>
        <w:t xml:space="preserve"> does contain what might be a very significant passage in relation to this event.  One migration to the Americas, which is recorded in this book, involves people who were dispersed at the time of the Tower of Babel:</w:t>
      </w:r>
    </w:p>
    <w:p w14:paraId="1177AEA4" w14:textId="77777777" w:rsidR="0088318B" w:rsidRDefault="0088318B" w:rsidP="0088318B">
      <w:pPr>
        <w:pStyle w:val="ListParagraph"/>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ight="720"/>
      </w:pPr>
      <w:r>
        <w:t>Which Jared came forth with his brother and their families, with some others and their families, from the great tower, at the time the Lord confounded the language of the people, and swore in his wrath that they should be scattered upon all the face of the earth; and according to the word of the Lord the people were scattered.  (Ether 1:33)</w:t>
      </w:r>
    </w:p>
    <w:p w14:paraId="37739482" w14:textId="77777777" w:rsidR="0088318B" w:rsidRDefault="0088318B" w:rsidP="0088318B">
      <w:pPr>
        <w:pStyle w:val="ListParagraph"/>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Although it does mention the confusion of languages, this verse appears to emphasize the scattering or dispersion.  Indeed, it mentions how God swore in His wrath to scatter the people, (not confound the language of the people or stop the construction of the tower).  And the scattering is mentioned a second time as we are told that ‘according to the word of the Lord the people were scattered.’    </w:t>
      </w:r>
    </w:p>
    <w:p w14:paraId="68150B47"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Josephus, F. </w:t>
      </w:r>
      <w:r w:rsidRPr="000F57FD">
        <w:rPr>
          <w:i/>
        </w:rPr>
        <w:t>The Works of Flavius Josephus</w:t>
      </w:r>
      <w:r>
        <w:t xml:space="preserve">, vol. 2., Trans. Whiston, W., Grand Rapids, Michigan: Baker Book House (1974), pp. 78-79.  </w:t>
      </w:r>
    </w:p>
    <w:p w14:paraId="0A5E8AA6" w14:textId="77777777" w:rsidR="0088318B" w:rsidRDefault="0088318B" w:rsidP="0088318B">
      <w:pPr>
        <w:pStyle w:val="EndnoteText"/>
        <w:numPr>
          <w:ilvl w:val="0"/>
          <w:numId w:val="1"/>
        </w:numPr>
      </w:pPr>
      <w:r>
        <w:t xml:space="preserve">Hiebert, </w:t>
      </w:r>
      <w:r w:rsidRPr="008E1F39">
        <w:rPr>
          <w:i/>
        </w:rPr>
        <w:t>op. cit</w:t>
      </w:r>
      <w:r>
        <w:t xml:space="preserve">., (11), 35-36.  </w:t>
      </w:r>
    </w:p>
    <w:p w14:paraId="67F9AC56" w14:textId="77777777" w:rsidR="0088318B" w:rsidRDefault="0088318B" w:rsidP="0088318B">
      <w:pPr>
        <w:pStyle w:val="EndnoteText"/>
        <w:numPr>
          <w:ilvl w:val="0"/>
          <w:numId w:val="1"/>
        </w:numPr>
      </w:pPr>
      <w:r>
        <w:t xml:space="preserve">Hiebert, </w:t>
      </w:r>
      <w:r w:rsidRPr="001D21C0">
        <w:rPr>
          <w:i/>
        </w:rPr>
        <w:t>op. cit</w:t>
      </w:r>
      <w:r>
        <w:t>., (11), 36-38.</w:t>
      </w:r>
    </w:p>
    <w:p w14:paraId="70555B9F"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Radday, Y. T.  ‘Chiasmus in Hebrew Biblical narrative’, in Welch, J. W. (ed.) </w:t>
      </w:r>
      <w:r w:rsidRPr="000F57FD">
        <w:rPr>
          <w:i/>
        </w:rPr>
        <w:t>Chiasmus in Antiquity: Structures, Analyses, Exegesis</w:t>
      </w:r>
      <w:r>
        <w:t>, Hildesheim: Gerstenberg (1981), pp. 50-117 (p. 51).</w:t>
      </w:r>
    </w:p>
    <w:p w14:paraId="15A8D0AF"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F57FD">
        <w:rPr>
          <w:i/>
        </w:rPr>
        <w:t>ibid</w:t>
      </w:r>
      <w:r>
        <w:t>., p. 100.</w:t>
      </w:r>
    </w:p>
    <w:p w14:paraId="085A8F09"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Halliday, W. R.  </w:t>
      </w:r>
      <w:r w:rsidRPr="000F57FD">
        <w:rPr>
          <w:i/>
        </w:rPr>
        <w:t>Indo-European Folk-tales and Greek Legend</w:t>
      </w:r>
      <w:r>
        <w:t>, Cambridge: Cambridge UP (1933), p. 11.</w:t>
      </w:r>
    </w:p>
    <w:p w14:paraId="152E0E5C"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Scott, J. G.  ‘Indo-Chinese myths and legends’, in </w:t>
      </w:r>
      <w:r w:rsidRPr="000F57FD">
        <w:rPr>
          <w:i/>
        </w:rPr>
        <w:t>Egyptian, Indo-Chinese</w:t>
      </w:r>
      <w:r>
        <w:t xml:space="preserve">, vol. 12 of </w:t>
      </w:r>
      <w:r w:rsidRPr="000F57FD">
        <w:rPr>
          <w:i/>
        </w:rPr>
        <w:t>The Mythology of All Races</w:t>
      </w:r>
      <w:r>
        <w:t>, Gray, L. H. (ed.), Boston: Marshall Jones Company (1918), p. 266.</w:t>
      </w:r>
    </w:p>
    <w:p w14:paraId="22E99AD8"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Doane, T. W.  </w:t>
      </w:r>
      <w:r w:rsidRPr="000F57FD">
        <w:rPr>
          <w:i/>
        </w:rPr>
        <w:t>Bible Myths and Their Parallels in Other Religions</w:t>
      </w:r>
      <w:r>
        <w:t xml:space="preserve">, 7th ed., New York: The Truth Seeker Co. (1910), pp. 35-36.  But confer also Worcester, E. </w:t>
      </w:r>
      <w:r w:rsidRPr="000F57FD">
        <w:rPr>
          <w:i/>
        </w:rPr>
        <w:t>The Book of Genesis in the Light of Modern Knowledge</w:t>
      </w:r>
      <w:r>
        <w:t xml:space="preserve">, New York: McClure, Phillips &amp; Co. (1901), </w:t>
      </w:r>
      <w:r>
        <w:lastRenderedPageBreak/>
        <w:t>p. 503.  Worcester may have reason to believe that this Hindu account is ‘a modern fable.’</w:t>
      </w:r>
    </w:p>
    <w:p w14:paraId="76E60584"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Holmberg, U.  ‘Destruction of the world’, in </w:t>
      </w:r>
      <w:r w:rsidRPr="000F57FD">
        <w:rPr>
          <w:i/>
        </w:rPr>
        <w:t>Finno-Ugric, Siberian</w:t>
      </w:r>
      <w:r>
        <w:t xml:space="preserve">, vol. 4 of </w:t>
      </w:r>
      <w:r w:rsidRPr="000F57FD">
        <w:rPr>
          <w:i/>
        </w:rPr>
        <w:t>The Mythology of All Races</w:t>
      </w:r>
      <w:r>
        <w:t>, MacCulloch, C. J. A. (ed.), Boston: Marshall Jones Company (1927), p. 367.  Holmberg believes this tale, with its reference to seven days, likely originated elsewhere.  Even if he is correct, however, such a fact would not preclude the possibility that the account traces back through actual historical memory rather than a later Christian influence.</w:t>
      </w:r>
    </w:p>
    <w:p w14:paraId="716E89DE"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Teit, J. A. ‘Tahltan tales’, </w:t>
      </w:r>
      <w:r w:rsidRPr="000F57FD">
        <w:rPr>
          <w:i/>
        </w:rPr>
        <w:t>The Journal of American Folk-Lore</w:t>
      </w:r>
      <w:r>
        <w:t xml:space="preserve"> (April-June 1919) 32 (124), 198-250 (p. 234). </w:t>
      </w:r>
    </w:p>
    <w:p w14:paraId="38ABFFA9" w14:textId="77777777" w:rsidR="0088318B" w:rsidRDefault="0088318B" w:rsidP="0088318B">
      <w:pPr>
        <w:pStyle w:val="EndnoteText"/>
        <w:numPr>
          <w:ilvl w:val="0"/>
          <w:numId w:val="1"/>
        </w:numPr>
      </w:pPr>
      <w:r>
        <w:t xml:space="preserve">Boas, F. (ed.) </w:t>
      </w:r>
      <w:r w:rsidRPr="006512BE">
        <w:rPr>
          <w:i/>
        </w:rPr>
        <w:t>Folk-Tales of Salishan and Sahaptin Tribes</w:t>
      </w:r>
      <w:r>
        <w:t xml:space="preserve">, Lancaster, PA. &amp; New York: The American Folk-Lore Society (1917), pp. 111-12. This particular example was collected by Marian K. Gould.  I first became aware of this tale through a Wikipedia article titled ‘Mythical origins of language’ available at </w:t>
      </w:r>
      <w:hyperlink r:id="rId9" w:history="1">
        <w:r w:rsidRPr="00DB0CD4">
          <w:rPr>
            <w:rStyle w:val="Hyperlink"/>
          </w:rPr>
          <w:t>http://en.wikipedia.org/wiki/Mythical_origins_of_language</w:t>
        </w:r>
      </w:hyperlink>
      <w:r>
        <w:t xml:space="preserve">  (downloaded on 3 Feb. 2012). </w:t>
      </w:r>
    </w:p>
    <w:p w14:paraId="397BD388"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Cited in Klipple, M. A. </w:t>
      </w:r>
      <w:r w:rsidRPr="000F57FD">
        <w:rPr>
          <w:i/>
        </w:rPr>
        <w:t>African Folktales with Foreign Analogues</w:t>
      </w:r>
      <w:r>
        <w:t>, New York: Garland Publishing, Inc. (1992), pp. 357-58.</w:t>
      </w:r>
    </w:p>
    <w:p w14:paraId="5E6ED9C7"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Scott, </w:t>
      </w:r>
      <w:r w:rsidRPr="000F57FD">
        <w:rPr>
          <w:i/>
        </w:rPr>
        <w:t>op. cit</w:t>
      </w:r>
      <w:r>
        <w:t>., (23), p. 267.</w:t>
      </w:r>
    </w:p>
    <w:p w14:paraId="5DA58B2C"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‘The tower of Babel’, in </w:t>
      </w:r>
      <w:r w:rsidRPr="000F57FD">
        <w:rPr>
          <w:i/>
        </w:rPr>
        <w:t>Tales of the North American Indians</w:t>
      </w:r>
      <w:r>
        <w:t>, selected and annotated by Stith Thompson, Bloomington, Indiana: Indiana UP (1968), p. 263.</w:t>
      </w:r>
    </w:p>
    <w:p w14:paraId="32D8F5B2"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Nibley, H. </w:t>
      </w:r>
      <w:r w:rsidRPr="000F57FD">
        <w:rPr>
          <w:i/>
        </w:rPr>
        <w:t>Lehi in the Desert; The World of the Jaredites; There were Jaredites</w:t>
      </w:r>
      <w:r>
        <w:t>, vol. 5 of The Collected Works of Hugh Nibley.  Welch, J. W., Matthews, D. L. &amp; Callister, S. R. (eds.) Salt Lake City: Deseret Book Company (1988), pp. 177-80.</w:t>
      </w:r>
    </w:p>
    <w:p w14:paraId="485677EB"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cf. Doane, </w:t>
      </w:r>
      <w:r w:rsidRPr="000F57FD">
        <w:rPr>
          <w:i/>
        </w:rPr>
        <w:t>op. cit</w:t>
      </w:r>
      <w:r>
        <w:t xml:space="preserve">., (24), pp. 34-35, and Josephus, </w:t>
      </w:r>
      <w:r w:rsidRPr="000F57FD">
        <w:rPr>
          <w:i/>
        </w:rPr>
        <w:t>op. cit</w:t>
      </w:r>
      <w:r>
        <w:t xml:space="preserve">., (17), p. 80.  </w:t>
      </w:r>
    </w:p>
    <w:p w14:paraId="38434C70" w14:textId="77777777" w:rsidR="0088318B" w:rsidRDefault="0088318B" w:rsidP="0088318B">
      <w:pPr>
        <w:pStyle w:val="EndnoteText"/>
        <w:numPr>
          <w:ilvl w:val="0"/>
          <w:numId w:val="1"/>
        </w:numPr>
      </w:pPr>
      <w:r>
        <w:t xml:space="preserve">Scott, </w:t>
      </w:r>
      <w:r w:rsidRPr="00DF4088">
        <w:rPr>
          <w:i/>
        </w:rPr>
        <w:t>op. cit</w:t>
      </w:r>
      <w:r>
        <w:t>., (23), p. 266.</w:t>
      </w:r>
    </w:p>
    <w:p w14:paraId="08D824E8"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tower of Babel’,  </w:t>
      </w:r>
      <w:r w:rsidRPr="000F57FD">
        <w:rPr>
          <w:i/>
        </w:rPr>
        <w:t>op. cit</w:t>
      </w:r>
      <w:r>
        <w:t>., (30), p. 263.</w:t>
      </w:r>
    </w:p>
    <w:p w14:paraId="670C7EF1" w14:textId="77777777" w:rsidR="0088318B" w:rsidRDefault="0088318B" w:rsidP="0088318B">
      <w:pPr>
        <w:pStyle w:val="EndnoteText"/>
        <w:numPr>
          <w:ilvl w:val="0"/>
          <w:numId w:val="1"/>
        </w:numPr>
      </w:pPr>
      <w:r>
        <w:t xml:space="preserve">cf. for example, Campbell &amp; Poser, </w:t>
      </w:r>
      <w:r w:rsidRPr="00063D75">
        <w:rPr>
          <w:i/>
        </w:rPr>
        <w:t>op. cit</w:t>
      </w:r>
      <w:r>
        <w:t xml:space="preserve">., (7), where the authors note that proponents of a proto-World language commonly attribute the divergence of languages to about 100,000 years ago or longer (p. 381).  In relation to biblically-based assumptions that people have about when the earliest biblical events like the Tower of Babel and the great flood are likely to have happened, it is probably common to work with a time frame that involves thousands of years rather than tens of thousands of years.  I do not intend, however, to get into the problematic realm of assigning specific years to the earliest biblical events.  For a discussion of evolving views on biblical chronology, one may consult Numbers, R. L. ‘ “The most important biblical discovery of our time”: William Henry Green and the demise of Ussher’s chronology’, </w:t>
      </w:r>
      <w:r w:rsidRPr="00A94833">
        <w:rPr>
          <w:i/>
        </w:rPr>
        <w:t>Church History</w:t>
      </w:r>
      <w:r>
        <w:t xml:space="preserve"> (2000) 69 (2), 257-76.</w:t>
      </w:r>
    </w:p>
    <w:p w14:paraId="656ED943"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Nibley, </w:t>
      </w:r>
      <w:r w:rsidRPr="000F57FD">
        <w:rPr>
          <w:i/>
        </w:rPr>
        <w:t>op. cit</w:t>
      </w:r>
      <w:r>
        <w:t>., (31), p. 173.</w:t>
      </w:r>
    </w:p>
    <w:p w14:paraId="6891C6E3" w14:textId="77777777" w:rsidR="0088318B" w:rsidRDefault="0088318B" w:rsidP="0088318B">
      <w:pPr>
        <w:pStyle w:val="EndnoteText"/>
        <w:numPr>
          <w:ilvl w:val="0"/>
          <w:numId w:val="1"/>
        </w:numPr>
      </w:pPr>
      <w:r>
        <w:t xml:space="preserve">Although it may not be possible to specify exactly the time frame between the flood and the Tower of Babel, the biblical record in Genesis 11 provides a genealogy from Shem (one of the sons of Noah, who was on the ark) down to Abram (Abraham), who seems to </w:t>
      </w:r>
      <w:r>
        <w:lastRenderedPageBreak/>
        <w:t xml:space="preserve">have lived after the Babel incident.  And the genealogy provides the ages of each father that “begat” a child, making it possible to get a pretty good idea of the time frame between the two biblical events.  And even though we must keep in mind the observation of some that biblical genealogies may have left out some individuals [cf., for example, the discussion by R. L. Numbers, </w:t>
      </w:r>
      <w:r w:rsidRPr="00FF1595">
        <w:rPr>
          <w:i/>
        </w:rPr>
        <w:t>op.cit</w:t>
      </w:r>
      <w:r>
        <w:t xml:space="preserve">., (35), 260-61], it would still seem reasonable to conclude that the Bible is ascribing hundreds rather than thousands of years between the two events.  To assume otherwise would, in my opinion, be the more tenuous assumption.    </w:t>
      </w:r>
    </w:p>
    <w:p w14:paraId="3B87F3B7" w14:textId="77777777" w:rsidR="0088318B" w:rsidRDefault="0088318B" w:rsidP="0088318B">
      <w:pPr>
        <w:pStyle w:val="EndnoteText"/>
        <w:numPr>
          <w:ilvl w:val="0"/>
          <w:numId w:val="1"/>
        </w:numPr>
      </w:pPr>
      <w:r>
        <w:t xml:space="preserve">Dixon, R. M. W.  </w:t>
      </w:r>
      <w:r w:rsidRPr="00EF6C63">
        <w:rPr>
          <w:i/>
        </w:rPr>
        <w:t>The Rise and Fall of Languages</w:t>
      </w:r>
      <w:r>
        <w:t xml:space="preserve">, Cambridge: Cambridge U.P. (1997), pp. 67-85.  Dixon further argues that the family tree model by which one language develops different varieties that eventually lead to separate languages applies to periods of rapid change but is not characteristic of slower periods of language change.  He explains:  </w:t>
      </w:r>
    </w:p>
    <w:p w14:paraId="699D99FB" w14:textId="77777777" w:rsidR="0088318B" w:rsidRDefault="0088318B" w:rsidP="0088318B">
      <w:pPr>
        <w:pStyle w:val="EndnoteText"/>
        <w:ind w:left="1440"/>
      </w:pPr>
      <w:r>
        <w:t>Family tree models, with a number of daughter languages diverging from a common proto-language, are only appropriate for periods of punctuation.  In the intervening periods of equilibrium, linguistic areas are built up by the diffusion of features, and the languages in a given area will gradually converge towards a common prototype.  Thus, the family tree model has a limited applicability in the context of the overall development of human languages over the past 100,000 or more years (p. 5).</w:t>
      </w:r>
    </w:p>
    <w:p w14:paraId="5E291E9A" w14:textId="77777777" w:rsidR="0088318B" w:rsidRDefault="0088318B" w:rsidP="0088318B">
      <w:pPr>
        <w:pStyle w:val="EndnoteText"/>
        <w:ind w:left="1440"/>
      </w:pPr>
    </w:p>
    <w:p w14:paraId="6A87F3C7" w14:textId="77777777" w:rsidR="0088318B" w:rsidRDefault="0088318B" w:rsidP="0088318B">
      <w:pPr>
        <w:pStyle w:val="EndnoteText"/>
        <w:ind w:left="720"/>
      </w:pPr>
      <w:r>
        <w:t xml:space="preserve">The differential rate of change in Dixon’s model seems to have further support in some scholarship by Atkinson, Q. D. , Meade, A., Venditti, C., Greenhill, S. J., &amp; Pagel, M. ‘Languages evolve in punctuational bursts’, </w:t>
      </w:r>
      <w:r w:rsidRPr="003C3955">
        <w:rPr>
          <w:i/>
        </w:rPr>
        <w:t>Science</w:t>
      </w:r>
      <w:r>
        <w:t xml:space="preserve"> (1 February 2008), 319, 588.        </w:t>
      </w:r>
    </w:p>
    <w:p w14:paraId="7CA00077" w14:textId="77777777" w:rsidR="0088318B" w:rsidRDefault="0088318B" w:rsidP="0088318B">
      <w:pPr>
        <w:pStyle w:val="EndnoteText"/>
        <w:numPr>
          <w:ilvl w:val="0"/>
          <w:numId w:val="1"/>
        </w:numPr>
      </w:pPr>
      <w:r>
        <w:t xml:space="preserve">Dixon, </w:t>
      </w:r>
      <w:r w:rsidRPr="00355A92">
        <w:rPr>
          <w:i/>
        </w:rPr>
        <w:t>op. cit</w:t>
      </w:r>
      <w:r>
        <w:t>., (38), 3.  Dixon has also observed that ‘languages change at a variable rate, depending on a number of factors.  These include the internal dynamics of the language (the potential for change within the linguistic system), the degree of contact with other languages (and the types of structure in those languages), and the attitude of speakers’ (p. 46).</w:t>
      </w:r>
    </w:p>
    <w:p w14:paraId="213EDA01" w14:textId="77777777" w:rsidR="0088318B" w:rsidRDefault="0088318B" w:rsidP="0088318B">
      <w:pPr>
        <w:pStyle w:val="EndnoteText"/>
        <w:numPr>
          <w:ilvl w:val="0"/>
          <w:numId w:val="1"/>
        </w:numPr>
      </w:pPr>
      <w:r w:rsidRPr="009709B6">
        <w:rPr>
          <w:i/>
        </w:rPr>
        <w:t>i</w:t>
      </w:r>
      <w:r w:rsidRPr="00355A92">
        <w:rPr>
          <w:i/>
        </w:rPr>
        <w:t>bid</w:t>
      </w:r>
      <w:r>
        <w:t>., pp. 5, 30, for example.</w:t>
      </w:r>
    </w:p>
    <w:p w14:paraId="033E2D1C" w14:textId="77777777" w:rsidR="0088318B" w:rsidRDefault="0088318B" w:rsidP="0088318B">
      <w:pPr>
        <w:pStyle w:val="EndnoteText"/>
        <w:numPr>
          <w:ilvl w:val="0"/>
          <w:numId w:val="1"/>
        </w:numPr>
      </w:pPr>
      <w:r>
        <w:rPr>
          <w:i/>
        </w:rPr>
        <w:t>i</w:t>
      </w:r>
      <w:r w:rsidRPr="009709B6">
        <w:rPr>
          <w:i/>
        </w:rPr>
        <w:t>bid</w:t>
      </w:r>
      <w:r>
        <w:t>., p. 47.</w:t>
      </w:r>
    </w:p>
    <w:p w14:paraId="03554F5C" w14:textId="77777777" w:rsidR="0088318B" w:rsidRDefault="0088318B" w:rsidP="0088318B">
      <w:pPr>
        <w:pStyle w:val="EndnoteText"/>
        <w:numPr>
          <w:ilvl w:val="0"/>
          <w:numId w:val="1"/>
        </w:numPr>
      </w:pPr>
      <w:r>
        <w:rPr>
          <w:i/>
        </w:rPr>
        <w:t>i</w:t>
      </w:r>
      <w:r w:rsidRPr="009709B6">
        <w:rPr>
          <w:i/>
        </w:rPr>
        <w:t>bid</w:t>
      </w:r>
      <w:r>
        <w:t xml:space="preserve">., p. 48. </w:t>
      </w:r>
    </w:p>
    <w:p w14:paraId="7AD23B23" w14:textId="77777777" w:rsidR="0088318B" w:rsidRDefault="0088318B" w:rsidP="0088318B">
      <w:pPr>
        <w:pStyle w:val="EndnoteText"/>
        <w:numPr>
          <w:ilvl w:val="0"/>
          <w:numId w:val="1"/>
        </w:numPr>
      </w:pPr>
      <w:r>
        <w:t xml:space="preserve">Thomason, S. ‘Language change, intentional’, in Brown, K. (ed.) </w:t>
      </w:r>
      <w:r w:rsidRPr="006C0547">
        <w:rPr>
          <w:i/>
        </w:rPr>
        <w:t>Encyclopedia of Language &amp; Linguistics</w:t>
      </w:r>
      <w:r>
        <w:t>.  2</w:t>
      </w:r>
      <w:r w:rsidRPr="006C0547">
        <w:rPr>
          <w:vertAlign w:val="superscript"/>
        </w:rPr>
        <w:t>nd</w:t>
      </w:r>
      <w:r>
        <w:t xml:space="preserve"> ed.  Amsterdam: Elsevier (2006), Vol. 6, pp. 346-49.    </w:t>
      </w:r>
    </w:p>
    <w:p w14:paraId="6E339FD3"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Trudgill, P.  </w:t>
      </w:r>
      <w:r w:rsidRPr="000F57FD">
        <w:rPr>
          <w:i/>
        </w:rPr>
        <w:t>Sociolinguistics: An Introduction to Language and Society</w:t>
      </w:r>
      <w:r>
        <w:t>.  Revised edition.  Harmondsworth, Middlesex, England: Penguin (1983), 24.</w:t>
      </w:r>
    </w:p>
    <w:p w14:paraId="4D874C6D"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F57FD">
        <w:rPr>
          <w:i/>
        </w:rPr>
        <w:t>ibid</w:t>
      </w:r>
      <w:r>
        <w:t xml:space="preserve">., pp. 23-24.  We might also wish to compare this example with the development of Cockney rhyming slang, which may have begun as a deliberate manipulation of language in order to exclude outsiders [Wright, P.  </w:t>
      </w:r>
      <w:r w:rsidRPr="000F57FD">
        <w:rPr>
          <w:i/>
        </w:rPr>
        <w:t>Cockney Dialect and Slang</w:t>
      </w:r>
      <w:r>
        <w:t xml:space="preserve">, London: B. T. Batsford Ltd. (1981), pp. 94-95]. Such slang, in which a set phrase is used instead of the more standard expression with which it rhymes, as in ‘elephant's trunk’ instead of ‘drunk’ (p. 94), has in London even ‘spread from the working-class East End to well-educated dwellers in suburbia, who practise it to exercise their brains just as they might eagerly try </w:t>
      </w:r>
      <w:r>
        <w:lastRenderedPageBreak/>
        <w:t xml:space="preserve">crossword puzzles’(p. 97).  Wright explains that ‘most exponents of rhyming slang use it deliberately, but in the speech of some Cockneys it is so engrained that they do not realise it is a special type of slang, or indeed unusual language at all--to them it is the ordinary word for the object about which they are talking’ (p. 97).  When Cockney rhyming slang is shortened, the resulting expression will likely not even contain the rhyming word.  For example, the expression for ‘drunk’ is no longer ‘elephant's trunk’ but rather ‘elephants’ (pp. 104-105).  If such expressions were to be used extensively and integrated into the larger speech community, one could imagine how rapidly the language could change, particularly when the shortened forms are used.    </w:t>
      </w:r>
    </w:p>
    <w:p w14:paraId="5A8BC54B"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Thomason, </w:t>
      </w:r>
      <w:r w:rsidRPr="000F57FD">
        <w:rPr>
          <w:i/>
        </w:rPr>
        <w:t>op. cit</w:t>
      </w:r>
      <w:r>
        <w:t xml:space="preserve">., (43), p. 348.  For more information on deliberate language change, see also Thomason, S. G.  </w:t>
      </w:r>
      <w:r w:rsidRPr="000F57FD">
        <w:rPr>
          <w:i/>
        </w:rPr>
        <w:t>Language Contact</w:t>
      </w:r>
      <w:r>
        <w:t xml:space="preserve">,  Washington, D.C.:  Georgetown UP  (2001), pp. 149-52.    </w:t>
      </w:r>
    </w:p>
    <w:p w14:paraId="3F1CA3F7"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F57FD">
        <w:rPr>
          <w:i/>
        </w:rPr>
        <w:t>Chronicum Scotorum</w:t>
      </w:r>
      <w:r>
        <w:t>, edited, with a translation, by Hennessy, W. M. London: Longmans, Green, Reader, &amp; Dyer (1866), p. 5.</w:t>
      </w:r>
    </w:p>
    <w:p w14:paraId="48CB0CC7"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Hock, H. H.  </w:t>
      </w:r>
      <w:r w:rsidRPr="000F57FD">
        <w:rPr>
          <w:i/>
        </w:rPr>
        <w:t>Principles of Historical Linguistics</w:t>
      </w:r>
      <w:r>
        <w:t xml:space="preserve">, Berlin: Mouton de Gruyter (1986), p. 293. </w:t>
      </w:r>
    </w:p>
    <w:p w14:paraId="30B60429"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F57FD">
        <w:rPr>
          <w:i/>
        </w:rPr>
        <w:t>ibid</w:t>
      </w:r>
      <w:r>
        <w:t xml:space="preserve">., pp. 294-95. </w:t>
      </w:r>
    </w:p>
    <w:p w14:paraId="51CA78E0"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F57FD">
        <w:rPr>
          <w:i/>
        </w:rPr>
        <w:t>ibid</w:t>
      </w:r>
      <w:r>
        <w:t>., p. 295.</w:t>
      </w:r>
    </w:p>
    <w:p w14:paraId="5F8C1D5D"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F57FD">
        <w:rPr>
          <w:i/>
        </w:rPr>
        <w:t>ibid</w:t>
      </w:r>
      <w:r>
        <w:t>., p. 295.</w:t>
      </w:r>
    </w:p>
    <w:p w14:paraId="1D4F5985"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Frazer, J. G.  </w:t>
      </w:r>
      <w:r w:rsidRPr="000F57FD">
        <w:rPr>
          <w:i/>
        </w:rPr>
        <w:t xml:space="preserve">Taboo and the Perils of the Soul, </w:t>
      </w:r>
      <w:r w:rsidRPr="00E37CB1">
        <w:t>in</w:t>
      </w:r>
      <w:r w:rsidRPr="000F57FD">
        <w:rPr>
          <w:i/>
        </w:rPr>
        <w:t xml:space="preserve"> The Golden Bough: A Study in Magic and Religion</w:t>
      </w:r>
      <w:r>
        <w:t>, 3rd ed.  New York: Macmillan (1935), p. 360.</w:t>
      </w:r>
    </w:p>
    <w:p w14:paraId="082A09E7" w14:textId="77777777" w:rsidR="0088318B" w:rsidRDefault="0088318B" w:rsidP="0088318B">
      <w:pPr>
        <w:pStyle w:val="EndnoteText"/>
        <w:numPr>
          <w:ilvl w:val="0"/>
          <w:numId w:val="1"/>
        </w:numPr>
      </w:pPr>
      <w:r w:rsidRPr="00244BA3">
        <w:rPr>
          <w:i/>
        </w:rPr>
        <w:t>ibid</w:t>
      </w:r>
      <w:r>
        <w:t>., pp. 358-65; pp. 374-82.</w:t>
      </w:r>
    </w:p>
    <w:p w14:paraId="4FCA9A70"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Cited in Romaine, S.  </w:t>
      </w:r>
      <w:r w:rsidRPr="000F57FD">
        <w:rPr>
          <w:i/>
        </w:rPr>
        <w:t>Pidgin and Creole Languages</w:t>
      </w:r>
      <w:r>
        <w:t xml:space="preserve">, London: Longman (1988), p. 95.   </w:t>
      </w:r>
    </w:p>
    <w:p w14:paraId="2A93AB62"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F57FD">
        <w:rPr>
          <w:i/>
        </w:rPr>
        <w:t>The Book of Mormon: Another Testament of Jesus Christ</w:t>
      </w:r>
      <w:r>
        <w:t xml:space="preserve"> describes how at the time of the Tower of Babel a prophet known as ‘the brother of Jared’ asked the Lord not to confound his language and the language of his people.  While his prayer may have been prompted by foreknowledge he had been given, it is also possible that his prayer was prompted by what he saw around him.  Indeed, he may have been observing gradual language change, perhaps the beginning of dialectal differentiation, or a decline in mutual intelligibility, rather than a sudden event that had already happened.  After all, he prayed that their language would not be confounded (he didn't pray that it be changed back to what it had been).  He may have seen language differentiation, at least in his case and that of the people close to him, as a future event or possibility (Ether 1:34-37). </w:t>
      </w:r>
    </w:p>
    <w:p w14:paraId="7E228944"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Ferguson, C. A. ‘Diglossia’, </w:t>
      </w:r>
      <w:r w:rsidRPr="000F57FD">
        <w:rPr>
          <w:i/>
        </w:rPr>
        <w:t>Word: Journal of the Linguistic Circle of New York</w:t>
      </w:r>
      <w:r>
        <w:t xml:space="preserve"> (1959) 15, 325-40 (pp. 329-30).</w:t>
      </w:r>
    </w:p>
    <w:p w14:paraId="0DF8FE87" w14:textId="77777777" w:rsidR="0088318B" w:rsidRDefault="0088318B" w:rsidP="0088318B">
      <w:pPr>
        <w:pStyle w:val="ListParagraph"/>
        <w:numPr>
          <w:ilvl w:val="0"/>
          <w:numId w:val="1"/>
        </w:num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Scott, </w:t>
      </w:r>
      <w:r w:rsidRPr="000F57FD">
        <w:rPr>
          <w:i/>
        </w:rPr>
        <w:t>op. cit</w:t>
      </w:r>
      <w:r>
        <w:t>., (23), p. 266.</w:t>
      </w:r>
    </w:p>
    <w:p w14:paraId="018F50CD" w14:textId="7D0DB251" w:rsidR="002B6853" w:rsidRDefault="0088318B" w:rsidP="0088318B">
      <w:pPr>
        <w:pStyle w:val="EndnoteText"/>
        <w:numPr>
          <w:ilvl w:val="0"/>
          <w:numId w:val="1"/>
        </w:numPr>
      </w:pPr>
      <w:r>
        <w:t xml:space="preserve">Hamilton, V. P.  </w:t>
      </w:r>
      <w:r w:rsidRPr="00FE7F11">
        <w:rPr>
          <w:i/>
        </w:rPr>
        <w:t>The Book of Genesis: Chapters 1-17</w:t>
      </w:r>
      <w:r>
        <w:t xml:space="preserve">, Grand Rapids, Michigan: William B. Eerdmans Publishing Co. (1990), pp. 350-51.  Hamilton’s view on this was apparently influenced through previous scholarship by C. H. Gordon.  </w:t>
      </w:r>
      <w:bookmarkStart w:id="0" w:name="_GoBack"/>
      <w:bookmarkEnd w:id="0"/>
    </w:p>
    <w:sectPr w:rsidR="002B6853" w:rsidSect="00982703">
      <w:headerReference w:type="even" r:id="rId10"/>
      <w:headerReference w:type="default" r:id="rId11"/>
      <w:footerReference w:type="even" r:id="rId12"/>
      <w:footerReference w:type="default" r:id="rId13"/>
      <w:endnotePr>
        <w:numFmt w:val="decimal"/>
      </w:endnotePr>
      <w:pgSz w:w="12240" w:h="15840"/>
      <w:pgMar w:top="1440" w:right="1440" w:bottom="1440" w:left="1440" w:header="1800" w:footer="180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40AF1C" w14:textId="77777777" w:rsidR="007060F3" w:rsidRDefault="007060F3" w:rsidP="00843A94">
      <w:r>
        <w:separator/>
      </w:r>
    </w:p>
  </w:endnote>
  <w:endnote w:type="continuationSeparator" w:id="0">
    <w:p w14:paraId="38D9F02C" w14:textId="77777777" w:rsidR="007060F3" w:rsidRDefault="007060F3" w:rsidP="00843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05D66" w14:textId="77777777" w:rsidR="007060F3" w:rsidRDefault="007060F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B0771" w14:textId="77777777" w:rsidR="007060F3" w:rsidRDefault="007060F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B7940" w14:textId="77777777" w:rsidR="007060F3" w:rsidRDefault="007060F3" w:rsidP="00843A94">
      <w:r>
        <w:separator/>
      </w:r>
    </w:p>
  </w:footnote>
  <w:footnote w:type="continuationSeparator" w:id="0">
    <w:p w14:paraId="6F516D24" w14:textId="77777777" w:rsidR="007060F3" w:rsidRDefault="007060F3" w:rsidP="00843A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069B3" w14:textId="77777777" w:rsidR="007060F3" w:rsidRDefault="007060F3">
    <w:pPr>
      <w:framePr w:w="8640" w:h="274" w:hRule="exact" w:wrap="notBeside" w:vAnchor="page" w:hAnchor="text" w:y="1512"/>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r>
      <w:pgNum/>
    </w:r>
  </w:p>
  <w:p w14:paraId="3E03F77B" w14:textId="77777777" w:rsidR="007060F3" w:rsidRDefault="007060F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DBF2B" w14:textId="77777777" w:rsidR="007060F3" w:rsidRDefault="007060F3">
    <w:pPr>
      <w:framePr w:w="8640" w:h="274" w:hRule="exact" w:wrap="notBeside" w:vAnchor="page" w:hAnchor="text" w:y="1512"/>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r>
      <w:pgNum/>
    </w:r>
  </w:p>
  <w:p w14:paraId="501B749D" w14:textId="77777777" w:rsidR="007060F3" w:rsidRDefault="007060F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20564"/>
    <w:multiLevelType w:val="hybridMultilevel"/>
    <w:tmpl w:val="1B56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A94"/>
    <w:rsid w:val="000029C7"/>
    <w:rsid w:val="0001781F"/>
    <w:rsid w:val="00027175"/>
    <w:rsid w:val="0004543F"/>
    <w:rsid w:val="00047572"/>
    <w:rsid w:val="00052C26"/>
    <w:rsid w:val="00063D75"/>
    <w:rsid w:val="0007150C"/>
    <w:rsid w:val="00076A4B"/>
    <w:rsid w:val="000C3508"/>
    <w:rsid w:val="000D0074"/>
    <w:rsid w:val="000D0705"/>
    <w:rsid w:val="000D10EB"/>
    <w:rsid w:val="000D15C8"/>
    <w:rsid w:val="000D30B4"/>
    <w:rsid w:val="000E76A1"/>
    <w:rsid w:val="000F104A"/>
    <w:rsid w:val="001001BB"/>
    <w:rsid w:val="00117D1F"/>
    <w:rsid w:val="001250E3"/>
    <w:rsid w:val="0013280A"/>
    <w:rsid w:val="00137818"/>
    <w:rsid w:val="001420DB"/>
    <w:rsid w:val="0014642F"/>
    <w:rsid w:val="00153B4E"/>
    <w:rsid w:val="001713B2"/>
    <w:rsid w:val="00180A86"/>
    <w:rsid w:val="00181F1C"/>
    <w:rsid w:val="001848E7"/>
    <w:rsid w:val="001915F8"/>
    <w:rsid w:val="00194C3E"/>
    <w:rsid w:val="00196B44"/>
    <w:rsid w:val="001A30C6"/>
    <w:rsid w:val="001A52FA"/>
    <w:rsid w:val="001B4896"/>
    <w:rsid w:val="001B5608"/>
    <w:rsid w:val="001B6CE0"/>
    <w:rsid w:val="001D21C0"/>
    <w:rsid w:val="001E2AF2"/>
    <w:rsid w:val="001F4D04"/>
    <w:rsid w:val="002102E9"/>
    <w:rsid w:val="00210BE3"/>
    <w:rsid w:val="00211148"/>
    <w:rsid w:val="002157BE"/>
    <w:rsid w:val="00244BA3"/>
    <w:rsid w:val="00251037"/>
    <w:rsid w:val="0025367A"/>
    <w:rsid w:val="002574CE"/>
    <w:rsid w:val="00281F9A"/>
    <w:rsid w:val="002855C3"/>
    <w:rsid w:val="002863FA"/>
    <w:rsid w:val="00296C32"/>
    <w:rsid w:val="00297594"/>
    <w:rsid w:val="00297EDE"/>
    <w:rsid w:val="002B480D"/>
    <w:rsid w:val="002B4A3D"/>
    <w:rsid w:val="002B6853"/>
    <w:rsid w:val="002C0167"/>
    <w:rsid w:val="002D3CA5"/>
    <w:rsid w:val="002F2C0B"/>
    <w:rsid w:val="00321259"/>
    <w:rsid w:val="003359A8"/>
    <w:rsid w:val="00336C1E"/>
    <w:rsid w:val="00355A92"/>
    <w:rsid w:val="003606B4"/>
    <w:rsid w:val="00380249"/>
    <w:rsid w:val="003A12C2"/>
    <w:rsid w:val="003B3072"/>
    <w:rsid w:val="003C2130"/>
    <w:rsid w:val="003C3955"/>
    <w:rsid w:val="003F16B8"/>
    <w:rsid w:val="00400D8B"/>
    <w:rsid w:val="0041364C"/>
    <w:rsid w:val="00417723"/>
    <w:rsid w:val="00420FB7"/>
    <w:rsid w:val="00446FC8"/>
    <w:rsid w:val="00453169"/>
    <w:rsid w:val="00461DE0"/>
    <w:rsid w:val="0047522E"/>
    <w:rsid w:val="00485FC0"/>
    <w:rsid w:val="004B7368"/>
    <w:rsid w:val="004C1C1C"/>
    <w:rsid w:val="004C6F4F"/>
    <w:rsid w:val="004E24F8"/>
    <w:rsid w:val="00504C0F"/>
    <w:rsid w:val="0050641B"/>
    <w:rsid w:val="0051271D"/>
    <w:rsid w:val="00512998"/>
    <w:rsid w:val="00535889"/>
    <w:rsid w:val="00536D45"/>
    <w:rsid w:val="005541DE"/>
    <w:rsid w:val="00554D40"/>
    <w:rsid w:val="00562180"/>
    <w:rsid w:val="00573663"/>
    <w:rsid w:val="00577E0E"/>
    <w:rsid w:val="005920BB"/>
    <w:rsid w:val="00594687"/>
    <w:rsid w:val="005A5ECD"/>
    <w:rsid w:val="005D7724"/>
    <w:rsid w:val="005E29A1"/>
    <w:rsid w:val="0061783B"/>
    <w:rsid w:val="00624D69"/>
    <w:rsid w:val="0064793C"/>
    <w:rsid w:val="00647CB6"/>
    <w:rsid w:val="0065082C"/>
    <w:rsid w:val="006512BE"/>
    <w:rsid w:val="00651F25"/>
    <w:rsid w:val="006520F7"/>
    <w:rsid w:val="0067388B"/>
    <w:rsid w:val="006970A6"/>
    <w:rsid w:val="006C0547"/>
    <w:rsid w:val="006C32A4"/>
    <w:rsid w:val="006E1BED"/>
    <w:rsid w:val="006E2FA3"/>
    <w:rsid w:val="006F225A"/>
    <w:rsid w:val="006F4F3D"/>
    <w:rsid w:val="00702154"/>
    <w:rsid w:val="00703086"/>
    <w:rsid w:val="0070501E"/>
    <w:rsid w:val="007060F3"/>
    <w:rsid w:val="00711507"/>
    <w:rsid w:val="00714D6F"/>
    <w:rsid w:val="00721A75"/>
    <w:rsid w:val="00721A7B"/>
    <w:rsid w:val="00730CFA"/>
    <w:rsid w:val="0073542C"/>
    <w:rsid w:val="00763666"/>
    <w:rsid w:val="00766C65"/>
    <w:rsid w:val="00774209"/>
    <w:rsid w:val="0078099C"/>
    <w:rsid w:val="00783A8B"/>
    <w:rsid w:val="00793418"/>
    <w:rsid w:val="007A3EA6"/>
    <w:rsid w:val="007A6659"/>
    <w:rsid w:val="007A759A"/>
    <w:rsid w:val="007B6A3A"/>
    <w:rsid w:val="007C175F"/>
    <w:rsid w:val="007E0D33"/>
    <w:rsid w:val="007E7401"/>
    <w:rsid w:val="007F59E1"/>
    <w:rsid w:val="007F620F"/>
    <w:rsid w:val="0082057A"/>
    <w:rsid w:val="00837505"/>
    <w:rsid w:val="00842340"/>
    <w:rsid w:val="00843A94"/>
    <w:rsid w:val="00846407"/>
    <w:rsid w:val="0085774D"/>
    <w:rsid w:val="0086185E"/>
    <w:rsid w:val="008749E9"/>
    <w:rsid w:val="00883113"/>
    <w:rsid w:val="0088318B"/>
    <w:rsid w:val="00887E9D"/>
    <w:rsid w:val="0089135E"/>
    <w:rsid w:val="008974A2"/>
    <w:rsid w:val="008B2A60"/>
    <w:rsid w:val="008C278F"/>
    <w:rsid w:val="008D0A9E"/>
    <w:rsid w:val="008E1F39"/>
    <w:rsid w:val="008E5270"/>
    <w:rsid w:val="008E6260"/>
    <w:rsid w:val="008F0E85"/>
    <w:rsid w:val="009044A8"/>
    <w:rsid w:val="00930E44"/>
    <w:rsid w:val="00943CEE"/>
    <w:rsid w:val="00957636"/>
    <w:rsid w:val="00964502"/>
    <w:rsid w:val="00964BB7"/>
    <w:rsid w:val="00965C5D"/>
    <w:rsid w:val="009709B6"/>
    <w:rsid w:val="00977E6E"/>
    <w:rsid w:val="00982703"/>
    <w:rsid w:val="00986764"/>
    <w:rsid w:val="00990757"/>
    <w:rsid w:val="00994057"/>
    <w:rsid w:val="009C07E7"/>
    <w:rsid w:val="009C4ED9"/>
    <w:rsid w:val="00A02D3D"/>
    <w:rsid w:val="00A05028"/>
    <w:rsid w:val="00A10CEF"/>
    <w:rsid w:val="00A12DA6"/>
    <w:rsid w:val="00A14691"/>
    <w:rsid w:val="00A2294D"/>
    <w:rsid w:val="00A22A8F"/>
    <w:rsid w:val="00A471A7"/>
    <w:rsid w:val="00A62774"/>
    <w:rsid w:val="00A90B00"/>
    <w:rsid w:val="00A94833"/>
    <w:rsid w:val="00AA013C"/>
    <w:rsid w:val="00AA2D42"/>
    <w:rsid w:val="00AA66E1"/>
    <w:rsid w:val="00AB49F6"/>
    <w:rsid w:val="00AF213A"/>
    <w:rsid w:val="00AF7EA2"/>
    <w:rsid w:val="00B21CDB"/>
    <w:rsid w:val="00B51389"/>
    <w:rsid w:val="00B531D8"/>
    <w:rsid w:val="00B562F3"/>
    <w:rsid w:val="00BB1DE8"/>
    <w:rsid w:val="00BB23B9"/>
    <w:rsid w:val="00BC6452"/>
    <w:rsid w:val="00BC6A93"/>
    <w:rsid w:val="00BC7D12"/>
    <w:rsid w:val="00BD6DF9"/>
    <w:rsid w:val="00BE2D78"/>
    <w:rsid w:val="00C22811"/>
    <w:rsid w:val="00C22F66"/>
    <w:rsid w:val="00C25492"/>
    <w:rsid w:val="00C26F9B"/>
    <w:rsid w:val="00C326E4"/>
    <w:rsid w:val="00C33625"/>
    <w:rsid w:val="00C337D0"/>
    <w:rsid w:val="00C45E41"/>
    <w:rsid w:val="00C57D2F"/>
    <w:rsid w:val="00C66DEA"/>
    <w:rsid w:val="00C75265"/>
    <w:rsid w:val="00C844BD"/>
    <w:rsid w:val="00C932C1"/>
    <w:rsid w:val="00CC6265"/>
    <w:rsid w:val="00CC67F0"/>
    <w:rsid w:val="00CD4B0E"/>
    <w:rsid w:val="00CE044F"/>
    <w:rsid w:val="00D13188"/>
    <w:rsid w:val="00D1437F"/>
    <w:rsid w:val="00D40235"/>
    <w:rsid w:val="00D41385"/>
    <w:rsid w:val="00D43A0B"/>
    <w:rsid w:val="00D43E92"/>
    <w:rsid w:val="00D463F6"/>
    <w:rsid w:val="00D76702"/>
    <w:rsid w:val="00D86762"/>
    <w:rsid w:val="00D95FE3"/>
    <w:rsid w:val="00DB38A0"/>
    <w:rsid w:val="00DB5E59"/>
    <w:rsid w:val="00DF4088"/>
    <w:rsid w:val="00DF6E8F"/>
    <w:rsid w:val="00E050A2"/>
    <w:rsid w:val="00E0539B"/>
    <w:rsid w:val="00E32DD6"/>
    <w:rsid w:val="00E3367D"/>
    <w:rsid w:val="00E35D73"/>
    <w:rsid w:val="00E37CB1"/>
    <w:rsid w:val="00E44F10"/>
    <w:rsid w:val="00E529F4"/>
    <w:rsid w:val="00E54768"/>
    <w:rsid w:val="00E62F4D"/>
    <w:rsid w:val="00E936FA"/>
    <w:rsid w:val="00EB7D55"/>
    <w:rsid w:val="00EC1B18"/>
    <w:rsid w:val="00EC3F72"/>
    <w:rsid w:val="00ED6885"/>
    <w:rsid w:val="00EE1A0F"/>
    <w:rsid w:val="00EF6BCA"/>
    <w:rsid w:val="00EF6C1E"/>
    <w:rsid w:val="00EF6C63"/>
    <w:rsid w:val="00F017FF"/>
    <w:rsid w:val="00F10CB5"/>
    <w:rsid w:val="00F21C51"/>
    <w:rsid w:val="00F370AE"/>
    <w:rsid w:val="00F410E7"/>
    <w:rsid w:val="00F5359A"/>
    <w:rsid w:val="00F71A94"/>
    <w:rsid w:val="00F853B0"/>
    <w:rsid w:val="00F929D7"/>
    <w:rsid w:val="00F92C10"/>
    <w:rsid w:val="00FB3BE1"/>
    <w:rsid w:val="00FE7F11"/>
    <w:rsid w:val="00FF1277"/>
    <w:rsid w:val="00FF1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ED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9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843A94"/>
    <w:rPr>
      <w:vertAlign w:val="superscript"/>
    </w:rPr>
  </w:style>
  <w:style w:type="paragraph" w:styleId="EndnoteText">
    <w:name w:val="endnote text"/>
    <w:basedOn w:val="Normal"/>
    <w:link w:val="EndnoteTextChar"/>
    <w:semiHidden/>
    <w:rsid w:val="00843A94"/>
    <w:pPr>
      <w:widowControl w:val="0"/>
    </w:pPr>
  </w:style>
  <w:style w:type="character" w:customStyle="1" w:styleId="EndnoteTextChar">
    <w:name w:val="Endnote Text Char"/>
    <w:basedOn w:val="DefaultParagraphFont"/>
    <w:link w:val="EndnoteText"/>
    <w:semiHidden/>
    <w:rsid w:val="00843A94"/>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512BE"/>
    <w:rPr>
      <w:color w:val="0000FF" w:themeColor="hyperlink"/>
      <w:u w:val="single"/>
    </w:rPr>
  </w:style>
  <w:style w:type="paragraph" w:styleId="BalloonText">
    <w:name w:val="Balloon Text"/>
    <w:basedOn w:val="Normal"/>
    <w:link w:val="BalloonTextChar"/>
    <w:uiPriority w:val="99"/>
    <w:semiHidden/>
    <w:unhideWhenUsed/>
    <w:rsid w:val="00E936FA"/>
    <w:rPr>
      <w:rFonts w:ascii="Tahoma" w:hAnsi="Tahoma" w:cs="Tahoma"/>
      <w:sz w:val="16"/>
      <w:szCs w:val="16"/>
    </w:rPr>
  </w:style>
  <w:style w:type="character" w:customStyle="1" w:styleId="BalloonTextChar">
    <w:name w:val="Balloon Text Char"/>
    <w:basedOn w:val="DefaultParagraphFont"/>
    <w:link w:val="BalloonText"/>
    <w:uiPriority w:val="99"/>
    <w:semiHidden/>
    <w:rsid w:val="00E936FA"/>
    <w:rPr>
      <w:rFonts w:ascii="Tahoma" w:eastAsia="Times New Roman" w:hAnsi="Tahoma" w:cs="Tahoma"/>
      <w:sz w:val="16"/>
      <w:szCs w:val="16"/>
    </w:rPr>
  </w:style>
  <w:style w:type="paragraph" w:styleId="ListParagraph">
    <w:name w:val="List Paragraph"/>
    <w:basedOn w:val="Normal"/>
    <w:uiPriority w:val="34"/>
    <w:qFormat/>
    <w:rsid w:val="0088318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9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843A94"/>
    <w:rPr>
      <w:vertAlign w:val="superscript"/>
    </w:rPr>
  </w:style>
  <w:style w:type="paragraph" w:styleId="EndnoteText">
    <w:name w:val="endnote text"/>
    <w:basedOn w:val="Normal"/>
    <w:link w:val="EndnoteTextChar"/>
    <w:semiHidden/>
    <w:rsid w:val="00843A94"/>
    <w:pPr>
      <w:widowControl w:val="0"/>
    </w:pPr>
  </w:style>
  <w:style w:type="character" w:customStyle="1" w:styleId="EndnoteTextChar">
    <w:name w:val="Endnote Text Char"/>
    <w:basedOn w:val="DefaultParagraphFont"/>
    <w:link w:val="EndnoteText"/>
    <w:semiHidden/>
    <w:rsid w:val="00843A94"/>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512BE"/>
    <w:rPr>
      <w:color w:val="0000FF" w:themeColor="hyperlink"/>
      <w:u w:val="single"/>
    </w:rPr>
  </w:style>
  <w:style w:type="paragraph" w:styleId="BalloonText">
    <w:name w:val="Balloon Text"/>
    <w:basedOn w:val="Normal"/>
    <w:link w:val="BalloonTextChar"/>
    <w:uiPriority w:val="99"/>
    <w:semiHidden/>
    <w:unhideWhenUsed/>
    <w:rsid w:val="00E936FA"/>
    <w:rPr>
      <w:rFonts w:ascii="Tahoma" w:hAnsi="Tahoma" w:cs="Tahoma"/>
      <w:sz w:val="16"/>
      <w:szCs w:val="16"/>
    </w:rPr>
  </w:style>
  <w:style w:type="character" w:customStyle="1" w:styleId="BalloonTextChar">
    <w:name w:val="Balloon Text Char"/>
    <w:basedOn w:val="DefaultParagraphFont"/>
    <w:link w:val="BalloonText"/>
    <w:uiPriority w:val="99"/>
    <w:semiHidden/>
    <w:rsid w:val="00E936FA"/>
    <w:rPr>
      <w:rFonts w:ascii="Tahoma" w:eastAsia="Times New Roman" w:hAnsi="Tahoma" w:cs="Tahoma"/>
      <w:sz w:val="16"/>
      <w:szCs w:val="16"/>
    </w:rPr>
  </w:style>
  <w:style w:type="paragraph" w:styleId="ListParagraph">
    <w:name w:val="List Paragraph"/>
    <w:basedOn w:val="Normal"/>
    <w:uiPriority w:val="34"/>
    <w:qFormat/>
    <w:rsid w:val="008831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en.wikipedia.org/wiki/Mythical_origins_of_language"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88AADB9-A2ED-DA41-A50F-C5708623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2475</TotalTime>
  <Pages>43</Pages>
  <Words>12256</Words>
  <Characters>69864</Characters>
  <Application>Microsoft Macintosh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Reviewer</cp:lastModifiedBy>
  <cp:revision>292</cp:revision>
  <cp:lastPrinted>2012-04-30T17:06:00Z</cp:lastPrinted>
  <dcterms:created xsi:type="dcterms:W3CDTF">2012-03-03T00:31:00Z</dcterms:created>
  <dcterms:modified xsi:type="dcterms:W3CDTF">2014-09-07T19:04:00Z</dcterms:modified>
</cp:coreProperties>
</file>