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0"/>
        <w:gridCol w:w="7380"/>
      </w:tblGrid>
      <w:tr w:rsidR="00775DB9" w:rsidRPr="00943BF6" w:rsidTr="007173EC">
        <w:trPr>
          <w:trHeight w:val="3660"/>
        </w:trPr>
        <w:tc>
          <w:tcPr>
            <w:tcW w:w="3330" w:type="dxa"/>
            <w:vAlign w:val="center"/>
          </w:tcPr>
          <w:p w:rsidR="00775DB9" w:rsidRPr="00472E89" w:rsidRDefault="00775DB9" w:rsidP="007849E6">
            <w:pPr>
              <w:ind w:left="-108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4"/>
                <w:szCs w:val="24"/>
              </w:rPr>
            </w:pPr>
            <w:r w:rsidRPr="00472E89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4"/>
                <w:szCs w:val="24"/>
              </w:rPr>
              <w:t>PERSONAL INFORMATION</w:t>
            </w:r>
          </w:p>
          <w:p w:rsidR="00775DB9" w:rsidRPr="00472E89" w:rsidRDefault="00775DB9" w:rsidP="007849E6">
            <w:pPr>
              <w:ind w:left="-108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14"/>
                <w:szCs w:val="14"/>
              </w:rPr>
            </w:pPr>
          </w:p>
          <w:p w:rsidR="00775DB9" w:rsidRPr="00472E89" w:rsidRDefault="00775DB9" w:rsidP="007849E6">
            <w:pPr>
              <w:jc w:val="righ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72E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Surname(s) / First name(s) </w:t>
            </w:r>
          </w:p>
          <w:p w:rsidR="00811962" w:rsidRDefault="00811962" w:rsidP="007849E6">
            <w:pPr>
              <w:jc w:val="righ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Present Position</w:t>
            </w:r>
          </w:p>
          <w:p w:rsidR="00B93012" w:rsidRDefault="00B93012" w:rsidP="007849E6">
            <w:pPr>
              <w:jc w:val="righ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Experience</w:t>
            </w:r>
          </w:p>
          <w:p w:rsidR="00775DB9" w:rsidRPr="00472E89" w:rsidRDefault="00775DB9" w:rsidP="007849E6">
            <w:pPr>
              <w:jc w:val="righ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72E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Address(es)</w:t>
            </w:r>
          </w:p>
          <w:p w:rsidR="00775DB9" w:rsidRDefault="00775DB9" w:rsidP="007849E6">
            <w:pPr>
              <w:jc w:val="righ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72E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Domicile</w:t>
            </w:r>
          </w:p>
          <w:p w:rsidR="00775DB9" w:rsidRDefault="00775DB9" w:rsidP="007849E6">
            <w:pPr>
              <w:jc w:val="righ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Nationality Identity No.</w:t>
            </w:r>
          </w:p>
          <w:p w:rsidR="00775DB9" w:rsidRPr="00472E89" w:rsidRDefault="00775DB9" w:rsidP="007849E6">
            <w:pPr>
              <w:jc w:val="righ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Passport No.</w:t>
            </w:r>
          </w:p>
          <w:p w:rsidR="00775DB9" w:rsidRPr="00472E89" w:rsidRDefault="00775DB9" w:rsidP="007849E6">
            <w:pPr>
              <w:jc w:val="righ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72E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Telephone(s) </w:t>
            </w:r>
          </w:p>
          <w:p w:rsidR="00775DB9" w:rsidRPr="00472E89" w:rsidRDefault="00775DB9" w:rsidP="007849E6">
            <w:pPr>
              <w:jc w:val="righ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72E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Email(s)</w:t>
            </w:r>
          </w:p>
          <w:p w:rsidR="00775DB9" w:rsidRPr="00472E89" w:rsidRDefault="00775DB9" w:rsidP="007849E6">
            <w:pPr>
              <w:jc w:val="righ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72E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Nationality (-ies)</w:t>
            </w:r>
          </w:p>
          <w:p w:rsidR="00775DB9" w:rsidRPr="00472E89" w:rsidRDefault="00775DB9" w:rsidP="007849E6">
            <w:pPr>
              <w:jc w:val="righ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72E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Date of birth </w:t>
            </w:r>
          </w:p>
          <w:p w:rsidR="00775DB9" w:rsidRPr="00472E89" w:rsidRDefault="00775DB9" w:rsidP="007849E6">
            <w:pPr>
              <w:jc w:val="right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472E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Gender</w:t>
            </w:r>
          </w:p>
        </w:tc>
        <w:tc>
          <w:tcPr>
            <w:tcW w:w="7380" w:type="dxa"/>
          </w:tcPr>
          <w:p w:rsidR="00775DB9" w:rsidRPr="00472E89" w:rsidRDefault="00083DBE" w:rsidP="007849E6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noProof/>
                <w:sz w:val="24"/>
                <w:szCs w:val="24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7" type="#_x0000_t136" style="position:absolute;margin-left:42.95pt;margin-top:-32.85pt;width:132.2pt;height:17.8pt;z-index:251661312;mso-position-horizontal-relative:text;mso-position-vertical-relative:text" fillcolor="black [3213]" strokecolor="black [3213]" strokeweight="1.5pt">
                  <v:shadow color="#900"/>
                  <v:textpath style="font-family:&quot;High Tower Text&quot;;v-text-kern:t" trim="t" fitpath="t" string="Resume"/>
                </v:shape>
              </w:pict>
            </w:r>
            <w:r>
              <w:rPr>
                <w:rFonts w:asciiTheme="majorBidi" w:hAnsiTheme="majorBidi" w:cstheme="majorBidi"/>
                <w:i/>
                <w:iCs/>
                <w:noProof/>
                <w:sz w:val="24"/>
                <w:szCs w:val="24"/>
              </w:rPr>
              <w:pict>
                <v:rect id="_x0000_s1026" style="position:absolute;margin-left:290.75pt;margin-top:-.85pt;width:52.5pt;height:61.5pt;z-index:251660288;mso-position-horizontal-relative:text;mso-position-vertical-relative:text">
                  <v:fill r:id="rId8" o:title="Dr" recolor="t" rotate="t" type="frame"/>
                </v:rect>
              </w:pict>
            </w:r>
          </w:p>
          <w:p w:rsidR="00775DB9" w:rsidRPr="00B93012" w:rsidRDefault="00775DB9" w:rsidP="007849E6">
            <w:pPr>
              <w:rPr>
                <w:rFonts w:asciiTheme="majorBidi" w:hAnsiTheme="majorBidi" w:cstheme="majorBidi"/>
                <w:i/>
                <w:iCs/>
                <w:sz w:val="10"/>
                <w:szCs w:val="8"/>
              </w:rPr>
            </w:pPr>
          </w:p>
          <w:p w:rsidR="00775DB9" w:rsidRPr="00811962" w:rsidRDefault="00775DB9" w:rsidP="007849E6">
            <w:pPr>
              <w:rPr>
                <w:rFonts w:asciiTheme="majorBidi" w:hAnsiTheme="majorBidi" w:cstheme="majorBidi"/>
                <w:b/>
                <w:bCs/>
                <w:i/>
                <w:iCs/>
                <w:sz w:val="6"/>
                <w:szCs w:val="6"/>
              </w:rPr>
            </w:pPr>
          </w:p>
          <w:p w:rsidR="00775DB9" w:rsidRDefault="00775DB9" w:rsidP="007849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2E8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DR. SHAH NAWAZ KHUHRO</w:t>
            </w:r>
          </w:p>
          <w:p w:rsidR="00811962" w:rsidRDefault="007173EC" w:rsidP="007849E6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Assistant Professor (BPS-19)</w:t>
            </w:r>
            <w:r w:rsidR="00811962" w:rsidRPr="0081196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Department of Entomology </w:t>
            </w:r>
          </w:p>
          <w:p w:rsidR="00B93012" w:rsidRPr="00811962" w:rsidRDefault="00B93012" w:rsidP="007849E6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17 years</w:t>
            </w:r>
          </w:p>
          <w:p w:rsidR="00775DB9" w:rsidRPr="00472E89" w:rsidRDefault="007173EC" w:rsidP="007849E6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Shaheed Zulfiquar Ali Bhutto Agricultural College Dokri (Larkana)</w:t>
            </w:r>
            <w:r w:rsidR="00775DB9" w:rsidRPr="00472E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  <w:p w:rsidR="00775DB9" w:rsidRDefault="00E33785" w:rsidP="007849E6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Khairpur Mir</w:t>
            </w:r>
            <w:r w:rsidR="00775DB9" w:rsidRPr="00472E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</w:t>
            </w:r>
          </w:p>
          <w:p w:rsidR="00775DB9" w:rsidRDefault="00775DB9" w:rsidP="007849E6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45202-1271372-1</w:t>
            </w:r>
          </w:p>
          <w:p w:rsidR="00775DB9" w:rsidRPr="00472E89" w:rsidRDefault="00775DB9" w:rsidP="007849E6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AF4143721</w:t>
            </w:r>
          </w:p>
          <w:p w:rsidR="00775DB9" w:rsidRPr="00472E89" w:rsidRDefault="00775DB9" w:rsidP="007849E6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72E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+92-244-322356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   </w:t>
            </w:r>
            <w:r w:rsidRPr="00472E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Mobile:  +92-306-2761755,</w:t>
            </w:r>
          </w:p>
          <w:p w:rsidR="00775DB9" w:rsidRPr="00472E89" w:rsidRDefault="00083DBE" w:rsidP="007849E6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hyperlink r:id="rId9" w:history="1">
              <w:r w:rsidR="00775DB9" w:rsidRPr="00472E89">
                <w:rPr>
                  <w:rStyle w:val="Hyperlink"/>
                  <w:rFonts w:asciiTheme="majorBidi" w:hAnsiTheme="majorBidi" w:cstheme="majorBidi"/>
                  <w:i/>
                  <w:iCs/>
                  <w:sz w:val="24"/>
                  <w:szCs w:val="24"/>
                </w:rPr>
                <w:t>snkhuhro@gmail.com</w:t>
              </w:r>
            </w:hyperlink>
            <w:r w:rsidR="00775DB9">
              <w:rPr>
                <w:rStyle w:val="Hyperlink"/>
                <w:rFonts w:asciiTheme="majorBidi" w:hAnsiTheme="majorBidi" w:cstheme="majorBidi"/>
                <w:i/>
                <w:iCs/>
                <w:sz w:val="24"/>
                <w:szCs w:val="24"/>
              </w:rPr>
              <w:t>, snkhuhro@ccris.org</w:t>
            </w:r>
          </w:p>
          <w:p w:rsidR="00775DB9" w:rsidRPr="00472E89" w:rsidRDefault="00775DB9" w:rsidP="007849E6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72E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Pakistani,</w:t>
            </w:r>
          </w:p>
          <w:p w:rsidR="00775DB9" w:rsidRPr="00472E89" w:rsidRDefault="00775DB9" w:rsidP="007849E6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72E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05-12-1974.</w:t>
            </w:r>
          </w:p>
          <w:p w:rsidR="00775DB9" w:rsidRPr="00472E89" w:rsidRDefault="00775DB9" w:rsidP="007849E6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72E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Male</w:t>
            </w:r>
          </w:p>
        </w:tc>
      </w:tr>
      <w:tr w:rsidR="00775DB9" w:rsidRPr="00943BF6" w:rsidTr="007173EC">
        <w:trPr>
          <w:trHeight w:val="3131"/>
        </w:trPr>
        <w:tc>
          <w:tcPr>
            <w:tcW w:w="3330" w:type="dxa"/>
          </w:tcPr>
          <w:p w:rsidR="00775DB9" w:rsidRPr="004C66E1" w:rsidRDefault="00775DB9" w:rsidP="007849E6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</w:rPr>
            </w:pPr>
            <w:r w:rsidRPr="004C66E1"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</w:rPr>
              <w:t>EMPLOYMENT HISTORY</w:t>
            </w:r>
          </w:p>
          <w:p w:rsidR="007173EC" w:rsidRDefault="007173EC" w:rsidP="007173EC">
            <w:pPr>
              <w:spacing w:line="360" w:lineRule="auto"/>
              <w:ind w:left="7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2018</w:t>
            </w:r>
            <w:r w:rsidRPr="0079707A">
              <w:rPr>
                <w:rFonts w:asciiTheme="majorBidi" w:hAnsiTheme="majorBidi" w:cstheme="majorBidi"/>
                <w:sz w:val="24"/>
                <w:szCs w:val="24"/>
              </w:rPr>
              <w:t>-Present</w:t>
            </w:r>
          </w:p>
          <w:p w:rsidR="00775DB9" w:rsidRPr="0079707A" w:rsidRDefault="007173EC" w:rsidP="007849E6">
            <w:pPr>
              <w:spacing w:line="360" w:lineRule="auto"/>
              <w:ind w:left="7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March, 2010-Feb, 2018</w:t>
            </w:r>
          </w:p>
          <w:p w:rsidR="00775DB9" w:rsidRPr="0079707A" w:rsidRDefault="00775DB9" w:rsidP="007849E6">
            <w:pPr>
              <w:spacing w:line="360" w:lineRule="auto"/>
              <w:ind w:left="7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9707A">
              <w:rPr>
                <w:rFonts w:asciiTheme="majorBidi" w:hAnsiTheme="majorBidi" w:cstheme="majorBidi"/>
                <w:sz w:val="24"/>
                <w:szCs w:val="24"/>
              </w:rPr>
              <w:t>Nov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79707A">
              <w:rPr>
                <w:rFonts w:asciiTheme="majorBidi" w:hAnsiTheme="majorBidi" w:cstheme="majorBidi"/>
                <w:sz w:val="24"/>
                <w:szCs w:val="24"/>
              </w:rPr>
              <w:t xml:space="preserve"> 2007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79707A">
              <w:rPr>
                <w:rFonts w:asciiTheme="majorBidi" w:hAnsiTheme="majorBidi" w:cstheme="majorBidi"/>
                <w:sz w:val="24"/>
                <w:szCs w:val="24"/>
              </w:rPr>
              <w:t xml:space="preserve"> Mar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79707A">
              <w:rPr>
                <w:rFonts w:asciiTheme="majorBidi" w:hAnsiTheme="majorBidi" w:cstheme="majorBidi"/>
                <w:sz w:val="24"/>
                <w:szCs w:val="24"/>
              </w:rPr>
              <w:t>2010</w:t>
            </w:r>
          </w:p>
          <w:p w:rsidR="00775DB9" w:rsidRPr="0079707A" w:rsidRDefault="00775DB9" w:rsidP="007849E6">
            <w:pPr>
              <w:spacing w:line="360" w:lineRule="auto"/>
              <w:ind w:left="7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May, </w:t>
            </w:r>
            <w:r w:rsidRPr="0079707A">
              <w:rPr>
                <w:rFonts w:asciiTheme="majorBidi" w:hAnsiTheme="majorBidi" w:cstheme="majorBidi"/>
                <w:sz w:val="24"/>
                <w:szCs w:val="24"/>
              </w:rPr>
              <w:t>2004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– Nov,</w:t>
            </w:r>
            <w:r w:rsidRPr="0079707A">
              <w:rPr>
                <w:rFonts w:asciiTheme="majorBidi" w:hAnsiTheme="majorBidi" w:cstheme="majorBidi"/>
                <w:sz w:val="24"/>
                <w:szCs w:val="24"/>
              </w:rPr>
              <w:t>2007</w:t>
            </w:r>
          </w:p>
          <w:p w:rsidR="00775DB9" w:rsidRPr="0079707A" w:rsidRDefault="00775DB9" w:rsidP="007849E6">
            <w:pPr>
              <w:spacing w:line="360" w:lineRule="auto"/>
              <w:ind w:left="7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Mar, </w:t>
            </w:r>
            <w:r w:rsidRPr="0079707A">
              <w:rPr>
                <w:rFonts w:asciiTheme="majorBidi" w:hAnsiTheme="majorBidi" w:cstheme="majorBidi"/>
                <w:sz w:val="24"/>
                <w:szCs w:val="24"/>
              </w:rPr>
              <w:t>2001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– May, </w:t>
            </w:r>
            <w:r w:rsidRPr="0079707A">
              <w:rPr>
                <w:rFonts w:asciiTheme="majorBidi" w:hAnsiTheme="majorBidi" w:cstheme="majorBidi"/>
                <w:sz w:val="24"/>
                <w:szCs w:val="24"/>
              </w:rPr>
              <w:t>2004</w:t>
            </w:r>
          </w:p>
          <w:p w:rsidR="00775DB9" w:rsidRPr="00553086" w:rsidRDefault="00775DB9" w:rsidP="007849E6">
            <w:pPr>
              <w:spacing w:line="360" w:lineRule="auto"/>
              <w:ind w:left="7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9707A">
              <w:rPr>
                <w:rFonts w:asciiTheme="majorBidi" w:hAnsiTheme="majorBidi" w:cstheme="majorBidi"/>
                <w:sz w:val="24"/>
                <w:szCs w:val="24"/>
              </w:rPr>
              <w:t>May-Oct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79707A">
              <w:rPr>
                <w:rFonts w:asciiTheme="majorBidi" w:hAnsiTheme="majorBidi" w:cstheme="majorBidi"/>
                <w:sz w:val="24"/>
                <w:szCs w:val="24"/>
              </w:rPr>
              <w:t xml:space="preserve">1999  </w:t>
            </w:r>
          </w:p>
        </w:tc>
        <w:tc>
          <w:tcPr>
            <w:tcW w:w="7380" w:type="dxa"/>
          </w:tcPr>
          <w:p w:rsidR="00775DB9" w:rsidRPr="00B32016" w:rsidRDefault="00775DB9" w:rsidP="007849E6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7173EC" w:rsidRDefault="007173EC" w:rsidP="007849E6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Assistant Professor, BPS-19</w:t>
            </w:r>
            <w:r w:rsidRPr="00341060">
              <w:rPr>
                <w:rFonts w:asciiTheme="majorBidi" w:hAnsiTheme="majorBidi" w:cstheme="majorBidi"/>
                <w:sz w:val="24"/>
                <w:szCs w:val="24"/>
              </w:rPr>
              <w:t xml:space="preserve"> at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SAU</w:t>
            </w:r>
            <w:r w:rsidRPr="00341060">
              <w:rPr>
                <w:rFonts w:asciiTheme="majorBidi" w:hAnsiTheme="majorBidi" w:cstheme="majorBidi"/>
                <w:sz w:val="24"/>
                <w:szCs w:val="24"/>
              </w:rPr>
              <w:t xml:space="preserve">’s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SZABAC Dokri</w:t>
            </w:r>
            <w:r w:rsidRPr="00341060">
              <w:rPr>
                <w:rFonts w:asciiTheme="majorBidi" w:hAnsiTheme="majorBidi" w:cstheme="majorBidi"/>
                <w:sz w:val="24"/>
                <w:szCs w:val="24"/>
              </w:rPr>
              <w:t>, Sindh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Pakistan</w:t>
            </w:r>
          </w:p>
          <w:p w:rsidR="00775DB9" w:rsidRDefault="00775DB9" w:rsidP="007849E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05409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Scientific Officer, BPS-17</w:t>
            </w:r>
            <w:r w:rsidRPr="00341060">
              <w:rPr>
                <w:rFonts w:asciiTheme="majorBidi" w:hAnsiTheme="majorBidi" w:cstheme="majorBidi"/>
                <w:sz w:val="24"/>
                <w:szCs w:val="24"/>
              </w:rPr>
              <w:t xml:space="preserve"> at PCCC’s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CCRI-</w:t>
            </w:r>
            <w:r w:rsidRPr="00341060">
              <w:rPr>
                <w:rFonts w:asciiTheme="majorBidi" w:hAnsiTheme="majorBidi" w:cstheme="majorBidi"/>
                <w:sz w:val="24"/>
                <w:szCs w:val="24"/>
              </w:rPr>
              <w:t>Sakrand, Sindh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Pakistan.</w:t>
            </w:r>
          </w:p>
          <w:p w:rsidR="00775DB9" w:rsidRPr="00A327EB" w:rsidRDefault="00775DB9" w:rsidP="007849E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05409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Research Fellow</w:t>
            </w: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at</w:t>
            </w:r>
            <w:r w:rsidR="00111FC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327EB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griculture </w:t>
            </w:r>
            <w:r w:rsidRPr="00A327EB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esearch Institute,</w:t>
            </w:r>
            <w:r w:rsidRPr="00A327EB">
              <w:rPr>
                <w:rFonts w:asciiTheme="majorBidi" w:hAnsiTheme="majorBidi" w:cstheme="majorBidi"/>
                <w:sz w:val="24"/>
                <w:szCs w:val="24"/>
              </w:rPr>
              <w:t xml:space="preserve"> Tandojam.</w:t>
            </w:r>
          </w:p>
          <w:p w:rsidR="00775DB9" w:rsidRDefault="00775DB9" w:rsidP="007849E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05409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Research Fellow</w:t>
            </w: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at Sindh </w:t>
            </w:r>
            <w:r w:rsidRPr="00C11F9C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griculture </w:t>
            </w:r>
            <w:r w:rsidRPr="00C11F9C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niversity,</w:t>
            </w:r>
            <w:r w:rsidR="00111FC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11F9C">
              <w:rPr>
                <w:rFonts w:asciiTheme="majorBidi" w:hAnsiTheme="majorBidi" w:cstheme="majorBidi"/>
                <w:sz w:val="24"/>
                <w:szCs w:val="24"/>
              </w:rPr>
              <w:t>Tandojam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775DB9" w:rsidRDefault="00775DB9" w:rsidP="007849E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05409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Pest Control Supervisor</w:t>
            </w:r>
            <w:r w:rsidRPr="00F301B8">
              <w:rPr>
                <w:rFonts w:asciiTheme="majorBidi" w:hAnsiTheme="majorBidi" w:cstheme="majorBidi"/>
                <w:sz w:val="24"/>
                <w:szCs w:val="24"/>
              </w:rPr>
              <w:t xml:space="preserve"> at Pakist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an International Airlines,</w:t>
            </w:r>
            <w:r w:rsidRPr="00F301B8">
              <w:rPr>
                <w:rFonts w:asciiTheme="majorBidi" w:hAnsiTheme="majorBidi" w:cstheme="majorBidi"/>
                <w:sz w:val="24"/>
                <w:szCs w:val="24"/>
              </w:rPr>
              <w:t xml:space="preserve"> Karachi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775DB9" w:rsidRPr="00943BF6" w:rsidRDefault="00775DB9" w:rsidP="007849E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E6EA9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Research Fellow (M.Sc </w:t>
            </w: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Fellow</w:t>
            </w:r>
            <w:r w:rsidRPr="003E6EA9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)</w:t>
            </w:r>
            <w:r w:rsidRPr="003E6EA9">
              <w:rPr>
                <w:rFonts w:asciiTheme="majorBidi" w:hAnsiTheme="majorBidi" w:cstheme="majorBidi"/>
                <w:sz w:val="24"/>
                <w:szCs w:val="24"/>
              </w:rPr>
              <w:t xml:space="preserve"> in project “Monitoring and Assessment of pesticide Residues in fresh fruits and Vegetables”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at S.A.U, Tandojam.</w:t>
            </w:r>
          </w:p>
        </w:tc>
      </w:tr>
      <w:tr w:rsidR="00775DB9" w:rsidRPr="00943BF6" w:rsidTr="007173EC">
        <w:trPr>
          <w:trHeight w:val="1242"/>
        </w:trPr>
        <w:tc>
          <w:tcPr>
            <w:tcW w:w="3330" w:type="dxa"/>
          </w:tcPr>
          <w:p w:rsidR="00775DB9" w:rsidRDefault="00775DB9" w:rsidP="007849E6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</w:rPr>
            </w:pPr>
            <w:r w:rsidRPr="00627AD5"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</w:rPr>
              <w:t>EDUCATION:</w:t>
            </w:r>
          </w:p>
          <w:p w:rsidR="00775DB9" w:rsidRPr="00252E3F" w:rsidRDefault="00775DB9" w:rsidP="007849E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52E3F">
              <w:rPr>
                <w:rFonts w:asciiTheme="majorBidi" w:hAnsiTheme="majorBidi" w:cstheme="majorBidi"/>
                <w:sz w:val="24"/>
                <w:szCs w:val="24"/>
              </w:rPr>
              <w:t>2014</w:t>
            </w:r>
          </w:p>
          <w:p w:rsidR="00775DB9" w:rsidRPr="00252E3F" w:rsidRDefault="00775DB9" w:rsidP="007849E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52E3F">
              <w:rPr>
                <w:rFonts w:asciiTheme="majorBidi" w:hAnsiTheme="majorBidi" w:cstheme="majorBidi"/>
                <w:sz w:val="24"/>
                <w:szCs w:val="24"/>
              </w:rPr>
              <w:t>2001</w:t>
            </w:r>
          </w:p>
          <w:p w:rsidR="00775DB9" w:rsidRPr="00992F75" w:rsidRDefault="00775DB9" w:rsidP="003C0682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52E3F">
              <w:rPr>
                <w:rFonts w:asciiTheme="majorBidi" w:hAnsiTheme="majorBidi" w:cstheme="majorBidi"/>
                <w:sz w:val="24"/>
                <w:szCs w:val="24"/>
              </w:rPr>
              <w:t>199</w:t>
            </w:r>
            <w:r w:rsidR="003C0682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7380" w:type="dxa"/>
          </w:tcPr>
          <w:p w:rsidR="00775DB9" w:rsidRDefault="00775DB9" w:rsidP="007849E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75DB9" w:rsidRDefault="00775DB9" w:rsidP="007849E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05E88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Ph.D </w:t>
            </w:r>
            <w:r w:rsidRPr="00905E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 w:rsidRPr="00992F75">
              <w:rPr>
                <w:rFonts w:asciiTheme="majorBidi" w:hAnsiTheme="majorBidi" w:cstheme="majorBidi"/>
                <w:sz w:val="24"/>
                <w:szCs w:val="24"/>
              </w:rPr>
              <w:t>Agriculture) in Entomology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S.A.U, Tandojam.</w:t>
            </w:r>
          </w:p>
          <w:p w:rsidR="00775DB9" w:rsidRDefault="00775DB9" w:rsidP="007849E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05E88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M.Sc</w:t>
            </w:r>
            <w:r w:rsidR="00111FCA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665E7D">
              <w:rPr>
                <w:rFonts w:asciiTheme="majorBidi" w:hAnsiTheme="majorBidi" w:cstheme="majorBidi"/>
                <w:sz w:val="24"/>
                <w:szCs w:val="24"/>
              </w:rPr>
              <w:t>(Agriculture) in Entomology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S.A.U, Tandojam.</w:t>
            </w:r>
          </w:p>
          <w:p w:rsidR="00775DB9" w:rsidRPr="00992F75" w:rsidRDefault="00775DB9" w:rsidP="007849E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05E88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B.Sc</w:t>
            </w:r>
            <w:r w:rsidRPr="0004050C">
              <w:rPr>
                <w:rFonts w:asciiTheme="majorBidi" w:hAnsiTheme="majorBidi" w:cstheme="majorBidi"/>
                <w:sz w:val="24"/>
                <w:szCs w:val="24"/>
              </w:rPr>
              <w:t xml:space="preserve"> (Agriculture) in Entomology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S.A.U, Tandojam.</w:t>
            </w:r>
          </w:p>
        </w:tc>
      </w:tr>
      <w:tr w:rsidR="00775DB9" w:rsidRPr="00943BF6" w:rsidTr="007173EC">
        <w:trPr>
          <w:trHeight w:val="2385"/>
        </w:trPr>
        <w:tc>
          <w:tcPr>
            <w:tcW w:w="3330" w:type="dxa"/>
          </w:tcPr>
          <w:p w:rsidR="00775DB9" w:rsidRDefault="00775DB9" w:rsidP="007849E6">
            <w:pPr>
              <w:spacing w:before="120" w:line="360" w:lineRule="auto"/>
              <w:ind w:left="-202"/>
              <w:jc w:val="right"/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</w:rPr>
            </w:pPr>
            <w:r w:rsidRPr="006B6673"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</w:rPr>
              <w:t>NOMINATIONS/MEETINGS</w:t>
            </w:r>
          </w:p>
          <w:p w:rsidR="00775DB9" w:rsidRPr="00252E3F" w:rsidRDefault="00775DB9" w:rsidP="007849E6">
            <w:pPr>
              <w:ind w:left="-198"/>
              <w:jc w:val="right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52E3F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252E3F">
              <w:rPr>
                <w:rFonts w:asciiTheme="majorBidi" w:hAnsiTheme="majorBidi" w:cstheme="majorBidi"/>
                <w:iCs/>
                <w:sz w:val="24"/>
                <w:szCs w:val="24"/>
              </w:rPr>
              <w:t>011</w:t>
            </w:r>
          </w:p>
          <w:p w:rsidR="00775DB9" w:rsidRPr="00DA1389" w:rsidRDefault="00775DB9" w:rsidP="007849E6">
            <w:pPr>
              <w:spacing w:after="120"/>
              <w:ind w:left="-202"/>
              <w:jc w:val="right"/>
              <w:rPr>
                <w:rFonts w:asciiTheme="majorBidi" w:hAnsiTheme="majorBidi" w:cstheme="majorBidi"/>
              </w:rPr>
            </w:pPr>
          </w:p>
          <w:p w:rsidR="00775DB9" w:rsidRDefault="00775DB9" w:rsidP="007849E6">
            <w:pPr>
              <w:spacing w:after="120"/>
              <w:ind w:left="-20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52E3F">
              <w:rPr>
                <w:rFonts w:asciiTheme="majorBidi" w:hAnsiTheme="majorBidi" w:cstheme="majorBidi"/>
                <w:sz w:val="24"/>
                <w:szCs w:val="24"/>
              </w:rPr>
              <w:t>June, 2014</w:t>
            </w:r>
          </w:p>
          <w:p w:rsidR="00775DB9" w:rsidRPr="00017712" w:rsidRDefault="00775DB9" w:rsidP="007849E6">
            <w:pPr>
              <w:spacing w:after="120"/>
              <w:ind w:left="-202"/>
              <w:jc w:val="right"/>
              <w:rPr>
                <w:rFonts w:asciiTheme="majorBidi" w:hAnsiTheme="majorBidi" w:cstheme="majorBidi"/>
                <w:sz w:val="8"/>
                <w:szCs w:val="8"/>
              </w:rPr>
            </w:pPr>
          </w:p>
          <w:p w:rsidR="00775DB9" w:rsidRDefault="00775DB9" w:rsidP="007849E6">
            <w:pPr>
              <w:spacing w:before="120" w:after="120"/>
              <w:ind w:right="-1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52E3F">
              <w:rPr>
                <w:rFonts w:asciiTheme="majorBidi" w:hAnsiTheme="majorBidi" w:cstheme="majorBidi"/>
                <w:sz w:val="24"/>
                <w:szCs w:val="24"/>
              </w:rPr>
              <w:t>June, 2015</w:t>
            </w:r>
          </w:p>
          <w:p w:rsidR="00775DB9" w:rsidRPr="00017712" w:rsidRDefault="00775DB9" w:rsidP="007849E6">
            <w:pPr>
              <w:spacing w:before="120" w:after="120"/>
              <w:ind w:right="-18"/>
              <w:jc w:val="right"/>
              <w:rPr>
                <w:rFonts w:asciiTheme="majorBidi" w:hAnsiTheme="majorBidi" w:cstheme="majorBidi"/>
                <w:sz w:val="4"/>
                <w:szCs w:val="4"/>
              </w:rPr>
            </w:pPr>
          </w:p>
          <w:p w:rsidR="00775DB9" w:rsidRPr="00666DE6" w:rsidRDefault="00775DB9" w:rsidP="007849E6">
            <w:pPr>
              <w:spacing w:before="120" w:after="120"/>
              <w:ind w:right="-1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October</w:t>
            </w:r>
            <w:r w:rsidRPr="00252E3F">
              <w:rPr>
                <w:rFonts w:asciiTheme="majorBidi" w:hAnsiTheme="majorBidi" w:cstheme="majorBidi"/>
                <w:sz w:val="24"/>
                <w:szCs w:val="24"/>
              </w:rPr>
              <w:t>, 201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7380" w:type="dxa"/>
          </w:tcPr>
          <w:p w:rsidR="00775DB9" w:rsidRPr="00017712" w:rsidRDefault="00775DB9" w:rsidP="007849E6">
            <w:pPr>
              <w:spacing w:line="360" w:lineRule="auto"/>
              <w:ind w:right="-108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75DB9" w:rsidRDefault="00775DB9" w:rsidP="008F40BE">
            <w:pPr>
              <w:spacing w:before="60" w:after="60"/>
              <w:ind w:right="-115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D22AE">
              <w:rPr>
                <w:rFonts w:asciiTheme="majorBidi" w:hAnsiTheme="majorBidi" w:cstheme="majorBidi"/>
                <w:sz w:val="24"/>
                <w:szCs w:val="24"/>
              </w:rPr>
              <w:t>Research Associate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F23DA2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5</w:t>
            </w:r>
            <w:r w:rsidRPr="00F23DA2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vertAlign w:val="superscript"/>
              </w:rPr>
              <w:t>th</w:t>
            </w:r>
            <w:r w:rsidRPr="00F23DA2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World Cotton Research conference</w:t>
            </w:r>
            <w:r w:rsidR="00583351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at </w:t>
            </w:r>
            <w:r w:rsidRPr="00CD22AE">
              <w:rPr>
                <w:rFonts w:asciiTheme="majorBidi" w:hAnsiTheme="majorBidi" w:cstheme="majorBidi"/>
                <w:sz w:val="24"/>
                <w:szCs w:val="24"/>
              </w:rPr>
              <w:t>Bumbai, India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ICAC, USA (paper was published).</w:t>
            </w:r>
          </w:p>
          <w:p w:rsidR="00775DB9" w:rsidRDefault="00775DB9" w:rsidP="007849E6">
            <w:pPr>
              <w:spacing w:before="60" w:after="60"/>
              <w:ind w:right="-115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Attended </w:t>
            </w:r>
            <w:r w:rsidRPr="00F23DA2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6</w:t>
            </w:r>
            <w:r w:rsidRPr="00F23DA2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vertAlign w:val="superscript"/>
              </w:rPr>
              <w:t>th</w:t>
            </w:r>
            <w:r w:rsidR="006B59DD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vertAlign w:val="superscript"/>
              </w:rPr>
              <w:t xml:space="preserve"> </w:t>
            </w:r>
            <w:r w:rsidRPr="00F23DA2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Meeting of the Asian Cotton R&amp;D Network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at Bangladesh, ICAC, USA. </w:t>
            </w:r>
          </w:p>
          <w:p w:rsidR="00775DB9" w:rsidRDefault="00775DB9" w:rsidP="008F40BE">
            <w:pPr>
              <w:spacing w:before="60" w:after="60"/>
              <w:ind w:right="-115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Attended </w:t>
            </w:r>
            <w:r w:rsidRPr="00F23DA2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Research Associate Program 2015,</w:t>
            </w:r>
            <w:r w:rsidRPr="000E0B1A">
              <w:rPr>
                <w:rFonts w:asciiTheme="majorBidi" w:hAnsiTheme="majorBidi" w:cstheme="majorBidi"/>
                <w:sz w:val="24"/>
                <w:szCs w:val="24"/>
              </w:rPr>
              <w:t xml:space="preserve"> ICAC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0E0B1A">
              <w:rPr>
                <w:rFonts w:asciiTheme="majorBidi" w:hAnsiTheme="majorBidi" w:cstheme="majorBidi"/>
                <w:sz w:val="24"/>
                <w:szCs w:val="24"/>
              </w:rPr>
              <w:t>Washington, USA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D3BFE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ED3BFE">
              <w:rPr>
                <w:rFonts w:asciiTheme="majorBidi" w:hAnsiTheme="majorBidi" w:cstheme="majorBidi"/>
                <w:sz w:val="20"/>
                <w:szCs w:val="20"/>
              </w:rPr>
              <w:t>ountry paper was presented)</w:t>
            </w:r>
            <w:r w:rsidRPr="00ED3BFE">
              <w:rPr>
                <w:rFonts w:asciiTheme="majorBidi" w:hAnsiTheme="majorBidi" w:cstheme="majorBidi"/>
              </w:rPr>
              <w:t>.</w:t>
            </w:r>
          </w:p>
          <w:p w:rsidR="00775DB9" w:rsidRPr="00666DE6" w:rsidRDefault="00775DB9" w:rsidP="007849E6">
            <w:pPr>
              <w:spacing w:before="60" w:after="60"/>
              <w:ind w:right="-115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Attended </w:t>
            </w: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75</w:t>
            </w:r>
            <w:r w:rsidRPr="00F23DA2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vertAlign w:val="superscript"/>
              </w:rPr>
              <w:t>th</w:t>
            </w: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Plenary M</w:t>
            </w:r>
            <w:r w:rsidRPr="00F23DA2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eeting o</w:t>
            </w: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n Cotton by ICAC</w:t>
            </w:r>
            <w:r w:rsidRPr="00F23DA2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at Islamabad.</w:t>
            </w:r>
          </w:p>
        </w:tc>
      </w:tr>
      <w:tr w:rsidR="00775DB9" w:rsidRPr="00943BF6" w:rsidTr="007173EC">
        <w:trPr>
          <w:trHeight w:val="3428"/>
        </w:trPr>
        <w:tc>
          <w:tcPr>
            <w:tcW w:w="3330" w:type="dxa"/>
          </w:tcPr>
          <w:p w:rsidR="00775DB9" w:rsidRPr="0047660E" w:rsidRDefault="00775DB9" w:rsidP="007849E6">
            <w:pPr>
              <w:spacing w:before="120" w:line="360" w:lineRule="auto"/>
              <w:ind w:left="-202"/>
              <w:jc w:val="right"/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</w:rPr>
            </w:pPr>
            <w:r w:rsidRPr="0047660E">
              <w:rPr>
                <w:rFonts w:asciiTheme="majorBidi" w:hAnsiTheme="majorBidi" w:cstheme="majorBidi"/>
                <w:b/>
                <w:bCs/>
                <w:color w:val="C00000"/>
              </w:rPr>
              <w:t>SEMINARS &amp; CONFERENCES</w:t>
            </w:r>
          </w:p>
          <w:p w:rsidR="00775DB9" w:rsidRPr="00252E3F" w:rsidRDefault="00775DB9" w:rsidP="007849E6">
            <w:pPr>
              <w:spacing w:after="120"/>
              <w:ind w:right="-1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52E3F"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 w:rsidRPr="00252E3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  <w:r w:rsidRPr="00252E3F">
              <w:rPr>
                <w:rFonts w:asciiTheme="majorBidi" w:hAnsiTheme="majorBidi" w:cstheme="majorBidi"/>
                <w:sz w:val="24"/>
                <w:szCs w:val="24"/>
              </w:rPr>
              <w:t xml:space="preserve"> Oct, to 8</w:t>
            </w:r>
            <w:r w:rsidRPr="00252E3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  <w:r w:rsidRPr="00252E3F">
              <w:rPr>
                <w:rFonts w:asciiTheme="majorBidi" w:hAnsiTheme="majorBidi" w:cstheme="majorBidi"/>
                <w:sz w:val="24"/>
                <w:szCs w:val="24"/>
              </w:rPr>
              <w:t xml:space="preserve"> Nov, 2010</w:t>
            </w:r>
          </w:p>
          <w:p w:rsidR="00775DB9" w:rsidRPr="004810CB" w:rsidRDefault="00775DB9" w:rsidP="007849E6">
            <w:pPr>
              <w:spacing w:after="120"/>
              <w:ind w:right="-14"/>
              <w:jc w:val="right"/>
              <w:rPr>
                <w:rFonts w:asciiTheme="majorBidi" w:hAnsiTheme="majorBidi" w:cstheme="majorBidi"/>
                <w:sz w:val="14"/>
                <w:szCs w:val="16"/>
              </w:rPr>
            </w:pPr>
          </w:p>
          <w:p w:rsidR="00775DB9" w:rsidRPr="00252E3F" w:rsidRDefault="00775DB9" w:rsidP="007849E6">
            <w:pPr>
              <w:spacing w:before="120" w:after="360"/>
              <w:ind w:right="-1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52E3F">
              <w:rPr>
                <w:rFonts w:asciiTheme="majorBidi" w:hAnsiTheme="majorBidi" w:cstheme="majorBidi"/>
                <w:sz w:val="24"/>
                <w:szCs w:val="24"/>
              </w:rPr>
              <w:t>December, 2011</w:t>
            </w:r>
          </w:p>
          <w:p w:rsidR="00775DB9" w:rsidRPr="00943BF6" w:rsidRDefault="00775DB9" w:rsidP="007849E6">
            <w:pPr>
              <w:spacing w:before="240" w:after="120"/>
              <w:ind w:right="-1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52E3F">
              <w:rPr>
                <w:rFonts w:asciiTheme="majorBidi" w:hAnsiTheme="majorBidi" w:cstheme="majorBidi"/>
                <w:sz w:val="24"/>
                <w:szCs w:val="24"/>
              </w:rPr>
              <w:t>Nov, 2004</w:t>
            </w:r>
          </w:p>
          <w:p w:rsidR="00775DB9" w:rsidRPr="00252E3F" w:rsidRDefault="00775DB9" w:rsidP="007849E6">
            <w:pPr>
              <w:spacing w:before="120" w:after="12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52E3F">
              <w:rPr>
                <w:rFonts w:asciiTheme="majorBidi" w:hAnsiTheme="majorBidi" w:cstheme="majorBidi"/>
                <w:sz w:val="24"/>
                <w:szCs w:val="24"/>
              </w:rPr>
              <w:t>Nov, 2005</w:t>
            </w:r>
          </w:p>
          <w:p w:rsidR="00775DB9" w:rsidRPr="00252E3F" w:rsidRDefault="00775DB9" w:rsidP="007849E6">
            <w:pPr>
              <w:spacing w:before="120" w:after="12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52E3F">
              <w:rPr>
                <w:rFonts w:asciiTheme="majorBidi" w:hAnsiTheme="majorBidi" w:cstheme="majorBidi"/>
                <w:sz w:val="24"/>
                <w:szCs w:val="24"/>
              </w:rPr>
              <w:t>Nov, 2006</w:t>
            </w:r>
          </w:p>
          <w:p w:rsidR="00775DB9" w:rsidRPr="00943BF6" w:rsidRDefault="00775DB9" w:rsidP="007849E6">
            <w:pPr>
              <w:spacing w:before="12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52E3F">
              <w:rPr>
                <w:rFonts w:asciiTheme="majorBidi" w:hAnsiTheme="majorBidi" w:cstheme="majorBidi"/>
                <w:sz w:val="24"/>
                <w:szCs w:val="24"/>
              </w:rPr>
              <w:t>March, 2007</w:t>
            </w:r>
          </w:p>
        </w:tc>
        <w:tc>
          <w:tcPr>
            <w:tcW w:w="7380" w:type="dxa"/>
          </w:tcPr>
          <w:p w:rsidR="00775DB9" w:rsidRPr="00553086" w:rsidRDefault="00775DB9" w:rsidP="007849E6">
            <w:pPr>
              <w:spacing w:before="120" w:after="120"/>
              <w:ind w:right="-18"/>
              <w:jc w:val="both"/>
              <w:rPr>
                <w:rFonts w:asciiTheme="majorBidi" w:hAnsiTheme="majorBidi" w:cstheme="majorBidi"/>
              </w:rPr>
            </w:pPr>
          </w:p>
          <w:p w:rsidR="00775DB9" w:rsidRDefault="00775DB9" w:rsidP="007849E6">
            <w:pPr>
              <w:spacing w:before="120" w:after="120"/>
              <w:ind w:right="-1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Attended Traveling Seminar as </w:t>
            </w:r>
            <w:r w:rsidRPr="00B94BA7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“Expert for the testing performance of Cotton</w:t>
            </w: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Material”</w:t>
            </w:r>
            <w:r w:rsidRPr="00F23DA2">
              <w:rPr>
                <w:rFonts w:asciiTheme="majorBidi" w:hAnsiTheme="majorBidi" w:cstheme="majorBidi"/>
                <w:sz w:val="24"/>
                <w:szCs w:val="24"/>
              </w:rPr>
              <w:t xml:space="preserve"> Pakistan Central Cotton Committee, Karachi.</w:t>
            </w:r>
          </w:p>
          <w:p w:rsidR="00775DB9" w:rsidRDefault="00775DB9" w:rsidP="007849E6">
            <w:pPr>
              <w:spacing w:before="120" w:after="120"/>
              <w:ind w:right="-1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343D4">
              <w:rPr>
                <w:rFonts w:asciiTheme="majorBidi" w:hAnsiTheme="majorBidi" w:cstheme="majorBidi"/>
                <w:sz w:val="24"/>
                <w:szCs w:val="24"/>
              </w:rPr>
              <w:t xml:space="preserve">Seminar on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r w:rsidRPr="00B94BA7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Biotech Crops</w:t>
            </w: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by</w:t>
            </w:r>
            <w:r w:rsidRPr="00B94BA7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Pakistan Biotechnology Information Centre</w:t>
            </w: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” </w:t>
            </w:r>
            <w:r w:rsidRPr="000D7B63">
              <w:rPr>
                <w:rFonts w:asciiTheme="majorBidi" w:hAnsiTheme="majorBidi" w:cstheme="majorBidi"/>
                <w:sz w:val="24"/>
                <w:szCs w:val="24"/>
              </w:rPr>
              <w:t>at</w:t>
            </w:r>
            <w:r w:rsidR="00AD34C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CCRI-Sakrand. </w:t>
            </w:r>
          </w:p>
          <w:p w:rsidR="00775DB9" w:rsidRPr="00943BF6" w:rsidRDefault="00775DB9" w:rsidP="007849E6">
            <w:pPr>
              <w:spacing w:before="120" w:after="120"/>
              <w:ind w:right="-1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1</w:t>
            </w:r>
            <w:r w:rsidRPr="007B7270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vertAlign w:val="superscript"/>
              </w:rPr>
              <w:t>st</w:t>
            </w:r>
            <w:r w:rsidRPr="000D7B63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National Conference </w:t>
            </w:r>
            <w:r w:rsidRPr="00FE1171">
              <w:rPr>
                <w:rFonts w:asciiTheme="majorBidi" w:hAnsiTheme="majorBidi" w:cstheme="majorBidi"/>
                <w:sz w:val="24"/>
                <w:szCs w:val="24"/>
              </w:rPr>
              <w:t>on Agriculture &amp; Animal Sciences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775DB9" w:rsidRDefault="00775DB9" w:rsidP="007849E6">
            <w:pPr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FE1171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2</w:t>
            </w:r>
            <w:r w:rsidRPr="00FE1171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vertAlign w:val="superscript"/>
              </w:rPr>
              <w:t>nd</w:t>
            </w:r>
            <w:r w:rsidR="00893AD2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vertAlign w:val="superscript"/>
              </w:rPr>
              <w:t xml:space="preserve"> </w:t>
            </w:r>
            <w:r w:rsidRPr="00FE1171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National Conference</w:t>
            </w:r>
            <w:r w:rsidRPr="00FE1171">
              <w:rPr>
                <w:rFonts w:asciiTheme="majorBidi" w:hAnsiTheme="majorBidi" w:cstheme="majorBidi"/>
                <w:sz w:val="24"/>
                <w:szCs w:val="24"/>
              </w:rPr>
              <w:t xml:space="preserve"> on Agriculture &amp; Animal Sciences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775DB9" w:rsidRDefault="00775DB9" w:rsidP="007849E6">
            <w:pPr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0E60DC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3</w:t>
            </w:r>
            <w:r w:rsidRPr="000E60DC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vertAlign w:val="superscript"/>
              </w:rPr>
              <w:t>rd</w:t>
            </w:r>
            <w:r w:rsidR="00893AD2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vertAlign w:val="superscript"/>
              </w:rPr>
              <w:t xml:space="preserve"> </w:t>
            </w:r>
            <w:r w:rsidRPr="000E60DC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National Conference</w:t>
            </w:r>
            <w:r w:rsidRPr="000E60DC">
              <w:rPr>
                <w:rFonts w:asciiTheme="majorBidi" w:hAnsiTheme="majorBidi" w:cstheme="majorBidi"/>
                <w:sz w:val="24"/>
                <w:szCs w:val="24"/>
              </w:rPr>
              <w:t xml:space="preserve"> on</w:t>
            </w:r>
            <w:r w:rsidR="009033A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E60DC">
              <w:rPr>
                <w:rFonts w:asciiTheme="majorBidi" w:hAnsiTheme="majorBidi" w:cstheme="majorBidi"/>
                <w:sz w:val="24"/>
                <w:szCs w:val="24"/>
              </w:rPr>
              <w:t xml:space="preserve">Agriculture &amp; Animal Sciences. </w:t>
            </w:r>
          </w:p>
          <w:p w:rsidR="00775DB9" w:rsidRPr="00943BF6" w:rsidRDefault="00775DB9" w:rsidP="007849E6">
            <w:pPr>
              <w:spacing w:before="120"/>
              <w:rPr>
                <w:rFonts w:asciiTheme="majorBidi" w:hAnsiTheme="majorBidi" w:cstheme="majorBidi"/>
                <w:sz w:val="24"/>
                <w:szCs w:val="24"/>
              </w:rPr>
            </w:pPr>
            <w:r w:rsidRPr="00114382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25</w:t>
            </w:r>
            <w:r w:rsidRPr="00114382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vertAlign w:val="superscript"/>
              </w:rPr>
              <w:t>th</w:t>
            </w:r>
            <w:r w:rsidRPr="00114382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Pakistan Congress of Zoology</w:t>
            </w:r>
            <w:r w:rsidRPr="005B7C8F">
              <w:rPr>
                <w:rFonts w:asciiTheme="majorBidi" w:hAnsiTheme="majorBidi" w:cstheme="majorBidi"/>
                <w:sz w:val="24"/>
                <w:szCs w:val="24"/>
              </w:rPr>
              <w:t xml:space="preserve"> (International)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775DB9" w:rsidRPr="00943BF6" w:rsidTr="007173EC">
        <w:trPr>
          <w:trHeight w:val="1260"/>
        </w:trPr>
        <w:tc>
          <w:tcPr>
            <w:tcW w:w="3330" w:type="dxa"/>
          </w:tcPr>
          <w:p w:rsidR="00775DB9" w:rsidRDefault="00775DB9" w:rsidP="007849E6">
            <w:pPr>
              <w:spacing w:before="120" w:line="360" w:lineRule="auto"/>
              <w:ind w:left="-202"/>
              <w:jc w:val="right"/>
              <w:rPr>
                <w:rFonts w:asciiTheme="majorBidi" w:hAnsiTheme="majorBidi" w:cstheme="majorBidi"/>
                <w:b/>
                <w:bCs/>
                <w:color w:val="C00000"/>
              </w:rPr>
            </w:pPr>
            <w:r w:rsidRPr="00FC44F6">
              <w:rPr>
                <w:rFonts w:asciiTheme="majorBidi" w:hAnsiTheme="majorBidi" w:cstheme="majorBidi"/>
                <w:b/>
                <w:bCs/>
                <w:color w:val="C00000"/>
              </w:rPr>
              <w:lastRenderedPageBreak/>
              <w:t>TRAININGS ATTENDED</w:t>
            </w:r>
          </w:p>
          <w:p w:rsidR="00775DB9" w:rsidRPr="00252E3F" w:rsidRDefault="00775DB9" w:rsidP="008157CE">
            <w:pPr>
              <w:ind w:left="-19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52E3F">
              <w:rPr>
                <w:rFonts w:asciiTheme="majorBidi" w:hAnsiTheme="majorBidi" w:cstheme="majorBidi"/>
                <w:sz w:val="24"/>
                <w:szCs w:val="24"/>
              </w:rPr>
              <w:t>02</w:t>
            </w:r>
            <w:r w:rsidRPr="00252E3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nd</w:t>
            </w:r>
            <w:r w:rsidRPr="00252E3F">
              <w:rPr>
                <w:rFonts w:asciiTheme="majorBidi" w:hAnsiTheme="majorBidi" w:cstheme="majorBidi"/>
                <w:sz w:val="24"/>
                <w:szCs w:val="24"/>
              </w:rPr>
              <w:t xml:space="preserve"> to 9</w:t>
            </w:r>
            <w:r w:rsidRPr="00252E3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  <w:r w:rsidRPr="00252E3F">
              <w:rPr>
                <w:rFonts w:asciiTheme="majorBidi" w:hAnsiTheme="majorBidi" w:cstheme="majorBidi"/>
                <w:sz w:val="24"/>
                <w:szCs w:val="24"/>
              </w:rPr>
              <w:t xml:space="preserve"> March, 2001</w:t>
            </w:r>
          </w:p>
          <w:p w:rsidR="00775DB9" w:rsidRPr="008157CE" w:rsidRDefault="00775DB9" w:rsidP="008157CE">
            <w:pPr>
              <w:spacing w:before="60" w:after="60"/>
              <w:ind w:left="-198"/>
              <w:jc w:val="right"/>
              <w:rPr>
                <w:rFonts w:asciiTheme="majorBidi" w:hAnsiTheme="majorBidi" w:cstheme="majorBidi"/>
                <w:sz w:val="12"/>
                <w:szCs w:val="12"/>
              </w:rPr>
            </w:pPr>
          </w:p>
          <w:p w:rsidR="00775DB9" w:rsidRDefault="00775DB9" w:rsidP="008157CE">
            <w:pPr>
              <w:spacing w:before="60" w:after="60"/>
              <w:ind w:left="-19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52E3F">
              <w:rPr>
                <w:rFonts w:asciiTheme="majorBidi" w:hAnsiTheme="majorBidi" w:cstheme="majorBidi"/>
                <w:sz w:val="24"/>
                <w:szCs w:val="24"/>
              </w:rPr>
              <w:t>Feb to July, 2001</w:t>
            </w:r>
          </w:p>
          <w:p w:rsidR="00775DB9" w:rsidRPr="00252E3F" w:rsidRDefault="00775DB9" w:rsidP="008157CE">
            <w:pPr>
              <w:spacing w:before="60" w:after="60"/>
              <w:ind w:left="-20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52E3F">
              <w:rPr>
                <w:rFonts w:asciiTheme="majorBidi" w:hAnsiTheme="majorBidi" w:cstheme="majorBidi"/>
                <w:sz w:val="24"/>
                <w:szCs w:val="24"/>
              </w:rPr>
              <w:t>17</w:t>
            </w:r>
            <w:r w:rsidRPr="00252E3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  <w:r w:rsidRPr="00252E3F">
              <w:rPr>
                <w:rFonts w:asciiTheme="majorBidi" w:hAnsiTheme="majorBidi" w:cstheme="majorBidi"/>
                <w:sz w:val="24"/>
                <w:szCs w:val="24"/>
              </w:rPr>
              <w:t xml:space="preserve"> to 18</w:t>
            </w:r>
            <w:r w:rsidRPr="00252E3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  <w:r w:rsidRPr="00252E3F">
              <w:rPr>
                <w:rFonts w:asciiTheme="majorBidi" w:hAnsiTheme="majorBidi" w:cstheme="majorBidi"/>
                <w:sz w:val="24"/>
                <w:szCs w:val="24"/>
              </w:rPr>
              <w:t xml:space="preserve"> May, 2004</w:t>
            </w:r>
          </w:p>
          <w:p w:rsidR="00775DB9" w:rsidRPr="00252E3F" w:rsidRDefault="00775DB9" w:rsidP="008157CE">
            <w:pPr>
              <w:spacing w:before="60" w:after="60"/>
              <w:ind w:left="-20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52E3F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252E3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  <w:r w:rsidRPr="00252E3F">
              <w:rPr>
                <w:rFonts w:asciiTheme="majorBidi" w:hAnsiTheme="majorBidi" w:cstheme="majorBidi"/>
                <w:sz w:val="24"/>
                <w:szCs w:val="24"/>
              </w:rPr>
              <w:t xml:space="preserve"> April 2009 </w:t>
            </w:r>
          </w:p>
          <w:p w:rsidR="00775DB9" w:rsidRPr="00252E3F" w:rsidRDefault="00775DB9" w:rsidP="008157CE">
            <w:pPr>
              <w:spacing w:before="60" w:after="60"/>
              <w:ind w:left="-20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52E3F">
              <w:rPr>
                <w:rFonts w:asciiTheme="majorBidi" w:hAnsiTheme="majorBidi" w:cstheme="majorBidi"/>
                <w:sz w:val="24"/>
                <w:szCs w:val="24"/>
              </w:rPr>
              <w:t>24</w:t>
            </w:r>
            <w:r w:rsidRPr="00252E3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  <w:r w:rsidRPr="00252E3F">
              <w:rPr>
                <w:rFonts w:asciiTheme="majorBidi" w:hAnsiTheme="majorBidi" w:cstheme="majorBidi"/>
                <w:sz w:val="24"/>
                <w:szCs w:val="24"/>
              </w:rPr>
              <w:t xml:space="preserve"> -26</w:t>
            </w:r>
            <w:r w:rsidRPr="00252E3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  <w:r w:rsidRPr="00252E3F">
              <w:rPr>
                <w:rFonts w:asciiTheme="majorBidi" w:hAnsiTheme="majorBidi" w:cstheme="majorBidi"/>
                <w:sz w:val="24"/>
                <w:szCs w:val="24"/>
              </w:rPr>
              <w:t xml:space="preserve"> March, 2009</w:t>
            </w:r>
          </w:p>
          <w:p w:rsidR="00775DB9" w:rsidRPr="00252E3F" w:rsidRDefault="00775DB9" w:rsidP="008157CE">
            <w:pPr>
              <w:spacing w:before="60" w:after="60"/>
              <w:ind w:left="-20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252E3F">
              <w:rPr>
                <w:rFonts w:asciiTheme="majorBidi" w:hAnsiTheme="majorBidi" w:cstheme="majorBidi"/>
                <w:sz w:val="24"/>
                <w:szCs w:val="24"/>
              </w:rPr>
              <w:t>27</w:t>
            </w:r>
            <w:r w:rsidRPr="00252E3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  <w:r w:rsidRPr="00252E3F">
              <w:rPr>
                <w:rFonts w:asciiTheme="majorBidi" w:hAnsiTheme="majorBidi" w:cstheme="majorBidi"/>
                <w:sz w:val="24"/>
                <w:szCs w:val="24"/>
              </w:rPr>
              <w:t>-28</w:t>
            </w:r>
            <w:r w:rsidRPr="00252E3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  <w:r w:rsidRPr="00252E3F">
              <w:rPr>
                <w:rFonts w:asciiTheme="majorBidi" w:hAnsiTheme="majorBidi" w:cstheme="majorBidi"/>
                <w:sz w:val="24"/>
                <w:szCs w:val="24"/>
              </w:rPr>
              <w:t>, April 2010</w:t>
            </w:r>
          </w:p>
          <w:p w:rsidR="00775DB9" w:rsidRPr="00D55D29" w:rsidRDefault="00775DB9" w:rsidP="008157CE">
            <w:pPr>
              <w:spacing w:before="60" w:after="60"/>
              <w:ind w:left="-202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52E3F">
              <w:rPr>
                <w:rFonts w:asciiTheme="majorBidi" w:hAnsiTheme="majorBidi" w:cstheme="majorBidi"/>
                <w:sz w:val="24"/>
                <w:szCs w:val="24"/>
              </w:rPr>
              <w:t>27</w:t>
            </w:r>
            <w:r w:rsidRPr="00252E3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  <w:r w:rsidRPr="00252E3F"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 w:rsidRPr="00252E3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  <w:r w:rsidRPr="00252E3F">
              <w:rPr>
                <w:rFonts w:asciiTheme="majorBidi" w:hAnsiTheme="majorBidi" w:cstheme="majorBidi"/>
                <w:sz w:val="24"/>
                <w:szCs w:val="24"/>
              </w:rPr>
              <w:t>, April 2011</w:t>
            </w:r>
          </w:p>
        </w:tc>
        <w:tc>
          <w:tcPr>
            <w:tcW w:w="7380" w:type="dxa"/>
          </w:tcPr>
          <w:p w:rsidR="00775DB9" w:rsidRPr="004810CB" w:rsidRDefault="00775DB9" w:rsidP="007849E6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  <w:p w:rsidR="00775DB9" w:rsidRDefault="00775DB9" w:rsidP="008157CE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5D29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“Integrated Pest Management”</w:t>
            </w:r>
            <w:r w:rsidRPr="00D55D29">
              <w:rPr>
                <w:rFonts w:asciiTheme="majorBidi" w:hAnsiTheme="majorBidi" w:cstheme="majorBidi"/>
                <w:sz w:val="24"/>
                <w:szCs w:val="24"/>
              </w:rPr>
              <w:t xml:space="preserve"> of different pests of various crops, National Rural Support Program (NRSP)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D55D29">
              <w:rPr>
                <w:rFonts w:asciiTheme="majorBidi" w:hAnsiTheme="majorBidi" w:cstheme="majorBidi"/>
                <w:sz w:val="24"/>
                <w:szCs w:val="24"/>
              </w:rPr>
              <w:t>Mirpurkhas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775DB9" w:rsidRDefault="00775DB9" w:rsidP="008157CE">
            <w:pPr>
              <w:spacing w:after="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D1084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Computer Training Course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at Kamal Computer Center, Karachi.</w:t>
            </w:r>
          </w:p>
          <w:p w:rsidR="00775DB9" w:rsidRDefault="00775DB9" w:rsidP="008157CE">
            <w:pPr>
              <w:spacing w:after="60"/>
              <w:jc w:val="both"/>
              <w:rPr>
                <w:rFonts w:asciiTheme="majorBidi" w:hAnsiTheme="majorBidi" w:cstheme="majorBidi"/>
                <w:sz w:val="20"/>
                <w:szCs w:val="24"/>
              </w:rPr>
            </w:pPr>
            <w:r w:rsidRPr="006A0E3A"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4"/>
              </w:rPr>
              <w:t>“Journalism Training workshop”</w:t>
            </w:r>
            <w:r w:rsidRPr="006A0E3A">
              <w:rPr>
                <w:rFonts w:asciiTheme="majorBidi" w:hAnsiTheme="majorBidi" w:cstheme="majorBidi"/>
                <w:sz w:val="20"/>
                <w:szCs w:val="24"/>
              </w:rPr>
              <w:t xml:space="preserve"> at S.A.U, Tandojam, Pakistan Press Foundation. </w:t>
            </w:r>
          </w:p>
          <w:p w:rsidR="00775DB9" w:rsidRDefault="00775DB9" w:rsidP="008157CE">
            <w:pPr>
              <w:spacing w:after="60"/>
              <w:ind w:right="-108"/>
              <w:rPr>
                <w:rFonts w:asciiTheme="majorBidi" w:hAnsiTheme="majorBidi" w:cstheme="majorBidi"/>
                <w:sz w:val="24"/>
                <w:szCs w:val="24"/>
              </w:rPr>
            </w:pPr>
            <w:r w:rsidRPr="00264A58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Importance of Black spotted lady bird predators,</w:t>
            </w:r>
            <w:r w:rsidRPr="000E5150">
              <w:rPr>
                <w:rFonts w:asciiTheme="majorBidi" w:hAnsiTheme="majorBidi" w:cstheme="majorBidi"/>
                <w:sz w:val="24"/>
                <w:szCs w:val="24"/>
              </w:rPr>
              <w:t xml:space="preserve"> at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S.A.U,T</w:t>
            </w:r>
            <w:r w:rsidRPr="000E5150">
              <w:rPr>
                <w:rFonts w:asciiTheme="majorBidi" w:hAnsiTheme="majorBidi" w:cstheme="majorBidi"/>
                <w:sz w:val="24"/>
                <w:szCs w:val="24"/>
              </w:rPr>
              <w:t>andojam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775DB9" w:rsidRDefault="00775DB9" w:rsidP="008157CE">
            <w:pPr>
              <w:spacing w:after="60"/>
              <w:ind w:right="-288"/>
              <w:rPr>
                <w:rFonts w:asciiTheme="majorBidi" w:hAnsiTheme="majorBidi" w:cstheme="majorBidi"/>
                <w:sz w:val="24"/>
                <w:szCs w:val="24"/>
              </w:rPr>
            </w:pPr>
            <w:r w:rsidRPr="00E467D9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1</w:t>
            </w:r>
            <w:r w:rsidRPr="00E467D9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vertAlign w:val="superscript"/>
              </w:rPr>
              <w:t>st</w:t>
            </w:r>
            <w:r w:rsidRPr="00E467D9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National workshop on Bio- control Technology</w:t>
            </w:r>
            <w:r w:rsidRPr="00114E2C">
              <w:rPr>
                <w:rFonts w:asciiTheme="majorBidi" w:hAnsiTheme="majorBidi" w:cstheme="majorBidi"/>
                <w:sz w:val="24"/>
                <w:szCs w:val="24"/>
              </w:rPr>
              <w:t xml:space="preserve"> at 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.I.A, </w:t>
            </w:r>
            <w:r w:rsidRPr="00114E2C">
              <w:rPr>
                <w:rFonts w:asciiTheme="majorBidi" w:hAnsiTheme="majorBidi" w:cstheme="majorBidi"/>
                <w:sz w:val="24"/>
                <w:szCs w:val="24"/>
              </w:rPr>
              <w:t>Tandojam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775DB9" w:rsidRDefault="00775DB9" w:rsidP="008157CE">
            <w:pPr>
              <w:spacing w:after="60"/>
              <w:ind w:right="-288"/>
              <w:rPr>
                <w:rFonts w:asciiTheme="majorBidi" w:hAnsiTheme="majorBidi" w:cstheme="majorBidi"/>
                <w:sz w:val="24"/>
                <w:szCs w:val="24"/>
              </w:rPr>
            </w:pPr>
            <w:r w:rsidRPr="000427C4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2</w:t>
            </w:r>
            <w:r w:rsidRPr="00876205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vertAlign w:val="superscript"/>
              </w:rPr>
              <w:t>nd</w:t>
            </w:r>
            <w:r w:rsidRPr="000427C4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National workshop on Bio- control Technology.</w:t>
            </w:r>
            <w:r w:rsidR="00504D3E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114E2C">
              <w:rPr>
                <w:rFonts w:asciiTheme="majorBidi" w:hAnsiTheme="majorBidi" w:cstheme="majorBidi"/>
                <w:sz w:val="24"/>
                <w:szCs w:val="24"/>
              </w:rPr>
              <w:t>at 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.I.A, </w:t>
            </w:r>
            <w:r w:rsidRPr="00114E2C">
              <w:rPr>
                <w:rFonts w:asciiTheme="majorBidi" w:hAnsiTheme="majorBidi" w:cstheme="majorBidi"/>
                <w:sz w:val="24"/>
                <w:szCs w:val="24"/>
              </w:rPr>
              <w:t>Tandojam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775DB9" w:rsidRPr="00472E89" w:rsidRDefault="00775DB9" w:rsidP="008157CE">
            <w:pPr>
              <w:spacing w:after="60"/>
              <w:ind w:right="-288"/>
              <w:rPr>
                <w:rFonts w:asciiTheme="majorBidi" w:hAnsiTheme="majorBidi" w:cstheme="majorBidi"/>
                <w:sz w:val="24"/>
                <w:szCs w:val="24"/>
              </w:rPr>
            </w:pPr>
            <w:r w:rsidRPr="00B90EEB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3</w:t>
            </w:r>
            <w:r w:rsidRPr="00B90EEB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vertAlign w:val="superscript"/>
              </w:rPr>
              <w:t>rd</w:t>
            </w:r>
            <w:r w:rsidRPr="00B90EEB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National </w:t>
            </w:r>
            <w:r w:rsidR="00963533" w:rsidRPr="00B90EEB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workshop on Bio- controls</w:t>
            </w:r>
            <w:r w:rsidRPr="00B90EEB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Technolog</w:t>
            </w:r>
            <w:r w:rsidR="00504D3E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CB492F">
              <w:rPr>
                <w:rFonts w:asciiTheme="majorBidi" w:hAnsiTheme="majorBidi" w:cstheme="majorBidi"/>
                <w:sz w:val="24"/>
                <w:szCs w:val="24"/>
              </w:rPr>
              <w:t xml:space="preserve">at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N.I.A </w:t>
            </w:r>
            <w:r w:rsidRPr="00CB492F">
              <w:rPr>
                <w:rFonts w:asciiTheme="majorBidi" w:hAnsiTheme="majorBidi" w:cstheme="majorBidi"/>
                <w:sz w:val="24"/>
                <w:szCs w:val="24"/>
              </w:rPr>
              <w:t>Tandojam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775DB9" w:rsidRPr="00943BF6" w:rsidTr="007173EC">
        <w:trPr>
          <w:trHeight w:val="3969"/>
        </w:trPr>
        <w:tc>
          <w:tcPr>
            <w:tcW w:w="3330" w:type="dxa"/>
          </w:tcPr>
          <w:p w:rsidR="00775DB9" w:rsidRDefault="00775DB9" w:rsidP="007849E6">
            <w:pPr>
              <w:spacing w:before="120" w:after="120"/>
              <w:ind w:left="-202"/>
              <w:jc w:val="right"/>
              <w:rPr>
                <w:rFonts w:asciiTheme="majorBidi" w:hAnsiTheme="majorBidi" w:cstheme="majorBidi"/>
                <w:b/>
                <w:bCs/>
                <w:color w:val="C00000"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</w:rPr>
              <w:t xml:space="preserve">ADDITIONAL </w:t>
            </w:r>
            <w:r w:rsidRPr="00C46295">
              <w:rPr>
                <w:rFonts w:asciiTheme="majorBidi" w:hAnsiTheme="majorBidi" w:cstheme="majorBidi"/>
                <w:b/>
                <w:bCs/>
                <w:color w:val="C00000"/>
              </w:rPr>
              <w:t>ASSIGNMENTS</w:t>
            </w:r>
          </w:p>
          <w:p w:rsidR="00775DB9" w:rsidRPr="009E356E" w:rsidRDefault="00775DB9" w:rsidP="008157CE">
            <w:pPr>
              <w:ind w:left="-202"/>
              <w:jc w:val="right"/>
              <w:rPr>
                <w:rFonts w:asciiTheme="majorBidi" w:hAnsiTheme="majorBidi" w:cstheme="majorBidi"/>
              </w:rPr>
            </w:pPr>
            <w:r w:rsidRPr="009E356E">
              <w:rPr>
                <w:rFonts w:asciiTheme="majorBidi" w:hAnsiTheme="majorBidi" w:cstheme="majorBidi"/>
              </w:rPr>
              <w:t>2012-2013</w:t>
            </w:r>
          </w:p>
          <w:p w:rsidR="00775DB9" w:rsidRPr="009E356E" w:rsidRDefault="00775DB9" w:rsidP="008157CE">
            <w:pPr>
              <w:ind w:left="-202"/>
              <w:jc w:val="right"/>
              <w:rPr>
                <w:rFonts w:asciiTheme="majorBidi" w:hAnsiTheme="majorBidi" w:cstheme="majorBidi"/>
              </w:rPr>
            </w:pPr>
            <w:r w:rsidRPr="009E356E">
              <w:rPr>
                <w:rFonts w:asciiTheme="majorBidi" w:hAnsiTheme="majorBidi" w:cstheme="majorBidi"/>
              </w:rPr>
              <w:t>2012-2013</w:t>
            </w:r>
          </w:p>
          <w:p w:rsidR="00775DB9" w:rsidRPr="009E356E" w:rsidRDefault="00775DB9" w:rsidP="00294D88">
            <w:pPr>
              <w:ind w:left="-202"/>
              <w:jc w:val="right"/>
              <w:rPr>
                <w:rFonts w:asciiTheme="majorBidi" w:hAnsiTheme="majorBidi" w:cstheme="majorBidi"/>
              </w:rPr>
            </w:pPr>
            <w:r w:rsidRPr="009E356E">
              <w:rPr>
                <w:rFonts w:asciiTheme="majorBidi" w:hAnsiTheme="majorBidi" w:cstheme="majorBidi"/>
              </w:rPr>
              <w:t>Jan, 2013-</w:t>
            </w:r>
            <w:r w:rsidR="00294D88">
              <w:rPr>
                <w:rFonts w:asciiTheme="majorBidi" w:hAnsiTheme="majorBidi" w:cstheme="majorBidi"/>
              </w:rPr>
              <w:t>2018</w:t>
            </w:r>
          </w:p>
          <w:p w:rsidR="00775DB9" w:rsidRPr="009E356E" w:rsidRDefault="00775DB9" w:rsidP="00294D88">
            <w:pPr>
              <w:ind w:left="-202"/>
              <w:jc w:val="right"/>
              <w:rPr>
                <w:rFonts w:asciiTheme="majorBidi" w:hAnsiTheme="majorBidi" w:cstheme="majorBidi"/>
              </w:rPr>
            </w:pPr>
            <w:r w:rsidRPr="009E356E">
              <w:rPr>
                <w:rFonts w:asciiTheme="majorBidi" w:hAnsiTheme="majorBidi" w:cstheme="majorBidi"/>
              </w:rPr>
              <w:t>Dec, 2014-</w:t>
            </w:r>
            <w:r w:rsidR="00294D88">
              <w:rPr>
                <w:rFonts w:asciiTheme="majorBidi" w:hAnsiTheme="majorBidi" w:cstheme="majorBidi"/>
              </w:rPr>
              <w:t>2018</w:t>
            </w:r>
          </w:p>
          <w:p w:rsidR="00775DB9" w:rsidRPr="009E356E" w:rsidRDefault="00775DB9" w:rsidP="008157CE">
            <w:pPr>
              <w:spacing w:line="276" w:lineRule="auto"/>
              <w:ind w:left="-202"/>
              <w:jc w:val="right"/>
              <w:rPr>
                <w:rFonts w:asciiTheme="majorBidi" w:hAnsiTheme="majorBidi" w:cstheme="majorBidi"/>
              </w:rPr>
            </w:pPr>
            <w:r w:rsidRPr="009E356E">
              <w:rPr>
                <w:rFonts w:asciiTheme="majorBidi" w:hAnsiTheme="majorBidi" w:cstheme="majorBidi"/>
              </w:rPr>
              <w:t>2014-Present</w:t>
            </w:r>
          </w:p>
          <w:p w:rsidR="008157CE" w:rsidRPr="008157CE" w:rsidRDefault="008157CE" w:rsidP="008157CE">
            <w:pPr>
              <w:spacing w:line="276" w:lineRule="auto"/>
              <w:ind w:left="-202"/>
              <w:jc w:val="right"/>
              <w:rPr>
                <w:rFonts w:asciiTheme="majorBidi" w:hAnsiTheme="majorBidi" w:cstheme="majorBidi"/>
                <w:sz w:val="12"/>
                <w:szCs w:val="12"/>
              </w:rPr>
            </w:pPr>
          </w:p>
          <w:p w:rsidR="00775DB9" w:rsidRDefault="00775DB9" w:rsidP="008157CE">
            <w:pPr>
              <w:spacing w:line="276" w:lineRule="auto"/>
              <w:ind w:left="-202"/>
              <w:jc w:val="right"/>
              <w:rPr>
                <w:rFonts w:asciiTheme="majorBidi" w:hAnsiTheme="majorBidi" w:cstheme="majorBidi"/>
              </w:rPr>
            </w:pPr>
            <w:r w:rsidRPr="009E356E">
              <w:rPr>
                <w:rFonts w:asciiTheme="majorBidi" w:hAnsiTheme="majorBidi" w:cstheme="majorBidi"/>
              </w:rPr>
              <w:t>2015-Present</w:t>
            </w:r>
          </w:p>
          <w:p w:rsidR="008157CE" w:rsidRPr="008157CE" w:rsidRDefault="008157CE" w:rsidP="008157CE">
            <w:pPr>
              <w:spacing w:line="276" w:lineRule="auto"/>
              <w:ind w:left="-202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775DB9" w:rsidRDefault="00775DB9" w:rsidP="00294D88">
            <w:pPr>
              <w:spacing w:line="276" w:lineRule="auto"/>
              <w:ind w:left="-202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2015- </w:t>
            </w:r>
            <w:r w:rsidR="00294D88">
              <w:rPr>
                <w:rFonts w:asciiTheme="majorBidi" w:hAnsiTheme="majorBidi" w:cstheme="majorBidi"/>
              </w:rPr>
              <w:t>2018</w:t>
            </w:r>
          </w:p>
          <w:p w:rsidR="00775DB9" w:rsidRDefault="00775DB9" w:rsidP="00294D88">
            <w:pPr>
              <w:spacing w:line="276" w:lineRule="auto"/>
              <w:ind w:left="-202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2016- </w:t>
            </w:r>
            <w:r w:rsidR="00294D88">
              <w:rPr>
                <w:rFonts w:asciiTheme="majorBidi" w:hAnsiTheme="majorBidi" w:cstheme="majorBidi"/>
              </w:rPr>
              <w:t>2018</w:t>
            </w:r>
          </w:p>
          <w:p w:rsidR="00775DB9" w:rsidRDefault="00775DB9" w:rsidP="008157CE">
            <w:pPr>
              <w:spacing w:line="276" w:lineRule="auto"/>
              <w:ind w:left="-202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2016-Present</w:t>
            </w:r>
          </w:p>
          <w:p w:rsidR="00775DB9" w:rsidRDefault="00775DB9" w:rsidP="00294D88">
            <w:pPr>
              <w:spacing w:line="276" w:lineRule="auto"/>
              <w:ind w:left="-202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2017-</w:t>
            </w:r>
            <w:r w:rsidR="00294D88">
              <w:rPr>
                <w:rFonts w:asciiTheme="majorBidi" w:hAnsiTheme="majorBidi" w:cstheme="majorBidi"/>
              </w:rPr>
              <w:t>2018</w:t>
            </w:r>
          </w:p>
          <w:p w:rsidR="00963533" w:rsidRDefault="00963533" w:rsidP="00294D88">
            <w:pPr>
              <w:spacing w:line="276" w:lineRule="auto"/>
              <w:ind w:left="-202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2017-</w:t>
            </w:r>
            <w:r w:rsidR="00294D88">
              <w:rPr>
                <w:rFonts w:asciiTheme="majorBidi" w:hAnsiTheme="majorBidi" w:cstheme="majorBidi"/>
              </w:rPr>
              <w:t>2018</w:t>
            </w:r>
          </w:p>
          <w:p w:rsidR="00973B9F" w:rsidRDefault="00973B9F" w:rsidP="00294D88">
            <w:pPr>
              <w:spacing w:line="276" w:lineRule="auto"/>
              <w:ind w:left="-202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2018-Present</w:t>
            </w:r>
          </w:p>
          <w:p w:rsidR="00973B9F" w:rsidRPr="00AF3C41" w:rsidRDefault="00973B9F" w:rsidP="00294D88">
            <w:pPr>
              <w:spacing w:line="276" w:lineRule="auto"/>
              <w:ind w:left="-202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2018-Present</w:t>
            </w:r>
          </w:p>
        </w:tc>
        <w:tc>
          <w:tcPr>
            <w:tcW w:w="7380" w:type="dxa"/>
          </w:tcPr>
          <w:p w:rsidR="00775DB9" w:rsidRPr="001152DC" w:rsidRDefault="00775DB9" w:rsidP="007849E6">
            <w:pPr>
              <w:spacing w:before="120" w:after="120"/>
              <w:rPr>
                <w:rFonts w:asciiTheme="majorBidi" w:hAnsiTheme="majorBidi" w:cstheme="majorBidi"/>
              </w:rPr>
            </w:pPr>
          </w:p>
          <w:p w:rsidR="00775DB9" w:rsidRPr="0007546F" w:rsidRDefault="00775DB9" w:rsidP="008157C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E356E">
              <w:rPr>
                <w:rFonts w:asciiTheme="majorBidi" w:hAnsiTheme="majorBidi" w:cstheme="majorBidi"/>
                <w:b/>
                <w:bCs/>
                <w:color w:val="0070C0"/>
              </w:rPr>
              <w:t>Assistant Scientific Officer, BPS-17</w:t>
            </w:r>
            <w:r w:rsidR="00157C5E">
              <w:rPr>
                <w:rFonts w:asciiTheme="majorBidi" w:hAnsiTheme="majorBidi" w:cstheme="majorBidi"/>
                <w:b/>
                <w:bCs/>
                <w:color w:val="0070C0"/>
              </w:rPr>
              <w:t xml:space="preserve"> </w:t>
            </w:r>
            <w:r w:rsidRPr="0007546F">
              <w:rPr>
                <w:rFonts w:asciiTheme="majorBidi" w:hAnsiTheme="majorBidi" w:cstheme="majorBidi"/>
                <w:sz w:val="20"/>
                <w:szCs w:val="20"/>
              </w:rPr>
              <w:t>Cotton Mealy Bug Project at CCRI-Sakrand.</w:t>
            </w:r>
          </w:p>
          <w:p w:rsidR="00775DB9" w:rsidRPr="0007546F" w:rsidRDefault="00775DB9" w:rsidP="008157C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E356E">
              <w:rPr>
                <w:rFonts w:asciiTheme="majorBidi" w:hAnsiTheme="majorBidi" w:cstheme="majorBidi"/>
                <w:b/>
                <w:bCs/>
                <w:color w:val="0070C0"/>
              </w:rPr>
              <w:t>Focal Person</w:t>
            </w:r>
            <w:r>
              <w:rPr>
                <w:rFonts w:asciiTheme="majorBidi" w:hAnsiTheme="majorBidi" w:cstheme="majorBidi"/>
                <w:b/>
                <w:bCs/>
                <w:color w:val="0070C0"/>
              </w:rPr>
              <w:t xml:space="preserve"> </w:t>
            </w:r>
            <w:r w:rsidRPr="0007546F">
              <w:rPr>
                <w:rFonts w:asciiTheme="majorBidi" w:hAnsiTheme="majorBidi" w:cstheme="majorBidi"/>
                <w:sz w:val="20"/>
                <w:szCs w:val="20"/>
              </w:rPr>
              <w:t>ICARDA Pak-US, Cotton Project (Agronomic Aspect Component)</w:t>
            </w:r>
          </w:p>
          <w:p w:rsidR="00775DB9" w:rsidRPr="009E356E" w:rsidRDefault="00775DB9" w:rsidP="008157CE">
            <w:pPr>
              <w:rPr>
                <w:rFonts w:asciiTheme="majorBidi" w:hAnsiTheme="majorBidi" w:cstheme="majorBidi"/>
              </w:rPr>
            </w:pPr>
            <w:r w:rsidRPr="009E356E">
              <w:rPr>
                <w:rFonts w:asciiTheme="majorBidi" w:hAnsiTheme="majorBidi" w:cstheme="majorBidi"/>
                <w:b/>
                <w:bCs/>
                <w:color w:val="0070C0"/>
              </w:rPr>
              <w:t xml:space="preserve">Member </w:t>
            </w:r>
            <w:r w:rsidRPr="009E356E">
              <w:rPr>
                <w:rFonts w:asciiTheme="majorBidi" w:hAnsiTheme="majorBidi" w:cstheme="majorBidi"/>
              </w:rPr>
              <w:t xml:space="preserve">Purchase Committee of CCRI Sakrand. </w:t>
            </w:r>
          </w:p>
          <w:p w:rsidR="00775DB9" w:rsidRPr="009E356E" w:rsidRDefault="00775DB9" w:rsidP="008157CE">
            <w:pPr>
              <w:rPr>
                <w:rFonts w:asciiTheme="majorBidi" w:hAnsiTheme="majorBidi" w:cstheme="majorBidi"/>
              </w:rPr>
            </w:pPr>
            <w:r w:rsidRPr="009E356E">
              <w:rPr>
                <w:rFonts w:asciiTheme="majorBidi" w:hAnsiTheme="majorBidi" w:cstheme="majorBidi"/>
                <w:b/>
                <w:bCs/>
                <w:color w:val="0070C0"/>
              </w:rPr>
              <w:t xml:space="preserve">Member </w:t>
            </w:r>
            <w:r w:rsidRPr="009E356E">
              <w:rPr>
                <w:rFonts w:asciiTheme="majorBidi" w:hAnsiTheme="majorBidi" w:cstheme="majorBidi"/>
              </w:rPr>
              <w:t>Farm Management Committee of CCRI Sakrand.</w:t>
            </w:r>
          </w:p>
          <w:p w:rsidR="00775DB9" w:rsidRPr="009E356E" w:rsidRDefault="00775DB9" w:rsidP="008157CE">
            <w:pPr>
              <w:rPr>
                <w:rFonts w:asciiTheme="majorBidi" w:hAnsiTheme="majorBidi" w:cstheme="majorBidi"/>
              </w:rPr>
            </w:pPr>
            <w:r w:rsidRPr="009E356E">
              <w:rPr>
                <w:rFonts w:asciiTheme="majorBidi" w:hAnsiTheme="majorBidi" w:cstheme="majorBidi"/>
                <w:b/>
                <w:bCs/>
                <w:color w:val="0070C0"/>
              </w:rPr>
              <w:t xml:space="preserve">Member </w:t>
            </w:r>
            <w:r w:rsidRPr="009E356E">
              <w:rPr>
                <w:rFonts w:asciiTheme="majorBidi" w:hAnsiTheme="majorBidi" w:cstheme="majorBidi"/>
              </w:rPr>
              <w:t xml:space="preserve">Advisory Committee in American Research Thought Journal.   </w:t>
            </w:r>
            <w:hyperlink r:id="rId10" w:history="1">
              <w:r w:rsidRPr="009E356E">
                <w:rPr>
                  <w:rStyle w:val="Hyperlink"/>
                  <w:rFonts w:asciiTheme="majorBidi" w:hAnsiTheme="majorBidi" w:cstheme="majorBidi"/>
                </w:rPr>
                <w:t>http://researchthoughts.us/</w:t>
              </w:r>
            </w:hyperlink>
            <w:r w:rsidRPr="009E356E">
              <w:rPr>
                <w:rFonts w:asciiTheme="majorBidi" w:hAnsiTheme="majorBidi" w:cstheme="majorBidi"/>
              </w:rPr>
              <w:t>.</w:t>
            </w:r>
          </w:p>
          <w:p w:rsidR="00775DB9" w:rsidRDefault="00775DB9" w:rsidP="008157CE">
            <w:pPr>
              <w:jc w:val="both"/>
              <w:rPr>
                <w:rFonts w:asciiTheme="majorBidi" w:hAnsiTheme="majorBidi" w:cstheme="majorBidi"/>
              </w:rPr>
            </w:pPr>
            <w:r w:rsidRPr="009E356E">
              <w:rPr>
                <w:rFonts w:asciiTheme="majorBidi" w:hAnsiTheme="majorBidi" w:cstheme="majorBidi"/>
                <w:b/>
                <w:bCs/>
                <w:color w:val="0070C0"/>
              </w:rPr>
              <w:t xml:space="preserve">Advisor </w:t>
            </w:r>
            <w:r w:rsidRPr="009E356E">
              <w:rPr>
                <w:rFonts w:asciiTheme="majorBidi" w:hAnsiTheme="majorBidi" w:cstheme="majorBidi"/>
              </w:rPr>
              <w:t>International Journal</w:t>
            </w:r>
            <w:r w:rsidR="007E5F89">
              <w:rPr>
                <w:rFonts w:asciiTheme="majorBidi" w:hAnsiTheme="majorBidi" w:cstheme="majorBidi"/>
              </w:rPr>
              <w:t xml:space="preserve"> </w:t>
            </w:r>
            <w:r w:rsidRPr="009E356E">
              <w:rPr>
                <w:rFonts w:asciiTheme="majorBidi" w:hAnsiTheme="majorBidi" w:cstheme="majorBidi"/>
              </w:rPr>
              <w:t xml:space="preserve">of Interdisciplinary Research in Science Society and Culture. </w:t>
            </w:r>
            <w:hyperlink r:id="rId11" w:history="1">
              <w:r w:rsidRPr="009E356E">
                <w:rPr>
                  <w:rStyle w:val="Hyperlink"/>
                  <w:rFonts w:asciiTheme="majorBidi" w:hAnsiTheme="majorBidi" w:cstheme="majorBidi"/>
                </w:rPr>
                <w:t>http://ijirssc.in/site/BOA.php</w:t>
              </w:r>
            </w:hyperlink>
            <w:r w:rsidRPr="009E356E">
              <w:rPr>
                <w:rFonts w:asciiTheme="majorBidi" w:hAnsiTheme="majorBidi" w:cstheme="majorBidi"/>
              </w:rPr>
              <w:t>.</w:t>
            </w:r>
          </w:p>
          <w:p w:rsidR="00775DB9" w:rsidRDefault="00775DB9" w:rsidP="008157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A6CAA">
              <w:rPr>
                <w:rFonts w:asciiTheme="majorBidi" w:hAnsiTheme="majorBidi" w:cstheme="majorBidi"/>
                <w:b/>
                <w:bCs/>
                <w:color w:val="0070C0"/>
              </w:rPr>
              <w:t>Drawing and Disbursement Officer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at CCRI-Sakrand.</w:t>
            </w:r>
          </w:p>
          <w:p w:rsidR="00775DB9" w:rsidRDefault="00775DB9" w:rsidP="008157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2FFD">
              <w:rPr>
                <w:rFonts w:asciiTheme="majorBidi" w:hAnsiTheme="majorBidi" w:cstheme="majorBidi"/>
                <w:b/>
                <w:bCs/>
                <w:color w:val="0070C0"/>
              </w:rPr>
              <w:t>Coordinator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Transfer of Technology Activities of CCRI-Sakrand.</w:t>
            </w:r>
          </w:p>
          <w:p w:rsidR="00775DB9" w:rsidRDefault="00775DB9" w:rsidP="008157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3367">
              <w:rPr>
                <w:rFonts w:asciiTheme="majorBidi" w:hAnsiTheme="majorBidi" w:cstheme="majorBidi"/>
                <w:b/>
                <w:bCs/>
                <w:color w:val="0070C0"/>
              </w:rPr>
              <w:t>Member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of Editorial Board in Rizing Nation Magazine Lahore</w:t>
            </w:r>
          </w:p>
          <w:p w:rsidR="00775DB9" w:rsidRDefault="00775DB9" w:rsidP="008157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1313">
              <w:rPr>
                <w:rFonts w:asciiTheme="majorBidi" w:hAnsiTheme="majorBidi" w:cstheme="majorBidi"/>
                <w:b/>
                <w:bCs/>
                <w:color w:val="0070C0"/>
              </w:rPr>
              <w:t>Head Section</w:t>
            </w:r>
            <w:r w:rsidRPr="001D606C">
              <w:rPr>
                <w:rFonts w:asciiTheme="majorBidi" w:hAnsiTheme="majorBidi" w:cstheme="majorBidi"/>
                <w:sz w:val="24"/>
                <w:szCs w:val="24"/>
              </w:rPr>
              <w:t xml:space="preserve"> of Entomology Section, CCRI-Sakrand.</w:t>
            </w:r>
          </w:p>
          <w:p w:rsidR="00963533" w:rsidRDefault="00963533" w:rsidP="008157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2FFD">
              <w:rPr>
                <w:rFonts w:asciiTheme="majorBidi" w:hAnsiTheme="majorBidi" w:cstheme="majorBidi"/>
                <w:b/>
                <w:bCs/>
                <w:color w:val="0070C0"/>
              </w:rPr>
              <w:t>Coordinator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Better Cotton Initiative Project of CCRI-Sakrand</w:t>
            </w:r>
          </w:p>
          <w:p w:rsidR="00973B9F" w:rsidRDefault="00973B9F" w:rsidP="008157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2FFD">
              <w:rPr>
                <w:rFonts w:asciiTheme="majorBidi" w:hAnsiTheme="majorBidi" w:cstheme="majorBidi"/>
                <w:b/>
                <w:bCs/>
                <w:color w:val="0070C0"/>
              </w:rPr>
              <w:t>Coordinator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Shaheed Zulfiquar Ali Bhutto Agricultural College Dokri</w:t>
            </w:r>
          </w:p>
          <w:p w:rsidR="00973B9F" w:rsidRPr="00943BF6" w:rsidRDefault="00973B9F" w:rsidP="008157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2FFD">
              <w:rPr>
                <w:rFonts w:asciiTheme="majorBidi" w:hAnsiTheme="majorBidi" w:cstheme="majorBidi"/>
                <w:b/>
                <w:bCs/>
                <w:color w:val="0070C0"/>
              </w:rPr>
              <w:t>Coordinator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NAVTTC Training Program at SZABAC Dokri</w:t>
            </w:r>
          </w:p>
        </w:tc>
      </w:tr>
      <w:tr w:rsidR="00775DB9" w:rsidRPr="00943BF6" w:rsidTr="007173EC">
        <w:trPr>
          <w:trHeight w:val="2250"/>
        </w:trPr>
        <w:tc>
          <w:tcPr>
            <w:tcW w:w="3330" w:type="dxa"/>
          </w:tcPr>
          <w:p w:rsidR="00775DB9" w:rsidRPr="00737A03" w:rsidRDefault="00737A03" w:rsidP="00737A03">
            <w:pPr>
              <w:spacing w:before="120" w:after="120"/>
              <w:ind w:left="-288"/>
              <w:jc w:val="right"/>
              <w:rPr>
                <w:rFonts w:asciiTheme="majorBidi" w:hAnsiTheme="majorBidi" w:cstheme="majorBidi"/>
                <w:b/>
                <w:bCs/>
                <w:color w:val="C00000"/>
                <w:sz w:val="19"/>
                <w:szCs w:val="19"/>
              </w:rPr>
            </w:pPr>
            <w:r w:rsidRPr="00737A03">
              <w:rPr>
                <w:rFonts w:asciiTheme="majorBidi" w:hAnsiTheme="majorBidi" w:cstheme="majorBidi"/>
                <w:b/>
                <w:bCs/>
                <w:color w:val="C00000"/>
                <w:sz w:val="19"/>
                <w:szCs w:val="19"/>
              </w:rPr>
              <w:t>EVALUATED RESEARCH PAPERS</w:t>
            </w:r>
          </w:p>
          <w:p w:rsidR="00775DB9" w:rsidRDefault="00775DB9" w:rsidP="00377E89">
            <w:pPr>
              <w:ind w:left="-202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2010-Present</w:t>
            </w:r>
          </w:p>
          <w:p w:rsidR="00775DB9" w:rsidRDefault="00775DB9" w:rsidP="00377E89">
            <w:pPr>
              <w:ind w:left="-202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2011-Present</w:t>
            </w:r>
          </w:p>
          <w:p w:rsidR="00775DB9" w:rsidRDefault="00775DB9" w:rsidP="00377E89">
            <w:pPr>
              <w:ind w:left="-202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2015</w:t>
            </w:r>
          </w:p>
          <w:p w:rsidR="00775DB9" w:rsidRDefault="00775DB9" w:rsidP="00377E89">
            <w:pPr>
              <w:ind w:left="-202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2014</w:t>
            </w:r>
          </w:p>
          <w:p w:rsidR="00775DB9" w:rsidRPr="00377E89" w:rsidRDefault="00775DB9" w:rsidP="00377E89">
            <w:pPr>
              <w:ind w:left="-20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75DB9" w:rsidRDefault="00775DB9" w:rsidP="00377E89">
            <w:pPr>
              <w:ind w:left="-202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2014</w:t>
            </w:r>
          </w:p>
          <w:p w:rsidR="00775DB9" w:rsidRPr="00C46295" w:rsidRDefault="00775DB9" w:rsidP="00377E89">
            <w:pPr>
              <w:ind w:left="-202"/>
              <w:jc w:val="right"/>
              <w:rPr>
                <w:rFonts w:asciiTheme="majorBidi" w:hAnsiTheme="majorBidi" w:cstheme="majorBidi"/>
                <w:b/>
                <w:bCs/>
                <w:color w:val="C00000"/>
              </w:rPr>
            </w:pPr>
            <w:r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7380" w:type="dxa"/>
          </w:tcPr>
          <w:p w:rsidR="00775DB9" w:rsidRPr="00F851CA" w:rsidRDefault="00775DB9" w:rsidP="007849E6">
            <w:pPr>
              <w:spacing w:before="120" w:after="200"/>
              <w:rPr>
                <w:rFonts w:asciiTheme="majorBidi" w:hAnsiTheme="majorBidi" w:cstheme="majorBidi"/>
                <w:b/>
                <w:bCs/>
                <w:color w:val="0070C0"/>
                <w:sz w:val="10"/>
                <w:szCs w:val="10"/>
              </w:rPr>
            </w:pPr>
          </w:p>
          <w:p w:rsidR="00775DB9" w:rsidRDefault="00775DB9" w:rsidP="007849E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73B0">
              <w:rPr>
                <w:rFonts w:asciiTheme="majorBidi" w:hAnsiTheme="majorBidi" w:cstheme="majorBidi"/>
                <w:sz w:val="24"/>
                <w:szCs w:val="24"/>
              </w:rPr>
              <w:t>The Pakistan Cotton Journal (PCCC)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775DB9" w:rsidRPr="00C173B0" w:rsidRDefault="00775DB9" w:rsidP="007849E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73B0">
              <w:rPr>
                <w:rFonts w:asciiTheme="majorBidi" w:hAnsiTheme="majorBidi" w:cstheme="majorBidi"/>
                <w:sz w:val="24"/>
                <w:szCs w:val="24"/>
              </w:rPr>
              <w:t>Pakistan Journal of Entomology, Karachi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775DB9" w:rsidRPr="007E5F89" w:rsidRDefault="00775DB9" w:rsidP="00377E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Pa</w:t>
            </w:r>
            <w:r w:rsidRPr="007E5F89">
              <w:rPr>
                <w:rFonts w:asciiTheme="majorBidi" w:hAnsiTheme="majorBidi" w:cstheme="majorBidi"/>
              </w:rPr>
              <w:t>k Journal of Agricultural, Agril. Engg. &amp; Vet. Sciences SAU Tandojam</w:t>
            </w:r>
          </w:p>
          <w:p w:rsidR="00775DB9" w:rsidRPr="007E5F89" w:rsidRDefault="00775DB9" w:rsidP="007849E6">
            <w:pPr>
              <w:pStyle w:val="NoSpacing"/>
              <w:rPr>
                <w:rFonts w:asciiTheme="majorBidi" w:hAnsiTheme="majorBidi" w:cstheme="majorBidi"/>
              </w:rPr>
            </w:pPr>
            <w:r w:rsidRPr="007E5F89">
              <w:rPr>
                <w:rFonts w:asciiTheme="majorBidi" w:hAnsiTheme="majorBidi" w:cstheme="majorBidi"/>
              </w:rPr>
              <w:t>Institute of Advanced Research, Studies in Chemical Sciences,</w:t>
            </w:r>
          </w:p>
          <w:p w:rsidR="00775DB9" w:rsidRPr="007E5F89" w:rsidRDefault="00775DB9" w:rsidP="007849E6">
            <w:pPr>
              <w:pStyle w:val="NoSpacing"/>
              <w:rPr>
                <w:rFonts w:asciiTheme="majorBidi" w:hAnsiTheme="majorBidi" w:cstheme="majorBidi"/>
                <w:sz w:val="30"/>
                <w:szCs w:val="30"/>
              </w:rPr>
            </w:pPr>
            <w:r w:rsidRPr="007E5F89">
              <w:rPr>
                <w:rFonts w:asciiTheme="majorBidi" w:hAnsiTheme="majorBidi" w:cstheme="majorBidi"/>
              </w:rPr>
              <w:t>University of Sindh, Jamshoro.</w:t>
            </w:r>
            <w:r w:rsidR="007E5F89">
              <w:rPr>
                <w:rFonts w:asciiTheme="majorBidi" w:hAnsiTheme="majorBidi" w:cstheme="majorBidi"/>
              </w:rPr>
              <w:t xml:space="preserve"> </w:t>
            </w:r>
          </w:p>
          <w:p w:rsidR="00775DB9" w:rsidRPr="00D80896" w:rsidRDefault="00775DB9" w:rsidP="00377E89">
            <w:pPr>
              <w:rPr>
                <w:rFonts w:asciiTheme="majorBidi" w:hAnsiTheme="majorBidi" w:cstheme="majorBidi"/>
              </w:rPr>
            </w:pPr>
            <w:r w:rsidRPr="007E5F89">
              <w:rPr>
                <w:rFonts w:asciiTheme="majorBidi" w:hAnsiTheme="majorBidi" w:cstheme="majorBidi"/>
              </w:rPr>
              <w:t>European Academic Research Journal</w:t>
            </w:r>
            <w:r w:rsidRPr="00D80896">
              <w:rPr>
                <w:rFonts w:asciiTheme="majorBidi" w:hAnsiTheme="majorBidi" w:cstheme="majorBidi"/>
              </w:rPr>
              <w:t>, Romania (European Union).</w:t>
            </w:r>
          </w:p>
          <w:p w:rsidR="00775DB9" w:rsidRPr="009A46DE" w:rsidRDefault="00775DB9" w:rsidP="00377E89">
            <w:pPr>
              <w:rPr>
                <w:rFonts w:asciiTheme="majorBidi" w:hAnsiTheme="majorBidi" w:cstheme="majorBidi"/>
              </w:rPr>
            </w:pPr>
            <w:r w:rsidRPr="00D80896">
              <w:rPr>
                <w:rFonts w:asciiTheme="majorBidi" w:hAnsiTheme="majorBidi" w:cstheme="majorBidi"/>
              </w:rPr>
              <w:t>Science International Journal (Online) Lahore, Pakistan.</w:t>
            </w:r>
          </w:p>
        </w:tc>
      </w:tr>
      <w:tr w:rsidR="00775DB9" w:rsidRPr="00943BF6" w:rsidTr="007173EC">
        <w:trPr>
          <w:trHeight w:val="1530"/>
        </w:trPr>
        <w:tc>
          <w:tcPr>
            <w:tcW w:w="3330" w:type="dxa"/>
          </w:tcPr>
          <w:p w:rsidR="00775DB9" w:rsidRDefault="00775DB9" w:rsidP="00973B9F">
            <w:pPr>
              <w:spacing w:before="120"/>
              <w:ind w:left="-202"/>
              <w:jc w:val="right"/>
              <w:rPr>
                <w:rFonts w:asciiTheme="majorBidi" w:hAnsiTheme="majorBidi" w:cstheme="majorBidi"/>
                <w:b/>
                <w:bCs/>
                <w:color w:val="C00000"/>
              </w:rPr>
            </w:pPr>
            <w:r w:rsidRPr="00E60852">
              <w:rPr>
                <w:rFonts w:asciiTheme="majorBidi" w:hAnsiTheme="majorBidi" w:cstheme="majorBidi"/>
                <w:b/>
                <w:bCs/>
                <w:color w:val="C00000"/>
              </w:rPr>
              <w:t>PARTICIPATIONS</w:t>
            </w:r>
          </w:p>
          <w:p w:rsidR="00775DB9" w:rsidRDefault="00775DB9" w:rsidP="00973B9F">
            <w:pPr>
              <w:spacing w:before="120"/>
              <w:ind w:left="-202"/>
              <w:jc w:val="right"/>
              <w:rPr>
                <w:rFonts w:asciiTheme="majorBidi" w:hAnsiTheme="majorBidi" w:cstheme="majorBidi"/>
              </w:rPr>
            </w:pPr>
            <w:r w:rsidRPr="006D2DB5">
              <w:rPr>
                <w:rFonts w:asciiTheme="majorBidi" w:hAnsiTheme="majorBidi" w:cstheme="majorBidi"/>
              </w:rPr>
              <w:t>2012</w:t>
            </w:r>
          </w:p>
          <w:p w:rsidR="00775DB9" w:rsidRPr="006D2DB5" w:rsidRDefault="00775DB9" w:rsidP="00973B9F">
            <w:pPr>
              <w:spacing w:before="200"/>
              <w:ind w:left="-202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2011-2014</w:t>
            </w:r>
          </w:p>
        </w:tc>
        <w:tc>
          <w:tcPr>
            <w:tcW w:w="7380" w:type="dxa"/>
          </w:tcPr>
          <w:p w:rsidR="00775DB9" w:rsidRPr="00431342" w:rsidRDefault="00775DB9" w:rsidP="00973B9F">
            <w:pPr>
              <w:spacing w:before="120"/>
              <w:rPr>
                <w:rFonts w:asciiTheme="majorBidi" w:hAnsiTheme="majorBidi" w:cstheme="majorBidi"/>
                <w:szCs w:val="20"/>
              </w:rPr>
            </w:pPr>
          </w:p>
          <w:p w:rsidR="00775DB9" w:rsidRPr="006D2DB5" w:rsidRDefault="00775DB9" w:rsidP="00973B9F">
            <w:pPr>
              <w:spacing w:before="120"/>
              <w:rPr>
                <w:rFonts w:asciiTheme="majorBidi" w:hAnsiTheme="majorBidi" w:cstheme="majorBidi"/>
                <w:sz w:val="24"/>
                <w:szCs w:val="24"/>
              </w:rPr>
            </w:pPr>
            <w:r w:rsidRPr="006D2DB5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Pakistan Graduate Competition </w:t>
            </w:r>
            <w:r w:rsidRPr="006D2DB5">
              <w:rPr>
                <w:rFonts w:asciiTheme="majorBidi" w:hAnsiTheme="majorBidi" w:cstheme="majorBidi"/>
                <w:sz w:val="24"/>
                <w:szCs w:val="24"/>
              </w:rPr>
              <w:t>for Alltech’s young Scientist award.</w:t>
            </w:r>
          </w:p>
          <w:p w:rsidR="00775DB9" w:rsidRPr="006D2DB5" w:rsidRDefault="00775DB9" w:rsidP="00973B9F">
            <w:pPr>
              <w:spacing w:before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A0605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Resource Person in Training Programs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6D2DB5">
              <w:rPr>
                <w:rFonts w:asciiTheme="majorBidi" w:hAnsiTheme="majorBidi" w:cstheme="majorBidi"/>
                <w:sz w:val="24"/>
                <w:szCs w:val="24"/>
              </w:rPr>
              <w:t>Training Department of Agriculture Extension time to time @ ATI Sakrand.</w:t>
            </w:r>
          </w:p>
        </w:tc>
      </w:tr>
      <w:tr w:rsidR="00775DB9" w:rsidRPr="00943BF6" w:rsidTr="007173EC">
        <w:trPr>
          <w:trHeight w:val="1134"/>
        </w:trPr>
        <w:tc>
          <w:tcPr>
            <w:tcW w:w="3330" w:type="dxa"/>
          </w:tcPr>
          <w:p w:rsidR="00775DB9" w:rsidRPr="002E115E" w:rsidRDefault="00775DB9" w:rsidP="00973B9F">
            <w:pPr>
              <w:spacing w:before="120"/>
              <w:ind w:left="-202"/>
              <w:jc w:val="right"/>
              <w:rPr>
                <w:rFonts w:asciiTheme="majorBidi" w:hAnsiTheme="majorBidi" w:cstheme="majorBidi"/>
                <w:b/>
                <w:bCs/>
                <w:color w:val="C00000"/>
                <w:sz w:val="26"/>
                <w:szCs w:val="26"/>
              </w:rPr>
            </w:pPr>
            <w:r w:rsidRPr="00711BC4">
              <w:rPr>
                <w:rFonts w:asciiTheme="majorBidi" w:hAnsiTheme="majorBidi" w:cstheme="majorBidi"/>
                <w:b/>
                <w:bCs/>
                <w:color w:val="C00000"/>
              </w:rPr>
              <w:t>MEMBERSHIP:</w:t>
            </w:r>
          </w:p>
          <w:p w:rsidR="00775DB9" w:rsidRDefault="00775DB9" w:rsidP="00973B9F">
            <w:pPr>
              <w:ind w:left="-202"/>
              <w:jc w:val="right"/>
              <w:rPr>
                <w:rFonts w:asciiTheme="majorBidi" w:hAnsiTheme="majorBidi" w:cstheme="majorBidi"/>
              </w:rPr>
            </w:pPr>
            <w:r w:rsidRPr="00711BC4">
              <w:rPr>
                <w:rFonts w:asciiTheme="majorBidi" w:hAnsiTheme="majorBidi" w:cstheme="majorBidi"/>
              </w:rPr>
              <w:t>2014-Present</w:t>
            </w:r>
          </w:p>
          <w:p w:rsidR="00221F9D" w:rsidRDefault="00221F9D" w:rsidP="00973B9F">
            <w:pPr>
              <w:ind w:left="-202"/>
              <w:jc w:val="right"/>
              <w:rPr>
                <w:rFonts w:asciiTheme="majorBidi" w:hAnsiTheme="majorBidi" w:cstheme="majorBidi"/>
              </w:rPr>
            </w:pPr>
            <w:r w:rsidRPr="00711BC4">
              <w:rPr>
                <w:rFonts w:asciiTheme="majorBidi" w:hAnsiTheme="majorBidi" w:cstheme="majorBidi"/>
              </w:rPr>
              <w:t>201</w:t>
            </w:r>
            <w:r>
              <w:rPr>
                <w:rFonts w:asciiTheme="majorBidi" w:hAnsiTheme="majorBidi" w:cstheme="majorBidi"/>
              </w:rPr>
              <w:t>7</w:t>
            </w:r>
            <w:r w:rsidRPr="00711BC4">
              <w:rPr>
                <w:rFonts w:asciiTheme="majorBidi" w:hAnsiTheme="majorBidi" w:cstheme="majorBidi"/>
              </w:rPr>
              <w:t>-Present</w:t>
            </w:r>
          </w:p>
          <w:p w:rsidR="00860A88" w:rsidRPr="002436CC" w:rsidRDefault="00860A88" w:rsidP="00973B9F">
            <w:pPr>
              <w:ind w:left="-202"/>
              <w:jc w:val="right"/>
              <w:rPr>
                <w:rFonts w:asciiTheme="majorBidi" w:hAnsiTheme="majorBidi" w:cstheme="majorBidi"/>
              </w:rPr>
            </w:pPr>
            <w:r w:rsidRPr="00711BC4">
              <w:rPr>
                <w:rFonts w:asciiTheme="majorBidi" w:hAnsiTheme="majorBidi" w:cstheme="majorBidi"/>
              </w:rPr>
              <w:t>201</w:t>
            </w:r>
            <w:r>
              <w:rPr>
                <w:rFonts w:asciiTheme="majorBidi" w:hAnsiTheme="majorBidi" w:cstheme="majorBidi"/>
              </w:rPr>
              <w:t>7</w:t>
            </w:r>
            <w:r w:rsidRPr="00711BC4">
              <w:rPr>
                <w:rFonts w:asciiTheme="majorBidi" w:hAnsiTheme="majorBidi" w:cstheme="majorBidi"/>
              </w:rPr>
              <w:t>-Present</w:t>
            </w:r>
          </w:p>
        </w:tc>
        <w:tc>
          <w:tcPr>
            <w:tcW w:w="7380" w:type="dxa"/>
          </w:tcPr>
          <w:p w:rsidR="00775DB9" w:rsidRDefault="00775DB9" w:rsidP="00973B9F">
            <w:pPr>
              <w:spacing w:before="12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75DB9" w:rsidRDefault="00775DB9" w:rsidP="00973B9F">
            <w:pPr>
              <w:rPr>
                <w:rFonts w:asciiTheme="majorBidi" w:hAnsiTheme="majorBidi" w:cstheme="majorBidi"/>
              </w:rPr>
            </w:pPr>
            <w:r w:rsidRPr="00711BC4">
              <w:rPr>
                <w:rFonts w:asciiTheme="majorBidi" w:hAnsiTheme="majorBidi" w:cstheme="majorBidi"/>
              </w:rPr>
              <w:t>The International Cotton Researchers Association (ICRA) USA</w:t>
            </w:r>
          </w:p>
          <w:p w:rsidR="00221F9D" w:rsidRDefault="00221F9D" w:rsidP="00973B9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</w:rPr>
              <w:t xml:space="preserve">Life </w:t>
            </w:r>
            <w:r w:rsidRPr="00443367">
              <w:rPr>
                <w:rFonts w:asciiTheme="majorBidi" w:hAnsiTheme="majorBidi" w:cstheme="majorBidi"/>
                <w:b/>
                <w:bCs/>
                <w:color w:val="0070C0"/>
              </w:rPr>
              <w:t>Member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of Zoological Society of Pakistan</w:t>
            </w:r>
          </w:p>
          <w:p w:rsidR="00221F9D" w:rsidRPr="00165DB8" w:rsidRDefault="00860A88" w:rsidP="00973B9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</w:rPr>
              <w:t xml:space="preserve">Life </w:t>
            </w:r>
            <w:r w:rsidRPr="00443367">
              <w:rPr>
                <w:rFonts w:asciiTheme="majorBidi" w:hAnsiTheme="majorBidi" w:cstheme="majorBidi"/>
                <w:b/>
                <w:bCs/>
                <w:color w:val="0070C0"/>
              </w:rPr>
              <w:t>Member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of Pakistan Entomological Society Karachi</w:t>
            </w:r>
          </w:p>
        </w:tc>
      </w:tr>
      <w:tr w:rsidR="00775DB9" w:rsidRPr="00943BF6" w:rsidTr="007173EC">
        <w:trPr>
          <w:trHeight w:val="1630"/>
        </w:trPr>
        <w:tc>
          <w:tcPr>
            <w:tcW w:w="3330" w:type="dxa"/>
          </w:tcPr>
          <w:p w:rsidR="00775DB9" w:rsidRPr="00771777" w:rsidRDefault="00771777" w:rsidP="00973B9F">
            <w:pPr>
              <w:spacing w:before="120"/>
              <w:ind w:left="-202"/>
              <w:jc w:val="right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771777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ADDITIONAL INFORMATION</w:t>
            </w:r>
          </w:p>
          <w:p w:rsidR="00775DB9" w:rsidRPr="00842259" w:rsidRDefault="00775DB9" w:rsidP="007849E6">
            <w:pPr>
              <w:spacing w:before="120"/>
              <w:ind w:left="-202"/>
              <w:jc w:val="right"/>
              <w:rPr>
                <w:rFonts w:asciiTheme="majorBidi" w:hAnsiTheme="majorBidi" w:cstheme="majorBidi"/>
              </w:rPr>
            </w:pPr>
            <w:r w:rsidRPr="00842259">
              <w:rPr>
                <w:rFonts w:asciiTheme="majorBidi" w:hAnsiTheme="majorBidi" w:cstheme="majorBidi"/>
              </w:rPr>
              <w:t>Publications</w:t>
            </w:r>
          </w:p>
          <w:p w:rsidR="00775DB9" w:rsidRPr="007B204A" w:rsidRDefault="00775DB9" w:rsidP="007849E6">
            <w:pPr>
              <w:spacing w:before="120"/>
              <w:ind w:left="-20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75DB9" w:rsidRPr="00842259" w:rsidRDefault="00775DB9" w:rsidP="00FF786A">
            <w:pPr>
              <w:ind w:left="-202"/>
              <w:jc w:val="right"/>
              <w:rPr>
                <w:rFonts w:asciiTheme="majorBidi" w:hAnsiTheme="majorBidi" w:cstheme="majorBidi"/>
              </w:rPr>
            </w:pPr>
            <w:r w:rsidRPr="00842259">
              <w:rPr>
                <w:rFonts w:asciiTheme="majorBidi" w:hAnsiTheme="majorBidi" w:cstheme="majorBidi"/>
              </w:rPr>
              <w:t>Booklet/Boucher/Leaflets</w:t>
            </w:r>
          </w:p>
          <w:p w:rsidR="00775DB9" w:rsidRDefault="00775DB9" w:rsidP="00FF786A">
            <w:pPr>
              <w:ind w:left="-202"/>
              <w:jc w:val="right"/>
              <w:rPr>
                <w:rFonts w:asciiTheme="majorBidi" w:hAnsiTheme="majorBidi" w:cstheme="majorBidi"/>
              </w:rPr>
            </w:pPr>
            <w:r w:rsidRPr="00842259">
              <w:rPr>
                <w:rFonts w:asciiTheme="majorBidi" w:hAnsiTheme="majorBidi" w:cstheme="majorBidi"/>
              </w:rPr>
              <w:t>Project Submitted</w:t>
            </w:r>
          </w:p>
          <w:p w:rsidR="00775DB9" w:rsidRPr="00842259" w:rsidRDefault="00775DB9" w:rsidP="00FF786A">
            <w:pPr>
              <w:ind w:left="-202"/>
              <w:jc w:val="right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2016-2017</w:t>
            </w:r>
          </w:p>
        </w:tc>
        <w:tc>
          <w:tcPr>
            <w:tcW w:w="7380" w:type="dxa"/>
          </w:tcPr>
          <w:p w:rsidR="00775DB9" w:rsidRDefault="00775DB9" w:rsidP="007849E6">
            <w:pPr>
              <w:spacing w:before="120"/>
              <w:rPr>
                <w:rFonts w:asciiTheme="majorBidi" w:hAnsiTheme="majorBidi" w:cstheme="majorBidi"/>
              </w:rPr>
            </w:pPr>
            <w:r w:rsidRPr="00842259">
              <w:rPr>
                <w:rFonts w:asciiTheme="majorBidi" w:hAnsiTheme="majorBidi" w:cstheme="majorBidi"/>
              </w:rPr>
              <w:t>3</w:t>
            </w:r>
            <w:r w:rsidR="00B37B3A">
              <w:rPr>
                <w:rFonts w:asciiTheme="majorBidi" w:hAnsiTheme="majorBidi" w:cstheme="majorBidi"/>
              </w:rPr>
              <w:t>7</w:t>
            </w:r>
            <w:r>
              <w:rPr>
                <w:rFonts w:asciiTheme="majorBidi" w:hAnsiTheme="majorBidi" w:cstheme="majorBidi"/>
              </w:rPr>
              <w:t xml:space="preserve"> publications published in different National and International Journals.</w:t>
            </w:r>
          </w:p>
          <w:p w:rsidR="00775DB9" w:rsidRDefault="00775DB9" w:rsidP="007849E6">
            <w:pPr>
              <w:spacing w:before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(list appendix-I attached)</w:t>
            </w:r>
          </w:p>
          <w:p w:rsidR="00775DB9" w:rsidRDefault="00775DB9" w:rsidP="007849E6">
            <w:pPr>
              <w:spacing w:before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05 Published </w:t>
            </w:r>
          </w:p>
          <w:p w:rsidR="00775DB9" w:rsidRPr="0039027B" w:rsidRDefault="00775DB9" w:rsidP="007153B0">
            <w:pPr>
              <w:spacing w:before="12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(1) </w:t>
            </w:r>
            <w:r w:rsidR="007153B0">
              <w:rPr>
                <w:rFonts w:asciiTheme="majorBidi" w:hAnsiTheme="majorBidi" w:cstheme="majorBidi"/>
              </w:rPr>
              <w:t>Up</w:t>
            </w:r>
            <w:r w:rsidR="00943853">
              <w:rPr>
                <w:rFonts w:asciiTheme="majorBidi" w:hAnsiTheme="majorBidi" w:cstheme="majorBidi"/>
              </w:rPr>
              <w:t>-</w:t>
            </w:r>
            <w:r w:rsidR="007153B0">
              <w:rPr>
                <w:rFonts w:asciiTheme="majorBidi" w:hAnsiTheme="majorBidi" w:cstheme="majorBidi"/>
              </w:rPr>
              <w:t>gradation of CCRI-Sakrand as a Center of Excellence</w:t>
            </w:r>
            <w:r w:rsidR="00943853">
              <w:rPr>
                <w:rFonts w:asciiTheme="majorBidi" w:hAnsiTheme="majorBidi" w:cstheme="majorBidi"/>
              </w:rPr>
              <w:t xml:space="preserve"> (PSDP)</w:t>
            </w:r>
            <w:r w:rsidR="007153B0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 xml:space="preserve"> (2) Pink Bollworm project and (3) Better Cotton Initiative (BCI) submitted to PSDP. </w:t>
            </w:r>
            <w:r w:rsidRPr="0039027B">
              <w:rPr>
                <w:rFonts w:asciiTheme="majorBidi" w:hAnsiTheme="majorBidi" w:cstheme="majorBidi"/>
              </w:rPr>
              <w:t xml:space="preserve">(4) Biological Control of Sucking Insect Pests of Cotton </w:t>
            </w:r>
            <w:r>
              <w:rPr>
                <w:rFonts w:asciiTheme="majorBidi" w:hAnsiTheme="majorBidi" w:cstheme="majorBidi"/>
              </w:rPr>
              <w:t>submitted to ALP</w:t>
            </w:r>
            <w:r w:rsidR="007153B0">
              <w:rPr>
                <w:rFonts w:asciiTheme="majorBidi" w:hAnsiTheme="majorBidi" w:cstheme="majorBidi"/>
              </w:rPr>
              <w:t xml:space="preserve">. </w:t>
            </w:r>
          </w:p>
        </w:tc>
      </w:tr>
    </w:tbl>
    <w:p w:rsidR="001525A2" w:rsidRPr="000B4FEE" w:rsidRDefault="001525A2" w:rsidP="00AD7B4B">
      <w:pPr>
        <w:rPr>
          <w:rFonts w:asciiTheme="majorBidi" w:hAnsiTheme="majorBidi" w:cstheme="majorBidi"/>
          <w:b/>
          <w:i/>
          <w:u w:val="single"/>
        </w:rPr>
      </w:pPr>
      <w:r w:rsidRPr="000B4FEE">
        <w:rPr>
          <w:rFonts w:asciiTheme="majorBidi" w:hAnsiTheme="majorBidi" w:cstheme="majorBidi"/>
          <w:b/>
          <w:i/>
          <w:u w:val="single"/>
        </w:rPr>
        <w:lastRenderedPageBreak/>
        <w:t>International:</w:t>
      </w:r>
    </w:p>
    <w:p w:rsidR="000C5D0E" w:rsidRDefault="005C3C64" w:rsidP="0013167F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  <w:r w:rsidRPr="00532B4D">
        <w:rPr>
          <w:rFonts w:asciiTheme="majorBidi" w:hAnsiTheme="majorBidi" w:cstheme="majorBidi"/>
        </w:rPr>
        <w:t xml:space="preserve">Altaf </w:t>
      </w:r>
      <w:r w:rsidR="000C5D0E" w:rsidRPr="00532B4D">
        <w:rPr>
          <w:rFonts w:asciiTheme="majorBidi" w:hAnsiTheme="majorBidi" w:cstheme="majorBidi"/>
        </w:rPr>
        <w:t>Khaskheli,</w:t>
      </w:r>
      <w:r w:rsidRPr="00532B4D">
        <w:rPr>
          <w:rFonts w:asciiTheme="majorBidi" w:hAnsiTheme="majorBidi" w:cstheme="majorBidi"/>
        </w:rPr>
        <w:t xml:space="preserve"> </w:t>
      </w:r>
      <w:r w:rsidR="000C5D0E" w:rsidRPr="00532B4D">
        <w:rPr>
          <w:rFonts w:asciiTheme="majorBidi" w:hAnsiTheme="majorBidi" w:cstheme="majorBidi"/>
        </w:rPr>
        <w:t>S</w:t>
      </w:r>
      <w:r w:rsidRPr="00532B4D">
        <w:rPr>
          <w:rFonts w:asciiTheme="majorBidi" w:hAnsiTheme="majorBidi" w:cstheme="majorBidi"/>
        </w:rPr>
        <w:t xml:space="preserve">hah </w:t>
      </w:r>
      <w:r w:rsidR="000C5D0E" w:rsidRPr="00532B4D">
        <w:rPr>
          <w:rFonts w:asciiTheme="majorBidi" w:hAnsiTheme="majorBidi" w:cstheme="majorBidi"/>
        </w:rPr>
        <w:t>N</w:t>
      </w:r>
      <w:r w:rsidRPr="00532B4D">
        <w:rPr>
          <w:rFonts w:asciiTheme="majorBidi" w:hAnsiTheme="majorBidi" w:cstheme="majorBidi"/>
        </w:rPr>
        <w:t>awaz</w:t>
      </w:r>
      <w:r w:rsidR="0033487F" w:rsidRPr="00532B4D">
        <w:rPr>
          <w:rFonts w:asciiTheme="majorBidi" w:hAnsiTheme="majorBidi" w:cstheme="majorBidi"/>
        </w:rPr>
        <w:t xml:space="preserve"> Khuhro</w:t>
      </w:r>
      <w:r w:rsidR="000C5D0E" w:rsidRPr="000B4FEE">
        <w:rPr>
          <w:rFonts w:asciiTheme="majorBidi" w:hAnsiTheme="majorBidi" w:cstheme="majorBidi"/>
        </w:rPr>
        <w:t xml:space="preserve">, </w:t>
      </w:r>
      <w:r w:rsidRPr="005C3C64">
        <w:rPr>
          <w:rFonts w:asciiTheme="majorBidi" w:hAnsiTheme="majorBidi" w:cstheme="majorBidi"/>
        </w:rPr>
        <w:t>Muhammad Hanif Lakho, Qamarddin Jogi</w:t>
      </w:r>
      <w:r w:rsidR="0013167F">
        <w:rPr>
          <w:rFonts w:asciiTheme="majorBidi" w:hAnsiTheme="majorBidi" w:cstheme="majorBidi"/>
        </w:rPr>
        <w:t xml:space="preserve"> and</w:t>
      </w:r>
      <w:r w:rsidRPr="005C3C64">
        <w:rPr>
          <w:rFonts w:asciiTheme="majorBidi" w:hAnsiTheme="majorBidi" w:cstheme="majorBidi"/>
        </w:rPr>
        <w:t xml:space="preserve"> Ayaz Ahmed Lashari'</w:t>
      </w:r>
      <w:r w:rsidR="000C5D0E" w:rsidRPr="000B4FEE">
        <w:rPr>
          <w:rFonts w:asciiTheme="majorBidi" w:hAnsiTheme="majorBidi" w:cstheme="majorBidi"/>
        </w:rPr>
        <w:t>. 201</w:t>
      </w:r>
      <w:r w:rsidR="0013167F">
        <w:rPr>
          <w:rFonts w:asciiTheme="majorBidi" w:hAnsiTheme="majorBidi" w:cstheme="majorBidi"/>
        </w:rPr>
        <w:t>6</w:t>
      </w:r>
      <w:r w:rsidR="000C5D0E">
        <w:rPr>
          <w:rFonts w:asciiTheme="majorBidi" w:hAnsiTheme="majorBidi" w:cstheme="majorBidi"/>
        </w:rPr>
        <w:t xml:space="preserve">. </w:t>
      </w:r>
      <w:r w:rsidRPr="005C3C64">
        <w:rPr>
          <w:rFonts w:asciiTheme="majorBidi" w:hAnsiTheme="majorBidi" w:cstheme="majorBidi"/>
        </w:rPr>
        <w:t>Varietal Susceptibility of Mung and Mash Beans to Insect Pests in Sindh, Pakistan'</w:t>
      </w:r>
      <w:r w:rsidR="000C5D0E">
        <w:rPr>
          <w:rFonts w:asciiTheme="majorBidi" w:hAnsiTheme="majorBidi" w:cstheme="majorBidi"/>
        </w:rPr>
        <w:t>.</w:t>
      </w:r>
      <w:r w:rsidR="0013167F" w:rsidRPr="00532B4D">
        <w:rPr>
          <w:rFonts w:asciiTheme="majorBidi" w:hAnsiTheme="majorBidi" w:cstheme="majorBidi"/>
        </w:rPr>
        <w:t xml:space="preserve"> European Academic Research, 4</w:t>
      </w:r>
      <w:r w:rsidR="0013167F" w:rsidRPr="0013167F">
        <w:rPr>
          <w:rFonts w:asciiTheme="majorBidi" w:hAnsiTheme="majorBidi" w:cstheme="majorBidi"/>
        </w:rPr>
        <w:t xml:space="preserve">, </w:t>
      </w:r>
      <w:r w:rsidR="0013167F">
        <w:rPr>
          <w:rFonts w:asciiTheme="majorBidi" w:hAnsiTheme="majorBidi" w:cstheme="majorBidi"/>
        </w:rPr>
        <w:t>(4): 4207-4215.</w:t>
      </w:r>
    </w:p>
    <w:p w:rsidR="00E60555" w:rsidRDefault="00E60555" w:rsidP="00E6055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40"/>
        <w:jc w:val="both"/>
        <w:rPr>
          <w:rFonts w:asciiTheme="majorBidi" w:hAnsiTheme="majorBidi" w:cstheme="majorBidi"/>
        </w:rPr>
      </w:pPr>
    </w:p>
    <w:p w:rsidR="00E60555" w:rsidRPr="00532B4D" w:rsidRDefault="00E60555" w:rsidP="00532B4D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  <w:r w:rsidRPr="00532B4D">
        <w:rPr>
          <w:rFonts w:asciiTheme="majorBidi" w:hAnsiTheme="majorBidi" w:cstheme="majorBidi"/>
        </w:rPr>
        <w:t>Khuhro, S.N.1, Farhan Ahmed</w:t>
      </w:r>
      <w:r w:rsidR="00532B4D" w:rsidRPr="00532B4D">
        <w:rPr>
          <w:rFonts w:asciiTheme="majorBidi" w:hAnsiTheme="majorBidi" w:cstheme="majorBidi"/>
        </w:rPr>
        <w:t>, A</w:t>
      </w:r>
      <w:r w:rsidRPr="00532B4D">
        <w:rPr>
          <w:rFonts w:asciiTheme="majorBidi" w:hAnsiTheme="majorBidi" w:cstheme="majorBidi"/>
        </w:rPr>
        <w:t>. M. Kalroo2, K. Abdullah3 and M. A. Talpur, 2015. Monitoring and Population Dynamics of Pink Bollworm on Cotton in Different Cotton</w:t>
      </w:r>
      <w:r w:rsidR="00532B4D">
        <w:rPr>
          <w:rFonts w:asciiTheme="majorBidi" w:hAnsiTheme="majorBidi" w:cstheme="majorBidi"/>
        </w:rPr>
        <w:t xml:space="preserve"> </w:t>
      </w:r>
      <w:r w:rsidRPr="00532B4D">
        <w:rPr>
          <w:rFonts w:asciiTheme="majorBidi" w:hAnsiTheme="majorBidi" w:cstheme="majorBidi"/>
        </w:rPr>
        <w:t>Growing Areas of Sindh-Pakistan</w:t>
      </w:r>
      <w:r w:rsidR="00532B4D" w:rsidRPr="00532B4D">
        <w:rPr>
          <w:rFonts w:asciiTheme="majorBidi" w:hAnsiTheme="majorBidi" w:cstheme="majorBidi"/>
        </w:rPr>
        <w:t xml:space="preserve">. 1(2):51-60. </w:t>
      </w:r>
    </w:p>
    <w:p w:rsidR="000C5D0E" w:rsidRPr="000C5D0E" w:rsidRDefault="000C5D0E" w:rsidP="000C5D0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40"/>
        <w:jc w:val="both"/>
        <w:rPr>
          <w:rFonts w:asciiTheme="majorBidi" w:hAnsiTheme="majorBidi" w:cstheme="majorBidi"/>
        </w:rPr>
      </w:pPr>
    </w:p>
    <w:p w:rsidR="00186C74" w:rsidRDefault="006C2CD7" w:rsidP="008856F5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  <w:r w:rsidRPr="000B4FEE">
        <w:rPr>
          <w:rFonts w:asciiTheme="majorBidi" w:hAnsiTheme="majorBidi" w:cstheme="majorBidi"/>
          <w:b/>
        </w:rPr>
        <w:t>Khuhro, S. N</w:t>
      </w:r>
      <w:r w:rsidRPr="000B4FEE">
        <w:rPr>
          <w:rFonts w:asciiTheme="majorBidi" w:hAnsiTheme="majorBidi" w:cstheme="majorBidi"/>
        </w:rPr>
        <w:t xml:space="preserve">., </w:t>
      </w:r>
      <w:r>
        <w:rPr>
          <w:rFonts w:asciiTheme="majorBidi" w:hAnsiTheme="majorBidi" w:cstheme="majorBidi"/>
        </w:rPr>
        <w:t xml:space="preserve">Farhan Ahmad, </w:t>
      </w:r>
      <w:r w:rsidRPr="000B4FEE">
        <w:rPr>
          <w:rFonts w:asciiTheme="majorBidi" w:hAnsiTheme="majorBidi" w:cstheme="majorBidi"/>
        </w:rPr>
        <w:t xml:space="preserve">A.M. Kalroo, K. Abdullah, M. </w:t>
      </w:r>
      <w:r>
        <w:rPr>
          <w:rFonts w:asciiTheme="majorBidi" w:hAnsiTheme="majorBidi" w:cstheme="majorBidi"/>
        </w:rPr>
        <w:t>A. Talpur</w:t>
      </w:r>
      <w:r w:rsidRPr="000B4FEE">
        <w:rPr>
          <w:rFonts w:asciiTheme="majorBidi" w:hAnsiTheme="majorBidi" w:cstheme="majorBidi"/>
        </w:rPr>
        <w:t>. 201</w:t>
      </w:r>
      <w:r>
        <w:rPr>
          <w:rFonts w:asciiTheme="majorBidi" w:hAnsiTheme="majorBidi" w:cstheme="majorBidi"/>
        </w:rPr>
        <w:t>5. M</w:t>
      </w:r>
      <w:r w:rsidR="008856F5">
        <w:rPr>
          <w:rFonts w:asciiTheme="majorBidi" w:hAnsiTheme="majorBidi" w:cstheme="majorBidi"/>
        </w:rPr>
        <w:t>o</w:t>
      </w:r>
      <w:r>
        <w:rPr>
          <w:rFonts w:asciiTheme="majorBidi" w:hAnsiTheme="majorBidi" w:cstheme="majorBidi"/>
        </w:rPr>
        <w:t>nitoring and Population Dynamics of Pink</w:t>
      </w:r>
      <w:r w:rsidR="0046427A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Bollworm on Cotton in Different Cotton Growing Areas of Sin</w:t>
      </w:r>
      <w:r w:rsidR="00165020">
        <w:rPr>
          <w:rFonts w:asciiTheme="majorBidi" w:hAnsiTheme="majorBidi" w:cstheme="majorBidi"/>
        </w:rPr>
        <w:t>d</w:t>
      </w:r>
      <w:r>
        <w:rPr>
          <w:rFonts w:asciiTheme="majorBidi" w:hAnsiTheme="majorBidi" w:cstheme="majorBidi"/>
        </w:rPr>
        <w:t>h-Pakistan. Inter</w:t>
      </w:r>
      <w:r w:rsidR="00165020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 xml:space="preserve">Journal of Interdisciplinary </w:t>
      </w:r>
      <w:r w:rsidR="00165020">
        <w:rPr>
          <w:rFonts w:asciiTheme="majorBidi" w:hAnsiTheme="majorBidi" w:cstheme="majorBidi"/>
        </w:rPr>
        <w:t>Research</w:t>
      </w:r>
      <w:r>
        <w:rPr>
          <w:rFonts w:asciiTheme="majorBidi" w:hAnsiTheme="majorBidi" w:cstheme="majorBidi"/>
        </w:rPr>
        <w:t xml:space="preserve"> in Science and </w:t>
      </w:r>
      <w:r w:rsidR="004C1503">
        <w:rPr>
          <w:rFonts w:asciiTheme="majorBidi" w:hAnsiTheme="majorBidi" w:cstheme="majorBidi"/>
        </w:rPr>
        <w:t>Culture.1 (</w:t>
      </w:r>
      <w:r w:rsidR="00186C74">
        <w:rPr>
          <w:rFonts w:asciiTheme="majorBidi" w:hAnsiTheme="majorBidi" w:cstheme="majorBidi"/>
        </w:rPr>
        <w:t>2): 51-60.</w:t>
      </w:r>
    </w:p>
    <w:p w:rsidR="006C2CD7" w:rsidRDefault="006C2CD7" w:rsidP="00186C7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4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</w:p>
    <w:p w:rsidR="001525A2" w:rsidRPr="000B4FEE" w:rsidRDefault="001525A2" w:rsidP="00F24A22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  <w:r w:rsidRPr="000B4FEE">
        <w:rPr>
          <w:rFonts w:asciiTheme="majorBidi" w:hAnsiTheme="majorBidi" w:cstheme="majorBidi"/>
        </w:rPr>
        <w:t xml:space="preserve">Hafeez-Ur-Rehman, R.Qamar, A.Rehman, F. Ahmad, J. Qamar, M. Saqib and </w:t>
      </w:r>
      <w:r w:rsidRPr="000B4FEE">
        <w:rPr>
          <w:rFonts w:asciiTheme="majorBidi" w:hAnsiTheme="majorBidi" w:cstheme="majorBidi"/>
          <w:b/>
        </w:rPr>
        <w:t xml:space="preserve">Shah Nawaz. </w:t>
      </w:r>
      <w:r w:rsidRPr="000B4FEE">
        <w:rPr>
          <w:rFonts w:asciiTheme="majorBidi" w:hAnsiTheme="majorBidi" w:cstheme="majorBidi"/>
        </w:rPr>
        <w:t>2015. Effect of different sowing date on growth and grain yield of Chickpea (</w:t>
      </w:r>
      <w:r w:rsidRPr="000B4FEE">
        <w:rPr>
          <w:rFonts w:asciiTheme="majorBidi" w:hAnsiTheme="majorBidi" w:cstheme="majorBidi"/>
          <w:i/>
        </w:rPr>
        <w:t>Cicer</w:t>
      </w:r>
      <w:r w:rsidR="000511F2">
        <w:rPr>
          <w:rFonts w:asciiTheme="majorBidi" w:hAnsiTheme="majorBidi" w:cstheme="majorBidi"/>
          <w:i/>
        </w:rPr>
        <w:t xml:space="preserve"> </w:t>
      </w:r>
      <w:r w:rsidRPr="000B4FEE">
        <w:rPr>
          <w:rFonts w:asciiTheme="majorBidi" w:hAnsiTheme="majorBidi" w:cstheme="majorBidi"/>
          <w:i/>
        </w:rPr>
        <w:t>arietinum</w:t>
      </w:r>
      <w:r w:rsidRPr="000B4FEE">
        <w:rPr>
          <w:rFonts w:asciiTheme="majorBidi" w:hAnsiTheme="majorBidi" w:cstheme="majorBidi"/>
        </w:rPr>
        <w:t xml:space="preserve"> L.) cultivars under Agro-environment of Taluka</w:t>
      </w:r>
      <w:r w:rsidR="00BA4A6D">
        <w:rPr>
          <w:rFonts w:asciiTheme="majorBidi" w:hAnsiTheme="majorBidi" w:cstheme="majorBidi"/>
        </w:rPr>
        <w:t xml:space="preserve"> </w:t>
      </w:r>
      <w:r w:rsidRPr="000B4FEE">
        <w:rPr>
          <w:rFonts w:asciiTheme="majorBidi" w:hAnsiTheme="majorBidi" w:cstheme="majorBidi"/>
        </w:rPr>
        <w:t>Dokri Sindh, Pakistan. American Journal of Experimental Agriculture. 8(1):46-53.</w:t>
      </w:r>
    </w:p>
    <w:p w:rsidR="001525A2" w:rsidRPr="000B4FEE" w:rsidRDefault="001525A2" w:rsidP="00F24A2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</w:p>
    <w:p w:rsidR="001525A2" w:rsidRPr="000B4FEE" w:rsidRDefault="001525A2" w:rsidP="00F24A22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  <w:r w:rsidRPr="000B4FEE">
        <w:rPr>
          <w:rFonts w:asciiTheme="majorBidi" w:hAnsiTheme="majorBidi" w:cstheme="majorBidi"/>
          <w:b/>
        </w:rPr>
        <w:t>Khuhro, S. N</w:t>
      </w:r>
      <w:r w:rsidRPr="000B4FEE">
        <w:rPr>
          <w:rFonts w:asciiTheme="majorBidi" w:hAnsiTheme="majorBidi" w:cstheme="majorBidi"/>
        </w:rPr>
        <w:t xml:space="preserve">., A.M. Kalroo, T. S. Sultana, K. Abdullah, M. K. Lohar. 2014. Voracity of Coccinellid Predator, </w:t>
      </w:r>
      <w:r w:rsidRPr="000B4FEE">
        <w:rPr>
          <w:rFonts w:asciiTheme="majorBidi" w:hAnsiTheme="majorBidi" w:cstheme="majorBidi"/>
          <w:i/>
        </w:rPr>
        <w:t>Brumus</w:t>
      </w:r>
      <w:r w:rsidR="00D84E57">
        <w:rPr>
          <w:rFonts w:asciiTheme="majorBidi" w:hAnsiTheme="majorBidi" w:cstheme="majorBidi"/>
          <w:i/>
        </w:rPr>
        <w:t xml:space="preserve"> </w:t>
      </w:r>
      <w:r w:rsidRPr="000B4FEE">
        <w:rPr>
          <w:rFonts w:asciiTheme="majorBidi" w:hAnsiTheme="majorBidi" w:cstheme="majorBidi"/>
          <w:i/>
        </w:rPr>
        <w:t>Suturalis</w:t>
      </w:r>
      <w:r w:rsidR="00D84E57">
        <w:rPr>
          <w:rFonts w:asciiTheme="majorBidi" w:hAnsiTheme="majorBidi" w:cstheme="majorBidi"/>
          <w:i/>
        </w:rPr>
        <w:t xml:space="preserve"> </w:t>
      </w:r>
      <w:r w:rsidRPr="000B4FEE">
        <w:rPr>
          <w:rFonts w:asciiTheme="majorBidi" w:hAnsiTheme="majorBidi" w:cstheme="majorBidi"/>
        </w:rPr>
        <w:t xml:space="preserve">Fabricius (Coleoptera: Coccinellidae) on Cotton Spider Mite, </w:t>
      </w:r>
      <w:r w:rsidRPr="000B4FEE">
        <w:rPr>
          <w:rFonts w:asciiTheme="majorBidi" w:hAnsiTheme="majorBidi" w:cstheme="majorBidi"/>
          <w:i/>
        </w:rPr>
        <w:t>Tetranychus</w:t>
      </w:r>
      <w:r w:rsidR="004C6DD3">
        <w:rPr>
          <w:rFonts w:asciiTheme="majorBidi" w:hAnsiTheme="majorBidi" w:cstheme="majorBidi"/>
          <w:i/>
        </w:rPr>
        <w:t xml:space="preserve"> </w:t>
      </w:r>
      <w:r w:rsidRPr="000B4FEE">
        <w:rPr>
          <w:rFonts w:asciiTheme="majorBidi" w:hAnsiTheme="majorBidi" w:cstheme="majorBidi"/>
          <w:i/>
        </w:rPr>
        <w:t>Urticae</w:t>
      </w:r>
      <w:r w:rsidRPr="000B4FEE">
        <w:rPr>
          <w:rFonts w:asciiTheme="majorBidi" w:hAnsiTheme="majorBidi" w:cstheme="majorBidi"/>
        </w:rPr>
        <w:t xml:space="preserve"> (Koch) (Acari: Tetranychidae) in Laboratory and Field. European Academic Research Journal </w:t>
      </w:r>
      <w:r w:rsidRPr="000B4FEE">
        <w:rPr>
          <w:rFonts w:asciiTheme="majorBidi" w:hAnsiTheme="majorBidi" w:cstheme="majorBidi"/>
          <w:color w:val="000000"/>
          <w:sz w:val="29"/>
          <w:szCs w:val="29"/>
          <w:shd w:val="clear" w:color="auto" w:fill="FFFFFF"/>
        </w:rPr>
        <w:t>2 (6):</w:t>
      </w:r>
      <w:r w:rsidRPr="000B4FEE">
        <w:rPr>
          <w:rFonts w:asciiTheme="majorBidi" w:hAnsiTheme="majorBidi" w:cstheme="majorBidi"/>
        </w:rPr>
        <w:t xml:space="preserve"> 7749</w:t>
      </w:r>
      <w:r w:rsidRPr="000B4FEE">
        <w:rPr>
          <w:rFonts w:asciiTheme="majorBidi" w:hAnsiTheme="majorBidi" w:cstheme="majorBidi"/>
          <w:color w:val="000000"/>
          <w:sz w:val="29"/>
          <w:szCs w:val="29"/>
          <w:shd w:val="clear" w:color="auto" w:fill="FFFFFF"/>
        </w:rPr>
        <w:t>-</w:t>
      </w:r>
      <w:r w:rsidRPr="000B4FEE">
        <w:rPr>
          <w:rFonts w:asciiTheme="majorBidi" w:hAnsiTheme="majorBidi" w:cstheme="majorBidi"/>
        </w:rPr>
        <w:t>7759</w:t>
      </w:r>
      <w:r w:rsidRPr="000B4FEE">
        <w:rPr>
          <w:rFonts w:asciiTheme="majorBidi" w:hAnsiTheme="majorBidi" w:cstheme="majorBidi"/>
          <w:color w:val="000000"/>
          <w:sz w:val="29"/>
          <w:szCs w:val="29"/>
          <w:shd w:val="clear" w:color="auto" w:fill="FFFFFF"/>
        </w:rPr>
        <w:t>.</w:t>
      </w:r>
      <w:r w:rsidRPr="000B4FEE">
        <w:rPr>
          <w:rFonts w:asciiTheme="majorBidi" w:hAnsiTheme="majorBidi" w:cstheme="majorBidi"/>
        </w:rPr>
        <w:t> </w:t>
      </w:r>
    </w:p>
    <w:p w:rsidR="001525A2" w:rsidRPr="000B4FEE" w:rsidRDefault="001525A2" w:rsidP="00F24A22">
      <w:pPr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</w:p>
    <w:p w:rsidR="001525A2" w:rsidRPr="000B4FEE" w:rsidRDefault="001525A2" w:rsidP="00465173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  <w:r w:rsidRPr="000B4FEE">
        <w:rPr>
          <w:rFonts w:asciiTheme="majorBidi" w:hAnsiTheme="majorBidi" w:cstheme="majorBidi"/>
        </w:rPr>
        <w:t xml:space="preserve">Khuhro, S. N., A.M. Kalroo, F. Ahmad, M. K. Lohar, A. Bukero and M.A. Leghari. 2014. Feeding ability of </w:t>
      </w:r>
      <w:r w:rsidRPr="000B4FEE">
        <w:rPr>
          <w:rFonts w:asciiTheme="majorBidi" w:hAnsiTheme="majorBidi" w:cstheme="majorBidi"/>
          <w:i/>
        </w:rPr>
        <w:t>Brumus</w:t>
      </w:r>
      <w:r w:rsidR="004C6DD3">
        <w:rPr>
          <w:rFonts w:asciiTheme="majorBidi" w:hAnsiTheme="majorBidi" w:cstheme="majorBidi"/>
          <w:i/>
        </w:rPr>
        <w:t xml:space="preserve"> </w:t>
      </w:r>
      <w:r w:rsidRPr="000B4FEE">
        <w:rPr>
          <w:rFonts w:asciiTheme="majorBidi" w:hAnsiTheme="majorBidi" w:cstheme="majorBidi"/>
          <w:i/>
        </w:rPr>
        <w:t>Suturalis</w:t>
      </w:r>
      <w:r w:rsidR="004C6DD3">
        <w:rPr>
          <w:rFonts w:asciiTheme="majorBidi" w:hAnsiTheme="majorBidi" w:cstheme="majorBidi"/>
          <w:i/>
        </w:rPr>
        <w:t xml:space="preserve"> </w:t>
      </w:r>
      <w:r w:rsidRPr="000B4FEE">
        <w:rPr>
          <w:rFonts w:asciiTheme="majorBidi" w:hAnsiTheme="majorBidi" w:cstheme="majorBidi"/>
        </w:rPr>
        <w:t xml:space="preserve">Fabricius (Coleoptera: Coccinellidae) on cotton whitefly, </w:t>
      </w:r>
      <w:r w:rsidRPr="000B4FEE">
        <w:rPr>
          <w:rFonts w:asciiTheme="majorBidi" w:hAnsiTheme="majorBidi" w:cstheme="majorBidi"/>
          <w:i/>
        </w:rPr>
        <w:t>Bemisiatabaci</w:t>
      </w:r>
      <w:r w:rsidRPr="000B4FEE">
        <w:rPr>
          <w:rFonts w:asciiTheme="majorBidi" w:hAnsiTheme="majorBidi" w:cstheme="majorBidi"/>
        </w:rPr>
        <w:t xml:space="preserve"> (Gennadius) (Homoptera: Aleyrodidae) European Academic Research Journal 2 (7):9419-9429. </w:t>
      </w:r>
    </w:p>
    <w:p w:rsidR="001525A2" w:rsidRPr="000B4FEE" w:rsidRDefault="001525A2" w:rsidP="00F24A22">
      <w:pPr>
        <w:spacing w:after="0" w:line="240" w:lineRule="auto"/>
        <w:ind w:left="540" w:hanging="540"/>
        <w:jc w:val="both"/>
        <w:rPr>
          <w:rFonts w:asciiTheme="majorBidi" w:hAnsiTheme="majorBidi" w:cstheme="majorBidi"/>
          <w:bCs/>
          <w:iCs/>
        </w:rPr>
      </w:pPr>
    </w:p>
    <w:p w:rsidR="001525A2" w:rsidRPr="000B4FEE" w:rsidRDefault="001525A2" w:rsidP="00F24A22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rFonts w:asciiTheme="majorBidi" w:hAnsiTheme="majorBidi" w:cstheme="majorBidi"/>
          <w:bCs/>
          <w:iCs/>
        </w:rPr>
      </w:pPr>
      <w:r w:rsidRPr="000B4FEE">
        <w:rPr>
          <w:rFonts w:asciiTheme="majorBidi" w:hAnsiTheme="majorBidi" w:cstheme="majorBidi"/>
          <w:b/>
          <w:bCs/>
        </w:rPr>
        <w:t>Khuhro, S. N</w:t>
      </w:r>
      <w:r w:rsidRPr="000B4FEE">
        <w:rPr>
          <w:rFonts w:asciiTheme="majorBidi" w:hAnsiTheme="majorBidi" w:cstheme="majorBidi"/>
        </w:rPr>
        <w:t xml:space="preserve">., A.M. Kalroo, M. H. Lakho, M. A. Leghari and Farhan Ahmed. 2014. Population pattern of Whitefly, </w:t>
      </w:r>
      <w:r w:rsidRPr="000B4FEE">
        <w:rPr>
          <w:rFonts w:asciiTheme="majorBidi" w:hAnsiTheme="majorBidi" w:cstheme="majorBidi"/>
          <w:i/>
        </w:rPr>
        <w:t>Bemisia</w:t>
      </w:r>
      <w:r w:rsidR="009C218E">
        <w:rPr>
          <w:rFonts w:asciiTheme="majorBidi" w:hAnsiTheme="majorBidi" w:cstheme="majorBidi"/>
          <w:i/>
        </w:rPr>
        <w:t xml:space="preserve"> </w:t>
      </w:r>
      <w:r w:rsidRPr="000B4FEE">
        <w:rPr>
          <w:rFonts w:asciiTheme="majorBidi" w:hAnsiTheme="majorBidi" w:cstheme="majorBidi"/>
          <w:i/>
        </w:rPr>
        <w:t>tabaci</w:t>
      </w:r>
      <w:r w:rsidRPr="000B4FEE">
        <w:rPr>
          <w:rFonts w:asciiTheme="majorBidi" w:hAnsiTheme="majorBidi" w:cstheme="majorBidi"/>
        </w:rPr>
        <w:t xml:space="preserve"> (Genn) on different varieties of Cotton in Sindh-Pakistan, American Research Thoughts Journal in 1(1): 276-284</w:t>
      </w:r>
      <w:r w:rsidRPr="000B4FEE">
        <w:rPr>
          <w:rFonts w:asciiTheme="majorBidi" w:hAnsiTheme="majorBidi" w:cstheme="majorBidi"/>
          <w:color w:val="000000"/>
          <w:sz w:val="29"/>
          <w:szCs w:val="29"/>
          <w:shd w:val="clear" w:color="auto" w:fill="FFFFFF"/>
        </w:rPr>
        <w:t>.</w:t>
      </w:r>
    </w:p>
    <w:p w:rsidR="001525A2" w:rsidRPr="000B4FEE" w:rsidRDefault="001525A2" w:rsidP="00F24A22">
      <w:pPr>
        <w:pStyle w:val="ListParagraph"/>
        <w:ind w:left="540" w:hanging="540"/>
        <w:rPr>
          <w:rFonts w:asciiTheme="majorBidi" w:hAnsiTheme="majorBidi" w:cstheme="majorBidi"/>
          <w:bCs/>
          <w:iCs/>
        </w:rPr>
      </w:pPr>
    </w:p>
    <w:p w:rsidR="001525A2" w:rsidRPr="000B4FEE" w:rsidRDefault="001525A2" w:rsidP="00F24A22">
      <w:pPr>
        <w:pStyle w:val="ListParagraph"/>
        <w:numPr>
          <w:ilvl w:val="0"/>
          <w:numId w:val="2"/>
        </w:numPr>
        <w:ind w:left="540" w:hanging="540"/>
        <w:jc w:val="both"/>
        <w:rPr>
          <w:rStyle w:val="apple-converted-space"/>
          <w:rFonts w:asciiTheme="majorBidi" w:hAnsiTheme="majorBidi" w:cstheme="majorBidi"/>
          <w:bCs/>
          <w:iCs/>
        </w:rPr>
      </w:pPr>
      <w:r w:rsidRPr="00311E22">
        <w:rPr>
          <w:rFonts w:asciiTheme="majorBidi" w:eastAsiaTheme="minorHAnsi" w:hAnsiTheme="majorBidi" w:cstheme="majorBidi"/>
          <w:sz w:val="22"/>
          <w:szCs w:val="22"/>
        </w:rPr>
        <w:t xml:space="preserve">Khuhro, R. D., I.A. Rajput, Farhan A., M. H. Lakho, S. N. </w:t>
      </w:r>
      <w:r w:rsidR="009C6FBD" w:rsidRPr="00311E22">
        <w:rPr>
          <w:rFonts w:asciiTheme="majorBidi" w:eastAsiaTheme="minorHAnsi" w:hAnsiTheme="majorBidi" w:cstheme="majorBidi"/>
          <w:sz w:val="22"/>
          <w:szCs w:val="22"/>
        </w:rPr>
        <w:t>Khuhro and</w:t>
      </w:r>
      <w:r w:rsidRPr="00311E22">
        <w:rPr>
          <w:rFonts w:asciiTheme="majorBidi" w:eastAsiaTheme="minorHAnsi" w:hAnsiTheme="majorBidi" w:cstheme="majorBidi"/>
          <w:sz w:val="22"/>
          <w:szCs w:val="22"/>
        </w:rPr>
        <w:t xml:space="preserve"> K. H. Dhiloo. 2014. Efficacy of Different IPM Techniques for Suppression of Sucking Pests of Okra European Academic Research Journal </w:t>
      </w:r>
      <w:r w:rsidRPr="00B1433B">
        <w:rPr>
          <w:rFonts w:asciiTheme="majorBidi" w:eastAsiaTheme="minorHAnsi" w:hAnsiTheme="majorBidi" w:cstheme="majorBidi"/>
          <w:sz w:val="22"/>
          <w:szCs w:val="22"/>
        </w:rPr>
        <w:t>2 (8):10738-10757.</w:t>
      </w:r>
      <w:r w:rsidRPr="000B4FEE">
        <w:rPr>
          <w:rStyle w:val="apple-converted-space"/>
          <w:rFonts w:asciiTheme="majorBidi" w:hAnsiTheme="majorBidi" w:cstheme="majorBidi"/>
          <w:color w:val="000000"/>
          <w:sz w:val="29"/>
          <w:szCs w:val="29"/>
          <w:shd w:val="clear" w:color="auto" w:fill="FFFFFF"/>
        </w:rPr>
        <w:t> </w:t>
      </w:r>
    </w:p>
    <w:p w:rsidR="001525A2" w:rsidRPr="000B4FEE" w:rsidRDefault="001525A2" w:rsidP="00F24A22">
      <w:pPr>
        <w:pStyle w:val="ListParagraph"/>
        <w:ind w:left="540" w:hanging="540"/>
        <w:rPr>
          <w:rStyle w:val="apple-converted-space"/>
          <w:rFonts w:asciiTheme="majorBidi" w:hAnsiTheme="majorBidi" w:cstheme="majorBidi"/>
          <w:bCs/>
          <w:iCs/>
        </w:rPr>
      </w:pPr>
    </w:p>
    <w:p w:rsidR="001525A2" w:rsidRPr="000B4FEE" w:rsidRDefault="001525A2" w:rsidP="00F24A22">
      <w:pPr>
        <w:ind w:left="540" w:hanging="540"/>
        <w:rPr>
          <w:rFonts w:asciiTheme="majorBidi" w:hAnsiTheme="majorBidi" w:cstheme="majorBidi"/>
          <w:b/>
          <w:i/>
          <w:u w:val="single"/>
        </w:rPr>
      </w:pPr>
      <w:r w:rsidRPr="000B4FEE">
        <w:rPr>
          <w:rFonts w:asciiTheme="majorBidi" w:hAnsiTheme="majorBidi" w:cstheme="majorBidi"/>
          <w:b/>
          <w:i/>
          <w:u w:val="single"/>
        </w:rPr>
        <w:t xml:space="preserve">National: </w:t>
      </w:r>
    </w:p>
    <w:p w:rsidR="008F4114" w:rsidRDefault="003B25DD" w:rsidP="003B25DD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  <w:r w:rsidRPr="003B25DD">
        <w:rPr>
          <w:rFonts w:asciiTheme="majorBidi" w:hAnsiTheme="majorBidi" w:cstheme="majorBidi"/>
        </w:rPr>
        <w:t xml:space="preserve">Farhan Ahmad, M.Waris Sanjrani, </w:t>
      </w:r>
      <w:r w:rsidRPr="003B25DD">
        <w:rPr>
          <w:rFonts w:asciiTheme="majorBidi" w:hAnsiTheme="majorBidi" w:cstheme="majorBidi"/>
          <w:b/>
          <w:bCs/>
        </w:rPr>
        <w:t xml:space="preserve">S.N. </w:t>
      </w:r>
      <w:r w:rsidR="008F4114" w:rsidRPr="003B25DD">
        <w:rPr>
          <w:rFonts w:asciiTheme="majorBidi" w:hAnsiTheme="majorBidi" w:cstheme="majorBidi"/>
          <w:b/>
          <w:bCs/>
        </w:rPr>
        <w:t>Khuhro</w:t>
      </w:r>
      <w:r w:rsidR="008F4114" w:rsidRPr="003B25DD">
        <w:rPr>
          <w:rFonts w:asciiTheme="majorBidi" w:hAnsiTheme="majorBidi" w:cstheme="majorBidi"/>
        </w:rPr>
        <w:t>,</w:t>
      </w:r>
      <w:r w:rsidRPr="003B25DD">
        <w:rPr>
          <w:rFonts w:asciiTheme="majorBidi" w:hAnsiTheme="majorBidi" w:cstheme="majorBidi"/>
        </w:rPr>
        <w:t xml:space="preserve"> A.Sajjad, Abid Ali, R.Khan, F.Ahmed and J. Liu. 2017.</w:t>
      </w:r>
      <w:r w:rsidR="008F4114" w:rsidRPr="003B25DD">
        <w:rPr>
          <w:rFonts w:asciiTheme="majorBidi" w:hAnsiTheme="majorBidi" w:cstheme="majorBidi"/>
        </w:rPr>
        <w:t xml:space="preserve"> </w:t>
      </w:r>
      <w:r w:rsidR="005868D6">
        <w:rPr>
          <w:rFonts w:asciiTheme="majorBidi" w:hAnsiTheme="majorBidi" w:cstheme="majorBidi"/>
        </w:rPr>
        <w:t xml:space="preserve">Spatial Field Survey of Cotton Whitefly and its Pupal Parasitism in Relation to Temperature and Humidity in Southern Pakistan. </w:t>
      </w:r>
      <w:r w:rsidR="00D02EF3">
        <w:rPr>
          <w:rFonts w:asciiTheme="majorBidi" w:hAnsiTheme="majorBidi" w:cstheme="majorBidi"/>
        </w:rPr>
        <w:t>Pakistan</w:t>
      </w:r>
      <w:r w:rsidR="0009468D">
        <w:rPr>
          <w:rFonts w:asciiTheme="majorBidi" w:hAnsiTheme="majorBidi" w:cstheme="majorBidi"/>
        </w:rPr>
        <w:t xml:space="preserve">, accepted in: </w:t>
      </w:r>
      <w:r w:rsidR="00D02EF3">
        <w:rPr>
          <w:rFonts w:asciiTheme="majorBidi" w:hAnsiTheme="majorBidi" w:cstheme="majorBidi"/>
        </w:rPr>
        <w:t>J. Zool., vol. 49(0), pp 000-000, 2017.</w:t>
      </w:r>
    </w:p>
    <w:p w:rsidR="0009468D" w:rsidRPr="003B25DD" w:rsidRDefault="0009468D" w:rsidP="0009468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40"/>
        <w:jc w:val="both"/>
        <w:rPr>
          <w:rFonts w:asciiTheme="majorBidi" w:hAnsiTheme="majorBidi" w:cstheme="majorBidi"/>
        </w:rPr>
      </w:pPr>
    </w:p>
    <w:p w:rsidR="003B25DD" w:rsidRPr="003B25DD" w:rsidRDefault="003B25DD" w:rsidP="003B25DD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  <w:r w:rsidRPr="004F5D47">
        <w:rPr>
          <w:rFonts w:asciiTheme="majorBidi" w:hAnsiTheme="majorBidi" w:cstheme="majorBidi"/>
          <w:b/>
          <w:bCs/>
        </w:rPr>
        <w:t>Khuhro, S.N.,</w:t>
      </w:r>
      <w:r>
        <w:rPr>
          <w:rFonts w:asciiTheme="majorBidi" w:hAnsiTheme="majorBidi" w:cstheme="majorBidi"/>
        </w:rPr>
        <w:t xml:space="preserve"> N. Leghari, M.K. Lohar, M. H. Lakho., Q. Jogi and S. A. Memon. 2016. Sampling o</w:t>
      </w:r>
      <w:r w:rsidRPr="008F4114">
        <w:rPr>
          <w:rFonts w:asciiTheme="majorBidi" w:hAnsiTheme="majorBidi" w:cstheme="majorBidi"/>
        </w:rPr>
        <w:t>f Coccinellid Predato</w:t>
      </w:r>
      <w:r>
        <w:rPr>
          <w:rFonts w:asciiTheme="majorBidi" w:hAnsiTheme="majorBidi" w:cstheme="majorBidi"/>
        </w:rPr>
        <w:t>rs In Relation To Insect Pests o</w:t>
      </w:r>
      <w:r w:rsidRPr="008F4114">
        <w:rPr>
          <w:rFonts w:asciiTheme="majorBidi" w:hAnsiTheme="majorBidi" w:cstheme="majorBidi"/>
        </w:rPr>
        <w:t>n Different Crops In The Agro-Ecosystem Of Tandojam-Sindh-Pakistan</w:t>
      </w:r>
      <w:r>
        <w:rPr>
          <w:rFonts w:asciiTheme="majorBidi" w:hAnsiTheme="majorBidi" w:cstheme="majorBidi"/>
        </w:rPr>
        <w:t xml:space="preserve">. </w:t>
      </w:r>
      <w:r w:rsidRPr="008F4114">
        <w:rPr>
          <w:rFonts w:asciiTheme="majorBidi" w:hAnsiTheme="majorBidi" w:cstheme="majorBidi"/>
        </w:rPr>
        <w:t xml:space="preserve">Pak. j. entomol. Karachi Vol. 31 </w:t>
      </w:r>
      <w:r>
        <w:rPr>
          <w:rFonts w:asciiTheme="majorBidi" w:hAnsiTheme="majorBidi" w:cstheme="majorBidi"/>
        </w:rPr>
        <w:t>(2): 155-164</w:t>
      </w:r>
      <w:r w:rsidRPr="008F4114">
        <w:rPr>
          <w:rFonts w:asciiTheme="majorBidi" w:hAnsiTheme="majorBidi" w:cstheme="majorBidi"/>
        </w:rPr>
        <w:t>.</w:t>
      </w:r>
    </w:p>
    <w:p w:rsidR="00CC68B6" w:rsidRPr="00C7481E" w:rsidRDefault="00CC68B6" w:rsidP="00CC68B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40"/>
        <w:jc w:val="both"/>
        <w:rPr>
          <w:rFonts w:asciiTheme="majorBidi" w:hAnsiTheme="majorBidi" w:cstheme="majorBidi"/>
          <w:sz w:val="14"/>
        </w:rPr>
      </w:pPr>
    </w:p>
    <w:p w:rsidR="00CC68B6" w:rsidRDefault="00520A55" w:rsidP="00F82A5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Keerio, M.A., </w:t>
      </w:r>
      <w:r w:rsidR="00CC68B6" w:rsidRPr="004F5D47">
        <w:rPr>
          <w:rFonts w:asciiTheme="majorBidi" w:hAnsiTheme="majorBidi" w:cstheme="majorBidi"/>
          <w:b/>
          <w:bCs/>
        </w:rPr>
        <w:t>Khuhro, S.N</w:t>
      </w:r>
      <w:r w:rsidR="00CC68B6">
        <w:rPr>
          <w:rFonts w:asciiTheme="majorBidi" w:hAnsiTheme="majorBidi" w:cstheme="majorBidi"/>
        </w:rPr>
        <w:t xml:space="preserve">., N. Leghari, M. H. Lakho., Q. Jogi </w:t>
      </w:r>
      <w:r w:rsidR="008D50A0">
        <w:rPr>
          <w:rFonts w:asciiTheme="majorBidi" w:hAnsiTheme="majorBidi" w:cstheme="majorBidi"/>
        </w:rPr>
        <w:t xml:space="preserve">and M.K. Lohar </w:t>
      </w:r>
      <w:r w:rsidR="00CC68B6">
        <w:rPr>
          <w:rFonts w:asciiTheme="majorBidi" w:hAnsiTheme="majorBidi" w:cstheme="majorBidi"/>
        </w:rPr>
        <w:t xml:space="preserve">2016. </w:t>
      </w:r>
      <w:r w:rsidR="00CC68B6" w:rsidRPr="008F4114">
        <w:rPr>
          <w:rFonts w:asciiTheme="majorBidi" w:hAnsiTheme="majorBidi" w:cstheme="majorBidi"/>
        </w:rPr>
        <w:t>S</w:t>
      </w:r>
      <w:r w:rsidR="001A127E">
        <w:rPr>
          <w:rFonts w:asciiTheme="majorBidi" w:hAnsiTheme="majorBidi" w:cstheme="majorBidi"/>
        </w:rPr>
        <w:t>easonal Abundance of Spotted Bollworm, Earia SPP and Natural Enemies on Cotton Crop in Sindh</w:t>
      </w:r>
      <w:r w:rsidR="00CC68B6">
        <w:rPr>
          <w:rFonts w:asciiTheme="majorBidi" w:hAnsiTheme="majorBidi" w:cstheme="majorBidi"/>
        </w:rPr>
        <w:t xml:space="preserve">. </w:t>
      </w:r>
      <w:r w:rsidR="00CC68B6" w:rsidRPr="008F4114">
        <w:rPr>
          <w:rFonts w:asciiTheme="majorBidi" w:hAnsiTheme="majorBidi" w:cstheme="majorBidi"/>
        </w:rPr>
        <w:t>Pak. j. entomol. Karachi Vol. 31</w:t>
      </w:r>
      <w:r w:rsidR="00F82A5A">
        <w:rPr>
          <w:rFonts w:asciiTheme="majorBidi" w:hAnsiTheme="majorBidi" w:cstheme="majorBidi"/>
        </w:rPr>
        <w:t>(2): 213-217.</w:t>
      </w:r>
    </w:p>
    <w:p w:rsidR="008F4114" w:rsidRDefault="008F4114" w:rsidP="008F411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40"/>
        <w:jc w:val="both"/>
        <w:rPr>
          <w:rFonts w:asciiTheme="majorBidi" w:hAnsiTheme="majorBidi" w:cstheme="majorBidi"/>
        </w:rPr>
      </w:pPr>
    </w:p>
    <w:p w:rsidR="002F2A47" w:rsidRPr="000B4FEE" w:rsidRDefault="002F2A47" w:rsidP="002F2A47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  <w:r w:rsidRPr="000B4FEE">
        <w:rPr>
          <w:rFonts w:asciiTheme="majorBidi" w:hAnsiTheme="majorBidi" w:cstheme="majorBidi"/>
        </w:rPr>
        <w:t xml:space="preserve">Leghari, M. A, </w:t>
      </w:r>
      <w:r w:rsidRPr="000B4FEE">
        <w:rPr>
          <w:rFonts w:asciiTheme="majorBidi" w:hAnsiTheme="majorBidi" w:cstheme="majorBidi"/>
          <w:b/>
        </w:rPr>
        <w:t>S. N. Khuhro</w:t>
      </w:r>
      <w:r w:rsidRPr="000B4FEE">
        <w:rPr>
          <w:rFonts w:asciiTheme="majorBidi" w:hAnsiTheme="majorBidi" w:cstheme="majorBidi"/>
        </w:rPr>
        <w:t xml:space="preserve">, M.W.Sanjrani, A.A. Memon&amp; A.R. Lakho. 2014. Relative resistance of different advance cotton strains against insects pests on cotton. Pakistan Cotton </w:t>
      </w:r>
      <w:r w:rsidR="00EC3867" w:rsidRPr="000B4FEE">
        <w:rPr>
          <w:rFonts w:asciiTheme="majorBidi" w:hAnsiTheme="majorBidi" w:cstheme="majorBidi"/>
        </w:rPr>
        <w:t>V.56 (</w:t>
      </w:r>
      <w:r w:rsidRPr="000B4FEE">
        <w:rPr>
          <w:rFonts w:asciiTheme="majorBidi" w:hAnsiTheme="majorBidi" w:cstheme="majorBidi"/>
        </w:rPr>
        <w:t>1-4):60-64.</w:t>
      </w:r>
    </w:p>
    <w:p w:rsidR="002F2A47" w:rsidRPr="000B4FEE" w:rsidRDefault="002F2A47" w:rsidP="002F2A4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</w:p>
    <w:p w:rsidR="002F2A47" w:rsidRPr="002F2A47" w:rsidRDefault="002F2A47" w:rsidP="002F2A47">
      <w:pPr>
        <w:numPr>
          <w:ilvl w:val="0"/>
          <w:numId w:val="3"/>
        </w:numPr>
        <w:spacing w:after="0" w:line="240" w:lineRule="auto"/>
        <w:ind w:left="540" w:hanging="540"/>
        <w:jc w:val="both"/>
        <w:rPr>
          <w:rFonts w:asciiTheme="majorBidi" w:hAnsiTheme="majorBidi" w:cstheme="majorBidi"/>
          <w:bCs/>
          <w:iCs/>
        </w:rPr>
      </w:pPr>
      <w:r w:rsidRPr="000B4FEE">
        <w:rPr>
          <w:rFonts w:asciiTheme="majorBidi" w:hAnsiTheme="majorBidi" w:cstheme="majorBidi"/>
          <w:color w:val="000000"/>
        </w:rPr>
        <w:lastRenderedPageBreak/>
        <w:t xml:space="preserve">Arain., A. R, A. M. Kalroo, </w:t>
      </w:r>
      <w:r w:rsidRPr="000B4FEE">
        <w:rPr>
          <w:rFonts w:asciiTheme="majorBidi" w:hAnsiTheme="majorBidi" w:cstheme="majorBidi"/>
          <w:b/>
          <w:color w:val="000000"/>
        </w:rPr>
        <w:t>S. N. Khuhro</w:t>
      </w:r>
      <w:r w:rsidRPr="000B4FEE">
        <w:rPr>
          <w:rFonts w:asciiTheme="majorBidi" w:hAnsiTheme="majorBidi" w:cstheme="majorBidi"/>
          <w:color w:val="000000"/>
        </w:rPr>
        <w:t xml:space="preserve">, R. Anjum, A. R. Lakho  and A.D. Kalhoro. 2014. Effect of sowing dates on different cotton varieties against cotton leaf curl virus (CLCuV) under field condition at CCRI-Sakrand, Pakistan Cotton, </w:t>
      </w:r>
      <w:r w:rsidRPr="000B4FEE">
        <w:rPr>
          <w:rFonts w:asciiTheme="majorBidi" w:hAnsiTheme="majorBidi" w:cstheme="majorBidi"/>
        </w:rPr>
        <w:t>V.56(1-4):42-46</w:t>
      </w:r>
      <w:r>
        <w:rPr>
          <w:rFonts w:asciiTheme="majorBidi" w:hAnsiTheme="majorBidi" w:cstheme="majorBidi"/>
        </w:rPr>
        <w:t>.</w:t>
      </w:r>
    </w:p>
    <w:p w:rsidR="002F2A47" w:rsidRDefault="002F2A47" w:rsidP="002F2A47">
      <w:pPr>
        <w:pStyle w:val="ListParagraph"/>
        <w:rPr>
          <w:rFonts w:asciiTheme="majorBidi" w:hAnsiTheme="majorBidi" w:cstheme="majorBidi"/>
          <w:bCs/>
          <w:iCs/>
        </w:rPr>
      </w:pPr>
    </w:p>
    <w:p w:rsidR="001525A2" w:rsidRPr="000B4FEE" w:rsidRDefault="001525A2" w:rsidP="00F24A22">
      <w:pPr>
        <w:numPr>
          <w:ilvl w:val="0"/>
          <w:numId w:val="3"/>
        </w:numPr>
        <w:spacing w:after="0" w:line="240" w:lineRule="auto"/>
        <w:ind w:left="540" w:hanging="540"/>
        <w:jc w:val="both"/>
        <w:rPr>
          <w:rFonts w:asciiTheme="majorBidi" w:hAnsiTheme="majorBidi" w:cstheme="majorBidi"/>
          <w:bCs/>
          <w:iCs/>
        </w:rPr>
      </w:pPr>
      <w:bookmarkStart w:id="0" w:name="_GoBack"/>
      <w:bookmarkEnd w:id="0"/>
      <w:r w:rsidRPr="000B4FEE">
        <w:rPr>
          <w:rFonts w:asciiTheme="majorBidi" w:hAnsiTheme="majorBidi" w:cstheme="majorBidi"/>
          <w:b/>
          <w:bCs/>
          <w:iCs/>
        </w:rPr>
        <w:t>Khuhro, S. N,</w:t>
      </w:r>
      <w:r w:rsidRPr="000B4FEE">
        <w:rPr>
          <w:rFonts w:asciiTheme="majorBidi" w:hAnsiTheme="majorBidi" w:cstheme="majorBidi"/>
          <w:bCs/>
          <w:iCs/>
        </w:rPr>
        <w:t xml:space="preserve"> M. K. Lohar, S.M. Nizamani</w:t>
      </w:r>
      <w:r w:rsidR="00947371">
        <w:rPr>
          <w:rFonts w:asciiTheme="majorBidi" w:hAnsiTheme="majorBidi" w:cstheme="majorBidi"/>
          <w:bCs/>
          <w:iCs/>
        </w:rPr>
        <w:t xml:space="preserve"> </w:t>
      </w:r>
      <w:r w:rsidRPr="000B4FEE">
        <w:rPr>
          <w:rFonts w:asciiTheme="majorBidi" w:hAnsiTheme="majorBidi" w:cstheme="majorBidi"/>
          <w:bCs/>
          <w:iCs/>
        </w:rPr>
        <w:t xml:space="preserve">&amp; G.H. Abro. 2013. Prey searching ability of </w:t>
      </w:r>
      <w:r w:rsidRPr="000B4FEE">
        <w:rPr>
          <w:rFonts w:asciiTheme="majorBidi" w:hAnsiTheme="majorBidi" w:cstheme="majorBidi"/>
          <w:bCs/>
          <w:i/>
          <w:iCs/>
        </w:rPr>
        <w:t>Brumussuturalis</w:t>
      </w:r>
      <w:r w:rsidRPr="000B4FEE">
        <w:rPr>
          <w:rFonts w:asciiTheme="majorBidi" w:hAnsiTheme="majorBidi" w:cstheme="majorBidi"/>
          <w:bCs/>
          <w:iCs/>
        </w:rPr>
        <w:t xml:space="preserve"> (Fab.) Coleoptera: Coccinellidae under laboratory and field condition. Pak. J. Agri., Agril. Engg., Vet. Sci., 2013, 29 (1): 70-76.</w:t>
      </w:r>
    </w:p>
    <w:p w:rsidR="00F24A22" w:rsidRPr="000B4FEE" w:rsidRDefault="00F24A22" w:rsidP="00F24A22">
      <w:pPr>
        <w:spacing w:after="0" w:line="240" w:lineRule="auto"/>
        <w:ind w:left="540" w:hanging="540"/>
        <w:jc w:val="both"/>
        <w:rPr>
          <w:rFonts w:asciiTheme="majorBidi" w:hAnsiTheme="majorBidi" w:cstheme="majorBidi"/>
          <w:bCs/>
          <w:iCs/>
        </w:rPr>
      </w:pPr>
    </w:p>
    <w:p w:rsidR="001525A2" w:rsidRPr="000B4FEE" w:rsidRDefault="001525A2" w:rsidP="00947371">
      <w:pPr>
        <w:numPr>
          <w:ilvl w:val="0"/>
          <w:numId w:val="3"/>
        </w:numPr>
        <w:spacing w:after="0" w:line="240" w:lineRule="auto"/>
        <w:ind w:left="540" w:hanging="540"/>
        <w:jc w:val="both"/>
        <w:rPr>
          <w:rFonts w:asciiTheme="majorBidi" w:hAnsiTheme="majorBidi" w:cstheme="majorBidi"/>
          <w:bCs/>
          <w:iCs/>
        </w:rPr>
      </w:pPr>
      <w:r w:rsidRPr="000B4FEE">
        <w:rPr>
          <w:rFonts w:asciiTheme="majorBidi" w:hAnsiTheme="majorBidi" w:cstheme="majorBidi"/>
          <w:b/>
          <w:bCs/>
          <w:iCs/>
        </w:rPr>
        <w:t>Khuhro, S.N</w:t>
      </w:r>
      <w:r w:rsidRPr="000B4FEE">
        <w:rPr>
          <w:rFonts w:asciiTheme="majorBidi" w:hAnsiTheme="majorBidi" w:cstheme="majorBidi"/>
          <w:bCs/>
          <w:iCs/>
        </w:rPr>
        <w:t xml:space="preserve">, M.K. Lohar, G.H. Abro M. A. Talpur and R.D. Khuhro 2012. Feeding potential of lady bird beetle, </w:t>
      </w:r>
      <w:r w:rsidRPr="000B4FEE">
        <w:rPr>
          <w:rFonts w:asciiTheme="majorBidi" w:hAnsiTheme="majorBidi" w:cstheme="majorBidi"/>
          <w:bCs/>
          <w:i/>
          <w:iCs/>
        </w:rPr>
        <w:t>Brumus</w:t>
      </w:r>
      <w:r w:rsidR="00947371">
        <w:rPr>
          <w:rFonts w:asciiTheme="majorBidi" w:hAnsiTheme="majorBidi" w:cstheme="majorBidi"/>
          <w:bCs/>
          <w:i/>
          <w:iCs/>
        </w:rPr>
        <w:t xml:space="preserve"> S</w:t>
      </w:r>
      <w:r w:rsidRPr="000B4FEE">
        <w:rPr>
          <w:rFonts w:asciiTheme="majorBidi" w:hAnsiTheme="majorBidi" w:cstheme="majorBidi"/>
          <w:bCs/>
          <w:i/>
          <w:iCs/>
        </w:rPr>
        <w:t>uturalis</w:t>
      </w:r>
      <w:r w:rsidR="00947371">
        <w:rPr>
          <w:rFonts w:asciiTheme="majorBidi" w:hAnsiTheme="majorBidi" w:cstheme="majorBidi"/>
          <w:bCs/>
          <w:i/>
          <w:iCs/>
        </w:rPr>
        <w:t xml:space="preserve"> </w:t>
      </w:r>
      <w:r w:rsidRPr="000B4FEE">
        <w:rPr>
          <w:rFonts w:asciiTheme="majorBidi" w:hAnsiTheme="majorBidi" w:cstheme="majorBidi"/>
          <w:bCs/>
          <w:iCs/>
        </w:rPr>
        <w:t xml:space="preserve">Fabricius (Coleoptera: Coccinellidae) on cotton Mealy bug, </w:t>
      </w:r>
      <w:r w:rsidRPr="000B4FEE">
        <w:rPr>
          <w:rFonts w:asciiTheme="majorBidi" w:hAnsiTheme="majorBidi" w:cstheme="majorBidi"/>
          <w:bCs/>
          <w:i/>
          <w:iCs/>
        </w:rPr>
        <w:t>Phenacoccussolenopsis</w:t>
      </w:r>
      <w:r w:rsidRPr="000B4FEE">
        <w:rPr>
          <w:rFonts w:asciiTheme="majorBidi" w:hAnsiTheme="majorBidi" w:cstheme="majorBidi"/>
          <w:bCs/>
          <w:iCs/>
        </w:rPr>
        <w:t>(Tinsley) in Laboratory and Field. Sarhad J. Agric. 28(2): 269:265.</w:t>
      </w:r>
    </w:p>
    <w:p w:rsidR="001525A2" w:rsidRPr="000B4FEE" w:rsidRDefault="001525A2" w:rsidP="00F24A22">
      <w:pPr>
        <w:ind w:left="540" w:hanging="540"/>
        <w:jc w:val="both"/>
        <w:rPr>
          <w:rFonts w:asciiTheme="majorBidi" w:hAnsiTheme="majorBidi" w:cstheme="majorBidi"/>
          <w:bCs/>
          <w:iCs/>
        </w:rPr>
      </w:pPr>
    </w:p>
    <w:p w:rsidR="001525A2" w:rsidRPr="000B4FEE" w:rsidRDefault="001525A2" w:rsidP="00F24A22">
      <w:pPr>
        <w:numPr>
          <w:ilvl w:val="0"/>
          <w:numId w:val="3"/>
        </w:numPr>
        <w:spacing w:after="0" w:line="240" w:lineRule="auto"/>
        <w:ind w:left="540" w:right="-180" w:hanging="540"/>
        <w:jc w:val="both"/>
        <w:rPr>
          <w:rFonts w:asciiTheme="majorBidi" w:hAnsiTheme="majorBidi" w:cstheme="majorBidi"/>
          <w:bCs/>
          <w:iCs/>
        </w:rPr>
      </w:pPr>
      <w:r w:rsidRPr="000B4FEE">
        <w:rPr>
          <w:rFonts w:asciiTheme="majorBidi" w:hAnsiTheme="majorBidi" w:cstheme="majorBidi"/>
          <w:b/>
          <w:bCs/>
          <w:iCs/>
        </w:rPr>
        <w:t>Khuhro, S.N</w:t>
      </w:r>
      <w:r w:rsidRPr="000B4FEE">
        <w:rPr>
          <w:rFonts w:asciiTheme="majorBidi" w:hAnsiTheme="majorBidi" w:cstheme="majorBidi"/>
          <w:bCs/>
          <w:iCs/>
        </w:rPr>
        <w:t>, A. M. Kalroo, R. Mahmood, M. A. Leghari, M. W. Sanjrani, A. Khalid and M. A. Talpur 2012. Integrated Pest Management of Cotton Mealybug for Quantitative and Qualitative Production of Cotton Sindh-Pakistan. Pak. J. entomol.Karachi 27(1):61-66.</w:t>
      </w:r>
    </w:p>
    <w:p w:rsidR="001525A2" w:rsidRPr="000B4FEE" w:rsidRDefault="001525A2" w:rsidP="00F24A22">
      <w:pPr>
        <w:pStyle w:val="ListParagraph"/>
        <w:ind w:left="540" w:hanging="540"/>
        <w:jc w:val="both"/>
        <w:rPr>
          <w:rFonts w:asciiTheme="majorBidi" w:hAnsiTheme="majorBidi" w:cstheme="majorBidi"/>
          <w:bCs/>
          <w:iCs/>
        </w:rPr>
      </w:pPr>
    </w:p>
    <w:p w:rsidR="001525A2" w:rsidRPr="000B4FEE" w:rsidRDefault="001525A2" w:rsidP="00F24A22">
      <w:pPr>
        <w:pStyle w:val="ListParagraph"/>
        <w:numPr>
          <w:ilvl w:val="0"/>
          <w:numId w:val="3"/>
        </w:numPr>
        <w:ind w:left="540" w:hanging="540"/>
        <w:jc w:val="both"/>
        <w:rPr>
          <w:rFonts w:asciiTheme="majorBidi" w:hAnsiTheme="majorBidi" w:cstheme="majorBidi"/>
          <w:bCs/>
          <w:iCs/>
        </w:rPr>
      </w:pPr>
      <w:r w:rsidRPr="000B4FEE">
        <w:rPr>
          <w:rFonts w:asciiTheme="majorBidi" w:hAnsiTheme="majorBidi" w:cstheme="majorBidi"/>
          <w:bCs/>
          <w:iCs/>
        </w:rPr>
        <w:t xml:space="preserve">Lohar, M. K., </w:t>
      </w:r>
      <w:r w:rsidRPr="000B4FEE">
        <w:rPr>
          <w:rFonts w:asciiTheme="majorBidi" w:hAnsiTheme="majorBidi" w:cstheme="majorBidi"/>
          <w:b/>
          <w:bCs/>
          <w:iCs/>
        </w:rPr>
        <w:t>S. N. Khuhro</w:t>
      </w:r>
      <w:r w:rsidRPr="000B4FEE">
        <w:rPr>
          <w:rFonts w:asciiTheme="majorBidi" w:hAnsiTheme="majorBidi" w:cstheme="majorBidi"/>
          <w:bCs/>
          <w:iCs/>
        </w:rPr>
        <w:t xml:space="preserve">, M. H. Lakho, G. A. Magsi and T. A. Khuhro. 2012. Biology and feeding potential potential of predator, </w:t>
      </w:r>
      <w:r w:rsidRPr="000B4FEE">
        <w:rPr>
          <w:rFonts w:asciiTheme="majorBidi" w:hAnsiTheme="majorBidi" w:cstheme="majorBidi"/>
          <w:bCs/>
          <w:i/>
          <w:iCs/>
        </w:rPr>
        <w:t>Hippodamiaconvergens</w:t>
      </w:r>
      <w:r w:rsidRPr="000B4FEE">
        <w:rPr>
          <w:rFonts w:asciiTheme="majorBidi" w:hAnsiTheme="majorBidi" w:cstheme="majorBidi"/>
          <w:bCs/>
          <w:iCs/>
        </w:rPr>
        <w:t xml:space="preserve"> GUIR, on mustard aphid, </w:t>
      </w:r>
      <w:r w:rsidRPr="000B4FEE">
        <w:rPr>
          <w:rFonts w:asciiTheme="majorBidi" w:hAnsiTheme="majorBidi" w:cstheme="majorBidi"/>
          <w:bCs/>
          <w:i/>
          <w:iCs/>
        </w:rPr>
        <w:t>Lipaphiserisimi</w:t>
      </w:r>
      <w:r w:rsidRPr="000B4FEE">
        <w:rPr>
          <w:rFonts w:asciiTheme="majorBidi" w:hAnsiTheme="majorBidi" w:cstheme="majorBidi"/>
          <w:bCs/>
          <w:iCs/>
        </w:rPr>
        <w:t xml:space="preserve"> (Kalt) in laboratory. Pak. J. Agri., Vet. Sci. 28(2): 150-159.</w:t>
      </w:r>
    </w:p>
    <w:p w:rsidR="00F24A22" w:rsidRPr="000B4FEE" w:rsidRDefault="00F24A22" w:rsidP="00F24A22">
      <w:pPr>
        <w:spacing w:after="0" w:line="240" w:lineRule="auto"/>
        <w:ind w:left="540" w:right="-180" w:hanging="540"/>
        <w:jc w:val="both"/>
        <w:rPr>
          <w:rFonts w:asciiTheme="majorBidi" w:hAnsiTheme="majorBidi" w:cstheme="majorBidi"/>
        </w:rPr>
      </w:pPr>
    </w:p>
    <w:p w:rsidR="001525A2" w:rsidRPr="000B4FEE" w:rsidRDefault="001525A2" w:rsidP="00F24A22">
      <w:pPr>
        <w:numPr>
          <w:ilvl w:val="0"/>
          <w:numId w:val="3"/>
        </w:numPr>
        <w:spacing w:after="0" w:line="240" w:lineRule="auto"/>
        <w:ind w:left="540" w:right="-180" w:hanging="540"/>
        <w:jc w:val="both"/>
        <w:rPr>
          <w:rFonts w:asciiTheme="majorBidi" w:hAnsiTheme="majorBidi" w:cstheme="majorBidi"/>
        </w:rPr>
      </w:pPr>
      <w:r w:rsidRPr="000B4FEE">
        <w:rPr>
          <w:rFonts w:asciiTheme="majorBidi" w:hAnsiTheme="majorBidi" w:cstheme="majorBidi"/>
          <w:bCs/>
          <w:iCs/>
        </w:rPr>
        <w:t xml:space="preserve">Veesar, G. M., </w:t>
      </w:r>
      <w:r w:rsidRPr="000B4FEE">
        <w:rPr>
          <w:rFonts w:asciiTheme="majorBidi" w:hAnsiTheme="majorBidi" w:cstheme="majorBidi"/>
          <w:b/>
          <w:bCs/>
          <w:iCs/>
        </w:rPr>
        <w:t>S. N. Khuhro</w:t>
      </w:r>
      <w:r w:rsidRPr="000B4FEE">
        <w:rPr>
          <w:rFonts w:asciiTheme="majorBidi" w:hAnsiTheme="majorBidi" w:cstheme="majorBidi"/>
          <w:bCs/>
          <w:iCs/>
        </w:rPr>
        <w:t xml:space="preserve">, M. K. Lohar, T.A. Khuhro and F.N. Khoso.2012. Life table of Coccinellid, </w:t>
      </w:r>
      <w:r w:rsidRPr="000B4FEE">
        <w:rPr>
          <w:rFonts w:asciiTheme="majorBidi" w:hAnsiTheme="majorBidi" w:cstheme="majorBidi"/>
          <w:bCs/>
          <w:i/>
          <w:iCs/>
        </w:rPr>
        <w:t>Hippodamiavariegata</w:t>
      </w:r>
      <w:r w:rsidRPr="000B4FEE">
        <w:rPr>
          <w:rFonts w:asciiTheme="majorBidi" w:hAnsiTheme="majorBidi" w:cstheme="majorBidi"/>
          <w:bCs/>
          <w:iCs/>
        </w:rPr>
        <w:t>Goeze (Coleoptera: coccinellidae) under field conditions. Pak. J. Agri. Engg., 28(1):62-66.</w:t>
      </w:r>
    </w:p>
    <w:p w:rsidR="00F24A22" w:rsidRPr="000B4FEE" w:rsidRDefault="00F24A22" w:rsidP="00F24A22">
      <w:pPr>
        <w:pStyle w:val="ListParagraph"/>
        <w:ind w:left="540" w:hanging="540"/>
        <w:jc w:val="both"/>
        <w:rPr>
          <w:rFonts w:asciiTheme="majorBidi" w:hAnsiTheme="majorBidi" w:cstheme="majorBidi"/>
          <w:bCs/>
          <w:iCs/>
        </w:rPr>
      </w:pPr>
    </w:p>
    <w:p w:rsidR="001525A2" w:rsidRPr="00FE7DD4" w:rsidRDefault="001525A2" w:rsidP="00F24A22">
      <w:pPr>
        <w:pStyle w:val="ListParagraph"/>
        <w:numPr>
          <w:ilvl w:val="0"/>
          <w:numId w:val="3"/>
        </w:numPr>
        <w:ind w:left="540" w:hanging="540"/>
        <w:jc w:val="both"/>
        <w:rPr>
          <w:rFonts w:asciiTheme="majorBidi" w:eastAsiaTheme="minorHAnsi" w:hAnsiTheme="majorBidi" w:cstheme="majorBidi"/>
          <w:bCs/>
          <w:sz w:val="22"/>
          <w:szCs w:val="22"/>
        </w:rPr>
      </w:pPr>
      <w:r w:rsidRPr="00FE7DD4">
        <w:rPr>
          <w:rFonts w:asciiTheme="majorBidi" w:eastAsiaTheme="minorHAnsi" w:hAnsiTheme="majorBidi" w:cstheme="majorBidi"/>
          <w:bCs/>
          <w:sz w:val="22"/>
          <w:szCs w:val="22"/>
        </w:rPr>
        <w:t>Malik</w:t>
      </w:r>
      <w:r w:rsidR="00335E8D" w:rsidRPr="00FE7DD4">
        <w:rPr>
          <w:rFonts w:asciiTheme="majorBidi" w:eastAsiaTheme="minorHAnsi" w:hAnsiTheme="majorBidi" w:cstheme="majorBidi"/>
          <w:bCs/>
          <w:sz w:val="22"/>
          <w:szCs w:val="22"/>
        </w:rPr>
        <w:t>, M.I</w:t>
      </w:r>
      <w:r w:rsidRPr="00FE7DD4">
        <w:rPr>
          <w:rFonts w:asciiTheme="majorBidi" w:eastAsiaTheme="minorHAnsi" w:hAnsiTheme="majorBidi" w:cstheme="majorBidi"/>
          <w:bCs/>
          <w:sz w:val="22"/>
          <w:szCs w:val="22"/>
        </w:rPr>
        <w:t>., R. D. Khuhro, Dhiloo, K.H., S. N. Khuhro and B. Zaman. 2012. Response of sucking insect complex to various colours sticky traps in okra crop. Pak.  j. entomol. Karachi 27 (2): 181-186.</w:t>
      </w:r>
    </w:p>
    <w:p w:rsidR="00F24A22" w:rsidRPr="000B4FEE" w:rsidRDefault="00F24A22" w:rsidP="00F24A22">
      <w:pPr>
        <w:spacing w:after="0" w:line="240" w:lineRule="auto"/>
        <w:ind w:left="540" w:right="-180" w:hanging="540"/>
        <w:jc w:val="both"/>
        <w:rPr>
          <w:rFonts w:asciiTheme="majorBidi" w:hAnsiTheme="majorBidi" w:cstheme="majorBidi"/>
        </w:rPr>
      </w:pPr>
    </w:p>
    <w:p w:rsidR="001525A2" w:rsidRPr="000B4FEE" w:rsidRDefault="001525A2" w:rsidP="00F24A22">
      <w:pPr>
        <w:numPr>
          <w:ilvl w:val="0"/>
          <w:numId w:val="3"/>
        </w:numPr>
        <w:spacing w:after="0" w:line="240" w:lineRule="auto"/>
        <w:ind w:left="540" w:right="-180" w:hanging="540"/>
        <w:jc w:val="both"/>
        <w:rPr>
          <w:rFonts w:asciiTheme="majorBidi" w:hAnsiTheme="majorBidi" w:cstheme="majorBidi"/>
        </w:rPr>
      </w:pPr>
      <w:r w:rsidRPr="000B4FEE">
        <w:rPr>
          <w:rFonts w:asciiTheme="majorBidi" w:hAnsiTheme="majorBidi" w:cstheme="majorBidi"/>
        </w:rPr>
        <w:t>Arain, A. R., M. Mithal</w:t>
      </w:r>
      <w:r w:rsidR="0014272E">
        <w:rPr>
          <w:rFonts w:asciiTheme="majorBidi" w:hAnsiTheme="majorBidi" w:cstheme="majorBidi"/>
        </w:rPr>
        <w:t xml:space="preserve"> </w:t>
      </w:r>
      <w:r w:rsidRPr="000B4FEE">
        <w:rPr>
          <w:rFonts w:asciiTheme="majorBidi" w:hAnsiTheme="majorBidi" w:cstheme="majorBidi"/>
        </w:rPr>
        <w:t xml:space="preserve">Jiskani, K.H. Wagan, </w:t>
      </w:r>
      <w:r w:rsidRPr="000B4FEE">
        <w:rPr>
          <w:rFonts w:asciiTheme="majorBidi" w:hAnsiTheme="majorBidi" w:cstheme="majorBidi"/>
          <w:b/>
        </w:rPr>
        <w:t>S.N. Khuhro</w:t>
      </w:r>
      <w:r w:rsidRPr="000B4FEE">
        <w:rPr>
          <w:rFonts w:asciiTheme="majorBidi" w:hAnsiTheme="majorBidi" w:cstheme="majorBidi"/>
        </w:rPr>
        <w:t xml:space="preserve"> and M.I. Khaskheli.  2012. Incidence and Chemical Control of Okra Leaf spot Disease. Pak. J. Bot., 44(5): 1769-1774, 20.</w:t>
      </w:r>
    </w:p>
    <w:p w:rsidR="00F24A22" w:rsidRPr="000B4FEE" w:rsidRDefault="00F24A22" w:rsidP="00F24A22">
      <w:pPr>
        <w:spacing w:after="0" w:line="240" w:lineRule="auto"/>
        <w:ind w:left="540" w:right="-180" w:hanging="540"/>
        <w:jc w:val="both"/>
        <w:rPr>
          <w:rFonts w:asciiTheme="majorBidi" w:hAnsiTheme="majorBidi" w:cstheme="majorBidi"/>
          <w:bCs/>
          <w:iCs/>
        </w:rPr>
      </w:pPr>
    </w:p>
    <w:p w:rsidR="001525A2" w:rsidRPr="000B4FEE" w:rsidRDefault="001525A2" w:rsidP="00F24A22">
      <w:pPr>
        <w:numPr>
          <w:ilvl w:val="0"/>
          <w:numId w:val="3"/>
        </w:numPr>
        <w:spacing w:after="0" w:line="240" w:lineRule="auto"/>
        <w:ind w:left="540" w:right="-180" w:hanging="540"/>
        <w:jc w:val="both"/>
        <w:rPr>
          <w:rFonts w:asciiTheme="majorBidi" w:hAnsiTheme="majorBidi" w:cstheme="majorBidi"/>
          <w:bCs/>
          <w:iCs/>
        </w:rPr>
      </w:pPr>
      <w:r w:rsidRPr="000B4FEE">
        <w:rPr>
          <w:rFonts w:asciiTheme="majorBidi" w:hAnsiTheme="majorBidi" w:cstheme="majorBidi"/>
          <w:b/>
          <w:bCs/>
        </w:rPr>
        <w:t>Khuhro, S.N</w:t>
      </w:r>
      <w:r w:rsidRPr="000B4FEE">
        <w:rPr>
          <w:rFonts w:asciiTheme="majorBidi" w:hAnsiTheme="majorBidi" w:cstheme="majorBidi"/>
          <w:bCs/>
        </w:rPr>
        <w:t xml:space="preserve">., N.A. Kanher, A.H. Shar, S. Mangi, R.D. Khuhro and M. U. Narejo. 2011. Extent of infestation by brinjal fruit borer </w:t>
      </w:r>
      <w:r w:rsidRPr="000B4FEE">
        <w:rPr>
          <w:rFonts w:asciiTheme="majorBidi" w:hAnsiTheme="majorBidi" w:cstheme="majorBidi"/>
          <w:bCs/>
          <w:i/>
        </w:rPr>
        <w:t>LeucinodesOrbonalis</w:t>
      </w:r>
      <w:r w:rsidRPr="000B4FEE">
        <w:rPr>
          <w:rFonts w:asciiTheme="majorBidi" w:hAnsiTheme="majorBidi" w:cstheme="majorBidi"/>
          <w:bCs/>
        </w:rPr>
        <w:t>Guen. Sarhad J. Agric. 27(3): 467-469.</w:t>
      </w:r>
    </w:p>
    <w:p w:rsidR="00F24A22" w:rsidRPr="000B4FEE" w:rsidRDefault="00F24A22" w:rsidP="00F24A22">
      <w:pPr>
        <w:spacing w:after="0" w:line="240" w:lineRule="auto"/>
        <w:ind w:left="540" w:right="-180" w:hanging="540"/>
        <w:jc w:val="both"/>
        <w:rPr>
          <w:rFonts w:asciiTheme="majorBidi" w:hAnsiTheme="majorBidi" w:cstheme="majorBidi"/>
          <w:bCs/>
          <w:iCs/>
        </w:rPr>
      </w:pPr>
    </w:p>
    <w:p w:rsidR="001525A2" w:rsidRPr="000B4FEE" w:rsidRDefault="001525A2" w:rsidP="00F24A22">
      <w:pPr>
        <w:numPr>
          <w:ilvl w:val="0"/>
          <w:numId w:val="3"/>
        </w:numPr>
        <w:spacing w:after="0" w:line="240" w:lineRule="auto"/>
        <w:ind w:left="540" w:right="-180" w:hanging="540"/>
        <w:jc w:val="both"/>
        <w:rPr>
          <w:rFonts w:asciiTheme="majorBidi" w:hAnsiTheme="majorBidi" w:cstheme="majorBidi"/>
          <w:bCs/>
          <w:iCs/>
        </w:rPr>
      </w:pPr>
      <w:r w:rsidRPr="000B4FEE">
        <w:rPr>
          <w:rFonts w:asciiTheme="majorBidi" w:hAnsiTheme="majorBidi" w:cstheme="majorBidi"/>
          <w:b/>
          <w:bCs/>
        </w:rPr>
        <w:t>Khuhro, S. N</w:t>
      </w:r>
      <w:r w:rsidRPr="000B4FEE">
        <w:rPr>
          <w:rFonts w:asciiTheme="majorBidi" w:hAnsiTheme="majorBidi" w:cstheme="majorBidi"/>
          <w:bCs/>
        </w:rPr>
        <w:t xml:space="preserve">., A. M. Kalroo, M. A. Laghari, M. A. Rustamani and R. D. Khuhro. 2010. Lab studies on Biology of cotton Mealybug, </w:t>
      </w:r>
      <w:r w:rsidRPr="000B4FEE">
        <w:rPr>
          <w:rFonts w:asciiTheme="majorBidi" w:hAnsiTheme="majorBidi" w:cstheme="majorBidi"/>
          <w:bCs/>
          <w:i/>
        </w:rPr>
        <w:t>Phenacoccus</w:t>
      </w:r>
      <w:r w:rsidR="002145C4">
        <w:rPr>
          <w:rFonts w:asciiTheme="majorBidi" w:hAnsiTheme="majorBidi" w:cstheme="majorBidi"/>
          <w:bCs/>
          <w:i/>
        </w:rPr>
        <w:t xml:space="preserve"> </w:t>
      </w:r>
      <w:r w:rsidRPr="000B4FEE">
        <w:rPr>
          <w:rFonts w:asciiTheme="majorBidi" w:hAnsiTheme="majorBidi" w:cstheme="majorBidi"/>
          <w:bCs/>
          <w:i/>
        </w:rPr>
        <w:t>solenopsis</w:t>
      </w:r>
      <w:r w:rsidRPr="000B4FEE">
        <w:rPr>
          <w:rFonts w:asciiTheme="majorBidi" w:hAnsiTheme="majorBidi" w:cstheme="majorBidi"/>
          <w:bCs/>
        </w:rPr>
        <w:t xml:space="preserve"> at CCRI-Sakrand. The Pakistan Cotton,: V. 54 (14) :38-40.</w:t>
      </w:r>
    </w:p>
    <w:p w:rsidR="00F24A22" w:rsidRPr="000B4FEE" w:rsidRDefault="00F24A22" w:rsidP="00F24A22">
      <w:pPr>
        <w:spacing w:after="0" w:line="240" w:lineRule="auto"/>
        <w:ind w:left="540" w:right="-180" w:hanging="540"/>
        <w:jc w:val="both"/>
        <w:rPr>
          <w:rStyle w:val="Strong"/>
          <w:rFonts w:asciiTheme="majorBidi" w:hAnsiTheme="majorBidi" w:cstheme="majorBidi"/>
          <w:b w:val="0"/>
          <w:iCs/>
        </w:rPr>
      </w:pPr>
    </w:p>
    <w:p w:rsidR="001525A2" w:rsidRPr="000B4FEE" w:rsidRDefault="001525A2" w:rsidP="00F24A22">
      <w:pPr>
        <w:numPr>
          <w:ilvl w:val="0"/>
          <w:numId w:val="3"/>
        </w:numPr>
        <w:spacing w:after="0" w:line="240" w:lineRule="auto"/>
        <w:ind w:left="540" w:right="-180" w:hanging="540"/>
        <w:jc w:val="both"/>
        <w:rPr>
          <w:rFonts w:asciiTheme="majorBidi" w:hAnsiTheme="majorBidi" w:cstheme="majorBidi"/>
          <w:bCs/>
          <w:iCs/>
        </w:rPr>
      </w:pPr>
      <w:r w:rsidRPr="000B4FEE">
        <w:rPr>
          <w:rStyle w:val="Strong"/>
          <w:rFonts w:asciiTheme="majorBidi" w:hAnsiTheme="majorBidi" w:cstheme="majorBidi"/>
        </w:rPr>
        <w:t>Khuhro</w:t>
      </w:r>
      <w:r w:rsidRPr="000B4FEE">
        <w:rPr>
          <w:rFonts w:asciiTheme="majorBidi" w:hAnsiTheme="majorBidi" w:cstheme="majorBidi"/>
        </w:rPr>
        <w:t xml:space="preserve"> S.N., A.M. Kalroo and R. Mahmood. 2010.</w:t>
      </w:r>
      <w:r w:rsidRPr="000B4FEE">
        <w:rPr>
          <w:rStyle w:val="Strong"/>
          <w:rFonts w:asciiTheme="majorBidi" w:hAnsiTheme="majorBidi" w:cstheme="majorBidi"/>
        </w:rPr>
        <w:t xml:space="preserve"> Present</w:t>
      </w:r>
      <w:r w:rsidR="00B33C0E">
        <w:rPr>
          <w:rStyle w:val="Strong"/>
          <w:rFonts w:asciiTheme="majorBidi" w:hAnsiTheme="majorBidi" w:cstheme="majorBidi"/>
        </w:rPr>
        <w:t xml:space="preserve"> </w:t>
      </w:r>
      <w:r w:rsidRPr="000B4FEE">
        <w:rPr>
          <w:rStyle w:val="Strong"/>
          <w:rFonts w:asciiTheme="majorBidi" w:hAnsiTheme="majorBidi" w:cstheme="majorBidi"/>
        </w:rPr>
        <w:t>Status</w:t>
      </w:r>
      <w:r w:rsidR="00B33C0E">
        <w:rPr>
          <w:rStyle w:val="Strong"/>
          <w:rFonts w:asciiTheme="majorBidi" w:hAnsiTheme="majorBidi" w:cstheme="majorBidi"/>
        </w:rPr>
        <w:t xml:space="preserve"> </w:t>
      </w:r>
      <w:r w:rsidRPr="000B4FEE">
        <w:rPr>
          <w:rStyle w:val="Strong"/>
          <w:rFonts w:asciiTheme="majorBidi" w:hAnsiTheme="majorBidi" w:cstheme="majorBidi"/>
        </w:rPr>
        <w:t>of</w:t>
      </w:r>
      <w:r w:rsidRPr="000B4FEE">
        <w:rPr>
          <w:rFonts w:asciiTheme="majorBidi" w:hAnsiTheme="majorBidi" w:cstheme="majorBidi"/>
        </w:rPr>
        <w:t xml:space="preserve"> Mealy Bug </w:t>
      </w:r>
      <w:r w:rsidRPr="000B4FEE">
        <w:rPr>
          <w:rFonts w:asciiTheme="majorBidi" w:hAnsiTheme="majorBidi" w:cstheme="majorBidi"/>
          <w:i/>
        </w:rPr>
        <w:t>Phenacoccussolenopsis</w:t>
      </w:r>
      <w:r w:rsidRPr="000B4FEE">
        <w:rPr>
          <w:rFonts w:asciiTheme="majorBidi" w:hAnsiTheme="majorBidi" w:cstheme="majorBidi"/>
        </w:rPr>
        <w:t xml:space="preserve"> (Tinsley) on </w:t>
      </w:r>
      <w:r w:rsidRPr="000B4FEE">
        <w:rPr>
          <w:rStyle w:val="Strong"/>
          <w:rFonts w:asciiTheme="majorBidi" w:hAnsiTheme="majorBidi" w:cstheme="majorBidi"/>
        </w:rPr>
        <w:t>Cotton</w:t>
      </w:r>
      <w:r w:rsidRPr="000B4FEE">
        <w:rPr>
          <w:rFonts w:asciiTheme="majorBidi" w:hAnsiTheme="majorBidi" w:cstheme="majorBidi"/>
        </w:rPr>
        <w:t xml:space="preserve"> and Other Plants in Sindh (Pakistan) p: 269-271, available @ </w:t>
      </w:r>
      <w:r w:rsidRPr="000B4FEE">
        <w:rPr>
          <w:rStyle w:val="HTMLCite"/>
          <w:rFonts w:asciiTheme="majorBidi" w:hAnsiTheme="majorBidi" w:cstheme="majorBidi"/>
        </w:rPr>
        <w:t>http://icac.org/meetings/wcrc/wcrc5/Proceeding_PDF/268.pdf.pdf.</w:t>
      </w:r>
    </w:p>
    <w:p w:rsidR="00F24A22" w:rsidRPr="00E22261" w:rsidRDefault="00F24A22" w:rsidP="00F24A22">
      <w:pPr>
        <w:spacing w:after="0" w:line="240" w:lineRule="auto"/>
        <w:ind w:left="540" w:hanging="540"/>
        <w:jc w:val="both"/>
        <w:rPr>
          <w:rFonts w:asciiTheme="majorBidi" w:hAnsiTheme="majorBidi" w:cstheme="majorBidi"/>
          <w:b/>
          <w:bCs/>
          <w:iCs/>
          <w:sz w:val="16"/>
        </w:rPr>
      </w:pPr>
    </w:p>
    <w:p w:rsidR="001525A2" w:rsidRPr="000B4FEE" w:rsidRDefault="001525A2" w:rsidP="00F24A22">
      <w:pPr>
        <w:numPr>
          <w:ilvl w:val="0"/>
          <w:numId w:val="3"/>
        </w:numPr>
        <w:spacing w:after="0" w:line="240" w:lineRule="auto"/>
        <w:ind w:left="540" w:hanging="540"/>
        <w:jc w:val="both"/>
        <w:rPr>
          <w:rFonts w:asciiTheme="majorBidi" w:hAnsiTheme="majorBidi" w:cstheme="majorBidi"/>
          <w:b/>
          <w:bCs/>
          <w:iCs/>
        </w:rPr>
      </w:pPr>
      <w:r w:rsidRPr="000B4FEE">
        <w:rPr>
          <w:rFonts w:asciiTheme="majorBidi" w:hAnsiTheme="majorBidi" w:cstheme="majorBidi"/>
          <w:b/>
          <w:bCs/>
          <w:iCs/>
        </w:rPr>
        <w:t>Khuhro, S.N</w:t>
      </w:r>
      <w:r w:rsidRPr="000B4FEE">
        <w:rPr>
          <w:rFonts w:asciiTheme="majorBidi" w:hAnsiTheme="majorBidi" w:cstheme="majorBidi"/>
          <w:bCs/>
          <w:iCs/>
        </w:rPr>
        <w:t xml:space="preserve">, M.K.Lohar, S.M. Nizamani, G.H. Abro and R.D. Khuhro 2009. Biology of lady bird beetle, </w:t>
      </w:r>
      <w:r w:rsidRPr="000B4FEE">
        <w:rPr>
          <w:rFonts w:asciiTheme="majorBidi" w:hAnsiTheme="majorBidi" w:cstheme="majorBidi"/>
          <w:bCs/>
          <w:i/>
          <w:iCs/>
        </w:rPr>
        <w:t>Brumussuturalis</w:t>
      </w:r>
      <w:r w:rsidRPr="000B4FEE">
        <w:rPr>
          <w:rFonts w:asciiTheme="majorBidi" w:hAnsiTheme="majorBidi" w:cstheme="majorBidi"/>
          <w:bCs/>
          <w:iCs/>
        </w:rPr>
        <w:t xml:space="preserve">Fabricius (Coleoptera: Coccinellidae) on cotton Mealy bug, </w:t>
      </w:r>
      <w:r w:rsidRPr="000B4FEE">
        <w:rPr>
          <w:rFonts w:asciiTheme="majorBidi" w:hAnsiTheme="majorBidi" w:cstheme="majorBidi"/>
          <w:bCs/>
          <w:i/>
          <w:iCs/>
        </w:rPr>
        <w:t>Phenacoccus</w:t>
      </w:r>
      <w:r w:rsidRPr="000B4FEE">
        <w:rPr>
          <w:rFonts w:asciiTheme="majorBidi" w:hAnsiTheme="majorBidi" w:cstheme="majorBidi"/>
          <w:bCs/>
          <w:iCs/>
        </w:rPr>
        <w:t>sp. Pak. J. Agri. Engg.,Vet. Sci., 24(2):53-58.</w:t>
      </w:r>
    </w:p>
    <w:p w:rsidR="00F24A22" w:rsidRPr="000B4FEE" w:rsidRDefault="00F24A22" w:rsidP="00F24A22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</w:p>
    <w:p w:rsidR="001525A2" w:rsidRPr="000B4FEE" w:rsidRDefault="001525A2" w:rsidP="00F24A2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  <w:r w:rsidRPr="000B4FEE">
        <w:rPr>
          <w:rFonts w:asciiTheme="majorBidi" w:hAnsiTheme="majorBidi" w:cstheme="majorBidi"/>
          <w:b/>
          <w:bCs/>
          <w:iCs/>
        </w:rPr>
        <w:t>Khuhro, S.N</w:t>
      </w:r>
      <w:r w:rsidRPr="000B4FEE">
        <w:rPr>
          <w:rFonts w:asciiTheme="majorBidi" w:hAnsiTheme="majorBidi" w:cstheme="majorBidi"/>
          <w:bCs/>
          <w:iCs/>
        </w:rPr>
        <w:t>, M.A. Kasi, G.M. M.K. Abdullahzai and R.D. Khuhro. 2008. Distribution and Abundance of Maize stem borer. Life Sciences International Journal, Vol.2 (3): 748-752.</w:t>
      </w:r>
    </w:p>
    <w:p w:rsidR="00F24A22" w:rsidRPr="00E22261" w:rsidRDefault="00F24A22" w:rsidP="00F24A22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  <w:sz w:val="8"/>
        </w:rPr>
      </w:pPr>
    </w:p>
    <w:p w:rsidR="00F24A22" w:rsidRPr="000B4FEE" w:rsidRDefault="001525A2" w:rsidP="00F24A2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  <w:r w:rsidRPr="000B4FEE">
        <w:rPr>
          <w:rFonts w:asciiTheme="majorBidi" w:hAnsiTheme="majorBidi" w:cstheme="majorBidi"/>
          <w:b/>
          <w:bCs/>
          <w:iCs/>
        </w:rPr>
        <w:t>Khuhro, S.N</w:t>
      </w:r>
      <w:r w:rsidRPr="000B4FEE">
        <w:rPr>
          <w:rFonts w:asciiTheme="majorBidi" w:hAnsiTheme="majorBidi" w:cstheme="majorBidi"/>
          <w:bCs/>
          <w:iCs/>
        </w:rPr>
        <w:t xml:space="preserve">, M.K. Lohar, M.A. Bukero and A.A. Shoro 2008. Life Table of Coccinellid beetle, </w:t>
      </w:r>
      <w:r w:rsidRPr="000B4FEE">
        <w:rPr>
          <w:rFonts w:asciiTheme="majorBidi" w:hAnsiTheme="majorBidi" w:cstheme="majorBidi"/>
          <w:bCs/>
          <w:i/>
          <w:iCs/>
        </w:rPr>
        <w:t>Hippodamiaconvergens</w:t>
      </w:r>
      <w:r w:rsidRPr="000B4FEE">
        <w:rPr>
          <w:rFonts w:asciiTheme="majorBidi" w:hAnsiTheme="majorBidi" w:cstheme="majorBidi"/>
          <w:bCs/>
          <w:iCs/>
        </w:rPr>
        <w:t xml:space="preserve">Guir on </w:t>
      </w:r>
      <w:r w:rsidRPr="000B4FEE">
        <w:rPr>
          <w:rFonts w:asciiTheme="majorBidi" w:hAnsiTheme="majorBidi" w:cstheme="majorBidi"/>
          <w:bCs/>
          <w:i/>
          <w:iCs/>
        </w:rPr>
        <w:t>Lipaphiserysimi</w:t>
      </w:r>
      <w:r w:rsidRPr="000B4FEE">
        <w:rPr>
          <w:rFonts w:asciiTheme="majorBidi" w:hAnsiTheme="majorBidi" w:cstheme="majorBidi"/>
          <w:bCs/>
          <w:iCs/>
        </w:rPr>
        <w:t xml:space="preserve"> (Kalt) in field. Extended Abstracts Int.Conf. on Agri., Food and Animal Sciences. Pp.113-115.</w:t>
      </w:r>
    </w:p>
    <w:p w:rsidR="00F24A22" w:rsidRPr="000B4FEE" w:rsidRDefault="00F24A22" w:rsidP="00F24A22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</w:p>
    <w:p w:rsidR="001525A2" w:rsidRPr="000B4FEE" w:rsidRDefault="001525A2" w:rsidP="00B573A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  <w:r w:rsidRPr="000B4FEE">
        <w:rPr>
          <w:rFonts w:asciiTheme="majorBidi" w:hAnsiTheme="majorBidi" w:cstheme="majorBidi"/>
          <w:bCs/>
          <w:iCs/>
        </w:rPr>
        <w:t xml:space="preserve">Lohar, M.K., </w:t>
      </w:r>
      <w:r w:rsidRPr="000B4FEE">
        <w:rPr>
          <w:rFonts w:asciiTheme="majorBidi" w:hAnsiTheme="majorBidi" w:cstheme="majorBidi"/>
          <w:b/>
          <w:bCs/>
          <w:iCs/>
        </w:rPr>
        <w:t>Khuhro, S.N</w:t>
      </w:r>
      <w:r w:rsidRPr="000B4FEE">
        <w:rPr>
          <w:rFonts w:asciiTheme="majorBidi" w:hAnsiTheme="majorBidi" w:cstheme="majorBidi"/>
          <w:bCs/>
          <w:iCs/>
        </w:rPr>
        <w:t xml:space="preserve">, M.A. Bukero and H. Kakar 2008. Assessment of predators on Brinjal Crop. Extended Abstracts Int.Conf. </w:t>
      </w:r>
      <w:r w:rsidR="00B573A5">
        <w:rPr>
          <w:rFonts w:asciiTheme="majorBidi" w:hAnsiTheme="majorBidi" w:cstheme="majorBidi"/>
          <w:bCs/>
          <w:iCs/>
        </w:rPr>
        <w:t>O</w:t>
      </w:r>
      <w:r w:rsidRPr="000B4FEE">
        <w:rPr>
          <w:rFonts w:asciiTheme="majorBidi" w:hAnsiTheme="majorBidi" w:cstheme="majorBidi"/>
          <w:bCs/>
          <w:iCs/>
        </w:rPr>
        <w:t>n Agri., Food and Animal Sciences. Pp.115-118.</w:t>
      </w:r>
    </w:p>
    <w:p w:rsidR="00F24A22" w:rsidRDefault="00F24A22" w:rsidP="00F24A22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</w:p>
    <w:p w:rsidR="00FE1C23" w:rsidRPr="000B4FEE" w:rsidRDefault="00FE1C23" w:rsidP="00F24A22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</w:p>
    <w:p w:rsidR="001525A2" w:rsidRPr="000B4FEE" w:rsidRDefault="001525A2" w:rsidP="00F24A2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  <w:r w:rsidRPr="000B4FEE">
        <w:rPr>
          <w:rFonts w:asciiTheme="majorBidi" w:hAnsiTheme="majorBidi" w:cstheme="majorBidi"/>
          <w:bCs/>
          <w:iCs/>
        </w:rPr>
        <w:lastRenderedPageBreak/>
        <w:t xml:space="preserve">Bukero, M.A., M. K. Lohar, Q.D. Abbasi, S. M. Nizamani, </w:t>
      </w:r>
      <w:r w:rsidRPr="000B4FEE">
        <w:rPr>
          <w:rFonts w:asciiTheme="majorBidi" w:hAnsiTheme="majorBidi" w:cstheme="majorBidi"/>
          <w:b/>
          <w:bCs/>
          <w:iCs/>
        </w:rPr>
        <w:t>S.N Khuhro</w:t>
      </w:r>
      <w:r w:rsidRPr="000B4FEE">
        <w:rPr>
          <w:rFonts w:asciiTheme="majorBidi" w:hAnsiTheme="majorBidi" w:cstheme="majorBidi"/>
          <w:bCs/>
          <w:iCs/>
        </w:rPr>
        <w:t xml:space="preserve"> and A.A. Memon 2008.Voracity and Daily biomass Consumption of Larval instars and Adult of </w:t>
      </w:r>
      <w:r w:rsidRPr="000B4FEE">
        <w:rPr>
          <w:rFonts w:asciiTheme="majorBidi" w:hAnsiTheme="majorBidi" w:cstheme="majorBidi"/>
          <w:bCs/>
          <w:i/>
          <w:iCs/>
        </w:rPr>
        <w:t>Coccinellatransversalis</w:t>
      </w:r>
      <w:r w:rsidRPr="000B4FEE">
        <w:rPr>
          <w:rFonts w:asciiTheme="majorBidi" w:hAnsiTheme="majorBidi" w:cstheme="majorBidi"/>
          <w:bCs/>
          <w:iCs/>
        </w:rPr>
        <w:t xml:space="preserve"> (Fab.) on </w:t>
      </w:r>
      <w:r w:rsidRPr="000B4FEE">
        <w:rPr>
          <w:rFonts w:asciiTheme="majorBidi" w:hAnsiTheme="majorBidi" w:cstheme="majorBidi"/>
          <w:bCs/>
          <w:i/>
          <w:iCs/>
        </w:rPr>
        <w:t>Aphis gossypii</w:t>
      </w:r>
      <w:r w:rsidRPr="000B4FEE">
        <w:rPr>
          <w:rFonts w:asciiTheme="majorBidi" w:hAnsiTheme="majorBidi" w:cstheme="majorBidi"/>
          <w:bCs/>
          <w:iCs/>
        </w:rPr>
        <w:t>. Extended Abstracts Int.Conf. on Agri., Food and Animal Sciences. Pp.137-138.</w:t>
      </w:r>
    </w:p>
    <w:p w:rsidR="00F24A22" w:rsidRPr="000B4FEE" w:rsidRDefault="00F24A22" w:rsidP="00F24A22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  <w:bCs/>
          <w:iCs/>
        </w:rPr>
      </w:pPr>
    </w:p>
    <w:p w:rsidR="001525A2" w:rsidRPr="000B4FEE" w:rsidRDefault="001525A2" w:rsidP="00F24A2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  <w:bCs/>
          <w:iCs/>
        </w:rPr>
      </w:pPr>
      <w:r w:rsidRPr="000B4FEE">
        <w:rPr>
          <w:rFonts w:asciiTheme="majorBidi" w:hAnsiTheme="majorBidi" w:cstheme="majorBidi"/>
          <w:bCs/>
          <w:iCs/>
        </w:rPr>
        <w:t xml:space="preserve">Mari, J. M. I.A. Nizamani, K.H. Qureshi and </w:t>
      </w:r>
      <w:r w:rsidRPr="000B4FEE">
        <w:rPr>
          <w:rFonts w:asciiTheme="majorBidi" w:hAnsiTheme="majorBidi" w:cstheme="majorBidi"/>
          <w:b/>
          <w:bCs/>
          <w:iCs/>
        </w:rPr>
        <w:t>S. N. Khuhro</w:t>
      </w:r>
      <w:r w:rsidRPr="000B4FEE">
        <w:rPr>
          <w:rFonts w:asciiTheme="majorBidi" w:hAnsiTheme="majorBidi" w:cstheme="majorBidi"/>
          <w:bCs/>
          <w:iCs/>
        </w:rPr>
        <w:t xml:space="preserve"> 2007. Population Variation of </w:t>
      </w:r>
      <w:r w:rsidRPr="000B4FEE">
        <w:rPr>
          <w:rFonts w:asciiTheme="majorBidi" w:hAnsiTheme="majorBidi" w:cstheme="majorBidi"/>
          <w:bCs/>
          <w:i/>
          <w:iCs/>
        </w:rPr>
        <w:t>Chrysoperlacarnea</w:t>
      </w:r>
      <w:r w:rsidRPr="000B4FEE">
        <w:rPr>
          <w:rFonts w:asciiTheme="majorBidi" w:hAnsiTheme="majorBidi" w:cstheme="majorBidi"/>
          <w:bCs/>
          <w:iCs/>
        </w:rPr>
        <w:t xml:space="preserve"> (Stephens) on some winter crops at Tandojam.</w:t>
      </w:r>
      <w:r w:rsidRPr="000B4FEE">
        <w:rPr>
          <w:rFonts w:asciiTheme="majorBidi" w:hAnsiTheme="majorBidi" w:cstheme="majorBidi"/>
        </w:rPr>
        <w:t xml:space="preserve"> Pak. J. Agri., Agril. Engg., Vet. Sci. 23 (2): 25-28.</w:t>
      </w:r>
    </w:p>
    <w:p w:rsidR="00F24A22" w:rsidRPr="000B4FEE" w:rsidRDefault="00F24A22" w:rsidP="00F24A22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  <w:bCs/>
          <w:iCs/>
        </w:rPr>
      </w:pPr>
    </w:p>
    <w:p w:rsidR="001525A2" w:rsidRPr="000B4FEE" w:rsidRDefault="001525A2" w:rsidP="00F24A2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  <w:bCs/>
          <w:iCs/>
        </w:rPr>
      </w:pPr>
      <w:r w:rsidRPr="000B4FEE">
        <w:rPr>
          <w:rFonts w:asciiTheme="majorBidi" w:hAnsiTheme="majorBidi" w:cstheme="majorBidi"/>
          <w:bCs/>
          <w:iCs/>
        </w:rPr>
        <w:t xml:space="preserve">Khuhro, I.A., G.S. Solangi, </w:t>
      </w:r>
      <w:r w:rsidRPr="000B4FEE">
        <w:rPr>
          <w:rFonts w:asciiTheme="majorBidi" w:hAnsiTheme="majorBidi" w:cstheme="majorBidi"/>
          <w:b/>
          <w:bCs/>
          <w:iCs/>
        </w:rPr>
        <w:t>S. N. Khuhro</w:t>
      </w:r>
      <w:r w:rsidRPr="000B4FEE">
        <w:rPr>
          <w:rFonts w:asciiTheme="majorBidi" w:hAnsiTheme="majorBidi" w:cstheme="majorBidi"/>
          <w:bCs/>
          <w:iCs/>
        </w:rPr>
        <w:t xml:space="preserve">, R.D. Khuhro and F.C.Oad. 2007. Effects of different diets on Biological parameters of German Cockroaches </w:t>
      </w:r>
      <w:r w:rsidRPr="000B4FEE">
        <w:rPr>
          <w:rFonts w:asciiTheme="majorBidi" w:hAnsiTheme="majorBidi" w:cstheme="majorBidi"/>
          <w:bCs/>
          <w:i/>
          <w:iCs/>
        </w:rPr>
        <w:t>BlatellaGermanica</w:t>
      </w:r>
      <w:r w:rsidRPr="000B4FEE">
        <w:rPr>
          <w:rFonts w:asciiTheme="majorBidi" w:hAnsiTheme="majorBidi" w:cstheme="majorBidi"/>
          <w:bCs/>
          <w:iCs/>
        </w:rPr>
        <w:t xml:space="preserve"> L. Journal of Entomology. 4(4):317-323.</w:t>
      </w:r>
    </w:p>
    <w:p w:rsidR="001525A2" w:rsidRPr="000B4FEE" w:rsidRDefault="001525A2" w:rsidP="00F24A2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  <w:i/>
        </w:rPr>
      </w:pPr>
      <w:r w:rsidRPr="000B4FEE">
        <w:rPr>
          <w:rFonts w:asciiTheme="majorBidi" w:hAnsiTheme="majorBidi" w:cstheme="majorBidi"/>
          <w:iCs/>
        </w:rPr>
        <w:t xml:space="preserve">Kubar. M.I., R.D.Khuhro, L.B.Rajput and </w:t>
      </w:r>
      <w:r w:rsidRPr="000B4FEE">
        <w:rPr>
          <w:rFonts w:asciiTheme="majorBidi" w:hAnsiTheme="majorBidi" w:cstheme="majorBidi"/>
          <w:b/>
          <w:bCs/>
          <w:iCs/>
        </w:rPr>
        <w:t>S. N. Khuhro</w:t>
      </w:r>
      <w:r w:rsidRPr="000B4FEE">
        <w:rPr>
          <w:rFonts w:asciiTheme="majorBidi" w:hAnsiTheme="majorBidi" w:cstheme="majorBidi"/>
          <w:iCs/>
        </w:rPr>
        <w:t xml:space="preserve">; 2006. Predators Associated with Okra, </w:t>
      </w:r>
      <w:r w:rsidRPr="000B4FEE">
        <w:rPr>
          <w:rFonts w:asciiTheme="majorBidi" w:hAnsiTheme="majorBidi" w:cstheme="majorBidi"/>
          <w:i/>
        </w:rPr>
        <w:t>Hibiscus esculentus</w:t>
      </w:r>
      <w:r w:rsidRPr="000B4FEE">
        <w:rPr>
          <w:rFonts w:asciiTheme="majorBidi" w:hAnsiTheme="majorBidi" w:cstheme="majorBidi"/>
          <w:iCs/>
        </w:rPr>
        <w:t xml:space="preserve"> L.</w:t>
      </w:r>
      <w:r w:rsidRPr="000B4FEE">
        <w:rPr>
          <w:rFonts w:asciiTheme="majorBidi" w:hAnsiTheme="majorBidi" w:cstheme="majorBidi"/>
        </w:rPr>
        <w:t xml:space="preserve"> Proc.3</w:t>
      </w:r>
      <w:r w:rsidRPr="000B4FEE">
        <w:rPr>
          <w:rFonts w:asciiTheme="majorBidi" w:hAnsiTheme="majorBidi" w:cstheme="majorBidi"/>
          <w:vertAlign w:val="superscript"/>
        </w:rPr>
        <w:t>rd</w:t>
      </w:r>
      <w:r w:rsidRPr="000B4FEE">
        <w:rPr>
          <w:rFonts w:asciiTheme="majorBidi" w:hAnsiTheme="majorBidi" w:cstheme="majorBidi"/>
        </w:rPr>
        <w:t xml:space="preserve"> National Conf. Agri.&amp; Animal Sci. </w:t>
      </w:r>
      <w:r w:rsidRPr="000B4FEE">
        <w:rPr>
          <w:rFonts w:asciiTheme="majorBidi" w:hAnsiTheme="majorBidi" w:cstheme="majorBidi"/>
          <w:bCs/>
          <w:iCs/>
        </w:rPr>
        <w:t>Pp.47-51.</w:t>
      </w:r>
    </w:p>
    <w:p w:rsidR="00F24A22" w:rsidRPr="000B4FEE" w:rsidRDefault="00F24A22" w:rsidP="00F24A22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  <w:i/>
        </w:rPr>
      </w:pPr>
    </w:p>
    <w:p w:rsidR="001525A2" w:rsidRPr="000B4FEE" w:rsidRDefault="001525A2" w:rsidP="00F24A2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  <w:i/>
        </w:rPr>
      </w:pPr>
      <w:r w:rsidRPr="000B4FEE">
        <w:rPr>
          <w:rFonts w:asciiTheme="majorBidi" w:hAnsiTheme="majorBidi" w:cstheme="majorBidi"/>
        </w:rPr>
        <w:t xml:space="preserve">Bukero, M.A.; M.A. Rustamani; M.K. Lohar and </w:t>
      </w:r>
      <w:r w:rsidRPr="000B4FEE">
        <w:rPr>
          <w:rFonts w:asciiTheme="majorBidi" w:hAnsiTheme="majorBidi" w:cstheme="majorBidi"/>
          <w:b/>
          <w:bCs/>
        </w:rPr>
        <w:t>S. N. Khuhro</w:t>
      </w:r>
      <w:r w:rsidRPr="000B4FEE">
        <w:rPr>
          <w:rFonts w:asciiTheme="majorBidi" w:hAnsiTheme="majorBidi" w:cstheme="majorBidi"/>
        </w:rPr>
        <w:t>. 2005. Effect of cotton sowing date on the population build-up of sucking complex on NIAB-78 cotton variety. Proc. Pakistan Congr.Zool; Vol.25, pp.33-40.</w:t>
      </w:r>
    </w:p>
    <w:p w:rsidR="00F24A22" w:rsidRPr="000B4FEE" w:rsidRDefault="00F24A22" w:rsidP="00F24A2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  <w:iCs/>
        </w:rPr>
      </w:pPr>
    </w:p>
    <w:p w:rsidR="001525A2" w:rsidRPr="000B4FEE" w:rsidRDefault="001525A2" w:rsidP="00F24A22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  <w:iCs/>
        </w:rPr>
      </w:pPr>
      <w:r w:rsidRPr="000B4FEE">
        <w:rPr>
          <w:rFonts w:asciiTheme="majorBidi" w:hAnsiTheme="majorBidi" w:cstheme="majorBidi"/>
          <w:b/>
          <w:bCs/>
        </w:rPr>
        <w:t>Khuhro, S. N</w:t>
      </w:r>
      <w:r w:rsidRPr="000B4FEE">
        <w:rPr>
          <w:rFonts w:asciiTheme="majorBidi" w:hAnsiTheme="majorBidi" w:cstheme="majorBidi"/>
        </w:rPr>
        <w:t>.; M.K.Lohar; A. Arain and M.A. Bukero. 2005. Population of Thrips</w:t>
      </w:r>
      <w:r w:rsidR="00290022">
        <w:rPr>
          <w:rFonts w:asciiTheme="majorBidi" w:hAnsiTheme="majorBidi" w:cstheme="majorBidi"/>
        </w:rPr>
        <w:t xml:space="preserve"> </w:t>
      </w:r>
      <w:r w:rsidRPr="000B4FEE">
        <w:rPr>
          <w:rFonts w:asciiTheme="majorBidi" w:hAnsiTheme="majorBidi" w:cstheme="majorBidi"/>
          <w:i/>
        </w:rPr>
        <w:t>Thripstabaci</w:t>
      </w:r>
      <w:r w:rsidRPr="000B4FEE">
        <w:rPr>
          <w:rFonts w:asciiTheme="majorBidi" w:hAnsiTheme="majorBidi" w:cstheme="majorBidi"/>
        </w:rPr>
        <w:t xml:space="preserve"> Lind. and natural enemies on onion crop. Pakistan Congr.Zool; Vol.25, pp.41-48.</w:t>
      </w:r>
    </w:p>
    <w:p w:rsidR="00F24A22" w:rsidRPr="000B4FEE" w:rsidRDefault="00F24A22" w:rsidP="00F24A2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  <w:iCs/>
        </w:rPr>
      </w:pPr>
    </w:p>
    <w:p w:rsidR="001525A2" w:rsidRPr="000B4FEE" w:rsidRDefault="001525A2" w:rsidP="00F24A22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  <w:iCs/>
        </w:rPr>
      </w:pPr>
      <w:r w:rsidRPr="000B4FEE">
        <w:rPr>
          <w:rFonts w:asciiTheme="majorBidi" w:hAnsiTheme="majorBidi" w:cstheme="majorBidi"/>
        </w:rPr>
        <w:t>Bukero, A.; J. M. Mari.; M. K. Lohar,;</w:t>
      </w:r>
      <w:r w:rsidRPr="000B4FEE">
        <w:rPr>
          <w:rFonts w:asciiTheme="majorBidi" w:hAnsiTheme="majorBidi" w:cstheme="majorBidi"/>
          <w:b/>
        </w:rPr>
        <w:t>S. N. Khuhro</w:t>
      </w:r>
      <w:r w:rsidRPr="000B4FEE">
        <w:rPr>
          <w:rFonts w:asciiTheme="majorBidi" w:hAnsiTheme="majorBidi" w:cstheme="majorBidi"/>
        </w:rPr>
        <w:t xml:space="preserve"> and A. H. Gilal. 2005 Abundance of Coccinellid Predators on Insect Pests of Cotton Indus Journal of Biological Sciences, Page 15-18, Supplementary Issue </w:t>
      </w:r>
      <w:r w:rsidRPr="000B4FEE">
        <w:rPr>
          <w:rFonts w:asciiTheme="majorBidi" w:hAnsiTheme="majorBidi" w:cstheme="majorBidi"/>
          <w:i/>
        </w:rPr>
        <w:t>December 2005.</w:t>
      </w:r>
    </w:p>
    <w:p w:rsidR="00F24A22" w:rsidRPr="000B4FEE" w:rsidRDefault="00F24A22" w:rsidP="00F24A2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  <w:bCs/>
        </w:rPr>
      </w:pPr>
    </w:p>
    <w:p w:rsidR="001525A2" w:rsidRPr="000B4FEE" w:rsidRDefault="001525A2" w:rsidP="00F24A22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  <w:bCs/>
        </w:rPr>
      </w:pPr>
      <w:r w:rsidRPr="000B4FEE">
        <w:rPr>
          <w:rFonts w:asciiTheme="majorBidi" w:hAnsiTheme="majorBidi" w:cstheme="majorBidi"/>
        </w:rPr>
        <w:t xml:space="preserve">Mari, J. M.; S. M. Nizamani; </w:t>
      </w:r>
      <w:r w:rsidRPr="000B4FEE">
        <w:rPr>
          <w:rFonts w:asciiTheme="majorBidi" w:hAnsiTheme="majorBidi" w:cstheme="majorBidi"/>
          <w:b/>
          <w:bCs/>
        </w:rPr>
        <w:t>S. N. Khuhro</w:t>
      </w:r>
      <w:r w:rsidRPr="000B4FEE">
        <w:rPr>
          <w:rFonts w:asciiTheme="majorBidi" w:hAnsiTheme="majorBidi" w:cstheme="majorBidi"/>
        </w:rPr>
        <w:t xml:space="preserve">; M. K. Lohar and A. Bukero 2005 </w:t>
      </w:r>
      <w:r w:rsidRPr="000B4FEE">
        <w:rPr>
          <w:rFonts w:asciiTheme="majorBidi" w:hAnsiTheme="majorBidi" w:cstheme="majorBidi"/>
          <w:bCs/>
        </w:rPr>
        <w:t xml:space="preserve">Demography of Alfalfa Aphid </w:t>
      </w:r>
      <w:r w:rsidRPr="000B4FEE">
        <w:rPr>
          <w:rFonts w:asciiTheme="majorBidi" w:hAnsiTheme="majorBidi" w:cstheme="majorBidi"/>
          <w:bCs/>
          <w:i/>
        </w:rPr>
        <w:t>Therioaphistrifolii</w:t>
      </w:r>
      <w:r w:rsidRPr="000B4FEE">
        <w:rPr>
          <w:rFonts w:asciiTheme="majorBidi" w:hAnsiTheme="majorBidi" w:cstheme="majorBidi"/>
          <w:bCs/>
        </w:rPr>
        <w:t xml:space="preserve"> (Monell) on Berseem. </w:t>
      </w:r>
      <w:r w:rsidRPr="000B4FEE">
        <w:rPr>
          <w:rFonts w:asciiTheme="majorBidi" w:hAnsiTheme="majorBidi" w:cstheme="majorBidi"/>
          <w:iCs/>
        </w:rPr>
        <w:t>Indus Journal of Biological Sciences, Page 1-7, Supplementary Issue December 2005.</w:t>
      </w:r>
    </w:p>
    <w:p w:rsidR="00F24A22" w:rsidRPr="000B4FEE" w:rsidRDefault="00F24A22" w:rsidP="00F24A2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  <w:iCs/>
        </w:rPr>
      </w:pPr>
    </w:p>
    <w:p w:rsidR="001525A2" w:rsidRPr="000B4FEE" w:rsidRDefault="001525A2" w:rsidP="00F24A22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  <w:iCs/>
        </w:rPr>
      </w:pPr>
      <w:r w:rsidRPr="000B4FEE">
        <w:rPr>
          <w:rFonts w:asciiTheme="majorBidi" w:hAnsiTheme="majorBidi" w:cstheme="majorBidi"/>
        </w:rPr>
        <w:t xml:space="preserve">Mari, J. M.; S. M. Nizamani,; A. Bukero,; M. K. Lohar and </w:t>
      </w:r>
      <w:r w:rsidRPr="000B4FEE">
        <w:rPr>
          <w:rFonts w:asciiTheme="majorBidi" w:hAnsiTheme="majorBidi" w:cstheme="majorBidi"/>
          <w:b/>
          <w:bCs/>
        </w:rPr>
        <w:t>S. N. Khuhro</w:t>
      </w:r>
      <w:r w:rsidRPr="000B4FEE">
        <w:rPr>
          <w:rFonts w:asciiTheme="majorBidi" w:hAnsiTheme="majorBidi" w:cstheme="majorBidi"/>
        </w:rPr>
        <w:t xml:space="preserve">   (2005) </w:t>
      </w:r>
      <w:r w:rsidRPr="000B4FEE">
        <w:rPr>
          <w:rFonts w:asciiTheme="majorBidi" w:hAnsiTheme="majorBidi" w:cstheme="majorBidi"/>
          <w:bCs/>
        </w:rPr>
        <w:t xml:space="preserve">Spatial  distribution of alfalfa aphids </w:t>
      </w:r>
      <w:r w:rsidRPr="000B4FEE">
        <w:rPr>
          <w:rFonts w:asciiTheme="majorBidi" w:hAnsiTheme="majorBidi" w:cstheme="majorBidi"/>
          <w:bCs/>
          <w:i/>
          <w:iCs/>
        </w:rPr>
        <w:t>Therioaphistrifolii</w:t>
      </w:r>
      <w:r w:rsidRPr="000B4FEE">
        <w:rPr>
          <w:rFonts w:asciiTheme="majorBidi" w:hAnsiTheme="majorBidi" w:cstheme="majorBidi"/>
          <w:bCs/>
        </w:rPr>
        <w:t xml:space="preserve"> (Monell) </w:t>
      </w:r>
      <w:r w:rsidRPr="000B4FEE">
        <w:rPr>
          <w:rFonts w:asciiTheme="majorBidi" w:hAnsiTheme="majorBidi" w:cstheme="majorBidi"/>
          <w:iCs/>
        </w:rPr>
        <w:t>Indus Journal of Biological Sciences, Page 19-26, Supplementary Issue  December 2005.</w:t>
      </w:r>
    </w:p>
    <w:p w:rsidR="001525A2" w:rsidRPr="000B4FEE" w:rsidRDefault="001525A2" w:rsidP="00F24A2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</w:p>
    <w:p w:rsidR="001525A2" w:rsidRPr="000B4FEE" w:rsidRDefault="001525A2" w:rsidP="00F24A22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  <w:r w:rsidRPr="000B4FEE">
        <w:rPr>
          <w:rFonts w:asciiTheme="majorBidi" w:hAnsiTheme="majorBidi" w:cstheme="majorBidi"/>
          <w:bCs/>
          <w:snapToGrid w:val="0"/>
        </w:rPr>
        <w:t xml:space="preserve">Mari, J.M., S.M. Nizamani, </w:t>
      </w:r>
      <w:r w:rsidRPr="000B4FEE">
        <w:rPr>
          <w:rFonts w:asciiTheme="majorBidi" w:hAnsiTheme="majorBidi" w:cstheme="majorBidi"/>
          <w:b/>
          <w:snapToGrid w:val="0"/>
        </w:rPr>
        <w:t>S. N. Khuhro</w:t>
      </w:r>
      <w:r w:rsidRPr="000B4FEE">
        <w:rPr>
          <w:rFonts w:asciiTheme="majorBidi" w:hAnsiTheme="majorBidi" w:cstheme="majorBidi"/>
          <w:bCs/>
          <w:snapToGrid w:val="0"/>
        </w:rPr>
        <w:t xml:space="preserve">, M.K. Lohar and A. Bukero (2005) Effect of Trap Color on Relative Efficiency of Water Pan Traps for Sampling Alate Aphids </w:t>
      </w:r>
      <w:r w:rsidRPr="000B4FEE">
        <w:rPr>
          <w:rFonts w:asciiTheme="majorBidi" w:hAnsiTheme="majorBidi" w:cstheme="majorBidi"/>
          <w:bCs/>
          <w:i/>
          <w:snapToGrid w:val="0"/>
        </w:rPr>
        <w:t>TheriaphisTrifolii</w:t>
      </w:r>
      <w:r w:rsidRPr="000B4FEE">
        <w:rPr>
          <w:rFonts w:asciiTheme="majorBidi" w:hAnsiTheme="majorBidi" w:cstheme="majorBidi"/>
          <w:bCs/>
          <w:snapToGrid w:val="0"/>
        </w:rPr>
        <w:t xml:space="preserve"> in Berseem. </w:t>
      </w:r>
      <w:r w:rsidRPr="000B4FEE">
        <w:rPr>
          <w:rFonts w:asciiTheme="majorBidi" w:hAnsiTheme="majorBidi" w:cstheme="majorBidi"/>
          <w:iCs/>
        </w:rPr>
        <w:t>Indus Journal of Biological Sciences, Page 34-43, Supplementary Issue December 2005.</w:t>
      </w:r>
    </w:p>
    <w:p w:rsidR="00F24A22" w:rsidRPr="000B4FEE" w:rsidRDefault="00F24A22" w:rsidP="00F24A2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</w:p>
    <w:p w:rsidR="001525A2" w:rsidRPr="000B4FEE" w:rsidRDefault="001525A2" w:rsidP="00F24A22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  <w:r w:rsidRPr="000B4FEE">
        <w:rPr>
          <w:rFonts w:asciiTheme="majorBidi" w:hAnsiTheme="majorBidi" w:cstheme="majorBidi"/>
        </w:rPr>
        <w:t>Khuhro, R. D</w:t>
      </w:r>
      <w:r w:rsidRPr="000B4FEE">
        <w:rPr>
          <w:rFonts w:asciiTheme="majorBidi" w:hAnsiTheme="majorBidi" w:cstheme="majorBidi"/>
          <w:b/>
          <w:bCs/>
        </w:rPr>
        <w:t>.,</w:t>
      </w:r>
      <w:r w:rsidR="00652730">
        <w:rPr>
          <w:rFonts w:asciiTheme="majorBidi" w:hAnsiTheme="majorBidi" w:cstheme="majorBidi"/>
          <w:b/>
          <w:bCs/>
        </w:rPr>
        <w:t xml:space="preserve"> </w:t>
      </w:r>
      <w:r w:rsidRPr="000B4FEE">
        <w:rPr>
          <w:rFonts w:asciiTheme="majorBidi" w:hAnsiTheme="majorBidi" w:cstheme="majorBidi"/>
          <w:b/>
          <w:bCs/>
        </w:rPr>
        <w:t>S. N. Khuhro</w:t>
      </w:r>
      <w:r w:rsidRPr="000B4FEE">
        <w:rPr>
          <w:rFonts w:asciiTheme="majorBidi" w:hAnsiTheme="majorBidi" w:cstheme="majorBidi"/>
        </w:rPr>
        <w:t xml:space="preserve">, M. D. Siddiqui, M. H. Dhaunroo, T. S. Syed and G. H. Abro. 1999. Population of fruit fly, </w:t>
      </w:r>
      <w:r w:rsidRPr="000B4FEE">
        <w:rPr>
          <w:rFonts w:asciiTheme="majorBidi" w:hAnsiTheme="majorBidi" w:cstheme="majorBidi"/>
          <w:i/>
        </w:rPr>
        <w:t>BactoceraZonatus</w:t>
      </w:r>
      <w:r w:rsidRPr="000B4FEE">
        <w:rPr>
          <w:rFonts w:asciiTheme="majorBidi" w:hAnsiTheme="majorBidi" w:cstheme="majorBidi"/>
        </w:rPr>
        <w:t xml:space="preserve"> (Diptera: Tephritidae) infesting guava under different agro-ecological conditions of Sindh, Pakistan. Pak. J. Agri., Agril. Engg., Vet. Sc. 15 (2): 21-25.</w:t>
      </w:r>
    </w:p>
    <w:p w:rsidR="00163383" w:rsidRDefault="00163383" w:rsidP="00652730">
      <w:p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p w:rsidR="00652730" w:rsidRPr="00652730" w:rsidRDefault="00652730" w:rsidP="00652730">
      <w:p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652730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Magazine Publications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 (Sindhi Language)</w:t>
      </w:r>
    </w:p>
    <w:p w:rsidR="00652730" w:rsidRDefault="00652730" w:rsidP="006C6D77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  <w:r w:rsidRPr="006C6D77">
        <w:rPr>
          <w:rFonts w:asciiTheme="majorBidi" w:hAnsiTheme="majorBidi" w:cstheme="majorBidi"/>
        </w:rPr>
        <w:t>S.N. Khuhro,</w:t>
      </w:r>
      <w:r w:rsidR="00C84840" w:rsidRPr="006C6D77">
        <w:rPr>
          <w:rFonts w:asciiTheme="majorBidi" w:hAnsiTheme="majorBidi" w:cstheme="majorBidi"/>
        </w:rPr>
        <w:t>(2016)</w:t>
      </w:r>
      <w:r w:rsidRPr="006C6D77">
        <w:rPr>
          <w:rFonts w:asciiTheme="majorBidi" w:hAnsiTheme="majorBidi" w:cstheme="majorBidi"/>
        </w:rPr>
        <w:t xml:space="preserve"> Identification of Cotton Harmful and Beneficial</w:t>
      </w:r>
      <w:r w:rsidR="00AE7D02" w:rsidRPr="006C6D77">
        <w:rPr>
          <w:rFonts w:asciiTheme="majorBidi" w:hAnsiTheme="majorBidi" w:cstheme="majorBidi"/>
        </w:rPr>
        <w:t xml:space="preserve">, </w:t>
      </w:r>
      <w:r w:rsidRPr="006C6D77">
        <w:rPr>
          <w:rFonts w:asciiTheme="majorBidi" w:hAnsiTheme="majorBidi" w:cstheme="majorBidi"/>
        </w:rPr>
        <w:t>Magazine Publication for the awareness of growers.</w:t>
      </w:r>
      <w:r w:rsidR="00AE7D02" w:rsidRPr="006C6D77">
        <w:rPr>
          <w:rFonts w:asciiTheme="majorBidi" w:hAnsiTheme="majorBidi" w:cstheme="majorBidi"/>
        </w:rPr>
        <w:t xml:space="preserve"> Monthly Zarai Digest, Hyderabad</w:t>
      </w:r>
      <w:r w:rsidR="00C84840" w:rsidRPr="006C6D77">
        <w:rPr>
          <w:rFonts w:asciiTheme="majorBidi" w:hAnsiTheme="majorBidi" w:cstheme="majorBidi"/>
        </w:rPr>
        <w:t>.</w:t>
      </w:r>
    </w:p>
    <w:p w:rsidR="006C6D77" w:rsidRPr="006C6D77" w:rsidRDefault="006C6D77" w:rsidP="006C6D7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</w:rPr>
      </w:pPr>
    </w:p>
    <w:p w:rsidR="00AD7B4B" w:rsidRDefault="00652730" w:rsidP="006C6D77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  <w:sz w:val="24"/>
          <w:szCs w:val="24"/>
        </w:rPr>
      </w:pPr>
      <w:r w:rsidRPr="006C6D77">
        <w:rPr>
          <w:rFonts w:asciiTheme="majorBidi" w:hAnsiTheme="majorBidi" w:cstheme="majorBidi"/>
        </w:rPr>
        <w:t>S.N. Khuhro</w:t>
      </w:r>
      <w:r w:rsidR="00C419E0" w:rsidRPr="006C6D77">
        <w:rPr>
          <w:rFonts w:asciiTheme="majorBidi" w:hAnsiTheme="majorBidi" w:cstheme="majorBidi"/>
        </w:rPr>
        <w:t xml:space="preserve"> (2016), </w:t>
      </w:r>
      <w:r w:rsidRPr="006C6D77">
        <w:rPr>
          <w:rFonts w:asciiTheme="majorBidi" w:hAnsiTheme="majorBidi" w:cstheme="majorBidi"/>
        </w:rPr>
        <w:t>Use of Cotton Production Technology and Recommen</w:t>
      </w:r>
      <w:r w:rsidR="00C419E0" w:rsidRPr="006C6D77">
        <w:rPr>
          <w:rFonts w:asciiTheme="majorBidi" w:hAnsiTheme="majorBidi" w:cstheme="majorBidi"/>
        </w:rPr>
        <w:t xml:space="preserve">dations for getting High Yield, Magazine Publication for the awareness of growers. </w:t>
      </w:r>
      <w:r w:rsidRPr="006C6D77">
        <w:rPr>
          <w:rFonts w:asciiTheme="majorBidi" w:hAnsiTheme="majorBidi" w:cstheme="majorBidi"/>
        </w:rPr>
        <w:t>Monthly Zarai Digest, Hyderabad</w:t>
      </w:r>
      <w:r w:rsidRPr="00652730">
        <w:rPr>
          <w:rFonts w:asciiTheme="majorBidi" w:hAnsiTheme="majorBidi" w:cstheme="majorBidi"/>
          <w:sz w:val="24"/>
          <w:szCs w:val="24"/>
        </w:rPr>
        <w:t xml:space="preserve">, </w:t>
      </w:r>
    </w:p>
    <w:p w:rsidR="00165DB8" w:rsidRDefault="00165DB8">
      <w:p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p w:rsidR="00FE1C23" w:rsidRDefault="00FE1C23">
      <w:p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p w:rsidR="00FE1C23" w:rsidRDefault="00FE1C23">
      <w:p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p w:rsidR="0073558E" w:rsidRDefault="00AD7B4B">
      <w:p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AD7B4B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lastRenderedPageBreak/>
        <w:t>Publication of Booklets/</w:t>
      </w:r>
      <w:r w:rsidR="0073558E" w:rsidRPr="00AD7B4B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Leaflets</w:t>
      </w:r>
    </w:p>
    <w:p w:rsidR="00AD7B4B" w:rsidRPr="0073558E" w:rsidRDefault="00AD7B4B" w:rsidP="00595617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  <w:r w:rsidRPr="0073558E">
        <w:rPr>
          <w:rFonts w:asciiTheme="majorBidi" w:hAnsiTheme="majorBidi" w:cstheme="majorBidi"/>
        </w:rPr>
        <w:t>Lohar, M.K., R.D. Khuhro, A. Bukero and S. N. Khuhro</w:t>
      </w:r>
      <w:r w:rsidR="00595617">
        <w:rPr>
          <w:rFonts w:asciiTheme="majorBidi" w:hAnsiTheme="majorBidi" w:cstheme="majorBidi"/>
        </w:rPr>
        <w:t xml:space="preserve">, 2007. </w:t>
      </w:r>
      <w:r w:rsidRPr="0073558E">
        <w:rPr>
          <w:rFonts w:asciiTheme="majorBidi" w:hAnsiTheme="majorBidi" w:cstheme="majorBidi"/>
        </w:rPr>
        <w:t>Importance of Black Spotted Lady-Bird Beetles (Predators) in Agriculture.</w:t>
      </w:r>
      <w:r w:rsidR="0073558E" w:rsidRPr="0073558E">
        <w:rPr>
          <w:rFonts w:asciiTheme="majorBidi" w:hAnsiTheme="majorBidi" w:cstheme="majorBidi"/>
        </w:rPr>
        <w:t xml:space="preserve"> </w:t>
      </w:r>
      <w:r w:rsidRPr="0073558E">
        <w:rPr>
          <w:rFonts w:asciiTheme="majorBidi" w:hAnsiTheme="majorBidi" w:cstheme="majorBidi"/>
        </w:rPr>
        <w:t>Leaflet Published by Department of Entomology, Sindh Agriculture University, Tandojam (Leaflet).</w:t>
      </w:r>
    </w:p>
    <w:p w:rsidR="0073558E" w:rsidRPr="0073558E" w:rsidRDefault="0073558E" w:rsidP="0073558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40"/>
        <w:jc w:val="both"/>
        <w:rPr>
          <w:rFonts w:asciiTheme="majorBidi" w:hAnsiTheme="majorBidi" w:cstheme="majorBidi"/>
        </w:rPr>
      </w:pPr>
    </w:p>
    <w:p w:rsidR="00AD7B4B" w:rsidRPr="0073558E" w:rsidRDefault="00AD7B4B" w:rsidP="00595617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  <w:r w:rsidRPr="0073558E">
        <w:rPr>
          <w:rFonts w:asciiTheme="majorBidi" w:hAnsiTheme="majorBidi" w:cstheme="majorBidi"/>
        </w:rPr>
        <w:t>Kalroo, A.M., Leghari, M.A., and S. N. Khuhro</w:t>
      </w:r>
      <w:r w:rsidR="00595617">
        <w:rPr>
          <w:rFonts w:asciiTheme="majorBidi" w:hAnsiTheme="majorBidi" w:cstheme="majorBidi"/>
        </w:rPr>
        <w:t xml:space="preserve">., 2015. </w:t>
      </w:r>
      <w:r w:rsidRPr="0073558E">
        <w:rPr>
          <w:rFonts w:asciiTheme="majorBidi" w:hAnsiTheme="majorBidi" w:cstheme="majorBidi"/>
        </w:rPr>
        <w:t>Cotton Production</w:t>
      </w:r>
      <w:r w:rsidR="00AC3696">
        <w:rPr>
          <w:rFonts w:asciiTheme="majorBidi" w:hAnsiTheme="majorBidi" w:cstheme="majorBidi"/>
        </w:rPr>
        <w:t xml:space="preserve"> </w:t>
      </w:r>
      <w:r w:rsidRPr="0073558E">
        <w:rPr>
          <w:rFonts w:asciiTheme="majorBidi" w:hAnsiTheme="majorBidi" w:cstheme="majorBidi"/>
        </w:rPr>
        <w:t>Technology.</w:t>
      </w:r>
      <w:r w:rsidR="00AC3696">
        <w:rPr>
          <w:rFonts w:asciiTheme="majorBidi" w:hAnsiTheme="majorBidi" w:cstheme="majorBidi"/>
        </w:rPr>
        <w:t xml:space="preserve"> </w:t>
      </w:r>
      <w:r w:rsidRPr="0073558E">
        <w:rPr>
          <w:rFonts w:asciiTheme="majorBidi" w:hAnsiTheme="majorBidi" w:cstheme="majorBidi"/>
        </w:rPr>
        <w:t>Booklet</w:t>
      </w:r>
      <w:r w:rsidR="00595617">
        <w:rPr>
          <w:rFonts w:asciiTheme="majorBidi" w:hAnsiTheme="majorBidi" w:cstheme="majorBidi"/>
        </w:rPr>
        <w:t xml:space="preserve"> </w:t>
      </w:r>
      <w:r w:rsidRPr="0073558E">
        <w:rPr>
          <w:rFonts w:asciiTheme="majorBidi" w:hAnsiTheme="majorBidi" w:cstheme="majorBidi"/>
        </w:rPr>
        <w:t>Published by PCCC’S Central Cotton Research Institute Sakrand, Sindh-Pakistan).</w:t>
      </w:r>
    </w:p>
    <w:p w:rsidR="0073558E" w:rsidRPr="0073558E" w:rsidRDefault="0073558E" w:rsidP="0073558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40"/>
        <w:jc w:val="both"/>
        <w:rPr>
          <w:rFonts w:asciiTheme="majorBidi" w:hAnsiTheme="majorBidi" w:cstheme="majorBidi"/>
        </w:rPr>
      </w:pPr>
    </w:p>
    <w:p w:rsidR="00AD7B4B" w:rsidRPr="0073558E" w:rsidRDefault="00AD7B4B" w:rsidP="00595617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  <w:r w:rsidRPr="0073558E">
        <w:rPr>
          <w:rFonts w:asciiTheme="majorBidi" w:hAnsiTheme="majorBidi" w:cstheme="majorBidi"/>
        </w:rPr>
        <w:t>Shah Nawaz Khuhro</w:t>
      </w:r>
      <w:r w:rsidR="00AC3696">
        <w:rPr>
          <w:rFonts w:asciiTheme="majorBidi" w:hAnsiTheme="majorBidi" w:cstheme="majorBidi"/>
        </w:rPr>
        <w:t xml:space="preserve">,. </w:t>
      </w:r>
      <w:r w:rsidRPr="0073558E">
        <w:rPr>
          <w:rFonts w:asciiTheme="majorBidi" w:hAnsiTheme="majorBidi" w:cstheme="majorBidi"/>
        </w:rPr>
        <w:t>Cotton Production Technology.</w:t>
      </w:r>
      <w:r w:rsidR="0073558E" w:rsidRPr="0073558E">
        <w:rPr>
          <w:rFonts w:asciiTheme="majorBidi" w:hAnsiTheme="majorBidi" w:cstheme="majorBidi"/>
        </w:rPr>
        <w:t xml:space="preserve"> </w:t>
      </w:r>
      <w:r w:rsidRPr="0073558E">
        <w:rPr>
          <w:rFonts w:asciiTheme="majorBidi" w:hAnsiTheme="majorBidi" w:cstheme="majorBidi"/>
        </w:rPr>
        <w:t>Booklet published in 201</w:t>
      </w:r>
      <w:r w:rsidR="00595617">
        <w:rPr>
          <w:rFonts w:asciiTheme="majorBidi" w:hAnsiTheme="majorBidi" w:cstheme="majorBidi"/>
        </w:rPr>
        <w:t>6</w:t>
      </w:r>
      <w:r w:rsidR="0073558E" w:rsidRPr="0073558E">
        <w:rPr>
          <w:rFonts w:asciiTheme="majorBidi" w:hAnsiTheme="majorBidi" w:cstheme="majorBidi"/>
        </w:rPr>
        <w:t xml:space="preserve"> </w:t>
      </w:r>
      <w:r w:rsidRPr="0073558E">
        <w:rPr>
          <w:rFonts w:asciiTheme="majorBidi" w:hAnsiTheme="majorBidi" w:cstheme="majorBidi"/>
        </w:rPr>
        <w:t>Published by PCCC’S Central Cotton Research Institute Sakrand, Sindh-Pakistan).</w:t>
      </w:r>
    </w:p>
    <w:p w:rsidR="0073558E" w:rsidRPr="0073558E" w:rsidRDefault="0073558E" w:rsidP="0073558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40"/>
        <w:jc w:val="both"/>
        <w:rPr>
          <w:rFonts w:asciiTheme="majorBidi" w:hAnsiTheme="majorBidi" w:cstheme="majorBidi"/>
        </w:rPr>
      </w:pPr>
    </w:p>
    <w:p w:rsidR="00652730" w:rsidRPr="0073558E" w:rsidRDefault="00AD7B4B" w:rsidP="00595617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  <w:r w:rsidRPr="0073558E">
        <w:rPr>
          <w:rFonts w:asciiTheme="majorBidi" w:hAnsiTheme="majorBidi" w:cstheme="majorBidi"/>
        </w:rPr>
        <w:t>Kalroo, A.M., Leghari, M.A., and S. N. Khuhro</w:t>
      </w:r>
      <w:r w:rsidR="00595617">
        <w:rPr>
          <w:rFonts w:asciiTheme="majorBidi" w:hAnsiTheme="majorBidi" w:cstheme="majorBidi"/>
        </w:rPr>
        <w:t>., 2014.</w:t>
      </w:r>
      <w:r w:rsidRPr="0073558E">
        <w:rPr>
          <w:rFonts w:asciiTheme="majorBidi" w:hAnsiTheme="majorBidi" w:cstheme="majorBidi"/>
        </w:rPr>
        <w:t>Central Cotton Researc</w:t>
      </w:r>
      <w:r w:rsidR="00595617">
        <w:rPr>
          <w:rFonts w:asciiTheme="majorBidi" w:hAnsiTheme="majorBidi" w:cstheme="majorBidi"/>
        </w:rPr>
        <w:t xml:space="preserve">h Institute Sakrand at a Glance, </w:t>
      </w:r>
      <w:r w:rsidRPr="0073558E">
        <w:rPr>
          <w:rFonts w:asciiTheme="majorBidi" w:hAnsiTheme="majorBidi" w:cstheme="majorBidi"/>
        </w:rPr>
        <w:t>Published by PCCC’S Central Cotton Research Institute Sakrand, Sindh-Pakistan).</w:t>
      </w:r>
    </w:p>
    <w:p w:rsidR="00595617" w:rsidRDefault="00595617" w:rsidP="005956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</w:rPr>
      </w:pPr>
    </w:p>
    <w:p w:rsidR="00595617" w:rsidRPr="0073558E" w:rsidRDefault="00595617" w:rsidP="00595617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Theme="majorBidi" w:hAnsiTheme="majorBidi" w:cstheme="majorBidi"/>
        </w:rPr>
      </w:pPr>
      <w:r w:rsidRPr="0073558E">
        <w:rPr>
          <w:rFonts w:asciiTheme="majorBidi" w:hAnsiTheme="majorBidi" w:cstheme="majorBidi"/>
        </w:rPr>
        <w:t>Khuhro</w:t>
      </w:r>
      <w:r>
        <w:rPr>
          <w:rFonts w:asciiTheme="majorBidi" w:hAnsiTheme="majorBidi" w:cstheme="majorBidi"/>
        </w:rPr>
        <w:t xml:space="preserve">, S. N., 2017. </w:t>
      </w:r>
      <w:r w:rsidRPr="0073558E">
        <w:rPr>
          <w:rFonts w:asciiTheme="majorBidi" w:hAnsiTheme="majorBidi" w:cstheme="majorBidi"/>
        </w:rPr>
        <w:t>Cotton Production</w:t>
      </w:r>
      <w:r>
        <w:rPr>
          <w:rFonts w:asciiTheme="majorBidi" w:hAnsiTheme="majorBidi" w:cstheme="majorBidi"/>
        </w:rPr>
        <w:t xml:space="preserve"> </w:t>
      </w:r>
      <w:r w:rsidRPr="0073558E">
        <w:rPr>
          <w:rFonts w:asciiTheme="majorBidi" w:hAnsiTheme="majorBidi" w:cstheme="majorBidi"/>
        </w:rPr>
        <w:t>Technology.</w:t>
      </w:r>
      <w:r>
        <w:rPr>
          <w:rFonts w:asciiTheme="majorBidi" w:hAnsiTheme="majorBidi" w:cstheme="majorBidi"/>
        </w:rPr>
        <w:t xml:space="preserve"> </w:t>
      </w:r>
      <w:r w:rsidRPr="0073558E">
        <w:rPr>
          <w:rFonts w:asciiTheme="majorBidi" w:hAnsiTheme="majorBidi" w:cstheme="majorBidi"/>
        </w:rPr>
        <w:t>Booklet published by PCCC’S Central Cotton Research Institute Sakrand, Sindh-Pakistan).</w:t>
      </w:r>
    </w:p>
    <w:p w:rsidR="00225560" w:rsidRPr="00595617" w:rsidRDefault="00225560" w:rsidP="009A72CC">
      <w:pPr>
        <w:rPr>
          <w:rFonts w:asciiTheme="majorBidi" w:hAnsiTheme="majorBidi" w:cstheme="majorBidi"/>
        </w:rPr>
      </w:pPr>
    </w:p>
    <w:sectPr w:rsidR="00225560" w:rsidRPr="00595617" w:rsidSect="008A7889">
      <w:footerReference w:type="default" r:id="rId12"/>
      <w:pgSz w:w="11907" w:h="16839" w:code="9"/>
      <w:pgMar w:top="72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E58" w:rsidRDefault="001B3E58" w:rsidP="00B86102">
      <w:pPr>
        <w:spacing w:after="0" w:line="240" w:lineRule="auto"/>
      </w:pPr>
      <w:r>
        <w:separator/>
      </w:r>
    </w:p>
  </w:endnote>
  <w:endnote w:type="continuationSeparator" w:id="1">
    <w:p w:rsidR="001B3E58" w:rsidRDefault="001B3E58" w:rsidP="00B86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102" w:rsidRDefault="00B86102" w:rsidP="003E0AD0">
    <w:pPr>
      <w:pStyle w:val="Footer"/>
      <w:jc w:val="center"/>
    </w:pPr>
  </w:p>
  <w:p w:rsidR="00B86102" w:rsidRDefault="00B861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E58" w:rsidRDefault="001B3E58" w:rsidP="00B86102">
      <w:pPr>
        <w:spacing w:after="0" w:line="240" w:lineRule="auto"/>
      </w:pPr>
      <w:r>
        <w:separator/>
      </w:r>
    </w:p>
  </w:footnote>
  <w:footnote w:type="continuationSeparator" w:id="1">
    <w:p w:rsidR="001B3E58" w:rsidRDefault="001B3E58" w:rsidP="00B86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47D72"/>
    <w:multiLevelType w:val="hybridMultilevel"/>
    <w:tmpl w:val="27AA285A"/>
    <w:lvl w:ilvl="0" w:tplc="15F22F04">
      <w:start w:val="1"/>
      <w:numFmt w:val="decimal"/>
      <w:lvlText w:val="%1"/>
      <w:lvlJc w:val="left"/>
      <w:pPr>
        <w:ind w:left="2880" w:hanging="2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3A661BA3"/>
    <w:multiLevelType w:val="hybridMultilevel"/>
    <w:tmpl w:val="E6A63348"/>
    <w:lvl w:ilvl="0" w:tplc="A6021E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B0455A"/>
    <w:multiLevelType w:val="hybridMultilevel"/>
    <w:tmpl w:val="7E760B42"/>
    <w:lvl w:ilvl="0" w:tplc="CD805A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CC71EB"/>
    <w:multiLevelType w:val="hybridMultilevel"/>
    <w:tmpl w:val="C046B7B4"/>
    <w:lvl w:ilvl="0" w:tplc="0ED429B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45EF9"/>
    <w:multiLevelType w:val="hybridMultilevel"/>
    <w:tmpl w:val="AB5A3D62"/>
    <w:lvl w:ilvl="0" w:tplc="533229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3BF6"/>
    <w:rsid w:val="00003E56"/>
    <w:rsid w:val="00005409"/>
    <w:rsid w:val="00012480"/>
    <w:rsid w:val="00032F66"/>
    <w:rsid w:val="0004050C"/>
    <w:rsid w:val="000427C4"/>
    <w:rsid w:val="00042BF4"/>
    <w:rsid w:val="00044F4D"/>
    <w:rsid w:val="00047522"/>
    <w:rsid w:val="000511F2"/>
    <w:rsid w:val="0006670C"/>
    <w:rsid w:val="0007546F"/>
    <w:rsid w:val="00083DBE"/>
    <w:rsid w:val="00091F9E"/>
    <w:rsid w:val="0009468D"/>
    <w:rsid w:val="000977EA"/>
    <w:rsid w:val="000A1186"/>
    <w:rsid w:val="000A1794"/>
    <w:rsid w:val="000A27AA"/>
    <w:rsid w:val="000A765C"/>
    <w:rsid w:val="000B33F8"/>
    <w:rsid w:val="000B4127"/>
    <w:rsid w:val="000B4FEE"/>
    <w:rsid w:val="000C4DF4"/>
    <w:rsid w:val="000C5D0E"/>
    <w:rsid w:val="000C779D"/>
    <w:rsid w:val="000D7B63"/>
    <w:rsid w:val="000E0B1A"/>
    <w:rsid w:val="000E45E5"/>
    <w:rsid w:val="000E5150"/>
    <w:rsid w:val="000E60DC"/>
    <w:rsid w:val="000F458D"/>
    <w:rsid w:val="000F54FE"/>
    <w:rsid w:val="00111FCA"/>
    <w:rsid w:val="001128E1"/>
    <w:rsid w:val="00114382"/>
    <w:rsid w:val="00114E2C"/>
    <w:rsid w:val="001152DC"/>
    <w:rsid w:val="001167DB"/>
    <w:rsid w:val="00121CC8"/>
    <w:rsid w:val="00130E08"/>
    <w:rsid w:val="0013167F"/>
    <w:rsid w:val="001343D4"/>
    <w:rsid w:val="0014272E"/>
    <w:rsid w:val="00143605"/>
    <w:rsid w:val="0015168B"/>
    <w:rsid w:val="001525A2"/>
    <w:rsid w:val="00157C5E"/>
    <w:rsid w:val="0016314C"/>
    <w:rsid w:val="00163383"/>
    <w:rsid w:val="00165020"/>
    <w:rsid w:val="00165DB8"/>
    <w:rsid w:val="00171F7B"/>
    <w:rsid w:val="001811BE"/>
    <w:rsid w:val="00186C74"/>
    <w:rsid w:val="001958F3"/>
    <w:rsid w:val="001A127E"/>
    <w:rsid w:val="001A361A"/>
    <w:rsid w:val="001A5856"/>
    <w:rsid w:val="001A6C09"/>
    <w:rsid w:val="001B3737"/>
    <w:rsid w:val="001B3E58"/>
    <w:rsid w:val="001D65A7"/>
    <w:rsid w:val="001E24DD"/>
    <w:rsid w:val="001E2ED5"/>
    <w:rsid w:val="001F17A4"/>
    <w:rsid w:val="0020444E"/>
    <w:rsid w:val="00213DE5"/>
    <w:rsid w:val="002145C4"/>
    <w:rsid w:val="00216EAE"/>
    <w:rsid w:val="00221F9D"/>
    <w:rsid w:val="00225560"/>
    <w:rsid w:val="00225944"/>
    <w:rsid w:val="002343E6"/>
    <w:rsid w:val="0024002B"/>
    <w:rsid w:val="0024151A"/>
    <w:rsid w:val="00242A72"/>
    <w:rsid w:val="002436CC"/>
    <w:rsid w:val="00247E92"/>
    <w:rsid w:val="00252E3F"/>
    <w:rsid w:val="00264767"/>
    <w:rsid w:val="00264A58"/>
    <w:rsid w:val="00290022"/>
    <w:rsid w:val="002903EE"/>
    <w:rsid w:val="00294D88"/>
    <w:rsid w:val="00295024"/>
    <w:rsid w:val="002A6DFF"/>
    <w:rsid w:val="002B1000"/>
    <w:rsid w:val="002B273F"/>
    <w:rsid w:val="002C26D4"/>
    <w:rsid w:val="002D10E2"/>
    <w:rsid w:val="002D3151"/>
    <w:rsid w:val="002E79E6"/>
    <w:rsid w:val="002F07A8"/>
    <w:rsid w:val="002F2A47"/>
    <w:rsid w:val="00311E22"/>
    <w:rsid w:val="00311F4A"/>
    <w:rsid w:val="003122BA"/>
    <w:rsid w:val="00312850"/>
    <w:rsid w:val="0033487F"/>
    <w:rsid w:val="00335681"/>
    <w:rsid w:val="00335E8D"/>
    <w:rsid w:val="00341060"/>
    <w:rsid w:val="003551C1"/>
    <w:rsid w:val="00356827"/>
    <w:rsid w:val="00367AE6"/>
    <w:rsid w:val="00371408"/>
    <w:rsid w:val="00375319"/>
    <w:rsid w:val="00377E89"/>
    <w:rsid w:val="003A0066"/>
    <w:rsid w:val="003A060C"/>
    <w:rsid w:val="003A6699"/>
    <w:rsid w:val="003B25DD"/>
    <w:rsid w:val="003C0682"/>
    <w:rsid w:val="003C307E"/>
    <w:rsid w:val="003C4645"/>
    <w:rsid w:val="003E0AD0"/>
    <w:rsid w:val="003E6EA9"/>
    <w:rsid w:val="003F0357"/>
    <w:rsid w:val="003F07C5"/>
    <w:rsid w:val="00410EA3"/>
    <w:rsid w:val="00412243"/>
    <w:rsid w:val="00413B6E"/>
    <w:rsid w:val="00417314"/>
    <w:rsid w:val="0042341A"/>
    <w:rsid w:val="0043163E"/>
    <w:rsid w:val="004418D6"/>
    <w:rsid w:val="00443367"/>
    <w:rsid w:val="00443E1F"/>
    <w:rsid w:val="00450CD7"/>
    <w:rsid w:val="0045369B"/>
    <w:rsid w:val="00454225"/>
    <w:rsid w:val="004607B3"/>
    <w:rsid w:val="0046427A"/>
    <w:rsid w:val="00465173"/>
    <w:rsid w:val="00472E89"/>
    <w:rsid w:val="0047660E"/>
    <w:rsid w:val="00480345"/>
    <w:rsid w:val="00484559"/>
    <w:rsid w:val="00493349"/>
    <w:rsid w:val="004B6494"/>
    <w:rsid w:val="004C1503"/>
    <w:rsid w:val="004C1C91"/>
    <w:rsid w:val="004C1EAD"/>
    <w:rsid w:val="004C66E1"/>
    <w:rsid w:val="004C6DD3"/>
    <w:rsid w:val="004C76A7"/>
    <w:rsid w:val="004E7200"/>
    <w:rsid w:val="004F2517"/>
    <w:rsid w:val="004F5D47"/>
    <w:rsid w:val="004F6898"/>
    <w:rsid w:val="0050436A"/>
    <w:rsid w:val="00504D3E"/>
    <w:rsid w:val="00520A55"/>
    <w:rsid w:val="005244BE"/>
    <w:rsid w:val="00526434"/>
    <w:rsid w:val="00532B4D"/>
    <w:rsid w:val="00533D2F"/>
    <w:rsid w:val="0053563A"/>
    <w:rsid w:val="0054325E"/>
    <w:rsid w:val="00553086"/>
    <w:rsid w:val="00562048"/>
    <w:rsid w:val="0057500B"/>
    <w:rsid w:val="00577CFB"/>
    <w:rsid w:val="00577FED"/>
    <w:rsid w:val="00582B28"/>
    <w:rsid w:val="00583351"/>
    <w:rsid w:val="00585393"/>
    <w:rsid w:val="005868D6"/>
    <w:rsid w:val="00595242"/>
    <w:rsid w:val="00595617"/>
    <w:rsid w:val="005957F4"/>
    <w:rsid w:val="005A07CA"/>
    <w:rsid w:val="005B7C8F"/>
    <w:rsid w:val="005C3C64"/>
    <w:rsid w:val="005C3FC8"/>
    <w:rsid w:val="005F0D5E"/>
    <w:rsid w:val="005F0F53"/>
    <w:rsid w:val="005F3A94"/>
    <w:rsid w:val="005F405F"/>
    <w:rsid w:val="00603046"/>
    <w:rsid w:val="00603851"/>
    <w:rsid w:val="00606F6C"/>
    <w:rsid w:val="006128E8"/>
    <w:rsid w:val="00622A1E"/>
    <w:rsid w:val="006231BC"/>
    <w:rsid w:val="00627AD5"/>
    <w:rsid w:val="00627C82"/>
    <w:rsid w:val="00646555"/>
    <w:rsid w:val="006466EA"/>
    <w:rsid w:val="00652730"/>
    <w:rsid w:val="00652C5B"/>
    <w:rsid w:val="00665E7D"/>
    <w:rsid w:val="00680829"/>
    <w:rsid w:val="00691517"/>
    <w:rsid w:val="006A25BB"/>
    <w:rsid w:val="006A357C"/>
    <w:rsid w:val="006A788E"/>
    <w:rsid w:val="006B59DD"/>
    <w:rsid w:val="006B6673"/>
    <w:rsid w:val="006C2CD7"/>
    <w:rsid w:val="006C6D77"/>
    <w:rsid w:val="006D087A"/>
    <w:rsid w:val="006D09C4"/>
    <w:rsid w:val="006D1084"/>
    <w:rsid w:val="006D2DB5"/>
    <w:rsid w:val="006D6DDC"/>
    <w:rsid w:val="006E0148"/>
    <w:rsid w:val="006F5182"/>
    <w:rsid w:val="006F6EFF"/>
    <w:rsid w:val="00702538"/>
    <w:rsid w:val="00711BC4"/>
    <w:rsid w:val="007153B0"/>
    <w:rsid w:val="007173EC"/>
    <w:rsid w:val="00724BC7"/>
    <w:rsid w:val="007307C0"/>
    <w:rsid w:val="00730917"/>
    <w:rsid w:val="0073558E"/>
    <w:rsid w:val="00737A03"/>
    <w:rsid w:val="00763228"/>
    <w:rsid w:val="0076327D"/>
    <w:rsid w:val="00764CEC"/>
    <w:rsid w:val="007714BC"/>
    <w:rsid w:val="00771777"/>
    <w:rsid w:val="007742D5"/>
    <w:rsid w:val="00775DB9"/>
    <w:rsid w:val="00776277"/>
    <w:rsid w:val="0079707A"/>
    <w:rsid w:val="007A789F"/>
    <w:rsid w:val="007B204A"/>
    <w:rsid w:val="007B61CD"/>
    <w:rsid w:val="007B7270"/>
    <w:rsid w:val="007C4D52"/>
    <w:rsid w:val="007D6844"/>
    <w:rsid w:val="007E0122"/>
    <w:rsid w:val="007E5F89"/>
    <w:rsid w:val="007F6665"/>
    <w:rsid w:val="007F6871"/>
    <w:rsid w:val="00803FA6"/>
    <w:rsid w:val="00804F63"/>
    <w:rsid w:val="00811962"/>
    <w:rsid w:val="008157CE"/>
    <w:rsid w:val="0081798A"/>
    <w:rsid w:val="008359F2"/>
    <w:rsid w:val="00836BC4"/>
    <w:rsid w:val="00842259"/>
    <w:rsid w:val="00847199"/>
    <w:rsid w:val="00851202"/>
    <w:rsid w:val="00856F98"/>
    <w:rsid w:val="00860A88"/>
    <w:rsid w:val="008631EE"/>
    <w:rsid w:val="008633D0"/>
    <w:rsid w:val="00865116"/>
    <w:rsid w:val="00872CBA"/>
    <w:rsid w:val="00876205"/>
    <w:rsid w:val="0087622B"/>
    <w:rsid w:val="00880350"/>
    <w:rsid w:val="008856F5"/>
    <w:rsid w:val="00886823"/>
    <w:rsid w:val="00893AD2"/>
    <w:rsid w:val="0089488C"/>
    <w:rsid w:val="008A0F64"/>
    <w:rsid w:val="008A46D7"/>
    <w:rsid w:val="008A7889"/>
    <w:rsid w:val="008C5C35"/>
    <w:rsid w:val="008D50A0"/>
    <w:rsid w:val="008E1065"/>
    <w:rsid w:val="008E6361"/>
    <w:rsid w:val="008F233F"/>
    <w:rsid w:val="008F40BE"/>
    <w:rsid w:val="008F4114"/>
    <w:rsid w:val="00902575"/>
    <w:rsid w:val="009033A4"/>
    <w:rsid w:val="00903F16"/>
    <w:rsid w:val="00905E88"/>
    <w:rsid w:val="009316E4"/>
    <w:rsid w:val="00936701"/>
    <w:rsid w:val="0093687D"/>
    <w:rsid w:val="0093719B"/>
    <w:rsid w:val="00942E03"/>
    <w:rsid w:val="00943853"/>
    <w:rsid w:val="00943BF6"/>
    <w:rsid w:val="00944209"/>
    <w:rsid w:val="00947371"/>
    <w:rsid w:val="00951CFF"/>
    <w:rsid w:val="00955EE0"/>
    <w:rsid w:val="00963533"/>
    <w:rsid w:val="00964A58"/>
    <w:rsid w:val="00973B9F"/>
    <w:rsid w:val="00983E3C"/>
    <w:rsid w:val="009873FC"/>
    <w:rsid w:val="00992F75"/>
    <w:rsid w:val="009A46DE"/>
    <w:rsid w:val="009A72CC"/>
    <w:rsid w:val="009C218E"/>
    <w:rsid w:val="009C6FBD"/>
    <w:rsid w:val="009E356E"/>
    <w:rsid w:val="009E7E4E"/>
    <w:rsid w:val="009F2650"/>
    <w:rsid w:val="00A2252B"/>
    <w:rsid w:val="00A327EB"/>
    <w:rsid w:val="00A50605"/>
    <w:rsid w:val="00A77F02"/>
    <w:rsid w:val="00A97C53"/>
    <w:rsid w:val="00AA6096"/>
    <w:rsid w:val="00AA6CA2"/>
    <w:rsid w:val="00AB0D5D"/>
    <w:rsid w:val="00AB22EA"/>
    <w:rsid w:val="00AC3696"/>
    <w:rsid w:val="00AD34C3"/>
    <w:rsid w:val="00AD35C3"/>
    <w:rsid w:val="00AD7B4B"/>
    <w:rsid w:val="00AE24A6"/>
    <w:rsid w:val="00AE59FB"/>
    <w:rsid w:val="00AE7D02"/>
    <w:rsid w:val="00AF3C41"/>
    <w:rsid w:val="00B036D3"/>
    <w:rsid w:val="00B13F7F"/>
    <w:rsid w:val="00B1433B"/>
    <w:rsid w:val="00B215A3"/>
    <w:rsid w:val="00B23FF2"/>
    <w:rsid w:val="00B307B8"/>
    <w:rsid w:val="00B32016"/>
    <w:rsid w:val="00B33C0E"/>
    <w:rsid w:val="00B37B3A"/>
    <w:rsid w:val="00B47967"/>
    <w:rsid w:val="00B54C1D"/>
    <w:rsid w:val="00B573A5"/>
    <w:rsid w:val="00B744C5"/>
    <w:rsid w:val="00B801CC"/>
    <w:rsid w:val="00B852D1"/>
    <w:rsid w:val="00B86102"/>
    <w:rsid w:val="00B90EEB"/>
    <w:rsid w:val="00B93012"/>
    <w:rsid w:val="00B93BB5"/>
    <w:rsid w:val="00B93F93"/>
    <w:rsid w:val="00B94BA7"/>
    <w:rsid w:val="00BA4A6D"/>
    <w:rsid w:val="00BA5BC4"/>
    <w:rsid w:val="00BB05D7"/>
    <w:rsid w:val="00BB0991"/>
    <w:rsid w:val="00BB22CC"/>
    <w:rsid w:val="00BF09AE"/>
    <w:rsid w:val="00C11F9C"/>
    <w:rsid w:val="00C173B0"/>
    <w:rsid w:val="00C3027C"/>
    <w:rsid w:val="00C34706"/>
    <w:rsid w:val="00C419E0"/>
    <w:rsid w:val="00C45AE3"/>
    <w:rsid w:val="00C46295"/>
    <w:rsid w:val="00C7481E"/>
    <w:rsid w:val="00C82E68"/>
    <w:rsid w:val="00C84840"/>
    <w:rsid w:val="00C920A2"/>
    <w:rsid w:val="00C966C3"/>
    <w:rsid w:val="00CB492F"/>
    <w:rsid w:val="00CB57FA"/>
    <w:rsid w:val="00CC68B6"/>
    <w:rsid w:val="00CD22AE"/>
    <w:rsid w:val="00CD4664"/>
    <w:rsid w:val="00CE5FC1"/>
    <w:rsid w:val="00CF1DCE"/>
    <w:rsid w:val="00CF2FA7"/>
    <w:rsid w:val="00CF4BB5"/>
    <w:rsid w:val="00D02EF3"/>
    <w:rsid w:val="00D05252"/>
    <w:rsid w:val="00D12201"/>
    <w:rsid w:val="00D22326"/>
    <w:rsid w:val="00D40EA6"/>
    <w:rsid w:val="00D55D29"/>
    <w:rsid w:val="00D62D33"/>
    <w:rsid w:val="00D6507C"/>
    <w:rsid w:val="00D73E8C"/>
    <w:rsid w:val="00D76EB0"/>
    <w:rsid w:val="00D77010"/>
    <w:rsid w:val="00D80896"/>
    <w:rsid w:val="00D8131D"/>
    <w:rsid w:val="00D84E57"/>
    <w:rsid w:val="00D97699"/>
    <w:rsid w:val="00DA0471"/>
    <w:rsid w:val="00DC5564"/>
    <w:rsid w:val="00DE0675"/>
    <w:rsid w:val="00DE38EF"/>
    <w:rsid w:val="00DF4597"/>
    <w:rsid w:val="00E01172"/>
    <w:rsid w:val="00E172BF"/>
    <w:rsid w:val="00E22261"/>
    <w:rsid w:val="00E33785"/>
    <w:rsid w:val="00E4255A"/>
    <w:rsid w:val="00E42CB5"/>
    <w:rsid w:val="00E43A63"/>
    <w:rsid w:val="00E467D9"/>
    <w:rsid w:val="00E57284"/>
    <w:rsid w:val="00E60555"/>
    <w:rsid w:val="00E60852"/>
    <w:rsid w:val="00E67A18"/>
    <w:rsid w:val="00E76DCE"/>
    <w:rsid w:val="00EA0605"/>
    <w:rsid w:val="00EA29E8"/>
    <w:rsid w:val="00EC2940"/>
    <w:rsid w:val="00EC3867"/>
    <w:rsid w:val="00ED06AD"/>
    <w:rsid w:val="00ED0A2C"/>
    <w:rsid w:val="00ED3BFE"/>
    <w:rsid w:val="00EF0A85"/>
    <w:rsid w:val="00EF306B"/>
    <w:rsid w:val="00EF60A1"/>
    <w:rsid w:val="00F02C90"/>
    <w:rsid w:val="00F04621"/>
    <w:rsid w:val="00F23116"/>
    <w:rsid w:val="00F23DA2"/>
    <w:rsid w:val="00F24A22"/>
    <w:rsid w:val="00F301B8"/>
    <w:rsid w:val="00F301E0"/>
    <w:rsid w:val="00F33B4C"/>
    <w:rsid w:val="00F3524E"/>
    <w:rsid w:val="00F40261"/>
    <w:rsid w:val="00F43F0F"/>
    <w:rsid w:val="00F45F69"/>
    <w:rsid w:val="00F535FB"/>
    <w:rsid w:val="00F6041D"/>
    <w:rsid w:val="00F606E1"/>
    <w:rsid w:val="00F61840"/>
    <w:rsid w:val="00F67B33"/>
    <w:rsid w:val="00F82A5A"/>
    <w:rsid w:val="00F851CA"/>
    <w:rsid w:val="00F87718"/>
    <w:rsid w:val="00F95423"/>
    <w:rsid w:val="00FA5F91"/>
    <w:rsid w:val="00FA6564"/>
    <w:rsid w:val="00FB5F52"/>
    <w:rsid w:val="00FB748F"/>
    <w:rsid w:val="00FC44F6"/>
    <w:rsid w:val="00FE1171"/>
    <w:rsid w:val="00FE1C23"/>
    <w:rsid w:val="00FE7DD4"/>
    <w:rsid w:val="00FF1C56"/>
    <w:rsid w:val="00FF5EFE"/>
    <w:rsid w:val="00FF7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2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43B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2311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1BC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525A2"/>
  </w:style>
  <w:style w:type="character" w:styleId="Strong">
    <w:name w:val="Strong"/>
    <w:basedOn w:val="DefaultParagraphFont"/>
    <w:qFormat/>
    <w:rsid w:val="001525A2"/>
    <w:rPr>
      <w:b/>
      <w:bCs/>
    </w:rPr>
  </w:style>
  <w:style w:type="character" w:styleId="HTMLCite">
    <w:name w:val="HTML Cite"/>
    <w:basedOn w:val="DefaultParagraphFont"/>
    <w:uiPriority w:val="99"/>
    <w:rsid w:val="001525A2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B861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6102"/>
  </w:style>
  <w:style w:type="paragraph" w:styleId="Footer">
    <w:name w:val="footer"/>
    <w:basedOn w:val="Normal"/>
    <w:link w:val="FooterChar"/>
    <w:uiPriority w:val="99"/>
    <w:unhideWhenUsed/>
    <w:rsid w:val="00B861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102"/>
  </w:style>
  <w:style w:type="paragraph" w:styleId="NoSpacing">
    <w:name w:val="No Spacing"/>
    <w:uiPriority w:val="1"/>
    <w:qFormat/>
    <w:rsid w:val="00775D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jirssc.in/site/BOA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esearchthoughts.u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nkhuhro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141DF-CEA2-47DC-B1F6-8B82DA900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2336</Words>
  <Characters>13319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Directorate Office</dc:creator>
  <cp:lastModifiedBy>Shah Nawaz Khuhro</cp:lastModifiedBy>
  <cp:revision>2</cp:revision>
  <cp:lastPrinted>2018-01-23T08:16:00Z</cp:lastPrinted>
  <dcterms:created xsi:type="dcterms:W3CDTF">2018-09-23T07:40:00Z</dcterms:created>
  <dcterms:modified xsi:type="dcterms:W3CDTF">2018-09-23T07:40:00Z</dcterms:modified>
</cp:coreProperties>
</file>