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176" w:rsidRPr="00D646D0" w:rsidRDefault="005E6176" w:rsidP="005E6176">
      <w:pPr>
        <w:pStyle w:val="Default"/>
        <w:rPr>
          <w:b/>
          <w:sz w:val="23"/>
          <w:szCs w:val="23"/>
        </w:rPr>
      </w:pPr>
      <w:r w:rsidRPr="00D646D0">
        <w:rPr>
          <w:b/>
          <w:sz w:val="23"/>
          <w:szCs w:val="23"/>
        </w:rPr>
        <w:t xml:space="preserve">Publications: Research Papers </w:t>
      </w: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(2005), “Comparison of Domestic Vs. Foreign Banks: A Stochastic Frontier Analysis”, Lahore Journal of Economics, Lahore, Dec. 2005: 10(2) .ISSN: </w:t>
      </w:r>
      <w:r>
        <w:rPr>
          <w:rFonts w:ascii="Times New Roman" w:hAnsi="Times New Roman" w:cs="Times New Roman"/>
          <w:sz w:val="23"/>
          <w:szCs w:val="23"/>
        </w:rPr>
        <w:t>2223-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0025 </w:t>
      </w:r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(“X” category) </w:t>
      </w: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(2008), “TFP and MIRR in the Agricultural Crop Sub-sector of Sindh”, European Journal of Social Sciences. Volume 7, Issue 1, November, 2008, Pp: 43-57. ISSN</w:t>
      </w:r>
      <w:proofErr w:type="gramStart"/>
      <w:r>
        <w:rPr>
          <w:sz w:val="20"/>
          <w:szCs w:val="20"/>
        </w:rPr>
        <w:t>:1450</w:t>
      </w:r>
      <w:proofErr w:type="gramEnd"/>
      <w:r>
        <w:rPr>
          <w:sz w:val="20"/>
          <w:szCs w:val="20"/>
        </w:rPr>
        <w:t xml:space="preserve">-2267. (“Y” category) </w:t>
      </w: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K (2008), “TFP and MIRR Using </w:t>
      </w:r>
      <w:proofErr w:type="spellStart"/>
      <w:r>
        <w:rPr>
          <w:sz w:val="20"/>
          <w:szCs w:val="20"/>
        </w:rPr>
        <w:t>Almon</w:t>
      </w:r>
      <w:proofErr w:type="spellEnd"/>
      <w:r>
        <w:rPr>
          <w:sz w:val="20"/>
          <w:szCs w:val="20"/>
        </w:rPr>
        <w:t xml:space="preserve"> Distributed Lag </w:t>
      </w:r>
      <w:proofErr w:type="gramStart"/>
      <w:r>
        <w:rPr>
          <w:sz w:val="20"/>
          <w:szCs w:val="20"/>
        </w:rPr>
        <w:t>Model :</w:t>
      </w:r>
      <w:proofErr w:type="gramEnd"/>
      <w:r>
        <w:rPr>
          <w:sz w:val="20"/>
          <w:szCs w:val="20"/>
        </w:rPr>
        <w:t xml:space="preserve"> A Case Study of </w:t>
      </w:r>
      <w:proofErr w:type="spellStart"/>
      <w:r>
        <w:rPr>
          <w:sz w:val="20"/>
          <w:szCs w:val="20"/>
        </w:rPr>
        <w:t>Balochistan</w:t>
      </w:r>
      <w:proofErr w:type="spellEnd"/>
      <w:r>
        <w:rPr>
          <w:sz w:val="20"/>
          <w:szCs w:val="20"/>
        </w:rPr>
        <w:t>”, European Journal of Scientific Research, Volume 23, Issue 1, November, 2008, Pp: 49-60. ISSN</w:t>
      </w:r>
      <w:proofErr w:type="gramStart"/>
      <w:r>
        <w:rPr>
          <w:sz w:val="20"/>
          <w:szCs w:val="20"/>
        </w:rPr>
        <w:t>:1450</w:t>
      </w:r>
      <w:proofErr w:type="gramEnd"/>
      <w:r>
        <w:rPr>
          <w:sz w:val="20"/>
          <w:szCs w:val="20"/>
        </w:rPr>
        <w:t xml:space="preserve">-216X/1450-202X. (“Y” category) </w:t>
      </w: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K (2008) M </w:t>
      </w:r>
      <w:proofErr w:type="spellStart"/>
      <w:r>
        <w:rPr>
          <w:sz w:val="20"/>
          <w:szCs w:val="20"/>
        </w:rPr>
        <w:t>Iqbal</w:t>
      </w:r>
      <w:proofErr w:type="spellEnd"/>
      <w:r>
        <w:rPr>
          <w:sz w:val="20"/>
          <w:szCs w:val="20"/>
        </w:rPr>
        <w:t xml:space="preserve"> and Tariq </w:t>
      </w:r>
      <w:proofErr w:type="spellStart"/>
      <w:r>
        <w:rPr>
          <w:sz w:val="20"/>
          <w:szCs w:val="20"/>
        </w:rPr>
        <w:t>Javed</w:t>
      </w:r>
      <w:proofErr w:type="spellEnd"/>
      <w:r>
        <w:rPr>
          <w:sz w:val="20"/>
          <w:szCs w:val="20"/>
        </w:rPr>
        <w:t>, “Total Factor Productivity and Agricultural Research Relationship: Evidence from Crop Sub-sector of Punjab’s Pakistan”, European Journal of Scientific Research, Volume 23, Issue 1, November 2008, Pp: 87-97. ISSN</w:t>
      </w:r>
      <w:proofErr w:type="gramStart"/>
      <w:r>
        <w:rPr>
          <w:sz w:val="20"/>
          <w:szCs w:val="20"/>
        </w:rPr>
        <w:t>:1450</w:t>
      </w:r>
      <w:proofErr w:type="gramEnd"/>
      <w:r>
        <w:rPr>
          <w:sz w:val="20"/>
          <w:szCs w:val="20"/>
        </w:rPr>
        <w:t xml:space="preserve">-216X/1450-202X. (“Y” category) </w:t>
      </w: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K (2008), “An Empirical Analysis of TFP Gains in the Agricultural Crop-Sub-Sector of Punjab: A Multi-Criteria Approach”, European Journal of Scientific Research, Volume 24, </w:t>
      </w:r>
      <w:proofErr w:type="gramStart"/>
      <w:r>
        <w:rPr>
          <w:sz w:val="20"/>
          <w:szCs w:val="20"/>
        </w:rPr>
        <w:t>Issue .</w:t>
      </w:r>
      <w:proofErr w:type="gramEnd"/>
      <w:r>
        <w:rPr>
          <w:sz w:val="20"/>
          <w:szCs w:val="20"/>
        </w:rPr>
        <w:t xml:space="preserve"> (“Y” category) </w:t>
      </w: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K(</w:t>
      </w:r>
      <w:proofErr w:type="gramEnd"/>
      <w:r>
        <w:rPr>
          <w:sz w:val="20"/>
          <w:szCs w:val="20"/>
        </w:rPr>
        <w:t>2008), “Farm Size and Productivity”, European Journal of Social Sciences, Volume 7, Issue 2, Pp:42-52, 2008. ISSN</w:t>
      </w:r>
      <w:proofErr w:type="gramStart"/>
      <w:r>
        <w:rPr>
          <w:sz w:val="20"/>
          <w:szCs w:val="20"/>
        </w:rPr>
        <w:t>:1450</w:t>
      </w:r>
      <w:proofErr w:type="gramEnd"/>
      <w:r>
        <w:rPr>
          <w:sz w:val="20"/>
          <w:szCs w:val="20"/>
        </w:rPr>
        <w:t xml:space="preserve">-2267(“Y” category) </w:t>
      </w: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7.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K (2008), “Total Factor Productivity and MIRR Using </w:t>
      </w:r>
      <w:proofErr w:type="spellStart"/>
      <w:r>
        <w:rPr>
          <w:sz w:val="20"/>
          <w:szCs w:val="20"/>
        </w:rPr>
        <w:t>Tornqvist-theil</w:t>
      </w:r>
      <w:proofErr w:type="spellEnd"/>
      <w:r>
        <w:rPr>
          <w:sz w:val="20"/>
          <w:szCs w:val="20"/>
        </w:rPr>
        <w:t xml:space="preserve"> Index Technique for the Crop Sub-Sector of Punjab, Journal of Global Business Development Economics, JGBD, Vol. 1, No. 1, 2009. Pp: 100-107. </w:t>
      </w:r>
    </w:p>
    <w:p w:rsidR="005E6176" w:rsidRDefault="005E6176" w:rsidP="005E6176">
      <w:pPr>
        <w:pStyle w:val="Default"/>
        <w:rPr>
          <w:sz w:val="20"/>
          <w:szCs w:val="20"/>
        </w:rPr>
      </w:pP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8.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K</w:t>
      </w:r>
      <w:proofErr w:type="gramStart"/>
      <w:r>
        <w:rPr>
          <w:sz w:val="20"/>
          <w:szCs w:val="20"/>
        </w:rPr>
        <w:t>,(</w:t>
      </w:r>
      <w:proofErr w:type="gramEnd"/>
      <w:r>
        <w:rPr>
          <w:sz w:val="20"/>
          <w:szCs w:val="20"/>
        </w:rPr>
        <w:t xml:space="preserve">2008) “Productivity, and MIRR Analysis in the Agriculture Sector of Pakistan: A Case Study of NWFP, </w:t>
      </w:r>
      <w:proofErr w:type="spellStart"/>
      <w:r>
        <w:rPr>
          <w:sz w:val="20"/>
          <w:szCs w:val="20"/>
        </w:rPr>
        <w:t>Sarhad</w:t>
      </w:r>
      <w:proofErr w:type="spellEnd"/>
      <w:r>
        <w:rPr>
          <w:sz w:val="20"/>
          <w:szCs w:val="20"/>
        </w:rPr>
        <w:t xml:space="preserve"> Journal of Agriculture,(24/3) Peshawar University, NWFP. Pp: 521-530. (“Y” category) </w:t>
      </w: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9.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K</w:t>
      </w:r>
      <w:proofErr w:type="gramStart"/>
      <w:r>
        <w:rPr>
          <w:sz w:val="20"/>
          <w:szCs w:val="20"/>
        </w:rPr>
        <w:t>,(</w:t>
      </w:r>
      <w:proofErr w:type="gramEnd"/>
      <w:r>
        <w:rPr>
          <w:sz w:val="20"/>
          <w:szCs w:val="20"/>
        </w:rPr>
        <w:t xml:space="preserve">2008) “Fertilizer Demand in Pakistan, 1990-2006”, Journal of Social Sciences and Humanities” 6(2) AIOU, Islamabad. Pp: 69-99. (“Y” category) </w:t>
      </w: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10. </w:t>
      </w:r>
      <w:proofErr w:type="spellStart"/>
      <w:r>
        <w:rPr>
          <w:sz w:val="20"/>
          <w:szCs w:val="20"/>
        </w:rPr>
        <w:t>Akbari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Ather</w:t>
      </w:r>
      <w:proofErr w:type="spellEnd"/>
      <w:r>
        <w:rPr>
          <w:sz w:val="20"/>
          <w:szCs w:val="20"/>
        </w:rPr>
        <w:t xml:space="preserve"> H. W. </w:t>
      </w:r>
      <w:proofErr w:type="spellStart"/>
      <w:r>
        <w:rPr>
          <w:sz w:val="20"/>
          <w:szCs w:val="20"/>
        </w:rPr>
        <w:t>Rankaduwa</w:t>
      </w:r>
      <w:proofErr w:type="spellEnd"/>
      <w:r>
        <w:rPr>
          <w:sz w:val="20"/>
          <w:szCs w:val="20"/>
        </w:rPr>
        <w:t xml:space="preserve">, and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Adiqa.K</w:t>
      </w:r>
      <w:proofErr w:type="spellEnd"/>
      <w:r>
        <w:rPr>
          <w:sz w:val="20"/>
          <w:szCs w:val="20"/>
        </w:rPr>
        <w:t>. (2010), “Do Patients in Pakistan View Public Health Care as a Substitute for Private Health Care?</w:t>
      </w:r>
      <w:proofErr w:type="gramStart"/>
      <w:r>
        <w:rPr>
          <w:sz w:val="20"/>
          <w:szCs w:val="20"/>
        </w:rPr>
        <w:t>”,</w:t>
      </w:r>
      <w:proofErr w:type="gramEnd"/>
      <w:r>
        <w:rPr>
          <w:sz w:val="20"/>
          <w:szCs w:val="20"/>
        </w:rPr>
        <w:t xml:space="preserve"> Pakistan Development Review. Volume 48, </w:t>
      </w:r>
      <w:proofErr w:type="gramStart"/>
      <w:r>
        <w:rPr>
          <w:sz w:val="20"/>
          <w:szCs w:val="20"/>
        </w:rPr>
        <w:t>Summer</w:t>
      </w:r>
      <w:proofErr w:type="gramEnd"/>
      <w:r>
        <w:rPr>
          <w:sz w:val="20"/>
          <w:szCs w:val="20"/>
        </w:rPr>
        <w:t xml:space="preserve"> 2009, No.2 (“X” category) </w:t>
      </w: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11.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Adiqa.K</w:t>
      </w:r>
      <w:proofErr w:type="spellEnd"/>
      <w:r>
        <w:rPr>
          <w:sz w:val="20"/>
          <w:szCs w:val="20"/>
        </w:rPr>
        <w:t xml:space="preserve">. (2010), “An Empirical Analysis of TFP Gains in the Agricultural Crop Sub-Sector of NWFP Using </w:t>
      </w:r>
      <w:proofErr w:type="spellStart"/>
      <w:r>
        <w:rPr>
          <w:sz w:val="20"/>
          <w:szCs w:val="20"/>
        </w:rPr>
        <w:t>Malmquist</w:t>
      </w:r>
      <w:proofErr w:type="spellEnd"/>
      <w:r>
        <w:rPr>
          <w:sz w:val="20"/>
          <w:szCs w:val="20"/>
        </w:rPr>
        <w:t xml:space="preserve"> Index Approach”. </w:t>
      </w:r>
      <w:proofErr w:type="gramStart"/>
      <w:r>
        <w:rPr>
          <w:sz w:val="20"/>
          <w:szCs w:val="20"/>
        </w:rPr>
        <w:t>African Journal of Science, Technology, Innovation and Development (AJSTID).</w:t>
      </w:r>
      <w:proofErr w:type="gramEnd"/>
      <w:r>
        <w:rPr>
          <w:sz w:val="20"/>
          <w:szCs w:val="20"/>
        </w:rPr>
        <w:t xml:space="preserve"> ) </w:t>
      </w:r>
    </w:p>
    <w:p w:rsidR="005E6176" w:rsidRDefault="005E6176" w:rsidP="005E617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 </w:t>
      </w:r>
    </w:p>
    <w:p w:rsidR="005E6176" w:rsidRDefault="005E6176" w:rsidP="005E6176">
      <w:pPr>
        <w:pStyle w:val="Default"/>
        <w:pageBreakBefore/>
        <w:rPr>
          <w:rFonts w:ascii="Times New Roman" w:hAnsi="Times New Roman" w:cs="Times New Roman"/>
          <w:sz w:val="23"/>
          <w:szCs w:val="23"/>
        </w:rPr>
      </w:pP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12.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K (2010), “Reasons of Conflicts in a Household: A Case Study of Pakistan” International Journal of Global Business and Economics (IJGBE), Global Business Development Institute, Vol. 3, No.2, 2010. ISSN: 1934-6336. </w:t>
      </w:r>
      <w:proofErr w:type="gramStart"/>
      <w:r>
        <w:rPr>
          <w:sz w:val="20"/>
          <w:szCs w:val="20"/>
        </w:rPr>
        <w:t>California State Polytechnic University, Pomona, USA.</w:t>
      </w:r>
      <w:proofErr w:type="gramEnd"/>
      <w:r>
        <w:rPr>
          <w:sz w:val="20"/>
          <w:szCs w:val="20"/>
        </w:rPr>
        <w:t xml:space="preserve"> </w:t>
      </w: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13.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Adiqa.K</w:t>
      </w:r>
      <w:proofErr w:type="spellEnd"/>
      <w:r>
        <w:rPr>
          <w:sz w:val="20"/>
          <w:szCs w:val="20"/>
        </w:rPr>
        <w:t xml:space="preserve">. </w:t>
      </w:r>
      <w:proofErr w:type="gramStart"/>
      <w:r>
        <w:rPr>
          <w:sz w:val="20"/>
          <w:szCs w:val="20"/>
        </w:rPr>
        <w:t>(2011), “Determinants of Female labor Force Participation”, Journal of Business and Economics, Volume 2, No 4, ISSN: 2155-7950, USA.</w:t>
      </w:r>
      <w:proofErr w:type="gramEnd"/>
      <w:r>
        <w:rPr>
          <w:sz w:val="20"/>
          <w:szCs w:val="20"/>
        </w:rPr>
        <w:t xml:space="preserve"> April, 2011. PP: 274-282. </w:t>
      </w: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14. Sultana, </w:t>
      </w:r>
      <w:proofErr w:type="spellStart"/>
      <w:r>
        <w:rPr>
          <w:sz w:val="20"/>
          <w:szCs w:val="20"/>
        </w:rPr>
        <w:t>Aneela</w:t>
      </w:r>
      <w:proofErr w:type="spellEnd"/>
      <w:r>
        <w:rPr>
          <w:sz w:val="20"/>
          <w:szCs w:val="20"/>
        </w:rPr>
        <w:t xml:space="preserve"> and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 (2011), “Determinants of Food Security at Household Level in Pakistan, African Journal of Business Management, </w:t>
      </w:r>
      <w:proofErr w:type="spellStart"/>
      <w:r>
        <w:rPr>
          <w:sz w:val="20"/>
          <w:szCs w:val="20"/>
        </w:rPr>
        <w:t>Vol</w:t>
      </w:r>
      <w:proofErr w:type="spellEnd"/>
      <w:r>
        <w:rPr>
          <w:sz w:val="20"/>
          <w:szCs w:val="20"/>
        </w:rPr>
        <w:t xml:space="preserve"> 5(3), </w:t>
      </w:r>
      <w:proofErr w:type="gramStart"/>
      <w:r>
        <w:rPr>
          <w:sz w:val="20"/>
          <w:szCs w:val="20"/>
        </w:rPr>
        <w:t>December</w:t>
      </w:r>
      <w:proofErr w:type="gramEnd"/>
      <w:r>
        <w:rPr>
          <w:sz w:val="20"/>
          <w:szCs w:val="20"/>
        </w:rPr>
        <w:t xml:space="preserve"> 2011. ISSN</w:t>
      </w:r>
      <w:proofErr w:type="gramStart"/>
      <w:r>
        <w:rPr>
          <w:sz w:val="20"/>
          <w:szCs w:val="20"/>
        </w:rPr>
        <w:t>:1993</w:t>
      </w:r>
      <w:proofErr w:type="gramEnd"/>
      <w:r>
        <w:rPr>
          <w:sz w:val="20"/>
          <w:szCs w:val="20"/>
        </w:rPr>
        <w:t xml:space="preserve">-8233 </w:t>
      </w: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15.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(2011), Impact of High Oil Prices on Pakistan’s Economic Growth, International Journal of Business and Social Sciences, Vol. 2 No. 17 [Special Issue - September 2011] </w:t>
      </w: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16.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(2011), Role of University Education in Poverty Alleviation in Pakistan, Interdisciplinary Journal of Research in Business, </w:t>
      </w:r>
      <w:proofErr w:type="spellStart"/>
      <w:r>
        <w:rPr>
          <w:sz w:val="20"/>
          <w:szCs w:val="20"/>
        </w:rPr>
        <w:t>Vol</w:t>
      </w:r>
      <w:proofErr w:type="spellEnd"/>
      <w:r>
        <w:rPr>
          <w:sz w:val="20"/>
          <w:szCs w:val="20"/>
        </w:rPr>
        <w:t xml:space="preserve"> 1, Issue 7, July 2011(pp30-38), </w:t>
      </w: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17. </w:t>
      </w:r>
      <w:proofErr w:type="spellStart"/>
      <w:r>
        <w:rPr>
          <w:sz w:val="20"/>
          <w:szCs w:val="20"/>
        </w:rPr>
        <w:t>Ellahi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Nazima</w:t>
      </w:r>
      <w:proofErr w:type="spellEnd"/>
      <w:r>
        <w:rPr>
          <w:sz w:val="20"/>
          <w:szCs w:val="20"/>
        </w:rPr>
        <w:t xml:space="preserve"> and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K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 (2012), </w:t>
      </w:r>
      <w:proofErr w:type="gramStart"/>
      <w:r>
        <w:rPr>
          <w:sz w:val="20"/>
          <w:szCs w:val="20"/>
        </w:rPr>
        <w:t>“ Bound</w:t>
      </w:r>
      <w:proofErr w:type="gramEnd"/>
      <w:r>
        <w:rPr>
          <w:sz w:val="20"/>
          <w:szCs w:val="20"/>
        </w:rPr>
        <w:t xml:space="preserve"> Testing Approach to Find the Impact of Capital Inflow on Real Output Growth of Pakistan”, International Journal of Economics and Finance, </w:t>
      </w:r>
      <w:proofErr w:type="spellStart"/>
      <w:r>
        <w:rPr>
          <w:sz w:val="20"/>
          <w:szCs w:val="20"/>
        </w:rPr>
        <w:t>Vol</w:t>
      </w:r>
      <w:proofErr w:type="spellEnd"/>
      <w:r>
        <w:rPr>
          <w:sz w:val="20"/>
          <w:szCs w:val="20"/>
        </w:rPr>
        <w:t xml:space="preserve"> 4, No.4, April 2012. PP-106-113, Published by Canadian Centre of Science and </w:t>
      </w:r>
      <w:proofErr w:type="gramStart"/>
      <w:r>
        <w:rPr>
          <w:sz w:val="20"/>
          <w:szCs w:val="20"/>
        </w:rPr>
        <w:t>Education ,</w:t>
      </w:r>
      <w:proofErr w:type="gramEnd"/>
      <w:r>
        <w:rPr>
          <w:sz w:val="20"/>
          <w:szCs w:val="20"/>
        </w:rPr>
        <w:t xml:space="preserve"> ISSN:1916-971X, E-ISSN 1916-9728.www.ccsenet.org/</w:t>
      </w:r>
      <w:proofErr w:type="spellStart"/>
      <w:r>
        <w:rPr>
          <w:sz w:val="20"/>
          <w:szCs w:val="20"/>
        </w:rPr>
        <w:t>ijef</w:t>
      </w:r>
      <w:proofErr w:type="spellEnd"/>
      <w:r>
        <w:rPr>
          <w:sz w:val="20"/>
          <w:szCs w:val="20"/>
        </w:rPr>
        <w:t xml:space="preserve">. </w:t>
      </w: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18.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(2013), “Education is essential for economic growth in Pakistan” African Journal of Business Management”</w:t>
      </w:r>
      <w:proofErr w:type="gramStart"/>
      <w:r>
        <w:rPr>
          <w:sz w:val="20"/>
          <w:szCs w:val="20"/>
        </w:rPr>
        <w:t>,7</w:t>
      </w:r>
      <w:proofErr w:type="gramEnd"/>
      <w:r>
        <w:rPr>
          <w:sz w:val="20"/>
          <w:szCs w:val="20"/>
        </w:rPr>
        <w:t xml:space="preserve">(26) June 2013. </w:t>
      </w: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19. </w:t>
      </w:r>
      <w:proofErr w:type="spellStart"/>
      <w:r>
        <w:rPr>
          <w:sz w:val="20"/>
          <w:szCs w:val="20"/>
        </w:rPr>
        <w:t>Sehar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Munir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K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 (2011), “Relationship between Trade Openness and Inflation: Empirical Evidences from Pakistan (1976–2010)”The Pakistan Development Review, 50(4-II), Pages pp. 853-876. (“X” category) </w:t>
      </w: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20. D </w:t>
      </w:r>
      <w:proofErr w:type="spellStart"/>
      <w:r>
        <w:rPr>
          <w:sz w:val="20"/>
          <w:szCs w:val="20"/>
        </w:rPr>
        <w:t>Ramzan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K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 (2012), “Analyzing the Relationship between FDI, Trade Openness and Real Output Growth: An ECM Application for Pakistan” International Journal of Basic and Applied Science, 1(2). Pp: 440-447. </w:t>
      </w: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21.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and </w:t>
      </w:r>
      <w:proofErr w:type="spellStart"/>
      <w:r>
        <w:rPr>
          <w:sz w:val="20"/>
          <w:szCs w:val="20"/>
        </w:rPr>
        <w:t>Jere</w:t>
      </w:r>
      <w:proofErr w:type="spellEnd"/>
      <w:r>
        <w:rPr>
          <w:sz w:val="20"/>
          <w:szCs w:val="20"/>
        </w:rPr>
        <w:t xml:space="preserve"> R. Behrman, (2013), “Mothers’ Empowerment, Children’s Inoculations, and Schooling in Pakistan: Urban </w:t>
      </w:r>
      <w:proofErr w:type="spellStart"/>
      <w:r>
        <w:rPr>
          <w:sz w:val="20"/>
          <w:szCs w:val="20"/>
        </w:rPr>
        <w:t>vs</w:t>
      </w:r>
      <w:proofErr w:type="spellEnd"/>
      <w:r>
        <w:rPr>
          <w:sz w:val="20"/>
          <w:szCs w:val="20"/>
        </w:rPr>
        <w:t xml:space="preserve"> Rural Areas, Daughters </w:t>
      </w:r>
      <w:proofErr w:type="spellStart"/>
      <w:r>
        <w:rPr>
          <w:sz w:val="20"/>
          <w:szCs w:val="20"/>
        </w:rPr>
        <w:t>vs</w:t>
      </w:r>
      <w:proofErr w:type="spellEnd"/>
      <w:r>
        <w:rPr>
          <w:sz w:val="20"/>
          <w:szCs w:val="20"/>
        </w:rPr>
        <w:t xml:space="preserve"> Sons and 1998-99 </w:t>
      </w:r>
      <w:proofErr w:type="spellStart"/>
      <w:r>
        <w:rPr>
          <w:sz w:val="20"/>
          <w:szCs w:val="20"/>
        </w:rPr>
        <w:t>vs</w:t>
      </w:r>
      <w:proofErr w:type="spellEnd"/>
      <w:r>
        <w:rPr>
          <w:sz w:val="20"/>
          <w:szCs w:val="20"/>
        </w:rPr>
        <w:t xml:space="preserve"> 2007-08” Grand Challenges Canada Economic Returns to Mitigating Early Life Risks Project Population Studies Center”, “University of Pennsylvania. USA. </w:t>
      </w: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22. </w:t>
      </w:r>
      <w:proofErr w:type="spellStart"/>
      <w:r>
        <w:rPr>
          <w:sz w:val="20"/>
          <w:szCs w:val="20"/>
        </w:rPr>
        <w:t>Sahar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Munir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K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Azra</w:t>
      </w:r>
      <w:proofErr w:type="spellEnd"/>
      <w:r>
        <w:rPr>
          <w:sz w:val="20"/>
          <w:szCs w:val="20"/>
        </w:rPr>
        <w:t xml:space="preserve"> Khan and </w:t>
      </w:r>
      <w:proofErr w:type="spellStart"/>
      <w:r>
        <w:rPr>
          <w:sz w:val="20"/>
          <w:szCs w:val="20"/>
        </w:rPr>
        <w:t>Ahsan</w:t>
      </w:r>
      <w:proofErr w:type="spellEnd"/>
      <w:r>
        <w:rPr>
          <w:sz w:val="20"/>
          <w:szCs w:val="20"/>
        </w:rPr>
        <w:t xml:space="preserve"> Jamal, </w:t>
      </w:r>
      <w:proofErr w:type="gramStart"/>
      <w:r>
        <w:rPr>
          <w:sz w:val="20"/>
          <w:szCs w:val="20"/>
        </w:rPr>
        <w:t>The</w:t>
      </w:r>
      <w:proofErr w:type="gramEnd"/>
      <w:r>
        <w:rPr>
          <w:sz w:val="20"/>
          <w:szCs w:val="20"/>
        </w:rPr>
        <w:t xml:space="preserve"> Relationship between Trade Openness and Income Inequalities: Empirical Evidences from Pakistan, Academic Journal of Management Sciences, 2(1), June 2013. Pp</w:t>
      </w:r>
      <w:proofErr w:type="gramStart"/>
      <w:r>
        <w:rPr>
          <w:sz w:val="20"/>
          <w:szCs w:val="20"/>
        </w:rPr>
        <w:t>:21</w:t>
      </w:r>
      <w:proofErr w:type="gramEnd"/>
      <w:r>
        <w:rPr>
          <w:sz w:val="20"/>
          <w:szCs w:val="20"/>
        </w:rPr>
        <w:t xml:space="preserve">-35. </w:t>
      </w: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23. Muhammad </w:t>
      </w:r>
      <w:proofErr w:type="spellStart"/>
      <w:r>
        <w:rPr>
          <w:sz w:val="20"/>
          <w:szCs w:val="20"/>
        </w:rPr>
        <w:t>Raashid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K </w:t>
      </w:r>
      <w:proofErr w:type="spellStart"/>
      <w:r>
        <w:rPr>
          <w:sz w:val="20"/>
          <w:szCs w:val="20"/>
        </w:rPr>
        <w:t>Kiani</w:t>
      </w:r>
      <w:proofErr w:type="spellEnd"/>
      <w:proofErr w:type="gramStart"/>
      <w:r>
        <w:rPr>
          <w:sz w:val="20"/>
          <w:szCs w:val="20"/>
        </w:rPr>
        <w:t>,,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Syed</w:t>
      </w:r>
      <w:proofErr w:type="spellEnd"/>
      <w:r>
        <w:rPr>
          <w:sz w:val="20"/>
          <w:szCs w:val="20"/>
        </w:rPr>
        <w:t xml:space="preserve"> Aziz </w:t>
      </w:r>
      <w:proofErr w:type="spellStart"/>
      <w:r>
        <w:rPr>
          <w:sz w:val="20"/>
          <w:szCs w:val="20"/>
        </w:rPr>
        <w:t>Rasool</w:t>
      </w:r>
      <w:proofErr w:type="spellEnd"/>
      <w:r>
        <w:rPr>
          <w:sz w:val="20"/>
          <w:szCs w:val="20"/>
        </w:rPr>
        <w:t xml:space="preserve"> and M. </w:t>
      </w:r>
      <w:proofErr w:type="spellStart"/>
      <w:r>
        <w:rPr>
          <w:sz w:val="20"/>
          <w:szCs w:val="20"/>
        </w:rPr>
        <w:t>Usman</w:t>
      </w:r>
      <w:proofErr w:type="spellEnd"/>
      <w:r>
        <w:rPr>
          <w:sz w:val="20"/>
          <w:szCs w:val="20"/>
        </w:rPr>
        <w:t xml:space="preserve"> Raja (2014), “South Asian Economies and Feasibility of Financial Cooperation: A Meta-Analysis”, Journal of Asian Development Studies, Vol. 3, Issue 3, (September 2014) ISSN 2304-375X. </w:t>
      </w:r>
    </w:p>
    <w:p w:rsidR="005E6176" w:rsidRDefault="005E6176" w:rsidP="005E6176">
      <w:pPr>
        <w:pStyle w:val="Default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24. Tariq </w:t>
      </w:r>
      <w:proofErr w:type="spellStart"/>
      <w:r>
        <w:rPr>
          <w:sz w:val="20"/>
          <w:szCs w:val="20"/>
        </w:rPr>
        <w:t>Mahmood</w:t>
      </w:r>
      <w:proofErr w:type="spellEnd"/>
      <w:r>
        <w:rPr>
          <w:sz w:val="20"/>
          <w:szCs w:val="20"/>
        </w:rPr>
        <w:t xml:space="preserve"> Ali,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K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, Tariq </w:t>
      </w:r>
      <w:proofErr w:type="spellStart"/>
      <w:r>
        <w:rPr>
          <w:sz w:val="20"/>
          <w:szCs w:val="20"/>
        </w:rPr>
        <w:t>Bashir</w:t>
      </w:r>
      <w:proofErr w:type="spellEnd"/>
      <w:r>
        <w:rPr>
          <w:sz w:val="20"/>
          <w:szCs w:val="20"/>
        </w:rPr>
        <w:t xml:space="preserve"> And </w:t>
      </w:r>
      <w:proofErr w:type="spellStart"/>
      <w:r>
        <w:rPr>
          <w:sz w:val="20"/>
          <w:szCs w:val="20"/>
        </w:rPr>
        <w:t>Mudassir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Asrar</w:t>
      </w:r>
      <w:proofErr w:type="spellEnd"/>
      <w:r>
        <w:rPr>
          <w:sz w:val="20"/>
          <w:szCs w:val="20"/>
        </w:rPr>
        <w:t xml:space="preserve"> (2014) “Technology Achievement Index Of Muslim Nations –Ranking And Comparative Study”, Science Technology And Development.</w:t>
      </w:r>
      <w:proofErr w:type="gramEnd"/>
      <w:r>
        <w:rPr>
          <w:sz w:val="20"/>
          <w:szCs w:val="20"/>
        </w:rPr>
        <w:t xml:space="preserve"> 33 (2): 49-62. (“Z” category) </w:t>
      </w: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25. Tariq </w:t>
      </w:r>
      <w:proofErr w:type="spellStart"/>
      <w:r>
        <w:rPr>
          <w:sz w:val="20"/>
          <w:szCs w:val="20"/>
        </w:rPr>
        <w:t>Mahmood</w:t>
      </w:r>
      <w:proofErr w:type="spellEnd"/>
      <w:r>
        <w:rPr>
          <w:sz w:val="20"/>
          <w:szCs w:val="20"/>
        </w:rPr>
        <w:t xml:space="preserve"> Ali, Tariq </w:t>
      </w:r>
      <w:proofErr w:type="spellStart"/>
      <w:r>
        <w:rPr>
          <w:sz w:val="20"/>
          <w:szCs w:val="20"/>
        </w:rPr>
        <w:t>Bashir</w:t>
      </w:r>
      <w:proofErr w:type="spellEnd"/>
      <w:r>
        <w:rPr>
          <w:sz w:val="20"/>
          <w:szCs w:val="20"/>
        </w:rPr>
        <w:t xml:space="preserve"> And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K </w:t>
      </w:r>
      <w:proofErr w:type="spellStart"/>
      <w:proofErr w:type="gram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 xml:space="preserve"> (2015),”Assessment Of Technological Capabilities Of OIC Countries”, </w:t>
      </w:r>
      <w:r>
        <w:rPr>
          <w:sz w:val="19"/>
          <w:szCs w:val="19"/>
        </w:rPr>
        <w:t xml:space="preserve">Science, Technology &amp; Society 20:1 (2015): 1–18, SAGE Publications Los Angeles/London/New Delhi/Singapore/Washington DC. </w:t>
      </w:r>
      <w:r>
        <w:rPr>
          <w:sz w:val="20"/>
          <w:szCs w:val="20"/>
        </w:rPr>
        <w:t xml:space="preserve">(“W” category) </w:t>
      </w: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26.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and </w:t>
      </w:r>
      <w:proofErr w:type="spellStart"/>
      <w:r>
        <w:rPr>
          <w:sz w:val="20"/>
          <w:szCs w:val="20"/>
        </w:rPr>
        <w:t>Sanaullah</w:t>
      </w:r>
      <w:proofErr w:type="spellEnd"/>
      <w:r>
        <w:rPr>
          <w:sz w:val="20"/>
          <w:szCs w:val="20"/>
        </w:rPr>
        <w:t xml:space="preserve"> (2015), “Health Care Efficiency across South Asian Countries: A Stochastic Frontier Analysis” Journal of Economics and Finance, National Institute of Modern </w:t>
      </w:r>
    </w:p>
    <w:p w:rsidR="005E6176" w:rsidRDefault="005E6176" w:rsidP="005E617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 </w:t>
      </w:r>
    </w:p>
    <w:p w:rsidR="005E6176" w:rsidRDefault="005E6176" w:rsidP="005E6176">
      <w:pPr>
        <w:pStyle w:val="Default"/>
        <w:pageBreakBefore/>
        <w:rPr>
          <w:rFonts w:ascii="Times New Roman" w:hAnsi="Times New Roman" w:cs="Times New Roman"/>
          <w:sz w:val="23"/>
          <w:szCs w:val="23"/>
        </w:rPr>
      </w:pPr>
    </w:p>
    <w:p w:rsidR="005E6176" w:rsidRDefault="005E6176" w:rsidP="005E6176">
      <w:pPr>
        <w:pStyle w:val="Default"/>
        <w:rPr>
          <w:sz w:val="20"/>
          <w:szCs w:val="20"/>
        </w:rPr>
      </w:pPr>
      <w:proofErr w:type="gramStart"/>
      <w:r>
        <w:rPr>
          <w:sz w:val="20"/>
          <w:szCs w:val="20"/>
        </w:rPr>
        <w:t>Languages, Islamabad Pakistan.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Vol</w:t>
      </w:r>
      <w:proofErr w:type="spellEnd"/>
      <w:r>
        <w:rPr>
          <w:sz w:val="20"/>
          <w:szCs w:val="20"/>
        </w:rPr>
        <w:t xml:space="preserve"> (1), September 2015, ISSN 222-1234. PP 77-89. (“Y” category) </w:t>
      </w: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27. M AZ Raja, A </w:t>
      </w:r>
      <w:proofErr w:type="spellStart"/>
      <w:r>
        <w:rPr>
          <w:sz w:val="20"/>
          <w:szCs w:val="20"/>
        </w:rPr>
        <w:t>Zameer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K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, A </w:t>
      </w:r>
      <w:proofErr w:type="spellStart"/>
      <w:r>
        <w:rPr>
          <w:sz w:val="20"/>
          <w:szCs w:val="20"/>
        </w:rPr>
        <w:t>Shehzad</w:t>
      </w:r>
      <w:proofErr w:type="spellEnd"/>
      <w:r>
        <w:rPr>
          <w:sz w:val="20"/>
          <w:szCs w:val="20"/>
        </w:rPr>
        <w:t xml:space="preserve">, and MAR Khan, (2016), “Nature-Inspired Computational integration with </w:t>
      </w:r>
      <w:proofErr w:type="spellStart"/>
      <w:r>
        <w:rPr>
          <w:sz w:val="20"/>
          <w:szCs w:val="20"/>
        </w:rPr>
        <w:t>Nelder</w:t>
      </w:r>
      <w:proofErr w:type="spellEnd"/>
      <w:r>
        <w:rPr>
          <w:sz w:val="20"/>
          <w:szCs w:val="20"/>
        </w:rPr>
        <w:t xml:space="preserve">-Mead method to solve nonlinear benchmark” Neural Computing and Application, </w:t>
      </w:r>
      <w:proofErr w:type="spellStart"/>
      <w:r>
        <w:rPr>
          <w:sz w:val="20"/>
          <w:szCs w:val="20"/>
        </w:rPr>
        <w:t>Springerlink</w:t>
      </w:r>
      <w:proofErr w:type="spellEnd"/>
      <w:r>
        <w:rPr>
          <w:sz w:val="20"/>
          <w:szCs w:val="20"/>
        </w:rPr>
        <w:t xml:space="preserve"> Journal Publisher. DOI: </w:t>
      </w:r>
      <w:r>
        <w:rPr>
          <w:rFonts w:ascii="Helvetica" w:hAnsi="Helvetica" w:cs="Helvetica"/>
          <w:sz w:val="21"/>
          <w:szCs w:val="21"/>
        </w:rPr>
        <w:t xml:space="preserve">10.1007/s00521-016-2523-1 </w:t>
      </w:r>
      <w:r>
        <w:rPr>
          <w:sz w:val="20"/>
          <w:szCs w:val="20"/>
        </w:rPr>
        <w:t xml:space="preserve">(“W” category) impact factor-2.505 </w:t>
      </w: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28.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K (2016), “ Miracles in Education through innovation: An Empirical Analysis for Pakistan”, 7</w:t>
      </w:r>
      <w:r>
        <w:rPr>
          <w:sz w:val="13"/>
          <w:szCs w:val="13"/>
        </w:rPr>
        <w:t xml:space="preserve">th </w:t>
      </w:r>
      <w:r>
        <w:rPr>
          <w:sz w:val="20"/>
          <w:szCs w:val="20"/>
        </w:rPr>
        <w:t xml:space="preserve">LINC Conference Proceedings, Digital Inclusion: Transforming Education Through Technology, LINC 2016 , Office of Digital Learning, MIT, Cambridge, Massachusetts, USA Pp: 145-154. </w:t>
      </w: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29. Khan, </w:t>
      </w:r>
      <w:proofErr w:type="spellStart"/>
      <w:r>
        <w:rPr>
          <w:sz w:val="20"/>
          <w:szCs w:val="20"/>
        </w:rPr>
        <w:t>Gulzar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Ather</w:t>
      </w:r>
      <w:proofErr w:type="spellEnd"/>
      <w:r>
        <w:rPr>
          <w:sz w:val="20"/>
          <w:szCs w:val="20"/>
        </w:rPr>
        <w:t xml:space="preserve"> MA,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K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, (2016), "Dynamics of Energy Consumption, Technological Innovations and Economic Growth in Pakistan”, Journal of Business &amp; Economics, Vol.8 No.1 (January-June, 2016) pp. 1-29. (“X” category) </w:t>
      </w: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30. </w:t>
      </w:r>
      <w:proofErr w:type="spellStart"/>
      <w:r>
        <w:rPr>
          <w:sz w:val="20"/>
          <w:szCs w:val="20"/>
        </w:rPr>
        <w:t>Zameer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Aneela</w:t>
      </w:r>
      <w:proofErr w:type="spellEnd"/>
      <w:r>
        <w:rPr>
          <w:sz w:val="20"/>
          <w:szCs w:val="20"/>
        </w:rPr>
        <w:t xml:space="preserve">, Muhammad </w:t>
      </w:r>
      <w:proofErr w:type="spellStart"/>
      <w:r>
        <w:rPr>
          <w:sz w:val="20"/>
          <w:szCs w:val="20"/>
        </w:rPr>
        <w:t>Asif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Zahoor</w:t>
      </w:r>
      <w:proofErr w:type="spellEnd"/>
      <w:r>
        <w:rPr>
          <w:sz w:val="20"/>
          <w:szCs w:val="20"/>
        </w:rPr>
        <w:t xml:space="preserve"> Raja,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K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, and </w:t>
      </w:r>
      <w:proofErr w:type="spellStart"/>
      <w:r>
        <w:rPr>
          <w:sz w:val="20"/>
          <w:szCs w:val="20"/>
        </w:rPr>
        <w:t>Azam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Shehzad</w:t>
      </w:r>
      <w:proofErr w:type="spellEnd"/>
      <w:r>
        <w:rPr>
          <w:sz w:val="20"/>
          <w:szCs w:val="20"/>
        </w:rPr>
        <w:t xml:space="preserve"> (2016), “</w:t>
      </w:r>
      <w:proofErr w:type="spellStart"/>
      <w:r>
        <w:rPr>
          <w:sz w:val="20"/>
          <w:szCs w:val="20"/>
        </w:rPr>
        <w:t>Memetic</w:t>
      </w:r>
      <w:proofErr w:type="spellEnd"/>
      <w:r>
        <w:rPr>
          <w:sz w:val="20"/>
          <w:szCs w:val="20"/>
        </w:rPr>
        <w:t xml:space="preserve"> computing through bio-inspired heuristics integration with sequential quadratic programming for nonlinear systems arising in different physical models”, Springer Plus, Dec 2016. DOI: 10.1186/s40064-016-3750-8(“W” category) impact factor 1.13 </w:t>
      </w: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31. Hafiz Muhammad </w:t>
      </w:r>
      <w:proofErr w:type="spellStart"/>
      <w:r>
        <w:rPr>
          <w:sz w:val="20"/>
          <w:szCs w:val="20"/>
        </w:rPr>
        <w:t>Abubakar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Siddique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K.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 &amp; </w:t>
      </w:r>
      <w:proofErr w:type="spellStart"/>
      <w:r>
        <w:rPr>
          <w:sz w:val="20"/>
          <w:szCs w:val="20"/>
        </w:rPr>
        <w:t>Saima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Batool</w:t>
      </w:r>
      <w:proofErr w:type="spellEnd"/>
      <w:r>
        <w:rPr>
          <w:sz w:val="20"/>
          <w:szCs w:val="20"/>
        </w:rPr>
        <w:t xml:space="preserve"> (2017) “The Impact of Foreign Aid on Economic Growth: Evidence from A Panel of Selected Countries” International Journal of Economics and Empirical Research volume 5, 2017. http://www.tesdo.org/Publication.aspx </w:t>
      </w: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32. </w:t>
      </w:r>
      <w:proofErr w:type="spellStart"/>
      <w:r>
        <w:rPr>
          <w:sz w:val="20"/>
          <w:szCs w:val="20"/>
        </w:rPr>
        <w:t>Nazima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Illahi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 and </w:t>
      </w:r>
      <w:proofErr w:type="spellStart"/>
      <w:r>
        <w:rPr>
          <w:sz w:val="20"/>
          <w:szCs w:val="20"/>
        </w:rPr>
        <w:t>Zaib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Maroof</w:t>
      </w:r>
      <w:proofErr w:type="spellEnd"/>
      <w:r>
        <w:rPr>
          <w:sz w:val="20"/>
          <w:szCs w:val="20"/>
        </w:rPr>
        <w:t xml:space="preserve"> (2017), Implication of Exchange Rate and Inflation Dynamics for FDI in Pakistan: Econometrics Analysis. </w:t>
      </w:r>
      <w:proofErr w:type="spellStart"/>
      <w:r>
        <w:rPr>
          <w:sz w:val="20"/>
          <w:szCs w:val="20"/>
        </w:rPr>
        <w:t>Vishwarkarma</w:t>
      </w:r>
      <w:proofErr w:type="spellEnd"/>
      <w:r>
        <w:rPr>
          <w:sz w:val="20"/>
          <w:szCs w:val="20"/>
        </w:rPr>
        <w:t xml:space="preserve"> Business Review, Pg 48-55.Vo VII, Issue 1, Jan 2017. ISSN: 2229-6514(print), 2230-8237(online). </w:t>
      </w: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33. Raja </w:t>
      </w:r>
      <w:proofErr w:type="spellStart"/>
      <w:r>
        <w:rPr>
          <w:sz w:val="20"/>
          <w:szCs w:val="20"/>
        </w:rPr>
        <w:t>MAsif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Zahoor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Usman</w:t>
      </w:r>
      <w:proofErr w:type="spellEnd"/>
      <w:r>
        <w:rPr>
          <w:sz w:val="20"/>
          <w:szCs w:val="20"/>
        </w:rPr>
        <w:t xml:space="preserve"> Ahmed, </w:t>
      </w:r>
      <w:proofErr w:type="spellStart"/>
      <w:r>
        <w:rPr>
          <w:sz w:val="20"/>
          <w:szCs w:val="20"/>
        </w:rPr>
        <w:t>Aneela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Zameer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K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 and </w:t>
      </w:r>
      <w:proofErr w:type="spellStart"/>
      <w:r>
        <w:rPr>
          <w:sz w:val="20"/>
          <w:szCs w:val="20"/>
        </w:rPr>
        <w:t>Naveed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Ishtiaq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Chaudhry</w:t>
      </w:r>
      <w:proofErr w:type="spellEnd"/>
      <w:r>
        <w:rPr>
          <w:sz w:val="20"/>
          <w:szCs w:val="20"/>
        </w:rPr>
        <w:t xml:space="preserve"> (2017), “Bio- Inspired Heuristic Hybrid with Sequential Quadratic Programming and Interior-Point Methods for Reliable Treatment of Economic Lad Dispatch Problem”, Neural Computation and Applications DOI: 10.1007/s00521-017-3019-3. May 2, 2017. (“W” category) impact factor-2.505 </w:t>
      </w:r>
    </w:p>
    <w:p w:rsidR="005E6176" w:rsidRDefault="005E6176" w:rsidP="005E6176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34. </w:t>
      </w:r>
      <w:r>
        <w:rPr>
          <w:sz w:val="20"/>
          <w:szCs w:val="20"/>
        </w:rPr>
        <w:t xml:space="preserve">Ali, </w:t>
      </w:r>
      <w:proofErr w:type="spellStart"/>
      <w:r>
        <w:rPr>
          <w:sz w:val="20"/>
          <w:szCs w:val="20"/>
        </w:rPr>
        <w:t>Shujahat</w:t>
      </w:r>
      <w:proofErr w:type="spellEnd"/>
      <w:r>
        <w:rPr>
          <w:sz w:val="20"/>
          <w:szCs w:val="20"/>
        </w:rPr>
        <w:t xml:space="preserve">, Muhammad </w:t>
      </w:r>
      <w:proofErr w:type="spellStart"/>
      <w:r>
        <w:rPr>
          <w:sz w:val="20"/>
          <w:szCs w:val="20"/>
        </w:rPr>
        <w:t>Amjad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>, and Lu Wei, “</w:t>
      </w:r>
      <w:r>
        <w:rPr>
          <w:rFonts w:ascii="Times New Roman" w:hAnsi="Times New Roman" w:cs="Times New Roman"/>
          <w:sz w:val="20"/>
          <w:szCs w:val="20"/>
        </w:rPr>
        <w:t xml:space="preserve">Noise Destroying the Peace of North Pakistan” </w:t>
      </w:r>
      <w:r>
        <w:rPr>
          <w:rFonts w:ascii="Times New Roman" w:hAnsi="Times New Roman" w:cs="Times New Roman"/>
          <w:i/>
          <w:iCs/>
          <w:sz w:val="20"/>
          <w:szCs w:val="20"/>
        </w:rPr>
        <w:t>Journal Of Applied Environmental And Biological Sciences</w:t>
      </w:r>
      <w:r>
        <w:rPr>
          <w:rFonts w:ascii="Times New Roman" w:hAnsi="Times New Roman" w:cs="Times New Roman"/>
          <w:sz w:val="20"/>
          <w:szCs w:val="20"/>
        </w:rPr>
        <w:t xml:space="preserve">, Monthly ISSN: 2090-4274 Vol. 7, No. 8. 74-79 SCIENCE IF 1.72 </w:t>
      </w: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35. </w:t>
      </w:r>
      <w:proofErr w:type="spellStart"/>
      <w:r>
        <w:rPr>
          <w:sz w:val="20"/>
          <w:szCs w:val="20"/>
        </w:rPr>
        <w:t>Nazima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Ellahi</w:t>
      </w:r>
      <w:proofErr w:type="gramStart"/>
      <w:r>
        <w:rPr>
          <w:sz w:val="20"/>
          <w:szCs w:val="20"/>
        </w:rPr>
        <w:t>,Zaib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Maroof</w:t>
      </w:r>
      <w:proofErr w:type="spellEnd"/>
      <w:r>
        <w:rPr>
          <w:sz w:val="20"/>
          <w:szCs w:val="20"/>
        </w:rPr>
        <w:t xml:space="preserve"> , Hafiz </w:t>
      </w:r>
      <w:proofErr w:type="spellStart"/>
      <w:r>
        <w:rPr>
          <w:sz w:val="20"/>
          <w:szCs w:val="20"/>
        </w:rPr>
        <w:t>Zahid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Mehmood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 (2017), “Education And Socioeconomic Development: Finding The Way Forward” Science International, (Lahore),29(2),361-366 ,2017 ISSN: 1013-5316. </w:t>
      </w: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36. </w:t>
      </w:r>
      <w:r>
        <w:rPr>
          <w:sz w:val="20"/>
          <w:szCs w:val="20"/>
        </w:rPr>
        <w:t xml:space="preserve">Sana </w:t>
      </w:r>
      <w:proofErr w:type="spellStart"/>
      <w:r>
        <w:rPr>
          <w:sz w:val="20"/>
          <w:szCs w:val="20"/>
        </w:rPr>
        <w:t>Ullaha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Kausar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 (2017), “</w:t>
      </w:r>
      <w:proofErr w:type="spellStart"/>
      <w:r>
        <w:rPr>
          <w:sz w:val="20"/>
          <w:szCs w:val="20"/>
        </w:rPr>
        <w:t>Maqasid</w:t>
      </w:r>
      <w:proofErr w:type="spellEnd"/>
      <w:r>
        <w:rPr>
          <w:sz w:val="20"/>
          <w:szCs w:val="20"/>
        </w:rPr>
        <w:t>-al-</w:t>
      </w:r>
      <w:proofErr w:type="spellStart"/>
      <w:r>
        <w:rPr>
          <w:sz w:val="20"/>
          <w:szCs w:val="20"/>
        </w:rPr>
        <w:t>Shariah</w:t>
      </w:r>
      <w:proofErr w:type="spellEnd"/>
      <w:r>
        <w:rPr>
          <w:sz w:val="20"/>
          <w:szCs w:val="20"/>
        </w:rPr>
        <w:t xml:space="preserve">-based socio-economic development index (SCECDI): The case of some selected Islamic economies” Journal of Emerging Economies &amp; Islamic Research 5(3) 2017, 32 – 44. </w:t>
      </w:r>
      <w:proofErr w:type="gramStart"/>
      <w:r>
        <w:rPr>
          <w:sz w:val="20"/>
          <w:szCs w:val="20"/>
        </w:rPr>
        <w:t>e-ISSN</w:t>
      </w:r>
      <w:proofErr w:type="gramEnd"/>
      <w:r>
        <w:rPr>
          <w:sz w:val="20"/>
          <w:szCs w:val="20"/>
        </w:rPr>
        <w:t xml:space="preserve">: 2289-2559. </w:t>
      </w: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37. Muhammad </w:t>
      </w:r>
      <w:proofErr w:type="spellStart"/>
      <w:r>
        <w:rPr>
          <w:sz w:val="20"/>
          <w:szCs w:val="20"/>
        </w:rPr>
        <w:t>Shahid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Mahmood</w:t>
      </w:r>
      <w:proofErr w:type="spellEnd"/>
      <w:r>
        <w:rPr>
          <w:sz w:val="20"/>
          <w:szCs w:val="20"/>
        </w:rPr>
        <w:t xml:space="preserve"> Shah </w:t>
      </w:r>
      <w:proofErr w:type="spellStart"/>
      <w:r>
        <w:rPr>
          <w:sz w:val="20"/>
          <w:szCs w:val="20"/>
        </w:rPr>
        <w:t>Farhat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Parveen</w:t>
      </w:r>
      <w:proofErr w:type="spellEnd"/>
      <w:r>
        <w:rPr>
          <w:sz w:val="20"/>
          <w:szCs w:val="20"/>
        </w:rPr>
        <w:t xml:space="preserve"> and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 (2017), Econometric impact of Governance and Trade Liberalization on Poverty: A Case Study, published on line: </w:t>
      </w:r>
    </w:p>
    <w:p w:rsidR="005E6176" w:rsidRDefault="005E6176" w:rsidP="005E617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6 </w:t>
      </w:r>
    </w:p>
    <w:p w:rsidR="005E6176" w:rsidRDefault="005E6176" w:rsidP="005E6176">
      <w:pPr>
        <w:pStyle w:val="Default"/>
        <w:pageBreakBefore/>
        <w:rPr>
          <w:rFonts w:ascii="Times New Roman" w:hAnsi="Times New Roman" w:cs="Times New Roman"/>
          <w:sz w:val="23"/>
          <w:szCs w:val="23"/>
        </w:rPr>
      </w:pP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2017/10/10, Pakistan Business Review (PBR), (19(3), 545-559, ISSN: 2521-005X, Institute of Business Management, Entrepreneurship &amp; Management Excellence Centre, </w:t>
      </w:r>
      <w:proofErr w:type="spellStart"/>
      <w:r>
        <w:rPr>
          <w:sz w:val="20"/>
          <w:szCs w:val="20"/>
        </w:rPr>
        <w:t>Korangi</w:t>
      </w:r>
      <w:proofErr w:type="spellEnd"/>
      <w:r>
        <w:rPr>
          <w:sz w:val="20"/>
          <w:szCs w:val="20"/>
        </w:rPr>
        <w:t xml:space="preserve"> Creek, Karachi, Pakistan.(X category) </w:t>
      </w: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38. Khan </w:t>
      </w:r>
      <w:proofErr w:type="spellStart"/>
      <w:r>
        <w:rPr>
          <w:sz w:val="20"/>
          <w:szCs w:val="20"/>
        </w:rPr>
        <w:t>Gulzar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 and </w:t>
      </w:r>
      <w:proofErr w:type="spellStart"/>
      <w:r>
        <w:rPr>
          <w:sz w:val="20"/>
          <w:szCs w:val="20"/>
        </w:rPr>
        <w:t>Athar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Maqsood</w:t>
      </w:r>
      <w:proofErr w:type="spellEnd"/>
      <w:r>
        <w:rPr>
          <w:sz w:val="20"/>
          <w:szCs w:val="20"/>
        </w:rPr>
        <w:t xml:space="preserve"> (2017), “Globalization, Endogenous Oil Price Shocks and Chinese Economic Activity”, 2017/11, Lahore Journal of Economics, 22(2), Lahore School of Economics, Lahore pp</w:t>
      </w:r>
      <w:proofErr w:type="gramStart"/>
      <w:r>
        <w:rPr>
          <w:sz w:val="20"/>
          <w:szCs w:val="20"/>
        </w:rPr>
        <w:t>:39</w:t>
      </w:r>
      <w:proofErr w:type="gramEnd"/>
      <w:r>
        <w:rPr>
          <w:sz w:val="20"/>
          <w:szCs w:val="20"/>
        </w:rPr>
        <w:t xml:space="preserve">-64. </w:t>
      </w:r>
      <w:proofErr w:type="gramStart"/>
      <w:r>
        <w:rPr>
          <w:sz w:val="20"/>
          <w:szCs w:val="20"/>
        </w:rPr>
        <w:t>.(</w:t>
      </w:r>
      <w:proofErr w:type="gramEnd"/>
      <w:r>
        <w:rPr>
          <w:sz w:val="20"/>
          <w:szCs w:val="20"/>
        </w:rPr>
        <w:t xml:space="preserve">X category). </w:t>
      </w: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39.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Kausar</w:t>
      </w:r>
      <w:proofErr w:type="spellEnd"/>
      <w:r>
        <w:rPr>
          <w:sz w:val="20"/>
          <w:szCs w:val="20"/>
        </w:rPr>
        <w:t xml:space="preserve"> (2016), Decision for Energy Choices by the Head of the Household for Cooking in Pakistan Micro Based Analysis PSLM 2010-11, Research Journal Social Sciences Volume 5, No. 2, pp. 77–89. Dec 2016 published by </w:t>
      </w:r>
      <w:proofErr w:type="spellStart"/>
      <w:r>
        <w:rPr>
          <w:sz w:val="20"/>
          <w:szCs w:val="20"/>
        </w:rPr>
        <w:t>Tanzeem</w:t>
      </w:r>
      <w:proofErr w:type="spellEnd"/>
      <w:r>
        <w:rPr>
          <w:sz w:val="20"/>
          <w:szCs w:val="20"/>
        </w:rPr>
        <w:t>-e-</w:t>
      </w:r>
      <w:proofErr w:type="spellStart"/>
      <w:r>
        <w:rPr>
          <w:sz w:val="20"/>
          <w:szCs w:val="20"/>
        </w:rPr>
        <w:t>Asatza</w:t>
      </w:r>
      <w:proofErr w:type="spellEnd"/>
      <w:r>
        <w:rPr>
          <w:sz w:val="20"/>
          <w:szCs w:val="20"/>
        </w:rPr>
        <w:t xml:space="preserve">, Pakistan, ISSN: 2522-3895 (Online) ISSN: 1684-7334 (Print). </w:t>
      </w:r>
    </w:p>
    <w:p w:rsidR="005E6176" w:rsidRDefault="005E6176" w:rsidP="005E61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40. </w:t>
      </w:r>
      <w:proofErr w:type="spellStart"/>
      <w:r>
        <w:rPr>
          <w:sz w:val="20"/>
          <w:szCs w:val="20"/>
        </w:rPr>
        <w:t>Kashif</w:t>
      </w:r>
      <w:proofErr w:type="spellEnd"/>
      <w:r>
        <w:rPr>
          <w:sz w:val="20"/>
          <w:szCs w:val="20"/>
        </w:rPr>
        <w:t xml:space="preserve"> Ali, </w:t>
      </w:r>
      <w:proofErr w:type="spellStart"/>
      <w:r>
        <w:rPr>
          <w:sz w:val="20"/>
          <w:szCs w:val="20"/>
        </w:rPr>
        <w:t>Adiqa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Kiani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Naeem</w:t>
      </w:r>
      <w:proofErr w:type="spellEnd"/>
      <w:r>
        <w:rPr>
          <w:sz w:val="20"/>
          <w:szCs w:val="20"/>
        </w:rPr>
        <w:t xml:space="preserve"> Ahmed, Determinants of students’ performance in their studies in Pakistan, 206-223 Journal of Research in Social Sciences - JRSS published by National University of Modern Languages, Islamabad. Jan 2018. January, 2018 </w:t>
      </w:r>
      <w:proofErr w:type="spellStart"/>
      <w:r>
        <w:rPr>
          <w:sz w:val="20"/>
          <w:szCs w:val="20"/>
        </w:rPr>
        <w:t>Vol</w:t>
      </w:r>
      <w:proofErr w:type="spellEnd"/>
      <w:r>
        <w:rPr>
          <w:sz w:val="20"/>
          <w:szCs w:val="20"/>
        </w:rPr>
        <w:t xml:space="preserve">: 6 Number 1 ISSN: (E) 2306-112X (P) 2305- </w:t>
      </w:r>
      <w:proofErr w:type="gramStart"/>
      <w:r>
        <w:rPr>
          <w:sz w:val="20"/>
          <w:szCs w:val="20"/>
        </w:rPr>
        <w:t>6533 .(</w:t>
      </w:r>
      <w:proofErr w:type="gramEnd"/>
      <w:r>
        <w:rPr>
          <w:sz w:val="20"/>
          <w:szCs w:val="20"/>
        </w:rPr>
        <w:t xml:space="preserve">Y category). </w:t>
      </w:r>
    </w:p>
    <w:p w:rsidR="009E2DAE" w:rsidRDefault="00D646D0"/>
    <w:sectPr w:rsidR="009E2DAE" w:rsidSect="00093E34">
      <w:pgSz w:w="12240" w:h="16340"/>
      <w:pgMar w:top="1895" w:right="1211" w:bottom="657" w:left="157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altName w:val="Andalus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elvetica">
    <w:altName w:val="Helvetica"/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5E6176"/>
    <w:rsid w:val="00154A2C"/>
    <w:rsid w:val="00332C7A"/>
    <w:rsid w:val="005E6176"/>
    <w:rsid w:val="009122C3"/>
    <w:rsid w:val="009259A9"/>
    <w:rsid w:val="00A87733"/>
    <w:rsid w:val="00CE5496"/>
    <w:rsid w:val="00D64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9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E6176"/>
    <w:pPr>
      <w:autoSpaceDE w:val="0"/>
      <w:autoSpaceDN w:val="0"/>
      <w:adjustRightInd w:val="0"/>
      <w:spacing w:after="0" w:line="240" w:lineRule="auto"/>
    </w:pPr>
    <w:rPr>
      <w:rFonts w:ascii="Andalus" w:hAnsi="Andalus" w:cs="Andalu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1480</Words>
  <Characters>8440</Characters>
  <Application>Microsoft Office Word</Application>
  <DocSecurity>0</DocSecurity>
  <Lines>70</Lines>
  <Paragraphs>19</Paragraphs>
  <ScaleCrop>false</ScaleCrop>
  <Company/>
  <LinksUpToDate>false</LinksUpToDate>
  <CharactersWithSpaces>9901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Urdu</dc:creator>
  <cp:lastModifiedBy>Urdu</cp:lastModifiedBy>
  <cp:revision>2</cp:revision>
  <dcterms:created xsi:type="dcterms:W3CDTF">2018-10-29T09:05:00Z</dcterms:created>
  <dcterms:modified xsi:type="dcterms:W3CDTF">2018-10-29T09:05:00Z</dcterms:modified>
</cp:coreProperties>
</file>