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B004BC" w14:textId="142C4DAD" w:rsidR="00823365" w:rsidRPr="00823365" w:rsidRDefault="00823365" w:rsidP="00823365">
      <w:pPr>
        <w:pStyle w:val="Achievement"/>
        <w:numPr>
          <w:ilvl w:val="0"/>
          <w:numId w:val="0"/>
        </w:numPr>
        <w:spacing w:before="24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823365">
        <w:rPr>
          <w:rFonts w:ascii="Times New Roman" w:hAnsi="Times New Roman"/>
          <w:b/>
          <w:bCs/>
          <w:sz w:val="28"/>
          <w:szCs w:val="28"/>
          <w:u w:val="single"/>
        </w:rPr>
        <w:t>List of Publications</w:t>
      </w:r>
    </w:p>
    <w:p w14:paraId="4D05F0F3" w14:textId="627D5EF0" w:rsidR="00557653" w:rsidRDefault="00557653" w:rsidP="000F4284">
      <w:pPr>
        <w:pStyle w:val="Achievement"/>
        <w:numPr>
          <w:ilvl w:val="0"/>
          <w:numId w:val="0"/>
        </w:numPr>
        <w:spacing w:before="240"/>
        <w:rPr>
          <w:rFonts w:ascii="Times New Roman" w:hAnsi="Times New Roman"/>
          <w:b/>
          <w:bCs/>
          <w:sz w:val="24"/>
          <w:szCs w:val="24"/>
        </w:rPr>
      </w:pPr>
      <w:r w:rsidRPr="00557653">
        <w:rPr>
          <w:rFonts w:ascii="Times New Roman" w:hAnsi="Times New Roman"/>
          <w:b/>
          <w:bCs/>
          <w:sz w:val="24"/>
          <w:szCs w:val="24"/>
        </w:rPr>
        <w:t>BOOK CHAPTERS</w:t>
      </w:r>
      <w:bookmarkStart w:id="0" w:name="_GoBack"/>
      <w:bookmarkEnd w:id="0"/>
    </w:p>
    <w:p w14:paraId="77F97935" w14:textId="77777777" w:rsidR="00FD453C" w:rsidRPr="009755DB" w:rsidRDefault="009755DB" w:rsidP="009A4C5D">
      <w:pPr>
        <w:pStyle w:val="Achievement"/>
        <w:numPr>
          <w:ilvl w:val="0"/>
          <w:numId w:val="14"/>
        </w:numPr>
        <w:spacing w:before="240" w:after="0" w:line="240" w:lineRule="auto"/>
        <w:rPr>
          <w:rFonts w:ascii="Times New Roman" w:hAnsi="Times New Roman"/>
          <w:sz w:val="24"/>
          <w:szCs w:val="24"/>
        </w:rPr>
      </w:pPr>
      <w:r w:rsidRPr="008C7294">
        <w:rPr>
          <w:rFonts w:ascii="Times New Roman" w:hAnsi="Times New Roman"/>
          <w:b/>
          <w:sz w:val="24"/>
          <w:szCs w:val="24"/>
        </w:rPr>
        <w:t>Akram M. W.,</w:t>
      </w:r>
      <w:r w:rsidRPr="009755DB">
        <w:rPr>
          <w:rFonts w:ascii="Times New Roman" w:hAnsi="Times New Roman"/>
          <w:sz w:val="24"/>
          <w:szCs w:val="24"/>
        </w:rPr>
        <w:t xml:space="preserve"> Jin Y., Li G., Changan Z., Aiman J. 2018</w:t>
      </w:r>
      <w:r>
        <w:rPr>
          <w:rFonts w:ascii="Times New Roman" w:hAnsi="Times New Roman"/>
          <w:sz w:val="24"/>
          <w:szCs w:val="24"/>
        </w:rPr>
        <w:t>.</w:t>
      </w:r>
      <w:r w:rsidRPr="009755DB">
        <w:rPr>
          <w:rFonts w:ascii="Times New Roman" w:hAnsi="Times New Roman"/>
          <w:sz w:val="24"/>
          <w:szCs w:val="24"/>
        </w:rPr>
        <w:t xml:space="preserve"> Solar-Powered Drip Irrigation System. In: Nižetić S., Papadopoulos A. (eds) The Role of Exergy in Energy and the Environment. Green Energy and Technology. Springer, Cham</w:t>
      </w:r>
      <w:r>
        <w:rPr>
          <w:rFonts w:ascii="Times New Roman" w:hAnsi="Times New Roman"/>
          <w:sz w:val="24"/>
          <w:szCs w:val="24"/>
        </w:rPr>
        <w:t xml:space="preserve">. </w:t>
      </w:r>
      <w:hyperlink r:id="rId8" w:history="1">
        <w:r w:rsidRPr="008B2784">
          <w:rPr>
            <w:rStyle w:val="Hyperlink"/>
            <w:rFonts w:ascii="Times New Roman" w:hAnsi="Times New Roman"/>
            <w:sz w:val="24"/>
            <w:szCs w:val="24"/>
          </w:rPr>
          <w:t>https://doi.org/10.1007/978-3-319-89845-2_38</w:t>
        </w:r>
      </w:hyperlink>
      <w:r>
        <w:rPr>
          <w:rFonts w:ascii="Times New Roman" w:hAnsi="Times New Roman"/>
          <w:sz w:val="24"/>
          <w:szCs w:val="24"/>
        </w:rPr>
        <w:t xml:space="preserve">. </w:t>
      </w:r>
    </w:p>
    <w:p w14:paraId="38ABEBC7" w14:textId="77777777" w:rsidR="008C7294" w:rsidRPr="00AA5529" w:rsidRDefault="008C7294" w:rsidP="000F4284">
      <w:pPr>
        <w:pStyle w:val="Achievement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C7294">
        <w:rPr>
          <w:rFonts w:ascii="Times New Roman" w:hAnsi="Times New Roman"/>
          <w:b/>
          <w:sz w:val="24"/>
          <w:szCs w:val="24"/>
        </w:rPr>
        <w:t>Akram M. W.,</w:t>
      </w:r>
      <w:r>
        <w:rPr>
          <w:rFonts w:ascii="Times New Roman" w:hAnsi="Times New Roman"/>
          <w:sz w:val="24"/>
          <w:szCs w:val="24"/>
        </w:rPr>
        <w:t xml:space="preserve"> A. Khaliq</w:t>
      </w:r>
      <w:r w:rsidRPr="009755DB">
        <w:rPr>
          <w:rFonts w:ascii="Times New Roman" w:hAnsi="Times New Roman"/>
          <w:sz w:val="24"/>
          <w:szCs w:val="24"/>
        </w:rPr>
        <w:t>. 201</w:t>
      </w:r>
      <w:r>
        <w:rPr>
          <w:rFonts w:ascii="Times New Roman" w:hAnsi="Times New Roman"/>
          <w:sz w:val="24"/>
          <w:szCs w:val="24"/>
        </w:rPr>
        <w:t>7.</w:t>
      </w:r>
      <w:r w:rsidRPr="008C7294">
        <w:rPr>
          <w:rFonts w:ascii="Times New Roman" w:hAnsi="Times New Roman"/>
          <w:color w:val="000000"/>
          <w:sz w:val="24"/>
          <w:szCs w:val="36"/>
        </w:rPr>
        <w:t xml:space="preserve"> </w:t>
      </w:r>
      <w:r w:rsidRPr="00557653">
        <w:rPr>
          <w:rFonts w:ascii="Times New Roman" w:hAnsi="Times New Roman"/>
          <w:color w:val="000000"/>
          <w:sz w:val="24"/>
          <w:szCs w:val="36"/>
        </w:rPr>
        <w:t>Groundwater Management</w:t>
      </w:r>
      <w:r w:rsidRPr="009755DB">
        <w:rPr>
          <w:rFonts w:ascii="Times New Roman" w:hAnsi="Times New Roman"/>
          <w:sz w:val="24"/>
          <w:szCs w:val="24"/>
        </w:rPr>
        <w:t>. In:</w:t>
      </w:r>
      <w:r>
        <w:rPr>
          <w:rFonts w:ascii="Times New Roman" w:hAnsi="Times New Roman"/>
          <w:sz w:val="24"/>
          <w:szCs w:val="24"/>
        </w:rPr>
        <w:t xml:space="preserve"> A. Bakhsh, M. Rafiq Ch. (eds) </w:t>
      </w:r>
      <w:r w:rsidRPr="00557653">
        <w:rPr>
          <w:rFonts w:ascii="Times New Roman" w:hAnsi="Times New Roman"/>
          <w:sz w:val="24"/>
          <w:szCs w:val="24"/>
        </w:rPr>
        <w:t>Applied Irrigation Engineering</w:t>
      </w:r>
      <w:r w:rsidRPr="009755DB">
        <w:rPr>
          <w:rFonts w:ascii="Times New Roman" w:hAnsi="Times New Roman"/>
          <w:sz w:val="24"/>
          <w:szCs w:val="24"/>
        </w:rPr>
        <w:t xml:space="preserve">. </w:t>
      </w:r>
      <w:r w:rsidR="00AA5529">
        <w:rPr>
          <w:rFonts w:ascii="Times New Roman" w:eastAsia="Calibri" w:hAnsi="Times New Roman"/>
          <w:sz w:val="24"/>
          <w:szCs w:val="24"/>
        </w:rPr>
        <w:t>U</w:t>
      </w:r>
      <w:r w:rsidR="00AA5529" w:rsidRPr="00557653">
        <w:rPr>
          <w:rFonts w:ascii="Times New Roman" w:eastAsia="Calibri" w:hAnsi="Times New Roman"/>
          <w:sz w:val="24"/>
          <w:szCs w:val="24"/>
        </w:rPr>
        <w:t>niversity of Agriculture Faisalabad</w:t>
      </w:r>
      <w:r w:rsidR="00AA5529">
        <w:rPr>
          <w:rFonts w:ascii="Times New Roman" w:eastAsia="Calibri" w:hAnsi="Times New Roman"/>
          <w:sz w:val="24"/>
          <w:szCs w:val="24"/>
        </w:rPr>
        <w:t xml:space="preserve"> press</w:t>
      </w:r>
      <w:r w:rsidR="00AA5529" w:rsidRPr="00557653">
        <w:rPr>
          <w:rFonts w:ascii="Times New Roman" w:eastAsia="Calibri" w:hAnsi="Times New Roman"/>
          <w:sz w:val="24"/>
          <w:szCs w:val="24"/>
        </w:rPr>
        <w:t>, Pakistan</w:t>
      </w:r>
      <w:r w:rsidR="00AA5529">
        <w:rPr>
          <w:rFonts w:ascii="Times New Roman" w:eastAsia="Calibri" w:hAnsi="Times New Roman"/>
          <w:sz w:val="24"/>
          <w:szCs w:val="24"/>
        </w:rPr>
        <w:t xml:space="preserve">. </w:t>
      </w:r>
      <w:r w:rsidR="00C22140" w:rsidRPr="00C22140">
        <w:rPr>
          <w:rFonts w:ascii="Times New Roman" w:eastAsia="Calibri" w:hAnsi="Times New Roman"/>
          <w:sz w:val="24"/>
          <w:szCs w:val="24"/>
        </w:rPr>
        <w:t>ISBN 978-969-8237-97-4</w:t>
      </w:r>
      <w:r w:rsidR="00C22140">
        <w:rPr>
          <w:rFonts w:ascii="Times New Roman" w:eastAsia="Calibri" w:hAnsi="Times New Roman"/>
          <w:sz w:val="24"/>
          <w:szCs w:val="24"/>
        </w:rPr>
        <w:t xml:space="preserve">. </w:t>
      </w:r>
      <w:hyperlink r:id="rId9" w:anchor="7s8d6f87" w:history="1">
        <w:r w:rsidR="00C22140" w:rsidRPr="008B2784">
          <w:rPr>
            <w:rStyle w:val="Hyperlink"/>
            <w:rFonts w:ascii="Times New Roman" w:eastAsia="Calibri" w:hAnsi="Times New Roman"/>
            <w:sz w:val="24"/>
            <w:szCs w:val="24"/>
          </w:rPr>
          <w:t>http://onlinebooks.uaf.edu.pk/Chapter.aspx?ChapId=76#7s8d6f87</w:t>
        </w:r>
      </w:hyperlink>
      <w:r w:rsidR="00AA5529">
        <w:rPr>
          <w:rFonts w:ascii="Times New Roman" w:eastAsia="Calibri" w:hAnsi="Times New Roman"/>
          <w:sz w:val="24"/>
          <w:szCs w:val="24"/>
        </w:rPr>
        <w:t xml:space="preserve">. </w:t>
      </w:r>
    </w:p>
    <w:p w14:paraId="3680FF25" w14:textId="7B183346" w:rsidR="00557653" w:rsidRPr="00557653" w:rsidRDefault="00557653" w:rsidP="000F4284">
      <w:pPr>
        <w:pStyle w:val="Achievement"/>
        <w:numPr>
          <w:ilvl w:val="0"/>
          <w:numId w:val="1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57653">
        <w:rPr>
          <w:rFonts w:ascii="Times New Roman" w:eastAsia="Calibri" w:hAnsi="Times New Roman"/>
          <w:sz w:val="24"/>
          <w:szCs w:val="24"/>
        </w:rPr>
        <w:t>A Chapter on “</w:t>
      </w:r>
      <w:r w:rsidRPr="00557653">
        <w:rPr>
          <w:rFonts w:ascii="Times New Roman" w:hAnsi="Times New Roman"/>
          <w:sz w:val="24"/>
          <w:szCs w:val="40"/>
        </w:rPr>
        <w:t>Plant Protection Equipment</w:t>
      </w:r>
      <w:r w:rsidRPr="00557653">
        <w:rPr>
          <w:rFonts w:ascii="Times New Roman" w:eastAsia="Calibri" w:hAnsi="Times New Roman"/>
          <w:sz w:val="24"/>
          <w:szCs w:val="24"/>
        </w:rPr>
        <w:t>” in the Book entitled “Design</w:t>
      </w:r>
      <w:r>
        <w:rPr>
          <w:rFonts w:ascii="Times New Roman" w:eastAsia="Calibri" w:hAnsi="Times New Roman"/>
          <w:sz w:val="24"/>
          <w:szCs w:val="24"/>
        </w:rPr>
        <w:t>,</w:t>
      </w:r>
      <w:r w:rsidRPr="00557653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Principle and operation of Agricultural</w:t>
      </w:r>
      <w:r w:rsidRPr="00557653">
        <w:rPr>
          <w:rFonts w:ascii="Times New Roman" w:eastAsia="Calibri" w:hAnsi="Times New Roman"/>
          <w:sz w:val="24"/>
          <w:szCs w:val="24"/>
        </w:rPr>
        <w:t xml:space="preserve"> Machinery” in the Department of Farm Machinery &amp; Power, Faculty of Agricultural Engineering &amp; Technology, University of Agriculture, Faisalabad, Pakistan</w:t>
      </w:r>
      <w:r w:rsidR="00463017">
        <w:rPr>
          <w:rFonts w:ascii="Times New Roman" w:eastAsia="Calibri" w:hAnsi="Times New Roman"/>
          <w:sz w:val="24"/>
          <w:szCs w:val="24"/>
        </w:rPr>
        <w:t xml:space="preserve">. </w:t>
      </w:r>
      <w:r w:rsidRPr="00557653">
        <w:rPr>
          <w:rFonts w:ascii="Times New Roman" w:eastAsia="Calibri" w:hAnsi="Times New Roman"/>
          <w:b/>
          <w:sz w:val="24"/>
          <w:szCs w:val="24"/>
        </w:rPr>
        <w:t>(In-progress).</w:t>
      </w:r>
    </w:p>
    <w:p w14:paraId="0DC8FDB8" w14:textId="77777777" w:rsidR="00B25AE3" w:rsidRPr="005074EB" w:rsidRDefault="00B25AE3" w:rsidP="009A4C5D">
      <w:pPr>
        <w:pStyle w:val="Title"/>
        <w:spacing w:before="240" w:after="240"/>
        <w:jc w:val="left"/>
        <w:rPr>
          <w:rFonts w:ascii="Times New Roman" w:hAnsi="Times New Roman"/>
          <w:bCs/>
          <w:sz w:val="24"/>
          <w:szCs w:val="24"/>
          <w:u w:val="none"/>
        </w:rPr>
      </w:pPr>
      <w:r w:rsidRPr="005074EB">
        <w:rPr>
          <w:rFonts w:ascii="Times New Roman" w:hAnsi="Times New Roman"/>
          <w:bCs/>
          <w:sz w:val="24"/>
          <w:szCs w:val="24"/>
          <w:u w:val="none"/>
        </w:rPr>
        <w:t>RESEARCH PAPER</w:t>
      </w:r>
      <w:r w:rsidR="00C06E7D" w:rsidRPr="005074EB">
        <w:rPr>
          <w:rFonts w:ascii="Times New Roman" w:hAnsi="Times New Roman"/>
          <w:bCs/>
          <w:sz w:val="24"/>
          <w:szCs w:val="24"/>
          <w:u w:val="none"/>
        </w:rPr>
        <w:t>S</w:t>
      </w:r>
    </w:p>
    <w:p w14:paraId="29D4E6A5" w14:textId="204DB9BC" w:rsidR="009B3826" w:rsidRDefault="009B3826" w:rsidP="000F4284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baseline"/>
        <w:rPr>
          <w:rStyle w:val="Hyperlink"/>
          <w:rFonts w:ascii="Times New Roman" w:hAnsi="Times New Roman" w:cs="Times New Roman"/>
          <w:sz w:val="24"/>
          <w:szCs w:val="24"/>
        </w:rPr>
      </w:pPr>
      <w:r w:rsidRPr="009B3826">
        <w:rPr>
          <w:rFonts w:ascii="Times New Roman" w:hAnsi="Times New Roman" w:cs="Times New Roman"/>
          <w:sz w:val="24"/>
          <w:szCs w:val="24"/>
        </w:rPr>
        <w:t xml:space="preserve">A. Ahmad, Y. Jin, C. Zhu, I. Javed, A. Maqsood, </w:t>
      </w:r>
      <w:r w:rsidRPr="009B3826">
        <w:rPr>
          <w:rFonts w:ascii="Times New Roman" w:hAnsi="Times New Roman" w:cs="Times New Roman"/>
          <w:b/>
          <w:sz w:val="24"/>
          <w:szCs w:val="24"/>
        </w:rPr>
        <w:t>M. W. Akram</w:t>
      </w:r>
      <w:r w:rsidRPr="009B3826">
        <w:rPr>
          <w:rFonts w:ascii="Times New Roman" w:hAnsi="Times New Roman" w:cs="Times New Roman"/>
          <w:sz w:val="24"/>
          <w:szCs w:val="24"/>
        </w:rPr>
        <w:t>. 2020. Photovoltaic cell defect classification using convolutional neural network and support vector machine. IET Renewable Power Generation, 14 (</w:t>
      </w:r>
      <w:r w:rsidRPr="009B382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14), 2693-2702. </w:t>
      </w:r>
      <w:hyperlink r:id="rId10" w:history="1">
        <w:r w:rsidR="00ED625C" w:rsidRPr="00A02BDE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https://doi.org/10.1049/iet-rpg.2019.1342</w:t>
        </w:r>
      </w:hyperlink>
    </w:p>
    <w:p w14:paraId="392BBCF7" w14:textId="3A5B754D" w:rsidR="00423A1B" w:rsidRPr="00423A1B" w:rsidRDefault="00423A1B" w:rsidP="000F4284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M. Faheem, L. Jizhan,</w:t>
      </w:r>
      <w:r w:rsidRPr="00423A1B">
        <w:rPr>
          <w:rFonts w:ascii="Times New Roman" w:hAnsi="Times New Roman" w:cs="Times New Roman"/>
          <w:sz w:val="24"/>
        </w:rPr>
        <w:t xml:space="preserve"> </w:t>
      </w:r>
      <w:r w:rsidRPr="009B3826">
        <w:rPr>
          <w:rFonts w:ascii="Times New Roman" w:hAnsi="Times New Roman" w:cs="Times New Roman"/>
          <w:b/>
          <w:sz w:val="24"/>
          <w:szCs w:val="24"/>
        </w:rPr>
        <w:t>M. W. Akram</w:t>
      </w:r>
      <w:r w:rsidRPr="00423A1B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M. U. Khan</w:t>
      </w:r>
      <w:r w:rsidRPr="00423A1B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P. Yongphet, M. Tayyab, M.</w:t>
      </w:r>
      <w:r w:rsidRPr="00423A1B">
        <w:rPr>
          <w:rFonts w:ascii="Times New Roman" w:hAnsi="Times New Roman" w:cs="Times New Roman"/>
          <w:sz w:val="24"/>
        </w:rPr>
        <w:t xml:space="preserve"> Awais</w:t>
      </w:r>
      <w:r>
        <w:rPr>
          <w:rFonts w:ascii="Times New Roman" w:hAnsi="Times New Roman" w:cs="Times New Roman"/>
          <w:sz w:val="24"/>
        </w:rPr>
        <w:t xml:space="preserve">. 2020. </w:t>
      </w:r>
      <w:r w:rsidRPr="00423A1B">
        <w:rPr>
          <w:rFonts w:ascii="Times New Roman" w:hAnsi="Times New Roman" w:cs="Times New Roman"/>
          <w:sz w:val="24"/>
        </w:rPr>
        <w:t>Design</w:t>
      </w:r>
      <w:r>
        <w:rPr>
          <w:rFonts w:ascii="Times New Roman" w:hAnsi="Times New Roman" w:cs="Times New Roman"/>
          <w:sz w:val="24"/>
        </w:rPr>
        <w:t xml:space="preserve"> </w:t>
      </w:r>
      <w:r w:rsidRPr="00423A1B">
        <w:rPr>
          <w:rFonts w:ascii="Times New Roman" w:hAnsi="Times New Roman" w:cs="Times New Roman"/>
          <w:sz w:val="24"/>
        </w:rPr>
        <w:t>optimization, fabrication, and performance evaluation of solar parabolic trough collector for</w:t>
      </w:r>
      <w:r>
        <w:rPr>
          <w:rFonts w:ascii="Times New Roman" w:hAnsi="Times New Roman" w:cs="Times New Roman"/>
          <w:sz w:val="24"/>
        </w:rPr>
        <w:t xml:space="preserve"> domestic applications. </w:t>
      </w:r>
      <w:r w:rsidRPr="00423A1B">
        <w:rPr>
          <w:rFonts w:ascii="Times New Roman" w:hAnsi="Times New Roman" w:cs="Times New Roman"/>
          <w:sz w:val="24"/>
        </w:rPr>
        <w:t>Energy Sources, Part A: Recovery, Utilization, and Environmental Effects</w:t>
      </w:r>
      <w:r>
        <w:rPr>
          <w:rFonts w:ascii="Times New Roman" w:hAnsi="Times New Roman" w:cs="Times New Roman"/>
          <w:sz w:val="24"/>
        </w:rPr>
        <w:t xml:space="preserve">. </w:t>
      </w:r>
      <w:r w:rsidRPr="00423A1B">
        <w:rPr>
          <w:rStyle w:val="Hyperlink"/>
          <w:rFonts w:ascii="Times New Roman" w:hAnsi="Times New Roman" w:cs="Times New Roman"/>
          <w:sz w:val="24"/>
          <w:szCs w:val="24"/>
        </w:rPr>
        <w:t>https://doi.org/10.1080/15567036.2020.1806407</w:t>
      </w:r>
    </w:p>
    <w:p w14:paraId="43A8D7FE" w14:textId="749395A9" w:rsidR="00D80FEC" w:rsidRPr="00D80FEC" w:rsidRDefault="006119FC" w:rsidP="000F4284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074EB">
        <w:rPr>
          <w:rFonts w:ascii="Times New Roman" w:hAnsi="Times New Roman" w:cs="Times New Roman"/>
          <w:b/>
          <w:sz w:val="24"/>
          <w:szCs w:val="24"/>
        </w:rPr>
        <w:t>M. W. Akram</w:t>
      </w:r>
      <w:r w:rsidRPr="005074EB">
        <w:rPr>
          <w:rFonts w:ascii="Times New Roman" w:hAnsi="Times New Roman" w:cs="Times New Roman"/>
          <w:sz w:val="24"/>
          <w:szCs w:val="24"/>
        </w:rPr>
        <w:t xml:space="preserve">, G. Li, Y. Jin, X. Chen, C. Zhu, </w:t>
      </w:r>
      <w:r>
        <w:rPr>
          <w:rFonts w:ascii="Times New Roman" w:hAnsi="Times New Roman" w:cs="Times New Roman"/>
          <w:sz w:val="24"/>
          <w:szCs w:val="24"/>
        </w:rPr>
        <w:t xml:space="preserve">I. Shauket, </w:t>
      </w:r>
      <w:r w:rsidRPr="005074EB">
        <w:rPr>
          <w:rFonts w:ascii="Times New Roman" w:hAnsi="Times New Roman" w:cs="Times New Roman"/>
          <w:sz w:val="24"/>
          <w:szCs w:val="24"/>
        </w:rPr>
        <w:t xml:space="preserve">A. Ahmad. 2020. </w:t>
      </w:r>
      <w:r w:rsidRPr="006119FC">
        <w:rPr>
          <w:rFonts w:ascii="Times New Roman" w:hAnsi="Times New Roman" w:cs="Times New Roman"/>
          <w:sz w:val="24"/>
          <w:szCs w:val="24"/>
        </w:rPr>
        <w:t xml:space="preserve">Defect detection and degradation analysis in </w:t>
      </w:r>
      <w:r w:rsidR="00D60C7F" w:rsidRPr="00D60C7F">
        <w:rPr>
          <w:rFonts w:ascii="Times New Roman" w:hAnsi="Times New Roman" w:cs="Times New Roman"/>
          <w:sz w:val="24"/>
          <w:szCs w:val="24"/>
        </w:rPr>
        <w:t xml:space="preserve">Photovoltaic </w:t>
      </w:r>
      <w:r w:rsidRPr="006119FC">
        <w:rPr>
          <w:rFonts w:ascii="Times New Roman" w:hAnsi="Times New Roman" w:cs="Times New Roman"/>
          <w:sz w:val="24"/>
          <w:szCs w:val="24"/>
        </w:rPr>
        <w:t>modules using thermography, spectroscopy and current-voltage measurements, and quantitative assessment of their impact</w:t>
      </w:r>
      <w:r w:rsidR="00D80FEC">
        <w:rPr>
          <w:rFonts w:ascii="Times New Roman" w:hAnsi="Times New Roman" w:cs="Times New Roman"/>
          <w:sz w:val="24"/>
          <w:szCs w:val="24"/>
        </w:rPr>
        <w:t>. Energy technology, 8 (</w:t>
      </w:r>
      <w:r w:rsidR="00D80FEC" w:rsidRPr="00D80FEC">
        <w:rPr>
          <w:rFonts w:ascii="Times New Roman" w:hAnsi="Times New Roman" w:cs="Times New Roman"/>
          <w:sz w:val="24"/>
          <w:szCs w:val="24"/>
        </w:rPr>
        <w:t>7</w:t>
      </w:r>
      <w:r w:rsidR="00D80FEC">
        <w:rPr>
          <w:rFonts w:ascii="Times New Roman" w:hAnsi="Times New Roman" w:cs="Times New Roman"/>
          <w:sz w:val="24"/>
          <w:szCs w:val="24"/>
        </w:rPr>
        <w:t xml:space="preserve">), </w:t>
      </w:r>
      <w:r w:rsidR="00D80FEC" w:rsidRPr="00D80FEC">
        <w:rPr>
          <w:rFonts w:ascii="Times New Roman" w:hAnsi="Times New Roman" w:cs="Times New Roman"/>
          <w:sz w:val="24"/>
          <w:szCs w:val="24"/>
        </w:rPr>
        <w:t>2000100</w:t>
      </w:r>
      <w:r w:rsidR="00D80FEC">
        <w:rPr>
          <w:rFonts w:ascii="Times New Roman" w:hAnsi="Times New Roman" w:cs="Times New Roman"/>
          <w:sz w:val="24"/>
          <w:szCs w:val="24"/>
        </w:rPr>
        <w:t xml:space="preserve">. </w:t>
      </w:r>
      <w:hyperlink r:id="rId11" w:history="1">
        <w:r w:rsidR="00D80FEC" w:rsidRPr="00D80FEC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https://doi.org/10.1002/ente.202000100</w:t>
        </w:r>
      </w:hyperlink>
    </w:p>
    <w:p w14:paraId="5CC91543" w14:textId="5C070D38" w:rsidR="008232B4" w:rsidRPr="008232B4" w:rsidRDefault="008232B4" w:rsidP="000F4284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232B4">
        <w:rPr>
          <w:rFonts w:ascii="Times New Roman" w:hAnsi="Times New Roman" w:cs="Times New Roman"/>
          <w:sz w:val="24"/>
          <w:szCs w:val="24"/>
        </w:rPr>
        <w:t xml:space="preserve">C. Zhu, Z. Mahmood, W. Zhang, </w:t>
      </w:r>
      <w:r w:rsidRPr="008232B4">
        <w:rPr>
          <w:rFonts w:ascii="Times New Roman" w:hAnsi="Times New Roman" w:cs="Times New Roman"/>
          <w:b/>
          <w:sz w:val="24"/>
          <w:szCs w:val="24"/>
        </w:rPr>
        <w:t>M. W. Akram</w:t>
      </w:r>
      <w:r w:rsidRPr="008232B4">
        <w:rPr>
          <w:rFonts w:ascii="Times New Roman" w:hAnsi="Times New Roman" w:cs="Times New Roman"/>
          <w:sz w:val="24"/>
          <w:szCs w:val="24"/>
        </w:rPr>
        <w:t>, D. Ainur, H.</w:t>
      </w:r>
      <w:r>
        <w:rPr>
          <w:rFonts w:ascii="Times New Roman" w:hAnsi="Times New Roman" w:cs="Times New Roman"/>
          <w:sz w:val="24"/>
          <w:szCs w:val="24"/>
        </w:rPr>
        <w:t xml:space="preserve"> Ma. 2020. </w:t>
      </w:r>
      <w:r w:rsidRPr="008232B4">
        <w:rPr>
          <w:rFonts w:ascii="Times New Roman" w:hAnsi="Times New Roman" w:cs="Times New Roman"/>
          <w:sz w:val="24"/>
          <w:szCs w:val="24"/>
        </w:rPr>
        <w:t>In situ investigation of acute exposure of graphene oxide on activated sludge: Biofilm characteristics, micr</w:t>
      </w:r>
      <w:r>
        <w:rPr>
          <w:rFonts w:ascii="Times New Roman" w:hAnsi="Times New Roman" w:cs="Times New Roman"/>
          <w:sz w:val="24"/>
          <w:szCs w:val="24"/>
        </w:rPr>
        <w:t xml:space="preserve">obial activity and cytotoxicity. </w:t>
      </w:r>
      <w:r w:rsidRPr="008232B4">
        <w:rPr>
          <w:rFonts w:ascii="Times New Roman" w:hAnsi="Times New Roman" w:cs="Times New Roman"/>
          <w:sz w:val="24"/>
          <w:szCs w:val="24"/>
        </w:rPr>
        <w:t>Ecotoxicology and Environmental Safety,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FA7">
        <w:rPr>
          <w:rFonts w:ascii="Times New Roman" w:hAnsi="Times New Roman" w:cs="Times New Roman"/>
          <w:sz w:val="24"/>
          <w:szCs w:val="24"/>
        </w:rPr>
        <w:t>1</w:t>
      </w:r>
      <w:r w:rsidRPr="008232B4">
        <w:rPr>
          <w:rFonts w:ascii="Times New Roman" w:hAnsi="Times New Roman" w:cs="Times New Roman"/>
          <w:sz w:val="24"/>
          <w:szCs w:val="24"/>
        </w:rPr>
        <w:t>99,</w:t>
      </w:r>
      <w:r>
        <w:rPr>
          <w:rFonts w:ascii="Times New Roman" w:hAnsi="Times New Roman" w:cs="Times New Roman"/>
          <w:sz w:val="24"/>
          <w:szCs w:val="24"/>
        </w:rPr>
        <w:t xml:space="preserve"> 110639. </w:t>
      </w:r>
      <w:hyperlink r:id="rId12" w:history="1">
        <w:r w:rsidRPr="00D13F0C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https://doi.org/10.1016/j.ecoenv.2020.110639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D3E002" w14:textId="1D68E941" w:rsidR="007477A2" w:rsidRPr="008232B4" w:rsidRDefault="007477A2" w:rsidP="000F4284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232B4">
        <w:rPr>
          <w:rFonts w:ascii="Times New Roman" w:hAnsi="Times New Roman" w:cs="Times New Roman"/>
          <w:b/>
          <w:sz w:val="24"/>
          <w:szCs w:val="24"/>
        </w:rPr>
        <w:t>M. W. Akram</w:t>
      </w:r>
      <w:r w:rsidRPr="008232B4">
        <w:rPr>
          <w:rFonts w:ascii="Times New Roman" w:hAnsi="Times New Roman" w:cs="Times New Roman"/>
          <w:sz w:val="24"/>
          <w:szCs w:val="24"/>
        </w:rPr>
        <w:t>, G. Li, Y. Jin, C. Zhu, A. Javaid, M. Z. Akram, M. U. Khan. 2020. Study of manufacturing and hotspot formation in cut cell and full cell PV modules</w:t>
      </w:r>
      <w:r w:rsidR="00534F09" w:rsidRPr="008232B4">
        <w:rPr>
          <w:rFonts w:ascii="Times New Roman" w:hAnsi="Times New Roman" w:cs="Times New Roman"/>
          <w:sz w:val="24"/>
          <w:szCs w:val="24"/>
        </w:rPr>
        <w:t>. Solar Energy, 203, 247-259</w:t>
      </w:r>
      <w:r w:rsidRPr="008232B4">
        <w:rPr>
          <w:rFonts w:ascii="Times New Roman" w:hAnsi="Times New Roman" w:cs="Times New Roman"/>
          <w:sz w:val="24"/>
          <w:szCs w:val="24"/>
        </w:rPr>
        <w:t>.</w:t>
      </w:r>
      <w:r w:rsidR="00534F09" w:rsidRPr="008232B4">
        <w:rPr>
          <w:rFonts w:ascii="Times New Roman" w:hAnsi="Times New Roman" w:cs="Times New Roman"/>
          <w:sz w:val="24"/>
          <w:szCs w:val="24"/>
        </w:rPr>
        <w:t xml:space="preserve"> </w:t>
      </w:r>
      <w:r w:rsidR="00534F09" w:rsidRPr="008232B4">
        <w:rPr>
          <w:rStyle w:val="Hyperlink"/>
          <w:rFonts w:ascii="Times New Roman" w:hAnsi="Times New Roman" w:cs="Times New Roman"/>
          <w:sz w:val="24"/>
          <w:szCs w:val="24"/>
        </w:rPr>
        <w:t>https://doi.org/10.1016/j.solener.2020.04.052</w:t>
      </w:r>
    </w:p>
    <w:p w14:paraId="3FEE9E2A" w14:textId="030F1F4A" w:rsidR="00817DAD" w:rsidRDefault="005074EB" w:rsidP="000F4284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17DAD">
        <w:rPr>
          <w:rFonts w:ascii="Times New Roman" w:hAnsi="Times New Roman" w:cs="Times New Roman"/>
          <w:sz w:val="24"/>
          <w:szCs w:val="24"/>
        </w:rPr>
        <w:t xml:space="preserve">G. Jin, T. Zhu, </w:t>
      </w:r>
      <w:r w:rsidRPr="00817DAD">
        <w:rPr>
          <w:rFonts w:ascii="Times New Roman" w:hAnsi="Times New Roman" w:cs="Times New Roman"/>
          <w:b/>
          <w:sz w:val="24"/>
          <w:szCs w:val="24"/>
        </w:rPr>
        <w:t>M. W. Akram</w:t>
      </w:r>
      <w:r w:rsidRPr="00817DAD">
        <w:rPr>
          <w:rFonts w:ascii="Times New Roman" w:hAnsi="Times New Roman" w:cs="Times New Roman"/>
          <w:sz w:val="24"/>
          <w:szCs w:val="24"/>
        </w:rPr>
        <w:t xml:space="preserve">, Y. Jin, C. Zhu. 2020. An adaptive anti-noise neural network for bearing fault diagnosis under noise and varying load conditions. IEEE Access, </w:t>
      </w:r>
      <w:r w:rsidR="00370128">
        <w:rPr>
          <w:rFonts w:ascii="Times New Roman" w:hAnsi="Times New Roman" w:cs="Times New Roman"/>
          <w:sz w:val="24"/>
          <w:szCs w:val="24"/>
        </w:rPr>
        <w:t xml:space="preserve">8, </w:t>
      </w:r>
      <w:r w:rsidR="00370128" w:rsidRPr="00370128">
        <w:rPr>
          <w:rFonts w:ascii="Times New Roman" w:hAnsi="Times New Roman" w:cs="Times New Roman"/>
          <w:sz w:val="24"/>
          <w:szCs w:val="24"/>
        </w:rPr>
        <w:t xml:space="preserve">74793 </w:t>
      </w:r>
      <w:r w:rsidR="00370128">
        <w:rPr>
          <w:rFonts w:ascii="Times New Roman" w:hAnsi="Times New Roman" w:cs="Times New Roman"/>
          <w:sz w:val="24"/>
          <w:szCs w:val="24"/>
        </w:rPr>
        <w:t>–</w:t>
      </w:r>
      <w:r w:rsidR="00370128" w:rsidRPr="00370128">
        <w:rPr>
          <w:rFonts w:ascii="Times New Roman" w:hAnsi="Times New Roman" w:cs="Times New Roman"/>
          <w:sz w:val="24"/>
          <w:szCs w:val="24"/>
        </w:rPr>
        <w:t xml:space="preserve"> 74807.</w:t>
      </w:r>
      <w:r w:rsidRPr="00817DAD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="00817DAD" w:rsidRPr="00113C0A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https://doi.org/10.1109/ACCESS.2020.2989371</w:t>
        </w:r>
      </w:hyperlink>
    </w:p>
    <w:p w14:paraId="0C87A885" w14:textId="5F676DC9" w:rsidR="00BA4B2D" w:rsidRPr="005074EB" w:rsidRDefault="00BA4B2D" w:rsidP="000F4284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074EB">
        <w:rPr>
          <w:rFonts w:ascii="Times New Roman" w:hAnsi="Times New Roman" w:cs="Times New Roman"/>
          <w:b/>
          <w:sz w:val="24"/>
          <w:szCs w:val="24"/>
        </w:rPr>
        <w:t>M. W. Akram</w:t>
      </w:r>
      <w:r w:rsidRPr="005074EB">
        <w:rPr>
          <w:rFonts w:ascii="Times New Roman" w:hAnsi="Times New Roman" w:cs="Times New Roman"/>
          <w:sz w:val="24"/>
          <w:szCs w:val="24"/>
        </w:rPr>
        <w:t>, G</w:t>
      </w:r>
      <w:r w:rsidR="0052212C" w:rsidRPr="005074EB">
        <w:rPr>
          <w:rFonts w:ascii="Times New Roman" w:hAnsi="Times New Roman" w:cs="Times New Roman"/>
          <w:sz w:val="24"/>
          <w:szCs w:val="24"/>
        </w:rPr>
        <w:t>. Li</w:t>
      </w:r>
      <w:r w:rsidRPr="005074EB">
        <w:rPr>
          <w:rFonts w:ascii="Times New Roman" w:hAnsi="Times New Roman" w:cs="Times New Roman"/>
          <w:sz w:val="24"/>
          <w:szCs w:val="24"/>
        </w:rPr>
        <w:t>, Y. Jin, X. Chen, C. Zhu, A. Ahmad.</w:t>
      </w:r>
      <w:r w:rsidR="0052212C" w:rsidRPr="005074EB">
        <w:rPr>
          <w:rFonts w:ascii="Times New Roman" w:hAnsi="Times New Roman" w:cs="Times New Roman"/>
          <w:sz w:val="24"/>
          <w:szCs w:val="24"/>
        </w:rPr>
        <w:t xml:space="preserve"> 2020</w:t>
      </w:r>
      <w:r w:rsidRPr="005074EB">
        <w:rPr>
          <w:rFonts w:ascii="Times New Roman" w:hAnsi="Times New Roman" w:cs="Times New Roman"/>
          <w:sz w:val="24"/>
          <w:szCs w:val="24"/>
        </w:rPr>
        <w:t>.</w:t>
      </w:r>
      <w:r w:rsidR="0052212C" w:rsidRPr="005074EB">
        <w:rPr>
          <w:rFonts w:ascii="Times New Roman" w:hAnsi="Times New Roman" w:cs="Times New Roman"/>
          <w:sz w:val="24"/>
          <w:szCs w:val="24"/>
        </w:rPr>
        <w:t xml:space="preserve"> Automatic detection of photovoltaic module defects in infrared images with isolated and develop-model transfer deep learning. Solar Energy, 198, 175-186. </w:t>
      </w:r>
      <w:hyperlink r:id="rId14" w:history="1">
        <w:r w:rsidR="0052212C" w:rsidRPr="005074EB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https://doi.org/10.1016/j.solener.2020.01.055</w:t>
        </w:r>
      </w:hyperlink>
    </w:p>
    <w:p w14:paraId="5B0A7E97" w14:textId="2E169416" w:rsidR="00D26AAE" w:rsidRDefault="00D26AAE" w:rsidP="000F4284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074EB">
        <w:rPr>
          <w:rFonts w:ascii="Times New Roman" w:hAnsi="Times New Roman" w:cs="Times New Roman"/>
          <w:sz w:val="24"/>
          <w:szCs w:val="24"/>
        </w:rPr>
        <w:t>G</w:t>
      </w:r>
      <w:r w:rsidR="002E7756" w:rsidRPr="005074EB">
        <w:rPr>
          <w:rFonts w:ascii="Times New Roman" w:hAnsi="Times New Roman" w:cs="Times New Roman"/>
          <w:sz w:val="24"/>
          <w:szCs w:val="24"/>
        </w:rPr>
        <w:t xml:space="preserve">. Li, Q. Xuan, </w:t>
      </w:r>
      <w:r w:rsidR="002E7756" w:rsidRPr="005074EB">
        <w:rPr>
          <w:rFonts w:ascii="Times New Roman" w:hAnsi="Times New Roman" w:cs="Times New Roman"/>
          <w:b/>
          <w:sz w:val="24"/>
          <w:szCs w:val="24"/>
        </w:rPr>
        <w:t>M. W. Akram</w:t>
      </w:r>
      <w:r w:rsidR="002E7756" w:rsidRPr="005074EB">
        <w:rPr>
          <w:rFonts w:ascii="Times New Roman" w:hAnsi="Times New Roman" w:cs="Times New Roman"/>
          <w:sz w:val="24"/>
          <w:szCs w:val="24"/>
        </w:rPr>
        <w:t xml:space="preserve">, Y. G. Akhlaghi, H. Liu, S. Shittu. 2020. Building integrated solar concentrating systems: A review. Applied Energy, 260, 114288.  </w:t>
      </w:r>
      <w:hyperlink r:id="rId15" w:history="1">
        <w:r w:rsidR="002E7756" w:rsidRPr="005074EB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https://doi.org/10.1016/j.apenergy.2019.114288</w:t>
        </w:r>
      </w:hyperlink>
      <w:r w:rsidR="002E7756" w:rsidRPr="005074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406CF5" w14:textId="3376AB14" w:rsidR="00667AD0" w:rsidRPr="00E222F3" w:rsidRDefault="00E222F3" w:rsidP="000F4284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074EB">
        <w:rPr>
          <w:rFonts w:ascii="Times New Roman" w:hAnsi="Times New Roman" w:cs="Times New Roman"/>
          <w:sz w:val="24"/>
          <w:szCs w:val="24"/>
        </w:rPr>
        <w:t xml:space="preserve">A. Ahmad, Y. Jin, C. Zhu, I. Javed, </w:t>
      </w:r>
      <w:r w:rsidRPr="005074EB">
        <w:rPr>
          <w:rFonts w:ascii="Times New Roman" w:hAnsi="Times New Roman" w:cs="Times New Roman"/>
          <w:b/>
          <w:sz w:val="24"/>
          <w:szCs w:val="24"/>
        </w:rPr>
        <w:t>M. W. Akram</w:t>
      </w:r>
      <w:r w:rsidRPr="005074EB">
        <w:rPr>
          <w:rFonts w:ascii="Times New Roman" w:hAnsi="Times New Roman" w:cs="Times New Roman"/>
          <w:sz w:val="24"/>
          <w:szCs w:val="24"/>
        </w:rPr>
        <w:t>, N. A. Buttar.</w:t>
      </w:r>
      <w:r w:rsidR="00EC0175" w:rsidRPr="005074EB">
        <w:rPr>
          <w:rFonts w:ascii="Times New Roman" w:hAnsi="Times New Roman" w:cs="Times New Roman"/>
          <w:sz w:val="24"/>
          <w:szCs w:val="24"/>
        </w:rPr>
        <w:t xml:space="preserve"> 2020.</w:t>
      </w:r>
      <w:r w:rsidRPr="005074EB">
        <w:rPr>
          <w:rFonts w:ascii="Times New Roman" w:hAnsi="Times New Roman" w:cs="Times New Roman"/>
          <w:sz w:val="24"/>
          <w:szCs w:val="24"/>
        </w:rPr>
        <w:t xml:space="preserve"> </w:t>
      </w:r>
      <w:r w:rsidR="00667AD0" w:rsidRPr="005074EB">
        <w:rPr>
          <w:rFonts w:ascii="Times New Roman" w:hAnsi="Times New Roman" w:cs="Times New Roman"/>
          <w:sz w:val="24"/>
          <w:szCs w:val="24"/>
        </w:rPr>
        <w:t>Support vector machine based prediction of photovoltaic module and power station parameters. International Journal</w:t>
      </w:r>
      <w:r w:rsidR="00667AD0" w:rsidRPr="00E222F3">
        <w:rPr>
          <w:rFonts w:ascii="Times New Roman" w:hAnsi="Times New Roman" w:cs="Times New Roman"/>
          <w:sz w:val="24"/>
          <w:szCs w:val="24"/>
        </w:rPr>
        <w:t xml:space="preserve"> of Green Energy. </w:t>
      </w:r>
      <w:hyperlink r:id="rId16" w:history="1">
        <w:r w:rsidR="00667AD0" w:rsidRPr="00E222F3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https://doi.org/10.1080/15435075.2020.1722131</w:t>
        </w:r>
      </w:hyperlink>
      <w:r w:rsidR="00667AD0" w:rsidRPr="00E222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C0DE2C" w14:textId="31758C84" w:rsidR="009504DB" w:rsidRPr="006E4164" w:rsidRDefault="003E61FE" w:rsidP="000F4284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M. Aleem, </w:t>
      </w:r>
      <w:r w:rsidRPr="003E61FE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. Cao, C. Li, </w:t>
      </w:r>
      <w:r w:rsidRPr="003E61FE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. Rashid,</w:t>
      </w:r>
      <w:r w:rsidRPr="003E61FE">
        <w:rPr>
          <w:rFonts w:ascii="Times New Roman" w:hAnsi="Times New Roman" w:cs="Times New Roman"/>
          <w:sz w:val="24"/>
          <w:szCs w:val="24"/>
        </w:rPr>
        <w:t xml:space="preserve"> 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E61FE">
        <w:rPr>
          <w:rFonts w:ascii="Times New Roman" w:hAnsi="Times New Roman" w:cs="Times New Roman"/>
          <w:sz w:val="24"/>
          <w:szCs w:val="24"/>
        </w:rPr>
        <w:t xml:space="preserve"> Wu</w:t>
      </w:r>
      <w:r>
        <w:rPr>
          <w:rFonts w:ascii="Times New Roman" w:hAnsi="Times New Roman" w:cs="Times New Roman"/>
          <w:sz w:val="24"/>
          <w:szCs w:val="24"/>
        </w:rPr>
        <w:t xml:space="preserve">, M. I. Nawaz, </w:t>
      </w:r>
      <w:r w:rsidRPr="003E61FE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. Abbas, </w:t>
      </w:r>
      <w:r w:rsidRPr="00BA4B2D">
        <w:rPr>
          <w:rFonts w:ascii="Times New Roman" w:hAnsi="Times New Roman" w:cs="Times New Roman"/>
          <w:b/>
          <w:sz w:val="24"/>
          <w:szCs w:val="24"/>
        </w:rPr>
        <w:t>M. W. Akram</w:t>
      </w:r>
      <w:r>
        <w:rPr>
          <w:rFonts w:ascii="Times New Roman" w:hAnsi="Times New Roman" w:cs="Times New Roman"/>
          <w:sz w:val="24"/>
          <w:szCs w:val="24"/>
        </w:rPr>
        <w:t xml:space="preserve">. 2020. </w:t>
      </w:r>
      <w:r w:rsidR="009504DB" w:rsidRPr="009504DB">
        <w:rPr>
          <w:rFonts w:ascii="Times New Roman" w:hAnsi="Times New Roman" w:cs="Times New Roman"/>
          <w:sz w:val="24"/>
          <w:szCs w:val="24"/>
        </w:rPr>
        <w:t xml:space="preserve">Coagulation- and Adsorption-Based Environmental </w:t>
      </w:r>
      <w:r w:rsidR="006E4164">
        <w:rPr>
          <w:rFonts w:ascii="Times New Roman" w:hAnsi="Times New Roman" w:cs="Times New Roman"/>
          <w:sz w:val="24"/>
          <w:szCs w:val="24"/>
        </w:rPr>
        <w:t xml:space="preserve">Impact Assessment and Textile </w:t>
      </w:r>
      <w:r w:rsidR="009504DB" w:rsidRPr="009504DB">
        <w:rPr>
          <w:rFonts w:ascii="Times New Roman" w:hAnsi="Times New Roman" w:cs="Times New Roman"/>
          <w:sz w:val="24"/>
          <w:szCs w:val="24"/>
        </w:rPr>
        <w:t>Effluent Treatment</w:t>
      </w:r>
      <w:r w:rsidR="009504DB">
        <w:rPr>
          <w:rFonts w:ascii="Times New Roman" w:hAnsi="Times New Roman" w:cs="Times New Roman"/>
          <w:sz w:val="24"/>
          <w:szCs w:val="24"/>
        </w:rPr>
        <w:t>.</w:t>
      </w:r>
      <w:r w:rsidR="009504DB" w:rsidRPr="009504DB">
        <w:rPr>
          <w:rFonts w:ascii="Times New Roman" w:hAnsi="Times New Roman" w:cs="Times New Roman"/>
          <w:sz w:val="24"/>
          <w:szCs w:val="24"/>
        </w:rPr>
        <w:t xml:space="preserve"> Water Air and Soil Pollution</w:t>
      </w:r>
      <w:r w:rsidR="009504DB">
        <w:rPr>
          <w:rFonts w:ascii="Times New Roman" w:hAnsi="Times New Roman" w:cs="Times New Roman"/>
          <w:sz w:val="24"/>
          <w:szCs w:val="24"/>
        </w:rPr>
        <w:t>, 231(</w:t>
      </w:r>
      <w:r w:rsidR="009504DB" w:rsidRPr="009504DB">
        <w:rPr>
          <w:rFonts w:ascii="Times New Roman" w:hAnsi="Times New Roman" w:cs="Times New Roman"/>
          <w:sz w:val="24"/>
          <w:szCs w:val="24"/>
        </w:rPr>
        <w:t>45</w:t>
      </w:r>
      <w:r w:rsidR="009504DB">
        <w:rPr>
          <w:rFonts w:ascii="Times New Roman" w:hAnsi="Times New Roman" w:cs="Times New Roman"/>
          <w:sz w:val="24"/>
          <w:szCs w:val="24"/>
        </w:rPr>
        <w:t>)</w:t>
      </w:r>
      <w:r w:rsidR="006E4164">
        <w:rPr>
          <w:rFonts w:ascii="Times New Roman" w:hAnsi="Times New Roman" w:cs="Times New Roman"/>
          <w:sz w:val="24"/>
          <w:szCs w:val="24"/>
        </w:rPr>
        <w:t xml:space="preserve">. </w:t>
      </w:r>
      <w:hyperlink r:id="rId17" w:history="1">
        <w:r w:rsidR="006E4164" w:rsidRPr="006E4164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https://doi.org/10.1007/s11270-020-4400-x</w:t>
        </w:r>
      </w:hyperlink>
    </w:p>
    <w:p w14:paraId="19BA43BA" w14:textId="6A0849F7" w:rsidR="007E0DED" w:rsidRPr="007E0DED" w:rsidRDefault="007E0DED" w:rsidP="000F4284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13B86">
        <w:rPr>
          <w:rFonts w:ascii="Times New Roman" w:hAnsi="Times New Roman" w:cs="Times New Roman"/>
          <w:b/>
          <w:sz w:val="24"/>
          <w:szCs w:val="24"/>
        </w:rPr>
        <w:t>M. W. Akram</w:t>
      </w:r>
      <w:r w:rsidRPr="00F6209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L. Guiqiang</w:t>
      </w:r>
      <w:r w:rsidRPr="00F6209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Y. Jin, X. Chen, C. Zhu, X. Zhao, A. Khaliq, M. Faheem, A. Ahmad.</w:t>
      </w:r>
      <w:r w:rsidR="007D5F2C">
        <w:rPr>
          <w:rFonts w:ascii="Times New Roman" w:hAnsi="Times New Roman" w:cs="Times New Roman"/>
          <w:sz w:val="24"/>
          <w:szCs w:val="24"/>
        </w:rPr>
        <w:t xml:space="preserve"> 2019.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DED">
        <w:rPr>
          <w:rFonts w:ascii="Times New Roman" w:hAnsi="Times New Roman" w:cs="Times New Roman"/>
          <w:sz w:val="24"/>
          <w:szCs w:val="24"/>
        </w:rPr>
        <w:t>CNN based automatic detection of photovoltaic cell defects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DED">
        <w:rPr>
          <w:rFonts w:ascii="Times New Roman" w:hAnsi="Times New Roman" w:cs="Times New Roman"/>
          <w:sz w:val="24"/>
          <w:szCs w:val="24"/>
        </w:rPr>
        <w:t>electroluminescence images</w:t>
      </w:r>
      <w:r w:rsidR="007D5F2C">
        <w:rPr>
          <w:rFonts w:ascii="Times New Roman" w:hAnsi="Times New Roman" w:cs="Times New Roman"/>
          <w:sz w:val="24"/>
          <w:szCs w:val="24"/>
        </w:rPr>
        <w:t xml:space="preserve">. Energy, 189, </w:t>
      </w:r>
      <w:r w:rsidR="007D5F2C" w:rsidRPr="007D5F2C">
        <w:rPr>
          <w:rFonts w:ascii="Times New Roman" w:hAnsi="Times New Roman" w:cs="Times New Roman"/>
          <w:sz w:val="24"/>
          <w:szCs w:val="24"/>
        </w:rPr>
        <w:t>116319</w:t>
      </w:r>
      <w:r w:rsidR="007D5F2C">
        <w:rPr>
          <w:rFonts w:ascii="Times New Roman" w:hAnsi="Times New Roman" w:cs="Times New Roman"/>
          <w:sz w:val="24"/>
          <w:szCs w:val="24"/>
        </w:rPr>
        <w:t xml:space="preserve">. </w:t>
      </w:r>
      <w:hyperlink r:id="rId18" w:history="1">
        <w:r w:rsidR="007D5F2C" w:rsidRPr="00D8446D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https://doi.org/10.1016/j.energy.2019.116319</w:t>
        </w:r>
      </w:hyperlink>
      <w:r w:rsidR="007D5F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B5BA35" w14:textId="09298AB0" w:rsidR="00013B86" w:rsidRPr="006A1F8A" w:rsidRDefault="00013B86" w:rsidP="000F4284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13B86">
        <w:rPr>
          <w:rFonts w:ascii="Times New Roman" w:hAnsi="Times New Roman" w:cs="Times New Roman"/>
          <w:b/>
          <w:sz w:val="24"/>
          <w:szCs w:val="24"/>
        </w:rPr>
        <w:t>M. W. Akram</w:t>
      </w:r>
      <w:r w:rsidRPr="00F6209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L. Guiqiang</w:t>
      </w:r>
      <w:r w:rsidRPr="00F6209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Y. Jin, X. Chen, C. Zhu, X. Zhao, M. Aleem, A. Ahmad. 2019. </w:t>
      </w:r>
      <w:r w:rsidRPr="00013B86">
        <w:rPr>
          <w:rFonts w:ascii="Times New Roman" w:hAnsi="Times New Roman" w:cs="Times New Roman"/>
          <w:sz w:val="24"/>
          <w:szCs w:val="24"/>
        </w:rPr>
        <w:t>Improved outdoor thermography and processing of infrared images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3B86">
        <w:rPr>
          <w:rFonts w:ascii="Times New Roman" w:hAnsi="Times New Roman" w:cs="Times New Roman"/>
          <w:sz w:val="24"/>
          <w:szCs w:val="24"/>
        </w:rPr>
        <w:t>defect detection in PV modules</w:t>
      </w:r>
      <w:r w:rsidR="006A1F8A">
        <w:rPr>
          <w:rFonts w:ascii="Times New Roman" w:hAnsi="Times New Roman" w:cs="Times New Roman"/>
          <w:sz w:val="24"/>
          <w:szCs w:val="24"/>
        </w:rPr>
        <w:t xml:space="preserve">. Solar Energy, 190, </w:t>
      </w:r>
      <w:r w:rsidR="006A1F8A" w:rsidRPr="006A1F8A">
        <w:rPr>
          <w:rFonts w:ascii="Times New Roman" w:hAnsi="Times New Roman" w:cs="Times New Roman"/>
          <w:sz w:val="24"/>
          <w:szCs w:val="24"/>
        </w:rPr>
        <w:t>549–560</w:t>
      </w:r>
      <w:r w:rsidR="006A1F8A">
        <w:rPr>
          <w:rFonts w:ascii="Times New Roman" w:hAnsi="Times New Roman" w:cs="Times New Roman"/>
          <w:sz w:val="24"/>
          <w:szCs w:val="24"/>
        </w:rPr>
        <w:t>.</w:t>
      </w:r>
      <w:r w:rsidR="006A1F8A" w:rsidRPr="006A1F8A">
        <w:t xml:space="preserve"> </w:t>
      </w:r>
      <w:hyperlink r:id="rId19" w:history="1">
        <w:r w:rsidR="006A1F8A" w:rsidRPr="00BF3EB4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https://doi.org/10.1016/j.solener.2019.08.061</w:t>
        </w:r>
      </w:hyperlink>
      <w:r w:rsidR="006A1F8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A09AE4D" w14:textId="66FF20FF" w:rsidR="00013B86" w:rsidRPr="00013B86" w:rsidRDefault="00013B86" w:rsidP="000F4284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0F243E" w:themeColor="text2" w:themeShade="80"/>
          <w:sz w:val="24"/>
          <w:szCs w:val="24"/>
        </w:rPr>
      </w:pPr>
      <w:r w:rsidRPr="00013B86">
        <w:rPr>
          <w:rFonts w:ascii="Times New Roman" w:hAnsi="Times New Roman" w:cs="Times New Roman"/>
          <w:bCs/>
          <w:sz w:val="24"/>
          <w:szCs w:val="24"/>
        </w:rPr>
        <w:t xml:space="preserve">Ashfaq A., Y. Jin, C. Zhu, I. Javed, </w:t>
      </w:r>
      <w:r w:rsidRPr="00013B86">
        <w:rPr>
          <w:rFonts w:ascii="Times New Roman" w:hAnsi="Times New Roman" w:cs="Times New Roman"/>
          <w:b/>
          <w:sz w:val="24"/>
          <w:szCs w:val="24"/>
        </w:rPr>
        <w:t>M. W. Akram</w:t>
      </w:r>
      <w:r>
        <w:rPr>
          <w:rFonts w:ascii="Times New Roman" w:hAnsi="Times New Roman" w:cs="Times New Roman"/>
          <w:bCs/>
          <w:sz w:val="24"/>
          <w:szCs w:val="24"/>
        </w:rPr>
        <w:t xml:space="preserve">. 2020. </w:t>
      </w:r>
      <w:r w:rsidRPr="00013B86">
        <w:rPr>
          <w:rFonts w:ascii="Times New Roman" w:hAnsi="Times New Roman" w:cs="Times New Roman"/>
          <w:bCs/>
          <w:sz w:val="24"/>
          <w:szCs w:val="24"/>
        </w:rPr>
        <w:t>Investigating tension in overhead high voltage power transmission line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13B86">
        <w:rPr>
          <w:rFonts w:ascii="Times New Roman" w:hAnsi="Times New Roman" w:cs="Times New Roman"/>
          <w:bCs/>
          <w:sz w:val="24"/>
          <w:szCs w:val="24"/>
        </w:rPr>
        <w:t>using finite element method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013B86">
        <w:rPr>
          <w:rFonts w:ascii="Times New Roman" w:hAnsi="Times New Roman" w:cs="Times New Roman"/>
          <w:bCs/>
          <w:sz w:val="24"/>
          <w:szCs w:val="24"/>
        </w:rPr>
        <w:t>Electrical Power and Energy Systems</w:t>
      </w:r>
      <w:r>
        <w:rPr>
          <w:rFonts w:ascii="Times New Roman" w:hAnsi="Times New Roman" w:cs="Times New Roman"/>
          <w:bCs/>
          <w:sz w:val="24"/>
          <w:szCs w:val="24"/>
        </w:rPr>
        <w:t xml:space="preserve">, 114, </w:t>
      </w:r>
      <w:r w:rsidRPr="00013B86">
        <w:rPr>
          <w:rFonts w:ascii="Times New Roman" w:hAnsi="Times New Roman" w:cs="Times New Roman"/>
          <w:bCs/>
          <w:sz w:val="24"/>
          <w:szCs w:val="24"/>
        </w:rPr>
        <w:t>105418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013B86">
        <w:rPr>
          <w:rFonts w:ascii="Times New Roman" w:hAnsi="Times New Roman" w:cs="Times New Roman"/>
          <w:bCs/>
          <w:color w:val="0F243E" w:themeColor="text2" w:themeShade="80"/>
          <w:sz w:val="24"/>
          <w:szCs w:val="24"/>
        </w:rPr>
        <w:t xml:space="preserve"> </w:t>
      </w:r>
      <w:hyperlink r:id="rId20" w:history="1">
        <w:r w:rsidRPr="00013B86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https://doi.org/10.1016/j.ijepes.2019.105418</w:t>
        </w:r>
      </w:hyperlink>
    </w:p>
    <w:p w14:paraId="6530E05A" w14:textId="3E18FE60" w:rsidR="00FA01C4" w:rsidRPr="00FA01C4" w:rsidRDefault="007A6D33" w:rsidP="000F4284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E54EF3" w:rsidRPr="00E54EF3">
          <w:rPr>
            <w:rFonts w:ascii="Times New Roman" w:hAnsi="Times New Roman" w:cs="Times New Roman"/>
            <w:sz w:val="24"/>
            <w:szCs w:val="24"/>
          </w:rPr>
          <w:t>Noman A</w:t>
        </w:r>
        <w:r w:rsidR="00E54EF3">
          <w:rPr>
            <w:rFonts w:ascii="Times New Roman" w:hAnsi="Times New Roman" w:cs="Times New Roman"/>
            <w:sz w:val="24"/>
            <w:szCs w:val="24"/>
          </w:rPr>
          <w:t>.</w:t>
        </w:r>
        <w:r w:rsidR="00E54EF3" w:rsidRPr="00E54EF3">
          <w:rPr>
            <w:rFonts w:ascii="Times New Roman" w:hAnsi="Times New Roman" w:cs="Times New Roman"/>
            <w:sz w:val="24"/>
            <w:szCs w:val="24"/>
          </w:rPr>
          <w:t xml:space="preserve"> Buttar</w:t>
        </w:r>
      </w:hyperlink>
      <w:r w:rsidR="00E54EF3" w:rsidRPr="00E54EF3">
        <w:rPr>
          <w:rFonts w:ascii="Times New Roman" w:hAnsi="Times New Roman" w:cs="Times New Roman"/>
          <w:sz w:val="24"/>
          <w:szCs w:val="24"/>
        </w:rPr>
        <w:t>,</w:t>
      </w:r>
      <w:r w:rsidR="00E54EF3">
        <w:rPr>
          <w:rFonts w:ascii="Times New Roman" w:hAnsi="Times New Roman" w:cs="Times New Roman"/>
          <w:sz w:val="24"/>
          <w:szCs w:val="24"/>
        </w:rPr>
        <w:t xml:space="preserve"> </w:t>
      </w:r>
      <w:hyperlink r:id="rId22" w:history="1">
        <w:r w:rsidR="00E54EF3" w:rsidRPr="00E54EF3">
          <w:rPr>
            <w:rFonts w:ascii="Times New Roman" w:hAnsi="Times New Roman" w:cs="Times New Roman"/>
            <w:sz w:val="24"/>
            <w:szCs w:val="24"/>
          </w:rPr>
          <w:t>H</w:t>
        </w:r>
        <w:r w:rsidR="00E54EF3">
          <w:rPr>
            <w:rFonts w:ascii="Times New Roman" w:hAnsi="Times New Roman" w:cs="Times New Roman"/>
            <w:sz w:val="24"/>
            <w:szCs w:val="24"/>
          </w:rPr>
          <w:t>.</w:t>
        </w:r>
        <w:r w:rsidR="00E54EF3" w:rsidRPr="00E54EF3">
          <w:rPr>
            <w:rFonts w:ascii="Times New Roman" w:hAnsi="Times New Roman" w:cs="Times New Roman"/>
            <w:sz w:val="24"/>
            <w:szCs w:val="24"/>
          </w:rPr>
          <w:t xml:space="preserve"> Yongguang</w:t>
        </w:r>
      </w:hyperlink>
      <w:r w:rsidR="00E54EF3">
        <w:rPr>
          <w:rFonts w:ascii="Times New Roman" w:hAnsi="Times New Roman" w:cs="Times New Roman"/>
          <w:sz w:val="24"/>
          <w:szCs w:val="24"/>
        </w:rPr>
        <w:t xml:space="preserve">, </w:t>
      </w:r>
      <w:hyperlink r:id="rId23" w:history="1">
        <w:r w:rsidR="00E54EF3" w:rsidRPr="00E54EF3">
          <w:rPr>
            <w:rFonts w:ascii="Times New Roman" w:hAnsi="Times New Roman" w:cs="Times New Roman"/>
            <w:sz w:val="24"/>
            <w:szCs w:val="24"/>
          </w:rPr>
          <w:t>J</w:t>
        </w:r>
        <w:r w:rsidR="00E54EF3">
          <w:rPr>
            <w:rFonts w:ascii="Times New Roman" w:hAnsi="Times New Roman" w:cs="Times New Roman"/>
            <w:sz w:val="24"/>
            <w:szCs w:val="24"/>
          </w:rPr>
          <w:t>.</w:t>
        </w:r>
        <w:r w:rsidR="00E54EF3" w:rsidRPr="00E54EF3">
          <w:rPr>
            <w:rFonts w:ascii="Times New Roman" w:hAnsi="Times New Roman" w:cs="Times New Roman"/>
            <w:sz w:val="24"/>
            <w:szCs w:val="24"/>
          </w:rPr>
          <w:t xml:space="preserve"> Tanny</w:t>
        </w:r>
      </w:hyperlink>
      <w:r w:rsidR="00E54EF3">
        <w:rPr>
          <w:rFonts w:ascii="Times New Roman" w:hAnsi="Times New Roman" w:cs="Times New Roman"/>
          <w:sz w:val="24"/>
          <w:szCs w:val="24"/>
        </w:rPr>
        <w:t xml:space="preserve">, </w:t>
      </w:r>
      <w:r w:rsidR="00E54EF3" w:rsidRPr="00C36A2A">
        <w:rPr>
          <w:rFonts w:ascii="Times New Roman" w:hAnsi="Times New Roman" w:cs="Times New Roman"/>
          <w:b/>
          <w:sz w:val="24"/>
          <w:szCs w:val="24"/>
        </w:rPr>
        <w:t>M. W. Akram</w:t>
      </w:r>
      <w:r w:rsidR="00E54EF3">
        <w:rPr>
          <w:rFonts w:ascii="Times New Roman" w:hAnsi="Times New Roman" w:cs="Times New Roman"/>
          <w:b/>
          <w:sz w:val="24"/>
          <w:szCs w:val="24"/>
        </w:rPr>
        <w:t>,</w:t>
      </w:r>
      <w:r w:rsidR="00E54EF3" w:rsidRPr="00E54EF3">
        <w:rPr>
          <w:rFonts w:ascii="Times New Roman" w:hAnsi="Times New Roman" w:cs="Times New Roman"/>
          <w:sz w:val="24"/>
          <w:szCs w:val="24"/>
        </w:rPr>
        <w:t xml:space="preserve"> </w:t>
      </w:r>
      <w:hyperlink r:id="rId24" w:history="1">
        <w:r w:rsidR="00E54EF3" w:rsidRPr="00E54EF3">
          <w:rPr>
            <w:rFonts w:ascii="Times New Roman" w:hAnsi="Times New Roman" w:cs="Times New Roman"/>
            <w:sz w:val="24"/>
            <w:szCs w:val="24"/>
          </w:rPr>
          <w:t>A</w:t>
        </w:r>
        <w:r w:rsidR="00E54EF3">
          <w:rPr>
            <w:rFonts w:ascii="Times New Roman" w:hAnsi="Times New Roman" w:cs="Times New Roman"/>
            <w:sz w:val="24"/>
            <w:szCs w:val="24"/>
          </w:rPr>
          <w:t>.</w:t>
        </w:r>
        <w:r w:rsidR="00E54EF3" w:rsidRPr="00E54EF3">
          <w:rPr>
            <w:rFonts w:ascii="Times New Roman" w:hAnsi="Times New Roman" w:cs="Times New Roman"/>
            <w:sz w:val="24"/>
            <w:szCs w:val="24"/>
          </w:rPr>
          <w:t xml:space="preserve"> Shabbir</w:t>
        </w:r>
      </w:hyperlink>
      <w:r w:rsidR="00FA01C4">
        <w:rPr>
          <w:rFonts w:ascii="Times New Roman" w:hAnsi="Times New Roman" w:cs="Times New Roman"/>
          <w:sz w:val="24"/>
          <w:szCs w:val="24"/>
        </w:rPr>
        <w:t xml:space="preserve">. </w:t>
      </w:r>
      <w:r w:rsidR="00FA01C4" w:rsidRPr="00FA01C4">
        <w:rPr>
          <w:rFonts w:ascii="Times New Roman" w:hAnsi="Times New Roman" w:cs="Times New Roman"/>
          <w:sz w:val="24"/>
          <w:szCs w:val="24"/>
        </w:rPr>
        <w:t>2019</w:t>
      </w:r>
      <w:r w:rsidR="00FA01C4">
        <w:rPr>
          <w:rFonts w:ascii="Times New Roman" w:hAnsi="Times New Roman" w:cs="Times New Roman"/>
          <w:sz w:val="24"/>
          <w:szCs w:val="24"/>
        </w:rPr>
        <w:t xml:space="preserve">. </w:t>
      </w:r>
      <w:r w:rsidR="00FA01C4" w:rsidRPr="00FA01C4">
        <w:rPr>
          <w:rFonts w:ascii="Times New Roman" w:hAnsi="Times New Roman" w:cs="Times New Roman"/>
          <w:sz w:val="24"/>
          <w:szCs w:val="24"/>
        </w:rPr>
        <w:t>Fetch Effect on Flux-Variance Estimations of Sensible and Latent Heat Fluxes of Camellia Sinensis</w:t>
      </w:r>
      <w:r w:rsidR="00FA01C4">
        <w:rPr>
          <w:rFonts w:ascii="Times New Roman" w:hAnsi="Times New Roman" w:cs="Times New Roman"/>
          <w:sz w:val="24"/>
          <w:szCs w:val="24"/>
        </w:rPr>
        <w:t xml:space="preserve">. </w:t>
      </w:r>
      <w:r w:rsidR="00FA01C4" w:rsidRPr="00FA01C4">
        <w:rPr>
          <w:rFonts w:ascii="Times New Roman" w:hAnsi="Times New Roman" w:cs="Times New Roman"/>
          <w:sz w:val="24"/>
          <w:szCs w:val="24"/>
        </w:rPr>
        <w:t>Atmosphere</w:t>
      </w:r>
      <w:r w:rsidR="00FA01C4">
        <w:rPr>
          <w:rFonts w:ascii="Times New Roman" w:hAnsi="Times New Roman" w:cs="Times New Roman"/>
          <w:sz w:val="24"/>
          <w:szCs w:val="24"/>
        </w:rPr>
        <w:t>,</w:t>
      </w:r>
      <w:r w:rsidR="00FA01C4" w:rsidRPr="00FA01C4">
        <w:rPr>
          <w:rFonts w:ascii="Times New Roman" w:hAnsi="Times New Roman" w:cs="Times New Roman"/>
          <w:sz w:val="24"/>
          <w:szCs w:val="24"/>
        </w:rPr>
        <w:t> 10(6)</w:t>
      </w:r>
      <w:r w:rsidR="00FA01C4">
        <w:rPr>
          <w:rFonts w:ascii="Times New Roman" w:hAnsi="Times New Roman" w:cs="Times New Roman"/>
          <w:sz w:val="24"/>
          <w:szCs w:val="24"/>
        </w:rPr>
        <w:t xml:space="preserve">, </w:t>
      </w:r>
      <w:r w:rsidR="00FA01C4" w:rsidRPr="00FA01C4">
        <w:rPr>
          <w:rFonts w:ascii="Times New Roman" w:hAnsi="Times New Roman" w:cs="Times New Roman"/>
          <w:sz w:val="24"/>
          <w:szCs w:val="24"/>
        </w:rPr>
        <w:t>299</w:t>
      </w:r>
      <w:r w:rsidR="00FA01C4">
        <w:rPr>
          <w:rFonts w:ascii="Times New Roman" w:hAnsi="Times New Roman" w:cs="Times New Roman"/>
          <w:sz w:val="24"/>
          <w:szCs w:val="24"/>
        </w:rPr>
        <w:t>.</w:t>
      </w:r>
      <w:r w:rsidR="00FA01C4" w:rsidRPr="00FA01C4">
        <w:rPr>
          <w:rFonts w:ascii="Times New Roman" w:hAnsi="Times New Roman" w:cs="Times New Roman"/>
          <w:sz w:val="24"/>
          <w:szCs w:val="24"/>
        </w:rPr>
        <w:t xml:space="preserve"> </w:t>
      </w:r>
      <w:hyperlink r:id="rId25" w:history="1">
        <w:r w:rsidR="00FA01C4" w:rsidRPr="00F606B4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https://doi.org/10.3390/atmos10060299</w:t>
        </w:r>
      </w:hyperlink>
      <w:r w:rsidR="00FA01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BA360F" w14:textId="127D3135" w:rsidR="00246586" w:rsidRDefault="00246586" w:rsidP="000F4284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Guiqiang L.</w:t>
      </w:r>
      <w:r w:rsidR="00EA71CF">
        <w:rPr>
          <w:rFonts w:ascii="Times New Roman" w:hAnsi="Times New Roman" w:cs="Times New Roman"/>
          <w:sz w:val="24"/>
          <w:szCs w:val="24"/>
        </w:rPr>
        <w:t>*</w:t>
      </w:r>
      <w:r w:rsidRPr="00F6209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6A2A">
        <w:rPr>
          <w:rFonts w:ascii="Times New Roman" w:hAnsi="Times New Roman" w:cs="Times New Roman"/>
          <w:b/>
          <w:sz w:val="24"/>
          <w:szCs w:val="24"/>
        </w:rPr>
        <w:t>M. W. Akram</w:t>
      </w:r>
      <w:r w:rsidR="00EA71CF">
        <w:rPr>
          <w:rFonts w:ascii="Times New Roman" w:hAnsi="Times New Roman" w:cs="Times New Roman"/>
          <w:b/>
          <w:sz w:val="24"/>
          <w:szCs w:val="24"/>
        </w:rPr>
        <w:t>*</w:t>
      </w:r>
      <w:r w:rsidRPr="00F6209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Y. Jin, X. Chen, C. Zhu, A. Ahmad, R. H. Arshad, X. Zhao. 2019.</w:t>
      </w:r>
      <w:r>
        <w:t xml:space="preserve"> </w:t>
      </w:r>
      <w:r w:rsidRPr="00246586">
        <w:rPr>
          <w:rFonts w:ascii="Times New Roman" w:hAnsi="Times New Roman" w:cs="Times New Roman"/>
          <w:sz w:val="24"/>
          <w:szCs w:val="24"/>
        </w:rPr>
        <w:t>Thermo-mechanical behavior assessment of smart wire connected and busbar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6586">
        <w:rPr>
          <w:rFonts w:ascii="Times New Roman" w:hAnsi="Times New Roman" w:cs="Times New Roman"/>
          <w:sz w:val="24"/>
          <w:szCs w:val="24"/>
        </w:rPr>
        <w:t>PV modules during production, transportation, and subsequent field loading stages</w:t>
      </w:r>
      <w:r>
        <w:rPr>
          <w:rFonts w:ascii="Times New Roman" w:hAnsi="Times New Roman" w:cs="Times New Roman"/>
          <w:sz w:val="24"/>
          <w:szCs w:val="24"/>
        </w:rPr>
        <w:t>. Energy, 168: 931-945</w:t>
      </w:r>
      <w:r w:rsidRPr="00F6209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6" w:history="1">
        <w:r w:rsidR="00DF26E0" w:rsidRPr="008B2784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https://doi.org/10.1016/j.energy.2018.12.002</w:t>
        </w:r>
      </w:hyperlink>
      <w:r w:rsidR="00AC2519">
        <w:rPr>
          <w:rFonts w:ascii="Times New Roman" w:hAnsi="Times New Roman" w:cs="Times New Roman"/>
          <w:sz w:val="24"/>
          <w:szCs w:val="24"/>
        </w:rPr>
        <w:t xml:space="preserve"> (</w:t>
      </w:r>
      <w:r w:rsidR="00850A0C" w:rsidRPr="00850A0C">
        <w:rPr>
          <w:rFonts w:ascii="Times New Roman" w:hAnsi="Times New Roman" w:cs="Times New Roman"/>
          <w:b/>
          <w:sz w:val="24"/>
          <w:szCs w:val="24"/>
        </w:rPr>
        <w:t>*Co first authors</w:t>
      </w:r>
      <w:r w:rsidR="00850A0C">
        <w:rPr>
          <w:rFonts w:ascii="Times New Roman" w:hAnsi="Times New Roman" w:cs="Times New Roman"/>
          <w:sz w:val="24"/>
          <w:szCs w:val="24"/>
        </w:rPr>
        <w:t>)</w:t>
      </w:r>
      <w:r w:rsidR="00DF26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B8E2D2" w14:textId="5CFBD145" w:rsidR="002C05B4" w:rsidRDefault="00812676" w:rsidP="000F4284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12676">
        <w:rPr>
          <w:rFonts w:ascii="Times New Roman" w:hAnsi="Times New Roman" w:cs="Times New Roman"/>
          <w:sz w:val="24"/>
          <w:szCs w:val="24"/>
        </w:rPr>
        <w:t>Kuan L</w:t>
      </w:r>
      <w:r>
        <w:rPr>
          <w:rFonts w:ascii="Times New Roman" w:hAnsi="Times New Roman" w:cs="Times New Roman"/>
          <w:sz w:val="24"/>
          <w:szCs w:val="24"/>
        </w:rPr>
        <w:t>.,</w:t>
      </w:r>
      <w:r w:rsidRPr="00812676">
        <w:rPr>
          <w:rFonts w:ascii="Times New Roman" w:hAnsi="Times New Roman" w:cs="Times New Roman"/>
          <w:sz w:val="24"/>
          <w:szCs w:val="24"/>
        </w:rPr>
        <w:t xml:space="preserve"> 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2676">
        <w:rPr>
          <w:rFonts w:ascii="Times New Roman" w:hAnsi="Times New Roman" w:cs="Times New Roman"/>
          <w:sz w:val="24"/>
          <w:szCs w:val="24"/>
        </w:rPr>
        <w:t xml:space="preserve"> Jin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12676">
        <w:rPr>
          <w:rFonts w:ascii="Times New Roman" w:hAnsi="Times New Roman" w:cs="Times New Roman"/>
          <w:sz w:val="24"/>
          <w:szCs w:val="24"/>
        </w:rPr>
        <w:t xml:space="preserve"> </w:t>
      </w:r>
      <w:r w:rsidRPr="002A7E96">
        <w:rPr>
          <w:rFonts w:ascii="Times New Roman" w:hAnsi="Times New Roman" w:cs="Times New Roman"/>
          <w:b/>
          <w:sz w:val="24"/>
          <w:szCs w:val="24"/>
        </w:rPr>
        <w:t>M</w:t>
      </w:r>
      <w:r w:rsidR="002A7E96" w:rsidRPr="002A7E96">
        <w:rPr>
          <w:rFonts w:ascii="Times New Roman" w:hAnsi="Times New Roman" w:cs="Times New Roman"/>
          <w:b/>
          <w:sz w:val="24"/>
          <w:szCs w:val="24"/>
        </w:rPr>
        <w:t>.</w:t>
      </w:r>
      <w:r w:rsidRPr="002A7E96">
        <w:rPr>
          <w:rFonts w:ascii="Times New Roman" w:hAnsi="Times New Roman" w:cs="Times New Roman"/>
          <w:b/>
          <w:sz w:val="24"/>
          <w:szCs w:val="24"/>
        </w:rPr>
        <w:t xml:space="preserve"> W</w:t>
      </w:r>
      <w:r w:rsidR="002A7E96" w:rsidRPr="002A7E96">
        <w:rPr>
          <w:rFonts w:ascii="Times New Roman" w:hAnsi="Times New Roman" w:cs="Times New Roman"/>
          <w:b/>
          <w:sz w:val="24"/>
          <w:szCs w:val="24"/>
        </w:rPr>
        <w:t>.</w:t>
      </w:r>
      <w:r w:rsidRPr="002A7E96">
        <w:rPr>
          <w:rFonts w:ascii="Times New Roman" w:hAnsi="Times New Roman" w:cs="Times New Roman"/>
          <w:b/>
          <w:sz w:val="24"/>
          <w:szCs w:val="24"/>
        </w:rPr>
        <w:t xml:space="preserve"> Akram</w:t>
      </w:r>
      <w:r w:rsidR="002A7E96">
        <w:rPr>
          <w:rFonts w:ascii="Times New Roman" w:hAnsi="Times New Roman" w:cs="Times New Roman"/>
          <w:b/>
          <w:sz w:val="24"/>
          <w:szCs w:val="24"/>
        </w:rPr>
        <w:t>,</w:t>
      </w:r>
      <w:r w:rsidRPr="002A7E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2676">
        <w:rPr>
          <w:rFonts w:ascii="Times New Roman" w:hAnsi="Times New Roman" w:cs="Times New Roman"/>
          <w:sz w:val="24"/>
          <w:szCs w:val="24"/>
        </w:rPr>
        <w:t>R</w:t>
      </w:r>
      <w:r w:rsidR="002A7E96">
        <w:rPr>
          <w:rFonts w:ascii="Times New Roman" w:hAnsi="Times New Roman" w:cs="Times New Roman"/>
          <w:sz w:val="24"/>
          <w:szCs w:val="24"/>
        </w:rPr>
        <w:t>.</w:t>
      </w:r>
      <w:r w:rsidRPr="00812676">
        <w:rPr>
          <w:rFonts w:ascii="Times New Roman" w:hAnsi="Times New Roman" w:cs="Times New Roman"/>
          <w:sz w:val="24"/>
          <w:szCs w:val="24"/>
        </w:rPr>
        <w:t xml:space="preserve"> Han</w:t>
      </w:r>
      <w:r w:rsidR="002A7E96">
        <w:rPr>
          <w:rFonts w:ascii="Times New Roman" w:hAnsi="Times New Roman" w:cs="Times New Roman"/>
          <w:sz w:val="24"/>
          <w:szCs w:val="24"/>
        </w:rPr>
        <w:t>,</w:t>
      </w:r>
      <w:r w:rsidRPr="00812676">
        <w:rPr>
          <w:rFonts w:ascii="Times New Roman" w:hAnsi="Times New Roman" w:cs="Times New Roman"/>
          <w:sz w:val="24"/>
          <w:szCs w:val="24"/>
        </w:rPr>
        <w:t xml:space="preserve"> </w:t>
      </w:r>
      <w:r w:rsidR="002A7E96">
        <w:rPr>
          <w:rFonts w:ascii="Times New Roman" w:hAnsi="Times New Roman" w:cs="Times New Roman"/>
          <w:sz w:val="24"/>
          <w:szCs w:val="24"/>
        </w:rPr>
        <w:t xml:space="preserve">and </w:t>
      </w:r>
      <w:r w:rsidRPr="00812676">
        <w:rPr>
          <w:rFonts w:ascii="Times New Roman" w:hAnsi="Times New Roman" w:cs="Times New Roman"/>
          <w:sz w:val="24"/>
          <w:szCs w:val="24"/>
        </w:rPr>
        <w:t>J</w:t>
      </w:r>
      <w:r w:rsidR="002A7E96">
        <w:rPr>
          <w:rFonts w:ascii="Times New Roman" w:hAnsi="Times New Roman" w:cs="Times New Roman"/>
          <w:sz w:val="24"/>
          <w:szCs w:val="24"/>
        </w:rPr>
        <w:t>.</w:t>
      </w:r>
      <w:r w:rsidRPr="00812676">
        <w:rPr>
          <w:rFonts w:ascii="Times New Roman" w:hAnsi="Times New Roman" w:cs="Times New Roman"/>
          <w:sz w:val="24"/>
          <w:szCs w:val="24"/>
        </w:rPr>
        <w:t xml:space="preserve"> Chen</w:t>
      </w:r>
      <w:r w:rsidR="002A7E96">
        <w:rPr>
          <w:rFonts w:ascii="Times New Roman" w:hAnsi="Times New Roman" w:cs="Times New Roman"/>
          <w:sz w:val="24"/>
          <w:szCs w:val="24"/>
        </w:rPr>
        <w:t xml:space="preserve">. 2019. </w:t>
      </w:r>
      <w:r w:rsidR="002A7E96" w:rsidRPr="002A7E96">
        <w:rPr>
          <w:rFonts w:ascii="Times New Roman" w:hAnsi="Times New Roman" w:cs="Times New Roman"/>
          <w:sz w:val="24"/>
          <w:szCs w:val="24"/>
        </w:rPr>
        <w:t>Facial expression recognition with convolutional neural networks via</w:t>
      </w:r>
      <w:r w:rsidR="002A7E96">
        <w:rPr>
          <w:rFonts w:ascii="Times New Roman" w:hAnsi="Times New Roman" w:cs="Times New Roman"/>
          <w:sz w:val="24"/>
          <w:szCs w:val="24"/>
        </w:rPr>
        <w:t xml:space="preserve"> </w:t>
      </w:r>
      <w:r w:rsidR="002A7E96" w:rsidRPr="002A7E96">
        <w:rPr>
          <w:rFonts w:ascii="Times New Roman" w:hAnsi="Times New Roman" w:cs="Times New Roman"/>
          <w:sz w:val="24"/>
          <w:szCs w:val="24"/>
        </w:rPr>
        <w:t>a new face cropping and rotation strategy</w:t>
      </w:r>
      <w:r w:rsidR="002A7E96">
        <w:rPr>
          <w:rFonts w:ascii="Times New Roman" w:hAnsi="Times New Roman" w:cs="Times New Roman"/>
          <w:sz w:val="24"/>
          <w:szCs w:val="24"/>
        </w:rPr>
        <w:t xml:space="preserve">. </w:t>
      </w:r>
      <w:r w:rsidR="002A7E96" w:rsidRPr="002A7E96">
        <w:rPr>
          <w:rFonts w:ascii="Times New Roman" w:hAnsi="Times New Roman" w:cs="Times New Roman"/>
          <w:sz w:val="24"/>
          <w:szCs w:val="24"/>
        </w:rPr>
        <w:t>Visual Computer</w:t>
      </w:r>
      <w:r w:rsidR="002A7E96">
        <w:rPr>
          <w:rFonts w:ascii="Times New Roman" w:hAnsi="Times New Roman" w:cs="Times New Roman"/>
          <w:sz w:val="24"/>
          <w:szCs w:val="24"/>
        </w:rPr>
        <w:t xml:space="preserve"> (2019):  1-14. </w:t>
      </w:r>
      <w:hyperlink r:id="rId27" w:history="1">
        <w:r w:rsidR="002A7E96" w:rsidRPr="008B2784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https://doi.org/10.1007/s00371-019-01627-4</w:t>
        </w:r>
      </w:hyperlink>
      <w:r w:rsidR="002A7E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E2786B" w14:textId="4EA42CAE" w:rsidR="00FB5D14" w:rsidRPr="00B97C2B" w:rsidRDefault="00FB5D14" w:rsidP="000F4284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B5D14">
        <w:rPr>
          <w:rFonts w:ascii="Times New Roman" w:hAnsi="Times New Roman" w:cs="Times New Roman"/>
          <w:sz w:val="24"/>
          <w:szCs w:val="24"/>
        </w:rPr>
        <w:t>Ahsan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B5D14">
        <w:rPr>
          <w:rFonts w:ascii="Times New Roman" w:hAnsi="Times New Roman" w:cs="Times New Roman"/>
          <w:sz w:val="24"/>
          <w:szCs w:val="24"/>
        </w:rPr>
        <w:t>, X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B5D14">
        <w:rPr>
          <w:rFonts w:ascii="Times New Roman" w:hAnsi="Times New Roman" w:cs="Times New Roman"/>
          <w:sz w:val="24"/>
          <w:szCs w:val="24"/>
        </w:rPr>
        <w:t xml:space="preserve"> Xin, W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B5D14">
        <w:rPr>
          <w:rFonts w:ascii="Times New Roman" w:hAnsi="Times New Roman" w:cs="Times New Roman"/>
          <w:sz w:val="24"/>
          <w:szCs w:val="24"/>
        </w:rPr>
        <w:t xml:space="preserve"> Hui, Z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B5D14">
        <w:rPr>
          <w:rFonts w:ascii="Times New Roman" w:hAnsi="Times New Roman" w:cs="Times New Roman"/>
          <w:sz w:val="24"/>
          <w:szCs w:val="24"/>
        </w:rPr>
        <w:t xml:space="preserve"> Bian,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Pr="00FB5D14">
        <w:rPr>
          <w:rFonts w:ascii="Times New Roman" w:hAnsi="Times New Roman" w:cs="Times New Roman"/>
          <w:sz w:val="24"/>
          <w:szCs w:val="24"/>
        </w:rPr>
        <w:t xml:space="preserve"> </w:t>
      </w:r>
      <w:r w:rsidRPr="00FB5D14">
        <w:rPr>
          <w:rFonts w:ascii="Times New Roman" w:hAnsi="Times New Roman" w:cs="Times New Roman"/>
          <w:b/>
          <w:sz w:val="24"/>
          <w:szCs w:val="24"/>
        </w:rPr>
        <w:t>M. W. Akram</w:t>
      </w:r>
      <w:r w:rsidRPr="00FB5D14">
        <w:rPr>
          <w:rFonts w:ascii="Times New Roman" w:hAnsi="Times New Roman" w:cs="Times New Roman"/>
          <w:sz w:val="24"/>
          <w:szCs w:val="24"/>
        </w:rPr>
        <w:t>. 2019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B5D14">
        <w:rPr>
          <w:rFonts w:ascii="Times New Roman" w:hAnsi="Times New Roman" w:cs="Times New Roman"/>
          <w:sz w:val="24"/>
          <w:szCs w:val="24"/>
        </w:rPr>
        <w:t xml:space="preserve">Bioassessment of Heavy metals in Wheat Crop from Soil and Dust in a Coal Mining </w:t>
      </w:r>
      <w:r w:rsidR="00200FB9">
        <w:rPr>
          <w:rFonts w:ascii="Times New Roman" w:hAnsi="Times New Roman" w:cs="Times New Roman"/>
          <w:sz w:val="24"/>
          <w:szCs w:val="24"/>
        </w:rPr>
        <w:t>Area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C6033" w:rsidRPr="001C6033">
        <w:rPr>
          <w:rFonts w:ascii="Times New Roman" w:hAnsi="Times New Roman" w:cs="Times New Roman"/>
          <w:sz w:val="24"/>
          <w:szCs w:val="24"/>
        </w:rPr>
        <w:t>Pollution</w:t>
      </w:r>
      <w:r w:rsidR="00200FB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00FB9" w:rsidRPr="00B97C2B">
        <w:rPr>
          <w:rFonts w:ascii="Times New Roman" w:hAnsi="Times New Roman" w:cs="Times New Roman"/>
          <w:sz w:val="24"/>
          <w:szCs w:val="24"/>
        </w:rPr>
        <w:t>5(2): 323-337.</w:t>
      </w:r>
      <w:r w:rsidR="00DD55E2">
        <w:rPr>
          <w:rFonts w:ascii="Times New Roman" w:hAnsi="Times New Roman" w:cs="Times New Roman"/>
          <w:sz w:val="24"/>
          <w:szCs w:val="24"/>
        </w:rPr>
        <w:t xml:space="preserve"> </w:t>
      </w:r>
      <w:hyperlink r:id="rId28" w:history="1">
        <w:r w:rsidR="00DD55E2" w:rsidRPr="00F606B4">
          <w:rPr>
            <w:rStyle w:val="Hyperlink"/>
            <w:rFonts w:ascii="Times New Roman" w:hAnsi="Times New Roman" w:cs="Times New Roman"/>
            <w:sz w:val="24"/>
            <w:szCs w:val="24"/>
          </w:rPr>
          <w:t>https://doi.org/10.22059/poll.2019.267256.528</w:t>
        </w:r>
      </w:hyperlink>
      <w:r w:rsidR="00DD55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326A87" w14:textId="34FCB014" w:rsidR="00570030" w:rsidRPr="00065A4B" w:rsidRDefault="00570030" w:rsidP="000F4284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70030">
        <w:rPr>
          <w:rFonts w:ascii="Times New Roman" w:hAnsi="Times New Roman" w:cs="Times New Roman"/>
          <w:sz w:val="24"/>
          <w:szCs w:val="24"/>
        </w:rPr>
        <w:t>Jiongwei C</w:t>
      </w:r>
      <w:r w:rsidR="00065A4B">
        <w:rPr>
          <w:rFonts w:ascii="Times New Roman" w:hAnsi="Times New Roman" w:cs="Times New Roman"/>
          <w:sz w:val="24"/>
          <w:szCs w:val="24"/>
        </w:rPr>
        <w:t>.,</w:t>
      </w:r>
      <w:r w:rsidRPr="00570030">
        <w:rPr>
          <w:rFonts w:ascii="Times New Roman" w:hAnsi="Times New Roman" w:cs="Times New Roman"/>
          <w:sz w:val="24"/>
          <w:szCs w:val="24"/>
        </w:rPr>
        <w:t xml:space="preserve"> Y</w:t>
      </w:r>
      <w:r w:rsidR="00065A4B">
        <w:rPr>
          <w:rFonts w:ascii="Times New Roman" w:hAnsi="Times New Roman" w:cs="Times New Roman"/>
          <w:sz w:val="24"/>
          <w:szCs w:val="24"/>
        </w:rPr>
        <w:t>.</w:t>
      </w:r>
      <w:r w:rsidRPr="00570030">
        <w:rPr>
          <w:rFonts w:ascii="Times New Roman" w:hAnsi="Times New Roman" w:cs="Times New Roman"/>
          <w:sz w:val="24"/>
          <w:szCs w:val="24"/>
        </w:rPr>
        <w:t xml:space="preserve"> Jin</w:t>
      </w:r>
      <w:r w:rsidR="00065A4B">
        <w:rPr>
          <w:rFonts w:ascii="Times New Roman" w:hAnsi="Times New Roman" w:cs="Times New Roman"/>
          <w:sz w:val="24"/>
          <w:szCs w:val="24"/>
        </w:rPr>
        <w:t xml:space="preserve">, </w:t>
      </w:r>
      <w:r w:rsidRPr="00246586">
        <w:rPr>
          <w:rFonts w:ascii="Times New Roman" w:hAnsi="Times New Roman" w:cs="Times New Roman"/>
          <w:b/>
          <w:sz w:val="24"/>
          <w:szCs w:val="24"/>
        </w:rPr>
        <w:t>M</w:t>
      </w:r>
      <w:r w:rsidR="00065A4B" w:rsidRPr="00246586">
        <w:rPr>
          <w:rFonts w:ascii="Times New Roman" w:hAnsi="Times New Roman" w:cs="Times New Roman"/>
          <w:b/>
          <w:sz w:val="24"/>
          <w:szCs w:val="24"/>
        </w:rPr>
        <w:t>.</w:t>
      </w:r>
      <w:r w:rsidRPr="00246586">
        <w:rPr>
          <w:rFonts w:ascii="Times New Roman" w:hAnsi="Times New Roman" w:cs="Times New Roman"/>
          <w:b/>
          <w:sz w:val="24"/>
          <w:szCs w:val="24"/>
        </w:rPr>
        <w:t xml:space="preserve"> W</w:t>
      </w:r>
      <w:r w:rsidR="00065A4B" w:rsidRPr="00246586">
        <w:rPr>
          <w:rFonts w:ascii="Times New Roman" w:hAnsi="Times New Roman" w:cs="Times New Roman"/>
          <w:b/>
          <w:sz w:val="24"/>
          <w:szCs w:val="24"/>
        </w:rPr>
        <w:t>.</w:t>
      </w:r>
      <w:r w:rsidRPr="00246586">
        <w:rPr>
          <w:rFonts w:ascii="Times New Roman" w:hAnsi="Times New Roman" w:cs="Times New Roman"/>
          <w:b/>
          <w:sz w:val="24"/>
          <w:szCs w:val="24"/>
        </w:rPr>
        <w:t xml:space="preserve"> Akram</w:t>
      </w:r>
      <w:r w:rsidR="00065A4B">
        <w:rPr>
          <w:rFonts w:ascii="Times New Roman" w:hAnsi="Times New Roman" w:cs="Times New Roman"/>
          <w:sz w:val="24"/>
          <w:szCs w:val="24"/>
        </w:rPr>
        <w:t>,</w:t>
      </w:r>
      <w:r w:rsidRPr="00570030">
        <w:rPr>
          <w:rFonts w:ascii="Times New Roman" w:hAnsi="Times New Roman" w:cs="Times New Roman"/>
          <w:sz w:val="24"/>
          <w:szCs w:val="24"/>
        </w:rPr>
        <w:t xml:space="preserve"> K</w:t>
      </w:r>
      <w:r w:rsidR="00065A4B">
        <w:rPr>
          <w:rFonts w:ascii="Times New Roman" w:hAnsi="Times New Roman" w:cs="Times New Roman"/>
          <w:sz w:val="24"/>
          <w:szCs w:val="24"/>
        </w:rPr>
        <w:t>.</w:t>
      </w:r>
      <w:r w:rsidRPr="00570030">
        <w:rPr>
          <w:rFonts w:ascii="Times New Roman" w:hAnsi="Times New Roman" w:cs="Times New Roman"/>
          <w:sz w:val="24"/>
          <w:szCs w:val="24"/>
        </w:rPr>
        <w:t xml:space="preserve"> Li</w:t>
      </w:r>
      <w:r w:rsidR="00065A4B">
        <w:rPr>
          <w:rFonts w:ascii="Times New Roman" w:hAnsi="Times New Roman" w:cs="Times New Roman"/>
          <w:sz w:val="24"/>
          <w:szCs w:val="24"/>
        </w:rPr>
        <w:t>, and</w:t>
      </w:r>
      <w:r w:rsidRPr="00570030">
        <w:rPr>
          <w:rFonts w:ascii="Times New Roman" w:hAnsi="Times New Roman" w:cs="Times New Roman"/>
          <w:sz w:val="24"/>
          <w:szCs w:val="24"/>
        </w:rPr>
        <w:t xml:space="preserve"> E</w:t>
      </w:r>
      <w:r w:rsidR="00065A4B">
        <w:rPr>
          <w:rFonts w:ascii="Times New Roman" w:hAnsi="Times New Roman" w:cs="Times New Roman"/>
          <w:sz w:val="24"/>
          <w:szCs w:val="24"/>
        </w:rPr>
        <w:t>.</w:t>
      </w:r>
      <w:r w:rsidRPr="00570030">
        <w:rPr>
          <w:rFonts w:ascii="Times New Roman" w:hAnsi="Times New Roman" w:cs="Times New Roman"/>
          <w:sz w:val="24"/>
          <w:szCs w:val="24"/>
        </w:rPr>
        <w:t xml:space="preserve"> Chen</w:t>
      </w:r>
      <w:r w:rsidR="00065A4B">
        <w:rPr>
          <w:rFonts w:ascii="Times New Roman" w:hAnsi="Times New Roman" w:cs="Times New Roman"/>
          <w:sz w:val="24"/>
          <w:szCs w:val="24"/>
        </w:rPr>
        <w:t xml:space="preserve">. 2018. </w:t>
      </w:r>
      <w:r w:rsidR="00065A4B" w:rsidRPr="00065A4B">
        <w:rPr>
          <w:rFonts w:ascii="Times New Roman" w:hAnsi="Times New Roman" w:cs="Times New Roman"/>
          <w:sz w:val="24"/>
          <w:szCs w:val="24"/>
        </w:rPr>
        <w:t>Novel multi-convolutional neural network fusion approach</w:t>
      </w:r>
      <w:r w:rsidR="00065A4B">
        <w:rPr>
          <w:rFonts w:ascii="Times New Roman" w:hAnsi="Times New Roman" w:cs="Times New Roman"/>
          <w:sz w:val="24"/>
          <w:szCs w:val="24"/>
        </w:rPr>
        <w:t xml:space="preserve"> </w:t>
      </w:r>
      <w:r w:rsidR="00065A4B" w:rsidRPr="00065A4B">
        <w:rPr>
          <w:rFonts w:ascii="Times New Roman" w:hAnsi="Times New Roman" w:cs="Times New Roman"/>
          <w:sz w:val="24"/>
          <w:szCs w:val="24"/>
        </w:rPr>
        <w:t>for smile recognition</w:t>
      </w:r>
      <w:r w:rsidR="00065A4B">
        <w:rPr>
          <w:rFonts w:ascii="Times New Roman" w:hAnsi="Times New Roman" w:cs="Times New Roman"/>
          <w:sz w:val="24"/>
          <w:szCs w:val="24"/>
        </w:rPr>
        <w:t xml:space="preserve">. </w:t>
      </w:r>
      <w:r w:rsidR="00065A4B" w:rsidRPr="00065A4B">
        <w:rPr>
          <w:rFonts w:ascii="Times New Roman" w:hAnsi="Times New Roman" w:cs="Times New Roman"/>
          <w:sz w:val="24"/>
          <w:szCs w:val="24"/>
        </w:rPr>
        <w:t>Multimedia Tools and Applications</w:t>
      </w:r>
      <w:r w:rsidR="00065A4B">
        <w:rPr>
          <w:rFonts w:ascii="Times New Roman" w:hAnsi="Times New Roman" w:cs="Times New Roman"/>
          <w:sz w:val="24"/>
          <w:szCs w:val="24"/>
        </w:rPr>
        <w:t xml:space="preserve"> (2018): 1-21.  </w:t>
      </w:r>
      <w:hyperlink r:id="rId29" w:history="1">
        <w:r w:rsidR="00065A4B" w:rsidRPr="008B2784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https://doi.org/10.1007/s11042-018-6945-x</w:t>
        </w:r>
      </w:hyperlink>
      <w:r w:rsidR="00065A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2D85B9" w14:textId="62CEDCE2" w:rsidR="00FB5ACC" w:rsidRDefault="00FB5ACC" w:rsidP="000F4284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Guiqiang L.</w:t>
      </w:r>
      <w:r w:rsidRPr="00F6209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Y. Jin, </w:t>
      </w:r>
      <w:r w:rsidRPr="00C36A2A">
        <w:rPr>
          <w:rFonts w:ascii="Times New Roman" w:hAnsi="Times New Roman" w:cs="Times New Roman"/>
          <w:b/>
          <w:sz w:val="24"/>
          <w:szCs w:val="24"/>
        </w:rPr>
        <w:t>M. W. Akram</w:t>
      </w:r>
      <w:r w:rsidRPr="00F6209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X. Chen, and J. Ji. 2018. </w:t>
      </w:r>
      <w:r w:rsidRPr="00FB5ACC">
        <w:rPr>
          <w:rFonts w:ascii="Times New Roman" w:hAnsi="Times New Roman" w:cs="Times New Roman"/>
          <w:sz w:val="24"/>
          <w:szCs w:val="24"/>
        </w:rPr>
        <w:t>Application of bio-inspired algorithms in maximum power point tracking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5ACC">
        <w:rPr>
          <w:rFonts w:ascii="Times New Roman" w:hAnsi="Times New Roman" w:cs="Times New Roman"/>
          <w:sz w:val="24"/>
          <w:szCs w:val="24"/>
        </w:rPr>
        <w:t>for PV systems under partial shading conditions – A review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6209F">
        <w:rPr>
          <w:rFonts w:ascii="Times New Roman" w:hAnsi="Times New Roman" w:cs="Times New Roman"/>
          <w:sz w:val="24"/>
          <w:szCs w:val="24"/>
        </w:rPr>
        <w:t>Renewable an</w:t>
      </w:r>
      <w:r>
        <w:rPr>
          <w:rFonts w:ascii="Times New Roman" w:hAnsi="Times New Roman" w:cs="Times New Roman"/>
          <w:sz w:val="24"/>
          <w:szCs w:val="24"/>
        </w:rPr>
        <w:t>d Sustainable Energy Reviews, 81: 840-873</w:t>
      </w:r>
      <w:r w:rsidRPr="00F6209F">
        <w:rPr>
          <w:rFonts w:ascii="Times New Roman" w:hAnsi="Times New Roman" w:cs="Times New Roman"/>
          <w:sz w:val="24"/>
          <w:szCs w:val="24"/>
        </w:rPr>
        <w:t>.</w:t>
      </w:r>
      <w:r w:rsidR="002C05B4">
        <w:rPr>
          <w:rFonts w:ascii="Times New Roman" w:hAnsi="Times New Roman" w:cs="Times New Roman"/>
          <w:sz w:val="24"/>
          <w:szCs w:val="24"/>
        </w:rPr>
        <w:t xml:space="preserve"> </w:t>
      </w:r>
      <w:hyperlink r:id="rId30" w:history="1">
        <w:r w:rsidR="002C05B4" w:rsidRPr="008B2784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https://doi.org/10.1016/j.rser.2017.08.034</w:t>
        </w:r>
      </w:hyperlink>
    </w:p>
    <w:p w14:paraId="3099F6F2" w14:textId="77777777" w:rsidR="003119FE" w:rsidRDefault="001C11A2" w:rsidP="000F4284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C11A2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C11A2">
        <w:rPr>
          <w:rFonts w:ascii="Times New Roman" w:hAnsi="Times New Roman" w:cs="Times New Roman"/>
          <w:sz w:val="24"/>
          <w:szCs w:val="24"/>
        </w:rPr>
        <w:t xml:space="preserve"> Rizwan, </w:t>
      </w:r>
      <w:r w:rsidRPr="001C11A2">
        <w:rPr>
          <w:rFonts w:ascii="Times New Roman" w:hAnsi="Times New Roman" w:cs="Times New Roman"/>
          <w:b/>
          <w:sz w:val="24"/>
          <w:szCs w:val="24"/>
        </w:rPr>
        <w:t>M. W. Akram</w:t>
      </w:r>
      <w:r w:rsidRPr="001C11A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11A2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C11A2">
        <w:rPr>
          <w:rFonts w:ascii="Times New Roman" w:hAnsi="Times New Roman" w:cs="Times New Roman"/>
          <w:sz w:val="24"/>
          <w:szCs w:val="24"/>
        </w:rPr>
        <w:t>Aleem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C11A2">
        <w:rPr>
          <w:rFonts w:ascii="Times New Roman" w:hAnsi="Times New Roman" w:cs="Times New Roman"/>
          <w:sz w:val="24"/>
          <w:szCs w:val="24"/>
        </w:rPr>
        <w:t xml:space="preserve"> and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C11A2">
        <w:rPr>
          <w:rFonts w:ascii="Times New Roman" w:hAnsi="Times New Roman" w:cs="Times New Roman"/>
          <w:sz w:val="24"/>
          <w:szCs w:val="24"/>
        </w:rPr>
        <w:t xml:space="preserve"> Waqas Sarwar</w:t>
      </w:r>
      <w:r>
        <w:rPr>
          <w:rFonts w:ascii="Times New Roman" w:hAnsi="Times New Roman" w:cs="Times New Roman"/>
          <w:sz w:val="24"/>
          <w:szCs w:val="24"/>
        </w:rPr>
        <w:t>. 2018.</w:t>
      </w:r>
      <w:r w:rsidRPr="001C11A2">
        <w:t xml:space="preserve"> </w:t>
      </w:r>
      <w:r w:rsidRPr="001C11A2">
        <w:rPr>
          <w:rFonts w:ascii="Times New Roman" w:hAnsi="Times New Roman" w:cs="Times New Roman"/>
          <w:sz w:val="24"/>
          <w:szCs w:val="24"/>
        </w:rPr>
        <w:t xml:space="preserve">Modification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C11A2">
        <w:rPr>
          <w:rFonts w:ascii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1C11A2">
        <w:rPr>
          <w:rFonts w:ascii="Times New Roman" w:hAnsi="Times New Roman" w:cs="Times New Roman"/>
          <w:sz w:val="24"/>
          <w:szCs w:val="24"/>
        </w:rPr>
        <w:t xml:space="preserve">ptimization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1C11A2">
        <w:rPr>
          <w:rFonts w:ascii="Times New Roman" w:hAnsi="Times New Roman" w:cs="Times New Roman"/>
          <w:sz w:val="24"/>
          <w:szCs w:val="24"/>
        </w:rPr>
        <w:t xml:space="preserve">f solar parabolic trough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1C11A2">
        <w:rPr>
          <w:rFonts w:ascii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C11A2">
        <w:rPr>
          <w:rFonts w:ascii="Times New Roman" w:hAnsi="Times New Roman" w:cs="Times New Roman"/>
          <w:sz w:val="24"/>
          <w:szCs w:val="24"/>
        </w:rPr>
        <w:t xml:space="preserve">team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1C11A2">
        <w:rPr>
          <w:rFonts w:ascii="Times New Roman" w:hAnsi="Times New Roman" w:cs="Times New Roman"/>
          <w:sz w:val="24"/>
          <w:szCs w:val="24"/>
        </w:rPr>
        <w:t>eneration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1C11A2">
        <w:rPr>
          <w:rFonts w:ascii="Times New Roman" w:hAnsi="Times New Roman" w:cs="Times New Roman"/>
          <w:sz w:val="24"/>
          <w:szCs w:val="24"/>
        </w:rPr>
        <w:t>J. Glob. Innov. Agric. Soc. Sci.</w:t>
      </w:r>
      <w:r>
        <w:rPr>
          <w:rFonts w:ascii="Times New Roman" w:hAnsi="Times New Roman" w:cs="Times New Roman"/>
          <w:sz w:val="24"/>
          <w:szCs w:val="24"/>
        </w:rPr>
        <w:t>, 6(2): 55-60.</w:t>
      </w:r>
    </w:p>
    <w:p w14:paraId="5CA6255B" w14:textId="7A4B436B" w:rsidR="00F6209F" w:rsidRPr="00F6209F" w:rsidRDefault="00C36A2A" w:rsidP="000F4284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Guiqiang L.</w:t>
      </w:r>
      <w:r w:rsidR="00F6209F" w:rsidRPr="00F6209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Y. Jin, </w:t>
      </w:r>
      <w:r w:rsidRPr="00C36A2A">
        <w:rPr>
          <w:rFonts w:ascii="Times New Roman" w:hAnsi="Times New Roman" w:cs="Times New Roman"/>
          <w:b/>
          <w:sz w:val="24"/>
          <w:szCs w:val="24"/>
        </w:rPr>
        <w:t>M. W.</w:t>
      </w:r>
      <w:r w:rsidR="00F6209F" w:rsidRPr="00C36A2A">
        <w:rPr>
          <w:rFonts w:ascii="Times New Roman" w:hAnsi="Times New Roman" w:cs="Times New Roman"/>
          <w:b/>
          <w:sz w:val="24"/>
          <w:szCs w:val="24"/>
        </w:rPr>
        <w:t xml:space="preserve"> Akram</w:t>
      </w:r>
      <w:r w:rsidR="00F6209F" w:rsidRPr="00F6209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and X. Chen. 2017</w:t>
      </w:r>
      <w:r w:rsidR="00F6209F" w:rsidRPr="00F6209F">
        <w:rPr>
          <w:rFonts w:ascii="Times New Roman" w:hAnsi="Times New Roman" w:cs="Times New Roman"/>
          <w:sz w:val="24"/>
          <w:szCs w:val="24"/>
        </w:rPr>
        <w:t>. Research and current status of the solar photovoltaic water pumping system – A review. Renewable and Sustainable Energy Reviews, 79</w:t>
      </w:r>
      <w:r w:rsidR="00B64FC8">
        <w:rPr>
          <w:rFonts w:ascii="Times New Roman" w:hAnsi="Times New Roman" w:cs="Times New Roman"/>
          <w:sz w:val="24"/>
          <w:szCs w:val="24"/>
        </w:rPr>
        <w:t>: 440-</w:t>
      </w:r>
      <w:r w:rsidR="00F6209F" w:rsidRPr="00F6209F">
        <w:rPr>
          <w:rFonts w:ascii="Times New Roman" w:hAnsi="Times New Roman" w:cs="Times New Roman"/>
          <w:sz w:val="24"/>
          <w:szCs w:val="24"/>
        </w:rPr>
        <w:t xml:space="preserve">458. </w:t>
      </w:r>
      <w:hyperlink r:id="rId31" w:history="1">
        <w:r w:rsidR="007F30CC" w:rsidRPr="008B2784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https://doi.org/10.1016/j.rser.2017.05.055</w:t>
        </w:r>
      </w:hyperlink>
    </w:p>
    <w:p w14:paraId="6D39B115" w14:textId="1F5EFCAD" w:rsidR="0096131D" w:rsidRPr="00786C19" w:rsidRDefault="00F43CB9" w:rsidP="000F4284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43CB9">
        <w:rPr>
          <w:rFonts w:ascii="Times New Roman" w:hAnsi="Times New Roman" w:cs="Times New Roman"/>
          <w:sz w:val="24"/>
          <w:szCs w:val="24"/>
        </w:rPr>
        <w:t xml:space="preserve">Tanzeel ur R., M. U. Khan, M. Tayyab, </w:t>
      </w:r>
      <w:r w:rsidRPr="00F43CB9">
        <w:rPr>
          <w:rFonts w:ascii="Times New Roman" w:hAnsi="Times New Roman" w:cs="Times New Roman"/>
          <w:b/>
          <w:sz w:val="24"/>
          <w:szCs w:val="24"/>
        </w:rPr>
        <w:t>M. W. Akram</w:t>
      </w:r>
      <w:r w:rsidRPr="00F43CB9">
        <w:rPr>
          <w:rFonts w:ascii="Times New Roman" w:hAnsi="Times New Roman" w:cs="Times New Roman"/>
          <w:sz w:val="24"/>
          <w:szCs w:val="24"/>
        </w:rPr>
        <w:t>, and M. Faheem. 2016. Current status and overview of farm mechanization in Pakistan – A review. Agricultural Engineering International: CIGR Journal, 18 (2):83-93.</w:t>
      </w:r>
      <w:r w:rsidR="00A84FEB">
        <w:rPr>
          <w:rFonts w:ascii="Times New Roman" w:hAnsi="Times New Roman" w:cs="Times New Roman"/>
          <w:sz w:val="24"/>
          <w:szCs w:val="24"/>
        </w:rPr>
        <w:t xml:space="preserve"> </w:t>
      </w:r>
      <w:hyperlink r:id="rId32" w:history="1">
        <w:r w:rsidR="00A84FEB" w:rsidRPr="008B2784">
          <w:rPr>
            <w:rStyle w:val="Hyperlink"/>
            <w:rFonts w:ascii="Times New Roman" w:hAnsi="Times New Roman" w:cs="Times New Roman"/>
            <w:sz w:val="24"/>
            <w:szCs w:val="24"/>
          </w:rPr>
          <w:t>http://www.cigrjournal.org/index.php/Ejounral/article/view/3650/2346</w:t>
        </w:r>
      </w:hyperlink>
    </w:p>
    <w:p w14:paraId="67A0C3B4" w14:textId="6F74685F" w:rsidR="003761B3" w:rsidRDefault="003761B3" w:rsidP="00D82964">
      <w:pPr>
        <w:pStyle w:val="Title"/>
        <w:spacing w:before="240"/>
        <w:jc w:val="left"/>
        <w:rPr>
          <w:rFonts w:ascii="Times New Roman" w:hAnsi="Times New Roman"/>
          <w:bCs/>
          <w:sz w:val="24"/>
          <w:szCs w:val="24"/>
          <w:u w:val="none"/>
        </w:rPr>
      </w:pPr>
      <w:r>
        <w:rPr>
          <w:rFonts w:ascii="Times New Roman" w:hAnsi="Times New Roman"/>
          <w:bCs/>
          <w:sz w:val="24"/>
          <w:szCs w:val="24"/>
          <w:u w:val="none"/>
        </w:rPr>
        <w:t>CONFERENCE PAPERS</w:t>
      </w:r>
    </w:p>
    <w:p w14:paraId="1D80C2CF" w14:textId="77777777" w:rsidR="00881382" w:rsidRPr="00881382" w:rsidRDefault="00D10BEA" w:rsidP="00D82964">
      <w:pPr>
        <w:pStyle w:val="ListParagraph"/>
        <w:numPr>
          <w:ilvl w:val="0"/>
          <w:numId w:val="18"/>
        </w:numPr>
        <w:shd w:val="clear" w:color="auto" w:fill="FFFFFF"/>
        <w:spacing w:before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2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Akram, M. W.</w:t>
      </w:r>
      <w:r w:rsidRPr="00B24FD4">
        <w:rPr>
          <w:rFonts w:ascii="Times New Roman" w:eastAsia="Times New Roman" w:hAnsi="Times New Roman" w:cs="Times New Roman"/>
          <w:color w:val="000000"/>
          <w:sz w:val="24"/>
          <w:szCs w:val="24"/>
        </w:rPr>
        <w:t>, Y. Jin, G. Li, M. Muzammil. 2017. Solar powered drip irrigation system</w:t>
      </w:r>
      <w:r w:rsidR="00714B4C">
        <w:rPr>
          <w:rFonts w:ascii="Times New Roman" w:eastAsia="Times New Roman" w:hAnsi="Times New Roman" w:cs="Times New Roman"/>
          <w:color w:val="000000"/>
          <w:sz w:val="24"/>
          <w:szCs w:val="24"/>
        </w:rPr>
        <w:t>.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roceedings of </w:t>
      </w:r>
      <w:r w:rsidRPr="00B24FD4">
        <w:rPr>
          <w:rFonts w:ascii="Times New Roman" w:eastAsia="Times New Roman" w:hAnsi="Times New Roman" w:cs="Times New Roman"/>
          <w:color w:val="000000"/>
          <w:sz w:val="24"/>
          <w:szCs w:val="24"/>
        </w:rPr>
        <w:t>9th International Exergy, Energy, and 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vironment Symposium (IEEES-9). </w:t>
      </w:r>
      <w:r w:rsidRPr="00B24FD4">
        <w:rPr>
          <w:rFonts w:ascii="Times New Roman" w:eastAsia="Times New Roman" w:hAnsi="Times New Roman" w:cs="Times New Roman"/>
          <w:color w:val="000000"/>
          <w:sz w:val="24"/>
          <w:szCs w:val="24"/>
        </w:rPr>
        <w:t>Split, Croatia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D42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DE1D3F" w:rsidRPr="007D42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ISBN 978-953-29</w:t>
      </w:r>
      <w:r w:rsidR="00DE1D3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0-069-9</w:t>
      </w:r>
      <w:r w:rsidR="00DE1D3F" w:rsidRPr="007D42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 </w:t>
      </w:r>
    </w:p>
    <w:p w14:paraId="6FBE40AF" w14:textId="77777777" w:rsidR="00881382" w:rsidRPr="00881382" w:rsidRDefault="007A75B0" w:rsidP="00D82964">
      <w:pPr>
        <w:pStyle w:val="ListParagraph"/>
        <w:numPr>
          <w:ilvl w:val="0"/>
          <w:numId w:val="18"/>
        </w:numPr>
        <w:shd w:val="clear" w:color="auto" w:fill="FFFFFF"/>
        <w:spacing w:before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1382">
        <w:rPr>
          <w:rFonts w:ascii="Times New Roman" w:hAnsi="Times New Roman" w:cs="Times New Roman"/>
          <w:sz w:val="24"/>
          <w:szCs w:val="24"/>
        </w:rPr>
        <w:t xml:space="preserve">Ahmad. M., </w:t>
      </w:r>
      <w:r w:rsidRPr="00881382">
        <w:rPr>
          <w:rFonts w:ascii="Times New Roman" w:hAnsi="Times New Roman" w:cs="Times New Roman"/>
          <w:b/>
          <w:sz w:val="24"/>
          <w:szCs w:val="24"/>
        </w:rPr>
        <w:t>M. W. Akram</w:t>
      </w:r>
      <w:r w:rsidRPr="00881382">
        <w:rPr>
          <w:rFonts w:ascii="Times New Roman" w:hAnsi="Times New Roman" w:cs="Times New Roman"/>
          <w:sz w:val="24"/>
          <w:szCs w:val="24"/>
        </w:rPr>
        <w:t>, M. S. Nasir, I. Shauket, R. H. Arshad, T. U. Rehman. 2016. Design and fabrication of mini sugarcane harvester</w:t>
      </w:r>
      <w:r w:rsidR="00714B4C">
        <w:rPr>
          <w:rFonts w:ascii="Times New Roman" w:hAnsi="Times New Roman" w:cs="Times New Roman"/>
          <w:sz w:val="24"/>
          <w:szCs w:val="24"/>
        </w:rPr>
        <w:t xml:space="preserve">. </w:t>
      </w:r>
      <w:r w:rsidRPr="00881382">
        <w:rPr>
          <w:rFonts w:ascii="Times New Roman" w:hAnsi="Times New Roman" w:cs="Times New Roman"/>
          <w:sz w:val="24"/>
          <w:szCs w:val="24"/>
        </w:rPr>
        <w:t>1st National Conference on Agricultural Engineering and Sciences (NCAES-2016)</w:t>
      </w:r>
      <w:r w:rsidR="00A27660" w:rsidRPr="00881382">
        <w:rPr>
          <w:rFonts w:ascii="Times New Roman" w:hAnsi="Times New Roman" w:cs="Times New Roman"/>
          <w:sz w:val="24"/>
          <w:szCs w:val="24"/>
        </w:rPr>
        <w:t xml:space="preserve"> proceedings</w:t>
      </w:r>
      <w:r w:rsidRPr="00881382">
        <w:rPr>
          <w:rFonts w:ascii="Times New Roman" w:hAnsi="Times New Roman" w:cs="Times New Roman"/>
          <w:sz w:val="24"/>
          <w:szCs w:val="24"/>
        </w:rPr>
        <w:t>. Multan, Pakistan.</w:t>
      </w:r>
    </w:p>
    <w:p w14:paraId="4F18B9A4" w14:textId="57361F58" w:rsidR="00D038BA" w:rsidRPr="00311C91" w:rsidRDefault="006032B7" w:rsidP="00D82964">
      <w:pPr>
        <w:pStyle w:val="ListParagraph"/>
        <w:numPr>
          <w:ilvl w:val="0"/>
          <w:numId w:val="18"/>
        </w:numPr>
        <w:shd w:val="clear" w:color="auto" w:fill="FFFFFF"/>
        <w:spacing w:before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1382">
        <w:rPr>
          <w:rFonts w:ascii="Times New Roman" w:hAnsi="Times New Roman" w:cs="Times New Roman"/>
          <w:sz w:val="24"/>
          <w:szCs w:val="24"/>
        </w:rPr>
        <w:t>Arshad. R. H., M. J. M. Cheema</w:t>
      </w:r>
      <w:r w:rsidR="00870DE5" w:rsidRPr="00881382">
        <w:rPr>
          <w:rFonts w:ascii="Times New Roman" w:hAnsi="Times New Roman" w:cs="Times New Roman"/>
          <w:sz w:val="24"/>
          <w:szCs w:val="24"/>
        </w:rPr>
        <w:t xml:space="preserve">, M. Arshad, A. Khaliq, </w:t>
      </w:r>
      <w:r w:rsidR="00870DE5" w:rsidRPr="00881382">
        <w:rPr>
          <w:rFonts w:ascii="Times New Roman" w:hAnsi="Times New Roman" w:cs="Times New Roman"/>
          <w:b/>
          <w:sz w:val="24"/>
          <w:szCs w:val="24"/>
        </w:rPr>
        <w:t>M</w:t>
      </w:r>
      <w:r w:rsidRPr="00881382">
        <w:rPr>
          <w:rFonts w:ascii="Times New Roman" w:hAnsi="Times New Roman" w:cs="Times New Roman"/>
          <w:b/>
          <w:sz w:val="24"/>
          <w:szCs w:val="24"/>
        </w:rPr>
        <w:t>.</w:t>
      </w:r>
      <w:r w:rsidR="009E18EE" w:rsidRPr="008813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1382">
        <w:rPr>
          <w:rFonts w:ascii="Times New Roman" w:hAnsi="Times New Roman" w:cs="Times New Roman"/>
          <w:b/>
          <w:sz w:val="24"/>
          <w:szCs w:val="24"/>
        </w:rPr>
        <w:t>W. Akram</w:t>
      </w:r>
      <w:r w:rsidRPr="00881382">
        <w:rPr>
          <w:rFonts w:ascii="Times New Roman" w:hAnsi="Times New Roman" w:cs="Times New Roman"/>
          <w:sz w:val="24"/>
          <w:szCs w:val="24"/>
        </w:rPr>
        <w:t>, I. Shauket</w:t>
      </w:r>
      <w:r w:rsidR="00870DE5" w:rsidRPr="00881382">
        <w:rPr>
          <w:rFonts w:ascii="Times New Roman" w:hAnsi="Times New Roman" w:cs="Times New Roman"/>
          <w:sz w:val="24"/>
          <w:szCs w:val="24"/>
        </w:rPr>
        <w:t xml:space="preserve">. 2016. Estimation of Global Solar Radiation Using </w:t>
      </w:r>
      <w:r w:rsidR="00714B4C">
        <w:rPr>
          <w:rFonts w:ascii="Times New Roman" w:hAnsi="Times New Roman" w:cs="Times New Roman"/>
          <w:sz w:val="24"/>
          <w:szCs w:val="24"/>
        </w:rPr>
        <w:t xml:space="preserve">Ambient Temperature. </w:t>
      </w:r>
      <w:r w:rsidR="00870DE5" w:rsidRPr="00881382">
        <w:rPr>
          <w:rFonts w:ascii="Times New Roman" w:hAnsi="Times New Roman" w:cs="Times New Roman"/>
          <w:sz w:val="24"/>
          <w:szCs w:val="24"/>
        </w:rPr>
        <w:t>1st National Conference on Agricultural Engineering and Sciences (NCAES-2016)</w:t>
      </w:r>
      <w:r w:rsidR="00A27660" w:rsidRPr="00881382">
        <w:rPr>
          <w:rFonts w:ascii="Times New Roman" w:hAnsi="Times New Roman" w:cs="Times New Roman"/>
          <w:sz w:val="24"/>
          <w:szCs w:val="24"/>
        </w:rPr>
        <w:t xml:space="preserve"> proceedings</w:t>
      </w:r>
      <w:r w:rsidR="00870DE5" w:rsidRPr="00881382">
        <w:rPr>
          <w:rFonts w:ascii="Times New Roman" w:hAnsi="Times New Roman" w:cs="Times New Roman"/>
          <w:sz w:val="24"/>
          <w:szCs w:val="24"/>
        </w:rPr>
        <w:t>. Multan, Pakistan.</w:t>
      </w:r>
    </w:p>
    <w:p w14:paraId="26876765" w14:textId="317C6217" w:rsidR="004740CB" w:rsidRPr="004740CB" w:rsidRDefault="004740CB" w:rsidP="004740CB">
      <w:pPr>
        <w:tabs>
          <w:tab w:val="left" w:pos="3075"/>
        </w:tabs>
        <w:rPr>
          <w:rFonts w:ascii="Times New Roman" w:eastAsia="Times New Roman" w:hAnsi="Times New Roman" w:cs="Times New Roman"/>
          <w:sz w:val="24"/>
          <w:szCs w:val="24"/>
        </w:rPr>
      </w:pPr>
    </w:p>
    <w:sectPr w:rsidR="004740CB" w:rsidRPr="004740CB" w:rsidSect="00951A4F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76A062" w14:textId="77777777" w:rsidR="007A6D33" w:rsidRDefault="007A6D33" w:rsidP="00F6209F">
      <w:pPr>
        <w:spacing w:after="0" w:line="240" w:lineRule="auto"/>
      </w:pPr>
      <w:r>
        <w:separator/>
      </w:r>
    </w:p>
  </w:endnote>
  <w:endnote w:type="continuationSeparator" w:id="0">
    <w:p w14:paraId="62E36F4A" w14:textId="77777777" w:rsidR="007A6D33" w:rsidRDefault="007A6D33" w:rsidP="00F62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81EAD" w14:textId="77777777" w:rsidR="007A6D33" w:rsidRDefault="007A6D33" w:rsidP="00F6209F">
      <w:pPr>
        <w:spacing w:after="0" w:line="240" w:lineRule="auto"/>
      </w:pPr>
      <w:r>
        <w:separator/>
      </w:r>
    </w:p>
  </w:footnote>
  <w:footnote w:type="continuationSeparator" w:id="0">
    <w:p w14:paraId="594AD2DB" w14:textId="77777777" w:rsidR="007A6D33" w:rsidRDefault="007A6D33" w:rsidP="00F620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pStyle w:val="Achievement"/>
      <w:lvlText w:val="*"/>
      <w:lvlJc w:val="left"/>
    </w:lvl>
  </w:abstractNum>
  <w:abstractNum w:abstractNumId="1" w15:restartNumberingAfterBreak="0">
    <w:nsid w:val="00F02DE8"/>
    <w:multiLevelType w:val="multilevel"/>
    <w:tmpl w:val="B18AA86A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EF1AEC"/>
    <w:multiLevelType w:val="hybridMultilevel"/>
    <w:tmpl w:val="C6761C86"/>
    <w:lvl w:ilvl="0" w:tplc="B0B81DB8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0C0E18B5"/>
    <w:multiLevelType w:val="hybridMultilevel"/>
    <w:tmpl w:val="BC2EAADC"/>
    <w:lvl w:ilvl="0" w:tplc="4F40B4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76DEB"/>
    <w:multiLevelType w:val="hybridMultilevel"/>
    <w:tmpl w:val="B0507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8763B"/>
    <w:multiLevelType w:val="hybridMultilevel"/>
    <w:tmpl w:val="FAC057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30325A"/>
    <w:multiLevelType w:val="hybridMultilevel"/>
    <w:tmpl w:val="D1FAE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F0D4E"/>
    <w:multiLevelType w:val="hybridMultilevel"/>
    <w:tmpl w:val="4A68F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23CF5"/>
    <w:multiLevelType w:val="hybridMultilevel"/>
    <w:tmpl w:val="75465858"/>
    <w:lvl w:ilvl="0" w:tplc="9EF491AC">
      <w:start w:val="1"/>
      <w:numFmt w:val="upperRoman"/>
      <w:lvlText w:val="%1."/>
      <w:lvlJc w:val="left"/>
      <w:pPr>
        <w:ind w:left="502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8D145BD"/>
    <w:multiLevelType w:val="hybridMultilevel"/>
    <w:tmpl w:val="356E3FF2"/>
    <w:lvl w:ilvl="0" w:tplc="96E44B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EastAsia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3647308"/>
    <w:multiLevelType w:val="multilevel"/>
    <w:tmpl w:val="769011DC"/>
    <w:lvl w:ilvl="0">
      <w:start w:val="1"/>
      <w:numFmt w:val="bullet"/>
      <w:lvlText w:val="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B202552"/>
    <w:multiLevelType w:val="hybridMultilevel"/>
    <w:tmpl w:val="0F06D166"/>
    <w:lvl w:ilvl="0" w:tplc="CFDA89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366BB7"/>
    <w:multiLevelType w:val="hybridMultilevel"/>
    <w:tmpl w:val="7B7E15AA"/>
    <w:lvl w:ilvl="0" w:tplc="9C8A07D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550A38"/>
    <w:multiLevelType w:val="hybridMultilevel"/>
    <w:tmpl w:val="137007C6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 w15:restartNumberingAfterBreak="0">
    <w:nsid w:val="315D0791"/>
    <w:multiLevelType w:val="hybridMultilevel"/>
    <w:tmpl w:val="F2DEEFF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CA82B27"/>
    <w:multiLevelType w:val="hybridMultilevel"/>
    <w:tmpl w:val="96CA30BE"/>
    <w:lvl w:ilvl="0" w:tplc="C82A80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841160"/>
    <w:multiLevelType w:val="hybridMultilevel"/>
    <w:tmpl w:val="033446E8"/>
    <w:lvl w:ilvl="0" w:tplc="80548D9C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7" w15:restartNumberingAfterBreak="0">
    <w:nsid w:val="472D4E06"/>
    <w:multiLevelType w:val="hybridMultilevel"/>
    <w:tmpl w:val="45EA7134"/>
    <w:lvl w:ilvl="0" w:tplc="35D6A1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D03CF6"/>
    <w:multiLevelType w:val="hybridMultilevel"/>
    <w:tmpl w:val="DDC8F9CA"/>
    <w:lvl w:ilvl="0" w:tplc="850484BA">
      <w:start w:val="1"/>
      <w:numFmt w:val="decimal"/>
      <w:lvlText w:val="%1-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9091117"/>
    <w:multiLevelType w:val="hybridMultilevel"/>
    <w:tmpl w:val="7C728ABE"/>
    <w:lvl w:ilvl="0" w:tplc="09905490">
      <w:start w:val="1"/>
      <w:numFmt w:val="lowerLetter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91A4121"/>
    <w:multiLevelType w:val="hybridMultilevel"/>
    <w:tmpl w:val="0F06D166"/>
    <w:lvl w:ilvl="0" w:tplc="CFDA89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49A32F87"/>
    <w:multiLevelType w:val="hybridMultilevel"/>
    <w:tmpl w:val="25F22FF6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4B26305B"/>
    <w:multiLevelType w:val="hybridMultilevel"/>
    <w:tmpl w:val="91A29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606AE6"/>
    <w:multiLevelType w:val="hybridMultilevel"/>
    <w:tmpl w:val="49C68638"/>
    <w:lvl w:ilvl="0" w:tplc="7B48FF7E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4" w15:restartNumberingAfterBreak="0">
    <w:nsid w:val="4E0F5F5B"/>
    <w:multiLevelType w:val="multilevel"/>
    <w:tmpl w:val="9EF8F6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F8B4DE0"/>
    <w:multiLevelType w:val="hybridMultilevel"/>
    <w:tmpl w:val="96CA30BE"/>
    <w:lvl w:ilvl="0" w:tplc="C82A80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08761F"/>
    <w:multiLevelType w:val="hybridMultilevel"/>
    <w:tmpl w:val="C402237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2DB6CC4"/>
    <w:multiLevelType w:val="hybridMultilevel"/>
    <w:tmpl w:val="B9D497C2"/>
    <w:lvl w:ilvl="0" w:tplc="7EB0B310">
      <w:start w:val="1"/>
      <w:numFmt w:val="decimal"/>
      <w:lvlText w:val="%1."/>
      <w:lvlJc w:val="left"/>
      <w:pPr>
        <w:ind w:left="63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ind w:left="2070" w:hanging="180"/>
      </w:pPr>
    </w:lvl>
    <w:lvl w:ilvl="3" w:tplc="0809000F" w:tentative="1">
      <w:start w:val="1"/>
      <w:numFmt w:val="decimal"/>
      <w:lvlText w:val="%4."/>
      <w:lvlJc w:val="left"/>
      <w:pPr>
        <w:ind w:left="2790" w:hanging="360"/>
      </w:pPr>
    </w:lvl>
    <w:lvl w:ilvl="4" w:tplc="08090019" w:tentative="1">
      <w:start w:val="1"/>
      <w:numFmt w:val="lowerLetter"/>
      <w:lvlText w:val="%5."/>
      <w:lvlJc w:val="left"/>
      <w:pPr>
        <w:ind w:left="3510" w:hanging="360"/>
      </w:pPr>
    </w:lvl>
    <w:lvl w:ilvl="5" w:tplc="0809001B" w:tentative="1">
      <w:start w:val="1"/>
      <w:numFmt w:val="lowerRoman"/>
      <w:lvlText w:val="%6."/>
      <w:lvlJc w:val="right"/>
      <w:pPr>
        <w:ind w:left="4230" w:hanging="180"/>
      </w:pPr>
    </w:lvl>
    <w:lvl w:ilvl="6" w:tplc="0809000F" w:tentative="1">
      <w:start w:val="1"/>
      <w:numFmt w:val="decimal"/>
      <w:lvlText w:val="%7."/>
      <w:lvlJc w:val="left"/>
      <w:pPr>
        <w:ind w:left="4950" w:hanging="360"/>
      </w:pPr>
    </w:lvl>
    <w:lvl w:ilvl="7" w:tplc="08090019" w:tentative="1">
      <w:start w:val="1"/>
      <w:numFmt w:val="lowerLetter"/>
      <w:lvlText w:val="%8."/>
      <w:lvlJc w:val="left"/>
      <w:pPr>
        <w:ind w:left="5670" w:hanging="360"/>
      </w:pPr>
    </w:lvl>
    <w:lvl w:ilvl="8" w:tplc="08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8" w15:restartNumberingAfterBreak="0">
    <w:nsid w:val="531B0BB7"/>
    <w:multiLevelType w:val="hybridMultilevel"/>
    <w:tmpl w:val="182234B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9" w15:restartNumberingAfterBreak="0">
    <w:nsid w:val="5D3F0EDB"/>
    <w:multiLevelType w:val="hybridMultilevel"/>
    <w:tmpl w:val="01BAAA1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6338343D"/>
    <w:multiLevelType w:val="hybridMultilevel"/>
    <w:tmpl w:val="6B78466A"/>
    <w:lvl w:ilvl="0" w:tplc="B55AAC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7D4006"/>
    <w:multiLevelType w:val="hybridMultilevel"/>
    <w:tmpl w:val="F304A0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0464E6"/>
    <w:multiLevelType w:val="hybridMultilevel"/>
    <w:tmpl w:val="53CC2DA6"/>
    <w:lvl w:ilvl="0" w:tplc="65A611D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AD07162"/>
    <w:multiLevelType w:val="hybridMultilevel"/>
    <w:tmpl w:val="2F0095C4"/>
    <w:lvl w:ilvl="0" w:tplc="1CEAB54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4" w15:restartNumberingAfterBreak="0">
    <w:nsid w:val="6BC117B0"/>
    <w:multiLevelType w:val="hybridMultilevel"/>
    <w:tmpl w:val="1CC079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567FC0"/>
    <w:multiLevelType w:val="hybridMultilevel"/>
    <w:tmpl w:val="252EA3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4FD6ADB"/>
    <w:multiLevelType w:val="hybridMultilevel"/>
    <w:tmpl w:val="238AEC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154128"/>
    <w:multiLevelType w:val="hybridMultilevel"/>
    <w:tmpl w:val="842E72A4"/>
    <w:lvl w:ilvl="0" w:tplc="65A611DE">
      <w:start w:val="1"/>
      <w:numFmt w:val="decimal"/>
      <w:lvlText w:val="%1."/>
      <w:lvlJc w:val="left"/>
      <w:pPr>
        <w:ind w:left="54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78" w:hanging="360"/>
      </w:pPr>
    </w:lvl>
    <w:lvl w:ilvl="2" w:tplc="0809001B" w:tentative="1">
      <w:start w:val="1"/>
      <w:numFmt w:val="lowerRoman"/>
      <w:lvlText w:val="%3."/>
      <w:lvlJc w:val="right"/>
      <w:pPr>
        <w:ind w:left="2198" w:hanging="180"/>
      </w:pPr>
    </w:lvl>
    <w:lvl w:ilvl="3" w:tplc="0809000F" w:tentative="1">
      <w:start w:val="1"/>
      <w:numFmt w:val="decimal"/>
      <w:lvlText w:val="%4."/>
      <w:lvlJc w:val="left"/>
      <w:pPr>
        <w:ind w:left="2918" w:hanging="360"/>
      </w:pPr>
    </w:lvl>
    <w:lvl w:ilvl="4" w:tplc="08090019" w:tentative="1">
      <w:start w:val="1"/>
      <w:numFmt w:val="lowerLetter"/>
      <w:lvlText w:val="%5."/>
      <w:lvlJc w:val="left"/>
      <w:pPr>
        <w:ind w:left="3638" w:hanging="360"/>
      </w:pPr>
    </w:lvl>
    <w:lvl w:ilvl="5" w:tplc="0809001B" w:tentative="1">
      <w:start w:val="1"/>
      <w:numFmt w:val="lowerRoman"/>
      <w:lvlText w:val="%6."/>
      <w:lvlJc w:val="right"/>
      <w:pPr>
        <w:ind w:left="4358" w:hanging="180"/>
      </w:pPr>
    </w:lvl>
    <w:lvl w:ilvl="6" w:tplc="0809000F" w:tentative="1">
      <w:start w:val="1"/>
      <w:numFmt w:val="decimal"/>
      <w:lvlText w:val="%7."/>
      <w:lvlJc w:val="left"/>
      <w:pPr>
        <w:ind w:left="5078" w:hanging="360"/>
      </w:pPr>
    </w:lvl>
    <w:lvl w:ilvl="7" w:tplc="08090019" w:tentative="1">
      <w:start w:val="1"/>
      <w:numFmt w:val="lowerLetter"/>
      <w:lvlText w:val="%8."/>
      <w:lvlJc w:val="left"/>
      <w:pPr>
        <w:ind w:left="5798" w:hanging="360"/>
      </w:pPr>
    </w:lvl>
    <w:lvl w:ilvl="8" w:tplc="08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38" w15:restartNumberingAfterBreak="0">
    <w:nsid w:val="7DEF7E71"/>
    <w:multiLevelType w:val="multilevel"/>
    <w:tmpl w:val="372A9B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8"/>
  </w:num>
  <w:num w:numId="2">
    <w:abstractNumId w:val="24"/>
  </w:num>
  <w:num w:numId="3">
    <w:abstractNumId w:val="6"/>
  </w:num>
  <w:num w:numId="4">
    <w:abstractNumId w:val="22"/>
  </w:num>
  <w:num w:numId="5">
    <w:abstractNumId w:val="7"/>
  </w:num>
  <w:num w:numId="6">
    <w:abstractNumId w:val="0"/>
    <w:lvlOverride w:ilvl="0">
      <w:lvl w:ilvl="0">
        <w:start w:val="1"/>
        <w:numFmt w:val="bullet"/>
        <w:pStyle w:val="Achievement"/>
        <w:lvlText w:val=""/>
        <w:lvlJc w:val="left"/>
        <w:pPr>
          <w:tabs>
            <w:tab w:val="num" w:pos="360"/>
          </w:tabs>
          <w:ind w:left="360" w:hanging="360"/>
        </w:pPr>
        <w:rPr>
          <w:rFonts w:ascii="Wingdings" w:hAnsi="Wingdings" w:hint="default"/>
          <w:sz w:val="16"/>
          <w:szCs w:val="16"/>
        </w:rPr>
      </w:lvl>
    </w:lvlOverride>
  </w:num>
  <w:num w:numId="7">
    <w:abstractNumId w:val="14"/>
  </w:num>
  <w:num w:numId="8">
    <w:abstractNumId w:val="28"/>
  </w:num>
  <w:num w:numId="9">
    <w:abstractNumId w:val="18"/>
  </w:num>
  <w:num w:numId="10">
    <w:abstractNumId w:val="35"/>
  </w:num>
  <w:num w:numId="11">
    <w:abstractNumId w:val="1"/>
  </w:num>
  <w:num w:numId="12">
    <w:abstractNumId w:val="21"/>
  </w:num>
  <w:num w:numId="13">
    <w:abstractNumId w:val="31"/>
  </w:num>
  <w:num w:numId="14">
    <w:abstractNumId w:val="12"/>
  </w:num>
  <w:num w:numId="15">
    <w:abstractNumId w:val="20"/>
  </w:num>
  <w:num w:numId="16">
    <w:abstractNumId w:val="9"/>
  </w:num>
  <w:num w:numId="17">
    <w:abstractNumId w:val="29"/>
  </w:num>
  <w:num w:numId="18">
    <w:abstractNumId w:val="37"/>
  </w:num>
  <w:num w:numId="19">
    <w:abstractNumId w:val="32"/>
  </w:num>
  <w:num w:numId="20">
    <w:abstractNumId w:val="8"/>
  </w:num>
  <w:num w:numId="21">
    <w:abstractNumId w:val="27"/>
  </w:num>
  <w:num w:numId="22">
    <w:abstractNumId w:val="10"/>
  </w:num>
  <w:num w:numId="23">
    <w:abstractNumId w:val="26"/>
  </w:num>
  <w:num w:numId="24">
    <w:abstractNumId w:val="30"/>
  </w:num>
  <w:num w:numId="25">
    <w:abstractNumId w:val="3"/>
  </w:num>
  <w:num w:numId="26">
    <w:abstractNumId w:val="34"/>
  </w:num>
  <w:num w:numId="27">
    <w:abstractNumId w:val="11"/>
  </w:num>
  <w:num w:numId="28">
    <w:abstractNumId w:val="16"/>
  </w:num>
  <w:num w:numId="29">
    <w:abstractNumId w:val="17"/>
  </w:num>
  <w:num w:numId="30">
    <w:abstractNumId w:val="23"/>
  </w:num>
  <w:num w:numId="31">
    <w:abstractNumId w:val="15"/>
  </w:num>
  <w:num w:numId="32">
    <w:abstractNumId w:val="25"/>
  </w:num>
  <w:num w:numId="33">
    <w:abstractNumId w:val="19"/>
  </w:num>
  <w:num w:numId="34">
    <w:abstractNumId w:val="2"/>
  </w:num>
  <w:num w:numId="35">
    <w:abstractNumId w:val="4"/>
  </w:num>
  <w:num w:numId="36">
    <w:abstractNumId w:val="13"/>
  </w:num>
  <w:num w:numId="37">
    <w:abstractNumId w:val="33"/>
  </w:num>
  <w:num w:numId="38">
    <w:abstractNumId w:val="0"/>
    <w:lvlOverride w:ilvl="0">
      <w:lvl w:ilvl="0">
        <w:start w:val="1"/>
        <w:numFmt w:val="bullet"/>
        <w:pStyle w:val="Achievement"/>
        <w:lvlText w:val=""/>
        <w:lvlJc w:val="left"/>
        <w:pPr>
          <w:tabs>
            <w:tab w:val="num" w:pos="360"/>
          </w:tabs>
          <w:ind w:left="360" w:hanging="360"/>
        </w:pPr>
        <w:rPr>
          <w:rFonts w:ascii="Wingdings" w:hAnsi="Wingdings" w:hint="default"/>
          <w:sz w:val="16"/>
          <w:szCs w:val="16"/>
        </w:rPr>
      </w:lvl>
    </w:lvlOverride>
  </w:num>
  <w:num w:numId="39">
    <w:abstractNumId w:val="36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0NTYwtTA2NDQ0NjEyMDBQ0lEKTi0uzszPAykwNK4FAEOONGotAAAA"/>
  </w:docVars>
  <w:rsids>
    <w:rsidRoot w:val="000F56B8"/>
    <w:rsid w:val="00003741"/>
    <w:rsid w:val="00010938"/>
    <w:rsid w:val="00013B86"/>
    <w:rsid w:val="00016EF2"/>
    <w:rsid w:val="00021094"/>
    <w:rsid w:val="0002674E"/>
    <w:rsid w:val="000267F1"/>
    <w:rsid w:val="0002699E"/>
    <w:rsid w:val="00026B59"/>
    <w:rsid w:val="0003378D"/>
    <w:rsid w:val="000344A4"/>
    <w:rsid w:val="00034ADF"/>
    <w:rsid w:val="00045F89"/>
    <w:rsid w:val="00060865"/>
    <w:rsid w:val="00063493"/>
    <w:rsid w:val="00065A4B"/>
    <w:rsid w:val="00067989"/>
    <w:rsid w:val="000700B1"/>
    <w:rsid w:val="00080A24"/>
    <w:rsid w:val="000811AC"/>
    <w:rsid w:val="000A12F8"/>
    <w:rsid w:val="000A3F5F"/>
    <w:rsid w:val="000A6E04"/>
    <w:rsid w:val="000B3363"/>
    <w:rsid w:val="000B74B3"/>
    <w:rsid w:val="000C1CD7"/>
    <w:rsid w:val="000C210C"/>
    <w:rsid w:val="000C3806"/>
    <w:rsid w:val="000C7119"/>
    <w:rsid w:val="000D3332"/>
    <w:rsid w:val="000D57DA"/>
    <w:rsid w:val="000E2F85"/>
    <w:rsid w:val="000E7B4B"/>
    <w:rsid w:val="000E7C72"/>
    <w:rsid w:val="000F02F6"/>
    <w:rsid w:val="000F4284"/>
    <w:rsid w:val="000F4354"/>
    <w:rsid w:val="000F4D71"/>
    <w:rsid w:val="000F56B8"/>
    <w:rsid w:val="000F57FE"/>
    <w:rsid w:val="000F7519"/>
    <w:rsid w:val="00104374"/>
    <w:rsid w:val="00110048"/>
    <w:rsid w:val="00110B62"/>
    <w:rsid w:val="00114BF3"/>
    <w:rsid w:val="001204FF"/>
    <w:rsid w:val="0012114D"/>
    <w:rsid w:val="0012155C"/>
    <w:rsid w:val="00126195"/>
    <w:rsid w:val="001278DA"/>
    <w:rsid w:val="00130167"/>
    <w:rsid w:val="00131465"/>
    <w:rsid w:val="0013164F"/>
    <w:rsid w:val="0014163E"/>
    <w:rsid w:val="00145717"/>
    <w:rsid w:val="0014685E"/>
    <w:rsid w:val="00146875"/>
    <w:rsid w:val="0014724D"/>
    <w:rsid w:val="00151F15"/>
    <w:rsid w:val="00155037"/>
    <w:rsid w:val="00156304"/>
    <w:rsid w:val="00165F55"/>
    <w:rsid w:val="001751B3"/>
    <w:rsid w:val="0017642B"/>
    <w:rsid w:val="0017678D"/>
    <w:rsid w:val="00177BD2"/>
    <w:rsid w:val="001825E4"/>
    <w:rsid w:val="001849A3"/>
    <w:rsid w:val="001874A4"/>
    <w:rsid w:val="001910AB"/>
    <w:rsid w:val="00192063"/>
    <w:rsid w:val="00196917"/>
    <w:rsid w:val="001A757A"/>
    <w:rsid w:val="001B24F9"/>
    <w:rsid w:val="001C06B9"/>
    <w:rsid w:val="001C11A2"/>
    <w:rsid w:val="001C3DE4"/>
    <w:rsid w:val="001C6033"/>
    <w:rsid w:val="001D0C7D"/>
    <w:rsid w:val="001D3479"/>
    <w:rsid w:val="001D38C0"/>
    <w:rsid w:val="001D3B44"/>
    <w:rsid w:val="001D4A22"/>
    <w:rsid w:val="001D4E4F"/>
    <w:rsid w:val="001D58EB"/>
    <w:rsid w:val="001E6548"/>
    <w:rsid w:val="001E66A2"/>
    <w:rsid w:val="001F1FEE"/>
    <w:rsid w:val="001F351A"/>
    <w:rsid w:val="001F407B"/>
    <w:rsid w:val="001F6A18"/>
    <w:rsid w:val="001F7093"/>
    <w:rsid w:val="00200FB9"/>
    <w:rsid w:val="002012DA"/>
    <w:rsid w:val="00202859"/>
    <w:rsid w:val="002047B5"/>
    <w:rsid w:val="00204D56"/>
    <w:rsid w:val="00210CBD"/>
    <w:rsid w:val="00215FE3"/>
    <w:rsid w:val="0023103C"/>
    <w:rsid w:val="00236F67"/>
    <w:rsid w:val="00240711"/>
    <w:rsid w:val="00246586"/>
    <w:rsid w:val="00247D11"/>
    <w:rsid w:val="00263FD7"/>
    <w:rsid w:val="002643C3"/>
    <w:rsid w:val="002648C4"/>
    <w:rsid w:val="00265C89"/>
    <w:rsid w:val="00271682"/>
    <w:rsid w:val="002848A4"/>
    <w:rsid w:val="00284C8D"/>
    <w:rsid w:val="00290BF0"/>
    <w:rsid w:val="00295149"/>
    <w:rsid w:val="002A26C6"/>
    <w:rsid w:val="002A6F6E"/>
    <w:rsid w:val="002A779B"/>
    <w:rsid w:val="002A7E96"/>
    <w:rsid w:val="002B08D2"/>
    <w:rsid w:val="002B31F1"/>
    <w:rsid w:val="002B5693"/>
    <w:rsid w:val="002B5E62"/>
    <w:rsid w:val="002C05B4"/>
    <w:rsid w:val="002C2B9C"/>
    <w:rsid w:val="002C401E"/>
    <w:rsid w:val="002C60E9"/>
    <w:rsid w:val="002C7905"/>
    <w:rsid w:val="002D305C"/>
    <w:rsid w:val="002E09B7"/>
    <w:rsid w:val="002E1CAC"/>
    <w:rsid w:val="002E2238"/>
    <w:rsid w:val="002E234A"/>
    <w:rsid w:val="002E253A"/>
    <w:rsid w:val="002E412D"/>
    <w:rsid w:val="002E7756"/>
    <w:rsid w:val="002F1B3A"/>
    <w:rsid w:val="002F375C"/>
    <w:rsid w:val="002F40AA"/>
    <w:rsid w:val="0030648C"/>
    <w:rsid w:val="00307C65"/>
    <w:rsid w:val="003119FE"/>
    <w:rsid w:val="00311C91"/>
    <w:rsid w:val="003120F7"/>
    <w:rsid w:val="00316FA3"/>
    <w:rsid w:val="00331BCF"/>
    <w:rsid w:val="003345F5"/>
    <w:rsid w:val="00334973"/>
    <w:rsid w:val="00337693"/>
    <w:rsid w:val="00337D1A"/>
    <w:rsid w:val="00345596"/>
    <w:rsid w:val="00345A04"/>
    <w:rsid w:val="00354C0B"/>
    <w:rsid w:val="00363C9C"/>
    <w:rsid w:val="00370128"/>
    <w:rsid w:val="003707E6"/>
    <w:rsid w:val="003707F3"/>
    <w:rsid w:val="003711F6"/>
    <w:rsid w:val="003761B3"/>
    <w:rsid w:val="00381D9D"/>
    <w:rsid w:val="003823B0"/>
    <w:rsid w:val="0038324A"/>
    <w:rsid w:val="00383498"/>
    <w:rsid w:val="00384103"/>
    <w:rsid w:val="00384263"/>
    <w:rsid w:val="00387554"/>
    <w:rsid w:val="003918EF"/>
    <w:rsid w:val="0039289C"/>
    <w:rsid w:val="003929C9"/>
    <w:rsid w:val="0039342E"/>
    <w:rsid w:val="003939C1"/>
    <w:rsid w:val="00394D27"/>
    <w:rsid w:val="00396185"/>
    <w:rsid w:val="003A0DCE"/>
    <w:rsid w:val="003A222B"/>
    <w:rsid w:val="003A5F1D"/>
    <w:rsid w:val="003A6BF5"/>
    <w:rsid w:val="003B1E9B"/>
    <w:rsid w:val="003C6F71"/>
    <w:rsid w:val="003D06DF"/>
    <w:rsid w:val="003D122B"/>
    <w:rsid w:val="003D2128"/>
    <w:rsid w:val="003D3F71"/>
    <w:rsid w:val="003E0809"/>
    <w:rsid w:val="003E4794"/>
    <w:rsid w:val="003E61FE"/>
    <w:rsid w:val="003E6C6B"/>
    <w:rsid w:val="003E7309"/>
    <w:rsid w:val="003E78EA"/>
    <w:rsid w:val="003F35B3"/>
    <w:rsid w:val="00407B52"/>
    <w:rsid w:val="00410F29"/>
    <w:rsid w:val="004129D9"/>
    <w:rsid w:val="004209DD"/>
    <w:rsid w:val="00423A1B"/>
    <w:rsid w:val="0043061C"/>
    <w:rsid w:val="004421AB"/>
    <w:rsid w:val="00443AD1"/>
    <w:rsid w:val="00450BF0"/>
    <w:rsid w:val="00455D78"/>
    <w:rsid w:val="004566A4"/>
    <w:rsid w:val="00463017"/>
    <w:rsid w:val="00465F6C"/>
    <w:rsid w:val="00467508"/>
    <w:rsid w:val="00472F1D"/>
    <w:rsid w:val="004740CB"/>
    <w:rsid w:val="00474ABB"/>
    <w:rsid w:val="004929C1"/>
    <w:rsid w:val="00493915"/>
    <w:rsid w:val="004939D7"/>
    <w:rsid w:val="004A3F5B"/>
    <w:rsid w:val="004A43DD"/>
    <w:rsid w:val="004B2B12"/>
    <w:rsid w:val="004C1653"/>
    <w:rsid w:val="004C187C"/>
    <w:rsid w:val="004C281C"/>
    <w:rsid w:val="004C50FE"/>
    <w:rsid w:val="004D267B"/>
    <w:rsid w:val="004D5ECF"/>
    <w:rsid w:val="004E31DA"/>
    <w:rsid w:val="004E6409"/>
    <w:rsid w:val="00501ADB"/>
    <w:rsid w:val="005074EB"/>
    <w:rsid w:val="00512578"/>
    <w:rsid w:val="00513610"/>
    <w:rsid w:val="00516756"/>
    <w:rsid w:val="0052212C"/>
    <w:rsid w:val="00522850"/>
    <w:rsid w:val="0052370C"/>
    <w:rsid w:val="00534F09"/>
    <w:rsid w:val="00545CE6"/>
    <w:rsid w:val="00551AFE"/>
    <w:rsid w:val="005538A7"/>
    <w:rsid w:val="00557653"/>
    <w:rsid w:val="00557ED4"/>
    <w:rsid w:val="005670F4"/>
    <w:rsid w:val="00570030"/>
    <w:rsid w:val="005745BE"/>
    <w:rsid w:val="00574903"/>
    <w:rsid w:val="00577131"/>
    <w:rsid w:val="00577F52"/>
    <w:rsid w:val="00582066"/>
    <w:rsid w:val="005906E4"/>
    <w:rsid w:val="00597B94"/>
    <w:rsid w:val="005A40AE"/>
    <w:rsid w:val="005B14E7"/>
    <w:rsid w:val="005B6FF0"/>
    <w:rsid w:val="005C10B1"/>
    <w:rsid w:val="005E4062"/>
    <w:rsid w:val="005E4F4C"/>
    <w:rsid w:val="005E5E14"/>
    <w:rsid w:val="005F5D37"/>
    <w:rsid w:val="005F65CE"/>
    <w:rsid w:val="006032B7"/>
    <w:rsid w:val="006062E6"/>
    <w:rsid w:val="006074BD"/>
    <w:rsid w:val="00610E29"/>
    <w:rsid w:val="006119FC"/>
    <w:rsid w:val="00615BCE"/>
    <w:rsid w:val="0061713E"/>
    <w:rsid w:val="00623A7D"/>
    <w:rsid w:val="00626237"/>
    <w:rsid w:val="006276E3"/>
    <w:rsid w:val="00632010"/>
    <w:rsid w:val="00642CE3"/>
    <w:rsid w:val="0064626B"/>
    <w:rsid w:val="00647070"/>
    <w:rsid w:val="00662162"/>
    <w:rsid w:val="00665B9A"/>
    <w:rsid w:val="00666A0A"/>
    <w:rsid w:val="00667AD0"/>
    <w:rsid w:val="0067529C"/>
    <w:rsid w:val="00686F35"/>
    <w:rsid w:val="0069008C"/>
    <w:rsid w:val="00691885"/>
    <w:rsid w:val="006A1F8A"/>
    <w:rsid w:val="006B33FE"/>
    <w:rsid w:val="006B7D6A"/>
    <w:rsid w:val="006C1CAE"/>
    <w:rsid w:val="006C575A"/>
    <w:rsid w:val="006D1F35"/>
    <w:rsid w:val="006D3BFA"/>
    <w:rsid w:val="006D46C4"/>
    <w:rsid w:val="006E1FC4"/>
    <w:rsid w:val="006E2D1C"/>
    <w:rsid w:val="006E4164"/>
    <w:rsid w:val="006E739D"/>
    <w:rsid w:val="006F59D6"/>
    <w:rsid w:val="00703146"/>
    <w:rsid w:val="00711D1C"/>
    <w:rsid w:val="00714B4C"/>
    <w:rsid w:val="0071627D"/>
    <w:rsid w:val="007209AB"/>
    <w:rsid w:val="007215E6"/>
    <w:rsid w:val="007260B7"/>
    <w:rsid w:val="007314E9"/>
    <w:rsid w:val="00735177"/>
    <w:rsid w:val="00736180"/>
    <w:rsid w:val="007477A2"/>
    <w:rsid w:val="00751C98"/>
    <w:rsid w:val="0075583F"/>
    <w:rsid w:val="00762C1E"/>
    <w:rsid w:val="00771FCC"/>
    <w:rsid w:val="00775C9F"/>
    <w:rsid w:val="007834D3"/>
    <w:rsid w:val="00786C19"/>
    <w:rsid w:val="00790A49"/>
    <w:rsid w:val="007947C9"/>
    <w:rsid w:val="007A4AE1"/>
    <w:rsid w:val="007A6D33"/>
    <w:rsid w:val="007A75B0"/>
    <w:rsid w:val="007B3650"/>
    <w:rsid w:val="007B5432"/>
    <w:rsid w:val="007C1DD3"/>
    <w:rsid w:val="007C5BB1"/>
    <w:rsid w:val="007C7229"/>
    <w:rsid w:val="007D0497"/>
    <w:rsid w:val="007D4220"/>
    <w:rsid w:val="007D5F2C"/>
    <w:rsid w:val="007D6AA7"/>
    <w:rsid w:val="007E0DED"/>
    <w:rsid w:val="007F30CC"/>
    <w:rsid w:val="007F44F1"/>
    <w:rsid w:val="00800C30"/>
    <w:rsid w:val="0080270D"/>
    <w:rsid w:val="00811171"/>
    <w:rsid w:val="00811312"/>
    <w:rsid w:val="00812676"/>
    <w:rsid w:val="00817DAD"/>
    <w:rsid w:val="008232B4"/>
    <w:rsid w:val="00823365"/>
    <w:rsid w:val="0082491E"/>
    <w:rsid w:val="008272AF"/>
    <w:rsid w:val="008334AB"/>
    <w:rsid w:val="00833FAF"/>
    <w:rsid w:val="00834F77"/>
    <w:rsid w:val="008353FF"/>
    <w:rsid w:val="0083610C"/>
    <w:rsid w:val="00850A0C"/>
    <w:rsid w:val="00853541"/>
    <w:rsid w:val="00853DB3"/>
    <w:rsid w:val="00854763"/>
    <w:rsid w:val="00870DE5"/>
    <w:rsid w:val="008731C2"/>
    <w:rsid w:val="00873A05"/>
    <w:rsid w:val="00877EE7"/>
    <w:rsid w:val="00881382"/>
    <w:rsid w:val="00881800"/>
    <w:rsid w:val="0088650D"/>
    <w:rsid w:val="008914F2"/>
    <w:rsid w:val="00896DEE"/>
    <w:rsid w:val="008A08F5"/>
    <w:rsid w:val="008A2035"/>
    <w:rsid w:val="008B1FA7"/>
    <w:rsid w:val="008B28B0"/>
    <w:rsid w:val="008B52D4"/>
    <w:rsid w:val="008C27F3"/>
    <w:rsid w:val="008C5476"/>
    <w:rsid w:val="008C7294"/>
    <w:rsid w:val="008E0C7B"/>
    <w:rsid w:val="008E1B6B"/>
    <w:rsid w:val="008F6DCE"/>
    <w:rsid w:val="00902C07"/>
    <w:rsid w:val="00903076"/>
    <w:rsid w:val="00905422"/>
    <w:rsid w:val="009057F3"/>
    <w:rsid w:val="00905D9C"/>
    <w:rsid w:val="00910AE6"/>
    <w:rsid w:val="009168B5"/>
    <w:rsid w:val="00920BD0"/>
    <w:rsid w:val="009211F7"/>
    <w:rsid w:val="00922194"/>
    <w:rsid w:val="0093183E"/>
    <w:rsid w:val="00945691"/>
    <w:rsid w:val="00947FC4"/>
    <w:rsid w:val="009504DB"/>
    <w:rsid w:val="009517F9"/>
    <w:rsid w:val="00951A4F"/>
    <w:rsid w:val="0095225F"/>
    <w:rsid w:val="0096131D"/>
    <w:rsid w:val="0096523C"/>
    <w:rsid w:val="00971A1B"/>
    <w:rsid w:val="009755DB"/>
    <w:rsid w:val="009964C7"/>
    <w:rsid w:val="009971F9"/>
    <w:rsid w:val="009A0031"/>
    <w:rsid w:val="009A3D9D"/>
    <w:rsid w:val="009A4C5D"/>
    <w:rsid w:val="009B07DF"/>
    <w:rsid w:val="009B1A6B"/>
    <w:rsid w:val="009B3826"/>
    <w:rsid w:val="009B4833"/>
    <w:rsid w:val="009C2D8F"/>
    <w:rsid w:val="009C50EE"/>
    <w:rsid w:val="009C5672"/>
    <w:rsid w:val="009D56E7"/>
    <w:rsid w:val="009E15AD"/>
    <w:rsid w:val="009E18EE"/>
    <w:rsid w:val="009E2BD7"/>
    <w:rsid w:val="009F0D70"/>
    <w:rsid w:val="009F1150"/>
    <w:rsid w:val="009F7F8F"/>
    <w:rsid w:val="00A24078"/>
    <w:rsid w:val="00A27660"/>
    <w:rsid w:val="00A345F0"/>
    <w:rsid w:val="00A35753"/>
    <w:rsid w:val="00A40DE3"/>
    <w:rsid w:val="00A4409A"/>
    <w:rsid w:val="00A56502"/>
    <w:rsid w:val="00A56BE8"/>
    <w:rsid w:val="00A5798C"/>
    <w:rsid w:val="00A62AE3"/>
    <w:rsid w:val="00A64580"/>
    <w:rsid w:val="00A67163"/>
    <w:rsid w:val="00A7115F"/>
    <w:rsid w:val="00A76DA7"/>
    <w:rsid w:val="00A834EF"/>
    <w:rsid w:val="00A84FEB"/>
    <w:rsid w:val="00A90587"/>
    <w:rsid w:val="00A911AE"/>
    <w:rsid w:val="00A91FD3"/>
    <w:rsid w:val="00A9297E"/>
    <w:rsid w:val="00A93E8A"/>
    <w:rsid w:val="00A96DFC"/>
    <w:rsid w:val="00AA5529"/>
    <w:rsid w:val="00AA7FBD"/>
    <w:rsid w:val="00AB2890"/>
    <w:rsid w:val="00AC2519"/>
    <w:rsid w:val="00AC355A"/>
    <w:rsid w:val="00AC379F"/>
    <w:rsid w:val="00AC67A0"/>
    <w:rsid w:val="00AC6C92"/>
    <w:rsid w:val="00AE5663"/>
    <w:rsid w:val="00AE63BF"/>
    <w:rsid w:val="00AE6D31"/>
    <w:rsid w:val="00AF02AC"/>
    <w:rsid w:val="00AF3655"/>
    <w:rsid w:val="00AF3932"/>
    <w:rsid w:val="00B05F23"/>
    <w:rsid w:val="00B10F19"/>
    <w:rsid w:val="00B12F05"/>
    <w:rsid w:val="00B142FC"/>
    <w:rsid w:val="00B214B6"/>
    <w:rsid w:val="00B24FD4"/>
    <w:rsid w:val="00B25AE3"/>
    <w:rsid w:val="00B27D0F"/>
    <w:rsid w:val="00B30D74"/>
    <w:rsid w:val="00B43168"/>
    <w:rsid w:val="00B53F28"/>
    <w:rsid w:val="00B609A5"/>
    <w:rsid w:val="00B62832"/>
    <w:rsid w:val="00B62977"/>
    <w:rsid w:val="00B64FC8"/>
    <w:rsid w:val="00B75307"/>
    <w:rsid w:val="00B82DC9"/>
    <w:rsid w:val="00B86292"/>
    <w:rsid w:val="00B927D0"/>
    <w:rsid w:val="00B93349"/>
    <w:rsid w:val="00B97C2B"/>
    <w:rsid w:val="00BA14C6"/>
    <w:rsid w:val="00BA4B2D"/>
    <w:rsid w:val="00BB1313"/>
    <w:rsid w:val="00BC5BE8"/>
    <w:rsid w:val="00BD2483"/>
    <w:rsid w:val="00BD426F"/>
    <w:rsid w:val="00BD5672"/>
    <w:rsid w:val="00BE207C"/>
    <w:rsid w:val="00BE5E09"/>
    <w:rsid w:val="00BF06CF"/>
    <w:rsid w:val="00BF5D0F"/>
    <w:rsid w:val="00BF7B00"/>
    <w:rsid w:val="00C05557"/>
    <w:rsid w:val="00C06E7D"/>
    <w:rsid w:val="00C07221"/>
    <w:rsid w:val="00C1414D"/>
    <w:rsid w:val="00C15A2E"/>
    <w:rsid w:val="00C21156"/>
    <w:rsid w:val="00C22140"/>
    <w:rsid w:val="00C22A8A"/>
    <w:rsid w:val="00C27F97"/>
    <w:rsid w:val="00C3315F"/>
    <w:rsid w:val="00C3603D"/>
    <w:rsid w:val="00C36A2A"/>
    <w:rsid w:val="00C36B0B"/>
    <w:rsid w:val="00C44730"/>
    <w:rsid w:val="00C5026F"/>
    <w:rsid w:val="00C50345"/>
    <w:rsid w:val="00C53228"/>
    <w:rsid w:val="00C5386C"/>
    <w:rsid w:val="00C56FBC"/>
    <w:rsid w:val="00C609DF"/>
    <w:rsid w:val="00C66AA0"/>
    <w:rsid w:val="00C833E8"/>
    <w:rsid w:val="00C87867"/>
    <w:rsid w:val="00C90056"/>
    <w:rsid w:val="00C91CCC"/>
    <w:rsid w:val="00C93466"/>
    <w:rsid w:val="00C93E67"/>
    <w:rsid w:val="00CA67E2"/>
    <w:rsid w:val="00CA7B9E"/>
    <w:rsid w:val="00CB0F0F"/>
    <w:rsid w:val="00CB21F1"/>
    <w:rsid w:val="00CB3F87"/>
    <w:rsid w:val="00CB7664"/>
    <w:rsid w:val="00CD400B"/>
    <w:rsid w:val="00CE3258"/>
    <w:rsid w:val="00CE6B21"/>
    <w:rsid w:val="00CF1BE2"/>
    <w:rsid w:val="00CF1EB2"/>
    <w:rsid w:val="00CF4508"/>
    <w:rsid w:val="00CF68B0"/>
    <w:rsid w:val="00D01A0F"/>
    <w:rsid w:val="00D038BA"/>
    <w:rsid w:val="00D10BEA"/>
    <w:rsid w:val="00D17399"/>
    <w:rsid w:val="00D176A5"/>
    <w:rsid w:val="00D2031E"/>
    <w:rsid w:val="00D26AAE"/>
    <w:rsid w:val="00D3003A"/>
    <w:rsid w:val="00D318C7"/>
    <w:rsid w:val="00D33672"/>
    <w:rsid w:val="00D356D8"/>
    <w:rsid w:val="00D42426"/>
    <w:rsid w:val="00D51BE9"/>
    <w:rsid w:val="00D55AD9"/>
    <w:rsid w:val="00D579A1"/>
    <w:rsid w:val="00D57F70"/>
    <w:rsid w:val="00D60C7F"/>
    <w:rsid w:val="00D61536"/>
    <w:rsid w:val="00D61C05"/>
    <w:rsid w:val="00D66165"/>
    <w:rsid w:val="00D72CC7"/>
    <w:rsid w:val="00D80FEC"/>
    <w:rsid w:val="00D8182C"/>
    <w:rsid w:val="00D82964"/>
    <w:rsid w:val="00D940C1"/>
    <w:rsid w:val="00D95378"/>
    <w:rsid w:val="00D969D3"/>
    <w:rsid w:val="00D9712E"/>
    <w:rsid w:val="00D97992"/>
    <w:rsid w:val="00DA0F44"/>
    <w:rsid w:val="00DA1743"/>
    <w:rsid w:val="00DA4AB3"/>
    <w:rsid w:val="00DA7936"/>
    <w:rsid w:val="00DB35E9"/>
    <w:rsid w:val="00DC0FAC"/>
    <w:rsid w:val="00DC241D"/>
    <w:rsid w:val="00DC5865"/>
    <w:rsid w:val="00DC793D"/>
    <w:rsid w:val="00DD1342"/>
    <w:rsid w:val="00DD55E2"/>
    <w:rsid w:val="00DE1D3F"/>
    <w:rsid w:val="00DE6560"/>
    <w:rsid w:val="00DF26E0"/>
    <w:rsid w:val="00DF3B17"/>
    <w:rsid w:val="00DF678F"/>
    <w:rsid w:val="00DF7F0C"/>
    <w:rsid w:val="00E00D31"/>
    <w:rsid w:val="00E03064"/>
    <w:rsid w:val="00E116FB"/>
    <w:rsid w:val="00E12E8C"/>
    <w:rsid w:val="00E13A99"/>
    <w:rsid w:val="00E222F3"/>
    <w:rsid w:val="00E45FEF"/>
    <w:rsid w:val="00E54EF3"/>
    <w:rsid w:val="00E619C5"/>
    <w:rsid w:val="00E65152"/>
    <w:rsid w:val="00E7106E"/>
    <w:rsid w:val="00E71DF0"/>
    <w:rsid w:val="00E93C18"/>
    <w:rsid w:val="00E95728"/>
    <w:rsid w:val="00E96320"/>
    <w:rsid w:val="00E966A0"/>
    <w:rsid w:val="00EA0DD5"/>
    <w:rsid w:val="00EA3ECE"/>
    <w:rsid w:val="00EA71CF"/>
    <w:rsid w:val="00EB511F"/>
    <w:rsid w:val="00EB5B0D"/>
    <w:rsid w:val="00EC0175"/>
    <w:rsid w:val="00EC2ECD"/>
    <w:rsid w:val="00EC62EC"/>
    <w:rsid w:val="00ED625C"/>
    <w:rsid w:val="00ED7F58"/>
    <w:rsid w:val="00EF0D09"/>
    <w:rsid w:val="00EF2B68"/>
    <w:rsid w:val="00EF2FBB"/>
    <w:rsid w:val="00F01499"/>
    <w:rsid w:val="00F0176B"/>
    <w:rsid w:val="00F034A0"/>
    <w:rsid w:val="00F062D7"/>
    <w:rsid w:val="00F12920"/>
    <w:rsid w:val="00F15AF6"/>
    <w:rsid w:val="00F2231C"/>
    <w:rsid w:val="00F23ABA"/>
    <w:rsid w:val="00F258FB"/>
    <w:rsid w:val="00F26480"/>
    <w:rsid w:val="00F26C3B"/>
    <w:rsid w:val="00F43CB9"/>
    <w:rsid w:val="00F442D1"/>
    <w:rsid w:val="00F4493B"/>
    <w:rsid w:val="00F457A8"/>
    <w:rsid w:val="00F468C1"/>
    <w:rsid w:val="00F469F3"/>
    <w:rsid w:val="00F5124B"/>
    <w:rsid w:val="00F6209F"/>
    <w:rsid w:val="00F80789"/>
    <w:rsid w:val="00F85EBB"/>
    <w:rsid w:val="00F8746A"/>
    <w:rsid w:val="00F87821"/>
    <w:rsid w:val="00F95AFA"/>
    <w:rsid w:val="00FA01C4"/>
    <w:rsid w:val="00FA095E"/>
    <w:rsid w:val="00FA1F6F"/>
    <w:rsid w:val="00FA4212"/>
    <w:rsid w:val="00FB3F6D"/>
    <w:rsid w:val="00FB5ACC"/>
    <w:rsid w:val="00FB5D14"/>
    <w:rsid w:val="00FC09A3"/>
    <w:rsid w:val="00FC1EFE"/>
    <w:rsid w:val="00FD453C"/>
    <w:rsid w:val="00FD6386"/>
    <w:rsid w:val="00FD6567"/>
    <w:rsid w:val="00FE70DF"/>
    <w:rsid w:val="00FF38EA"/>
    <w:rsid w:val="00FF3BFB"/>
    <w:rsid w:val="00FF5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F09669"/>
  <w15:docId w15:val="{D74143F6-4860-4FEE-B25F-2D93D96B1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B00"/>
  </w:style>
  <w:style w:type="paragraph" w:styleId="Heading1">
    <w:name w:val="heading 1"/>
    <w:basedOn w:val="Normal"/>
    <w:next w:val="Normal"/>
    <w:link w:val="Heading1Char"/>
    <w:uiPriority w:val="9"/>
    <w:qFormat/>
    <w:rsid w:val="00D60C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1301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0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16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13016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5B14E7"/>
    <w:pPr>
      <w:ind w:left="720"/>
      <w:contextualSpacing/>
    </w:pPr>
  </w:style>
  <w:style w:type="paragraph" w:customStyle="1" w:styleId="Achievement">
    <w:name w:val="Achievement"/>
    <w:basedOn w:val="Normal"/>
    <w:rsid w:val="00DA0F44"/>
    <w:pPr>
      <w:numPr>
        <w:numId w:val="6"/>
      </w:numPr>
      <w:spacing w:after="60" w:line="240" w:lineRule="atLeast"/>
      <w:jc w:val="both"/>
    </w:pPr>
    <w:rPr>
      <w:rFonts w:ascii="Garamond" w:eastAsia="Times New Roman" w:hAnsi="Garamond" w:cs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381D9D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D17399"/>
    <w:pPr>
      <w:spacing w:after="0" w:line="240" w:lineRule="auto"/>
    </w:pPr>
    <w:rPr>
      <w:lang w:val="en-GB" w:eastAsia="en-GB"/>
    </w:rPr>
  </w:style>
  <w:style w:type="paragraph" w:styleId="Title">
    <w:name w:val="Title"/>
    <w:aliases w:val=" Char,Char"/>
    <w:basedOn w:val="Normal"/>
    <w:link w:val="TitleChar"/>
    <w:qFormat/>
    <w:rsid w:val="003D2128"/>
    <w:pPr>
      <w:widowControl w:val="0"/>
      <w:spacing w:after="0" w:line="240" w:lineRule="auto"/>
      <w:jc w:val="center"/>
    </w:pPr>
    <w:rPr>
      <w:rFonts w:ascii="CG Times" w:eastAsia="Times New Roman" w:hAnsi="CG Times" w:cs="Times New Roman"/>
      <w:b/>
      <w:sz w:val="30"/>
      <w:szCs w:val="20"/>
      <w:u w:val="single"/>
      <w:lang w:val="en-GB"/>
    </w:rPr>
  </w:style>
  <w:style w:type="character" w:customStyle="1" w:styleId="TitleChar">
    <w:name w:val="Title Char"/>
    <w:aliases w:val=" Char Char,Char Char"/>
    <w:basedOn w:val="DefaultParagraphFont"/>
    <w:link w:val="Title"/>
    <w:rsid w:val="003D2128"/>
    <w:rPr>
      <w:rFonts w:ascii="CG Times" w:eastAsia="Times New Roman" w:hAnsi="CG Times" w:cs="Times New Roman"/>
      <w:b/>
      <w:sz w:val="30"/>
      <w:szCs w:val="20"/>
      <w:u w:val="single"/>
      <w:lang w:val="en-GB"/>
    </w:rPr>
  </w:style>
  <w:style w:type="character" w:customStyle="1" w:styleId="textexposedshow">
    <w:name w:val="text_exposed_show"/>
    <w:basedOn w:val="DefaultParagraphFont"/>
    <w:rsid w:val="00B75307"/>
  </w:style>
  <w:style w:type="paragraph" w:customStyle="1" w:styleId="Default">
    <w:name w:val="Default"/>
    <w:rsid w:val="003823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620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09F"/>
  </w:style>
  <w:style w:type="paragraph" w:styleId="Footer">
    <w:name w:val="footer"/>
    <w:basedOn w:val="Normal"/>
    <w:link w:val="FooterChar"/>
    <w:uiPriority w:val="99"/>
    <w:unhideWhenUsed/>
    <w:rsid w:val="00F620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209F"/>
  </w:style>
  <w:style w:type="paragraph" w:styleId="NormalWeb">
    <w:name w:val="Normal (Web)"/>
    <w:basedOn w:val="Normal"/>
    <w:uiPriority w:val="99"/>
    <w:unhideWhenUsed/>
    <w:rsid w:val="00F62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65A4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A7E96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DF7F0C"/>
    <w:rPr>
      <w:i/>
      <w:iCs/>
    </w:rPr>
  </w:style>
  <w:style w:type="character" w:customStyle="1" w:styleId="inlineblock">
    <w:name w:val="inlineblock"/>
    <w:basedOn w:val="DefaultParagraphFont"/>
    <w:rsid w:val="00E54EF3"/>
  </w:style>
  <w:style w:type="character" w:customStyle="1" w:styleId="Heading1Char">
    <w:name w:val="Heading 1 Char"/>
    <w:basedOn w:val="DefaultParagraphFont"/>
    <w:link w:val="Heading1"/>
    <w:uiPriority w:val="9"/>
    <w:rsid w:val="00D60C7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109/ACCESS.2020.2989371" TargetMode="External"/><Relationship Id="rId18" Type="http://schemas.openxmlformats.org/officeDocument/2006/relationships/hyperlink" Target="https://doi.org/10.1016/j.energy.2019.116319" TargetMode="External"/><Relationship Id="rId26" Type="http://schemas.openxmlformats.org/officeDocument/2006/relationships/hyperlink" Target="https://doi.org/10.1016/j.energy.2018.12.002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mdpi.com/search?authors=Noman%20%20Ali%20Buttar&amp;orcid=0000-0002-8702-1140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doi.org/10.1016/j.ecoenv.2020.110639" TargetMode="External"/><Relationship Id="rId17" Type="http://schemas.openxmlformats.org/officeDocument/2006/relationships/hyperlink" Target="https://doi.org/10.1007/s11270-020-4400-x" TargetMode="External"/><Relationship Id="rId25" Type="http://schemas.openxmlformats.org/officeDocument/2006/relationships/hyperlink" Target="https://doi.org/10.3390/atmos10060299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oi.org/10.1080/15435075.2020.1722131" TargetMode="External"/><Relationship Id="rId20" Type="http://schemas.openxmlformats.org/officeDocument/2006/relationships/hyperlink" Target="https://doi.org/10.1016/j.ijepes.2019.105418" TargetMode="External"/><Relationship Id="rId29" Type="http://schemas.openxmlformats.org/officeDocument/2006/relationships/hyperlink" Target="https://doi.org/10.1007/s11042-018-6945-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02/ente.202000100" TargetMode="External"/><Relationship Id="rId24" Type="http://schemas.openxmlformats.org/officeDocument/2006/relationships/hyperlink" Target="https://www.mdpi.com/search?authors=Abdul%20Shabbir&amp;orcid=" TargetMode="External"/><Relationship Id="rId32" Type="http://schemas.openxmlformats.org/officeDocument/2006/relationships/hyperlink" Target="http://www.cigrjournal.org/index.php/Ejounral/article/view/3650/23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16/j.apenergy.2019.114288" TargetMode="External"/><Relationship Id="rId23" Type="http://schemas.openxmlformats.org/officeDocument/2006/relationships/hyperlink" Target="https://www.mdpi.com/search?authors=Josef%20Tanny&amp;orcid=0000-0002-2643-7134" TargetMode="External"/><Relationship Id="rId28" Type="http://schemas.openxmlformats.org/officeDocument/2006/relationships/hyperlink" Target="https://doi.org/10.22059/poll.2019.267256.528" TargetMode="External"/><Relationship Id="rId10" Type="http://schemas.openxmlformats.org/officeDocument/2006/relationships/hyperlink" Target="https://doi.org/10.1049/iet-rpg.2019.1342" TargetMode="External"/><Relationship Id="rId19" Type="http://schemas.openxmlformats.org/officeDocument/2006/relationships/hyperlink" Target="https://doi.org/10.1016/j.solener.2019.08.061" TargetMode="External"/><Relationship Id="rId31" Type="http://schemas.openxmlformats.org/officeDocument/2006/relationships/hyperlink" Target="https://doi.org/10.1016/j.rser.2017.05.05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nlinebooks.uaf.edu.pk/Chapter.aspx?ChapId=76" TargetMode="External"/><Relationship Id="rId14" Type="http://schemas.openxmlformats.org/officeDocument/2006/relationships/hyperlink" Target="https://doi.org/10.1016/j.solener.2020.01.055" TargetMode="External"/><Relationship Id="rId22" Type="http://schemas.openxmlformats.org/officeDocument/2006/relationships/hyperlink" Target="https://www.mdpi.com/search?authors=Hu%20Yongguang&amp;orcid=" TargetMode="External"/><Relationship Id="rId27" Type="http://schemas.openxmlformats.org/officeDocument/2006/relationships/hyperlink" Target="https://doi.org/10.1007/s00371-019-01627-4" TargetMode="External"/><Relationship Id="rId30" Type="http://schemas.openxmlformats.org/officeDocument/2006/relationships/hyperlink" Target="https://doi.org/10.1016/j.rser.2017.08.034" TargetMode="External"/><Relationship Id="rId8" Type="http://schemas.openxmlformats.org/officeDocument/2006/relationships/hyperlink" Target="https://doi.org/10.1007/978-3-319-89845-2_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2B625-47D8-45AE-8A38-2828788D0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1831</TotalTime>
  <Pages>3</Pages>
  <Words>1336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aa</dc:creator>
  <cp:lastModifiedBy>WAQAR</cp:lastModifiedBy>
  <cp:revision>469</cp:revision>
  <cp:lastPrinted>2014-12-20T18:29:00Z</cp:lastPrinted>
  <dcterms:created xsi:type="dcterms:W3CDTF">2014-12-18T16:45:00Z</dcterms:created>
  <dcterms:modified xsi:type="dcterms:W3CDTF">2022-02-13T17:47:00Z</dcterms:modified>
</cp:coreProperties>
</file>