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F07" w:rsidRPr="0041227A" w:rsidRDefault="008D4F07" w:rsidP="008D4F07">
      <w:pPr>
        <w:spacing w:line="360" w:lineRule="auto"/>
        <w:ind w:right="-540"/>
        <w:jc w:val="both"/>
        <w:rPr>
          <w:b/>
          <w:sz w:val="28"/>
        </w:rPr>
      </w:pPr>
      <w:r w:rsidRPr="0041227A">
        <w:rPr>
          <w:b/>
          <w:sz w:val="28"/>
        </w:rPr>
        <w:t>Scientific research publications (</w:t>
      </w:r>
      <w:r w:rsidRPr="0041227A">
        <w:rPr>
          <w:b/>
          <w:i/>
          <w:sz w:val="28"/>
        </w:rPr>
        <w:t>Published</w:t>
      </w:r>
      <w:r w:rsidRPr="0041227A">
        <w:rPr>
          <w:b/>
          <w:sz w:val="28"/>
        </w:rPr>
        <w:t>)</w:t>
      </w:r>
    </w:p>
    <w:p w:rsidR="008D4F07" w:rsidRPr="000D0733" w:rsidRDefault="008D4F07" w:rsidP="008D4F07">
      <w:pPr>
        <w:pStyle w:val="ListParagraph"/>
        <w:numPr>
          <w:ilvl w:val="0"/>
          <w:numId w:val="1"/>
        </w:numPr>
        <w:spacing w:line="360" w:lineRule="auto"/>
        <w:ind w:left="270" w:right="-540"/>
        <w:jc w:val="both"/>
        <w:rPr>
          <w:b/>
        </w:rPr>
      </w:pPr>
      <w:r>
        <w:rPr>
          <w:b/>
        </w:rPr>
        <w:t>2020</w:t>
      </w:r>
    </w:p>
    <w:p w:rsidR="008D4F07" w:rsidRPr="00032328" w:rsidRDefault="008D4F07" w:rsidP="008D4F07">
      <w:pPr>
        <w:numPr>
          <w:ilvl w:val="0"/>
          <w:numId w:val="2"/>
        </w:numPr>
        <w:adjustRightInd w:val="0"/>
        <w:snapToGrid w:val="0"/>
        <w:spacing w:after="120"/>
        <w:ind w:right="-605"/>
        <w:jc w:val="both"/>
        <w:rPr>
          <w:color w:val="000000"/>
          <w:lang w:eastAsia="zh-CN"/>
        </w:rPr>
      </w:pPr>
      <w:r w:rsidRPr="003C260E">
        <w:rPr>
          <w:color w:val="201F1E"/>
          <w:shd w:val="clear" w:color="auto" w:fill="FFFFFF"/>
        </w:rPr>
        <w:t xml:space="preserve">Ghulam Mustafa </w:t>
      </w:r>
      <w:proofErr w:type="spellStart"/>
      <w:r w:rsidRPr="003C260E">
        <w:rPr>
          <w:color w:val="201F1E"/>
          <w:shd w:val="clear" w:color="auto" w:fill="FFFFFF"/>
        </w:rPr>
        <w:t>Wassan</w:t>
      </w:r>
      <w:proofErr w:type="spellEnd"/>
      <w:r w:rsidRPr="003C260E">
        <w:rPr>
          <w:color w:val="201F1E"/>
          <w:shd w:val="clear" w:color="auto" w:fill="FFFFFF"/>
        </w:rPr>
        <w:t xml:space="preserve">, Hira Khanzada, </w:t>
      </w:r>
      <w:proofErr w:type="spellStart"/>
      <w:r w:rsidRPr="003C260E">
        <w:rPr>
          <w:color w:val="201F1E"/>
          <w:shd w:val="clear" w:color="auto" w:fill="FFFFFF"/>
        </w:rPr>
        <w:t>Qinghong</w:t>
      </w:r>
      <w:proofErr w:type="spellEnd"/>
      <w:r w:rsidRPr="003C260E">
        <w:rPr>
          <w:color w:val="201F1E"/>
          <w:shd w:val="clear" w:color="auto" w:fill="FFFFFF"/>
        </w:rPr>
        <w:t xml:space="preserve"> Zhou,</w:t>
      </w:r>
      <w:r>
        <w:rPr>
          <w:color w:val="201F1E"/>
          <w:shd w:val="clear" w:color="auto" w:fill="FFFFFF"/>
        </w:rPr>
        <w:t xml:space="preserve"> Annaliese S. Mason,</w:t>
      </w:r>
      <w:r w:rsidRPr="003C260E">
        <w:rPr>
          <w:color w:val="201F1E"/>
          <w:shd w:val="clear" w:color="auto" w:fill="FFFFFF"/>
        </w:rPr>
        <w:t xml:space="preserve"> </w:t>
      </w:r>
      <w:r w:rsidRPr="003C260E">
        <w:rPr>
          <w:b/>
          <w:color w:val="201F1E"/>
          <w:shd w:val="clear" w:color="auto" w:fill="FFFFFF"/>
        </w:rPr>
        <w:t>Ayaz Ali Keerio</w:t>
      </w:r>
      <w:r w:rsidRPr="003C260E">
        <w:rPr>
          <w:color w:val="201F1E"/>
          <w:shd w:val="clear" w:color="auto" w:fill="FFFFFF"/>
        </w:rPr>
        <w:t>, Saba Khanzada,</w:t>
      </w:r>
      <w:r>
        <w:rPr>
          <w:color w:val="201F1E"/>
          <w:shd w:val="clear" w:color="auto" w:fill="FFFFFF"/>
        </w:rPr>
        <w:t xml:space="preserve"> Abdul Malik </w:t>
      </w:r>
      <w:proofErr w:type="spellStart"/>
      <w:r>
        <w:rPr>
          <w:color w:val="201F1E"/>
          <w:shd w:val="clear" w:color="auto" w:fill="FFFFFF"/>
        </w:rPr>
        <w:t>Solangi</w:t>
      </w:r>
      <w:proofErr w:type="spellEnd"/>
      <w:r>
        <w:rPr>
          <w:color w:val="201F1E"/>
          <w:shd w:val="clear" w:color="auto" w:fill="FFFFFF"/>
        </w:rPr>
        <w:t>,</w:t>
      </w:r>
      <w:r w:rsidRPr="003C260E">
        <w:rPr>
          <w:color w:val="201F1E"/>
          <w:shd w:val="clear" w:color="auto" w:fill="FFFFFF"/>
        </w:rPr>
        <w:t xml:space="preserve"> Muhammad Faheem, </w:t>
      </w:r>
      <w:proofErr w:type="spellStart"/>
      <w:r w:rsidRPr="003C260E">
        <w:rPr>
          <w:color w:val="201F1E"/>
          <w:shd w:val="clear" w:color="auto" w:fill="FFFFFF"/>
        </w:rPr>
        <w:t>Haohua</w:t>
      </w:r>
      <w:proofErr w:type="spellEnd"/>
      <w:r w:rsidRPr="003C260E">
        <w:rPr>
          <w:color w:val="201F1E"/>
          <w:shd w:val="clear" w:color="auto" w:fill="FFFFFF"/>
        </w:rPr>
        <w:t xml:space="preserve"> He. 20</w:t>
      </w:r>
      <w:r>
        <w:rPr>
          <w:color w:val="201F1E"/>
          <w:shd w:val="clear" w:color="auto" w:fill="FFFFFF"/>
        </w:rPr>
        <w:t>20</w:t>
      </w:r>
      <w:r w:rsidRPr="003C260E">
        <w:rPr>
          <w:color w:val="201F1E"/>
          <w:shd w:val="clear" w:color="auto" w:fill="FFFFFF"/>
        </w:rPr>
        <w:t xml:space="preserve">. </w:t>
      </w:r>
      <w:r w:rsidRPr="00CC018C">
        <w:rPr>
          <w:color w:val="201F1E"/>
          <w:shd w:val="clear" w:color="auto" w:fill="FFFFFF"/>
        </w:rPr>
        <w:t xml:space="preserve">Identification of genetic variation for salt tolerance in </w:t>
      </w:r>
      <w:r w:rsidRPr="0007687D">
        <w:rPr>
          <w:i/>
          <w:color w:val="201F1E"/>
          <w:shd w:val="clear" w:color="auto" w:fill="FFFFFF"/>
        </w:rPr>
        <w:t>Brassica napus</w:t>
      </w:r>
      <w:r w:rsidRPr="00CC018C">
        <w:rPr>
          <w:color w:val="201F1E"/>
          <w:shd w:val="clear" w:color="auto" w:fill="FFFFFF"/>
        </w:rPr>
        <w:t xml:space="preserve"> using genome wide association mapping</w:t>
      </w:r>
      <w:r w:rsidRPr="00CC018C">
        <w:rPr>
          <w:i/>
          <w:color w:val="201F1E"/>
          <w:shd w:val="clear" w:color="auto" w:fill="FFFFFF"/>
        </w:rPr>
        <w:t>. Molecular Genetics and Genomics</w:t>
      </w:r>
      <w:r w:rsidRPr="003C260E">
        <w:rPr>
          <w:color w:val="201F1E"/>
          <w:shd w:val="clear" w:color="auto" w:fill="FFFFFF"/>
        </w:rPr>
        <w:t xml:space="preserve">. </w:t>
      </w:r>
      <w:r w:rsidRPr="003C260E">
        <w:rPr>
          <w:rFonts w:eastAsia="SimSun"/>
          <w:iCs/>
          <w:lang w:eastAsia="de-DE"/>
        </w:rPr>
        <w:t>(</w:t>
      </w:r>
      <w:r w:rsidRPr="003C260E">
        <w:rPr>
          <w:rFonts w:eastAsia="SimSun"/>
          <w:b/>
          <w:iCs/>
          <w:lang w:eastAsia="de-DE"/>
        </w:rPr>
        <w:t xml:space="preserve">Impact Factor </w:t>
      </w:r>
      <w:r>
        <w:rPr>
          <w:rFonts w:eastAsia="SimSun"/>
          <w:b/>
          <w:iCs/>
          <w:lang w:eastAsia="de-DE"/>
        </w:rPr>
        <w:t>2.879</w:t>
      </w:r>
      <w:r w:rsidRPr="003C260E">
        <w:rPr>
          <w:rFonts w:eastAsia="SimSun"/>
          <w:iCs/>
          <w:lang w:eastAsia="de-DE"/>
        </w:rPr>
        <w:t>).</w:t>
      </w:r>
      <w:r>
        <w:rPr>
          <w:rFonts w:eastAsia="SimSun"/>
          <w:iCs/>
          <w:lang w:eastAsia="de-DE"/>
        </w:rPr>
        <w:t xml:space="preserve"> </w:t>
      </w:r>
      <w:r>
        <w:rPr>
          <w:rFonts w:eastAsia="SimSun"/>
          <w:b/>
          <w:iCs/>
          <w:lang w:eastAsia="de-DE"/>
        </w:rPr>
        <w:t>Accepted</w:t>
      </w:r>
    </w:p>
    <w:p w:rsidR="008D4F07" w:rsidRPr="00C46013" w:rsidRDefault="008D4F07" w:rsidP="008D4F07">
      <w:pPr>
        <w:numPr>
          <w:ilvl w:val="0"/>
          <w:numId w:val="2"/>
        </w:numPr>
        <w:adjustRightInd w:val="0"/>
        <w:snapToGrid w:val="0"/>
        <w:spacing w:after="120"/>
        <w:ind w:right="-604"/>
        <w:jc w:val="both"/>
        <w:rPr>
          <w:color w:val="000000"/>
          <w:lang w:eastAsia="zh-CN"/>
        </w:rPr>
      </w:pPr>
      <w:r w:rsidRPr="00D40400">
        <w:rPr>
          <w:color w:val="201F1E"/>
          <w:shd w:val="clear" w:color="auto" w:fill="FFFFFF"/>
        </w:rPr>
        <w:t xml:space="preserve">Abdul Malik </w:t>
      </w:r>
      <w:proofErr w:type="spellStart"/>
      <w:r w:rsidRPr="00D40400">
        <w:rPr>
          <w:color w:val="201F1E"/>
          <w:shd w:val="clear" w:color="auto" w:fill="FFFFFF"/>
        </w:rPr>
        <w:t>Solangi</w:t>
      </w:r>
      <w:proofErr w:type="spellEnd"/>
      <w:r w:rsidRPr="00D40400">
        <w:rPr>
          <w:color w:val="201F1E"/>
          <w:shd w:val="clear" w:color="auto" w:fill="FFFFFF"/>
        </w:rPr>
        <w:t xml:space="preserve">; Hira Khanzada; Ghulam Mustafa </w:t>
      </w:r>
      <w:proofErr w:type="spellStart"/>
      <w:r w:rsidRPr="00D40400">
        <w:rPr>
          <w:color w:val="201F1E"/>
          <w:shd w:val="clear" w:color="auto" w:fill="FFFFFF"/>
        </w:rPr>
        <w:t>Wassan</w:t>
      </w:r>
      <w:proofErr w:type="spellEnd"/>
      <w:r w:rsidRPr="00D40400">
        <w:rPr>
          <w:color w:val="201F1E"/>
          <w:shd w:val="clear" w:color="auto" w:fill="FFFFFF"/>
        </w:rPr>
        <w:t xml:space="preserve">; Adnan Rasheed; </w:t>
      </w:r>
      <w:proofErr w:type="spellStart"/>
      <w:r w:rsidRPr="00D40400">
        <w:rPr>
          <w:color w:val="201F1E"/>
          <w:shd w:val="clear" w:color="auto" w:fill="FFFFFF"/>
        </w:rPr>
        <w:t>Xiaohua</w:t>
      </w:r>
      <w:proofErr w:type="spellEnd"/>
      <w:r w:rsidRPr="00D40400">
        <w:rPr>
          <w:color w:val="201F1E"/>
          <w:shd w:val="clear" w:color="auto" w:fill="FFFFFF"/>
        </w:rPr>
        <w:t xml:space="preserve"> Pan; </w:t>
      </w:r>
      <w:r w:rsidRPr="00D40400">
        <w:rPr>
          <w:b/>
          <w:color w:val="201F1E"/>
          <w:shd w:val="clear" w:color="auto" w:fill="FFFFFF"/>
        </w:rPr>
        <w:t>Ayaz Ali Keerio</w:t>
      </w:r>
      <w:r w:rsidRPr="00D40400">
        <w:rPr>
          <w:color w:val="201F1E"/>
          <w:shd w:val="clear" w:color="auto" w:fill="FFFFFF"/>
        </w:rPr>
        <w:t xml:space="preserve">; </w:t>
      </w:r>
      <w:proofErr w:type="spellStart"/>
      <w:r w:rsidRPr="00D40400">
        <w:rPr>
          <w:color w:val="201F1E"/>
          <w:shd w:val="clear" w:color="auto" w:fill="FFFFFF"/>
        </w:rPr>
        <w:t>Jianmin</w:t>
      </w:r>
      <w:proofErr w:type="spellEnd"/>
      <w:r w:rsidRPr="00D40400">
        <w:rPr>
          <w:color w:val="201F1E"/>
          <w:shd w:val="clear" w:color="auto" w:fill="FFFFFF"/>
        </w:rPr>
        <w:t xml:space="preserve"> </w:t>
      </w:r>
      <w:proofErr w:type="spellStart"/>
      <w:r w:rsidRPr="00D40400">
        <w:rPr>
          <w:color w:val="201F1E"/>
          <w:shd w:val="clear" w:color="auto" w:fill="FFFFFF"/>
        </w:rPr>
        <w:t>Bian</w:t>
      </w:r>
      <w:proofErr w:type="spellEnd"/>
      <w:r w:rsidRPr="00D40400">
        <w:rPr>
          <w:color w:val="201F1E"/>
          <w:shd w:val="clear" w:color="auto" w:fill="FFFFFF"/>
        </w:rPr>
        <w:t xml:space="preserve">; </w:t>
      </w:r>
      <w:proofErr w:type="spellStart"/>
      <w:r w:rsidRPr="00D40400">
        <w:rPr>
          <w:color w:val="201F1E"/>
          <w:shd w:val="clear" w:color="auto" w:fill="FFFFFF"/>
        </w:rPr>
        <w:t>Majeeduddin</w:t>
      </w:r>
      <w:proofErr w:type="spellEnd"/>
      <w:r w:rsidRPr="00D40400">
        <w:rPr>
          <w:color w:val="201F1E"/>
          <w:shd w:val="clear" w:color="auto" w:fill="FFFFFF"/>
        </w:rPr>
        <w:t xml:space="preserve"> </w:t>
      </w:r>
      <w:proofErr w:type="spellStart"/>
      <w:r w:rsidRPr="00D40400">
        <w:rPr>
          <w:color w:val="201F1E"/>
          <w:shd w:val="clear" w:color="auto" w:fill="FFFFFF"/>
        </w:rPr>
        <w:t>Solangi</w:t>
      </w:r>
      <w:proofErr w:type="spellEnd"/>
      <w:r w:rsidRPr="00D40400">
        <w:rPr>
          <w:color w:val="201F1E"/>
          <w:shd w:val="clear" w:color="auto" w:fill="FFFFFF"/>
        </w:rPr>
        <w:t xml:space="preserve">; </w:t>
      </w:r>
      <w:proofErr w:type="spellStart"/>
      <w:r w:rsidRPr="00D40400">
        <w:rPr>
          <w:color w:val="201F1E"/>
          <w:shd w:val="clear" w:color="auto" w:fill="FFFFFF"/>
        </w:rPr>
        <w:t>Rui</w:t>
      </w:r>
      <w:proofErr w:type="spellEnd"/>
      <w:r w:rsidRPr="00D40400">
        <w:rPr>
          <w:color w:val="201F1E"/>
          <w:shd w:val="clear" w:color="auto" w:fill="FFFFFF"/>
        </w:rPr>
        <w:t xml:space="preserve"> </w:t>
      </w:r>
      <w:proofErr w:type="spellStart"/>
      <w:r w:rsidRPr="00D40400">
        <w:rPr>
          <w:color w:val="201F1E"/>
          <w:shd w:val="clear" w:color="auto" w:fill="FFFFFF"/>
        </w:rPr>
        <w:t>Cai</w:t>
      </w:r>
      <w:proofErr w:type="spellEnd"/>
      <w:r w:rsidRPr="00D40400">
        <w:rPr>
          <w:color w:val="201F1E"/>
          <w:shd w:val="clear" w:color="auto" w:fill="FFFFFF"/>
        </w:rPr>
        <w:t xml:space="preserve"> Han; He </w:t>
      </w:r>
      <w:proofErr w:type="spellStart"/>
      <w:r w:rsidRPr="00D40400">
        <w:rPr>
          <w:color w:val="201F1E"/>
          <w:shd w:val="clear" w:color="auto" w:fill="FFFFFF"/>
        </w:rPr>
        <w:t>Xunfeng</w:t>
      </w:r>
      <w:proofErr w:type="spellEnd"/>
      <w:r w:rsidRPr="00D40400">
        <w:rPr>
          <w:color w:val="201F1E"/>
          <w:shd w:val="clear" w:color="auto" w:fill="FFFFFF"/>
        </w:rPr>
        <w:t xml:space="preserve">; </w:t>
      </w:r>
      <w:proofErr w:type="spellStart"/>
      <w:r w:rsidRPr="00D40400">
        <w:rPr>
          <w:color w:val="201F1E"/>
          <w:shd w:val="clear" w:color="auto" w:fill="FFFFFF"/>
        </w:rPr>
        <w:t>Ziming</w:t>
      </w:r>
      <w:proofErr w:type="spellEnd"/>
      <w:r w:rsidRPr="00D40400">
        <w:rPr>
          <w:color w:val="201F1E"/>
          <w:shd w:val="clear" w:color="auto" w:fill="FFFFFF"/>
        </w:rPr>
        <w:t xml:space="preserve"> Wu. 2019. Genetic Mapping and Identification of New Major Loci for Tolerance to Low Phosphorus Stress in Rice.</w:t>
      </w:r>
      <w:r w:rsidRPr="00EA0EB2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 xml:space="preserve"> </w:t>
      </w:r>
      <w:r w:rsidRPr="00EA5DFE">
        <w:rPr>
          <w:i/>
          <w:color w:val="201F1E"/>
          <w:shd w:val="clear" w:color="auto" w:fill="FFFFFF"/>
        </w:rPr>
        <w:t>Physiology and Molecular Biology of Plants</w:t>
      </w:r>
      <w:r>
        <w:rPr>
          <w:color w:val="201F1E"/>
          <w:shd w:val="clear" w:color="auto" w:fill="FFFFFF"/>
        </w:rPr>
        <w:t xml:space="preserve">. </w:t>
      </w:r>
      <w:r w:rsidRPr="00EE66CA">
        <w:rPr>
          <w:iCs/>
          <w:color w:val="222222"/>
          <w:szCs w:val="20"/>
          <w:shd w:val="clear" w:color="auto" w:fill="FFFFFF"/>
        </w:rPr>
        <w:t>26</w:t>
      </w:r>
      <w:r>
        <w:rPr>
          <w:color w:val="222222"/>
          <w:szCs w:val="20"/>
          <w:shd w:val="clear" w:color="auto" w:fill="FFFFFF"/>
        </w:rPr>
        <w:t>(9):</w:t>
      </w:r>
      <w:r w:rsidRPr="00EE66CA">
        <w:rPr>
          <w:color w:val="222222"/>
          <w:szCs w:val="20"/>
          <w:shd w:val="clear" w:color="auto" w:fill="FFFFFF"/>
        </w:rPr>
        <w:t xml:space="preserve"> 1897-1910.</w:t>
      </w:r>
      <w:r w:rsidRPr="00D40400">
        <w:rPr>
          <w:rFonts w:eastAsia="SimSun"/>
          <w:iCs/>
          <w:lang w:eastAsia="de-DE"/>
        </w:rPr>
        <w:t xml:space="preserve"> (</w:t>
      </w:r>
      <w:r w:rsidRPr="00D40400">
        <w:rPr>
          <w:rFonts w:eastAsia="SimSun"/>
          <w:b/>
          <w:iCs/>
          <w:lang w:eastAsia="de-DE"/>
        </w:rPr>
        <w:t xml:space="preserve">Impact Factor </w:t>
      </w:r>
      <w:r>
        <w:rPr>
          <w:rFonts w:eastAsia="SimSun"/>
          <w:b/>
          <w:iCs/>
          <w:lang w:eastAsia="de-DE"/>
        </w:rPr>
        <w:t>2.005</w:t>
      </w:r>
      <w:r w:rsidRPr="00D40400">
        <w:rPr>
          <w:rFonts w:eastAsia="SimSun"/>
          <w:iCs/>
          <w:lang w:eastAsia="de-DE"/>
        </w:rPr>
        <w:t>).</w:t>
      </w:r>
      <w:r>
        <w:rPr>
          <w:rFonts w:eastAsia="SimSun"/>
          <w:iCs/>
          <w:lang w:eastAsia="de-DE"/>
        </w:rPr>
        <w:t xml:space="preserve"> </w:t>
      </w:r>
    </w:p>
    <w:p w:rsidR="008D4F07" w:rsidRPr="003E77DF" w:rsidRDefault="008D4F07" w:rsidP="008D4F07">
      <w:pPr>
        <w:numPr>
          <w:ilvl w:val="0"/>
          <w:numId w:val="2"/>
        </w:numPr>
        <w:adjustRightInd w:val="0"/>
        <w:snapToGrid w:val="0"/>
        <w:spacing w:after="120"/>
        <w:ind w:right="-604"/>
        <w:jc w:val="both"/>
        <w:rPr>
          <w:rStyle w:val="fontstyle01"/>
          <w:rFonts w:eastAsia="SimSun"/>
          <w:color w:val="000000"/>
          <w:lang w:eastAsia="de-DE"/>
        </w:rPr>
      </w:pPr>
      <w:r w:rsidRPr="003E77DF">
        <w:rPr>
          <w:rFonts w:eastAsia="SimSun"/>
          <w:color w:val="000000"/>
          <w:lang w:eastAsia="de-DE"/>
        </w:rPr>
        <w:t xml:space="preserve">Khanzada, H., </w:t>
      </w:r>
      <w:proofErr w:type="spellStart"/>
      <w:r w:rsidRPr="003E77DF">
        <w:rPr>
          <w:rFonts w:eastAsia="SimSun"/>
          <w:color w:val="000000"/>
          <w:lang w:eastAsia="de-DE"/>
        </w:rPr>
        <w:t>Wassan</w:t>
      </w:r>
      <w:proofErr w:type="spellEnd"/>
      <w:r w:rsidRPr="003E77DF">
        <w:rPr>
          <w:rFonts w:eastAsia="SimSun"/>
          <w:color w:val="000000"/>
          <w:lang w:eastAsia="de-DE"/>
        </w:rPr>
        <w:t xml:space="preserve">, G.M., He, H., Mason, A.S., </w:t>
      </w:r>
      <w:r w:rsidRPr="003E77DF">
        <w:rPr>
          <w:rFonts w:eastAsia="SimSun"/>
          <w:b/>
          <w:color w:val="000000"/>
          <w:lang w:eastAsia="de-DE"/>
        </w:rPr>
        <w:t>Keerio, A.A</w:t>
      </w:r>
      <w:r w:rsidRPr="003E77DF">
        <w:rPr>
          <w:rFonts w:eastAsia="SimSun"/>
          <w:color w:val="000000"/>
          <w:lang w:eastAsia="de-DE"/>
        </w:rPr>
        <w:t xml:space="preserve">., Khanzada, S., Faheem, M., </w:t>
      </w:r>
      <w:proofErr w:type="spellStart"/>
      <w:r w:rsidRPr="003E77DF">
        <w:rPr>
          <w:rFonts w:eastAsia="SimSun"/>
          <w:color w:val="000000"/>
          <w:lang w:eastAsia="de-DE"/>
        </w:rPr>
        <w:t>Solangi</w:t>
      </w:r>
      <w:proofErr w:type="spellEnd"/>
      <w:r w:rsidRPr="003E77DF">
        <w:rPr>
          <w:rFonts w:eastAsia="SimSun"/>
          <w:color w:val="000000"/>
          <w:lang w:eastAsia="de-DE"/>
        </w:rPr>
        <w:t xml:space="preserve">, A.M., Zhou, Q., Fu, D. and Huang, Y., 2020. Differentially evolved drought stress indices determine the genetic variation of </w:t>
      </w:r>
      <w:r w:rsidRPr="003E77DF">
        <w:rPr>
          <w:rFonts w:eastAsia="SimSun"/>
          <w:i/>
          <w:color w:val="000000"/>
          <w:lang w:eastAsia="de-DE"/>
        </w:rPr>
        <w:t>Brassica napus</w:t>
      </w:r>
      <w:r w:rsidRPr="003E77DF">
        <w:rPr>
          <w:rFonts w:eastAsia="SimSun"/>
          <w:color w:val="000000"/>
          <w:lang w:eastAsia="de-DE"/>
        </w:rPr>
        <w:t xml:space="preserve"> at seedling traits by genome-wide association mapping. </w:t>
      </w:r>
      <w:r w:rsidRPr="00660AEE">
        <w:rPr>
          <w:rFonts w:eastAsia="SimSun"/>
          <w:i/>
          <w:color w:val="000000"/>
          <w:lang w:eastAsia="de-DE"/>
        </w:rPr>
        <w:t>Journal of Advanced Research</w:t>
      </w:r>
      <w:r>
        <w:rPr>
          <w:rFonts w:eastAsia="SimSun"/>
          <w:color w:val="000000"/>
          <w:lang w:eastAsia="de-DE"/>
        </w:rPr>
        <w:t xml:space="preserve">, </w:t>
      </w:r>
      <w:r>
        <w:rPr>
          <w:rStyle w:val="fontstyle01"/>
        </w:rPr>
        <w:t xml:space="preserve">24: 447–461. </w:t>
      </w:r>
      <w:r>
        <w:rPr>
          <w:rFonts w:eastAsia="SimSun"/>
          <w:iCs/>
          <w:lang w:eastAsia="de-DE"/>
        </w:rPr>
        <w:t>(</w:t>
      </w:r>
      <w:r w:rsidRPr="007410B7">
        <w:rPr>
          <w:rFonts w:eastAsia="SimSun"/>
          <w:b/>
          <w:iCs/>
          <w:lang w:eastAsia="de-DE"/>
        </w:rPr>
        <w:t xml:space="preserve">Impact Factor </w:t>
      </w:r>
      <w:r>
        <w:rPr>
          <w:rFonts w:eastAsia="SimSun"/>
          <w:b/>
          <w:iCs/>
          <w:lang w:eastAsia="de-DE"/>
        </w:rPr>
        <w:t>6.992</w:t>
      </w:r>
      <w:r>
        <w:rPr>
          <w:rFonts w:eastAsia="SimSun"/>
          <w:iCs/>
          <w:lang w:eastAsia="de-DE"/>
        </w:rPr>
        <w:t>)</w:t>
      </w:r>
    </w:p>
    <w:p w:rsidR="008D4F07" w:rsidRPr="003E77DF" w:rsidRDefault="008D4F07" w:rsidP="008D4F07">
      <w:pPr>
        <w:numPr>
          <w:ilvl w:val="0"/>
          <w:numId w:val="2"/>
        </w:numPr>
        <w:adjustRightInd w:val="0"/>
        <w:snapToGrid w:val="0"/>
        <w:spacing w:after="120"/>
        <w:ind w:right="-604"/>
        <w:jc w:val="both"/>
        <w:rPr>
          <w:rFonts w:eastAsia="SimSun"/>
          <w:color w:val="000000"/>
          <w:lang w:eastAsia="de-DE"/>
        </w:rPr>
      </w:pPr>
      <w:r>
        <w:t xml:space="preserve">Ahmed MM, </w:t>
      </w:r>
      <w:proofErr w:type="spellStart"/>
      <w:r>
        <w:t>Akram</w:t>
      </w:r>
      <w:proofErr w:type="spellEnd"/>
      <w:r>
        <w:t xml:space="preserve"> MW, Tahir MHN, Hussain SB, Ali J, </w:t>
      </w:r>
      <w:r w:rsidRPr="00337ED8">
        <w:rPr>
          <w:b/>
        </w:rPr>
        <w:t>Keerio AA</w:t>
      </w:r>
      <w:r>
        <w:t xml:space="preserve"> and Abbas A, 2020. Genetics and association of yield contributing characters for achene yield in sunflower (</w:t>
      </w:r>
      <w:r w:rsidRPr="004843C8">
        <w:rPr>
          <w:i/>
        </w:rPr>
        <w:t xml:space="preserve">Helianthus </w:t>
      </w:r>
      <w:proofErr w:type="spellStart"/>
      <w:r w:rsidRPr="004843C8">
        <w:rPr>
          <w:i/>
        </w:rPr>
        <w:t>annuus</w:t>
      </w:r>
      <w:proofErr w:type="spellEnd"/>
      <w:r>
        <w:t xml:space="preserve"> L.). </w:t>
      </w:r>
      <w:proofErr w:type="spellStart"/>
      <w:r w:rsidRPr="003439FD">
        <w:rPr>
          <w:i/>
        </w:rPr>
        <w:t>Agrobiological</w:t>
      </w:r>
      <w:proofErr w:type="spellEnd"/>
      <w:r w:rsidRPr="003439FD">
        <w:rPr>
          <w:i/>
        </w:rPr>
        <w:t xml:space="preserve"> Records</w:t>
      </w:r>
      <w:r>
        <w:t>,</w:t>
      </w:r>
      <w:r w:rsidRPr="003439FD">
        <w:t xml:space="preserve"> </w:t>
      </w:r>
      <w:r>
        <w:t>1: 26-30.</w:t>
      </w:r>
    </w:p>
    <w:p w:rsidR="008D4F07" w:rsidRPr="000D0733" w:rsidRDefault="008D4F07" w:rsidP="008D4F07">
      <w:pPr>
        <w:pStyle w:val="ListParagraph"/>
        <w:numPr>
          <w:ilvl w:val="0"/>
          <w:numId w:val="1"/>
        </w:numPr>
        <w:spacing w:line="360" w:lineRule="auto"/>
        <w:ind w:left="270" w:right="-540"/>
        <w:jc w:val="both"/>
        <w:rPr>
          <w:b/>
        </w:rPr>
      </w:pPr>
      <w:r w:rsidRPr="000D0733">
        <w:rPr>
          <w:b/>
        </w:rPr>
        <w:t>2019</w:t>
      </w:r>
    </w:p>
    <w:p w:rsidR="008D4F07" w:rsidRPr="000D0733" w:rsidRDefault="008D4F07" w:rsidP="008D4F07">
      <w:pPr>
        <w:numPr>
          <w:ilvl w:val="0"/>
          <w:numId w:val="2"/>
        </w:numPr>
        <w:adjustRightInd w:val="0"/>
        <w:snapToGrid w:val="0"/>
        <w:spacing w:after="120"/>
        <w:ind w:right="-604"/>
        <w:jc w:val="both"/>
        <w:rPr>
          <w:rFonts w:eastAsia="SimSun"/>
          <w:color w:val="000000"/>
          <w:lang w:eastAsia="de-DE"/>
        </w:rPr>
      </w:pPr>
      <w:proofErr w:type="spellStart"/>
      <w:r w:rsidRPr="0035189D">
        <w:rPr>
          <w:rFonts w:eastAsia="SimSun"/>
          <w:color w:val="000000"/>
          <w:lang w:eastAsia="de-DE"/>
        </w:rPr>
        <w:t>Ullah</w:t>
      </w:r>
      <w:proofErr w:type="spellEnd"/>
      <w:r>
        <w:rPr>
          <w:rFonts w:eastAsia="SimSun"/>
          <w:color w:val="000000"/>
          <w:lang w:eastAsia="de-DE"/>
        </w:rPr>
        <w:t>,</w:t>
      </w:r>
      <w:r w:rsidRPr="0035189D">
        <w:rPr>
          <w:rFonts w:eastAsia="SimSun"/>
          <w:color w:val="000000"/>
          <w:lang w:eastAsia="de-DE"/>
        </w:rPr>
        <w:t xml:space="preserve"> A</w:t>
      </w:r>
      <w:r>
        <w:rPr>
          <w:rFonts w:eastAsia="SimSun"/>
          <w:color w:val="000000"/>
          <w:lang w:eastAsia="de-DE"/>
        </w:rPr>
        <w:t>.</w:t>
      </w:r>
      <w:r w:rsidRPr="0035189D">
        <w:rPr>
          <w:rFonts w:eastAsia="SimSun"/>
          <w:color w:val="000000"/>
          <w:lang w:eastAsia="de-DE"/>
        </w:rPr>
        <w:t>, M</w:t>
      </w:r>
      <w:r>
        <w:rPr>
          <w:rFonts w:eastAsia="SimSun"/>
          <w:color w:val="000000"/>
          <w:lang w:eastAsia="de-DE"/>
        </w:rPr>
        <w:t>.</w:t>
      </w:r>
      <w:r w:rsidRPr="0035189D">
        <w:rPr>
          <w:rFonts w:eastAsia="SimSun"/>
          <w:color w:val="000000"/>
          <w:lang w:eastAsia="de-DE"/>
        </w:rPr>
        <w:t xml:space="preserve"> </w:t>
      </w:r>
      <w:proofErr w:type="spellStart"/>
      <w:r w:rsidRPr="0035189D">
        <w:rPr>
          <w:rFonts w:eastAsia="SimSun"/>
          <w:color w:val="000000"/>
          <w:lang w:eastAsia="de-DE"/>
        </w:rPr>
        <w:t>Nisar</w:t>
      </w:r>
      <w:proofErr w:type="spellEnd"/>
      <w:r w:rsidRPr="0035189D">
        <w:rPr>
          <w:rFonts w:eastAsia="SimSun"/>
          <w:color w:val="000000"/>
          <w:lang w:eastAsia="de-DE"/>
        </w:rPr>
        <w:t>, H</w:t>
      </w:r>
      <w:r>
        <w:rPr>
          <w:rFonts w:eastAsia="SimSun"/>
          <w:color w:val="000000"/>
          <w:lang w:eastAsia="de-DE"/>
        </w:rPr>
        <w:t>.</w:t>
      </w:r>
      <w:r w:rsidRPr="0035189D">
        <w:rPr>
          <w:rFonts w:eastAsia="SimSun"/>
          <w:color w:val="000000"/>
          <w:lang w:eastAsia="de-DE"/>
        </w:rPr>
        <w:t xml:space="preserve"> Ali, A</w:t>
      </w:r>
      <w:r>
        <w:rPr>
          <w:rFonts w:eastAsia="SimSun"/>
          <w:color w:val="000000"/>
          <w:lang w:eastAsia="de-DE"/>
        </w:rPr>
        <w:t>.</w:t>
      </w:r>
      <w:r w:rsidRPr="0035189D">
        <w:rPr>
          <w:rFonts w:eastAsia="SimSun"/>
          <w:color w:val="000000"/>
          <w:lang w:eastAsia="de-DE"/>
        </w:rPr>
        <w:t xml:space="preserve"> </w:t>
      </w:r>
      <w:proofErr w:type="spellStart"/>
      <w:r w:rsidRPr="0035189D">
        <w:rPr>
          <w:rFonts w:eastAsia="SimSun"/>
          <w:color w:val="000000"/>
          <w:lang w:eastAsia="de-DE"/>
        </w:rPr>
        <w:t>Hazrat</w:t>
      </w:r>
      <w:proofErr w:type="spellEnd"/>
      <w:r w:rsidRPr="0035189D">
        <w:rPr>
          <w:rFonts w:eastAsia="SimSun"/>
          <w:color w:val="000000"/>
          <w:lang w:eastAsia="de-DE"/>
        </w:rPr>
        <w:t>, K</w:t>
      </w:r>
      <w:r>
        <w:rPr>
          <w:rFonts w:eastAsia="SimSun"/>
          <w:color w:val="000000"/>
          <w:lang w:eastAsia="de-DE"/>
        </w:rPr>
        <w:t>.</w:t>
      </w:r>
      <w:r w:rsidRPr="0035189D">
        <w:rPr>
          <w:rFonts w:eastAsia="SimSun"/>
          <w:color w:val="000000"/>
          <w:lang w:eastAsia="de-DE"/>
        </w:rPr>
        <w:t xml:space="preserve"> Hayat, </w:t>
      </w:r>
      <w:r w:rsidRPr="0035189D">
        <w:rPr>
          <w:rFonts w:eastAsia="SimSun"/>
          <w:b/>
          <w:color w:val="000000"/>
          <w:lang w:eastAsia="de-DE"/>
        </w:rPr>
        <w:t>A. A. Keerio</w:t>
      </w:r>
      <w:r w:rsidRPr="0035189D">
        <w:rPr>
          <w:rFonts w:eastAsia="SimSun"/>
          <w:color w:val="000000"/>
          <w:lang w:eastAsia="de-DE"/>
        </w:rPr>
        <w:t>, M</w:t>
      </w:r>
      <w:r>
        <w:rPr>
          <w:rFonts w:eastAsia="SimSun"/>
          <w:color w:val="000000"/>
          <w:lang w:eastAsia="de-DE"/>
        </w:rPr>
        <w:t>.</w:t>
      </w:r>
      <w:r w:rsidRPr="0035189D">
        <w:rPr>
          <w:rFonts w:eastAsia="SimSun"/>
          <w:color w:val="000000"/>
          <w:lang w:eastAsia="de-DE"/>
        </w:rPr>
        <w:t xml:space="preserve"> </w:t>
      </w:r>
      <w:proofErr w:type="spellStart"/>
      <w:r w:rsidRPr="0035189D">
        <w:rPr>
          <w:rFonts w:eastAsia="SimSun"/>
          <w:color w:val="000000"/>
          <w:lang w:eastAsia="de-DE"/>
        </w:rPr>
        <w:t>Ihsan</w:t>
      </w:r>
      <w:proofErr w:type="spellEnd"/>
      <w:r w:rsidRPr="0035189D">
        <w:rPr>
          <w:rFonts w:eastAsia="SimSun"/>
          <w:color w:val="000000"/>
          <w:lang w:eastAsia="de-DE"/>
        </w:rPr>
        <w:t>, M</w:t>
      </w:r>
      <w:r>
        <w:rPr>
          <w:rFonts w:eastAsia="SimSun"/>
          <w:color w:val="000000"/>
          <w:lang w:eastAsia="de-DE"/>
        </w:rPr>
        <w:t xml:space="preserve">. </w:t>
      </w:r>
      <w:proofErr w:type="spellStart"/>
      <w:r w:rsidRPr="0035189D">
        <w:rPr>
          <w:rFonts w:eastAsia="SimSun"/>
          <w:color w:val="000000"/>
          <w:lang w:eastAsia="de-DE"/>
        </w:rPr>
        <w:t>Laiq</w:t>
      </w:r>
      <w:proofErr w:type="spellEnd"/>
      <w:r w:rsidRPr="0035189D">
        <w:rPr>
          <w:rFonts w:eastAsia="SimSun"/>
          <w:color w:val="000000"/>
          <w:lang w:eastAsia="de-DE"/>
        </w:rPr>
        <w:t>, S</w:t>
      </w:r>
      <w:r>
        <w:rPr>
          <w:rFonts w:eastAsia="SimSun"/>
          <w:color w:val="000000"/>
          <w:lang w:eastAsia="de-DE"/>
        </w:rPr>
        <w:t>.</w:t>
      </w:r>
      <w:r w:rsidRPr="0035189D">
        <w:rPr>
          <w:rFonts w:eastAsia="SimSun"/>
          <w:color w:val="000000"/>
          <w:lang w:eastAsia="de-DE"/>
        </w:rPr>
        <w:t xml:space="preserve"> </w:t>
      </w:r>
      <w:proofErr w:type="spellStart"/>
      <w:r w:rsidRPr="0035189D">
        <w:rPr>
          <w:rFonts w:eastAsia="SimSun"/>
          <w:color w:val="000000"/>
          <w:lang w:eastAsia="de-DE"/>
        </w:rPr>
        <w:t>Ullah</w:t>
      </w:r>
      <w:proofErr w:type="spellEnd"/>
      <w:r w:rsidRPr="0035189D">
        <w:rPr>
          <w:rFonts w:eastAsia="SimSun"/>
          <w:color w:val="000000"/>
          <w:lang w:eastAsia="de-DE"/>
        </w:rPr>
        <w:t>, S</w:t>
      </w:r>
      <w:r>
        <w:rPr>
          <w:rFonts w:eastAsia="SimSun"/>
          <w:color w:val="000000"/>
          <w:lang w:eastAsia="de-DE"/>
        </w:rPr>
        <w:t xml:space="preserve">. Fahad and </w:t>
      </w:r>
      <w:r w:rsidRPr="0035189D">
        <w:rPr>
          <w:rFonts w:eastAsia="SimSun"/>
          <w:color w:val="000000"/>
          <w:lang w:eastAsia="de-DE"/>
        </w:rPr>
        <w:t>X</w:t>
      </w:r>
      <w:r>
        <w:rPr>
          <w:rFonts w:eastAsia="SimSun"/>
          <w:color w:val="000000"/>
          <w:lang w:eastAsia="de-DE"/>
        </w:rPr>
        <w:t>.</w:t>
      </w:r>
      <w:r w:rsidRPr="0035189D">
        <w:rPr>
          <w:rFonts w:eastAsia="SimSun"/>
          <w:color w:val="000000"/>
          <w:lang w:eastAsia="de-DE"/>
        </w:rPr>
        <w:t xml:space="preserve"> Yang. </w:t>
      </w:r>
      <w:r>
        <w:rPr>
          <w:rFonts w:eastAsia="SimSun"/>
          <w:color w:val="000000"/>
          <w:lang w:eastAsia="de-DE"/>
        </w:rPr>
        <w:t xml:space="preserve">2019. </w:t>
      </w:r>
      <w:r w:rsidRPr="0035189D">
        <w:rPr>
          <w:rFonts w:eastAsia="SimSun"/>
          <w:color w:val="000000"/>
          <w:lang w:eastAsia="de-DE"/>
        </w:rPr>
        <w:t xml:space="preserve">Drought tolerance improvement in plants: an </w:t>
      </w:r>
      <w:proofErr w:type="spellStart"/>
      <w:r w:rsidRPr="0035189D">
        <w:rPr>
          <w:rFonts w:eastAsia="SimSun"/>
          <w:color w:val="000000"/>
          <w:lang w:eastAsia="de-DE"/>
        </w:rPr>
        <w:t>endophytic</w:t>
      </w:r>
      <w:proofErr w:type="spellEnd"/>
      <w:r w:rsidRPr="0035189D">
        <w:rPr>
          <w:rFonts w:eastAsia="SimSun"/>
          <w:color w:val="000000"/>
          <w:lang w:eastAsia="de-DE"/>
        </w:rPr>
        <w:t xml:space="preserve"> bacterial approach. </w:t>
      </w:r>
      <w:r w:rsidRPr="0035189D">
        <w:rPr>
          <w:rFonts w:eastAsia="SimSun"/>
          <w:i/>
          <w:color w:val="000000"/>
          <w:lang w:eastAsia="de-DE"/>
        </w:rPr>
        <w:t>Environmental Science and Pollution Research</w:t>
      </w:r>
      <w:r w:rsidRPr="0035189D">
        <w:rPr>
          <w:rFonts w:eastAsia="SimSun"/>
          <w:color w:val="000000"/>
          <w:lang w:eastAsia="de-DE"/>
        </w:rPr>
        <w:t>, 103(18):7385-7397.</w:t>
      </w:r>
      <w:r>
        <w:rPr>
          <w:rFonts w:eastAsia="SimSun"/>
          <w:color w:val="000000"/>
          <w:lang w:eastAsia="de-DE"/>
        </w:rPr>
        <w:t xml:space="preserve"> </w:t>
      </w:r>
      <w:r>
        <w:rPr>
          <w:rFonts w:eastAsia="SimSun"/>
          <w:iCs/>
          <w:lang w:eastAsia="de-DE"/>
        </w:rPr>
        <w:t>(</w:t>
      </w:r>
      <w:r w:rsidRPr="009933D7">
        <w:rPr>
          <w:rFonts w:eastAsia="SimSun"/>
          <w:b/>
          <w:iCs/>
          <w:lang w:eastAsia="de-DE"/>
        </w:rPr>
        <w:t xml:space="preserve">Impact Factor </w:t>
      </w:r>
      <w:r>
        <w:rPr>
          <w:rFonts w:eastAsia="SimSun"/>
          <w:b/>
          <w:iCs/>
          <w:lang w:eastAsia="de-DE"/>
        </w:rPr>
        <w:t>3.056</w:t>
      </w:r>
      <w:r>
        <w:rPr>
          <w:rFonts w:eastAsia="SimSun"/>
          <w:iCs/>
          <w:lang w:eastAsia="de-DE"/>
        </w:rPr>
        <w:t>).</w:t>
      </w:r>
    </w:p>
    <w:p w:rsidR="008D4F07" w:rsidRPr="000D0733" w:rsidRDefault="008D4F07" w:rsidP="008D4F07">
      <w:pPr>
        <w:pStyle w:val="ListParagraph"/>
        <w:numPr>
          <w:ilvl w:val="0"/>
          <w:numId w:val="1"/>
        </w:numPr>
        <w:spacing w:line="360" w:lineRule="auto"/>
        <w:ind w:left="270" w:right="-540"/>
        <w:jc w:val="both"/>
        <w:rPr>
          <w:b/>
        </w:rPr>
      </w:pPr>
      <w:r w:rsidRPr="000D0733">
        <w:rPr>
          <w:b/>
        </w:rPr>
        <w:t>2018</w:t>
      </w:r>
    </w:p>
    <w:p w:rsidR="008D4F07" w:rsidRPr="00850379" w:rsidRDefault="008D4F07" w:rsidP="008D4F07">
      <w:pPr>
        <w:numPr>
          <w:ilvl w:val="0"/>
          <w:numId w:val="2"/>
        </w:numPr>
        <w:adjustRightInd w:val="0"/>
        <w:snapToGrid w:val="0"/>
        <w:spacing w:after="120"/>
        <w:ind w:right="-604"/>
        <w:jc w:val="both"/>
        <w:rPr>
          <w:color w:val="000000"/>
        </w:rPr>
      </w:pPr>
      <w:r w:rsidRPr="00850379">
        <w:rPr>
          <w:rFonts w:eastAsia="SimSun"/>
          <w:b/>
          <w:color w:val="000000"/>
          <w:lang w:eastAsia="de-DE"/>
        </w:rPr>
        <w:t>Keerio, A.A</w:t>
      </w:r>
      <w:r w:rsidRPr="00850379">
        <w:rPr>
          <w:rFonts w:eastAsia="SimSun"/>
          <w:color w:val="000000"/>
          <w:lang w:eastAsia="de-DE"/>
        </w:rPr>
        <w:t xml:space="preserve">., Shen, C., </w:t>
      </w:r>
      <w:proofErr w:type="spellStart"/>
      <w:r w:rsidRPr="00850379">
        <w:rPr>
          <w:rFonts w:eastAsia="SimSun"/>
          <w:color w:val="000000"/>
          <w:lang w:eastAsia="de-DE"/>
        </w:rPr>
        <w:t>Nie</w:t>
      </w:r>
      <w:proofErr w:type="spellEnd"/>
      <w:r w:rsidRPr="00850379">
        <w:rPr>
          <w:rFonts w:eastAsia="SimSun"/>
          <w:color w:val="000000"/>
          <w:lang w:eastAsia="de-DE"/>
        </w:rPr>
        <w:t xml:space="preserve">, Y., Ahmed M.M., Zhang, X. and Lin, Z. </w:t>
      </w:r>
      <w:r w:rsidRPr="00850379">
        <w:rPr>
          <w:rFonts w:eastAsia="SimSun"/>
          <w:lang w:eastAsia="de-DE"/>
        </w:rPr>
        <w:t xml:space="preserve">QTL </w:t>
      </w:r>
      <w:r w:rsidRPr="00850379">
        <w:rPr>
          <w:rFonts w:eastAsia="SimSun"/>
          <w:lang w:eastAsia="zh-CN"/>
        </w:rPr>
        <w:t>m</w:t>
      </w:r>
      <w:r w:rsidRPr="00850379">
        <w:rPr>
          <w:rFonts w:eastAsia="SimSun"/>
          <w:lang w:eastAsia="de-DE"/>
        </w:rPr>
        <w:t xml:space="preserve">apping for </w:t>
      </w:r>
      <w:r w:rsidRPr="00850379">
        <w:rPr>
          <w:rFonts w:eastAsia="SimSun"/>
          <w:lang w:eastAsia="zh-CN"/>
        </w:rPr>
        <w:t>f</w:t>
      </w:r>
      <w:r w:rsidRPr="00850379">
        <w:rPr>
          <w:rFonts w:eastAsia="SimSun"/>
          <w:lang w:eastAsia="de-DE"/>
        </w:rPr>
        <w:t xml:space="preserve">iber </w:t>
      </w:r>
      <w:r w:rsidRPr="00850379">
        <w:rPr>
          <w:rFonts w:eastAsia="SimSun"/>
          <w:lang w:eastAsia="zh-CN"/>
        </w:rPr>
        <w:t>q</w:t>
      </w:r>
      <w:r w:rsidRPr="00850379">
        <w:rPr>
          <w:rFonts w:eastAsia="SimSun"/>
          <w:lang w:eastAsia="de-DE"/>
        </w:rPr>
        <w:t xml:space="preserve">uality and </w:t>
      </w:r>
      <w:r w:rsidRPr="00850379">
        <w:rPr>
          <w:rFonts w:eastAsia="SimSun"/>
          <w:lang w:eastAsia="zh-CN"/>
        </w:rPr>
        <w:t>y</w:t>
      </w:r>
      <w:r w:rsidRPr="00850379">
        <w:rPr>
          <w:rFonts w:eastAsia="SimSun"/>
          <w:lang w:eastAsia="de-DE"/>
        </w:rPr>
        <w:t xml:space="preserve">ield </w:t>
      </w:r>
      <w:r w:rsidRPr="00850379">
        <w:rPr>
          <w:rFonts w:eastAsia="SimSun"/>
          <w:lang w:eastAsia="zh-CN"/>
        </w:rPr>
        <w:t>t</w:t>
      </w:r>
      <w:r w:rsidRPr="00850379">
        <w:rPr>
          <w:rFonts w:eastAsia="SimSun"/>
          <w:lang w:eastAsia="de-DE"/>
        </w:rPr>
        <w:t xml:space="preserve">raits </w:t>
      </w:r>
      <w:r w:rsidRPr="00850379">
        <w:rPr>
          <w:rFonts w:eastAsia="SimSun"/>
          <w:lang w:eastAsia="zh-CN"/>
        </w:rPr>
        <w:t>b</w:t>
      </w:r>
      <w:r w:rsidRPr="00850379">
        <w:rPr>
          <w:rFonts w:eastAsia="SimSun"/>
          <w:lang w:eastAsia="de-DE"/>
        </w:rPr>
        <w:t xml:space="preserve">ased on </w:t>
      </w:r>
      <w:r w:rsidRPr="00850379">
        <w:rPr>
          <w:rFonts w:eastAsia="SimSun"/>
          <w:lang w:eastAsia="zh-CN"/>
        </w:rPr>
        <w:t>i</w:t>
      </w:r>
      <w:r w:rsidRPr="00850379">
        <w:rPr>
          <w:rFonts w:eastAsia="SimSun"/>
          <w:lang w:eastAsia="de-DE"/>
        </w:rPr>
        <w:t xml:space="preserve">ntrogression </w:t>
      </w:r>
      <w:r w:rsidRPr="00850379">
        <w:rPr>
          <w:rFonts w:eastAsia="SimSun"/>
          <w:lang w:eastAsia="zh-CN"/>
        </w:rPr>
        <w:t>l</w:t>
      </w:r>
      <w:r w:rsidRPr="00850379">
        <w:rPr>
          <w:rFonts w:eastAsia="SimSun"/>
          <w:lang w:eastAsia="de-DE"/>
        </w:rPr>
        <w:t xml:space="preserve">ines </w:t>
      </w:r>
      <w:r w:rsidRPr="00850379">
        <w:rPr>
          <w:rFonts w:eastAsia="SimSun"/>
          <w:lang w:eastAsia="zh-CN"/>
        </w:rPr>
        <w:t>d</w:t>
      </w:r>
      <w:r w:rsidRPr="00850379">
        <w:rPr>
          <w:rFonts w:eastAsia="SimSun"/>
          <w:lang w:eastAsia="de-DE"/>
        </w:rPr>
        <w:t xml:space="preserve">erived from </w:t>
      </w:r>
      <w:r w:rsidRPr="00850379">
        <w:rPr>
          <w:rFonts w:eastAsia="SimSun"/>
          <w:i/>
          <w:iCs/>
          <w:lang w:eastAsia="de-DE"/>
        </w:rPr>
        <w:t>Gossypium</w:t>
      </w:r>
      <w:r>
        <w:rPr>
          <w:rFonts w:eastAsia="SimSun"/>
          <w:i/>
          <w:iCs/>
          <w:lang w:eastAsia="de-DE"/>
        </w:rPr>
        <w:t xml:space="preserve"> </w:t>
      </w:r>
      <w:r w:rsidRPr="00850379">
        <w:rPr>
          <w:rFonts w:eastAsia="SimSun"/>
          <w:i/>
          <w:iCs/>
          <w:lang w:eastAsia="de-DE"/>
        </w:rPr>
        <w:t>hirsutum</w:t>
      </w:r>
      <w:r>
        <w:rPr>
          <w:rFonts w:eastAsia="SimSun"/>
          <w:i/>
          <w:iCs/>
          <w:lang w:eastAsia="de-DE"/>
        </w:rPr>
        <w:t xml:space="preserve"> </w:t>
      </w:r>
      <w:r w:rsidRPr="00850379">
        <w:rPr>
          <w:rFonts w:eastAsia="SimSun"/>
          <w:lang w:eastAsia="de-DE"/>
        </w:rPr>
        <w:t xml:space="preserve">× </w:t>
      </w:r>
      <w:r w:rsidRPr="00850379">
        <w:rPr>
          <w:rFonts w:eastAsia="SimSun"/>
          <w:i/>
          <w:iCs/>
          <w:lang w:eastAsia="de-DE"/>
        </w:rPr>
        <w:t>G. tomentosum. International Journal of Molecular Sciences</w:t>
      </w:r>
      <w:r w:rsidRPr="00850379">
        <w:rPr>
          <w:rFonts w:eastAsia="SimSun"/>
          <w:iCs/>
          <w:lang w:eastAsia="de-DE"/>
        </w:rPr>
        <w:t xml:space="preserve">, </w:t>
      </w:r>
      <w:r w:rsidRPr="00850379">
        <w:rPr>
          <w:rFonts w:eastAsia="SimSun"/>
          <w:bCs/>
          <w:iCs/>
          <w:lang w:eastAsia="de-DE"/>
        </w:rPr>
        <w:t>2018</w:t>
      </w:r>
      <w:r w:rsidRPr="00850379">
        <w:rPr>
          <w:rFonts w:eastAsia="SimSun"/>
          <w:iCs/>
          <w:lang w:eastAsia="de-DE"/>
        </w:rPr>
        <w:t>, 19(1), 243.</w:t>
      </w:r>
      <w:r>
        <w:rPr>
          <w:rFonts w:eastAsia="SimSun"/>
          <w:iCs/>
          <w:lang w:eastAsia="de-DE"/>
        </w:rPr>
        <w:t xml:space="preserve"> (</w:t>
      </w:r>
      <w:r w:rsidRPr="00D32458">
        <w:rPr>
          <w:rFonts w:eastAsia="SimSun"/>
          <w:b/>
          <w:iCs/>
          <w:lang w:eastAsia="de-DE"/>
        </w:rPr>
        <w:t xml:space="preserve">Impact Factor </w:t>
      </w:r>
      <w:r>
        <w:rPr>
          <w:rFonts w:eastAsia="SimSun"/>
          <w:b/>
          <w:iCs/>
          <w:lang w:eastAsia="de-DE"/>
        </w:rPr>
        <w:t>4.556</w:t>
      </w:r>
      <w:r>
        <w:rPr>
          <w:rFonts w:eastAsia="SimSun"/>
          <w:iCs/>
          <w:lang w:eastAsia="de-DE"/>
        </w:rPr>
        <w:t>).</w:t>
      </w:r>
    </w:p>
    <w:p w:rsidR="008D4F07" w:rsidRPr="00850379" w:rsidRDefault="008D4F07" w:rsidP="008D4F07">
      <w:pPr>
        <w:numPr>
          <w:ilvl w:val="0"/>
          <w:numId w:val="2"/>
        </w:numPr>
        <w:adjustRightInd w:val="0"/>
        <w:snapToGrid w:val="0"/>
        <w:spacing w:after="120"/>
        <w:ind w:right="-604"/>
        <w:jc w:val="both"/>
        <w:rPr>
          <w:bCs/>
          <w:color w:val="000000"/>
        </w:rPr>
      </w:pPr>
      <w:r w:rsidRPr="00850379">
        <w:rPr>
          <w:bCs/>
          <w:color w:val="000000"/>
        </w:rPr>
        <w:t xml:space="preserve">Keerio, A.A., G.S. </w:t>
      </w:r>
      <w:proofErr w:type="spellStart"/>
      <w:r w:rsidRPr="00850379">
        <w:rPr>
          <w:bCs/>
          <w:color w:val="000000"/>
        </w:rPr>
        <w:t>Mangrio</w:t>
      </w:r>
      <w:proofErr w:type="spellEnd"/>
      <w:r w:rsidRPr="00850379">
        <w:rPr>
          <w:bCs/>
          <w:color w:val="000000"/>
        </w:rPr>
        <w:t xml:space="preserve">, M.I. Keerio, N.S. </w:t>
      </w:r>
      <w:proofErr w:type="spellStart"/>
      <w:r w:rsidRPr="00850379">
        <w:rPr>
          <w:bCs/>
          <w:color w:val="000000"/>
        </w:rPr>
        <w:t>Soomro</w:t>
      </w:r>
      <w:proofErr w:type="spellEnd"/>
      <w:r w:rsidRPr="00850379">
        <w:rPr>
          <w:bCs/>
          <w:color w:val="000000"/>
        </w:rPr>
        <w:t xml:space="preserve">, G.S </w:t>
      </w:r>
      <w:proofErr w:type="spellStart"/>
      <w:r w:rsidRPr="00850379">
        <w:rPr>
          <w:bCs/>
          <w:color w:val="000000"/>
        </w:rPr>
        <w:t>Nizamani</w:t>
      </w:r>
      <w:proofErr w:type="spellEnd"/>
      <w:r w:rsidRPr="00850379">
        <w:rPr>
          <w:bCs/>
          <w:color w:val="000000"/>
        </w:rPr>
        <w:t>,</w:t>
      </w:r>
      <w:r w:rsidRPr="00850379">
        <w:rPr>
          <w:bCs/>
          <w:color w:val="000000"/>
        </w:rPr>
        <w:br/>
        <w:t xml:space="preserve">S.A. </w:t>
      </w:r>
      <w:proofErr w:type="spellStart"/>
      <w:r w:rsidRPr="00850379">
        <w:rPr>
          <w:bCs/>
          <w:color w:val="000000"/>
        </w:rPr>
        <w:t>Soomro</w:t>
      </w:r>
      <w:proofErr w:type="spellEnd"/>
      <w:r w:rsidRPr="00850379">
        <w:rPr>
          <w:bCs/>
          <w:color w:val="000000"/>
        </w:rPr>
        <w:t xml:space="preserve">, A. Khatri, F.D. </w:t>
      </w:r>
      <w:proofErr w:type="spellStart"/>
      <w:r w:rsidRPr="00850379">
        <w:rPr>
          <w:bCs/>
          <w:color w:val="000000"/>
        </w:rPr>
        <w:t>Soomro</w:t>
      </w:r>
      <w:proofErr w:type="spellEnd"/>
      <w:r w:rsidRPr="00850379">
        <w:rPr>
          <w:bCs/>
          <w:color w:val="000000"/>
        </w:rPr>
        <w:t xml:space="preserve">, </w:t>
      </w:r>
      <w:r w:rsidRPr="00850379">
        <w:rPr>
          <w:b/>
          <w:bCs/>
          <w:color w:val="000000"/>
        </w:rPr>
        <w:t>A.A. Keerio</w:t>
      </w:r>
      <w:r w:rsidRPr="00850379">
        <w:rPr>
          <w:bCs/>
          <w:color w:val="000000"/>
        </w:rPr>
        <w:t xml:space="preserve">, A.A. Sheikh, H. </w:t>
      </w:r>
      <w:proofErr w:type="spellStart"/>
      <w:r w:rsidRPr="00850379">
        <w:rPr>
          <w:bCs/>
          <w:color w:val="000000"/>
        </w:rPr>
        <w:t>Manghwar</w:t>
      </w:r>
      <w:proofErr w:type="spellEnd"/>
      <w:r w:rsidRPr="00850379">
        <w:rPr>
          <w:bCs/>
          <w:color w:val="000000"/>
        </w:rPr>
        <w:t xml:space="preserve"> and Q. </w:t>
      </w:r>
      <w:proofErr w:type="spellStart"/>
      <w:r w:rsidRPr="00850379">
        <w:rPr>
          <w:bCs/>
          <w:color w:val="000000"/>
        </w:rPr>
        <w:t>Rattar</w:t>
      </w:r>
      <w:proofErr w:type="spellEnd"/>
      <w:r w:rsidRPr="00850379">
        <w:rPr>
          <w:bCs/>
          <w:color w:val="000000"/>
        </w:rPr>
        <w:t xml:space="preserve">. 2018. Effect of different </w:t>
      </w:r>
      <w:proofErr w:type="spellStart"/>
      <w:r w:rsidRPr="00850379">
        <w:rPr>
          <w:bCs/>
          <w:color w:val="000000"/>
        </w:rPr>
        <w:t>phytohormones</w:t>
      </w:r>
      <w:proofErr w:type="spellEnd"/>
      <w:r w:rsidRPr="00850379">
        <w:rPr>
          <w:bCs/>
          <w:color w:val="000000"/>
        </w:rPr>
        <w:t xml:space="preserve"> on micro-propagation of banana (</w:t>
      </w:r>
      <w:r w:rsidRPr="00850379">
        <w:rPr>
          <w:bCs/>
          <w:i/>
          <w:iCs/>
          <w:color w:val="000000"/>
        </w:rPr>
        <w:t>Musa sp</w:t>
      </w:r>
      <w:r w:rsidRPr="00850379">
        <w:rPr>
          <w:bCs/>
          <w:color w:val="000000"/>
        </w:rPr>
        <w:t xml:space="preserve">.) cultivars and their assessment through RAPD. </w:t>
      </w:r>
      <w:r w:rsidRPr="00850379">
        <w:rPr>
          <w:bCs/>
          <w:i/>
          <w:color w:val="000000"/>
        </w:rPr>
        <w:t>Pure Appl. Biol</w:t>
      </w:r>
      <w:r w:rsidRPr="00850379">
        <w:rPr>
          <w:bCs/>
          <w:color w:val="000000"/>
        </w:rPr>
        <w:t xml:space="preserve">., 7(3): 1074-1084. </w:t>
      </w:r>
    </w:p>
    <w:p w:rsidR="008D4F07" w:rsidRDefault="008D4F07" w:rsidP="008D4F07">
      <w:pPr>
        <w:numPr>
          <w:ilvl w:val="0"/>
          <w:numId w:val="2"/>
        </w:numPr>
        <w:adjustRightInd w:val="0"/>
        <w:snapToGrid w:val="0"/>
        <w:spacing w:after="120"/>
        <w:ind w:right="-604"/>
        <w:jc w:val="both"/>
        <w:rPr>
          <w:color w:val="000000"/>
        </w:rPr>
      </w:pPr>
      <w:r w:rsidRPr="00850379">
        <w:rPr>
          <w:rFonts w:eastAsia="SimSun"/>
          <w:color w:val="000000"/>
          <w:lang w:eastAsia="de-DE"/>
        </w:rPr>
        <w:t>Rasheed, A.</w:t>
      </w:r>
      <w:r w:rsidRPr="00850379">
        <w:rPr>
          <w:color w:val="000000"/>
        </w:rPr>
        <w:t xml:space="preserve">, S. Ahmed, G.M. </w:t>
      </w:r>
      <w:proofErr w:type="spellStart"/>
      <w:r w:rsidRPr="00850379">
        <w:rPr>
          <w:color w:val="000000"/>
        </w:rPr>
        <w:t>Wassan</w:t>
      </w:r>
      <w:proofErr w:type="spellEnd"/>
      <w:r w:rsidRPr="00850379">
        <w:rPr>
          <w:color w:val="000000"/>
        </w:rPr>
        <w:t xml:space="preserve">, A.M. </w:t>
      </w:r>
      <w:proofErr w:type="spellStart"/>
      <w:r w:rsidRPr="00850379">
        <w:rPr>
          <w:color w:val="000000"/>
        </w:rPr>
        <w:t>Solangi</w:t>
      </w:r>
      <w:proofErr w:type="spellEnd"/>
      <w:r w:rsidRPr="00850379">
        <w:rPr>
          <w:color w:val="000000"/>
        </w:rPr>
        <w:t xml:space="preserve">, M. </w:t>
      </w:r>
      <w:proofErr w:type="spellStart"/>
      <w:r w:rsidRPr="00850379">
        <w:rPr>
          <w:color w:val="000000"/>
        </w:rPr>
        <w:t>Aamer</w:t>
      </w:r>
      <w:proofErr w:type="spellEnd"/>
      <w:r w:rsidRPr="00850379">
        <w:rPr>
          <w:color w:val="000000"/>
        </w:rPr>
        <w:t xml:space="preserve">, H. Khanzada, </w:t>
      </w:r>
      <w:r w:rsidRPr="00850379">
        <w:rPr>
          <w:b/>
          <w:color w:val="000000"/>
        </w:rPr>
        <w:t>A.A. Keerio</w:t>
      </w:r>
      <w:r w:rsidRPr="00850379">
        <w:rPr>
          <w:color w:val="000000"/>
        </w:rPr>
        <w:t xml:space="preserve">, A. </w:t>
      </w:r>
      <w:proofErr w:type="spellStart"/>
      <w:r w:rsidRPr="00850379">
        <w:rPr>
          <w:color w:val="000000"/>
        </w:rPr>
        <w:t>Qadeer</w:t>
      </w:r>
      <w:proofErr w:type="spellEnd"/>
      <w:r w:rsidRPr="00850379">
        <w:rPr>
          <w:color w:val="000000"/>
        </w:rPr>
        <w:t xml:space="preserve"> and I. Ahmed. 2018. Estimation of hybrid vigor for yield and yield related traits in tomato (</w:t>
      </w:r>
      <w:proofErr w:type="spellStart"/>
      <w:r w:rsidRPr="00020634">
        <w:rPr>
          <w:i/>
          <w:color w:val="000000"/>
        </w:rPr>
        <w:t>Solanum</w:t>
      </w:r>
      <w:proofErr w:type="spellEnd"/>
      <w:r w:rsidRPr="00020634">
        <w:rPr>
          <w:i/>
          <w:color w:val="000000"/>
        </w:rPr>
        <w:t xml:space="preserve"> </w:t>
      </w:r>
      <w:proofErr w:type="spellStart"/>
      <w:r w:rsidRPr="00020634">
        <w:rPr>
          <w:i/>
          <w:color w:val="000000"/>
        </w:rPr>
        <w:t>lycopersicon</w:t>
      </w:r>
      <w:proofErr w:type="spellEnd"/>
      <w:r>
        <w:rPr>
          <w:i/>
          <w:color w:val="000000"/>
        </w:rPr>
        <w:t xml:space="preserve"> </w:t>
      </w:r>
      <w:proofErr w:type="spellStart"/>
      <w:r w:rsidRPr="00850379">
        <w:rPr>
          <w:color w:val="000000"/>
        </w:rPr>
        <w:t>MIll</w:t>
      </w:r>
      <w:proofErr w:type="spellEnd"/>
      <w:r w:rsidRPr="00850379">
        <w:rPr>
          <w:color w:val="000000"/>
        </w:rPr>
        <w:t xml:space="preserve">). </w:t>
      </w:r>
      <w:r w:rsidRPr="00850379">
        <w:rPr>
          <w:i/>
          <w:color w:val="000000"/>
        </w:rPr>
        <w:t>International Journal of Biosciences</w:t>
      </w:r>
      <w:r w:rsidRPr="00850379">
        <w:rPr>
          <w:color w:val="000000"/>
        </w:rPr>
        <w:t>, 12 (1): 160-167.</w:t>
      </w:r>
    </w:p>
    <w:p w:rsidR="008D4F07" w:rsidRPr="000D0733" w:rsidRDefault="008D4F07" w:rsidP="008D4F07">
      <w:pPr>
        <w:pStyle w:val="ListParagraph"/>
        <w:numPr>
          <w:ilvl w:val="0"/>
          <w:numId w:val="1"/>
        </w:numPr>
        <w:adjustRightInd w:val="0"/>
        <w:snapToGrid w:val="0"/>
        <w:spacing w:after="120" w:line="276" w:lineRule="auto"/>
        <w:ind w:left="270" w:right="-540"/>
        <w:jc w:val="both"/>
        <w:rPr>
          <w:color w:val="000000"/>
        </w:rPr>
      </w:pPr>
      <w:r>
        <w:rPr>
          <w:b/>
        </w:rPr>
        <w:t>2016, 2015, 2014</w:t>
      </w:r>
    </w:p>
    <w:p w:rsidR="008D4F07" w:rsidRPr="00FD0E35" w:rsidRDefault="008D4F07" w:rsidP="008D4F07">
      <w:pPr>
        <w:numPr>
          <w:ilvl w:val="0"/>
          <w:numId w:val="2"/>
        </w:numPr>
        <w:adjustRightInd w:val="0"/>
        <w:snapToGrid w:val="0"/>
        <w:spacing w:after="120"/>
        <w:ind w:right="-604"/>
        <w:jc w:val="both"/>
        <w:rPr>
          <w:color w:val="000000"/>
        </w:rPr>
      </w:pPr>
      <w:r w:rsidRPr="00850379">
        <w:rPr>
          <w:color w:val="000000"/>
        </w:rPr>
        <w:t xml:space="preserve">Baloch, M. J., </w:t>
      </w:r>
      <w:proofErr w:type="spellStart"/>
      <w:r w:rsidRPr="00850379">
        <w:rPr>
          <w:color w:val="000000"/>
        </w:rPr>
        <w:t>Channa</w:t>
      </w:r>
      <w:proofErr w:type="spellEnd"/>
      <w:r w:rsidRPr="00850379">
        <w:rPr>
          <w:color w:val="000000"/>
        </w:rPr>
        <w:t xml:space="preserve">, G. M., </w:t>
      </w:r>
      <w:proofErr w:type="spellStart"/>
      <w:r w:rsidRPr="00850379">
        <w:rPr>
          <w:color w:val="000000"/>
        </w:rPr>
        <w:t>Jatoi</w:t>
      </w:r>
      <w:proofErr w:type="spellEnd"/>
      <w:r w:rsidRPr="00850379">
        <w:rPr>
          <w:color w:val="000000"/>
        </w:rPr>
        <w:t xml:space="preserve">, W. A., Baloch, A. W., Rind, I. H., </w:t>
      </w:r>
      <w:proofErr w:type="spellStart"/>
      <w:r w:rsidRPr="00850379">
        <w:rPr>
          <w:color w:val="000000"/>
        </w:rPr>
        <w:t>Arain</w:t>
      </w:r>
      <w:proofErr w:type="spellEnd"/>
      <w:r w:rsidRPr="00850379">
        <w:rPr>
          <w:color w:val="000000"/>
        </w:rPr>
        <w:t xml:space="preserve">, M. A., and </w:t>
      </w:r>
      <w:r w:rsidRPr="00850379">
        <w:rPr>
          <w:b/>
          <w:color w:val="000000"/>
        </w:rPr>
        <w:t>Keerio, A. A</w:t>
      </w:r>
      <w:r w:rsidRPr="00850379">
        <w:rPr>
          <w:color w:val="000000"/>
        </w:rPr>
        <w:t>. (2016). Genetic characterization in 5</w:t>
      </w:r>
      <w:r>
        <w:rPr>
          <w:color w:val="000000"/>
        </w:rPr>
        <w:t xml:space="preserve"> </w:t>
      </w:r>
      <w:r w:rsidRPr="00850379">
        <w:rPr>
          <w:color w:val="000000"/>
        </w:rPr>
        <w:t xml:space="preserve">× 5 diallel crosses for yield traits in bread wheat. </w:t>
      </w:r>
      <w:proofErr w:type="spellStart"/>
      <w:r w:rsidRPr="00850379">
        <w:rPr>
          <w:i/>
          <w:color w:val="000000"/>
        </w:rPr>
        <w:t>Sarhad</w:t>
      </w:r>
      <w:proofErr w:type="spellEnd"/>
      <w:r w:rsidRPr="00850379">
        <w:rPr>
          <w:i/>
          <w:color w:val="000000"/>
        </w:rPr>
        <w:t xml:space="preserve"> Journal of Agriculture</w:t>
      </w:r>
      <w:r w:rsidRPr="00850379">
        <w:rPr>
          <w:color w:val="000000"/>
        </w:rPr>
        <w:t>, 32(3)</w:t>
      </w:r>
      <w:r>
        <w:rPr>
          <w:color w:val="000000"/>
        </w:rPr>
        <w:t xml:space="preserve">: </w:t>
      </w:r>
      <w:r>
        <w:rPr>
          <w:rStyle w:val="fontstyle01"/>
        </w:rPr>
        <w:t>127-133</w:t>
      </w:r>
      <w:r w:rsidRPr="00850379">
        <w:rPr>
          <w:color w:val="000000"/>
        </w:rPr>
        <w:t>.</w:t>
      </w:r>
    </w:p>
    <w:p w:rsidR="008D4F07" w:rsidRDefault="008D4F07" w:rsidP="008D4F07">
      <w:pPr>
        <w:numPr>
          <w:ilvl w:val="0"/>
          <w:numId w:val="2"/>
        </w:numPr>
        <w:adjustRightInd w:val="0"/>
        <w:snapToGrid w:val="0"/>
        <w:spacing w:after="120"/>
        <w:ind w:right="-604"/>
        <w:jc w:val="both"/>
        <w:rPr>
          <w:color w:val="000000"/>
        </w:rPr>
      </w:pPr>
      <w:r w:rsidRPr="00850379">
        <w:rPr>
          <w:color w:val="000000"/>
        </w:rPr>
        <w:lastRenderedPageBreak/>
        <w:t xml:space="preserve">Baloch, M.J., R.Z. Butt, W.A. </w:t>
      </w:r>
      <w:proofErr w:type="spellStart"/>
      <w:r w:rsidRPr="00850379">
        <w:rPr>
          <w:color w:val="000000"/>
        </w:rPr>
        <w:t>Jatoi</w:t>
      </w:r>
      <w:proofErr w:type="spellEnd"/>
      <w:r w:rsidRPr="00850379">
        <w:rPr>
          <w:color w:val="000000"/>
        </w:rPr>
        <w:t xml:space="preserve">., I.H. Rind, F.M. Halo and </w:t>
      </w:r>
      <w:r w:rsidRPr="00850379">
        <w:rPr>
          <w:b/>
          <w:color w:val="000000"/>
        </w:rPr>
        <w:t>A.A. Keerio</w:t>
      </w:r>
      <w:r w:rsidRPr="00850379">
        <w:rPr>
          <w:color w:val="000000"/>
        </w:rPr>
        <w:t>. 2015. Inheritance of polygenic traits in intra-hirsutum F</w:t>
      </w:r>
      <w:r w:rsidRPr="00850379">
        <w:rPr>
          <w:color w:val="000000"/>
          <w:vertAlign w:val="subscript"/>
        </w:rPr>
        <w:t>2</w:t>
      </w:r>
      <w:r w:rsidRPr="00850379">
        <w:rPr>
          <w:color w:val="000000"/>
        </w:rPr>
        <w:t xml:space="preserve"> populations. </w:t>
      </w:r>
      <w:r w:rsidRPr="00850379">
        <w:rPr>
          <w:i/>
          <w:color w:val="000000"/>
        </w:rPr>
        <w:t>Journal of Agricultural Research</w:t>
      </w:r>
      <w:r w:rsidRPr="00850379">
        <w:rPr>
          <w:color w:val="000000"/>
        </w:rPr>
        <w:t>, 53(4)</w:t>
      </w:r>
      <w:r>
        <w:rPr>
          <w:color w:val="000000"/>
        </w:rPr>
        <w:t>: 491-505</w:t>
      </w:r>
      <w:r w:rsidRPr="00850379">
        <w:rPr>
          <w:color w:val="000000"/>
        </w:rPr>
        <w:t>.</w:t>
      </w:r>
    </w:p>
    <w:p w:rsidR="008D4F07" w:rsidRPr="00F57AA5" w:rsidRDefault="008D4F07" w:rsidP="008D4F07">
      <w:pPr>
        <w:numPr>
          <w:ilvl w:val="0"/>
          <w:numId w:val="2"/>
        </w:numPr>
        <w:adjustRightInd w:val="0"/>
        <w:snapToGrid w:val="0"/>
        <w:spacing w:after="240"/>
        <w:ind w:right="-605"/>
        <w:jc w:val="both"/>
      </w:pPr>
      <w:r w:rsidRPr="00850379">
        <w:rPr>
          <w:sz w:val="23"/>
          <w:szCs w:val="23"/>
        </w:rPr>
        <w:t xml:space="preserve">Baloch, M.J., N. </w:t>
      </w:r>
      <w:proofErr w:type="spellStart"/>
      <w:r w:rsidRPr="00850379">
        <w:rPr>
          <w:sz w:val="23"/>
          <w:szCs w:val="23"/>
        </w:rPr>
        <w:t>Gandahi</w:t>
      </w:r>
      <w:proofErr w:type="spellEnd"/>
      <w:r w:rsidRPr="00850379">
        <w:rPr>
          <w:sz w:val="23"/>
          <w:szCs w:val="23"/>
        </w:rPr>
        <w:t xml:space="preserve">, W.A. </w:t>
      </w:r>
      <w:proofErr w:type="spellStart"/>
      <w:r w:rsidRPr="00850379">
        <w:rPr>
          <w:sz w:val="23"/>
          <w:szCs w:val="23"/>
        </w:rPr>
        <w:t>Jatoi</w:t>
      </w:r>
      <w:proofErr w:type="spellEnd"/>
      <w:r w:rsidRPr="00850379">
        <w:rPr>
          <w:sz w:val="23"/>
          <w:szCs w:val="23"/>
        </w:rPr>
        <w:t>, R.Z. Butt, I.H. Rind, F.M. Halo</w:t>
      </w:r>
      <w:r>
        <w:rPr>
          <w:sz w:val="23"/>
          <w:szCs w:val="23"/>
        </w:rPr>
        <w:t xml:space="preserve"> </w:t>
      </w:r>
      <w:r w:rsidRPr="00850379">
        <w:rPr>
          <w:sz w:val="23"/>
          <w:szCs w:val="23"/>
        </w:rPr>
        <w:t xml:space="preserve">and </w:t>
      </w:r>
      <w:r w:rsidRPr="00850379">
        <w:rPr>
          <w:b/>
          <w:sz w:val="23"/>
          <w:szCs w:val="23"/>
        </w:rPr>
        <w:t xml:space="preserve">A. A. Keerio. </w:t>
      </w:r>
      <w:r w:rsidRPr="00850379">
        <w:rPr>
          <w:sz w:val="23"/>
          <w:szCs w:val="23"/>
        </w:rPr>
        <w:t>2014.</w:t>
      </w:r>
      <w:r>
        <w:rPr>
          <w:sz w:val="23"/>
          <w:szCs w:val="23"/>
        </w:rPr>
        <w:t xml:space="preserve"> </w:t>
      </w:r>
      <w:r w:rsidRPr="00850379">
        <w:t xml:space="preserve">Genetic Constitution of </w:t>
      </w:r>
      <w:proofErr w:type="spellStart"/>
      <w:r w:rsidRPr="00850379">
        <w:t>Multigenic</w:t>
      </w:r>
      <w:proofErr w:type="spellEnd"/>
      <w:r w:rsidRPr="00850379">
        <w:t xml:space="preserve"> Traits in F</w:t>
      </w:r>
      <w:r w:rsidRPr="00850379">
        <w:rPr>
          <w:vertAlign w:val="subscript"/>
        </w:rPr>
        <w:t>2</w:t>
      </w:r>
      <w:r w:rsidRPr="00850379">
        <w:t xml:space="preserve"> Populations of </w:t>
      </w:r>
      <w:proofErr w:type="spellStart"/>
      <w:r w:rsidRPr="00850379">
        <w:t>Intrahirsutum</w:t>
      </w:r>
      <w:proofErr w:type="spellEnd"/>
      <w:r w:rsidRPr="00850379">
        <w:t xml:space="preserve"> Crosses. </w:t>
      </w:r>
      <w:proofErr w:type="spellStart"/>
      <w:r w:rsidRPr="00850379">
        <w:rPr>
          <w:i/>
          <w:color w:val="000000"/>
        </w:rPr>
        <w:t>Acta</w:t>
      </w:r>
      <w:proofErr w:type="spellEnd"/>
      <w:r w:rsidRPr="00850379">
        <w:rPr>
          <w:i/>
          <w:color w:val="000000"/>
        </w:rPr>
        <w:t xml:space="preserve"> Advances in Agricultural Sciences</w:t>
      </w:r>
      <w:r w:rsidRPr="00850379">
        <w:rPr>
          <w:color w:val="000000"/>
        </w:rPr>
        <w:t xml:space="preserve">, 2(2): 35-47. </w:t>
      </w:r>
    </w:p>
    <w:p w:rsidR="008D4F07" w:rsidRDefault="008D4F07" w:rsidP="008D4F07">
      <w:pPr>
        <w:adjustRightInd w:val="0"/>
        <w:snapToGrid w:val="0"/>
        <w:spacing w:after="240" w:line="276" w:lineRule="auto"/>
        <w:jc w:val="both"/>
        <w:rPr>
          <w:b/>
        </w:rPr>
      </w:pPr>
      <w:r w:rsidRPr="002D1CC3">
        <w:rPr>
          <w:b/>
        </w:rPr>
        <w:t xml:space="preserve">Scientific </w:t>
      </w:r>
      <w:r>
        <w:rPr>
          <w:b/>
        </w:rPr>
        <w:t xml:space="preserve">abstracts </w:t>
      </w:r>
      <w:bookmarkStart w:id="0" w:name="_GoBack"/>
      <w:bookmarkEnd w:id="0"/>
      <w:r>
        <w:rPr>
          <w:b/>
        </w:rPr>
        <w:t>presented (</w:t>
      </w:r>
      <w:r>
        <w:rPr>
          <w:b/>
          <w:i/>
        </w:rPr>
        <w:t>Oral/poster</w:t>
      </w:r>
      <w:r>
        <w:rPr>
          <w:b/>
        </w:rPr>
        <w:t>)</w:t>
      </w:r>
    </w:p>
    <w:p w:rsidR="008D4F07" w:rsidRPr="00FA78F9" w:rsidRDefault="008D4F07" w:rsidP="008D4F07">
      <w:pPr>
        <w:numPr>
          <w:ilvl w:val="0"/>
          <w:numId w:val="3"/>
        </w:numPr>
        <w:adjustRightInd w:val="0"/>
        <w:snapToGrid w:val="0"/>
        <w:spacing w:after="240"/>
        <w:ind w:right="-605"/>
        <w:jc w:val="both"/>
        <w:rPr>
          <w:color w:val="000000"/>
          <w:lang w:eastAsia="zh-CN"/>
        </w:rPr>
      </w:pPr>
      <w:r w:rsidRPr="00FA78F9">
        <w:rPr>
          <w:color w:val="000000"/>
          <w:lang w:eastAsia="zh-CN"/>
        </w:rPr>
        <w:t xml:space="preserve">Keerio, T. A, A. A. </w:t>
      </w:r>
      <w:proofErr w:type="spellStart"/>
      <w:r w:rsidRPr="00FA78F9">
        <w:rPr>
          <w:color w:val="000000"/>
          <w:lang w:eastAsia="zh-CN"/>
        </w:rPr>
        <w:t>Soomro</w:t>
      </w:r>
      <w:proofErr w:type="spellEnd"/>
      <w:r w:rsidRPr="00FA78F9">
        <w:rPr>
          <w:color w:val="000000"/>
          <w:lang w:eastAsia="zh-CN"/>
        </w:rPr>
        <w:t xml:space="preserve">, M. N. </w:t>
      </w:r>
      <w:proofErr w:type="spellStart"/>
      <w:r w:rsidRPr="00FA78F9">
        <w:rPr>
          <w:color w:val="000000"/>
          <w:lang w:eastAsia="zh-CN"/>
        </w:rPr>
        <w:t>Kandhro</w:t>
      </w:r>
      <w:proofErr w:type="spellEnd"/>
      <w:r w:rsidRPr="00FA78F9">
        <w:rPr>
          <w:color w:val="000000"/>
          <w:lang w:eastAsia="zh-CN"/>
        </w:rPr>
        <w:t xml:space="preserve">, S. N. Mari, M. I. Keerio, </w:t>
      </w:r>
      <w:r w:rsidRPr="00B3753F">
        <w:rPr>
          <w:b/>
          <w:color w:val="000000"/>
          <w:lang w:eastAsia="zh-CN"/>
        </w:rPr>
        <w:t>A. A. Keerio</w:t>
      </w:r>
      <w:r w:rsidRPr="00FA78F9">
        <w:rPr>
          <w:color w:val="000000"/>
          <w:lang w:eastAsia="zh-CN"/>
        </w:rPr>
        <w:t xml:space="preserve"> and J. M. Keerio. Effects of sowing dates on growth and yield of maize varieties. 4th International Conference on Agriculture, Food and Animal Sciences (ICAFAS-2019) held on 21-22 January 2019 at Sindh Agriculture University, Tandojam. </w:t>
      </w:r>
      <w:r w:rsidRPr="00EF7E6D">
        <w:rPr>
          <w:b/>
          <w:color w:val="000000"/>
          <w:lang w:eastAsia="zh-CN"/>
        </w:rPr>
        <w:t>Oral</w:t>
      </w:r>
      <w:r>
        <w:rPr>
          <w:b/>
          <w:color w:val="000000"/>
          <w:lang w:eastAsia="zh-CN"/>
        </w:rPr>
        <w:t xml:space="preserve"> Presentation</w:t>
      </w:r>
    </w:p>
    <w:p w:rsidR="009C6ADD" w:rsidRDefault="009C6ADD"/>
    <w:sectPr w:rsidR="009C6A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55pt;height:11.55pt" o:bullet="t">
        <v:imagedata r:id="rId1" o:title="mso9D2C"/>
      </v:shape>
    </w:pict>
  </w:numPicBullet>
  <w:abstractNum w:abstractNumId="0" w15:restartNumberingAfterBreak="0">
    <w:nsid w:val="10C74F13"/>
    <w:multiLevelType w:val="hybridMultilevel"/>
    <w:tmpl w:val="8940D0DA"/>
    <w:lvl w:ilvl="0" w:tplc="259658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F676E"/>
    <w:multiLevelType w:val="hybridMultilevel"/>
    <w:tmpl w:val="6C80F36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94426"/>
    <w:multiLevelType w:val="hybridMultilevel"/>
    <w:tmpl w:val="8940D0DA"/>
    <w:lvl w:ilvl="0" w:tplc="259658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1BE"/>
    <w:rsid w:val="008D4F07"/>
    <w:rsid w:val="009C6ADD"/>
    <w:rsid w:val="00AA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5067F6-69DC-46D0-BE77-CBE129471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F07"/>
    <w:pPr>
      <w:ind w:left="720"/>
      <w:contextualSpacing/>
    </w:pPr>
  </w:style>
  <w:style w:type="character" w:customStyle="1" w:styleId="fontstyle01">
    <w:name w:val="fontstyle01"/>
    <w:basedOn w:val="DefaultParagraphFont"/>
    <w:rsid w:val="008D4F07"/>
    <w:rPr>
      <w:rFonts w:ascii="TimesNewRomanPSMT" w:hAnsi="TimesNewRomanPSMT" w:hint="default"/>
      <w:b w:val="0"/>
      <w:bCs w:val="0"/>
      <w:i w:val="0"/>
      <w:iCs w:val="0"/>
      <w:color w:val="231F2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3043</Characters>
  <Application>Microsoft Office Word</Application>
  <DocSecurity>0</DocSecurity>
  <Lines>25</Lines>
  <Paragraphs>7</Paragraphs>
  <ScaleCrop>false</ScaleCrop>
  <Company>Mobilink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Ayaz Ali Keerio</dc:creator>
  <cp:keywords/>
  <dc:description/>
  <cp:lastModifiedBy>Dr. Ayaz Ali Keerio</cp:lastModifiedBy>
  <cp:revision>2</cp:revision>
  <dcterms:created xsi:type="dcterms:W3CDTF">2020-12-05T07:43:00Z</dcterms:created>
  <dcterms:modified xsi:type="dcterms:W3CDTF">2020-12-05T07:44:00Z</dcterms:modified>
</cp:coreProperties>
</file>