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FC3" w:rsidRDefault="00953FC3" w:rsidP="00953FC3">
      <w:pPr>
        <w:pStyle w:val="Heading1"/>
        <w:rPr>
          <w:sz w:val="32"/>
          <w:szCs w:val="32"/>
        </w:rPr>
      </w:pPr>
      <w:r w:rsidRPr="008D77B5">
        <w:rPr>
          <w:sz w:val="32"/>
          <w:szCs w:val="32"/>
        </w:rPr>
        <w:t>Research Pa</w:t>
      </w:r>
      <w:r>
        <w:rPr>
          <w:sz w:val="32"/>
          <w:szCs w:val="32"/>
        </w:rPr>
        <w:t>pers Foreign/ Having Impact Factor/HEC Recognized</w:t>
      </w:r>
    </w:p>
    <w:p w:rsidR="00953FC3" w:rsidRPr="006E264A" w:rsidRDefault="00953FC3" w:rsidP="00953FC3"/>
    <w:p w:rsidR="00953FC3" w:rsidRPr="00FE46DC" w:rsidRDefault="00953FC3" w:rsidP="00953FC3">
      <w:pPr>
        <w:numPr>
          <w:ilvl w:val="0"/>
          <w:numId w:val="1"/>
        </w:numPr>
        <w:spacing w:line="360" w:lineRule="auto"/>
        <w:jc w:val="both"/>
        <w:rPr>
          <w:iCs/>
        </w:rPr>
      </w:pPr>
      <w:r w:rsidRPr="008423FD">
        <w:rPr>
          <w:b/>
          <w:sz w:val="22"/>
          <w:szCs w:val="22"/>
        </w:rPr>
        <w:t>Shabir Hussain</w:t>
      </w:r>
      <w:r w:rsidRPr="00FE46DC">
        <w:rPr>
          <w:sz w:val="22"/>
          <w:szCs w:val="22"/>
        </w:rPr>
        <w:t>,</w:t>
      </w:r>
      <w:r>
        <w:t xml:space="preserve"> </w:t>
      </w:r>
      <w:r w:rsidRPr="00FE46DC">
        <w:rPr>
          <w:sz w:val="22"/>
          <w:szCs w:val="22"/>
        </w:rPr>
        <w:t>Hakoomat Ali</w:t>
      </w:r>
      <w:r w:rsidRPr="008423FD">
        <w:rPr>
          <w:sz w:val="22"/>
          <w:szCs w:val="22"/>
          <w:vertAlign w:val="superscript"/>
        </w:rPr>
        <w:t>*</w:t>
      </w:r>
      <w:r w:rsidRPr="00FE46DC">
        <w:rPr>
          <w:bCs/>
          <w:iCs/>
        </w:rPr>
        <w:t xml:space="preserve">, </w:t>
      </w:r>
      <w:r w:rsidRPr="00F24124">
        <w:t>Ghulam</w:t>
      </w:r>
      <w:r w:rsidRPr="00FE46DC">
        <w:rPr>
          <w:sz w:val="22"/>
          <w:szCs w:val="22"/>
        </w:rPr>
        <w:t xml:space="preserve"> Sabir Hussain</w:t>
      </w:r>
      <w:r>
        <w:rPr>
          <w:sz w:val="22"/>
          <w:szCs w:val="22"/>
        </w:rPr>
        <w:t xml:space="preserve">, 2020. </w:t>
      </w:r>
      <w:r w:rsidRPr="00FE46DC">
        <w:t>Growth productivity and Net returns of Advanced Cotton Cultivars as Influenced by Sowing Time under the Agro-climatic conditions of Southern Punjab</w:t>
      </w:r>
      <w:r>
        <w:t xml:space="preserve">. </w:t>
      </w:r>
      <w:r w:rsidRPr="003A3861">
        <w:rPr>
          <w:bCs/>
          <w:color w:val="222222"/>
          <w:shd w:val="clear" w:color="auto" w:fill="FFFFFF"/>
        </w:rPr>
        <w:t xml:space="preserve">Applied Ecology and Environmental Research, </w:t>
      </w:r>
      <w:r w:rsidRPr="003A3861">
        <w:rPr>
          <w:bCs/>
        </w:rPr>
        <w:t>00:00-00</w:t>
      </w:r>
      <w:r>
        <w:rPr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0.721 Accepted</w:t>
      </w:r>
    </w:p>
    <w:p w:rsidR="00953FC3" w:rsidRPr="00DC63C4" w:rsidRDefault="00953FC3" w:rsidP="00953FC3">
      <w:pPr>
        <w:numPr>
          <w:ilvl w:val="0"/>
          <w:numId w:val="1"/>
        </w:numPr>
        <w:spacing w:line="360" w:lineRule="auto"/>
        <w:jc w:val="both"/>
        <w:rPr>
          <w:b/>
          <w:iCs/>
        </w:rPr>
      </w:pPr>
      <w:r w:rsidRPr="00E945AE">
        <w:rPr>
          <w:iCs/>
        </w:rPr>
        <w:t xml:space="preserve">Muhammad </w:t>
      </w:r>
      <w:proofErr w:type="spellStart"/>
      <w:r w:rsidRPr="00E945AE">
        <w:rPr>
          <w:iCs/>
        </w:rPr>
        <w:t>Sufyan</w:t>
      </w:r>
      <w:proofErr w:type="spellEnd"/>
      <w:r w:rsidRPr="00E945AE">
        <w:rPr>
          <w:iCs/>
        </w:rPr>
        <w:t xml:space="preserve">, Muhammad I. Tahir, Muhammad I. U. </w:t>
      </w:r>
      <w:proofErr w:type="spellStart"/>
      <w:r w:rsidRPr="00E945AE">
        <w:rPr>
          <w:iCs/>
        </w:rPr>
        <w:t>Haq</w:t>
      </w:r>
      <w:proofErr w:type="spellEnd"/>
      <w:r w:rsidRPr="00E945AE">
        <w:rPr>
          <w:iCs/>
        </w:rPr>
        <w:t xml:space="preserve">, </w:t>
      </w:r>
      <w:r w:rsidRPr="00DC63C4">
        <w:rPr>
          <w:b/>
          <w:iCs/>
        </w:rPr>
        <w:t>Shabir Hussain</w:t>
      </w:r>
      <w:r w:rsidRPr="00E945AE">
        <w:rPr>
          <w:iCs/>
        </w:rPr>
        <w:t>, Muhammad Saeed</w:t>
      </w:r>
      <w:r>
        <w:rPr>
          <w:iCs/>
        </w:rPr>
        <w:t xml:space="preserve">, 2020. </w:t>
      </w:r>
      <w:r w:rsidRPr="00DC63C4">
        <w:rPr>
          <w:iCs/>
        </w:rPr>
        <w:t xml:space="preserve">Effect </w:t>
      </w:r>
      <w:r>
        <w:rPr>
          <w:iCs/>
        </w:rPr>
        <w:t>o</w:t>
      </w:r>
      <w:r w:rsidRPr="00DC63C4">
        <w:rPr>
          <w:iCs/>
        </w:rPr>
        <w:t xml:space="preserve">f Seed Bio Priming </w:t>
      </w:r>
      <w:r>
        <w:rPr>
          <w:iCs/>
        </w:rPr>
        <w:t>w</w:t>
      </w:r>
      <w:r w:rsidRPr="00DC63C4">
        <w:rPr>
          <w:iCs/>
        </w:rPr>
        <w:t xml:space="preserve">ith </w:t>
      </w:r>
      <w:proofErr w:type="spellStart"/>
      <w:r w:rsidRPr="00DC63C4">
        <w:rPr>
          <w:iCs/>
        </w:rPr>
        <w:t>Rhizobacteria</w:t>
      </w:r>
      <w:proofErr w:type="spellEnd"/>
      <w:r w:rsidRPr="00DC63C4">
        <w:rPr>
          <w:iCs/>
        </w:rPr>
        <w:t xml:space="preserve"> </w:t>
      </w:r>
      <w:r>
        <w:rPr>
          <w:iCs/>
        </w:rPr>
        <w:t>a</w:t>
      </w:r>
      <w:r w:rsidRPr="00DC63C4">
        <w:rPr>
          <w:iCs/>
        </w:rPr>
        <w:t>gainst Root Associated Pathogenic Fungi In Chickpea</w:t>
      </w:r>
      <w:r>
        <w:rPr>
          <w:iCs/>
        </w:rPr>
        <w:t xml:space="preserve">. Pak. J. </w:t>
      </w:r>
      <w:proofErr w:type="spellStart"/>
      <w:r>
        <w:rPr>
          <w:iCs/>
        </w:rPr>
        <w:t>Phytopathol</w:t>
      </w:r>
      <w:proofErr w:type="spellEnd"/>
      <w:r>
        <w:rPr>
          <w:iCs/>
        </w:rPr>
        <w:t xml:space="preserve">., </w:t>
      </w:r>
      <w:r w:rsidRPr="008B1E18">
        <w:rPr>
          <w:iCs/>
        </w:rPr>
        <w:t>32</w:t>
      </w:r>
      <w:r>
        <w:rPr>
          <w:iCs/>
        </w:rPr>
        <w:t xml:space="preserve">: </w:t>
      </w:r>
      <w:r w:rsidRPr="008B1E18">
        <w:rPr>
          <w:iCs/>
        </w:rPr>
        <w:t>89-96</w:t>
      </w:r>
      <w:r>
        <w:rPr>
          <w:iCs/>
        </w:rPr>
        <w:t xml:space="preserve"> </w:t>
      </w:r>
      <w:r w:rsidRPr="00DC63C4">
        <w:rPr>
          <w:b/>
          <w:iCs/>
        </w:rPr>
        <w:t>Recognized</w:t>
      </w:r>
    </w:p>
    <w:p w:rsidR="00953FC3" w:rsidRPr="00DB4156" w:rsidRDefault="00953FC3" w:rsidP="00953FC3">
      <w:pPr>
        <w:numPr>
          <w:ilvl w:val="0"/>
          <w:numId w:val="1"/>
        </w:numPr>
        <w:spacing w:line="360" w:lineRule="auto"/>
        <w:jc w:val="both"/>
        <w:rPr>
          <w:iCs/>
        </w:rPr>
      </w:pPr>
      <w:r w:rsidRPr="00DB4156">
        <w:rPr>
          <w:b/>
          <w:bCs/>
          <w:color w:val="000000"/>
        </w:rPr>
        <w:t>Shabir Hussain</w:t>
      </w:r>
      <w:r w:rsidRPr="00DB4156">
        <w:rPr>
          <w:bCs/>
          <w:color w:val="000000"/>
        </w:rPr>
        <w:t>, Abdul Sattar</w:t>
      </w:r>
      <w:r w:rsidRPr="00DB4156">
        <w:rPr>
          <w:bCs/>
          <w:color w:val="000000"/>
          <w:vertAlign w:val="superscript"/>
        </w:rPr>
        <w:t>*</w:t>
      </w:r>
      <w:r w:rsidRPr="00DB4156">
        <w:rPr>
          <w:bCs/>
          <w:color w:val="000000"/>
        </w:rPr>
        <w:t xml:space="preserve">, Muhammad Irfan, Ahmad Sher, Muhammad </w:t>
      </w:r>
      <w:proofErr w:type="spellStart"/>
      <w:r w:rsidRPr="00DB4156">
        <w:rPr>
          <w:bCs/>
          <w:color w:val="000000"/>
        </w:rPr>
        <w:t>Ijaz</w:t>
      </w:r>
      <w:proofErr w:type="spellEnd"/>
      <w:r w:rsidRPr="00DB4156">
        <w:rPr>
          <w:bCs/>
          <w:color w:val="000000"/>
        </w:rPr>
        <w:t xml:space="preserve">, </w:t>
      </w:r>
      <w:proofErr w:type="spellStart"/>
      <w:r w:rsidRPr="00DB4156">
        <w:rPr>
          <w:bCs/>
          <w:color w:val="000000"/>
        </w:rPr>
        <w:t>Tahira</w:t>
      </w:r>
      <w:proofErr w:type="spellEnd"/>
      <w:r w:rsidRPr="00DB4156">
        <w:rPr>
          <w:bCs/>
          <w:color w:val="000000"/>
        </w:rPr>
        <w:t xml:space="preserve"> Abbas, </w:t>
      </w:r>
      <w:proofErr w:type="spellStart"/>
      <w:r w:rsidRPr="00DB4156">
        <w:rPr>
          <w:bCs/>
          <w:color w:val="000000"/>
        </w:rPr>
        <w:t>Madiha</w:t>
      </w:r>
      <w:proofErr w:type="spellEnd"/>
      <w:r w:rsidRPr="00DB4156">
        <w:rPr>
          <w:bCs/>
          <w:color w:val="000000"/>
        </w:rPr>
        <w:t xml:space="preserve"> Butt, Syed </w:t>
      </w:r>
      <w:proofErr w:type="spellStart"/>
      <w:r w:rsidRPr="00DB4156">
        <w:rPr>
          <w:bCs/>
          <w:color w:val="000000"/>
        </w:rPr>
        <w:t>Asad</w:t>
      </w:r>
      <w:proofErr w:type="spellEnd"/>
      <w:r w:rsidRPr="00DB4156">
        <w:rPr>
          <w:bCs/>
          <w:color w:val="000000"/>
        </w:rPr>
        <w:t xml:space="preserve"> Hussain Bukhari, Hakoomat Ali, </w:t>
      </w:r>
      <w:proofErr w:type="spellStart"/>
      <w:r w:rsidRPr="00DB4156">
        <w:rPr>
          <w:bCs/>
          <w:color w:val="000000"/>
        </w:rPr>
        <w:t>Talha</w:t>
      </w:r>
      <w:proofErr w:type="spellEnd"/>
      <w:r w:rsidRPr="00DB4156">
        <w:rPr>
          <w:bCs/>
          <w:color w:val="000000"/>
        </w:rPr>
        <w:t xml:space="preserve"> Mustafa</w:t>
      </w:r>
      <w:r>
        <w:rPr>
          <w:bCs/>
          <w:color w:val="000000"/>
        </w:rPr>
        <w:t>,</w:t>
      </w:r>
      <w:r w:rsidRPr="00DB4156">
        <w:rPr>
          <w:bCs/>
          <w:color w:val="000000"/>
          <w:vertAlign w:val="superscript"/>
        </w:rPr>
        <w:t xml:space="preserve"> </w:t>
      </w:r>
      <w:r w:rsidRPr="00DB4156">
        <w:rPr>
          <w:bCs/>
          <w:color w:val="000000"/>
        </w:rPr>
        <w:t>2020. Spermine seed priming improves seedling emergence, seedling vigor and leaf water status in hybrid maize under water deficit conditions</w:t>
      </w:r>
      <w:r>
        <w:rPr>
          <w:bCs/>
          <w:color w:val="000000"/>
        </w:rPr>
        <w:t xml:space="preserve">. </w:t>
      </w:r>
      <w:r w:rsidRPr="003A3861">
        <w:rPr>
          <w:bCs/>
          <w:color w:val="222222"/>
          <w:shd w:val="clear" w:color="auto" w:fill="FFFFFF"/>
        </w:rPr>
        <w:t xml:space="preserve">Applied Ecology and Environmental Research, </w:t>
      </w:r>
      <w:r w:rsidRPr="003A3861">
        <w:rPr>
          <w:bCs/>
        </w:rPr>
        <w:t>00:00-00</w:t>
      </w:r>
      <w:r>
        <w:rPr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 xml:space="preserve">0.721 Submitted </w:t>
      </w:r>
    </w:p>
    <w:p w:rsidR="00953FC3" w:rsidRPr="008C6CED" w:rsidRDefault="00953FC3" w:rsidP="00953FC3">
      <w:pPr>
        <w:numPr>
          <w:ilvl w:val="0"/>
          <w:numId w:val="1"/>
        </w:numPr>
        <w:spacing w:line="360" w:lineRule="auto"/>
        <w:jc w:val="both"/>
        <w:rPr>
          <w:iCs/>
        </w:rPr>
      </w:pPr>
      <w:r w:rsidRPr="008C6CED">
        <w:rPr>
          <w:iCs/>
        </w:rPr>
        <w:t>Hakoomat Ali</w:t>
      </w:r>
      <w:r w:rsidRPr="003A3861">
        <w:rPr>
          <w:iCs/>
        </w:rPr>
        <w:t xml:space="preserve">, Ayaz Ahmad, </w:t>
      </w:r>
      <w:r w:rsidRPr="008C6CED">
        <w:rPr>
          <w:b/>
          <w:iCs/>
        </w:rPr>
        <w:t>Shabir Hussain</w:t>
      </w:r>
      <w:r w:rsidRPr="003A3861">
        <w:rPr>
          <w:iCs/>
          <w:vertAlign w:val="superscript"/>
        </w:rPr>
        <w:t>*</w:t>
      </w:r>
      <w:r>
        <w:rPr>
          <w:iCs/>
        </w:rPr>
        <w:t xml:space="preserve">, 2019. </w:t>
      </w:r>
      <w:r w:rsidRPr="003A3861">
        <w:rPr>
          <w:iCs/>
        </w:rPr>
        <w:t>The effect of exogenous phosphorous application on the growth, yield, quality and net returns of upland cotton (</w:t>
      </w:r>
      <w:proofErr w:type="spellStart"/>
      <w:r w:rsidRPr="003A3861">
        <w:rPr>
          <w:i/>
          <w:iCs/>
        </w:rPr>
        <w:t>gossipium</w:t>
      </w:r>
      <w:proofErr w:type="spellEnd"/>
      <w:r w:rsidRPr="003A3861">
        <w:rPr>
          <w:i/>
          <w:iCs/>
        </w:rPr>
        <w:t xml:space="preserve"> hirsutum</w:t>
      </w:r>
      <w:r>
        <w:rPr>
          <w:iCs/>
        </w:rPr>
        <w:t xml:space="preserve"> L</w:t>
      </w:r>
      <w:r w:rsidRPr="003A3861">
        <w:rPr>
          <w:iCs/>
        </w:rPr>
        <w:t>.)</w:t>
      </w:r>
      <w:r>
        <w:rPr>
          <w:iCs/>
        </w:rPr>
        <w:t>.</w:t>
      </w:r>
      <w:r w:rsidRPr="003A3861">
        <w:rPr>
          <w:iCs/>
        </w:rPr>
        <w:t xml:space="preserve"> </w:t>
      </w:r>
      <w:r w:rsidRPr="003A3861">
        <w:rPr>
          <w:bCs/>
          <w:color w:val="222222"/>
          <w:shd w:val="clear" w:color="auto" w:fill="FFFFFF"/>
        </w:rPr>
        <w:t xml:space="preserve">Applied Ecology and Environmental Research, </w:t>
      </w:r>
      <w:r w:rsidRPr="00B71492">
        <w:rPr>
          <w:bCs/>
        </w:rPr>
        <w:t>18(1):769-781</w:t>
      </w:r>
      <w:r>
        <w:rPr>
          <w:bCs/>
        </w:rPr>
        <w:t xml:space="preserve">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 xml:space="preserve">0.721 </w:t>
      </w:r>
    </w:p>
    <w:p w:rsidR="00953FC3" w:rsidRPr="00DD00CD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  <w:i/>
        </w:rPr>
      </w:pPr>
      <w:r w:rsidRPr="00DD00CD">
        <w:rPr>
          <w:rFonts w:ascii="MinionPro-Bold" w:hAnsi="MinionPro-Bold" w:cs="MinionPro-Bold"/>
          <w:bCs/>
        </w:rPr>
        <w:t xml:space="preserve">Muhammad Nawaz, </w:t>
      </w:r>
      <w:proofErr w:type="spellStart"/>
      <w:r w:rsidRPr="00DD00CD">
        <w:rPr>
          <w:rFonts w:ascii="MinionPro-Bold" w:hAnsi="MinionPro-Bold" w:cs="MinionPro-Bold"/>
          <w:bCs/>
        </w:rPr>
        <w:t>Shahbaz</w:t>
      </w:r>
      <w:proofErr w:type="spellEnd"/>
      <w:r w:rsidRPr="00DD00CD">
        <w:rPr>
          <w:rFonts w:ascii="MinionPro-Bold" w:hAnsi="MinionPro-Bold" w:cs="MinionPro-Bold"/>
          <w:bCs/>
        </w:rPr>
        <w:t xml:space="preserve"> Khan, Hakoomat Ali, Muhammad </w:t>
      </w:r>
      <w:proofErr w:type="spellStart"/>
      <w:r w:rsidRPr="00DD00CD">
        <w:rPr>
          <w:rFonts w:ascii="MinionPro-Bold" w:hAnsi="MinionPro-Bold" w:cs="MinionPro-Bold"/>
          <w:bCs/>
        </w:rPr>
        <w:t>Ijaz</w:t>
      </w:r>
      <w:proofErr w:type="spellEnd"/>
      <w:r w:rsidRPr="00DD00CD">
        <w:rPr>
          <w:rFonts w:ascii="MinionPro-Bold" w:hAnsi="MinionPro-Bold" w:cs="MinionPro-Bold"/>
          <w:bCs/>
        </w:rPr>
        <w:t xml:space="preserve">, Muhammad </w:t>
      </w:r>
      <w:proofErr w:type="spellStart"/>
      <w:r w:rsidRPr="00DD00CD">
        <w:rPr>
          <w:rFonts w:ascii="MinionPro-Bold" w:hAnsi="MinionPro-Bold" w:cs="MinionPro-Bold"/>
          <w:bCs/>
        </w:rPr>
        <w:t>Umer</w:t>
      </w:r>
      <w:proofErr w:type="spellEnd"/>
      <w:r w:rsidRPr="00DD00CD">
        <w:rPr>
          <w:rFonts w:ascii="MinionPro-Bold" w:hAnsi="MinionPro-Bold" w:cs="MinionPro-Bold"/>
          <w:bCs/>
        </w:rPr>
        <w:t xml:space="preserve"> </w:t>
      </w:r>
      <w:proofErr w:type="spellStart"/>
      <w:r w:rsidRPr="00DD00CD">
        <w:rPr>
          <w:rFonts w:ascii="MinionPro-Bold" w:hAnsi="MinionPro-Bold" w:cs="MinionPro-Bold"/>
          <w:bCs/>
        </w:rPr>
        <w:t>Chattha</w:t>
      </w:r>
      <w:proofErr w:type="spellEnd"/>
      <w:r w:rsidRPr="00DD00CD">
        <w:rPr>
          <w:rFonts w:ascii="MinionPro-Bold" w:hAnsi="MinionPro-Bold" w:cs="MinionPro-Bold"/>
          <w:bCs/>
        </w:rPr>
        <w:t xml:space="preserve">, Muhammad </w:t>
      </w:r>
      <w:proofErr w:type="spellStart"/>
      <w:r w:rsidRPr="00DD00CD">
        <w:rPr>
          <w:rFonts w:ascii="MinionPro-Bold" w:hAnsi="MinionPro-Bold" w:cs="MinionPro-Bold"/>
          <w:bCs/>
        </w:rPr>
        <w:t>Umair</w:t>
      </w:r>
      <w:proofErr w:type="spellEnd"/>
      <w:r w:rsidRPr="00DD00CD">
        <w:rPr>
          <w:rFonts w:ascii="MinionPro-Bold" w:hAnsi="MinionPro-Bold" w:cs="MinionPro-Bold"/>
          <w:bCs/>
        </w:rPr>
        <w:t xml:space="preserve"> Hassan, </w:t>
      </w:r>
      <w:proofErr w:type="spellStart"/>
      <w:r w:rsidRPr="00DD00CD">
        <w:rPr>
          <w:rFonts w:ascii="MinionPro-Bold" w:hAnsi="MinionPro-Bold" w:cs="MinionPro-Bold"/>
          <w:bCs/>
        </w:rPr>
        <w:t>Sohail</w:t>
      </w:r>
      <w:proofErr w:type="spellEnd"/>
      <w:r w:rsidRPr="00DD00CD">
        <w:rPr>
          <w:rFonts w:ascii="MinionPro-Bold" w:hAnsi="MinionPro-Bold" w:cs="MinionPro-Bold"/>
          <w:bCs/>
        </w:rPr>
        <w:t xml:space="preserve"> </w:t>
      </w:r>
      <w:proofErr w:type="spellStart"/>
      <w:r w:rsidRPr="00DD00CD">
        <w:rPr>
          <w:rFonts w:ascii="MinionPro-Bold" w:hAnsi="MinionPro-Bold" w:cs="MinionPro-Bold"/>
          <w:bCs/>
        </w:rPr>
        <w:t>Irshad</w:t>
      </w:r>
      <w:proofErr w:type="spellEnd"/>
      <w:r w:rsidRPr="00DD00CD">
        <w:rPr>
          <w:rFonts w:ascii="MinionPro-Bold" w:hAnsi="MinionPro-Bold" w:cs="MinionPro-Bold"/>
          <w:bCs/>
        </w:rPr>
        <w:t xml:space="preserve">, </w:t>
      </w:r>
      <w:r w:rsidRPr="00DD00CD">
        <w:rPr>
          <w:rFonts w:ascii="MinionPro-Bold" w:hAnsi="MinionPro-Bold" w:cs="MinionPro-Bold"/>
          <w:b/>
          <w:bCs/>
        </w:rPr>
        <w:t>Shabir Hussain</w:t>
      </w:r>
      <w:r w:rsidRPr="00DD00CD">
        <w:rPr>
          <w:rFonts w:ascii="MinionPro-Bold" w:hAnsi="MinionPro-Bold" w:cs="MinionPro-Bold"/>
          <w:bCs/>
        </w:rPr>
        <w:t xml:space="preserve"> &amp; Sadia Khan</w:t>
      </w:r>
      <w:r>
        <w:rPr>
          <w:rFonts w:ascii="MinionPro-Bold" w:hAnsi="MinionPro-Bold" w:cs="MinionPro-Bold"/>
          <w:bCs/>
        </w:rPr>
        <w:t xml:space="preserve">, 2019. </w:t>
      </w:r>
      <w:r w:rsidRPr="00DD00CD">
        <w:rPr>
          <w:rFonts w:ascii="MinionPro-Bold" w:hAnsi="MinionPro-Bold" w:cs="MinionPro-Bold"/>
          <w:bCs/>
        </w:rPr>
        <w:t>Assessment of environment-friendly usage of spent wash and its nutritional potential for sugarcane production</w:t>
      </w:r>
      <w:r>
        <w:rPr>
          <w:rFonts w:ascii="MinionPro-Bold" w:hAnsi="MinionPro-Bold" w:cs="MinionPro-Bold"/>
          <w:bCs/>
        </w:rPr>
        <w:t xml:space="preserve">. </w:t>
      </w:r>
      <w:r w:rsidRPr="00DD00CD">
        <w:rPr>
          <w:rFonts w:ascii="MinionPro-Bold" w:hAnsi="MinionPro-Bold" w:cs="MinionPro-Bold"/>
          <w:bCs/>
          <w:i/>
        </w:rPr>
        <w:t xml:space="preserve">Communications in Soil Science and Plant Analysis, </w:t>
      </w:r>
      <w:r>
        <w:rPr>
          <w:rFonts w:ascii="MinionPro-Bold" w:hAnsi="MinionPro-Bold" w:cs="MinionPro-Bold"/>
          <w:bCs/>
        </w:rPr>
        <w:t xml:space="preserve">50:1239-1249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0.540</w:t>
      </w:r>
    </w:p>
    <w:p w:rsidR="00953FC3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B3032F">
        <w:rPr>
          <w:rFonts w:ascii="MinionPro-Bold" w:hAnsi="MinionPro-Bold" w:cs="MinionPro-Bold"/>
          <w:bCs/>
        </w:rPr>
        <w:t xml:space="preserve">A. Sattar, A. Sher, M. </w:t>
      </w:r>
      <w:proofErr w:type="spellStart"/>
      <w:r w:rsidRPr="00B3032F">
        <w:rPr>
          <w:rFonts w:ascii="MinionPro-Bold" w:hAnsi="MinionPro-Bold" w:cs="MinionPro-Bold"/>
          <w:bCs/>
        </w:rPr>
        <w:t>Ijaz</w:t>
      </w:r>
      <w:proofErr w:type="spellEnd"/>
      <w:r w:rsidRPr="00B3032F">
        <w:rPr>
          <w:rFonts w:ascii="MinionPro-Bold" w:hAnsi="MinionPro-Bold" w:cs="MinionPro-Bold"/>
          <w:bCs/>
        </w:rPr>
        <w:t>, M. Irfan, M. Butt, T. Abbas</w:t>
      </w:r>
      <w:r>
        <w:rPr>
          <w:rFonts w:ascii="MinionPro-Bold" w:hAnsi="MinionPro-Bold" w:cs="MinionPro-Bold"/>
          <w:bCs/>
        </w:rPr>
        <w:t xml:space="preserve">, </w:t>
      </w:r>
      <w:r w:rsidRPr="00B3032F">
        <w:rPr>
          <w:rFonts w:ascii="MinionPro-Bold" w:hAnsi="MinionPro-Bold" w:cs="MinionPro-Bold"/>
          <w:b/>
          <w:bCs/>
        </w:rPr>
        <w:t>S. Hussain</w:t>
      </w:r>
      <w:r>
        <w:rPr>
          <w:rFonts w:ascii="MinionPro-Bold" w:hAnsi="MinionPro-Bold" w:cs="MinionPro-Bold"/>
          <w:bCs/>
        </w:rPr>
        <w:t>, A. Abbas</w:t>
      </w:r>
      <w:r w:rsidRPr="00B3032F">
        <w:rPr>
          <w:rFonts w:ascii="MinionPro-Bold" w:hAnsi="MinionPro-Bold" w:cs="MinionPro-Bold"/>
          <w:bCs/>
        </w:rPr>
        <w:t xml:space="preserve">, M. S. </w:t>
      </w:r>
      <w:proofErr w:type="spellStart"/>
      <w:r w:rsidRPr="00B3032F">
        <w:rPr>
          <w:rFonts w:ascii="MinionPro-Bold" w:hAnsi="MinionPro-Bold" w:cs="MinionPro-Bold"/>
          <w:bCs/>
        </w:rPr>
        <w:t>Ullah</w:t>
      </w:r>
      <w:proofErr w:type="spellEnd"/>
      <w:r>
        <w:rPr>
          <w:rFonts w:ascii="MinionPro-Bold" w:hAnsi="MinionPro-Bold" w:cs="MinionPro-Bold"/>
          <w:bCs/>
        </w:rPr>
        <w:t xml:space="preserve"> and M. A. Cheema, 2019. Biochar application improves the drought tolerance in maize seedlings. </w:t>
      </w:r>
      <w:proofErr w:type="spellStart"/>
      <w:r w:rsidRPr="00527DE5">
        <w:rPr>
          <w:rFonts w:ascii="MinionPro-Bold" w:hAnsi="MinionPro-Bold" w:cs="MinionPro-Bold"/>
          <w:bCs/>
          <w:i/>
        </w:rPr>
        <w:t>Phyton</w:t>
      </w:r>
      <w:proofErr w:type="spellEnd"/>
      <w:r w:rsidRPr="00527DE5">
        <w:rPr>
          <w:rFonts w:ascii="MinionPro-Bold" w:hAnsi="MinionPro-Bold" w:cs="MinionPro-Bold"/>
          <w:bCs/>
          <w:i/>
        </w:rPr>
        <w:t>, Int. J. Exp</w:t>
      </w:r>
      <w:r>
        <w:rPr>
          <w:rFonts w:ascii="MinionPro-Bold" w:hAnsi="MinionPro-Bold" w:cs="MinionPro-Bold"/>
          <w:bCs/>
        </w:rPr>
        <w:t xml:space="preserve">. Bot. 88(4):379-388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0.262</w:t>
      </w:r>
    </w:p>
    <w:p w:rsidR="00953FC3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1D5F76">
        <w:rPr>
          <w:rFonts w:ascii="MinionPro-Bold" w:hAnsi="MinionPro-Bold" w:cs="MinionPro-Bold"/>
          <w:bCs/>
        </w:rPr>
        <w:t xml:space="preserve">Hakoomat Ali, </w:t>
      </w:r>
      <w:proofErr w:type="spellStart"/>
      <w:r w:rsidRPr="001D5F76">
        <w:rPr>
          <w:rFonts w:ascii="MinionPro-Bold" w:hAnsi="MinionPro-Bold" w:cs="MinionPro-Bold"/>
          <w:bCs/>
        </w:rPr>
        <w:t>Mamoona</w:t>
      </w:r>
      <w:proofErr w:type="spellEnd"/>
      <w:r w:rsidRPr="001D5F76">
        <w:rPr>
          <w:rFonts w:ascii="MinionPro-Bold" w:hAnsi="MinionPro-Bold" w:cs="MinionPro-Bold"/>
          <w:bCs/>
        </w:rPr>
        <w:t xml:space="preserve"> </w:t>
      </w:r>
      <w:proofErr w:type="spellStart"/>
      <w:r w:rsidRPr="001D5F76">
        <w:rPr>
          <w:rFonts w:ascii="MinionPro-Bold" w:hAnsi="MinionPro-Bold" w:cs="MinionPro-Bold"/>
          <w:bCs/>
        </w:rPr>
        <w:t>Arooj</w:t>
      </w:r>
      <w:proofErr w:type="spellEnd"/>
      <w:r w:rsidRPr="001D5F76">
        <w:rPr>
          <w:rFonts w:ascii="MinionPro-Bold" w:hAnsi="MinionPro-Bold" w:cs="MinionPro-Bold"/>
          <w:bCs/>
        </w:rPr>
        <w:t xml:space="preserve">, Ahsan </w:t>
      </w:r>
      <w:proofErr w:type="spellStart"/>
      <w:r w:rsidRPr="001D5F76">
        <w:rPr>
          <w:rFonts w:ascii="MinionPro-Bold" w:hAnsi="MinionPro-Bold" w:cs="MinionPro-Bold"/>
          <w:bCs/>
        </w:rPr>
        <w:t>Areeb</w:t>
      </w:r>
      <w:proofErr w:type="spellEnd"/>
      <w:r w:rsidRPr="001D5F76">
        <w:rPr>
          <w:rFonts w:ascii="MinionPro-Bold" w:hAnsi="MinionPro-Bold" w:cs="MinionPro-Bold"/>
          <w:bCs/>
        </w:rPr>
        <w:t xml:space="preserve">, Shakeel Ahmad, Rana Nauman Shabbir, </w:t>
      </w:r>
      <w:r w:rsidRPr="001D5F76">
        <w:rPr>
          <w:rFonts w:ascii="MinionPro-Bold" w:hAnsi="MinionPro-Bold" w:cs="MinionPro-Bold"/>
          <w:b/>
          <w:bCs/>
        </w:rPr>
        <w:t>Shabir Hussain</w:t>
      </w:r>
      <w:r w:rsidRPr="001D5F76">
        <w:rPr>
          <w:rFonts w:ascii="MinionPro-Bold" w:hAnsi="MinionPro-Bold" w:cs="MinionPro-Bold"/>
          <w:bCs/>
        </w:rPr>
        <w:t xml:space="preserve">, </w:t>
      </w:r>
      <w:proofErr w:type="spellStart"/>
      <w:r w:rsidRPr="001D5F76">
        <w:rPr>
          <w:rFonts w:ascii="MinionPro-Bold" w:hAnsi="MinionPro-Bold" w:cs="MinionPro-Bold"/>
          <w:bCs/>
        </w:rPr>
        <w:t>Haseeb</w:t>
      </w:r>
      <w:proofErr w:type="spellEnd"/>
      <w:r w:rsidRPr="001D5F76">
        <w:rPr>
          <w:rFonts w:ascii="MinionPro-Bold" w:hAnsi="MinionPro-Bold" w:cs="MinionPro-Bold"/>
          <w:bCs/>
        </w:rPr>
        <w:t xml:space="preserve"> -</w:t>
      </w:r>
      <w:proofErr w:type="spellStart"/>
      <w:r w:rsidRPr="001D5F76">
        <w:rPr>
          <w:rFonts w:ascii="MinionPro-Bold" w:hAnsi="MinionPro-Bold" w:cs="MinionPro-Bold"/>
          <w:bCs/>
        </w:rPr>
        <w:t>ur</w:t>
      </w:r>
      <w:proofErr w:type="spellEnd"/>
      <w:r w:rsidRPr="001D5F76">
        <w:rPr>
          <w:rFonts w:ascii="MinionPro-Bold" w:hAnsi="MinionPro-Bold" w:cs="MinionPro-Bold"/>
          <w:bCs/>
        </w:rPr>
        <w:t xml:space="preserve">- Rehman, Syed </w:t>
      </w:r>
      <w:proofErr w:type="spellStart"/>
      <w:r w:rsidRPr="001D5F76">
        <w:rPr>
          <w:rFonts w:ascii="MinionPro-Bold" w:hAnsi="MinionPro-Bold" w:cs="MinionPro-Bold"/>
          <w:bCs/>
        </w:rPr>
        <w:t>Asad</w:t>
      </w:r>
      <w:proofErr w:type="spellEnd"/>
      <w:r w:rsidRPr="001D5F76">
        <w:rPr>
          <w:rFonts w:ascii="MinionPro-Bold" w:hAnsi="MinionPro-Bold" w:cs="MinionPro-Bold"/>
          <w:bCs/>
        </w:rPr>
        <w:t xml:space="preserve"> </w:t>
      </w:r>
      <w:r>
        <w:rPr>
          <w:rFonts w:ascii="MinionPro-Bold" w:hAnsi="MinionPro-Bold" w:cs="MinionPro-Bold"/>
          <w:bCs/>
        </w:rPr>
        <w:t xml:space="preserve">Hussain Bukhari, Muhammad </w:t>
      </w:r>
      <w:proofErr w:type="spellStart"/>
      <w:r>
        <w:rPr>
          <w:rFonts w:ascii="MinionPro-Bold" w:hAnsi="MinionPro-Bold" w:cs="MinionPro-Bold"/>
          <w:bCs/>
        </w:rPr>
        <w:t>Saqib</w:t>
      </w:r>
      <w:proofErr w:type="spellEnd"/>
      <w:r>
        <w:rPr>
          <w:rFonts w:ascii="MinionPro-Bold" w:hAnsi="MinionPro-Bold" w:cs="MinionPro-Bold"/>
          <w:bCs/>
        </w:rPr>
        <w:t xml:space="preserve">, 2019. </w:t>
      </w:r>
      <w:r w:rsidRPr="001D5F76">
        <w:rPr>
          <w:rFonts w:ascii="MinionPro-Bold" w:hAnsi="MinionPro-Bold" w:cs="MinionPro-Bold"/>
          <w:bCs/>
        </w:rPr>
        <w:t xml:space="preserve">Influence of </w:t>
      </w:r>
      <w:proofErr w:type="spellStart"/>
      <w:r w:rsidRPr="001D5F76">
        <w:rPr>
          <w:rFonts w:ascii="MinionPro-Bold" w:hAnsi="MinionPro-Bold" w:cs="MinionPro-Bold"/>
          <w:bCs/>
        </w:rPr>
        <w:t>allelochemicals</w:t>
      </w:r>
      <w:proofErr w:type="spellEnd"/>
      <w:r w:rsidRPr="001D5F76">
        <w:rPr>
          <w:rFonts w:ascii="MinionPro-Bold" w:hAnsi="MinionPro-Bold" w:cs="MinionPro-Bold"/>
          <w:bCs/>
        </w:rPr>
        <w:t xml:space="preserve"> with reduced doses of pre and post emergence herbicides on cotton under different irrigation techniques</w:t>
      </w:r>
      <w:r>
        <w:rPr>
          <w:rFonts w:ascii="MinionPro-Bold" w:hAnsi="MinionPro-Bold" w:cs="MinionPro-Bold"/>
          <w:bCs/>
        </w:rPr>
        <w:t xml:space="preserve">. </w:t>
      </w:r>
      <w:r w:rsidRPr="001D5F76">
        <w:rPr>
          <w:rFonts w:ascii="MinionPro-Bold" w:hAnsi="MinionPro-Bold" w:cs="MinionPro-Bold"/>
          <w:bCs/>
        </w:rPr>
        <w:t xml:space="preserve">Planta </w:t>
      </w:r>
      <w:proofErr w:type="spellStart"/>
      <w:r w:rsidRPr="001D5F76">
        <w:rPr>
          <w:rFonts w:ascii="MinionPro-Bold" w:hAnsi="MinionPro-Bold" w:cs="MinionPro-Bold"/>
          <w:bCs/>
        </w:rPr>
        <w:t>Daninha</w:t>
      </w:r>
      <w:proofErr w:type="spellEnd"/>
      <w:r w:rsidRPr="001D5F76">
        <w:rPr>
          <w:rFonts w:ascii="MinionPro-Bold" w:hAnsi="MinionPro-Bold" w:cs="MinionPro-Bold"/>
          <w:bCs/>
        </w:rPr>
        <w:t xml:space="preserve"> J</w:t>
      </w:r>
      <w:r>
        <w:rPr>
          <w:rFonts w:ascii="MinionPro-Bold" w:hAnsi="MinionPro-Bold" w:cs="MinionPro-Bold"/>
          <w:bCs/>
        </w:rPr>
        <w:t xml:space="preserve">. </w:t>
      </w:r>
      <w:r w:rsidRPr="001D5F76">
        <w:rPr>
          <w:rFonts w:ascii="MinionPro-Bold" w:hAnsi="MinionPro-Bold" w:cs="MinionPro-Bold"/>
          <w:bCs/>
        </w:rPr>
        <w:t>3</w:t>
      </w:r>
      <w:r>
        <w:rPr>
          <w:rFonts w:ascii="MinionPro-Bold" w:hAnsi="MinionPro-Bold" w:cs="MinionPro-Bold"/>
          <w:bCs/>
        </w:rPr>
        <w:t xml:space="preserve">7: 01-10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0.40</w:t>
      </w:r>
    </w:p>
    <w:p w:rsidR="00953FC3" w:rsidRPr="001F2E50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1F2E50">
        <w:rPr>
          <w:rFonts w:ascii="MinionPro-Bold" w:hAnsi="MinionPro-Bold" w:cs="MinionPro-Bold"/>
          <w:bCs/>
        </w:rPr>
        <w:lastRenderedPageBreak/>
        <w:t xml:space="preserve">Hakoomat Ali, Muhammad Saeed Tahir, </w:t>
      </w:r>
      <w:r w:rsidRPr="001D5F76">
        <w:rPr>
          <w:rFonts w:ascii="MinionPro-Bold" w:hAnsi="MinionPro-Bold" w:cs="MinionPro-Bold"/>
          <w:b/>
          <w:bCs/>
        </w:rPr>
        <w:t>Shabir Hussain</w:t>
      </w:r>
      <w:r w:rsidRPr="001F2E50">
        <w:rPr>
          <w:rFonts w:ascii="MinionPro-Bold" w:hAnsi="MinionPro-Bold" w:cs="MinionPro-Bold"/>
          <w:bCs/>
        </w:rPr>
        <w:t xml:space="preserve">*, Rana Nauman Shabbir, Ahsan </w:t>
      </w:r>
      <w:proofErr w:type="spellStart"/>
      <w:r w:rsidRPr="001F2E50">
        <w:rPr>
          <w:rFonts w:ascii="MinionPro-Bold" w:hAnsi="MinionPro-Bold" w:cs="MinionPro-Bold"/>
          <w:bCs/>
        </w:rPr>
        <w:t>Areeb</w:t>
      </w:r>
      <w:proofErr w:type="spellEnd"/>
      <w:r w:rsidRPr="001F2E50">
        <w:rPr>
          <w:rFonts w:ascii="MinionPro-Bold" w:hAnsi="MinionPro-Bold" w:cs="MinionPro-Bold"/>
          <w:bCs/>
        </w:rPr>
        <w:t xml:space="preserve"> and Ahmad Sher</w:t>
      </w:r>
      <w:r>
        <w:rPr>
          <w:rFonts w:ascii="MinionPro-Bold" w:hAnsi="MinionPro-Bold" w:cs="MinionPro-Bold"/>
          <w:bCs/>
        </w:rPr>
        <w:t xml:space="preserve">, 2019. </w:t>
      </w:r>
      <w:r w:rsidRPr="001F2E50">
        <w:rPr>
          <w:rFonts w:ascii="MinionPro-Bold" w:hAnsi="MinionPro-Bold" w:cs="MinionPro-Bold"/>
          <w:bCs/>
        </w:rPr>
        <w:t>Combined Foliar Applied Nitrogen, Potassium and Magnesium Improved Yield, Fiber Quality and WUE of Cotton under Water Limited Environment</w:t>
      </w:r>
      <w:r>
        <w:rPr>
          <w:rFonts w:ascii="MinionPro-Bold" w:hAnsi="MinionPro-Bold" w:cs="MinionPro-Bold"/>
          <w:bCs/>
        </w:rPr>
        <w:t xml:space="preserve">. </w:t>
      </w:r>
      <w:r>
        <w:t>Int. J. Agric. Biol., 22</w:t>
      </w:r>
      <w:r w:rsidRPr="00BD084C">
        <w:t xml:space="preserve">: </w:t>
      </w:r>
      <w:r>
        <w:t>115</w:t>
      </w:r>
      <w:r w:rsidRPr="00BD084C">
        <w:t>‒</w:t>
      </w:r>
      <w:r>
        <w:t xml:space="preserve">121. </w:t>
      </w:r>
      <w:r w:rsidRPr="006935C2">
        <w:rPr>
          <w:b/>
        </w:rPr>
        <w:t>IF= 0.</w:t>
      </w:r>
      <w:r>
        <w:rPr>
          <w:b/>
        </w:rPr>
        <w:t>869</w:t>
      </w:r>
    </w:p>
    <w:p w:rsidR="00953FC3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>
        <w:t xml:space="preserve">Abdul Sattar, </w:t>
      </w:r>
      <w:proofErr w:type="spellStart"/>
      <w:r>
        <w:t>Mumtaz</w:t>
      </w:r>
      <w:proofErr w:type="spellEnd"/>
      <w:r>
        <w:t xml:space="preserve"> A. Cheema, Ahmad Sher, </w:t>
      </w:r>
      <w:proofErr w:type="spellStart"/>
      <w:r>
        <w:t>Tahira</w:t>
      </w:r>
      <w:proofErr w:type="spellEnd"/>
      <w:r>
        <w:t xml:space="preserve"> Abbas, Muhammad Irfan, Muhammad </w:t>
      </w:r>
      <w:proofErr w:type="spellStart"/>
      <w:r>
        <w:t>Ijaz</w:t>
      </w:r>
      <w:proofErr w:type="spellEnd"/>
      <w:r>
        <w:t xml:space="preserve">, </w:t>
      </w:r>
      <w:r w:rsidRPr="00D3655B">
        <w:rPr>
          <w:b/>
        </w:rPr>
        <w:t>Shabir Hussain</w:t>
      </w:r>
      <w:r>
        <w:t xml:space="preserve"> and </w:t>
      </w:r>
      <w:proofErr w:type="spellStart"/>
      <w:r>
        <w:t>Qasim</w:t>
      </w:r>
      <w:proofErr w:type="spellEnd"/>
      <w:r>
        <w:t xml:space="preserve"> Ali, 2018. Foliage Applied Silicon Alleviates the Combined Effects of Salinity and Drought Stress on Wheat Seedlings. Int. J. Agric. Biol., </w:t>
      </w:r>
      <w:r w:rsidRPr="00BD084C">
        <w:t>20: 2537‒2543</w:t>
      </w:r>
      <w:r>
        <w:t xml:space="preserve">. </w:t>
      </w:r>
      <w:r w:rsidRPr="006935C2">
        <w:rPr>
          <w:b/>
        </w:rPr>
        <w:t>IF= 0.</w:t>
      </w:r>
      <w:r>
        <w:rPr>
          <w:b/>
        </w:rPr>
        <w:t>0.869</w:t>
      </w:r>
    </w:p>
    <w:p w:rsidR="00953FC3" w:rsidRPr="00576415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AC4342">
        <w:rPr>
          <w:rFonts w:ascii="MinionPro-Bold" w:hAnsi="MinionPro-Bold" w:cs="MinionPro-Bold"/>
          <w:bCs/>
        </w:rPr>
        <w:t>M.U.</w:t>
      </w:r>
      <w:r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Chattha</w:t>
      </w:r>
      <w:proofErr w:type="spellEnd"/>
      <w:r w:rsidRPr="00AC4342">
        <w:rPr>
          <w:rFonts w:ascii="MinionPro-Bold" w:hAnsi="MinionPro-Bold" w:cs="MinionPro-Bold"/>
          <w:bCs/>
        </w:rPr>
        <w:t xml:space="preserve">, </w:t>
      </w:r>
      <w:proofErr w:type="spellStart"/>
      <w:r w:rsidRPr="00AC4342">
        <w:rPr>
          <w:rFonts w:ascii="MinionPro-Bold" w:hAnsi="MinionPro-Bold" w:cs="MinionPro-Bold"/>
          <w:bCs/>
        </w:rPr>
        <w:t>H.Ali</w:t>
      </w:r>
      <w:proofErr w:type="spellEnd"/>
      <w:r w:rsidRPr="00AC4342">
        <w:rPr>
          <w:rFonts w:ascii="MinionPro-Bold" w:hAnsi="MinionPro-Bold" w:cs="MinionPro-Bold"/>
          <w:bCs/>
        </w:rPr>
        <w:t>, M.</w:t>
      </w:r>
      <w:r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Umer</w:t>
      </w:r>
      <w:proofErr w:type="spellEnd"/>
      <w:r w:rsidRPr="00AC4342"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Chattha</w:t>
      </w:r>
      <w:proofErr w:type="spellEnd"/>
      <w:r w:rsidRPr="00AC4342">
        <w:rPr>
          <w:rFonts w:ascii="MinionPro-Bold" w:hAnsi="MinionPro-Bold" w:cs="MinionPro-Bold"/>
          <w:bCs/>
        </w:rPr>
        <w:t>,</w:t>
      </w:r>
      <w:r>
        <w:rPr>
          <w:rFonts w:ascii="MinionPro-Bold" w:hAnsi="MinionPro-Bold" w:cs="MinionPro-Bold"/>
          <w:bCs/>
        </w:rPr>
        <w:t xml:space="preserve"> M. U. Hassan</w:t>
      </w:r>
      <w:r w:rsidRPr="00AC4342">
        <w:rPr>
          <w:rFonts w:ascii="MinionPro-Bold" w:hAnsi="MinionPro-Bold" w:cs="MinionPro-Bold"/>
          <w:bCs/>
        </w:rPr>
        <w:t>,</w:t>
      </w:r>
      <w:r>
        <w:rPr>
          <w:rFonts w:ascii="MinionPro-Bold" w:hAnsi="MinionPro-Bold" w:cs="MinionPro-Bold"/>
          <w:bCs/>
        </w:rPr>
        <w:t xml:space="preserve"> </w:t>
      </w:r>
      <w:r w:rsidRPr="00AC4342">
        <w:rPr>
          <w:rFonts w:ascii="MinionPro-Bold" w:hAnsi="MinionPro-Bold" w:cs="MinionPro-Bold"/>
          <w:bCs/>
        </w:rPr>
        <w:t>M.B.</w:t>
      </w:r>
      <w:r>
        <w:rPr>
          <w:rFonts w:ascii="MinionPro-Bold" w:hAnsi="MinionPro-Bold" w:cs="MinionPro-Bold"/>
          <w:bCs/>
        </w:rPr>
        <w:t xml:space="preserve"> </w:t>
      </w:r>
      <w:proofErr w:type="spellStart"/>
      <w:r w:rsidRPr="00AC4342">
        <w:rPr>
          <w:rFonts w:ascii="MinionPro-Bold" w:hAnsi="MinionPro-Bold" w:cs="MinionPro-Bold"/>
          <w:bCs/>
        </w:rPr>
        <w:t>Chattha</w:t>
      </w:r>
      <w:proofErr w:type="spellEnd"/>
      <w:r w:rsidRPr="00AC4342">
        <w:rPr>
          <w:rFonts w:ascii="MinionPro-Bold" w:hAnsi="MinionPro-Bold" w:cs="MinionPro-Bold"/>
          <w:bCs/>
        </w:rPr>
        <w:t>, M.</w:t>
      </w:r>
      <w:r>
        <w:rPr>
          <w:rFonts w:ascii="MinionPro-Bold" w:hAnsi="MinionPro-Bold" w:cs="MinionPro-Bold"/>
          <w:bCs/>
        </w:rPr>
        <w:t xml:space="preserve"> </w:t>
      </w:r>
      <w:r w:rsidRPr="00AC4342">
        <w:rPr>
          <w:rFonts w:ascii="MinionPro-Bold" w:hAnsi="MinionPro-Bold" w:cs="MinionPro-Bold"/>
          <w:bCs/>
        </w:rPr>
        <w:t xml:space="preserve">Nawaz and </w:t>
      </w:r>
      <w:r w:rsidRPr="00AC4342">
        <w:rPr>
          <w:rFonts w:ascii="MinionPro-Bold" w:hAnsi="MinionPro-Bold" w:cs="MinionPro-Bold"/>
          <w:b/>
          <w:bCs/>
        </w:rPr>
        <w:t>S. Hussain</w:t>
      </w:r>
      <w:r>
        <w:rPr>
          <w:rFonts w:ascii="MinionPro-Bold" w:hAnsi="MinionPro-Bold" w:cs="MinionPro-Bold"/>
          <w:bCs/>
        </w:rPr>
        <w:t xml:space="preserve">, 2018. </w:t>
      </w:r>
      <w:r w:rsidRPr="00576415">
        <w:rPr>
          <w:rFonts w:ascii="MinionPro-Bold" w:hAnsi="MinionPro-Bold" w:cs="MinionPro-Bold"/>
          <w:bCs/>
        </w:rPr>
        <w:t>Combined application of distillery spent wash, bio-compost and inorganic fertilizers improves growth, yield and quality of wheat</w:t>
      </w:r>
      <w:r>
        <w:rPr>
          <w:rFonts w:ascii="MinionPro-Bold" w:hAnsi="MinionPro-Bold" w:cs="MinionPro-Bold"/>
          <w:bCs/>
        </w:rPr>
        <w:t xml:space="preserve">. The </w:t>
      </w:r>
      <w:r w:rsidRPr="00576415">
        <w:rPr>
          <w:rFonts w:ascii="MinionPro-Bold" w:hAnsi="MinionPro-Bold" w:cs="MinionPro-Bold"/>
          <w:bCs/>
        </w:rPr>
        <w:t>J. ANIM</w:t>
      </w:r>
      <w:r>
        <w:rPr>
          <w:rFonts w:ascii="MinionPro-Bold" w:hAnsi="MinionPro-Bold" w:cs="MinionPro-Bold"/>
          <w:bCs/>
        </w:rPr>
        <w:t xml:space="preserve">. </w:t>
      </w:r>
      <w:r w:rsidRPr="00576415">
        <w:rPr>
          <w:rFonts w:ascii="MinionPro-Bold" w:hAnsi="MinionPro-Bold" w:cs="MinionPro-Bold"/>
          <w:bCs/>
        </w:rPr>
        <w:t xml:space="preserve">PLANT SCI. </w:t>
      </w:r>
      <w:r w:rsidRPr="00576415">
        <w:rPr>
          <w:rFonts w:eastAsiaTheme="minorHAnsi"/>
        </w:rPr>
        <w:t>28</w:t>
      </w:r>
      <w:r>
        <w:rPr>
          <w:rFonts w:eastAsiaTheme="minorHAnsi"/>
        </w:rPr>
        <w:t xml:space="preserve"> (4)</w:t>
      </w:r>
      <w:r w:rsidRPr="00576415">
        <w:rPr>
          <w:rFonts w:eastAsiaTheme="minorHAnsi"/>
        </w:rPr>
        <w:t xml:space="preserve">: </w:t>
      </w:r>
      <w:r>
        <w:rPr>
          <w:rFonts w:eastAsiaTheme="minorHAnsi"/>
        </w:rPr>
        <w:t xml:space="preserve">1112-1120. </w:t>
      </w:r>
      <w:r w:rsidRPr="00DC1E52">
        <w:rPr>
          <w:rFonts w:ascii="MinionPro-Bold" w:hAnsi="MinionPro-Bold" w:cs="MinionPro-Bold"/>
          <w:b/>
          <w:bCs/>
        </w:rPr>
        <w:t xml:space="preserve"> </w:t>
      </w:r>
      <w:r w:rsidRPr="00DC1E52">
        <w:rPr>
          <w:rFonts w:eastAsiaTheme="minorHAnsi"/>
          <w:b/>
          <w:bCs/>
        </w:rPr>
        <w:t>IF=0.42</w:t>
      </w:r>
    </w:p>
    <w:p w:rsidR="00953FC3" w:rsidRPr="00DB71E0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9B64D2">
        <w:rPr>
          <w:bCs/>
          <w:color w:val="000000"/>
        </w:rPr>
        <w:t xml:space="preserve">Hakoomat Ali, </w:t>
      </w:r>
      <w:proofErr w:type="spellStart"/>
      <w:r w:rsidRPr="009B64D2">
        <w:rPr>
          <w:bCs/>
          <w:color w:val="000000"/>
        </w:rPr>
        <w:t>Ijaz</w:t>
      </w:r>
      <w:proofErr w:type="spellEnd"/>
      <w:r w:rsidRPr="009B64D2">
        <w:rPr>
          <w:bCs/>
          <w:color w:val="000000"/>
        </w:rPr>
        <w:t xml:space="preserve"> Ahmad, </w:t>
      </w:r>
      <w:r w:rsidRPr="005357C2">
        <w:rPr>
          <w:b/>
          <w:bCs/>
          <w:color w:val="000000"/>
        </w:rPr>
        <w:t>Shabir Hussain</w:t>
      </w:r>
      <w:r w:rsidRPr="009B64D2">
        <w:rPr>
          <w:bCs/>
          <w:color w:val="000000"/>
          <w:vertAlign w:val="superscript"/>
        </w:rPr>
        <w:t>*</w:t>
      </w:r>
      <w:r w:rsidRPr="009B64D2">
        <w:rPr>
          <w:bCs/>
          <w:color w:val="000000"/>
        </w:rPr>
        <w:t xml:space="preserve">, Muhammad Irfan, Ahsan </w:t>
      </w:r>
      <w:proofErr w:type="spellStart"/>
      <w:r w:rsidRPr="009B64D2">
        <w:rPr>
          <w:bCs/>
          <w:color w:val="000000"/>
        </w:rPr>
        <w:t>Areeb</w:t>
      </w:r>
      <w:proofErr w:type="spellEnd"/>
      <w:r w:rsidRPr="009B64D2">
        <w:rPr>
          <w:bCs/>
          <w:color w:val="000000"/>
        </w:rPr>
        <w:t xml:space="preserve"> and Rana Nauman Shabir,</w:t>
      </w:r>
      <w:r>
        <w:rPr>
          <w:bCs/>
          <w:color w:val="000000"/>
        </w:rPr>
        <w:t xml:space="preserve"> </w:t>
      </w:r>
      <w:r w:rsidRPr="009B64D2">
        <w:rPr>
          <w:rFonts w:ascii="MinionPro-Bold" w:hAnsi="MinionPro-Bold" w:cs="MinionPro-Bold"/>
          <w:bCs/>
        </w:rPr>
        <w:t>201</w:t>
      </w:r>
      <w:r>
        <w:rPr>
          <w:rFonts w:ascii="MinionPro-Bold" w:hAnsi="MinionPro-Bold" w:cs="MinionPro-Bold"/>
          <w:bCs/>
        </w:rPr>
        <w:t>8</w:t>
      </w:r>
      <w:r w:rsidRPr="009B64D2">
        <w:rPr>
          <w:rFonts w:ascii="MinionPro-Bold" w:hAnsi="MinionPro-Bold" w:cs="MinionPro-Bold"/>
          <w:bCs/>
        </w:rPr>
        <w:t>.</w:t>
      </w:r>
      <w:r>
        <w:rPr>
          <w:rFonts w:ascii="MinionPro-Bold" w:hAnsi="MinionPro-Bold" w:cs="MinionPro-Bold"/>
          <w:bCs/>
        </w:rPr>
        <w:t xml:space="preserve"> </w:t>
      </w:r>
      <w:r w:rsidRPr="009B64D2">
        <w:rPr>
          <w:rFonts w:ascii="MinionPro-Bold" w:hAnsi="MinionPro-Bold" w:cs="MinionPro-Bold"/>
          <w:bCs/>
        </w:rPr>
        <w:t>BASAL APPLICATION OF POTASSIUM NUTRITION ENHANCES CANE YIELD, JUICE QUALITY AND NET RETURNS OF SUGARCANE (</w:t>
      </w:r>
      <w:proofErr w:type="spellStart"/>
      <w:r w:rsidRPr="009B64D2">
        <w:rPr>
          <w:rFonts w:ascii="MinionPro-Bold" w:hAnsi="MinionPro-Bold" w:cs="MinionPro-Bold"/>
          <w:bCs/>
          <w:i/>
        </w:rPr>
        <w:t>Saccharum</w:t>
      </w:r>
      <w:proofErr w:type="spellEnd"/>
      <w:r w:rsidRPr="009B64D2">
        <w:rPr>
          <w:rFonts w:ascii="MinionPro-Bold" w:hAnsi="MinionPro-Bold" w:cs="MinionPro-Bold"/>
          <w:bCs/>
          <w:i/>
        </w:rPr>
        <w:t xml:space="preserve"> </w:t>
      </w:r>
      <w:proofErr w:type="spellStart"/>
      <w:r w:rsidRPr="009B64D2">
        <w:rPr>
          <w:rFonts w:ascii="MinionPro-Bold" w:hAnsi="MinionPro-Bold" w:cs="MinionPro-Bold"/>
          <w:bCs/>
          <w:i/>
        </w:rPr>
        <w:t>Officinarum</w:t>
      </w:r>
      <w:proofErr w:type="spellEnd"/>
      <w:r w:rsidRPr="00DC1E52">
        <w:rPr>
          <w:rFonts w:ascii="MinionPro-Bold" w:hAnsi="MinionPro-Bold" w:cs="MinionPro-Bold"/>
          <w:bCs/>
        </w:rPr>
        <w:t>)</w:t>
      </w:r>
      <w:r>
        <w:rPr>
          <w:rFonts w:ascii="MinionPro-Bold" w:hAnsi="MinionPro-Bold" w:cs="MinionPro-Bold"/>
          <w:bCs/>
        </w:rPr>
        <w:t xml:space="preserve">. Pak. J. Agri. Sci. 55 (2):321-329 </w:t>
      </w:r>
      <w:r w:rsidRPr="00DB71E0">
        <w:rPr>
          <w:rFonts w:ascii="MinionPro-Bold" w:hAnsi="MinionPro-Bold" w:cs="MinionPro-Bold"/>
          <w:b/>
          <w:bCs/>
        </w:rPr>
        <w:t>IF=0.</w:t>
      </w:r>
      <w:r>
        <w:rPr>
          <w:rFonts w:ascii="MinionPro-Bold" w:hAnsi="MinionPro-Bold" w:cs="MinionPro-Bold"/>
          <w:b/>
          <w:bCs/>
        </w:rPr>
        <w:t>69</w:t>
      </w:r>
    </w:p>
    <w:p w:rsidR="00953FC3" w:rsidRPr="003E2D1B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MinionPro-Bold" w:hAnsi="MinionPro-Bold" w:cs="MinionPro-Bold"/>
          <w:bCs/>
        </w:rPr>
      </w:pPr>
      <w:r w:rsidRPr="003357CF">
        <w:rPr>
          <w:rFonts w:ascii="MinionPro-Bold" w:hAnsi="MinionPro-Bold" w:cs="MinionPro-Bold"/>
          <w:bCs/>
        </w:rPr>
        <w:t xml:space="preserve">Ali, H., N. </w:t>
      </w:r>
      <w:proofErr w:type="spellStart"/>
      <w:r w:rsidRPr="003357CF">
        <w:rPr>
          <w:rFonts w:ascii="MinionPro-Bold" w:hAnsi="MinionPro-Bold" w:cs="MinionPro-Bold"/>
          <w:bCs/>
        </w:rPr>
        <w:t>Sarwar</w:t>
      </w:r>
      <w:proofErr w:type="spellEnd"/>
      <w:r w:rsidRPr="003357CF">
        <w:rPr>
          <w:rFonts w:ascii="MinionPro-Bold" w:hAnsi="MinionPro-Bold" w:cs="MinionPro-Bold"/>
          <w:bCs/>
        </w:rPr>
        <w:t xml:space="preserve">, M. </w:t>
      </w:r>
      <w:proofErr w:type="spellStart"/>
      <w:r w:rsidRPr="003357CF">
        <w:rPr>
          <w:rFonts w:ascii="MinionPro-Bold" w:hAnsi="MinionPro-Bold" w:cs="MinionPro-Bold"/>
          <w:bCs/>
        </w:rPr>
        <w:t>Arooj</w:t>
      </w:r>
      <w:proofErr w:type="spellEnd"/>
      <w:r w:rsidRPr="003357CF">
        <w:rPr>
          <w:rFonts w:ascii="MinionPro-Bold" w:hAnsi="MinionPro-Bold" w:cs="MinionPro-Bold"/>
          <w:bCs/>
        </w:rPr>
        <w:t xml:space="preserve">, A. </w:t>
      </w:r>
      <w:proofErr w:type="spellStart"/>
      <w:r w:rsidRPr="003357CF">
        <w:rPr>
          <w:rFonts w:ascii="MinionPro-Bold" w:hAnsi="MinionPro-Bold" w:cs="MinionPro-Bold"/>
          <w:bCs/>
        </w:rPr>
        <w:t>Areeb</w:t>
      </w:r>
      <w:proofErr w:type="spellEnd"/>
      <w:r w:rsidRPr="003357CF">
        <w:rPr>
          <w:rFonts w:ascii="MinionPro-Bold" w:hAnsi="MinionPro-Bold" w:cs="MinionPro-Bold"/>
          <w:bCs/>
        </w:rPr>
        <w:t xml:space="preserve"> and </w:t>
      </w:r>
      <w:r w:rsidRPr="005357C2">
        <w:rPr>
          <w:rFonts w:ascii="MinionPro-Bold" w:hAnsi="MinionPro-Bold" w:cs="MinionPro-Bold"/>
          <w:b/>
          <w:bCs/>
        </w:rPr>
        <w:t>S. Hussain</w:t>
      </w:r>
      <w:r w:rsidRPr="003357CF">
        <w:rPr>
          <w:rFonts w:ascii="MinionPro-Bold" w:hAnsi="MinionPro-Bold" w:cs="MinionPro-Bold"/>
          <w:bCs/>
        </w:rPr>
        <w:t>, 201</w:t>
      </w:r>
      <w:r>
        <w:rPr>
          <w:rFonts w:ascii="MinionPro-Bold" w:hAnsi="MinionPro-Bold" w:cs="MinionPro-Bold"/>
          <w:bCs/>
        </w:rPr>
        <w:t>7</w:t>
      </w:r>
      <w:r w:rsidRPr="003357CF">
        <w:rPr>
          <w:rFonts w:ascii="MinionPro-Bold" w:hAnsi="MinionPro-Bold" w:cs="MinionPro-Bold"/>
          <w:bCs/>
        </w:rPr>
        <w:t>. APPLICATION OF PRE AND POST EMERGENCE HERBICIDE UNDER IMPROVD FIELD IRRIGATION SYSTEM PROVED A SUSTAINABLE WEED MANAGEMENT STRATEGY IN COTTON CROP. PLANTA DANINHA J</w:t>
      </w:r>
      <w:r>
        <w:rPr>
          <w:rFonts w:ascii="MinionPro-Bold" w:hAnsi="MinionPro-Bold" w:cs="MinionPro-Bold"/>
          <w:bCs/>
        </w:rPr>
        <w:t xml:space="preserve">. 35:1-12 </w:t>
      </w:r>
      <w:r w:rsidRPr="003357CF">
        <w:rPr>
          <w:rFonts w:ascii="MinionPro-Bold" w:hAnsi="MinionPro-Bold" w:cs="MinionPro-Bold"/>
          <w:b/>
          <w:bCs/>
        </w:rPr>
        <w:t>IF=</w:t>
      </w:r>
      <w:r>
        <w:rPr>
          <w:rFonts w:ascii="MinionPro-Bold" w:hAnsi="MinionPro-Bold" w:cs="MinionPro-Bold"/>
          <w:b/>
          <w:bCs/>
        </w:rPr>
        <w:t>0.40</w:t>
      </w:r>
    </w:p>
    <w:p w:rsidR="00953FC3" w:rsidRPr="003E2D1B" w:rsidRDefault="00953FC3" w:rsidP="00953F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3E2D1B">
        <w:rPr>
          <w:bCs/>
          <w:color w:val="000000" w:themeColor="text1"/>
        </w:rPr>
        <w:t xml:space="preserve">Saleem, M., R. Mukhtar, </w:t>
      </w:r>
      <w:r w:rsidRPr="005357C2">
        <w:rPr>
          <w:b/>
          <w:bCs/>
          <w:color w:val="000000" w:themeColor="text1"/>
        </w:rPr>
        <w:t>S. Hussain</w:t>
      </w:r>
      <w:r w:rsidRPr="003E2D1B">
        <w:rPr>
          <w:bCs/>
          <w:color w:val="000000" w:themeColor="text1"/>
        </w:rPr>
        <w:t>, H. Raza, M. F. Iqbal, M. K. Khan and Z. Iqbal, 2017.</w:t>
      </w:r>
      <w:r w:rsidRPr="003E2D1B">
        <w:rPr>
          <w:bCs/>
          <w:color w:val="0000CD"/>
        </w:rPr>
        <w:t xml:space="preserve"> </w:t>
      </w:r>
      <w:r w:rsidRPr="003E2D1B">
        <w:rPr>
          <w:bCs/>
          <w:color w:val="000000" w:themeColor="text1"/>
        </w:rPr>
        <w:t xml:space="preserve">Efficacy of seed priming techniques on performance of maize hybrids in Multan. Int. J. </w:t>
      </w:r>
      <w:proofErr w:type="spellStart"/>
      <w:r w:rsidRPr="003E2D1B">
        <w:rPr>
          <w:bCs/>
          <w:color w:val="000000" w:themeColor="text1"/>
        </w:rPr>
        <w:t>Curr</w:t>
      </w:r>
      <w:proofErr w:type="spellEnd"/>
      <w:r w:rsidRPr="003E2D1B">
        <w:rPr>
          <w:bCs/>
          <w:color w:val="000000" w:themeColor="text1"/>
        </w:rPr>
        <w:t>. Res. Biol. Med.  2: 1-8</w:t>
      </w:r>
      <w:r>
        <w:rPr>
          <w:bCs/>
          <w:color w:val="000000" w:themeColor="text1"/>
        </w:rPr>
        <w:t xml:space="preserve"> </w:t>
      </w:r>
      <w:r w:rsidRPr="00311558">
        <w:rPr>
          <w:b/>
          <w:bCs/>
          <w:color w:val="000000" w:themeColor="text1"/>
        </w:rPr>
        <w:t>IF=2.005</w:t>
      </w:r>
    </w:p>
    <w:p w:rsidR="00953FC3" w:rsidRPr="003278B4" w:rsidRDefault="00953FC3" w:rsidP="00953FC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MinionPro-Bold" w:hAnsi="MinionPro-Bold" w:cs="MinionPro-Bold"/>
          <w:bCs/>
        </w:rPr>
      </w:pPr>
      <w:r w:rsidRPr="000710FB">
        <w:rPr>
          <w:rFonts w:ascii="MinionPro-Bold" w:hAnsi="MinionPro-Bold" w:cs="MinionPro-Bold"/>
          <w:bCs/>
        </w:rPr>
        <w:t xml:space="preserve">Ahmad, S., H. Ali, U. Farooq, S. U. Khan, A. Rehman, N. </w:t>
      </w:r>
      <w:proofErr w:type="spellStart"/>
      <w:r w:rsidRPr="000710FB">
        <w:rPr>
          <w:rFonts w:ascii="MinionPro-Bold" w:hAnsi="MinionPro-Bold" w:cs="MinionPro-Bold"/>
          <w:bCs/>
        </w:rPr>
        <w:t>Sarwar</w:t>
      </w:r>
      <w:proofErr w:type="spellEnd"/>
      <w:r w:rsidRPr="000710FB">
        <w:rPr>
          <w:rFonts w:ascii="MinionPro-Bold" w:hAnsi="MinionPro-Bold" w:cs="MinionPro-Bold"/>
          <w:bCs/>
        </w:rPr>
        <w:t xml:space="preserve">, A. N. </w:t>
      </w:r>
      <w:proofErr w:type="spellStart"/>
      <w:r w:rsidRPr="000710FB">
        <w:rPr>
          <w:rFonts w:ascii="MinionPro-Bold" w:hAnsi="MinionPro-Bold" w:cs="MinionPro-Bold"/>
          <w:bCs/>
        </w:rPr>
        <w:t>Shahzad</w:t>
      </w:r>
      <w:proofErr w:type="spellEnd"/>
      <w:r w:rsidRPr="000710FB">
        <w:rPr>
          <w:rFonts w:ascii="MinionPro-Bold" w:hAnsi="MinionPro-Bold" w:cs="MinionPro-Bold"/>
          <w:bCs/>
        </w:rPr>
        <w:t xml:space="preserve">, H. </w:t>
      </w:r>
      <w:proofErr w:type="spellStart"/>
      <w:r w:rsidRPr="000710FB">
        <w:rPr>
          <w:rFonts w:ascii="MinionPro-Bold" w:hAnsi="MinionPro-Bold" w:cs="MinionPro-Bold"/>
          <w:bCs/>
        </w:rPr>
        <w:t>Dogan</w:t>
      </w:r>
      <w:proofErr w:type="spellEnd"/>
      <w:r w:rsidRPr="000710FB">
        <w:rPr>
          <w:rFonts w:ascii="MinionPro-Bold" w:hAnsi="MinionPro-Bold" w:cs="MinionPro-Bold"/>
          <w:bCs/>
        </w:rPr>
        <w:t xml:space="preserve">, </w:t>
      </w:r>
      <w:r w:rsidRPr="000710FB">
        <w:rPr>
          <w:rFonts w:ascii="MinionPro-Bold" w:hAnsi="MinionPro-Bold" w:cs="MinionPro-Bold"/>
          <w:b/>
          <w:bCs/>
        </w:rPr>
        <w:t>S. Hussain,</w:t>
      </w:r>
      <w:r w:rsidRPr="000710FB">
        <w:rPr>
          <w:rFonts w:ascii="MinionPro-Bold" w:hAnsi="MinionPro-Bold" w:cs="MinionPro-Bold"/>
          <w:bCs/>
        </w:rPr>
        <w:t xml:space="preserve"> M. T. Sultan, A. </w:t>
      </w:r>
      <w:proofErr w:type="spellStart"/>
      <w:r w:rsidRPr="000710FB">
        <w:rPr>
          <w:rFonts w:ascii="MinionPro-Bold" w:hAnsi="MinionPro-Bold" w:cs="MinionPro-Bold"/>
          <w:bCs/>
        </w:rPr>
        <w:t>Waheed</w:t>
      </w:r>
      <w:proofErr w:type="spellEnd"/>
      <w:r w:rsidRPr="000710FB">
        <w:rPr>
          <w:rFonts w:ascii="MinionPro-Bold" w:hAnsi="MinionPro-Bold" w:cs="MinionPro-Bold"/>
          <w:bCs/>
        </w:rPr>
        <w:t xml:space="preserve">, M. Z. </w:t>
      </w:r>
      <w:proofErr w:type="spellStart"/>
      <w:r w:rsidRPr="000710FB">
        <w:rPr>
          <w:rFonts w:ascii="MinionPro-Bold" w:hAnsi="MinionPro-Bold" w:cs="MinionPro-Bold"/>
          <w:bCs/>
        </w:rPr>
        <w:t>Haq</w:t>
      </w:r>
      <w:proofErr w:type="spellEnd"/>
      <w:r w:rsidRPr="000710FB">
        <w:rPr>
          <w:rFonts w:ascii="MinionPro-Bold" w:hAnsi="MinionPro-Bold" w:cs="MinionPro-Bold"/>
          <w:bCs/>
        </w:rPr>
        <w:t xml:space="preserve">, K. Hussain, M. A. Khan, 2016. Improving nitrogen-use and radiation-use efficiencies of C4 summer cereals by split nitrogen applications under an irrigated arid environment. </w:t>
      </w:r>
      <w:r w:rsidRPr="000710FB">
        <w:rPr>
          <w:rFonts w:ascii="MinionPro-Bold" w:eastAsia="MinionPro-Regular" w:hAnsi="MinionPro-Bold" w:cs="MinionPro-Bold"/>
          <w:bCs/>
        </w:rPr>
        <w:t>Turk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J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Agric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For</w:t>
      </w:r>
      <w:r w:rsidRPr="000710FB">
        <w:rPr>
          <w:rFonts w:ascii="MinionPro-Bold" w:hAnsi="MinionPro-Bold" w:cs="MinionPro-Bold"/>
          <w:bCs/>
        </w:rPr>
        <w:t>.</w:t>
      </w:r>
      <w:r w:rsidRPr="000710FB">
        <w:rPr>
          <w:rFonts w:ascii="MinionPro-Bold" w:eastAsia="MinionPro-Regular" w:hAnsi="MinionPro-Bold" w:cs="MinionPro-Bold"/>
          <w:bCs/>
        </w:rPr>
        <w:t xml:space="preserve"> </w:t>
      </w:r>
      <w:r w:rsidRPr="003278B4">
        <w:rPr>
          <w:rFonts w:ascii="MinionPro-Bold" w:eastAsia="MinionPro-Regular" w:hAnsi="MinionPro-Bold" w:cs="MinionPro-Bold"/>
          <w:bCs/>
        </w:rPr>
        <w:t>40: 280-289</w:t>
      </w:r>
      <w:r>
        <w:rPr>
          <w:rFonts w:ascii="MinionPro-Bold" w:eastAsia="MinionPro-Regular" w:hAnsi="MinionPro-Bold" w:cs="MinionPro-Bold"/>
          <w:bCs/>
        </w:rPr>
        <w:t xml:space="preserve"> </w:t>
      </w:r>
      <w:r w:rsidRPr="00664BD6">
        <w:rPr>
          <w:rFonts w:eastAsia="Calibri"/>
          <w:b/>
        </w:rPr>
        <w:t>IF=</w:t>
      </w:r>
      <w:r>
        <w:rPr>
          <w:b/>
        </w:rPr>
        <w:t>1.31</w:t>
      </w:r>
    </w:p>
    <w:p w:rsidR="00953FC3" w:rsidRPr="00963DA0" w:rsidRDefault="00953FC3" w:rsidP="00953FC3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b/>
          <w:bCs/>
          <w:i/>
        </w:rPr>
      </w:pPr>
      <w:r w:rsidRPr="00664BD6">
        <w:rPr>
          <w:rFonts w:eastAsia="Calibri"/>
        </w:rPr>
        <w:t xml:space="preserve">R. N. Shabbir,  E. A. </w:t>
      </w:r>
      <w:proofErr w:type="spellStart"/>
      <w:r w:rsidRPr="00664BD6">
        <w:rPr>
          <w:rFonts w:eastAsia="Calibri"/>
        </w:rPr>
        <w:t>Waraich</w:t>
      </w:r>
      <w:proofErr w:type="spellEnd"/>
      <w:r w:rsidRPr="00664BD6">
        <w:rPr>
          <w:rFonts w:eastAsia="Calibri"/>
        </w:rPr>
        <w:t xml:space="preserve">, H. Ali, F. Nawaz, M. Y. Ashraf, R. Ahmad, M. I. Awan, S. Ahmad, M. Irfan, </w:t>
      </w:r>
      <w:r w:rsidRPr="00664BD6">
        <w:rPr>
          <w:rFonts w:eastAsia="Calibri"/>
          <w:b/>
        </w:rPr>
        <w:t>S. Hussain</w:t>
      </w:r>
      <w:r w:rsidRPr="00664BD6">
        <w:rPr>
          <w:rFonts w:eastAsia="Calibri"/>
        </w:rPr>
        <w:t xml:space="preserve"> and Z. Ahmad, 201</w:t>
      </w:r>
      <w:r>
        <w:rPr>
          <w:rFonts w:eastAsia="Calibri"/>
        </w:rPr>
        <w:t>6</w:t>
      </w:r>
      <w:r w:rsidRPr="00664BD6">
        <w:rPr>
          <w:rFonts w:eastAsia="Calibri"/>
        </w:rPr>
        <w:t xml:space="preserve">. Supplemental exogenous NPK </w:t>
      </w:r>
      <w:r w:rsidRPr="00664BD6">
        <w:rPr>
          <w:rFonts w:eastAsia="Calibri"/>
        </w:rPr>
        <w:lastRenderedPageBreak/>
        <w:t xml:space="preserve">application alters biochemical processes to improve yield and drought tolerance in wheat (Triticum aestivum L.). </w:t>
      </w:r>
      <w:r>
        <w:rPr>
          <w:rFonts w:eastAsia="Calibri"/>
        </w:rPr>
        <w:t xml:space="preserve">Environ Sci. </w:t>
      </w:r>
      <w:proofErr w:type="spellStart"/>
      <w:r>
        <w:rPr>
          <w:rFonts w:eastAsia="Calibri"/>
        </w:rPr>
        <w:t>Pollut</w:t>
      </w:r>
      <w:proofErr w:type="spellEnd"/>
      <w:r>
        <w:rPr>
          <w:rFonts w:eastAsia="Calibri"/>
        </w:rPr>
        <w:t xml:space="preserve">. Res., </w:t>
      </w:r>
      <w:r w:rsidRPr="00FE7250">
        <w:rPr>
          <w:rFonts w:eastAsia="Calibri"/>
        </w:rPr>
        <w:t>23:2651–2662</w:t>
      </w:r>
      <w:r>
        <w:rPr>
          <w:rFonts w:eastAsia="Calibri"/>
        </w:rPr>
        <w:t xml:space="preserve"> </w:t>
      </w:r>
      <w:r w:rsidRPr="00664BD6">
        <w:rPr>
          <w:rFonts w:eastAsia="Calibri"/>
          <w:b/>
        </w:rPr>
        <w:t>IF=2.82</w:t>
      </w:r>
    </w:p>
    <w:p w:rsidR="00953FC3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b/>
        </w:rPr>
      </w:pPr>
      <w:r w:rsidRPr="00FF0868">
        <w:rPr>
          <w:b/>
        </w:rPr>
        <w:t>Hussain, S</w:t>
      </w:r>
      <w:r w:rsidRPr="00B13E7F">
        <w:t>., M. Farooq, M.A. Wahid and A. Wahid, 2013. Seed priming with putrescine improves the drought resistance of maize hybrids. Int. J. Agric. Biol., 15: 1349‒1353</w:t>
      </w:r>
      <w:r>
        <w:t xml:space="preserve"> </w:t>
      </w:r>
      <w:r>
        <w:rPr>
          <w:b/>
        </w:rPr>
        <w:t>IF=0.869</w:t>
      </w:r>
    </w:p>
    <w:p w:rsidR="00953FC3" w:rsidRPr="00403C5C" w:rsidRDefault="00953FC3" w:rsidP="00953FC3">
      <w:pPr>
        <w:pStyle w:val="ListParagraph"/>
        <w:numPr>
          <w:ilvl w:val="0"/>
          <w:numId w:val="1"/>
        </w:numPr>
        <w:spacing w:line="360" w:lineRule="auto"/>
        <w:jc w:val="both"/>
        <w:rPr>
          <w:b/>
        </w:rPr>
      </w:pPr>
      <w:r w:rsidRPr="00403C5C">
        <w:rPr>
          <w:rFonts w:eastAsiaTheme="minorHAnsi"/>
          <w:b/>
          <w:bCs/>
        </w:rPr>
        <w:t>Hussain, S.,</w:t>
      </w:r>
      <w:r w:rsidRPr="00403C5C">
        <w:rPr>
          <w:rFonts w:eastAsiaTheme="minorHAnsi"/>
          <w:bCs/>
        </w:rPr>
        <w:t xml:space="preserve"> M. F. Saleem, M. Y. Ashraf, M. A. Cheema and M. A. </w:t>
      </w:r>
      <w:proofErr w:type="spellStart"/>
      <w:r w:rsidRPr="00403C5C">
        <w:rPr>
          <w:rFonts w:eastAsiaTheme="minorHAnsi"/>
          <w:bCs/>
        </w:rPr>
        <w:t>Haq</w:t>
      </w:r>
      <w:proofErr w:type="spellEnd"/>
      <w:r w:rsidRPr="00403C5C">
        <w:rPr>
          <w:rFonts w:eastAsiaTheme="minorHAnsi"/>
          <w:bCs/>
        </w:rPr>
        <w:t>, 2010. Abscisic acid, a stress hormone helps in improving water relations and yield of sunflower (</w:t>
      </w:r>
      <w:r w:rsidRPr="00403C5C">
        <w:rPr>
          <w:rFonts w:eastAsiaTheme="minorHAnsi"/>
          <w:bCs/>
          <w:i/>
          <w:iCs/>
        </w:rPr>
        <w:t xml:space="preserve">Helianthus </w:t>
      </w:r>
      <w:proofErr w:type="spellStart"/>
      <w:r w:rsidRPr="00403C5C">
        <w:rPr>
          <w:rFonts w:eastAsiaTheme="minorHAnsi"/>
          <w:bCs/>
          <w:i/>
          <w:iCs/>
        </w:rPr>
        <w:t>annuus</w:t>
      </w:r>
      <w:proofErr w:type="spellEnd"/>
      <w:r w:rsidRPr="00403C5C">
        <w:rPr>
          <w:rFonts w:eastAsiaTheme="minorHAnsi"/>
          <w:bCs/>
          <w:i/>
          <w:iCs/>
        </w:rPr>
        <w:t xml:space="preserve"> </w:t>
      </w:r>
      <w:r w:rsidRPr="00403C5C">
        <w:rPr>
          <w:rFonts w:eastAsiaTheme="minorHAnsi"/>
          <w:bCs/>
        </w:rPr>
        <w:t xml:space="preserve">L.) hybrids under drought. </w:t>
      </w:r>
      <w:r w:rsidRPr="00CB788A">
        <w:rPr>
          <w:rFonts w:eastAsiaTheme="minorHAnsi"/>
          <w:bCs/>
        </w:rPr>
        <w:t xml:space="preserve">Pak. J. Bot., 42(3): 2177-2189 </w:t>
      </w:r>
      <w:r w:rsidRPr="00403C5C">
        <w:rPr>
          <w:b/>
        </w:rPr>
        <w:t>IF=</w:t>
      </w:r>
      <w:r w:rsidRPr="00403C5C">
        <w:rPr>
          <w:b/>
          <w:bCs/>
        </w:rPr>
        <w:t>0.658</w:t>
      </w:r>
    </w:p>
    <w:p w:rsidR="00953FC3" w:rsidRPr="008D77B5" w:rsidRDefault="00953FC3" w:rsidP="00953FC3">
      <w:pPr>
        <w:pStyle w:val="Heading1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Research Papers in Local Journals</w:t>
      </w:r>
    </w:p>
    <w:p w:rsidR="00953FC3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</w:rPr>
      </w:pPr>
      <w:r w:rsidRPr="00E6319C">
        <w:rPr>
          <w:bCs/>
        </w:rPr>
        <w:t xml:space="preserve">Ahmad </w:t>
      </w:r>
      <w:proofErr w:type="spellStart"/>
      <w:r w:rsidRPr="00E6319C">
        <w:rPr>
          <w:bCs/>
        </w:rPr>
        <w:t>Jahanzab</w:t>
      </w:r>
      <w:proofErr w:type="spellEnd"/>
      <w:r w:rsidRPr="00E6319C">
        <w:rPr>
          <w:bCs/>
        </w:rPr>
        <w:t xml:space="preserve">,*, Shahid Hussain, Abdul </w:t>
      </w:r>
      <w:proofErr w:type="spellStart"/>
      <w:r w:rsidRPr="00E6319C">
        <w:rPr>
          <w:bCs/>
        </w:rPr>
        <w:t>Saboor</w:t>
      </w:r>
      <w:proofErr w:type="spellEnd"/>
      <w:r w:rsidRPr="00E6319C">
        <w:rPr>
          <w:bCs/>
        </w:rPr>
        <w:t xml:space="preserve">, </w:t>
      </w:r>
      <w:r w:rsidRPr="00E6319C">
        <w:rPr>
          <w:b/>
          <w:bCs/>
        </w:rPr>
        <w:t>Shabir Hussain</w:t>
      </w:r>
      <w:r w:rsidRPr="00E6319C">
        <w:rPr>
          <w:bCs/>
        </w:rPr>
        <w:t xml:space="preserve"> and Usman Khalid Chaudhry</w:t>
      </w:r>
      <w:r>
        <w:rPr>
          <w:bCs/>
        </w:rPr>
        <w:t xml:space="preserve">, 2019. </w:t>
      </w:r>
      <w:r w:rsidRPr="00E6319C">
        <w:rPr>
          <w:bCs/>
        </w:rPr>
        <w:t xml:space="preserve">Zinc fractions in differently-textured soils of southern Punjab (Pakistan) and status of zinc in flag leaves </w:t>
      </w:r>
      <w:r>
        <w:rPr>
          <w:bCs/>
        </w:rPr>
        <w:t>o</w:t>
      </w:r>
      <w:r w:rsidRPr="00E6319C">
        <w:rPr>
          <w:bCs/>
        </w:rPr>
        <w:t>f wheat</w:t>
      </w:r>
      <w:r>
        <w:rPr>
          <w:bCs/>
        </w:rPr>
        <w:t xml:space="preserve">. </w:t>
      </w:r>
      <w:r w:rsidRPr="00E6319C">
        <w:rPr>
          <w:bCs/>
        </w:rPr>
        <w:t xml:space="preserve">J. Glob. </w:t>
      </w:r>
      <w:proofErr w:type="spellStart"/>
      <w:r w:rsidRPr="00E6319C">
        <w:rPr>
          <w:bCs/>
        </w:rPr>
        <w:t>Innov</w:t>
      </w:r>
      <w:proofErr w:type="spellEnd"/>
      <w:r w:rsidRPr="00E6319C">
        <w:rPr>
          <w:bCs/>
        </w:rPr>
        <w:t xml:space="preserve">. Agric. Soc. Sci., 7(2): </w:t>
      </w:r>
      <w:r>
        <w:rPr>
          <w:bCs/>
        </w:rPr>
        <w:t>1-6</w:t>
      </w:r>
      <w:r w:rsidRPr="00E6319C">
        <w:rPr>
          <w:bCs/>
        </w:rPr>
        <w:t>.</w:t>
      </w:r>
    </w:p>
    <w:p w:rsidR="00953FC3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Muhammad </w:t>
      </w:r>
      <w:proofErr w:type="spellStart"/>
      <w:r>
        <w:rPr>
          <w:bCs/>
        </w:rPr>
        <w:t>Faizan</w:t>
      </w:r>
      <w:proofErr w:type="spellEnd"/>
      <w:r>
        <w:rPr>
          <w:bCs/>
        </w:rPr>
        <w:t xml:space="preserve"> Aslam, </w:t>
      </w:r>
      <w:r w:rsidRPr="00071222">
        <w:rPr>
          <w:b/>
          <w:bCs/>
        </w:rPr>
        <w:t>Shabir Hussain</w:t>
      </w:r>
      <w:r>
        <w:rPr>
          <w:bCs/>
        </w:rPr>
        <w:t xml:space="preserve">, </w:t>
      </w:r>
      <w:proofErr w:type="spellStart"/>
      <w:r>
        <w:rPr>
          <w:bCs/>
        </w:rPr>
        <w:t>Kumail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Fayaz</w:t>
      </w:r>
      <w:proofErr w:type="spellEnd"/>
      <w:r w:rsidRPr="00071222">
        <w:rPr>
          <w:bCs/>
        </w:rPr>
        <w:t>, Hafiz Muhammad Zaid</w:t>
      </w:r>
      <w:r>
        <w:rPr>
          <w:bCs/>
        </w:rPr>
        <w:t xml:space="preserve">, Malik Ghulam </w:t>
      </w:r>
      <w:proofErr w:type="spellStart"/>
      <w:r>
        <w:rPr>
          <w:bCs/>
        </w:rPr>
        <w:t>Asghar</w:t>
      </w:r>
      <w:proofErr w:type="spellEnd"/>
      <w:r>
        <w:rPr>
          <w:bCs/>
        </w:rPr>
        <w:t xml:space="preserve">, Muhammad Jahanzaib </w:t>
      </w:r>
      <w:proofErr w:type="spellStart"/>
      <w:r>
        <w:rPr>
          <w:bCs/>
        </w:rPr>
        <w:t>Shafi</w:t>
      </w:r>
      <w:proofErr w:type="spellEnd"/>
      <w:r>
        <w:rPr>
          <w:bCs/>
        </w:rPr>
        <w:t xml:space="preserve">, Faisal Shabir, Zain </w:t>
      </w:r>
      <w:proofErr w:type="spellStart"/>
      <w:r>
        <w:rPr>
          <w:bCs/>
        </w:rPr>
        <w:t>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Abdin</w:t>
      </w:r>
      <w:proofErr w:type="spellEnd"/>
      <w:r>
        <w:rPr>
          <w:bCs/>
        </w:rPr>
        <w:t>, 2018. Wheat (</w:t>
      </w:r>
      <w:r w:rsidRPr="002862FD">
        <w:rPr>
          <w:bCs/>
          <w:i/>
        </w:rPr>
        <w:t>Triticum aestivum</w:t>
      </w:r>
      <w:r>
        <w:rPr>
          <w:bCs/>
        </w:rPr>
        <w:t xml:space="preserve"> L</w:t>
      </w:r>
      <w:r w:rsidRPr="00071222">
        <w:rPr>
          <w:bCs/>
        </w:rPr>
        <w:t>.) performance under residue management strategies in maize-wheat rotation</w:t>
      </w:r>
      <w:r>
        <w:rPr>
          <w:bCs/>
        </w:rPr>
        <w:t>. Nature and Science</w:t>
      </w:r>
      <w:r w:rsidRPr="00071222">
        <w:rPr>
          <w:bCs/>
        </w:rPr>
        <w:t>;16</w:t>
      </w:r>
      <w:r>
        <w:rPr>
          <w:bCs/>
        </w:rPr>
        <w:t>(</w:t>
      </w:r>
      <w:r w:rsidRPr="00071222">
        <w:rPr>
          <w:bCs/>
        </w:rPr>
        <w:t>11)</w:t>
      </w:r>
      <w:r>
        <w:rPr>
          <w:bCs/>
        </w:rPr>
        <w:t>:139-148</w:t>
      </w:r>
    </w:p>
    <w:p w:rsidR="00953FC3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</w:rPr>
      </w:pPr>
      <w:r w:rsidRPr="0061350D">
        <w:rPr>
          <w:bCs/>
        </w:rPr>
        <w:t xml:space="preserve">Muhammad Irfan, </w:t>
      </w:r>
      <w:r>
        <w:rPr>
          <w:bCs/>
        </w:rPr>
        <w:t xml:space="preserve">Hakoomat Ali, </w:t>
      </w:r>
      <w:r w:rsidRPr="0061350D">
        <w:rPr>
          <w:bCs/>
        </w:rPr>
        <w:t xml:space="preserve">Shakeel Ahmad, Abdul Sattar, Ahsan </w:t>
      </w:r>
      <w:proofErr w:type="spellStart"/>
      <w:r w:rsidRPr="0061350D">
        <w:rPr>
          <w:bCs/>
        </w:rPr>
        <w:t>Areeb</w:t>
      </w:r>
      <w:proofErr w:type="spellEnd"/>
      <w:r w:rsidRPr="0061350D">
        <w:rPr>
          <w:bCs/>
        </w:rPr>
        <w:t xml:space="preserve">, </w:t>
      </w:r>
      <w:r w:rsidRPr="0061350D">
        <w:rPr>
          <w:b/>
          <w:bCs/>
        </w:rPr>
        <w:t>Shabir Hussain</w:t>
      </w:r>
      <w:r w:rsidRPr="0061350D">
        <w:rPr>
          <w:bCs/>
        </w:rPr>
        <w:t xml:space="preserve">, </w:t>
      </w:r>
      <w:r>
        <w:rPr>
          <w:bCs/>
        </w:rPr>
        <w:t xml:space="preserve">Rana Nauman Shabbir, </w:t>
      </w:r>
      <w:proofErr w:type="spellStart"/>
      <w:r>
        <w:rPr>
          <w:bCs/>
        </w:rPr>
        <w:t>Naeem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Sarwar</w:t>
      </w:r>
      <w:proofErr w:type="spellEnd"/>
      <w:r>
        <w:rPr>
          <w:bCs/>
        </w:rPr>
        <w:t xml:space="preserve">, </w:t>
      </w:r>
      <w:proofErr w:type="spellStart"/>
      <w:r w:rsidRPr="0061350D">
        <w:rPr>
          <w:bCs/>
        </w:rPr>
        <w:t>Fida</w:t>
      </w:r>
      <w:proofErr w:type="spellEnd"/>
      <w:r w:rsidRPr="0061350D">
        <w:rPr>
          <w:bCs/>
        </w:rPr>
        <w:t xml:space="preserve"> Hussain</w:t>
      </w:r>
      <w:r>
        <w:rPr>
          <w:bCs/>
        </w:rPr>
        <w:t xml:space="preserve">, 2017. </w:t>
      </w:r>
      <w:r w:rsidRPr="0061350D">
        <w:rPr>
          <w:bCs/>
        </w:rPr>
        <w:t>Mulches and Nitrogen Application Improves Cotton Yield and Fiber Quality</w:t>
      </w:r>
      <w:r>
        <w:rPr>
          <w:bCs/>
        </w:rPr>
        <w:t xml:space="preserve">. J. Arab. Crops Market. 02: </w:t>
      </w:r>
      <w:r w:rsidRPr="00AD5F23">
        <w:rPr>
          <w:bCs/>
        </w:rPr>
        <w:t xml:space="preserve"> </w:t>
      </w:r>
      <w:r>
        <w:rPr>
          <w:bCs/>
        </w:rPr>
        <w:t>01-05</w:t>
      </w:r>
    </w:p>
    <w:p w:rsidR="00953FC3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Rana N. Shabbir*, </w:t>
      </w:r>
      <w:r w:rsidRPr="007B32E6">
        <w:rPr>
          <w:b/>
          <w:bCs/>
        </w:rPr>
        <w:t>Shabir Hussain</w:t>
      </w:r>
      <w:r>
        <w:rPr>
          <w:bCs/>
        </w:rPr>
        <w:t xml:space="preserve">, Hakoomat Ali, Ahsan </w:t>
      </w:r>
      <w:proofErr w:type="spellStart"/>
      <w:r>
        <w:rPr>
          <w:bCs/>
        </w:rPr>
        <w:t>Areeb</w:t>
      </w:r>
      <w:proofErr w:type="spellEnd"/>
      <w:r>
        <w:rPr>
          <w:bCs/>
        </w:rPr>
        <w:t xml:space="preserve">, Muhammad Irfan, </w:t>
      </w:r>
      <w:proofErr w:type="spellStart"/>
      <w:r>
        <w:rPr>
          <w:bCs/>
        </w:rPr>
        <w:t>Zeeshan</w:t>
      </w:r>
      <w:proofErr w:type="spellEnd"/>
      <w:r>
        <w:rPr>
          <w:bCs/>
        </w:rPr>
        <w:t xml:space="preserve"> Ahmed, Shakeel Ahmad, </w:t>
      </w:r>
      <w:proofErr w:type="spellStart"/>
      <w:r w:rsidRPr="00AD5F23">
        <w:rPr>
          <w:bCs/>
        </w:rPr>
        <w:t>Saadullah</w:t>
      </w:r>
      <w:proofErr w:type="spellEnd"/>
      <w:r w:rsidRPr="00AD5F23">
        <w:rPr>
          <w:bCs/>
        </w:rPr>
        <w:t xml:space="preserve"> </w:t>
      </w:r>
      <w:proofErr w:type="spellStart"/>
      <w:r w:rsidRPr="00AD5F23">
        <w:rPr>
          <w:bCs/>
        </w:rPr>
        <w:t>Manzoor</w:t>
      </w:r>
      <w:proofErr w:type="spellEnd"/>
      <w:r>
        <w:rPr>
          <w:bCs/>
        </w:rPr>
        <w:t>, 2017</w:t>
      </w:r>
      <w:r w:rsidRPr="00AD5F23">
        <w:rPr>
          <w:bCs/>
        </w:rPr>
        <w:t>.</w:t>
      </w:r>
      <w:r>
        <w:rPr>
          <w:bCs/>
        </w:rPr>
        <w:t xml:space="preserve"> </w:t>
      </w:r>
      <w:r w:rsidRPr="00AD5F23">
        <w:rPr>
          <w:bCs/>
        </w:rPr>
        <w:t>Boron fertilization improves quality and yield of maize (</w:t>
      </w:r>
      <w:proofErr w:type="spellStart"/>
      <w:r w:rsidRPr="00AD5F23">
        <w:rPr>
          <w:bCs/>
          <w:i/>
        </w:rPr>
        <w:t>Zea</w:t>
      </w:r>
      <w:proofErr w:type="spellEnd"/>
      <w:r w:rsidRPr="00AD5F23">
        <w:rPr>
          <w:bCs/>
          <w:i/>
        </w:rPr>
        <w:t xml:space="preserve"> mays</w:t>
      </w:r>
      <w:r w:rsidRPr="00AD5F23">
        <w:rPr>
          <w:bCs/>
        </w:rPr>
        <w:t xml:space="preserve"> L.)</w:t>
      </w:r>
      <w:r>
        <w:rPr>
          <w:bCs/>
        </w:rPr>
        <w:t xml:space="preserve">. J. Arab. Crops Market. 01: </w:t>
      </w:r>
      <w:r w:rsidRPr="00AD5F23">
        <w:rPr>
          <w:bCs/>
        </w:rPr>
        <w:t xml:space="preserve"> 05-11</w:t>
      </w:r>
    </w:p>
    <w:p w:rsidR="00953FC3" w:rsidRPr="00AD5F23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</w:rPr>
      </w:pPr>
      <w:r>
        <w:rPr>
          <w:bCs/>
        </w:rPr>
        <w:t xml:space="preserve">Muhammad Irfan, Hakoomat Ali, Shakeel Ahmad, Abdul Sattar, Ahsan </w:t>
      </w:r>
      <w:proofErr w:type="spellStart"/>
      <w:r>
        <w:rPr>
          <w:bCs/>
        </w:rPr>
        <w:t>Areeb</w:t>
      </w:r>
      <w:proofErr w:type="spellEnd"/>
      <w:r>
        <w:rPr>
          <w:bCs/>
        </w:rPr>
        <w:t xml:space="preserve">, </w:t>
      </w:r>
      <w:r w:rsidRPr="007B32E6">
        <w:rPr>
          <w:b/>
          <w:bCs/>
        </w:rPr>
        <w:t>Shabir Hussain</w:t>
      </w:r>
      <w:r>
        <w:rPr>
          <w:bCs/>
        </w:rPr>
        <w:t xml:space="preserve">,  Rana N. Shabbir, </w:t>
      </w:r>
      <w:proofErr w:type="spellStart"/>
      <w:r>
        <w:rPr>
          <w:bCs/>
        </w:rPr>
        <w:t>Naeem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Sarwar</w:t>
      </w:r>
      <w:proofErr w:type="spellEnd"/>
      <w:r>
        <w:rPr>
          <w:bCs/>
        </w:rPr>
        <w:t xml:space="preserve">, </w:t>
      </w:r>
      <w:proofErr w:type="spellStart"/>
      <w:r w:rsidRPr="00057EDB">
        <w:rPr>
          <w:bCs/>
        </w:rPr>
        <w:t>Fida</w:t>
      </w:r>
      <w:proofErr w:type="spellEnd"/>
      <w:r w:rsidRPr="00057EDB">
        <w:rPr>
          <w:bCs/>
        </w:rPr>
        <w:t xml:space="preserve"> Hussain</w:t>
      </w:r>
      <w:r>
        <w:rPr>
          <w:bCs/>
        </w:rPr>
        <w:t xml:space="preserve">, 2017. </w:t>
      </w:r>
      <w:r w:rsidRPr="00596A45">
        <w:rPr>
          <w:bCs/>
        </w:rPr>
        <w:t>Various tillage systems and sowing methods affect growth and yield related characters of cotton</w:t>
      </w:r>
      <w:r>
        <w:rPr>
          <w:bCs/>
        </w:rPr>
        <w:t xml:space="preserve">. </w:t>
      </w:r>
      <w:r w:rsidRPr="00596A45">
        <w:rPr>
          <w:bCs/>
        </w:rPr>
        <w:t>J. Arab. Crops Market. 01</w:t>
      </w:r>
      <w:r>
        <w:rPr>
          <w:bCs/>
        </w:rPr>
        <w:t>:</w:t>
      </w:r>
      <w:r w:rsidRPr="00596A45">
        <w:rPr>
          <w:bCs/>
        </w:rPr>
        <w:t xml:space="preserve"> 13-23</w:t>
      </w:r>
    </w:p>
    <w:p w:rsidR="00953FC3" w:rsidRPr="003278B4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/>
          <w:bCs/>
          <w:i/>
        </w:rPr>
      </w:pPr>
      <w:r w:rsidRPr="00FF0868">
        <w:rPr>
          <w:b/>
        </w:rPr>
        <w:t>Hussain, S.</w:t>
      </w:r>
      <w:r w:rsidRPr="00010B45">
        <w:t xml:space="preserve">, S.A. </w:t>
      </w:r>
      <w:proofErr w:type="spellStart"/>
      <w:r w:rsidRPr="00010B45">
        <w:t>Wajid</w:t>
      </w:r>
      <w:proofErr w:type="spellEnd"/>
      <w:r w:rsidRPr="00010B45">
        <w:t xml:space="preserve">, H. Ali, A. Sattar, N. </w:t>
      </w:r>
      <w:proofErr w:type="spellStart"/>
      <w:r w:rsidRPr="00010B45">
        <w:t>Sarwar</w:t>
      </w:r>
      <w:proofErr w:type="spellEnd"/>
      <w:r w:rsidRPr="00010B45">
        <w:t xml:space="preserve">, A.N. </w:t>
      </w:r>
      <w:proofErr w:type="spellStart"/>
      <w:r w:rsidRPr="00010B45">
        <w:t>Shahzad</w:t>
      </w:r>
      <w:proofErr w:type="spellEnd"/>
      <w:r w:rsidRPr="00FF0868">
        <w:rPr>
          <w:vertAlign w:val="superscript"/>
        </w:rPr>
        <w:t xml:space="preserve"> </w:t>
      </w:r>
      <w:r w:rsidRPr="00010B45">
        <w:t>and S. Ahmad. 201</w:t>
      </w:r>
      <w:r>
        <w:t>5</w:t>
      </w:r>
      <w:r w:rsidRPr="00010B45">
        <w:t xml:space="preserve">. </w:t>
      </w:r>
      <w:r w:rsidRPr="00FF0868">
        <w:rPr>
          <w:bCs/>
        </w:rPr>
        <w:t xml:space="preserve">Application of CERES-WHEAT Model to Simulate Growth, Development and Radiation Use Efficiency of Wheat Crop. </w:t>
      </w:r>
      <w:r w:rsidRPr="005D57E5">
        <w:rPr>
          <w:b/>
          <w:bCs/>
          <w:i/>
        </w:rPr>
        <w:t xml:space="preserve">J. Glob. </w:t>
      </w:r>
      <w:proofErr w:type="spellStart"/>
      <w:r w:rsidRPr="005D57E5">
        <w:rPr>
          <w:b/>
          <w:bCs/>
          <w:i/>
        </w:rPr>
        <w:t>Innov</w:t>
      </w:r>
      <w:proofErr w:type="spellEnd"/>
      <w:r w:rsidRPr="005D57E5">
        <w:rPr>
          <w:b/>
          <w:bCs/>
          <w:i/>
        </w:rPr>
        <w:t>. Agric. Soc. Sci., 3(2-3): 50-57.</w:t>
      </w:r>
    </w:p>
    <w:p w:rsidR="00953FC3" w:rsidRPr="006E264A" w:rsidRDefault="00953FC3" w:rsidP="00953FC3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  <w:i/>
        </w:rPr>
      </w:pPr>
      <w:r w:rsidRPr="00664BD6">
        <w:rPr>
          <w:rFonts w:eastAsia="Calibri"/>
        </w:rPr>
        <w:lastRenderedPageBreak/>
        <w:t xml:space="preserve">Ali, H., G.S. Hussain, </w:t>
      </w:r>
      <w:r w:rsidRPr="00664BD6">
        <w:rPr>
          <w:rFonts w:eastAsia="Calibri"/>
          <w:b/>
        </w:rPr>
        <w:t>S. Hussain,</w:t>
      </w:r>
      <w:r w:rsidRPr="00664BD6">
        <w:rPr>
          <w:rFonts w:eastAsia="Calibri"/>
        </w:rPr>
        <w:t xml:space="preserve"> A.N. </w:t>
      </w:r>
      <w:proofErr w:type="spellStart"/>
      <w:r w:rsidRPr="00664BD6">
        <w:rPr>
          <w:rFonts w:eastAsia="Calibri"/>
        </w:rPr>
        <w:t>Shahzad</w:t>
      </w:r>
      <w:proofErr w:type="spellEnd"/>
      <w:r w:rsidRPr="00664BD6">
        <w:rPr>
          <w:rFonts w:eastAsia="Calibri"/>
        </w:rPr>
        <w:t xml:space="preserve">, S. Ahmad, H.R. </w:t>
      </w:r>
      <w:proofErr w:type="spellStart"/>
      <w:r w:rsidRPr="00664BD6">
        <w:rPr>
          <w:rFonts w:eastAsia="Calibri"/>
        </w:rPr>
        <w:t>Javeed</w:t>
      </w:r>
      <w:proofErr w:type="spellEnd"/>
      <w:r w:rsidRPr="00664BD6">
        <w:rPr>
          <w:rFonts w:eastAsia="Calibri"/>
        </w:rPr>
        <w:t xml:space="preserve">, N. </w:t>
      </w:r>
      <w:proofErr w:type="spellStart"/>
      <w:r w:rsidRPr="00664BD6">
        <w:rPr>
          <w:rFonts w:eastAsia="Calibri"/>
        </w:rPr>
        <w:t>Sarwar</w:t>
      </w:r>
      <w:proofErr w:type="spellEnd"/>
      <w:r w:rsidRPr="00664BD6">
        <w:rPr>
          <w:rFonts w:eastAsia="Calibri"/>
        </w:rPr>
        <w:t>. 2014. Early sowing reduces CLCV occurrence and improves cotton productivity</w:t>
      </w:r>
      <w:r w:rsidRPr="006E264A">
        <w:rPr>
          <w:rFonts w:eastAsia="Calibri"/>
        </w:rPr>
        <w:t xml:space="preserve">. </w:t>
      </w:r>
      <w:proofErr w:type="spellStart"/>
      <w:r w:rsidRPr="006E264A">
        <w:rPr>
          <w:rFonts w:eastAsiaTheme="minorHAnsi"/>
          <w:bCs/>
        </w:rPr>
        <w:t>Cercetări</w:t>
      </w:r>
      <w:proofErr w:type="spellEnd"/>
      <w:r w:rsidRPr="006E264A">
        <w:rPr>
          <w:rFonts w:eastAsiaTheme="minorHAnsi"/>
          <w:bCs/>
        </w:rPr>
        <w:t xml:space="preserve"> </w:t>
      </w:r>
      <w:proofErr w:type="spellStart"/>
      <w:r w:rsidRPr="006E264A">
        <w:rPr>
          <w:rFonts w:eastAsiaTheme="minorHAnsi"/>
          <w:bCs/>
        </w:rPr>
        <w:t>Agronomice</w:t>
      </w:r>
      <w:proofErr w:type="spellEnd"/>
      <w:r w:rsidRPr="006E264A">
        <w:rPr>
          <w:rFonts w:eastAsiaTheme="minorHAnsi"/>
          <w:bCs/>
        </w:rPr>
        <w:t xml:space="preserve"> </w:t>
      </w:r>
      <w:proofErr w:type="spellStart"/>
      <w:r w:rsidRPr="006E264A">
        <w:rPr>
          <w:rFonts w:eastAsiaTheme="minorHAnsi"/>
          <w:bCs/>
        </w:rPr>
        <w:t>în</w:t>
      </w:r>
      <w:proofErr w:type="spellEnd"/>
      <w:r w:rsidRPr="006E264A">
        <w:rPr>
          <w:rFonts w:eastAsiaTheme="minorHAnsi"/>
          <w:bCs/>
        </w:rPr>
        <w:t xml:space="preserve"> </w:t>
      </w:r>
      <w:r>
        <w:rPr>
          <w:rFonts w:eastAsiaTheme="minorHAnsi"/>
          <w:bCs/>
        </w:rPr>
        <w:t>Moldova Vol. XLVII , No. 4: (160) 71-81</w:t>
      </w:r>
    </w:p>
    <w:p w:rsidR="00953FC3" w:rsidRPr="001C5EF9" w:rsidRDefault="00953FC3" w:rsidP="00953FC3">
      <w:pPr>
        <w:pStyle w:val="ListParagraph"/>
        <w:numPr>
          <w:ilvl w:val="0"/>
          <w:numId w:val="2"/>
        </w:numPr>
        <w:spacing w:line="360" w:lineRule="auto"/>
        <w:jc w:val="both"/>
        <w:rPr>
          <w:b/>
        </w:rPr>
      </w:pPr>
      <w:r w:rsidRPr="003776A8">
        <w:t>Sattar</w:t>
      </w:r>
      <w:r>
        <w:t>, A.,</w:t>
      </w:r>
      <w:r w:rsidRPr="003776A8">
        <w:t xml:space="preserve"> M</w:t>
      </w:r>
      <w:r>
        <w:t>.</w:t>
      </w:r>
      <w:r w:rsidRPr="003776A8">
        <w:t xml:space="preserve"> A. Cheema, M.A. Wahid</w:t>
      </w:r>
      <w:r>
        <w:t>, M. F. Saleem</w:t>
      </w:r>
      <w:r w:rsidRPr="003776A8">
        <w:t xml:space="preserve">, M.A. </w:t>
      </w:r>
      <w:proofErr w:type="spellStart"/>
      <w:r w:rsidRPr="003776A8">
        <w:t>Ghaffari</w:t>
      </w:r>
      <w:proofErr w:type="spellEnd"/>
      <w:r w:rsidRPr="003776A8">
        <w:t>,</w:t>
      </w:r>
      <w:r>
        <w:t xml:space="preserve"> </w:t>
      </w:r>
      <w:r w:rsidRPr="00FF0868">
        <w:rPr>
          <w:b/>
        </w:rPr>
        <w:t>S. Hussain</w:t>
      </w:r>
      <w:r w:rsidRPr="003776A8">
        <w:t xml:space="preserve"> and M.S. Arshad</w:t>
      </w:r>
      <w:r>
        <w:t xml:space="preserve">, 2013. Effect of sowing time on seed yield and oil contents of canola varieties. </w:t>
      </w:r>
      <w:proofErr w:type="spellStart"/>
      <w:r>
        <w:t>Jgiass</w:t>
      </w:r>
      <w:proofErr w:type="spellEnd"/>
      <w:r>
        <w:t>,</w:t>
      </w:r>
      <w:r w:rsidRPr="003776A8">
        <w:t xml:space="preserve"> 1</w:t>
      </w:r>
      <w:r>
        <w:t>: 1-4</w:t>
      </w:r>
    </w:p>
    <w:p w:rsidR="00953FC3" w:rsidRDefault="00953FC3" w:rsidP="00953FC3">
      <w:pPr>
        <w:pStyle w:val="ListParagraph"/>
        <w:spacing w:line="360" w:lineRule="auto"/>
        <w:jc w:val="both"/>
      </w:pPr>
    </w:p>
    <w:p w:rsidR="00953FC3" w:rsidRDefault="00953FC3" w:rsidP="00953FC3">
      <w:pPr>
        <w:pStyle w:val="ListParagraph"/>
        <w:spacing w:line="360" w:lineRule="auto"/>
        <w:jc w:val="both"/>
      </w:pPr>
    </w:p>
    <w:p w:rsidR="00953FC3" w:rsidRPr="002F7ADF" w:rsidRDefault="00953FC3" w:rsidP="00953FC3">
      <w:pPr>
        <w:pStyle w:val="ListParagraph"/>
        <w:spacing w:line="360" w:lineRule="auto"/>
        <w:jc w:val="both"/>
        <w:rPr>
          <w:b/>
        </w:rPr>
      </w:pPr>
    </w:p>
    <w:p w:rsidR="00953FC3" w:rsidRDefault="00953FC3" w:rsidP="00953FC3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</w:t>
      </w:r>
      <w:r w:rsidRPr="002F7ADF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>oks/Book Chapters</w:t>
      </w:r>
    </w:p>
    <w:p w:rsidR="00953FC3" w:rsidRPr="000322B0" w:rsidRDefault="00953FC3" w:rsidP="00953FC3">
      <w:pPr>
        <w:pStyle w:val="ListParagraph"/>
        <w:numPr>
          <w:ilvl w:val="0"/>
          <w:numId w:val="4"/>
        </w:numPr>
        <w:spacing w:line="360" w:lineRule="auto"/>
        <w:jc w:val="both"/>
        <w:rPr>
          <w:bCs/>
        </w:rPr>
      </w:pPr>
      <w:r w:rsidRPr="000322B0">
        <w:rPr>
          <w:bCs/>
        </w:rPr>
        <w:t xml:space="preserve">Shabbir, R. N., H. Ali, F. Nawaz, </w:t>
      </w:r>
      <w:r w:rsidRPr="000322B0">
        <w:rPr>
          <w:b/>
          <w:bCs/>
        </w:rPr>
        <w:t>S. Hussain,</w:t>
      </w:r>
      <w:r w:rsidRPr="000322B0">
        <w:rPr>
          <w:bCs/>
        </w:rPr>
        <w:t xml:space="preserve">  A. </w:t>
      </w:r>
      <w:proofErr w:type="spellStart"/>
      <w:r w:rsidRPr="000322B0">
        <w:rPr>
          <w:bCs/>
        </w:rPr>
        <w:t>Areeb</w:t>
      </w:r>
      <w:proofErr w:type="spellEnd"/>
      <w:r w:rsidRPr="000322B0">
        <w:rPr>
          <w:bCs/>
        </w:rPr>
        <w:t xml:space="preserve">, N. </w:t>
      </w:r>
      <w:proofErr w:type="spellStart"/>
      <w:r w:rsidRPr="000322B0">
        <w:rPr>
          <w:bCs/>
        </w:rPr>
        <w:t>Sarwar</w:t>
      </w:r>
      <w:proofErr w:type="spellEnd"/>
      <w:r w:rsidRPr="000322B0">
        <w:rPr>
          <w:bCs/>
        </w:rPr>
        <w:t xml:space="preserve">, S. Ahmad. (2019) Use of Bio fertilizers for Sustainable Crop Production. In: Agronomic crops. 1st edition. Editor: Mirza </w:t>
      </w:r>
      <w:proofErr w:type="spellStart"/>
      <w:r w:rsidRPr="000322B0">
        <w:rPr>
          <w:bCs/>
        </w:rPr>
        <w:t>Hasanuzzaman</w:t>
      </w:r>
      <w:proofErr w:type="spellEnd"/>
      <w:r w:rsidRPr="000322B0">
        <w:rPr>
          <w:bCs/>
        </w:rPr>
        <w:t>. Springer Nature Singapore</w:t>
      </w:r>
    </w:p>
    <w:p w:rsidR="00953FC3" w:rsidRPr="005F3A50" w:rsidRDefault="00953FC3" w:rsidP="00953FC3">
      <w:pPr>
        <w:spacing w:line="36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Research Papers/Articles Reviewed</w:t>
      </w:r>
    </w:p>
    <w:p w:rsidR="00953FC3" w:rsidRPr="005A64D0" w:rsidRDefault="00953FC3" w:rsidP="00953FC3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Research article entitled “</w:t>
      </w:r>
      <w:r w:rsidRPr="00872A7F">
        <w:rPr>
          <w:b/>
          <w:bCs/>
        </w:rPr>
        <w:t>SELECTION FOR YIELD IMPROVEMENT IN BAMBARA GROUNDNUT (</w:t>
      </w:r>
      <w:proofErr w:type="spellStart"/>
      <w:r w:rsidRPr="00872A7F">
        <w:rPr>
          <w:b/>
          <w:bCs/>
        </w:rPr>
        <w:t>Vigna</w:t>
      </w:r>
      <w:proofErr w:type="spellEnd"/>
      <w:r w:rsidRPr="00872A7F">
        <w:rPr>
          <w:b/>
          <w:bCs/>
        </w:rPr>
        <w:t xml:space="preserve"> </w:t>
      </w:r>
      <w:proofErr w:type="spellStart"/>
      <w:r w:rsidRPr="00872A7F">
        <w:rPr>
          <w:b/>
          <w:bCs/>
        </w:rPr>
        <w:t>subterranea</w:t>
      </w:r>
      <w:proofErr w:type="spellEnd"/>
      <w:r w:rsidRPr="00872A7F">
        <w:rPr>
          <w:b/>
          <w:bCs/>
        </w:rPr>
        <w:t xml:space="preserve"> L.) VERDC</w:t>
      </w:r>
      <w:r>
        <w:rPr>
          <w:bCs/>
        </w:rPr>
        <w:t xml:space="preserve">” for Journal of Plant Breeding and Genetics. </w:t>
      </w:r>
      <w:r w:rsidRPr="00872A7F">
        <w:rPr>
          <w:b/>
          <w:bCs/>
        </w:rPr>
        <w:t>2019</w:t>
      </w:r>
    </w:p>
    <w:p w:rsidR="00953FC3" w:rsidRPr="00832188" w:rsidRDefault="00953FC3" w:rsidP="00953FC3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</w:rPr>
      </w:pPr>
      <w:r w:rsidRPr="00832188">
        <w:t>Research article entitled</w:t>
      </w:r>
      <w:r w:rsidRPr="00832188">
        <w:rPr>
          <w:b/>
        </w:rPr>
        <w:t xml:space="preserve"> “HEAVY METALS IMPACT ON PLANTS AND ANIMALS IN RELATION TO SEWAGE WATER” </w:t>
      </w:r>
      <w:r w:rsidRPr="00832188">
        <w:t xml:space="preserve">for the Journal of Science Technology and Development, </w:t>
      </w:r>
      <w:r w:rsidRPr="00BD792D">
        <w:rPr>
          <w:b/>
        </w:rPr>
        <w:t>2017</w:t>
      </w:r>
    </w:p>
    <w:p w:rsidR="00DF465C" w:rsidRDefault="00DF465C">
      <w:bookmarkStart w:id="0" w:name="_GoBack"/>
      <w:bookmarkEnd w:id="0"/>
    </w:p>
    <w:sectPr w:rsidR="00DF4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79F6"/>
    <w:multiLevelType w:val="hybridMultilevel"/>
    <w:tmpl w:val="714E1602"/>
    <w:lvl w:ilvl="0" w:tplc="8AA8ED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17910"/>
    <w:multiLevelType w:val="hybridMultilevel"/>
    <w:tmpl w:val="C15A1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8280B"/>
    <w:multiLevelType w:val="hybridMultilevel"/>
    <w:tmpl w:val="2B8CE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A3B58"/>
    <w:multiLevelType w:val="hybridMultilevel"/>
    <w:tmpl w:val="50DC94E6"/>
    <w:lvl w:ilvl="0" w:tplc="D4683F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0F"/>
    <w:rsid w:val="0031060F"/>
    <w:rsid w:val="00953FC3"/>
    <w:rsid w:val="00D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040208-FF1C-4FB3-A82B-83AE67DA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3FC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3F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3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2020-07-08T11:10:00Z</dcterms:created>
  <dcterms:modified xsi:type="dcterms:W3CDTF">2020-07-08T11:10:00Z</dcterms:modified>
</cp:coreProperties>
</file>