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C9E" w:rsidRPr="00844A92" w:rsidRDefault="00456DC3" w:rsidP="0046515A">
      <w:pPr>
        <w:pStyle w:val="NoSpacing"/>
        <w:tabs>
          <w:tab w:val="left" w:pos="5370"/>
          <w:tab w:val="left" w:pos="6450"/>
        </w:tabs>
        <w:jc w:val="both"/>
        <w:rPr>
          <w:rFonts w:asciiTheme="majorHAnsi" w:hAnsiTheme="majorHAnsi" w:cs="Times New Roman"/>
          <w:b/>
          <w:color w:val="000000" w:themeColor="text1"/>
        </w:rPr>
      </w:pPr>
      <w:r w:rsidRPr="00844A92">
        <w:rPr>
          <w:rFonts w:asciiTheme="majorHAnsi" w:hAnsiTheme="majorHAnsi" w:cs="Times New Roman"/>
          <w:b/>
          <w:noProof/>
          <w:color w:val="000000" w:themeColor="text1"/>
          <w:lang w:val="en-IN" w:eastAsia="en-IN"/>
        </w:rPr>
        <w:drawing>
          <wp:anchor distT="0" distB="0" distL="114300" distR="114300" simplePos="0" relativeHeight="251661312" behindDoc="1" locked="0" layoutInCell="1" allowOverlap="1">
            <wp:simplePos x="0" y="0"/>
            <wp:positionH relativeFrom="column">
              <wp:posOffset>4781550</wp:posOffset>
            </wp:positionH>
            <wp:positionV relativeFrom="paragraph">
              <wp:posOffset>-167640</wp:posOffset>
            </wp:positionV>
            <wp:extent cx="1034415" cy="1207770"/>
            <wp:effectExtent l="133350" t="19050" r="70485" b="49530"/>
            <wp:wrapNone/>
            <wp:docPr id="1" name="Picture 1" descr="C:\Users\Admin\Desktop\Dr. A. Vijaya An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r. A. Vijaya Anand.jpg"/>
                    <pic:cNvPicPr>
                      <a:picLocks noChangeAspect="1" noChangeArrowheads="1"/>
                    </pic:cNvPicPr>
                  </pic:nvPicPr>
                  <pic:blipFill>
                    <a:blip r:embed="rId8" cstate="print"/>
                    <a:stretch>
                      <a:fillRect/>
                    </a:stretch>
                  </pic:blipFill>
                  <pic:spPr bwMode="auto">
                    <a:xfrm>
                      <a:off x="0" y="0"/>
                      <a:ext cx="1034415" cy="12077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5D0285" w:rsidRPr="00844A92">
        <w:rPr>
          <w:rFonts w:asciiTheme="majorHAnsi" w:hAnsiTheme="majorHAnsi" w:cs="Times New Roman"/>
          <w:b/>
          <w:color w:val="000000" w:themeColor="text1"/>
        </w:rPr>
        <w:t>Prof</w:t>
      </w:r>
      <w:r w:rsidR="00CB3C9E" w:rsidRPr="00844A92">
        <w:rPr>
          <w:rFonts w:asciiTheme="majorHAnsi" w:hAnsiTheme="majorHAnsi" w:cs="Times New Roman"/>
          <w:b/>
          <w:color w:val="000000" w:themeColor="text1"/>
        </w:rPr>
        <w:t>. A. VIJAYA ANAND</w:t>
      </w:r>
    </w:p>
    <w:p w:rsidR="00CB3C9E" w:rsidRPr="00844A92" w:rsidRDefault="00CB3C9E" w:rsidP="0046515A">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 xml:space="preserve">PROFESSOR </w:t>
      </w:r>
    </w:p>
    <w:p w:rsidR="00CB3C9E" w:rsidRPr="00844A92" w:rsidRDefault="00CB3C9E" w:rsidP="0046515A">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DEPARTMENT OF HUMAN GENETICS AND MOLECULAR BIOLOGY</w:t>
      </w:r>
    </w:p>
    <w:p w:rsidR="00CB3C9E" w:rsidRPr="00844A92" w:rsidRDefault="00CB3C9E" w:rsidP="0046515A">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BHARATHIAR UNIVERSITY</w:t>
      </w:r>
    </w:p>
    <w:p w:rsidR="00CB3C9E" w:rsidRPr="00844A92" w:rsidRDefault="00CB3C9E" w:rsidP="0046515A">
      <w:pPr>
        <w:pStyle w:val="NoSpacing"/>
        <w:tabs>
          <w:tab w:val="left" w:pos="5370"/>
          <w:tab w:val="left" w:pos="6450"/>
        </w:tabs>
        <w:jc w:val="both"/>
        <w:rPr>
          <w:rFonts w:asciiTheme="majorHAnsi" w:hAnsiTheme="majorHAnsi" w:cs="Times New Roman"/>
          <w:b/>
          <w:color w:val="000000" w:themeColor="text1"/>
        </w:rPr>
      </w:pPr>
      <w:r w:rsidRPr="00844A92">
        <w:rPr>
          <w:rFonts w:asciiTheme="majorHAnsi" w:hAnsiTheme="majorHAnsi" w:cs="Times New Roman"/>
          <w:color w:val="000000" w:themeColor="text1"/>
        </w:rPr>
        <w:t>COIMBATORE – 641 046</w:t>
      </w:r>
    </w:p>
    <w:p w:rsidR="00CB3C9E" w:rsidRPr="00844A92" w:rsidRDefault="00CB3C9E" w:rsidP="00276DC2">
      <w:pPr>
        <w:pStyle w:val="NoSpacing"/>
        <w:tabs>
          <w:tab w:val="left" w:pos="5370"/>
          <w:tab w:val="left" w:pos="6450"/>
        </w:tabs>
        <w:jc w:val="both"/>
        <w:rPr>
          <w:rFonts w:asciiTheme="majorHAnsi" w:hAnsiTheme="majorHAnsi" w:cs="Times New Roman"/>
          <w:b/>
          <w:color w:val="000000" w:themeColor="text1"/>
        </w:rPr>
      </w:pPr>
    </w:p>
    <w:p w:rsidR="00EE1D42" w:rsidRPr="00844A92" w:rsidRDefault="00EE1D42" w:rsidP="00276DC2">
      <w:pPr>
        <w:pStyle w:val="NoSpacing"/>
        <w:tabs>
          <w:tab w:val="left" w:pos="5370"/>
          <w:tab w:val="left" w:pos="6450"/>
        </w:tabs>
        <w:jc w:val="both"/>
        <w:rPr>
          <w:rFonts w:asciiTheme="majorHAnsi" w:hAnsiTheme="majorHAnsi" w:cs="Times New Roman"/>
          <w:b/>
          <w:color w:val="000000" w:themeColor="text1"/>
        </w:rPr>
      </w:pPr>
    </w:p>
    <w:p w:rsidR="00CB3C9E" w:rsidRPr="00844A92" w:rsidRDefault="003C2D17" w:rsidP="003C2D17">
      <w:pPr>
        <w:pStyle w:val="NoSpacing"/>
        <w:tabs>
          <w:tab w:val="left" w:pos="5370"/>
          <w:tab w:val="left" w:pos="6450"/>
        </w:tabs>
        <w:spacing w:line="360" w:lineRule="auto"/>
        <w:jc w:val="both"/>
        <w:rPr>
          <w:rFonts w:asciiTheme="majorHAnsi" w:hAnsiTheme="majorHAnsi" w:cs="Times New Roman"/>
          <w:b/>
          <w:color w:val="000000" w:themeColor="text1"/>
        </w:rPr>
      </w:pPr>
      <w:r w:rsidRPr="00844A92">
        <w:rPr>
          <w:rFonts w:asciiTheme="majorHAnsi" w:hAnsiTheme="majorHAnsi" w:cs="Times New Roman"/>
          <w:b/>
          <w:color w:val="000000" w:themeColor="text1"/>
        </w:rPr>
        <w:t xml:space="preserve">ACADEMIC </w:t>
      </w:r>
      <w:r w:rsidR="00CB3C9E" w:rsidRPr="00844A92">
        <w:rPr>
          <w:rFonts w:asciiTheme="majorHAnsi" w:hAnsiTheme="majorHAnsi" w:cs="Times New Roman"/>
          <w:b/>
          <w:color w:val="000000" w:themeColor="text1"/>
        </w:rPr>
        <w:t xml:space="preserve">QUALIFICATION </w:t>
      </w:r>
    </w:p>
    <w:p w:rsidR="003C2D17" w:rsidRPr="00844A92" w:rsidRDefault="003C2D17" w:rsidP="00F37B43">
      <w:pPr>
        <w:pStyle w:val="NoSpacing"/>
        <w:numPr>
          <w:ilvl w:val="0"/>
          <w:numId w:val="5"/>
        </w:numPr>
        <w:tabs>
          <w:tab w:val="left" w:pos="5370"/>
          <w:tab w:val="left" w:pos="6450"/>
        </w:tabs>
        <w:spacing w:line="360" w:lineRule="auto"/>
        <w:jc w:val="both"/>
        <w:rPr>
          <w:rFonts w:asciiTheme="majorHAnsi" w:hAnsiTheme="majorHAnsi" w:cs="Times New Roman"/>
          <w:b/>
          <w:i/>
          <w:color w:val="000000" w:themeColor="text1"/>
        </w:rPr>
      </w:pPr>
      <w:r w:rsidRPr="00844A92">
        <w:rPr>
          <w:rFonts w:asciiTheme="majorHAnsi" w:hAnsiTheme="majorHAnsi" w:cs="Times New Roman"/>
          <w:color w:val="000000" w:themeColor="text1"/>
          <w:u w:val="wave"/>
        </w:rPr>
        <w:t>Ph</w:t>
      </w:r>
      <w:r w:rsidRPr="00844A92">
        <w:rPr>
          <w:rFonts w:asciiTheme="majorHAnsi" w:hAnsiTheme="majorHAnsi" w:cs="Times New Roman"/>
          <w:color w:val="000000" w:themeColor="text1"/>
        </w:rPr>
        <w:t>.D., Biochemistry, Bharathidasan University, Tiruchi</w:t>
      </w:r>
      <w:r w:rsidR="00EB711F" w:rsidRPr="00844A92">
        <w:rPr>
          <w:rFonts w:asciiTheme="majorHAnsi" w:hAnsiTheme="majorHAnsi" w:cs="Times New Roman"/>
          <w:color w:val="000000" w:themeColor="text1"/>
        </w:rPr>
        <w:t>nm m</w:t>
      </w:r>
      <w:r w:rsidRPr="00844A92">
        <w:rPr>
          <w:rFonts w:asciiTheme="majorHAnsi" w:hAnsiTheme="majorHAnsi" w:cs="Times New Roman"/>
          <w:color w:val="000000" w:themeColor="text1"/>
        </w:rPr>
        <w:t>rappalli</w:t>
      </w:r>
    </w:p>
    <w:p w:rsidR="003C2D17" w:rsidRPr="00844A92" w:rsidRDefault="003C2D17" w:rsidP="00F37B43">
      <w:pPr>
        <w:pStyle w:val="NoSpacing"/>
        <w:numPr>
          <w:ilvl w:val="0"/>
          <w:numId w:val="5"/>
        </w:numPr>
        <w:tabs>
          <w:tab w:val="left" w:pos="5370"/>
          <w:tab w:val="left" w:pos="6450"/>
        </w:tabs>
        <w:spacing w:line="360" w:lineRule="auto"/>
        <w:jc w:val="both"/>
        <w:rPr>
          <w:rFonts w:asciiTheme="majorHAnsi" w:hAnsiTheme="majorHAnsi" w:cs="Times New Roman"/>
          <w:b/>
          <w:i/>
          <w:color w:val="000000" w:themeColor="text1"/>
        </w:rPr>
      </w:pPr>
      <w:r w:rsidRPr="00844A92">
        <w:rPr>
          <w:rFonts w:asciiTheme="majorHAnsi" w:hAnsiTheme="majorHAnsi" w:cs="Times New Roman"/>
          <w:color w:val="000000" w:themeColor="text1"/>
        </w:rPr>
        <w:t>M.Phil., Biotechnology, Bharathidasan University, Tiruchirappalli</w:t>
      </w:r>
    </w:p>
    <w:p w:rsidR="00CB3C9E" w:rsidRPr="00844A92" w:rsidRDefault="00CB3C9E" w:rsidP="00F37B43">
      <w:pPr>
        <w:pStyle w:val="NoSpacing"/>
        <w:numPr>
          <w:ilvl w:val="0"/>
          <w:numId w:val="5"/>
        </w:numPr>
        <w:tabs>
          <w:tab w:val="left" w:pos="5370"/>
          <w:tab w:val="left" w:pos="6450"/>
        </w:tabs>
        <w:spacing w:line="360" w:lineRule="auto"/>
        <w:jc w:val="both"/>
        <w:rPr>
          <w:rFonts w:asciiTheme="majorHAnsi" w:hAnsiTheme="majorHAnsi" w:cs="Times New Roman"/>
          <w:b/>
          <w:i/>
          <w:color w:val="000000" w:themeColor="text1"/>
        </w:rPr>
      </w:pPr>
      <w:r w:rsidRPr="00844A92">
        <w:rPr>
          <w:rFonts w:asciiTheme="majorHAnsi" w:hAnsiTheme="majorHAnsi" w:cs="Times New Roman"/>
          <w:color w:val="000000" w:themeColor="text1"/>
        </w:rPr>
        <w:t>M.Sc., Biochemistry, Bharathidasan University, Tiruchirappalli</w:t>
      </w:r>
    </w:p>
    <w:p w:rsidR="00CB3C9E" w:rsidRPr="00844A92" w:rsidRDefault="00CB3C9E" w:rsidP="00F37B43">
      <w:pPr>
        <w:pStyle w:val="NoSpacing"/>
        <w:numPr>
          <w:ilvl w:val="0"/>
          <w:numId w:val="5"/>
        </w:numPr>
        <w:tabs>
          <w:tab w:val="left" w:pos="5370"/>
          <w:tab w:val="left" w:pos="6450"/>
        </w:tabs>
        <w:jc w:val="both"/>
        <w:rPr>
          <w:rFonts w:asciiTheme="majorHAnsi" w:hAnsiTheme="majorHAnsi" w:cs="Times New Roman"/>
          <w:b/>
          <w:i/>
          <w:color w:val="000000" w:themeColor="text1"/>
        </w:rPr>
      </w:pPr>
      <w:r w:rsidRPr="00844A92">
        <w:rPr>
          <w:rFonts w:asciiTheme="majorHAnsi" w:hAnsiTheme="majorHAnsi" w:cs="Times New Roman"/>
          <w:color w:val="000000" w:themeColor="text1"/>
        </w:rPr>
        <w:t>DMLT, PGDCA and PGDBI</w:t>
      </w:r>
      <w:r w:rsidRPr="00844A92">
        <w:rPr>
          <w:rFonts w:asciiTheme="majorHAnsi" w:hAnsiTheme="majorHAnsi" w:cs="Times New Roman"/>
          <w:color w:val="000000" w:themeColor="text1"/>
        </w:rPr>
        <w:tab/>
      </w:r>
    </w:p>
    <w:p w:rsidR="00CB3C9E" w:rsidRPr="00844A92" w:rsidRDefault="00CB3C9E" w:rsidP="00CB3C9E">
      <w:pPr>
        <w:pStyle w:val="NoSpacing"/>
        <w:tabs>
          <w:tab w:val="left" w:pos="5370"/>
          <w:tab w:val="left" w:pos="6450"/>
        </w:tabs>
        <w:jc w:val="both"/>
        <w:rPr>
          <w:rFonts w:asciiTheme="majorHAnsi" w:hAnsiTheme="majorHAnsi" w:cs="Times New Roman"/>
          <w:b/>
          <w:color w:val="000000" w:themeColor="text1"/>
        </w:rPr>
      </w:pPr>
    </w:p>
    <w:p w:rsidR="00CB3C9E" w:rsidRPr="00844A92" w:rsidRDefault="00BD55DD" w:rsidP="00276DC2">
      <w:pPr>
        <w:pStyle w:val="NoSpacing"/>
        <w:tabs>
          <w:tab w:val="left" w:pos="5370"/>
          <w:tab w:val="left" w:pos="6450"/>
        </w:tabs>
        <w:jc w:val="both"/>
        <w:rPr>
          <w:rFonts w:asciiTheme="majorHAnsi" w:hAnsiTheme="majorHAnsi" w:cs="Times New Roman"/>
          <w:b/>
          <w:color w:val="000000" w:themeColor="text1"/>
        </w:rPr>
      </w:pPr>
      <w:r w:rsidRPr="00844A92">
        <w:rPr>
          <w:rFonts w:asciiTheme="majorHAnsi" w:hAnsiTheme="majorHAnsi" w:cs="Times New Roman"/>
          <w:b/>
          <w:color w:val="000000" w:themeColor="text1"/>
        </w:rPr>
        <w:t xml:space="preserve">PROFESSIONAL </w:t>
      </w:r>
      <w:r w:rsidR="00CB3C9E" w:rsidRPr="00844A92">
        <w:rPr>
          <w:rFonts w:asciiTheme="majorHAnsi" w:hAnsiTheme="majorHAnsi" w:cs="Times New Roman"/>
          <w:b/>
          <w:color w:val="000000" w:themeColor="text1"/>
        </w:rPr>
        <w:t>EXPERIENCE</w:t>
      </w:r>
    </w:p>
    <w:p w:rsidR="005F2D9A" w:rsidRPr="00844A92" w:rsidRDefault="005F2D9A" w:rsidP="005F2D9A">
      <w:pPr>
        <w:jc w:val="both"/>
        <w:rPr>
          <w:rFonts w:asciiTheme="majorHAnsi" w:hAnsiTheme="majorHAnsi"/>
          <w:color w:val="000000" w:themeColor="text1"/>
          <w:sz w:val="22"/>
          <w:szCs w:val="22"/>
        </w:rPr>
      </w:pPr>
    </w:p>
    <w:tbl>
      <w:tblPr>
        <w:tblW w:w="8927"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935"/>
        <w:gridCol w:w="1418"/>
        <w:gridCol w:w="1417"/>
        <w:gridCol w:w="993"/>
        <w:gridCol w:w="1179"/>
      </w:tblGrid>
      <w:tr w:rsidR="003C60C7" w:rsidRPr="00844A92" w:rsidTr="003C60C7">
        <w:trPr>
          <w:trHeight w:val="423"/>
          <w:jc w:val="center"/>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3C60C7">
            <w:pPr>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NAME OF                        THE POST</w:t>
            </w:r>
          </w:p>
        </w:tc>
        <w:tc>
          <w:tcPr>
            <w:tcW w:w="1935" w:type="dxa"/>
            <w:vMerge w:val="restart"/>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5F2D9A">
            <w:pPr>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ORGANIZATION / UNIVERSITY</w:t>
            </w:r>
          </w:p>
        </w:tc>
        <w:tc>
          <w:tcPr>
            <w:tcW w:w="5007" w:type="dxa"/>
            <w:gridSpan w:val="4"/>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2A5908">
            <w:pPr>
              <w:spacing w:line="276" w:lineRule="auto"/>
              <w:jc w:val="center"/>
              <w:rPr>
                <w:rFonts w:asciiTheme="majorHAnsi" w:hAnsiTheme="majorHAnsi"/>
                <w:b/>
                <w:bCs/>
                <w:snapToGrid w:val="0"/>
                <w:color w:val="000000" w:themeColor="text1"/>
              </w:rPr>
            </w:pPr>
            <w:r w:rsidRPr="00844A92">
              <w:rPr>
                <w:rFonts w:asciiTheme="majorHAnsi" w:hAnsiTheme="majorHAnsi"/>
                <w:b/>
                <w:bCs/>
                <w:snapToGrid w:val="0"/>
                <w:color w:val="000000" w:themeColor="text1"/>
                <w:sz w:val="22"/>
                <w:szCs w:val="22"/>
              </w:rPr>
              <w:t>PERIOD OF EMPLOYMENT</w:t>
            </w:r>
          </w:p>
        </w:tc>
      </w:tr>
      <w:tr w:rsidR="003C60C7" w:rsidRPr="00844A92" w:rsidTr="003C60C7">
        <w:trPr>
          <w:trHeight w:val="423"/>
          <w:jc w:val="center"/>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2A5908">
            <w:pPr>
              <w:rPr>
                <w:rFonts w:asciiTheme="majorHAnsi" w:hAnsiTheme="majorHAnsi"/>
                <w:b/>
                <w:snapToGrid w:val="0"/>
                <w:color w:val="000000" w:themeColor="text1"/>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2A5908">
            <w:pPr>
              <w:rPr>
                <w:rFonts w:asciiTheme="majorHAnsi" w:hAnsiTheme="majorHAnsi"/>
                <w:b/>
                <w:snapToGrid w:val="0"/>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2A5908">
            <w:pPr>
              <w:spacing w:line="276" w:lineRule="auto"/>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FROM</w:t>
            </w:r>
          </w:p>
        </w:tc>
        <w:tc>
          <w:tcPr>
            <w:tcW w:w="1417" w:type="dxa"/>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2A5908">
            <w:pPr>
              <w:spacing w:line="276" w:lineRule="auto"/>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TO</w:t>
            </w:r>
          </w:p>
        </w:tc>
        <w:tc>
          <w:tcPr>
            <w:tcW w:w="993" w:type="dxa"/>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2A5908">
            <w:pPr>
              <w:spacing w:line="276" w:lineRule="auto"/>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YEARS</w:t>
            </w:r>
          </w:p>
        </w:tc>
        <w:tc>
          <w:tcPr>
            <w:tcW w:w="1179" w:type="dxa"/>
            <w:tcBorders>
              <w:top w:val="single" w:sz="4" w:space="0" w:color="auto"/>
              <w:left w:val="single" w:sz="4" w:space="0" w:color="auto"/>
              <w:bottom w:val="single" w:sz="4" w:space="0" w:color="auto"/>
              <w:right w:val="single" w:sz="4" w:space="0" w:color="auto"/>
            </w:tcBorders>
            <w:vAlign w:val="center"/>
            <w:hideMark/>
          </w:tcPr>
          <w:p w:rsidR="003C60C7" w:rsidRPr="00844A92" w:rsidRDefault="003C60C7" w:rsidP="002A5908">
            <w:pPr>
              <w:spacing w:line="276" w:lineRule="auto"/>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MONTHS</w:t>
            </w:r>
          </w:p>
        </w:tc>
      </w:tr>
      <w:tr w:rsidR="00441C8A" w:rsidRPr="00844A92" w:rsidTr="003C60C7">
        <w:trPr>
          <w:trHeight w:val="423"/>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441C8A" w:rsidRPr="00844A92" w:rsidRDefault="00441C8A" w:rsidP="00441C8A">
            <w:pPr>
              <w:jc w:val="center"/>
              <w:rPr>
                <w:rFonts w:asciiTheme="majorHAnsi" w:hAnsiTheme="majorHAnsi"/>
                <w:b/>
                <w:snapToGrid w:val="0"/>
                <w:color w:val="000000" w:themeColor="text1"/>
              </w:rPr>
            </w:pPr>
            <w:r w:rsidRPr="00844A92">
              <w:rPr>
                <w:rFonts w:asciiTheme="majorHAnsi" w:hAnsiTheme="majorHAnsi"/>
                <w:color w:val="000000" w:themeColor="text1"/>
                <w:sz w:val="22"/>
                <w:szCs w:val="22"/>
              </w:rPr>
              <w:t>Professor</w:t>
            </w:r>
          </w:p>
        </w:tc>
        <w:tc>
          <w:tcPr>
            <w:tcW w:w="1935" w:type="dxa"/>
            <w:tcBorders>
              <w:top w:val="single" w:sz="4" w:space="0" w:color="auto"/>
              <w:left w:val="single" w:sz="4" w:space="0" w:color="auto"/>
              <w:bottom w:val="single" w:sz="4" w:space="0" w:color="auto"/>
              <w:right w:val="single" w:sz="4" w:space="0" w:color="auto"/>
            </w:tcBorders>
            <w:vAlign w:val="center"/>
            <w:hideMark/>
          </w:tcPr>
          <w:p w:rsidR="00441C8A" w:rsidRPr="00844A92" w:rsidRDefault="00441C8A" w:rsidP="00441C8A">
            <w:pPr>
              <w:jc w:val="center"/>
              <w:rPr>
                <w:rFonts w:asciiTheme="majorHAnsi" w:hAnsiTheme="majorHAnsi"/>
                <w:b/>
                <w:snapToGrid w:val="0"/>
                <w:color w:val="000000" w:themeColor="text1"/>
              </w:rPr>
            </w:pPr>
            <w:r w:rsidRPr="00844A92">
              <w:rPr>
                <w:rFonts w:asciiTheme="majorHAnsi" w:hAnsiTheme="majorHAnsi"/>
                <w:snapToGrid w:val="0"/>
                <w:color w:val="000000" w:themeColor="text1"/>
                <w:sz w:val="22"/>
                <w:szCs w:val="22"/>
              </w:rPr>
              <w:t>Bharathiar University</w:t>
            </w:r>
          </w:p>
        </w:tc>
        <w:tc>
          <w:tcPr>
            <w:tcW w:w="1418" w:type="dxa"/>
            <w:tcBorders>
              <w:top w:val="single" w:sz="4" w:space="0" w:color="auto"/>
              <w:left w:val="single" w:sz="4" w:space="0" w:color="auto"/>
              <w:bottom w:val="single" w:sz="4" w:space="0" w:color="auto"/>
              <w:right w:val="single" w:sz="4" w:space="0" w:color="auto"/>
            </w:tcBorders>
            <w:vAlign w:val="center"/>
            <w:hideMark/>
          </w:tcPr>
          <w:p w:rsidR="00441C8A" w:rsidRPr="00844A92" w:rsidRDefault="00441C8A" w:rsidP="002A5908">
            <w:pPr>
              <w:spacing w:line="276" w:lineRule="auto"/>
              <w:jc w:val="center"/>
              <w:rPr>
                <w:rFonts w:asciiTheme="majorHAnsi" w:hAnsiTheme="majorHAnsi"/>
                <w:b/>
                <w:snapToGrid w:val="0"/>
                <w:color w:val="000000" w:themeColor="text1"/>
              </w:rPr>
            </w:pPr>
            <w:r w:rsidRPr="00844A92">
              <w:rPr>
                <w:rFonts w:asciiTheme="majorHAnsi" w:hAnsiTheme="majorHAnsi"/>
                <w:color w:val="000000" w:themeColor="text1"/>
                <w:sz w:val="22"/>
                <w:szCs w:val="22"/>
              </w:rPr>
              <w:t>28-06-2019</w:t>
            </w:r>
          </w:p>
        </w:tc>
        <w:tc>
          <w:tcPr>
            <w:tcW w:w="1417" w:type="dxa"/>
            <w:tcBorders>
              <w:top w:val="single" w:sz="4" w:space="0" w:color="auto"/>
              <w:left w:val="single" w:sz="4" w:space="0" w:color="auto"/>
              <w:bottom w:val="single" w:sz="4" w:space="0" w:color="auto"/>
              <w:right w:val="single" w:sz="4" w:space="0" w:color="auto"/>
            </w:tcBorders>
            <w:vAlign w:val="center"/>
            <w:hideMark/>
          </w:tcPr>
          <w:p w:rsidR="00441C8A" w:rsidRPr="00844A92" w:rsidRDefault="00441C8A" w:rsidP="0046515A">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 xml:space="preserve">Till </w:t>
            </w:r>
            <w:r w:rsidR="0046515A" w:rsidRPr="00844A92">
              <w:rPr>
                <w:rFonts w:asciiTheme="majorHAnsi" w:hAnsiTheme="majorHAnsi"/>
                <w:snapToGrid w:val="0"/>
                <w:color w:val="000000" w:themeColor="text1"/>
                <w:sz w:val="22"/>
                <w:szCs w:val="22"/>
              </w:rPr>
              <w:t>d</w:t>
            </w:r>
            <w:r w:rsidRPr="00844A92">
              <w:rPr>
                <w:rFonts w:asciiTheme="majorHAnsi" w:hAnsiTheme="majorHAnsi"/>
                <w:snapToGrid w:val="0"/>
                <w:color w:val="000000" w:themeColor="text1"/>
                <w:sz w:val="22"/>
                <w:szCs w:val="22"/>
              </w:rPr>
              <w:t>ate</w:t>
            </w:r>
          </w:p>
        </w:tc>
        <w:tc>
          <w:tcPr>
            <w:tcW w:w="993" w:type="dxa"/>
            <w:tcBorders>
              <w:top w:val="single" w:sz="4" w:space="0" w:color="auto"/>
              <w:left w:val="single" w:sz="4" w:space="0" w:color="auto"/>
              <w:bottom w:val="single" w:sz="4" w:space="0" w:color="auto"/>
              <w:right w:val="single" w:sz="4" w:space="0" w:color="auto"/>
            </w:tcBorders>
            <w:vAlign w:val="center"/>
            <w:hideMark/>
          </w:tcPr>
          <w:p w:rsidR="00441C8A" w:rsidRPr="00844A92" w:rsidRDefault="00441C8A"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w:t>
            </w:r>
          </w:p>
        </w:tc>
        <w:tc>
          <w:tcPr>
            <w:tcW w:w="1179" w:type="dxa"/>
            <w:tcBorders>
              <w:top w:val="single" w:sz="4" w:space="0" w:color="auto"/>
              <w:left w:val="single" w:sz="4" w:space="0" w:color="auto"/>
              <w:bottom w:val="single" w:sz="4" w:space="0" w:color="auto"/>
              <w:right w:val="single" w:sz="4" w:space="0" w:color="auto"/>
            </w:tcBorders>
            <w:vAlign w:val="center"/>
            <w:hideMark/>
          </w:tcPr>
          <w:p w:rsidR="00441C8A" w:rsidRPr="00844A92" w:rsidRDefault="00441C8A"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w:t>
            </w:r>
          </w:p>
        </w:tc>
      </w:tr>
      <w:tr w:rsidR="003C60C7" w:rsidRPr="00844A92" w:rsidTr="003C60C7">
        <w:trPr>
          <w:trHeight w:val="745"/>
          <w:jc w:val="center"/>
        </w:trPr>
        <w:tc>
          <w:tcPr>
            <w:tcW w:w="1985"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4B294B">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 xml:space="preserve">Associate Professor </w:t>
            </w:r>
          </w:p>
        </w:tc>
        <w:tc>
          <w:tcPr>
            <w:tcW w:w="1935"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2A5908">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Bharathiar University</w:t>
            </w:r>
          </w:p>
        </w:tc>
        <w:tc>
          <w:tcPr>
            <w:tcW w:w="1418"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5F2D9A">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04-05-2015</w:t>
            </w:r>
          </w:p>
        </w:tc>
        <w:tc>
          <w:tcPr>
            <w:tcW w:w="1417"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5F2D9A">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27-06-2019</w:t>
            </w:r>
          </w:p>
        </w:tc>
        <w:tc>
          <w:tcPr>
            <w:tcW w:w="993" w:type="dxa"/>
            <w:tcBorders>
              <w:top w:val="single" w:sz="4" w:space="0" w:color="auto"/>
              <w:left w:val="single" w:sz="4" w:space="0" w:color="auto"/>
              <w:bottom w:val="single" w:sz="4" w:space="0" w:color="auto"/>
              <w:right w:val="single" w:sz="4" w:space="0" w:color="auto"/>
            </w:tcBorders>
            <w:vAlign w:val="center"/>
          </w:tcPr>
          <w:p w:rsidR="003C60C7" w:rsidRPr="00844A92" w:rsidRDefault="007B13FD"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w:t>
            </w:r>
            <w:r w:rsidR="003C60C7" w:rsidRPr="00844A92">
              <w:rPr>
                <w:rFonts w:asciiTheme="majorHAnsi" w:hAnsiTheme="majorHAnsi"/>
                <w:snapToGrid w:val="0"/>
                <w:color w:val="000000" w:themeColor="text1"/>
                <w:sz w:val="22"/>
                <w:szCs w:val="22"/>
              </w:rPr>
              <w:t>4</w:t>
            </w:r>
          </w:p>
        </w:tc>
        <w:tc>
          <w:tcPr>
            <w:tcW w:w="1179" w:type="dxa"/>
            <w:tcBorders>
              <w:top w:val="single" w:sz="4" w:space="0" w:color="auto"/>
              <w:left w:val="single" w:sz="4" w:space="0" w:color="auto"/>
              <w:bottom w:val="single" w:sz="4" w:space="0" w:color="auto"/>
              <w:right w:val="single" w:sz="4" w:space="0" w:color="auto"/>
            </w:tcBorders>
            <w:vAlign w:val="center"/>
          </w:tcPr>
          <w:p w:rsidR="003C60C7" w:rsidRPr="00844A92" w:rsidRDefault="007B13FD"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w:t>
            </w:r>
            <w:r w:rsidR="003C60C7" w:rsidRPr="00844A92">
              <w:rPr>
                <w:rFonts w:asciiTheme="majorHAnsi" w:hAnsiTheme="majorHAnsi"/>
                <w:snapToGrid w:val="0"/>
                <w:color w:val="000000" w:themeColor="text1"/>
                <w:sz w:val="22"/>
                <w:szCs w:val="22"/>
              </w:rPr>
              <w:t>1</w:t>
            </w:r>
          </w:p>
        </w:tc>
      </w:tr>
      <w:tr w:rsidR="003C60C7" w:rsidRPr="00844A92" w:rsidTr="003C60C7">
        <w:trPr>
          <w:trHeight w:val="745"/>
          <w:jc w:val="center"/>
        </w:trPr>
        <w:tc>
          <w:tcPr>
            <w:tcW w:w="1985"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4B294B">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Associate Professor</w:t>
            </w:r>
          </w:p>
        </w:tc>
        <w:tc>
          <w:tcPr>
            <w:tcW w:w="1935"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2A5908">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M.I.E.T. Engineering College</w:t>
            </w:r>
          </w:p>
        </w:tc>
        <w:tc>
          <w:tcPr>
            <w:tcW w:w="1418"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17-09-2012</w:t>
            </w:r>
          </w:p>
        </w:tc>
        <w:tc>
          <w:tcPr>
            <w:tcW w:w="1417"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30-04-2015</w:t>
            </w:r>
          </w:p>
        </w:tc>
        <w:tc>
          <w:tcPr>
            <w:tcW w:w="993" w:type="dxa"/>
            <w:tcBorders>
              <w:top w:val="single" w:sz="4" w:space="0" w:color="auto"/>
              <w:left w:val="single" w:sz="4" w:space="0" w:color="auto"/>
              <w:bottom w:val="single" w:sz="4" w:space="0" w:color="auto"/>
              <w:right w:val="single" w:sz="4" w:space="0" w:color="auto"/>
            </w:tcBorders>
            <w:vAlign w:val="center"/>
          </w:tcPr>
          <w:p w:rsidR="003C60C7" w:rsidRPr="00844A92" w:rsidRDefault="007B13FD"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w:t>
            </w:r>
            <w:r w:rsidR="003C60C7" w:rsidRPr="00844A92">
              <w:rPr>
                <w:rFonts w:asciiTheme="majorHAnsi" w:hAnsiTheme="majorHAnsi"/>
                <w:snapToGrid w:val="0"/>
                <w:color w:val="000000" w:themeColor="text1"/>
                <w:sz w:val="22"/>
                <w:szCs w:val="22"/>
              </w:rPr>
              <w:t>2</w:t>
            </w:r>
          </w:p>
        </w:tc>
        <w:tc>
          <w:tcPr>
            <w:tcW w:w="1179" w:type="dxa"/>
            <w:tcBorders>
              <w:top w:val="single" w:sz="4" w:space="0" w:color="auto"/>
              <w:left w:val="single" w:sz="4" w:space="0" w:color="auto"/>
              <w:bottom w:val="single" w:sz="4" w:space="0" w:color="auto"/>
              <w:right w:val="single" w:sz="4" w:space="0" w:color="auto"/>
            </w:tcBorders>
            <w:vAlign w:val="center"/>
          </w:tcPr>
          <w:p w:rsidR="003C60C7" w:rsidRPr="00844A92" w:rsidRDefault="007B13FD"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w:t>
            </w:r>
            <w:r w:rsidR="003C60C7" w:rsidRPr="00844A92">
              <w:rPr>
                <w:rFonts w:asciiTheme="majorHAnsi" w:hAnsiTheme="majorHAnsi"/>
                <w:snapToGrid w:val="0"/>
                <w:color w:val="000000" w:themeColor="text1"/>
                <w:sz w:val="22"/>
                <w:szCs w:val="22"/>
              </w:rPr>
              <w:t>8</w:t>
            </w:r>
          </w:p>
        </w:tc>
      </w:tr>
      <w:tr w:rsidR="003C60C7" w:rsidRPr="00844A92" w:rsidTr="003C60C7">
        <w:trPr>
          <w:trHeight w:val="745"/>
          <w:jc w:val="center"/>
        </w:trPr>
        <w:tc>
          <w:tcPr>
            <w:tcW w:w="1985"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4B294B">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 xml:space="preserve">Assistant Professor </w:t>
            </w:r>
          </w:p>
        </w:tc>
        <w:tc>
          <w:tcPr>
            <w:tcW w:w="1935"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2A5908">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M.I.E.T. Arts and Science College</w:t>
            </w:r>
          </w:p>
        </w:tc>
        <w:tc>
          <w:tcPr>
            <w:tcW w:w="1418"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04-02-1999</w:t>
            </w:r>
          </w:p>
        </w:tc>
        <w:tc>
          <w:tcPr>
            <w:tcW w:w="1417"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16-09-2012</w:t>
            </w:r>
          </w:p>
        </w:tc>
        <w:tc>
          <w:tcPr>
            <w:tcW w:w="993" w:type="dxa"/>
            <w:tcBorders>
              <w:top w:val="single" w:sz="4" w:space="0" w:color="auto"/>
              <w:left w:val="single" w:sz="4" w:space="0" w:color="auto"/>
              <w:bottom w:val="single" w:sz="4" w:space="0" w:color="auto"/>
              <w:right w:val="single" w:sz="4" w:space="0" w:color="auto"/>
            </w:tcBorders>
            <w:vAlign w:val="center"/>
          </w:tcPr>
          <w:p w:rsidR="003C60C7" w:rsidRPr="00844A92" w:rsidRDefault="003C60C7"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13</w:t>
            </w:r>
          </w:p>
        </w:tc>
        <w:tc>
          <w:tcPr>
            <w:tcW w:w="1179" w:type="dxa"/>
            <w:tcBorders>
              <w:top w:val="single" w:sz="4" w:space="0" w:color="auto"/>
              <w:left w:val="single" w:sz="4" w:space="0" w:color="auto"/>
              <w:bottom w:val="single" w:sz="4" w:space="0" w:color="auto"/>
              <w:right w:val="single" w:sz="4" w:space="0" w:color="auto"/>
            </w:tcBorders>
            <w:vAlign w:val="center"/>
          </w:tcPr>
          <w:p w:rsidR="003C60C7" w:rsidRPr="00844A92" w:rsidRDefault="007B13FD" w:rsidP="002A5908">
            <w:pPr>
              <w:spacing w:line="276" w:lineRule="auto"/>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w:t>
            </w:r>
            <w:r w:rsidR="003C60C7" w:rsidRPr="00844A92">
              <w:rPr>
                <w:rFonts w:asciiTheme="majorHAnsi" w:hAnsiTheme="majorHAnsi"/>
                <w:snapToGrid w:val="0"/>
                <w:color w:val="000000" w:themeColor="text1"/>
                <w:sz w:val="22"/>
                <w:szCs w:val="22"/>
              </w:rPr>
              <w:t>7</w:t>
            </w:r>
          </w:p>
        </w:tc>
      </w:tr>
    </w:tbl>
    <w:p w:rsidR="005F2D9A" w:rsidRPr="00844A92" w:rsidRDefault="005F2D9A" w:rsidP="00276DC2">
      <w:pPr>
        <w:jc w:val="both"/>
        <w:rPr>
          <w:rFonts w:asciiTheme="majorHAnsi" w:hAnsiTheme="majorHAnsi"/>
          <w:color w:val="000000" w:themeColor="text1"/>
          <w:sz w:val="22"/>
          <w:szCs w:val="22"/>
        </w:rPr>
      </w:pPr>
    </w:p>
    <w:p w:rsidR="00A52573" w:rsidRPr="00844A92" w:rsidRDefault="00A52573" w:rsidP="00276DC2">
      <w:pPr>
        <w:pStyle w:val="NoSpacing"/>
        <w:jc w:val="both"/>
        <w:rPr>
          <w:rFonts w:asciiTheme="majorHAnsi" w:hAnsiTheme="majorHAnsi" w:cs="Times New Roman"/>
          <w:b/>
          <w:bCs/>
          <w:color w:val="000000" w:themeColor="text1"/>
        </w:rPr>
      </w:pPr>
      <w:r w:rsidRPr="00844A92">
        <w:rPr>
          <w:rFonts w:asciiTheme="majorHAnsi" w:hAnsiTheme="majorHAnsi" w:cs="Times New Roman"/>
          <w:b/>
          <w:bCs/>
          <w:color w:val="000000" w:themeColor="text1"/>
        </w:rPr>
        <w:t xml:space="preserve">THRUST AREA </w:t>
      </w:r>
    </w:p>
    <w:p w:rsidR="00A52573" w:rsidRPr="00844A92" w:rsidRDefault="00A52573" w:rsidP="00A52573">
      <w:pPr>
        <w:pStyle w:val="NoSpacing"/>
        <w:tabs>
          <w:tab w:val="left" w:pos="720"/>
        </w:tabs>
        <w:ind w:left="630"/>
        <w:jc w:val="both"/>
        <w:rPr>
          <w:rFonts w:asciiTheme="majorHAnsi" w:hAnsiTheme="majorHAnsi" w:cs="Times New Roman"/>
          <w:bCs/>
          <w:color w:val="000000" w:themeColor="text1"/>
        </w:rPr>
      </w:pPr>
    </w:p>
    <w:p w:rsidR="00A52573" w:rsidRPr="00844A92" w:rsidRDefault="009D7968" w:rsidP="00276DC2">
      <w:pPr>
        <w:spacing w:line="360" w:lineRule="auto"/>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The broad field of my research is Phyto-therapeutics and our group has been in practice for several years. In this particular field, we are focusing on the use of medicinal plants and their clinical importance through biochemistry approaches. In which, the beneficiary aspects of clinical biochemistry have paved the ways in the development of Pharmacognosy. Further, we have put efforts to combine the examination of biochemical compounds, isolated from Phyto-therapeutic plants, towards the genetic aspects with the help of </w:t>
      </w:r>
      <w:r w:rsidRPr="00844A92">
        <w:rPr>
          <w:rFonts w:asciiTheme="majorHAnsi" w:hAnsiTheme="majorHAnsi"/>
          <w:i/>
          <w:color w:val="000000" w:themeColor="text1"/>
          <w:sz w:val="22"/>
          <w:szCs w:val="22"/>
        </w:rPr>
        <w:t>in vivo</w:t>
      </w:r>
      <w:r w:rsidRPr="00844A92">
        <w:rPr>
          <w:rFonts w:asciiTheme="majorHAnsi" w:hAnsiTheme="majorHAnsi"/>
          <w:color w:val="000000" w:themeColor="text1"/>
          <w:sz w:val="22"/>
          <w:szCs w:val="22"/>
        </w:rPr>
        <w:t xml:space="preserve"> approaches. Herein, it can elucidate the impact of the isolated biochemical compounds on the subjects at a molecular genetics level in terms of epigenetic studies and also perceive new insights over the analytical studies.</w:t>
      </w:r>
    </w:p>
    <w:p w:rsidR="00A52573" w:rsidRPr="00844A92" w:rsidRDefault="00A52573" w:rsidP="00276DC2">
      <w:pPr>
        <w:jc w:val="both"/>
        <w:rPr>
          <w:rFonts w:asciiTheme="majorHAnsi" w:hAnsiTheme="majorHAnsi"/>
          <w:b/>
          <w:color w:val="000000" w:themeColor="text1"/>
          <w:sz w:val="22"/>
          <w:szCs w:val="22"/>
        </w:rPr>
      </w:pPr>
    </w:p>
    <w:p w:rsidR="0046515A" w:rsidRPr="00844A92" w:rsidRDefault="0046515A" w:rsidP="0046515A">
      <w:pPr>
        <w:spacing w:line="360" w:lineRule="auto"/>
        <w:jc w:val="both"/>
        <w:rPr>
          <w:rFonts w:asciiTheme="majorHAnsi" w:hAnsiTheme="majorHAnsi"/>
          <w:color w:val="000000" w:themeColor="text1"/>
          <w:sz w:val="22"/>
          <w:szCs w:val="22"/>
        </w:rPr>
      </w:pPr>
      <w:r w:rsidRPr="00844A92">
        <w:rPr>
          <w:rFonts w:asciiTheme="majorHAnsi" w:hAnsiTheme="majorHAnsi"/>
          <w:b/>
          <w:color w:val="000000" w:themeColor="text1"/>
          <w:sz w:val="22"/>
          <w:szCs w:val="22"/>
        </w:rPr>
        <w:t>RESPONSIBILITIES (AFTER 2015)</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Head of the Department, Department of Human Genetics and Molecular Biology, Bharathiar University, Coimbatore, </w:t>
      </w:r>
      <w:r w:rsidR="001A3082" w:rsidRPr="00844A92">
        <w:rPr>
          <w:rFonts w:asciiTheme="majorHAnsi" w:hAnsiTheme="majorHAnsi"/>
          <w:color w:val="000000" w:themeColor="text1"/>
          <w:sz w:val="22"/>
          <w:szCs w:val="22"/>
        </w:rPr>
        <w:t>11.12.</w:t>
      </w:r>
      <w:r w:rsidRPr="00844A92">
        <w:rPr>
          <w:rFonts w:asciiTheme="majorHAnsi" w:hAnsiTheme="majorHAnsi"/>
          <w:color w:val="000000" w:themeColor="text1"/>
          <w:sz w:val="22"/>
          <w:szCs w:val="22"/>
        </w:rPr>
        <w:t>2015</w:t>
      </w:r>
      <w:r w:rsidR="001A3082" w:rsidRPr="00844A92">
        <w:rPr>
          <w:rFonts w:asciiTheme="majorHAnsi" w:hAnsiTheme="majorHAnsi"/>
          <w:color w:val="000000" w:themeColor="text1"/>
          <w:sz w:val="22"/>
          <w:szCs w:val="22"/>
        </w:rPr>
        <w:t xml:space="preserve"> to 17.05.2020</w:t>
      </w:r>
      <w:r w:rsidRPr="00844A92">
        <w:rPr>
          <w:rFonts w:asciiTheme="majorHAnsi" w:hAnsiTheme="majorHAnsi"/>
          <w:color w:val="000000" w:themeColor="text1"/>
          <w:sz w:val="22"/>
          <w:szCs w:val="22"/>
        </w:rPr>
        <w:t>.</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Chairman of Board of Study, Department of Human Genetics and Molecular Biology, Bharathiar University, Coimbatore, From 1</w:t>
      </w:r>
      <w:r w:rsidRPr="00844A92">
        <w:rPr>
          <w:rFonts w:asciiTheme="majorHAnsi" w:hAnsiTheme="majorHAnsi"/>
          <w:color w:val="000000" w:themeColor="text1"/>
          <w:sz w:val="22"/>
          <w:szCs w:val="22"/>
          <w:vertAlign w:val="superscript"/>
        </w:rPr>
        <w:t>st</w:t>
      </w:r>
      <w:r w:rsidRPr="00844A92">
        <w:rPr>
          <w:rFonts w:asciiTheme="majorHAnsi" w:hAnsiTheme="majorHAnsi"/>
          <w:color w:val="000000" w:themeColor="text1"/>
          <w:sz w:val="22"/>
          <w:szCs w:val="22"/>
        </w:rPr>
        <w:t xml:space="preserve"> January 2018 to 31</w:t>
      </w:r>
      <w:r w:rsidRPr="00844A92">
        <w:rPr>
          <w:rFonts w:asciiTheme="majorHAnsi" w:hAnsiTheme="majorHAnsi"/>
          <w:color w:val="000000" w:themeColor="text1"/>
          <w:sz w:val="22"/>
          <w:szCs w:val="22"/>
          <w:vertAlign w:val="superscript"/>
        </w:rPr>
        <w:t>st</w:t>
      </w:r>
      <w:r w:rsidRPr="00844A92">
        <w:rPr>
          <w:rFonts w:asciiTheme="majorHAnsi" w:hAnsiTheme="majorHAnsi"/>
          <w:color w:val="000000" w:themeColor="text1"/>
          <w:sz w:val="22"/>
          <w:szCs w:val="22"/>
        </w:rPr>
        <w:t xml:space="preserve"> December 2020.</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Standing Committee Member, Bharathiar University, Coimbatore, </w:t>
      </w:r>
      <w:r w:rsidR="009269F0" w:rsidRPr="00844A92">
        <w:rPr>
          <w:rFonts w:asciiTheme="majorHAnsi" w:hAnsiTheme="majorHAnsi"/>
          <w:color w:val="000000" w:themeColor="text1"/>
          <w:sz w:val="22"/>
          <w:szCs w:val="22"/>
        </w:rPr>
        <w:t>From</w:t>
      </w:r>
      <w:r w:rsidRPr="00844A92">
        <w:rPr>
          <w:rFonts w:asciiTheme="majorHAnsi" w:hAnsiTheme="majorHAnsi"/>
          <w:color w:val="000000" w:themeColor="text1"/>
          <w:sz w:val="22"/>
          <w:szCs w:val="22"/>
        </w:rPr>
        <w:t xml:space="preserve"> 2016</w:t>
      </w:r>
      <w:r w:rsidR="009269F0" w:rsidRPr="00844A92">
        <w:rPr>
          <w:rFonts w:asciiTheme="majorHAnsi" w:hAnsiTheme="majorHAnsi"/>
          <w:color w:val="000000" w:themeColor="text1"/>
          <w:sz w:val="22"/>
          <w:szCs w:val="22"/>
        </w:rPr>
        <w:t xml:space="preserve"> to 20</w:t>
      </w:r>
      <w:r w:rsidR="000A475D" w:rsidRPr="00844A92">
        <w:rPr>
          <w:rFonts w:asciiTheme="majorHAnsi" w:hAnsiTheme="majorHAnsi"/>
          <w:color w:val="000000" w:themeColor="text1"/>
          <w:sz w:val="22"/>
          <w:szCs w:val="22"/>
        </w:rPr>
        <w:t>20</w:t>
      </w:r>
      <w:r w:rsidRPr="00844A92">
        <w:rPr>
          <w:rFonts w:asciiTheme="majorHAnsi" w:hAnsiTheme="majorHAnsi"/>
          <w:color w:val="000000" w:themeColor="text1"/>
          <w:sz w:val="22"/>
          <w:szCs w:val="22"/>
        </w:rPr>
        <w:t>.</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lastRenderedPageBreak/>
        <w:t xml:space="preserve">Senate Member, Bharathiar University, Coimbatore, </w:t>
      </w:r>
      <w:r w:rsidR="009269F0" w:rsidRPr="00844A92">
        <w:rPr>
          <w:rFonts w:asciiTheme="majorHAnsi" w:hAnsiTheme="majorHAnsi"/>
          <w:color w:val="000000" w:themeColor="text1"/>
          <w:sz w:val="22"/>
          <w:szCs w:val="22"/>
        </w:rPr>
        <w:t>From 2016 to 20</w:t>
      </w:r>
      <w:r w:rsidR="000A475D" w:rsidRPr="00844A92">
        <w:rPr>
          <w:rFonts w:asciiTheme="majorHAnsi" w:hAnsiTheme="majorHAnsi"/>
          <w:color w:val="000000" w:themeColor="text1"/>
          <w:sz w:val="22"/>
          <w:szCs w:val="22"/>
        </w:rPr>
        <w:t>20</w:t>
      </w:r>
      <w:r w:rsidR="009269F0" w:rsidRPr="00844A92">
        <w:rPr>
          <w:rFonts w:asciiTheme="majorHAnsi" w:hAnsiTheme="majorHAnsi"/>
          <w:color w:val="000000" w:themeColor="text1"/>
          <w:sz w:val="22"/>
          <w:szCs w:val="22"/>
        </w:rPr>
        <w:t>.</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Chief Superintendent, PG Semester Examinations, Department of Human Genetics and Molecular Biology, Bharathiar University, Coimbatore, </w:t>
      </w:r>
      <w:r w:rsidR="009269F0" w:rsidRPr="00844A92">
        <w:rPr>
          <w:rFonts w:asciiTheme="majorHAnsi" w:hAnsiTheme="majorHAnsi"/>
          <w:color w:val="000000" w:themeColor="text1"/>
          <w:sz w:val="22"/>
          <w:szCs w:val="22"/>
        </w:rPr>
        <w:t>From 2016 to 20</w:t>
      </w:r>
      <w:r w:rsidR="000A475D" w:rsidRPr="00844A92">
        <w:rPr>
          <w:rFonts w:asciiTheme="majorHAnsi" w:hAnsiTheme="majorHAnsi"/>
          <w:color w:val="000000" w:themeColor="text1"/>
          <w:sz w:val="22"/>
          <w:szCs w:val="22"/>
        </w:rPr>
        <w:t>20</w:t>
      </w:r>
      <w:r w:rsidR="009269F0" w:rsidRPr="00844A92">
        <w:rPr>
          <w:rFonts w:asciiTheme="majorHAnsi" w:hAnsiTheme="majorHAnsi"/>
          <w:color w:val="000000" w:themeColor="text1"/>
          <w:sz w:val="22"/>
          <w:szCs w:val="22"/>
        </w:rPr>
        <w:t>.</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Nominee to the College Committee, Sri Ramalinga Sowdambigai College of Science and Commerce, Coimbatore, 18</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November 2017 to 17</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November 2020.</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Chair Person, Passing Board for the Department of Human Genetics and Molecular Biology, Bharathiar University, Coimbatore, </w:t>
      </w:r>
      <w:r w:rsidR="009269F0" w:rsidRPr="00844A92">
        <w:rPr>
          <w:rFonts w:asciiTheme="majorHAnsi" w:hAnsiTheme="majorHAnsi"/>
          <w:color w:val="000000" w:themeColor="text1"/>
          <w:sz w:val="22"/>
          <w:szCs w:val="22"/>
        </w:rPr>
        <w:t>From 2016 to 20</w:t>
      </w:r>
      <w:r w:rsidR="000A475D" w:rsidRPr="00844A92">
        <w:rPr>
          <w:rFonts w:asciiTheme="majorHAnsi" w:hAnsiTheme="majorHAnsi"/>
          <w:color w:val="000000" w:themeColor="text1"/>
          <w:sz w:val="22"/>
          <w:szCs w:val="22"/>
        </w:rPr>
        <w:t>20</w:t>
      </w:r>
      <w:r w:rsidR="009269F0" w:rsidRPr="00844A92">
        <w:rPr>
          <w:rFonts w:asciiTheme="majorHAnsi" w:hAnsiTheme="majorHAnsi"/>
          <w:color w:val="000000" w:themeColor="text1"/>
          <w:sz w:val="22"/>
          <w:szCs w:val="22"/>
        </w:rPr>
        <w:t>.</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Member of Documents Verification Committee for conducting the NAAC Peer Team Visit, Bharathiar University, Coimbatore, 21</w:t>
      </w:r>
      <w:r w:rsidRPr="00844A92">
        <w:rPr>
          <w:rFonts w:asciiTheme="majorHAnsi" w:hAnsiTheme="majorHAnsi"/>
          <w:color w:val="000000" w:themeColor="text1"/>
          <w:sz w:val="22"/>
          <w:szCs w:val="22"/>
          <w:vertAlign w:val="superscript"/>
        </w:rPr>
        <w:t>st</w:t>
      </w:r>
      <w:r w:rsidRPr="00844A92">
        <w:rPr>
          <w:rFonts w:asciiTheme="majorHAnsi" w:hAnsiTheme="majorHAnsi"/>
          <w:color w:val="000000" w:themeColor="text1"/>
          <w:sz w:val="22"/>
          <w:szCs w:val="22"/>
        </w:rPr>
        <w:t xml:space="preserve"> to 23</w:t>
      </w:r>
      <w:r w:rsidRPr="00844A92">
        <w:rPr>
          <w:rFonts w:asciiTheme="majorHAnsi" w:hAnsiTheme="majorHAnsi"/>
          <w:color w:val="000000" w:themeColor="text1"/>
          <w:sz w:val="22"/>
          <w:szCs w:val="22"/>
          <w:vertAlign w:val="superscript"/>
        </w:rPr>
        <w:t>rd</w:t>
      </w:r>
      <w:r w:rsidRPr="00844A92">
        <w:rPr>
          <w:rFonts w:asciiTheme="majorHAnsi" w:hAnsiTheme="majorHAnsi"/>
          <w:color w:val="000000" w:themeColor="text1"/>
          <w:sz w:val="22"/>
          <w:szCs w:val="22"/>
        </w:rPr>
        <w:t xml:space="preserve"> March 2016.</w:t>
      </w:r>
    </w:p>
    <w:p w:rsidR="00BA6334" w:rsidRPr="00844A92" w:rsidRDefault="00BA6334" w:rsidP="00F37B43">
      <w:pPr>
        <w:pStyle w:val="ListParagraph"/>
        <w:numPr>
          <w:ilvl w:val="0"/>
          <w:numId w:val="4"/>
        </w:numPr>
        <w:jc w:val="both"/>
        <w:rPr>
          <w:rFonts w:asciiTheme="majorHAnsi" w:hAnsiTheme="majorHAnsi"/>
          <w:b/>
          <w:color w:val="000000" w:themeColor="text1"/>
          <w:sz w:val="22"/>
          <w:szCs w:val="22"/>
        </w:rPr>
      </w:pPr>
      <w:r w:rsidRPr="00844A92">
        <w:rPr>
          <w:rFonts w:asciiTheme="majorHAnsi" w:hAnsiTheme="majorHAnsi"/>
          <w:bCs/>
          <w:color w:val="000000" w:themeColor="text1"/>
          <w:sz w:val="22"/>
          <w:szCs w:val="22"/>
        </w:rPr>
        <w:t>Observer, Tamil Nadu State Eligibility Test conducted by Mother Teresa Women’s University, Kodaikanal, at Government Arts College (Autonomous), Coimbatore on 23</w:t>
      </w:r>
      <w:r w:rsidRPr="00844A92">
        <w:rPr>
          <w:rFonts w:asciiTheme="majorHAnsi" w:hAnsiTheme="majorHAnsi"/>
          <w:bCs/>
          <w:color w:val="000000" w:themeColor="text1"/>
          <w:sz w:val="22"/>
          <w:szCs w:val="22"/>
          <w:vertAlign w:val="superscript"/>
        </w:rPr>
        <w:t>rd</w:t>
      </w:r>
      <w:r w:rsidRPr="00844A92">
        <w:rPr>
          <w:rFonts w:asciiTheme="majorHAnsi" w:hAnsiTheme="majorHAnsi"/>
          <w:bCs/>
          <w:color w:val="000000" w:themeColor="text1"/>
          <w:sz w:val="22"/>
          <w:szCs w:val="22"/>
        </w:rPr>
        <w:t xml:space="preserve"> April 2017.</w:t>
      </w:r>
    </w:p>
    <w:p w:rsidR="00513BEB" w:rsidRPr="00844A92" w:rsidRDefault="00513BEB" w:rsidP="00513BEB">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Member of Human Ethical Committee, Bharathiar University, Coimbatore, From 2017 to 2020. </w:t>
      </w:r>
    </w:p>
    <w:p w:rsidR="007676EB" w:rsidRPr="00844A92" w:rsidRDefault="007676EB" w:rsidP="00F37B43">
      <w:pPr>
        <w:pStyle w:val="ListParagraph"/>
        <w:numPr>
          <w:ilvl w:val="0"/>
          <w:numId w:val="4"/>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Vice-Chancellor Nominee for Biochemistry BoS board, Dr. N.G.P. Arts and Science College (Autonomous), </w:t>
      </w:r>
      <w:r w:rsidR="005A766A" w:rsidRPr="00844A92">
        <w:rPr>
          <w:rFonts w:asciiTheme="majorHAnsi" w:hAnsiTheme="majorHAnsi"/>
          <w:color w:val="000000" w:themeColor="text1"/>
          <w:sz w:val="22"/>
          <w:szCs w:val="22"/>
        </w:rPr>
        <w:t xml:space="preserve">Coimbaore, </w:t>
      </w:r>
      <w:r w:rsidRPr="00844A92">
        <w:rPr>
          <w:rFonts w:asciiTheme="majorHAnsi" w:hAnsiTheme="majorHAnsi"/>
          <w:color w:val="000000" w:themeColor="text1"/>
          <w:sz w:val="22"/>
          <w:szCs w:val="22"/>
        </w:rPr>
        <w:t>from 2022</w:t>
      </w:r>
      <w:r w:rsidR="005A766A" w:rsidRPr="00844A92">
        <w:rPr>
          <w:rFonts w:asciiTheme="majorHAnsi" w:hAnsiTheme="majorHAnsi"/>
          <w:color w:val="000000" w:themeColor="text1"/>
          <w:sz w:val="22"/>
          <w:szCs w:val="22"/>
        </w:rPr>
        <w:t xml:space="preserve"> to </w:t>
      </w:r>
      <w:r w:rsidRPr="00844A92">
        <w:rPr>
          <w:rFonts w:asciiTheme="majorHAnsi" w:hAnsiTheme="majorHAnsi"/>
          <w:color w:val="000000" w:themeColor="text1"/>
          <w:sz w:val="22"/>
          <w:szCs w:val="22"/>
        </w:rPr>
        <w:t>2025.</w:t>
      </w:r>
    </w:p>
    <w:p w:rsidR="005A766A" w:rsidRPr="00844A92" w:rsidRDefault="005A766A" w:rsidP="00F37B43">
      <w:pPr>
        <w:pStyle w:val="ListParagraph"/>
        <w:numPr>
          <w:ilvl w:val="0"/>
          <w:numId w:val="4"/>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Vice-Chancellor Nominee for Academic Council, P.K.R. Arts College for Women (Autonomous), Gobichetipalayam, from 2022 to 2025.</w:t>
      </w:r>
    </w:p>
    <w:p w:rsidR="00397FFE" w:rsidRPr="00844A92" w:rsidRDefault="00397FFE" w:rsidP="00397FFE">
      <w:pPr>
        <w:pStyle w:val="ListParagraph"/>
        <w:numPr>
          <w:ilvl w:val="0"/>
          <w:numId w:val="4"/>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Vice-Chancellor Nominee for </w:t>
      </w:r>
      <w:r>
        <w:rPr>
          <w:rFonts w:asciiTheme="majorHAnsi" w:hAnsiTheme="majorHAnsi"/>
          <w:color w:val="000000" w:themeColor="text1"/>
          <w:sz w:val="22"/>
          <w:szCs w:val="22"/>
        </w:rPr>
        <w:t>College Commitee</w:t>
      </w:r>
      <w:r w:rsidRPr="00844A92">
        <w:rPr>
          <w:rFonts w:asciiTheme="majorHAnsi" w:hAnsiTheme="majorHAnsi"/>
          <w:color w:val="000000" w:themeColor="text1"/>
          <w:sz w:val="22"/>
          <w:szCs w:val="22"/>
        </w:rPr>
        <w:t xml:space="preserve">, </w:t>
      </w:r>
      <w:r>
        <w:rPr>
          <w:rFonts w:asciiTheme="majorHAnsi" w:hAnsiTheme="majorHAnsi"/>
          <w:color w:val="000000" w:themeColor="text1"/>
          <w:sz w:val="22"/>
          <w:szCs w:val="22"/>
        </w:rPr>
        <w:t>Erode Christian College fo Arts and Science</w:t>
      </w:r>
      <w:r w:rsidRPr="00844A92">
        <w:rPr>
          <w:rFonts w:asciiTheme="majorHAnsi" w:hAnsiTheme="majorHAnsi"/>
          <w:color w:val="000000" w:themeColor="text1"/>
          <w:sz w:val="22"/>
          <w:szCs w:val="22"/>
        </w:rPr>
        <w:t xml:space="preserve"> for Women, </w:t>
      </w:r>
      <w:r>
        <w:rPr>
          <w:rFonts w:asciiTheme="majorHAnsi" w:hAnsiTheme="majorHAnsi"/>
          <w:color w:val="000000" w:themeColor="text1"/>
          <w:sz w:val="22"/>
          <w:szCs w:val="22"/>
        </w:rPr>
        <w:t>Erode</w:t>
      </w:r>
      <w:r w:rsidRPr="00844A92">
        <w:rPr>
          <w:rFonts w:asciiTheme="majorHAnsi" w:hAnsiTheme="majorHAnsi"/>
          <w:color w:val="000000" w:themeColor="text1"/>
          <w:sz w:val="22"/>
          <w:szCs w:val="22"/>
        </w:rPr>
        <w:t xml:space="preserve">, from </w:t>
      </w:r>
      <w:r>
        <w:rPr>
          <w:rFonts w:asciiTheme="majorHAnsi" w:hAnsiTheme="majorHAnsi"/>
          <w:color w:val="000000" w:themeColor="text1"/>
          <w:sz w:val="22"/>
          <w:szCs w:val="22"/>
        </w:rPr>
        <w:t>17.02.2023</w:t>
      </w:r>
      <w:r w:rsidRPr="00844A92">
        <w:rPr>
          <w:rFonts w:asciiTheme="majorHAnsi" w:hAnsiTheme="majorHAnsi"/>
          <w:color w:val="000000" w:themeColor="text1"/>
          <w:sz w:val="22"/>
          <w:szCs w:val="22"/>
        </w:rPr>
        <w:t xml:space="preserve"> to </w:t>
      </w:r>
      <w:r>
        <w:rPr>
          <w:rFonts w:asciiTheme="majorHAnsi" w:hAnsiTheme="majorHAnsi"/>
          <w:color w:val="000000" w:themeColor="text1"/>
          <w:sz w:val="22"/>
          <w:szCs w:val="22"/>
        </w:rPr>
        <w:t>16.02</w:t>
      </w:r>
      <w:r w:rsidRPr="00844A92">
        <w:rPr>
          <w:rFonts w:asciiTheme="majorHAnsi" w:hAnsiTheme="majorHAnsi"/>
          <w:color w:val="000000" w:themeColor="text1"/>
          <w:sz w:val="22"/>
          <w:szCs w:val="22"/>
        </w:rPr>
        <w:t>2025.</w:t>
      </w:r>
    </w:p>
    <w:p w:rsidR="0046515A" w:rsidRPr="00844A92" w:rsidRDefault="0046515A" w:rsidP="0046515A">
      <w:pPr>
        <w:pStyle w:val="ListParagraph"/>
        <w:jc w:val="both"/>
        <w:rPr>
          <w:rFonts w:asciiTheme="majorHAnsi" w:hAnsiTheme="majorHAnsi"/>
          <w:color w:val="000000" w:themeColor="text1"/>
          <w:sz w:val="22"/>
          <w:szCs w:val="22"/>
        </w:rPr>
      </w:pPr>
    </w:p>
    <w:p w:rsidR="0046515A" w:rsidRPr="00844A92" w:rsidRDefault="0046515A" w:rsidP="00276DC2">
      <w:pPr>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ACADEMIC BODIES (BOARD OF STUDIES, S</w:t>
      </w:r>
      <w:r w:rsidR="00CF30AE" w:rsidRPr="00844A92">
        <w:rPr>
          <w:rFonts w:asciiTheme="majorHAnsi" w:hAnsiTheme="majorHAnsi"/>
          <w:b/>
          <w:color w:val="000000" w:themeColor="text1"/>
          <w:sz w:val="22"/>
          <w:szCs w:val="22"/>
        </w:rPr>
        <w:t>E</w:t>
      </w:r>
      <w:r w:rsidRPr="00844A92">
        <w:rPr>
          <w:rFonts w:asciiTheme="majorHAnsi" w:hAnsiTheme="majorHAnsi"/>
          <w:b/>
          <w:color w:val="000000" w:themeColor="text1"/>
          <w:sz w:val="22"/>
          <w:szCs w:val="22"/>
        </w:rPr>
        <w:t>LECTION BOARD, ADVISORY BOARD, EXTERNAL REVIEWER) (AFTER 2015)</w:t>
      </w:r>
    </w:p>
    <w:p w:rsidR="0046515A" w:rsidRPr="00844A92" w:rsidRDefault="0046515A" w:rsidP="00276DC2">
      <w:pPr>
        <w:jc w:val="both"/>
        <w:rPr>
          <w:rFonts w:asciiTheme="majorHAnsi" w:hAnsiTheme="majorHAnsi"/>
          <w:b/>
          <w:color w:val="000000" w:themeColor="text1"/>
          <w:sz w:val="22"/>
          <w:szCs w:val="22"/>
        </w:rPr>
      </w:pPr>
    </w:p>
    <w:p w:rsidR="0046515A" w:rsidRPr="00844A92" w:rsidRDefault="00AE536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Bos </w:t>
      </w:r>
      <w:r w:rsidR="00DF16EA" w:rsidRPr="00844A92">
        <w:rPr>
          <w:rFonts w:asciiTheme="majorHAnsi" w:hAnsiTheme="majorHAnsi"/>
          <w:color w:val="000000" w:themeColor="text1"/>
          <w:sz w:val="22"/>
          <w:szCs w:val="22"/>
        </w:rPr>
        <w:t xml:space="preserve">External </w:t>
      </w:r>
      <w:r w:rsidR="0046515A" w:rsidRPr="00844A92">
        <w:rPr>
          <w:rFonts w:asciiTheme="majorHAnsi" w:hAnsiTheme="majorHAnsi"/>
          <w:color w:val="000000" w:themeColor="text1"/>
          <w:sz w:val="22"/>
          <w:szCs w:val="22"/>
        </w:rPr>
        <w:t>Member, Department of Biomedical Engineering, Noorul Islam Centre for Higher Education, Nagarkovil, Since 2016.</w:t>
      </w:r>
    </w:p>
    <w:p w:rsidR="00BA6334" w:rsidRPr="00844A92" w:rsidRDefault="00BA633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bCs/>
          <w:color w:val="000000" w:themeColor="text1"/>
          <w:sz w:val="22"/>
          <w:szCs w:val="22"/>
        </w:rPr>
        <w:t xml:space="preserve">Subject Expert, Department of Biochemistry and Biotechnology, SRF position in ICMR project, </w:t>
      </w:r>
      <w:r w:rsidRPr="00844A92">
        <w:rPr>
          <w:rFonts w:asciiTheme="majorHAnsi" w:hAnsiTheme="majorHAnsi"/>
          <w:color w:val="000000" w:themeColor="text1"/>
          <w:sz w:val="22"/>
          <w:szCs w:val="22"/>
        </w:rPr>
        <w:t>Annamalai University, Annamalai Nagar, 15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April 2016.</w:t>
      </w:r>
    </w:p>
    <w:p w:rsidR="00BA6334" w:rsidRPr="00844A92" w:rsidRDefault="00BA633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bCs/>
          <w:color w:val="000000" w:themeColor="text1"/>
          <w:sz w:val="22"/>
          <w:szCs w:val="22"/>
        </w:rPr>
        <w:t xml:space="preserve">Subject Expert, Department of Biochemistry and Biotechnology, SRF position in ICMR project, </w:t>
      </w:r>
      <w:r w:rsidRPr="00844A92">
        <w:rPr>
          <w:rFonts w:asciiTheme="majorHAnsi" w:hAnsiTheme="majorHAnsi"/>
          <w:color w:val="000000" w:themeColor="text1"/>
          <w:sz w:val="22"/>
          <w:szCs w:val="22"/>
        </w:rPr>
        <w:t>Annamalai University, Annamalai Nagar, 1</w:t>
      </w:r>
      <w:r w:rsidRPr="00844A92">
        <w:rPr>
          <w:rFonts w:asciiTheme="majorHAnsi" w:hAnsiTheme="majorHAnsi"/>
          <w:color w:val="000000" w:themeColor="text1"/>
          <w:sz w:val="22"/>
          <w:szCs w:val="22"/>
          <w:vertAlign w:val="superscript"/>
        </w:rPr>
        <w:t>st</w:t>
      </w:r>
      <w:r w:rsidRPr="00844A92">
        <w:rPr>
          <w:rFonts w:asciiTheme="majorHAnsi" w:hAnsiTheme="majorHAnsi"/>
          <w:color w:val="000000" w:themeColor="text1"/>
          <w:sz w:val="22"/>
          <w:szCs w:val="22"/>
        </w:rPr>
        <w:t xml:space="preserve"> September 2017.</w:t>
      </w:r>
    </w:p>
    <w:p w:rsidR="00BA6334" w:rsidRPr="00844A92" w:rsidRDefault="00BA633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bCs/>
          <w:color w:val="000000" w:themeColor="text1"/>
          <w:sz w:val="22"/>
          <w:szCs w:val="22"/>
        </w:rPr>
        <w:t xml:space="preserve">Subject Expert, </w:t>
      </w:r>
      <w:r w:rsidRPr="00844A92">
        <w:rPr>
          <w:rFonts w:asciiTheme="majorHAnsi" w:hAnsiTheme="majorHAnsi"/>
          <w:color w:val="000000" w:themeColor="text1"/>
          <w:sz w:val="22"/>
          <w:szCs w:val="22"/>
        </w:rPr>
        <w:t>Various positions like JRF, RA, etc., of Department Human Genetics and Molecular Biology, Bharathiar University, Coimbatore, Since 2017.</w:t>
      </w:r>
    </w:p>
    <w:p w:rsidR="0046515A" w:rsidRPr="00844A92" w:rsidRDefault="00AE536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Bo</w:t>
      </w:r>
      <w:r w:rsidR="009269F0" w:rsidRPr="00844A92">
        <w:rPr>
          <w:rFonts w:asciiTheme="majorHAnsi" w:hAnsiTheme="majorHAnsi"/>
          <w:color w:val="000000" w:themeColor="text1"/>
          <w:sz w:val="22"/>
          <w:szCs w:val="22"/>
        </w:rPr>
        <w:t>S</w:t>
      </w:r>
      <w:r w:rsidRPr="00844A92">
        <w:rPr>
          <w:rFonts w:asciiTheme="majorHAnsi" w:hAnsiTheme="majorHAnsi"/>
          <w:color w:val="000000" w:themeColor="text1"/>
          <w:sz w:val="22"/>
          <w:szCs w:val="22"/>
        </w:rPr>
        <w:t xml:space="preserve"> </w:t>
      </w:r>
      <w:r w:rsidR="00DF16EA" w:rsidRPr="00844A92">
        <w:rPr>
          <w:rFonts w:asciiTheme="majorHAnsi" w:hAnsiTheme="majorHAnsi"/>
          <w:color w:val="000000" w:themeColor="text1"/>
          <w:sz w:val="22"/>
          <w:szCs w:val="22"/>
        </w:rPr>
        <w:t xml:space="preserve">External </w:t>
      </w:r>
      <w:r w:rsidR="0046515A" w:rsidRPr="00844A92">
        <w:rPr>
          <w:rFonts w:asciiTheme="majorHAnsi" w:hAnsiTheme="majorHAnsi"/>
          <w:color w:val="000000" w:themeColor="text1"/>
          <w:sz w:val="22"/>
          <w:szCs w:val="22"/>
        </w:rPr>
        <w:t>Member, Department of Biomedical Instrumentation, Noorul Islam Centre for Higher Education, Nagarkovil, Since 2019.</w:t>
      </w:r>
    </w:p>
    <w:p w:rsidR="0046515A" w:rsidRPr="00844A92" w:rsidRDefault="00AE536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Bos </w:t>
      </w:r>
      <w:r w:rsidR="0046515A" w:rsidRPr="00844A92">
        <w:rPr>
          <w:rFonts w:asciiTheme="majorHAnsi" w:hAnsiTheme="majorHAnsi"/>
          <w:color w:val="000000" w:themeColor="text1"/>
          <w:sz w:val="22"/>
          <w:szCs w:val="22"/>
        </w:rPr>
        <w:t>Member, Department of Cardiac Care Technology, Noorul Islam Centre for Higher Education, Nagarkovil, Since 2019.</w:t>
      </w:r>
    </w:p>
    <w:p w:rsidR="0046515A" w:rsidRPr="00844A92" w:rsidRDefault="00AE536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Bos </w:t>
      </w:r>
      <w:r w:rsidR="00DF16EA" w:rsidRPr="00844A92">
        <w:rPr>
          <w:rFonts w:asciiTheme="majorHAnsi" w:hAnsiTheme="majorHAnsi"/>
          <w:color w:val="000000" w:themeColor="text1"/>
          <w:sz w:val="22"/>
          <w:szCs w:val="22"/>
        </w:rPr>
        <w:t xml:space="preserve">External </w:t>
      </w:r>
      <w:r w:rsidR="0046515A" w:rsidRPr="00844A92">
        <w:rPr>
          <w:rFonts w:asciiTheme="majorHAnsi" w:hAnsiTheme="majorHAnsi"/>
          <w:color w:val="000000" w:themeColor="text1"/>
          <w:sz w:val="22"/>
          <w:szCs w:val="22"/>
        </w:rPr>
        <w:t>Member, Department of Renal Dialysis Technology, Noorul Islam Centre for Higher Education, Nagarkovil, Since 2019.</w:t>
      </w:r>
    </w:p>
    <w:p w:rsidR="0046515A" w:rsidRPr="00844A92" w:rsidRDefault="00AE536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Bos </w:t>
      </w:r>
      <w:r w:rsidR="00DF16EA" w:rsidRPr="00844A92">
        <w:rPr>
          <w:rFonts w:asciiTheme="majorHAnsi" w:hAnsiTheme="majorHAnsi"/>
          <w:color w:val="000000" w:themeColor="text1"/>
          <w:sz w:val="22"/>
          <w:szCs w:val="22"/>
        </w:rPr>
        <w:t xml:space="preserve">External </w:t>
      </w:r>
      <w:r w:rsidR="0046515A" w:rsidRPr="00844A92">
        <w:rPr>
          <w:rFonts w:asciiTheme="majorHAnsi" w:hAnsiTheme="majorHAnsi"/>
          <w:color w:val="000000" w:themeColor="text1"/>
          <w:sz w:val="22"/>
          <w:szCs w:val="22"/>
        </w:rPr>
        <w:t>Member, Department of Perfusion Technology, Noorul Islam Centre for Higher Education, Nagarkovil, Since 2019.</w:t>
      </w:r>
    </w:p>
    <w:p w:rsidR="0046515A" w:rsidRPr="00844A92" w:rsidRDefault="00AE5364" w:rsidP="00F37B43">
      <w:pPr>
        <w:pStyle w:val="ListParagraph"/>
        <w:numPr>
          <w:ilvl w:val="0"/>
          <w:numId w:val="3"/>
        </w:numPr>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Bos </w:t>
      </w:r>
      <w:r w:rsidR="00DF16EA" w:rsidRPr="00844A92">
        <w:rPr>
          <w:rFonts w:asciiTheme="majorHAnsi" w:hAnsiTheme="majorHAnsi"/>
          <w:color w:val="000000" w:themeColor="text1"/>
          <w:sz w:val="22"/>
          <w:szCs w:val="22"/>
        </w:rPr>
        <w:t xml:space="preserve">External </w:t>
      </w:r>
      <w:r w:rsidR="0046515A" w:rsidRPr="00844A92">
        <w:rPr>
          <w:rFonts w:asciiTheme="majorHAnsi" w:hAnsiTheme="majorHAnsi"/>
          <w:color w:val="000000" w:themeColor="text1"/>
          <w:sz w:val="22"/>
          <w:szCs w:val="22"/>
        </w:rPr>
        <w:t>Member</w:t>
      </w:r>
      <w:r w:rsidR="003C58CD" w:rsidRPr="00844A92">
        <w:rPr>
          <w:rFonts w:asciiTheme="majorHAnsi" w:hAnsiTheme="majorHAnsi"/>
          <w:color w:val="000000" w:themeColor="text1"/>
          <w:sz w:val="22"/>
          <w:szCs w:val="22"/>
        </w:rPr>
        <w:t xml:space="preserve"> of</w:t>
      </w:r>
      <w:r w:rsidR="0046515A" w:rsidRPr="00844A92">
        <w:rPr>
          <w:rFonts w:asciiTheme="majorHAnsi" w:hAnsiTheme="majorHAnsi"/>
          <w:color w:val="000000" w:themeColor="text1"/>
          <w:sz w:val="22"/>
          <w:szCs w:val="22"/>
        </w:rPr>
        <w:t xml:space="preserve"> the Department of Human Genetics and Molecular Biology, Noorul Islam Centre for Higher Education, Nagarkovil, Since 2019.</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shd w:val="clear" w:color="auto" w:fill="FFFFFF"/>
        </w:rPr>
      </w:pPr>
      <w:r w:rsidRPr="00844A92">
        <w:rPr>
          <w:rFonts w:asciiTheme="majorHAnsi" w:hAnsiTheme="majorHAnsi"/>
          <w:color w:val="000000" w:themeColor="text1"/>
          <w:sz w:val="22"/>
          <w:szCs w:val="22"/>
          <w:shd w:val="clear" w:color="auto" w:fill="FFFFFF"/>
        </w:rPr>
        <w:t xml:space="preserve">External Reviewer,  Associateships Annual Report Progress, Indian Council of Medical Research, </w:t>
      </w:r>
      <w:r w:rsidRPr="00844A92">
        <w:rPr>
          <w:rFonts w:asciiTheme="majorHAnsi" w:hAnsiTheme="majorHAnsi"/>
          <w:bCs/>
          <w:color w:val="000000" w:themeColor="text1"/>
          <w:sz w:val="22"/>
          <w:szCs w:val="22"/>
          <w:shd w:val="clear" w:color="auto" w:fill="FFFFFF"/>
        </w:rPr>
        <w:t>Division of Socio-Behavioural &amp; Health Systems Research</w:t>
      </w:r>
      <w:r w:rsidRPr="00844A92">
        <w:rPr>
          <w:rFonts w:asciiTheme="majorHAnsi" w:hAnsiTheme="majorHAnsi"/>
          <w:color w:val="000000" w:themeColor="text1"/>
          <w:sz w:val="22"/>
          <w:szCs w:val="22"/>
          <w:shd w:val="clear" w:color="auto" w:fill="FFFFFF"/>
        </w:rPr>
        <w:t xml:space="preserve"> – Senior Research Fellowships and Research, New Delhi, 2019. </w:t>
      </w:r>
    </w:p>
    <w:p w:rsidR="0046515A" w:rsidRPr="00844A92" w:rsidRDefault="0046515A" w:rsidP="00F37B43">
      <w:pPr>
        <w:pStyle w:val="ListParagraph"/>
        <w:numPr>
          <w:ilvl w:val="0"/>
          <w:numId w:val="4"/>
        </w:numPr>
        <w:jc w:val="both"/>
        <w:rPr>
          <w:rFonts w:asciiTheme="majorHAnsi" w:hAnsiTheme="majorHAnsi"/>
          <w:color w:val="000000" w:themeColor="text1"/>
          <w:sz w:val="22"/>
          <w:szCs w:val="22"/>
          <w:shd w:val="clear" w:color="auto" w:fill="FFFFFF"/>
        </w:rPr>
      </w:pPr>
      <w:r w:rsidRPr="00844A92">
        <w:rPr>
          <w:rFonts w:asciiTheme="majorHAnsi" w:hAnsiTheme="majorHAnsi"/>
          <w:color w:val="000000" w:themeColor="text1"/>
          <w:sz w:val="22"/>
          <w:szCs w:val="22"/>
          <w:shd w:val="clear" w:color="auto" w:fill="FFFFFF"/>
        </w:rPr>
        <w:t xml:space="preserve">External Reviewer, </w:t>
      </w:r>
      <w:r w:rsidRPr="00844A92">
        <w:rPr>
          <w:rFonts w:asciiTheme="majorHAnsi" w:hAnsiTheme="majorHAnsi"/>
          <w:color w:val="000000" w:themeColor="text1"/>
          <w:sz w:val="22"/>
          <w:szCs w:val="22"/>
          <w:shd w:val="clear" w:color="auto" w:fill="FBFBFF"/>
        </w:rPr>
        <w:t>Core Research Grant Scheme, Science and Engineering Research Board (SERB), New Delhi, 2019</w:t>
      </w:r>
      <w:r w:rsidR="00A51C02" w:rsidRPr="00844A92">
        <w:rPr>
          <w:rFonts w:asciiTheme="majorHAnsi" w:hAnsiTheme="majorHAnsi"/>
          <w:color w:val="000000" w:themeColor="text1"/>
          <w:sz w:val="22"/>
          <w:szCs w:val="22"/>
          <w:shd w:val="clear" w:color="auto" w:fill="FBFBFF"/>
        </w:rPr>
        <w:t xml:space="preserve"> and 2020</w:t>
      </w:r>
      <w:r w:rsidRPr="00844A92">
        <w:rPr>
          <w:rFonts w:asciiTheme="majorHAnsi" w:hAnsiTheme="majorHAnsi"/>
          <w:color w:val="000000" w:themeColor="text1"/>
          <w:sz w:val="22"/>
          <w:szCs w:val="22"/>
          <w:shd w:val="clear" w:color="auto" w:fill="FBFBFF"/>
        </w:rPr>
        <w:t>.</w:t>
      </w:r>
    </w:p>
    <w:p w:rsidR="0046515A" w:rsidRPr="00844A92" w:rsidRDefault="0046515A" w:rsidP="00F37B43">
      <w:pPr>
        <w:pStyle w:val="ListParagraph"/>
        <w:numPr>
          <w:ilvl w:val="0"/>
          <w:numId w:val="8"/>
        </w:numPr>
        <w:jc w:val="both"/>
        <w:rPr>
          <w:rFonts w:asciiTheme="majorHAnsi" w:hAnsiTheme="majorHAnsi"/>
          <w:color w:val="000000" w:themeColor="text1"/>
          <w:sz w:val="22"/>
          <w:szCs w:val="22"/>
          <w:shd w:val="clear" w:color="auto" w:fill="FFFFFF"/>
        </w:rPr>
      </w:pPr>
      <w:r w:rsidRPr="00844A92">
        <w:rPr>
          <w:rFonts w:asciiTheme="majorHAnsi" w:hAnsiTheme="majorHAnsi"/>
          <w:color w:val="000000" w:themeColor="text1"/>
          <w:sz w:val="22"/>
          <w:szCs w:val="22"/>
          <w:shd w:val="clear" w:color="auto" w:fill="FFFFFF"/>
        </w:rPr>
        <w:t>External Examiner, Ph.D., Viva-Voce examinations</w:t>
      </w:r>
      <w:r w:rsidR="002E58B4" w:rsidRPr="00844A92">
        <w:rPr>
          <w:rFonts w:asciiTheme="majorHAnsi" w:hAnsiTheme="majorHAnsi"/>
          <w:color w:val="000000" w:themeColor="text1"/>
          <w:sz w:val="22"/>
          <w:szCs w:val="22"/>
          <w:shd w:val="clear" w:color="auto" w:fill="FFFFFF"/>
        </w:rPr>
        <w:t xml:space="preserve">: </w:t>
      </w:r>
      <w:r w:rsidRPr="00844A92">
        <w:rPr>
          <w:rFonts w:asciiTheme="majorHAnsi" w:hAnsiTheme="majorHAnsi"/>
          <w:color w:val="000000" w:themeColor="text1"/>
          <w:sz w:val="22"/>
          <w:szCs w:val="22"/>
          <w:shd w:val="clear" w:color="auto" w:fill="FFFFFF"/>
        </w:rPr>
        <w:t xml:space="preserve">Bharathiar University, Bharathidasan </w:t>
      </w:r>
      <w:r w:rsidR="00CE7D4A" w:rsidRPr="00844A92">
        <w:rPr>
          <w:rFonts w:asciiTheme="majorHAnsi" w:hAnsiTheme="majorHAnsi"/>
          <w:color w:val="000000" w:themeColor="text1"/>
          <w:sz w:val="22"/>
          <w:szCs w:val="22"/>
          <w:shd w:val="clear" w:color="auto" w:fill="FFFFFF"/>
        </w:rPr>
        <w:t>University</w:t>
      </w:r>
      <w:r w:rsidRPr="00844A92">
        <w:rPr>
          <w:rFonts w:asciiTheme="majorHAnsi" w:hAnsiTheme="majorHAnsi"/>
          <w:color w:val="000000" w:themeColor="text1"/>
          <w:sz w:val="22"/>
          <w:szCs w:val="22"/>
          <w:shd w:val="clear" w:color="auto" w:fill="FFFFFF"/>
        </w:rPr>
        <w:t xml:space="preserve">, </w:t>
      </w:r>
      <w:r w:rsidRPr="00844A92">
        <w:rPr>
          <w:rFonts w:asciiTheme="majorHAnsi" w:hAnsiTheme="majorHAnsi"/>
          <w:color w:val="000000" w:themeColor="text1"/>
          <w:sz w:val="22"/>
          <w:szCs w:val="22"/>
        </w:rPr>
        <w:t>Vellore Institute of Technology and Annamalai University (</w:t>
      </w:r>
      <w:r w:rsidR="000A475D" w:rsidRPr="00844A92">
        <w:rPr>
          <w:rFonts w:asciiTheme="majorHAnsi" w:hAnsiTheme="majorHAnsi"/>
          <w:color w:val="000000" w:themeColor="text1"/>
          <w:sz w:val="22"/>
          <w:szCs w:val="22"/>
        </w:rPr>
        <w:t>6</w:t>
      </w:r>
      <w:r w:rsidR="00CF30AE" w:rsidRPr="00844A92">
        <w:rPr>
          <w:rFonts w:asciiTheme="majorHAnsi" w:hAnsiTheme="majorHAnsi"/>
          <w:color w:val="000000" w:themeColor="text1"/>
          <w:sz w:val="22"/>
          <w:szCs w:val="22"/>
        </w:rPr>
        <w:t>0</w:t>
      </w:r>
      <w:r w:rsidRPr="00844A92">
        <w:rPr>
          <w:rFonts w:asciiTheme="majorHAnsi" w:hAnsiTheme="majorHAnsi"/>
          <w:color w:val="000000" w:themeColor="text1"/>
          <w:sz w:val="22"/>
          <w:szCs w:val="22"/>
        </w:rPr>
        <w:t xml:space="preserve"> Nos.).</w:t>
      </w:r>
    </w:p>
    <w:p w:rsidR="0046515A" w:rsidRPr="00844A92" w:rsidRDefault="0046515A" w:rsidP="00F37B43">
      <w:pPr>
        <w:pStyle w:val="ListParagraph"/>
        <w:numPr>
          <w:ilvl w:val="0"/>
          <w:numId w:val="8"/>
        </w:numPr>
        <w:jc w:val="both"/>
        <w:rPr>
          <w:rFonts w:asciiTheme="majorHAnsi" w:hAnsiTheme="majorHAnsi"/>
          <w:color w:val="000000" w:themeColor="text1"/>
          <w:sz w:val="22"/>
          <w:szCs w:val="22"/>
          <w:shd w:val="clear" w:color="auto" w:fill="FFFFFF"/>
        </w:rPr>
      </w:pPr>
      <w:r w:rsidRPr="00844A92">
        <w:rPr>
          <w:rFonts w:asciiTheme="majorHAnsi" w:hAnsiTheme="majorHAnsi"/>
          <w:color w:val="000000" w:themeColor="text1"/>
          <w:sz w:val="22"/>
          <w:szCs w:val="22"/>
          <w:shd w:val="clear" w:color="auto" w:fill="FFFFFF"/>
        </w:rPr>
        <w:t>External Examiner, Ph.D., Thesis evaluation</w:t>
      </w:r>
      <w:r w:rsidR="002E58B4" w:rsidRPr="00844A92">
        <w:rPr>
          <w:rFonts w:asciiTheme="majorHAnsi" w:hAnsiTheme="majorHAnsi"/>
          <w:color w:val="000000" w:themeColor="text1"/>
          <w:sz w:val="22"/>
          <w:szCs w:val="22"/>
          <w:shd w:val="clear" w:color="auto" w:fill="FFFFFF"/>
        </w:rPr>
        <w:t>:</w:t>
      </w:r>
      <w:r w:rsidRPr="00844A92">
        <w:rPr>
          <w:rFonts w:asciiTheme="majorHAnsi" w:hAnsiTheme="majorHAnsi"/>
          <w:color w:val="000000" w:themeColor="text1"/>
          <w:sz w:val="22"/>
          <w:szCs w:val="22"/>
          <w:shd w:val="clear" w:color="auto" w:fill="FFFFFF"/>
        </w:rPr>
        <w:t xml:space="preserve"> Bharathiar University, </w:t>
      </w:r>
      <w:r w:rsidRPr="00844A92">
        <w:rPr>
          <w:rFonts w:asciiTheme="majorHAnsi" w:hAnsiTheme="majorHAnsi"/>
          <w:color w:val="000000" w:themeColor="text1"/>
          <w:sz w:val="22"/>
          <w:szCs w:val="22"/>
        </w:rPr>
        <w:t>Manonmaniam Sundaranar University, Vellore Institute of Technology and Annamalai University                         (</w:t>
      </w:r>
      <w:r w:rsidR="007F19EA" w:rsidRPr="00844A92">
        <w:rPr>
          <w:rFonts w:asciiTheme="majorHAnsi" w:hAnsiTheme="majorHAnsi"/>
          <w:color w:val="000000" w:themeColor="text1"/>
          <w:sz w:val="22"/>
          <w:szCs w:val="22"/>
        </w:rPr>
        <w:t>9</w:t>
      </w:r>
      <w:r w:rsidRPr="00844A92">
        <w:rPr>
          <w:rFonts w:asciiTheme="majorHAnsi" w:hAnsiTheme="majorHAnsi"/>
          <w:color w:val="000000" w:themeColor="text1"/>
          <w:sz w:val="22"/>
          <w:szCs w:val="22"/>
        </w:rPr>
        <w:t xml:space="preserve"> Nos.) and Thesis evaluation, Cairo University, Egypt’s (</w:t>
      </w:r>
      <w:r w:rsidR="00A055C7" w:rsidRPr="00844A92">
        <w:rPr>
          <w:rFonts w:asciiTheme="majorHAnsi" w:hAnsiTheme="majorHAnsi"/>
          <w:color w:val="000000" w:themeColor="text1"/>
          <w:sz w:val="22"/>
          <w:szCs w:val="22"/>
        </w:rPr>
        <w:t>3</w:t>
      </w:r>
      <w:r w:rsidRPr="00844A92">
        <w:rPr>
          <w:rFonts w:asciiTheme="majorHAnsi" w:hAnsiTheme="majorHAnsi"/>
          <w:color w:val="000000" w:themeColor="text1"/>
          <w:sz w:val="22"/>
          <w:szCs w:val="22"/>
        </w:rPr>
        <w:t xml:space="preserve"> Nos.)</w:t>
      </w:r>
      <w:r w:rsidR="00AC06EE" w:rsidRPr="00844A92">
        <w:rPr>
          <w:rFonts w:asciiTheme="majorHAnsi" w:hAnsiTheme="majorHAnsi"/>
          <w:color w:val="000000" w:themeColor="text1"/>
          <w:sz w:val="22"/>
          <w:szCs w:val="22"/>
        </w:rPr>
        <w:t>, Fayoum University, Egypt’s (1 No.)</w:t>
      </w:r>
      <w:r w:rsidRPr="00844A92">
        <w:rPr>
          <w:rFonts w:asciiTheme="majorHAnsi" w:hAnsiTheme="majorHAnsi"/>
          <w:color w:val="000000" w:themeColor="text1"/>
          <w:sz w:val="22"/>
          <w:szCs w:val="22"/>
        </w:rPr>
        <w:t>.</w:t>
      </w:r>
    </w:p>
    <w:p w:rsidR="0046515A" w:rsidRPr="00844A92" w:rsidRDefault="0046515A" w:rsidP="00F37B43">
      <w:pPr>
        <w:pStyle w:val="ListParagraph"/>
        <w:numPr>
          <w:ilvl w:val="0"/>
          <w:numId w:val="8"/>
        </w:numPr>
        <w:jc w:val="both"/>
        <w:rPr>
          <w:rFonts w:asciiTheme="majorHAnsi" w:hAnsiTheme="majorHAnsi"/>
          <w:color w:val="000000" w:themeColor="text1"/>
          <w:sz w:val="22"/>
          <w:szCs w:val="22"/>
          <w:shd w:val="clear" w:color="auto" w:fill="FFFFFF"/>
        </w:rPr>
      </w:pPr>
      <w:r w:rsidRPr="00844A92">
        <w:rPr>
          <w:rFonts w:asciiTheme="majorHAnsi" w:hAnsiTheme="majorHAnsi"/>
          <w:color w:val="000000" w:themeColor="text1"/>
          <w:sz w:val="22"/>
          <w:szCs w:val="22"/>
          <w:shd w:val="clear" w:color="auto" w:fill="FFFFFF"/>
        </w:rPr>
        <w:t>Doctoral Committee Member</w:t>
      </w:r>
      <w:r w:rsidR="002E58B4" w:rsidRPr="00844A92">
        <w:rPr>
          <w:rFonts w:asciiTheme="majorHAnsi" w:hAnsiTheme="majorHAnsi"/>
          <w:color w:val="000000" w:themeColor="text1"/>
          <w:sz w:val="22"/>
          <w:szCs w:val="22"/>
          <w:shd w:val="clear" w:color="auto" w:fill="FFFFFF"/>
        </w:rPr>
        <w:t xml:space="preserve">: </w:t>
      </w:r>
      <w:r w:rsidRPr="00844A92">
        <w:rPr>
          <w:rFonts w:asciiTheme="majorHAnsi" w:hAnsiTheme="majorHAnsi"/>
          <w:color w:val="000000" w:themeColor="text1"/>
          <w:sz w:val="22"/>
          <w:szCs w:val="22"/>
          <w:shd w:val="clear" w:color="auto" w:fill="FFFFFF"/>
        </w:rPr>
        <w:t xml:space="preserve">Bharathiar University, Bharathidasan </w:t>
      </w:r>
      <w:r w:rsidR="00CE7D4A" w:rsidRPr="00844A92">
        <w:rPr>
          <w:rFonts w:asciiTheme="majorHAnsi" w:hAnsiTheme="majorHAnsi"/>
          <w:color w:val="000000" w:themeColor="text1"/>
          <w:sz w:val="22"/>
          <w:szCs w:val="22"/>
          <w:shd w:val="clear" w:color="auto" w:fill="FFFFFF"/>
        </w:rPr>
        <w:t>University</w:t>
      </w:r>
      <w:r w:rsidRPr="00844A92">
        <w:rPr>
          <w:rFonts w:asciiTheme="majorHAnsi" w:hAnsiTheme="majorHAnsi"/>
          <w:color w:val="000000" w:themeColor="text1"/>
          <w:sz w:val="22"/>
          <w:szCs w:val="22"/>
          <w:shd w:val="clear" w:color="auto" w:fill="FFFFFF"/>
        </w:rPr>
        <w:t xml:space="preserve"> </w:t>
      </w:r>
      <w:r w:rsidRPr="00844A92">
        <w:rPr>
          <w:rFonts w:asciiTheme="majorHAnsi" w:hAnsiTheme="majorHAnsi"/>
          <w:color w:val="000000" w:themeColor="text1"/>
          <w:sz w:val="22"/>
          <w:szCs w:val="22"/>
        </w:rPr>
        <w:t>and</w:t>
      </w:r>
      <w:r w:rsidRPr="00844A92">
        <w:rPr>
          <w:rFonts w:asciiTheme="majorHAnsi" w:hAnsiTheme="majorHAnsi"/>
          <w:color w:val="000000" w:themeColor="text1"/>
          <w:sz w:val="22"/>
          <w:szCs w:val="22"/>
          <w:shd w:val="clear" w:color="auto" w:fill="FFFFFF"/>
        </w:rPr>
        <w:t xml:space="preserve"> </w:t>
      </w:r>
      <w:r w:rsidRPr="00844A92">
        <w:rPr>
          <w:rFonts w:asciiTheme="majorHAnsi" w:hAnsiTheme="majorHAnsi"/>
          <w:color w:val="000000" w:themeColor="text1"/>
          <w:sz w:val="22"/>
          <w:szCs w:val="22"/>
        </w:rPr>
        <w:t>Vellore Institute of Technology.</w:t>
      </w:r>
    </w:p>
    <w:p w:rsidR="0046515A" w:rsidRPr="00844A92" w:rsidRDefault="0046515A" w:rsidP="00F37B43">
      <w:pPr>
        <w:pStyle w:val="ListParagraph"/>
        <w:numPr>
          <w:ilvl w:val="0"/>
          <w:numId w:val="2"/>
        </w:numPr>
        <w:jc w:val="both"/>
        <w:rPr>
          <w:rFonts w:asciiTheme="majorHAnsi" w:hAnsiTheme="majorHAnsi"/>
          <w:b/>
          <w:bCs/>
          <w:color w:val="000000" w:themeColor="text1"/>
          <w:sz w:val="22"/>
          <w:szCs w:val="22"/>
        </w:rPr>
      </w:pPr>
      <w:r w:rsidRPr="00844A92">
        <w:rPr>
          <w:rFonts w:asciiTheme="majorHAnsi" w:hAnsiTheme="majorHAnsi"/>
          <w:color w:val="000000" w:themeColor="text1"/>
          <w:sz w:val="22"/>
          <w:szCs w:val="22"/>
        </w:rPr>
        <w:lastRenderedPageBreak/>
        <w:t>Question Paper Setters</w:t>
      </w:r>
      <w:r w:rsidR="002E58B4"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Bharathidasan University, Madurai Kamaraj University, Periyar Maniammai University, Srimad Andavan Arts and Science College (Autonomous), Jamal Mohamed College (Autonomous), St. Joseph College (Autonomous), Bishop Heber College (Autonomous), ADM College for Women (Autonomous) and PSG College of Arts and Science.</w:t>
      </w:r>
    </w:p>
    <w:p w:rsidR="0046515A" w:rsidRPr="00844A92" w:rsidRDefault="0046515A" w:rsidP="00F37B43">
      <w:pPr>
        <w:pStyle w:val="ListParagraph"/>
        <w:numPr>
          <w:ilvl w:val="0"/>
          <w:numId w:val="2"/>
        </w:numPr>
        <w:jc w:val="both"/>
        <w:rPr>
          <w:rFonts w:asciiTheme="majorHAnsi" w:hAnsiTheme="majorHAnsi"/>
          <w:b/>
          <w:bCs/>
          <w:color w:val="000000" w:themeColor="text1"/>
          <w:sz w:val="22"/>
          <w:szCs w:val="22"/>
        </w:rPr>
      </w:pPr>
      <w:r w:rsidRPr="00844A92">
        <w:rPr>
          <w:rFonts w:asciiTheme="majorHAnsi" w:hAnsiTheme="majorHAnsi"/>
          <w:color w:val="000000" w:themeColor="text1"/>
          <w:sz w:val="22"/>
          <w:szCs w:val="22"/>
        </w:rPr>
        <w:t>Presiding Officer, General Elections to Tamil Nadu Legislative Assembly 2016.</w:t>
      </w:r>
    </w:p>
    <w:p w:rsidR="00BA6334" w:rsidRPr="00844A92" w:rsidRDefault="00BA6334"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Invited as a Preliminary Committee Member (subject expert) for Shastri Indo-Canadian Institute programmes/fellowship/scholarship and gran</w:t>
      </w:r>
      <w:r w:rsidR="00AC66C6" w:rsidRPr="00844A92">
        <w:rPr>
          <w:rFonts w:asciiTheme="majorHAnsi" w:hAnsiTheme="majorHAnsi"/>
          <w:color w:val="000000" w:themeColor="text1"/>
          <w:sz w:val="22"/>
          <w:szCs w:val="22"/>
        </w:rPr>
        <w:t>t</w:t>
      </w:r>
      <w:r w:rsidRPr="00844A92">
        <w:rPr>
          <w:rFonts w:asciiTheme="majorHAnsi" w:hAnsiTheme="majorHAnsi"/>
          <w:color w:val="000000" w:themeColor="text1"/>
          <w:sz w:val="22"/>
          <w:szCs w:val="22"/>
        </w:rPr>
        <w:t>s unde</w:t>
      </w:r>
      <w:r w:rsidR="00837F7F" w:rsidRPr="00844A92">
        <w:rPr>
          <w:rFonts w:asciiTheme="majorHAnsi" w:hAnsiTheme="majorHAnsi"/>
          <w:color w:val="000000" w:themeColor="text1"/>
          <w:sz w:val="22"/>
          <w:szCs w:val="22"/>
        </w:rPr>
        <w:t xml:space="preserve">r the MHRD, Government of India and </w:t>
      </w:r>
      <w:r w:rsidR="00AD188B" w:rsidRPr="00844A92">
        <w:rPr>
          <w:rFonts w:asciiTheme="majorHAnsi" w:hAnsiTheme="majorHAnsi"/>
          <w:color w:val="000000" w:themeColor="text1"/>
          <w:sz w:val="22"/>
          <w:szCs w:val="22"/>
        </w:rPr>
        <w:t xml:space="preserve">served as </w:t>
      </w:r>
      <w:r w:rsidR="00C25C30" w:rsidRPr="00844A92">
        <w:rPr>
          <w:rFonts w:asciiTheme="majorHAnsi" w:hAnsiTheme="majorHAnsi"/>
          <w:color w:val="000000" w:themeColor="text1"/>
          <w:sz w:val="22"/>
          <w:szCs w:val="22"/>
        </w:rPr>
        <w:t xml:space="preserve">a </w:t>
      </w:r>
      <w:r w:rsidR="00AD188B" w:rsidRPr="00844A92">
        <w:rPr>
          <w:rFonts w:asciiTheme="majorHAnsi" w:hAnsiTheme="majorHAnsi"/>
          <w:color w:val="000000" w:themeColor="text1"/>
          <w:sz w:val="22"/>
          <w:szCs w:val="22"/>
        </w:rPr>
        <w:t>reviewer for two post</w:t>
      </w:r>
      <w:r w:rsidR="00837F7F" w:rsidRPr="00844A92">
        <w:rPr>
          <w:rFonts w:asciiTheme="majorHAnsi" w:hAnsiTheme="majorHAnsi"/>
          <w:color w:val="000000" w:themeColor="text1"/>
          <w:sz w:val="22"/>
          <w:szCs w:val="22"/>
        </w:rPr>
        <w:t>doctoral fellowship award</w:t>
      </w:r>
      <w:r w:rsidR="00D567B6" w:rsidRPr="00844A92">
        <w:rPr>
          <w:rFonts w:asciiTheme="majorHAnsi" w:hAnsiTheme="majorHAnsi"/>
          <w:color w:val="000000" w:themeColor="text1"/>
          <w:sz w:val="22"/>
          <w:szCs w:val="22"/>
        </w:rPr>
        <w:t xml:space="preserve"> </w:t>
      </w:r>
      <w:r w:rsidR="00BA243A" w:rsidRPr="00844A92">
        <w:rPr>
          <w:rFonts w:asciiTheme="majorHAnsi" w:hAnsiTheme="majorHAnsi"/>
          <w:color w:val="000000" w:themeColor="text1"/>
          <w:sz w:val="22"/>
          <w:szCs w:val="22"/>
        </w:rPr>
        <w:t xml:space="preserve">in </w:t>
      </w:r>
      <w:r w:rsidR="00D567B6" w:rsidRPr="00844A92">
        <w:rPr>
          <w:rFonts w:asciiTheme="majorHAnsi" w:hAnsiTheme="majorHAnsi"/>
          <w:color w:val="000000" w:themeColor="text1"/>
          <w:sz w:val="22"/>
          <w:szCs w:val="22"/>
        </w:rPr>
        <w:t>2019</w:t>
      </w:r>
      <w:r w:rsidR="00837F7F" w:rsidRPr="00844A92">
        <w:rPr>
          <w:rFonts w:asciiTheme="majorHAnsi" w:hAnsiTheme="majorHAnsi"/>
          <w:color w:val="000000" w:themeColor="text1"/>
          <w:sz w:val="22"/>
          <w:szCs w:val="22"/>
        </w:rPr>
        <w:t xml:space="preserve">. </w:t>
      </w:r>
    </w:p>
    <w:p w:rsidR="004E14DB" w:rsidRPr="00844A92" w:rsidRDefault="00BA6334"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Invited as a Panel Member Global Survey of Academic Opinion (QS Ranking) from King Saud University, Kingdom of</w:t>
      </w:r>
      <w:r w:rsidR="00AF0924" w:rsidRPr="00844A92">
        <w:rPr>
          <w:rFonts w:asciiTheme="majorHAnsi" w:hAnsiTheme="majorHAnsi"/>
          <w:color w:val="000000" w:themeColor="text1"/>
          <w:sz w:val="22"/>
          <w:szCs w:val="22"/>
        </w:rPr>
        <w:t xml:space="preserve"> Saudi Arabia in 2018</w:t>
      </w:r>
      <w:r w:rsidR="006548E4" w:rsidRPr="00844A92">
        <w:rPr>
          <w:rFonts w:asciiTheme="majorHAnsi" w:hAnsiTheme="majorHAnsi"/>
          <w:color w:val="000000" w:themeColor="text1"/>
          <w:sz w:val="22"/>
          <w:szCs w:val="22"/>
        </w:rPr>
        <w:t>,</w:t>
      </w:r>
      <w:r w:rsidR="00AF0924" w:rsidRPr="00844A92">
        <w:rPr>
          <w:rFonts w:asciiTheme="majorHAnsi" w:hAnsiTheme="majorHAnsi"/>
          <w:color w:val="000000" w:themeColor="text1"/>
          <w:sz w:val="22"/>
          <w:szCs w:val="22"/>
        </w:rPr>
        <w:t xml:space="preserve"> 2019</w:t>
      </w:r>
      <w:r w:rsidR="00B502E1" w:rsidRPr="00844A92">
        <w:rPr>
          <w:rFonts w:asciiTheme="majorHAnsi" w:hAnsiTheme="majorHAnsi"/>
          <w:color w:val="000000" w:themeColor="text1"/>
          <w:sz w:val="22"/>
          <w:szCs w:val="22"/>
        </w:rPr>
        <w:t>,</w:t>
      </w:r>
      <w:r w:rsidR="00AF0924" w:rsidRPr="00844A92">
        <w:rPr>
          <w:rFonts w:asciiTheme="majorHAnsi" w:hAnsiTheme="majorHAnsi"/>
          <w:color w:val="000000" w:themeColor="text1"/>
          <w:sz w:val="22"/>
          <w:szCs w:val="22"/>
        </w:rPr>
        <w:t xml:space="preserve"> </w:t>
      </w:r>
      <w:r w:rsidR="006548E4" w:rsidRPr="00844A92">
        <w:rPr>
          <w:rFonts w:asciiTheme="majorHAnsi" w:hAnsiTheme="majorHAnsi"/>
          <w:color w:val="000000" w:themeColor="text1"/>
          <w:sz w:val="22"/>
          <w:szCs w:val="22"/>
        </w:rPr>
        <w:t xml:space="preserve">2020 </w:t>
      </w:r>
      <w:r w:rsidR="00B502E1" w:rsidRPr="00844A92">
        <w:rPr>
          <w:rFonts w:asciiTheme="majorHAnsi" w:hAnsiTheme="majorHAnsi"/>
          <w:color w:val="000000" w:themeColor="text1"/>
          <w:sz w:val="22"/>
          <w:szCs w:val="22"/>
        </w:rPr>
        <w:t xml:space="preserve">n 2021 </w:t>
      </w:r>
      <w:r w:rsidR="00AF0924" w:rsidRPr="00844A92">
        <w:rPr>
          <w:rFonts w:asciiTheme="majorHAnsi" w:hAnsiTheme="majorHAnsi"/>
          <w:color w:val="000000" w:themeColor="text1"/>
          <w:sz w:val="22"/>
          <w:szCs w:val="22"/>
        </w:rPr>
        <w:t>also s</w:t>
      </w:r>
      <w:r w:rsidR="004E14DB" w:rsidRPr="00844A92">
        <w:rPr>
          <w:rFonts w:asciiTheme="majorHAnsi" w:hAnsiTheme="majorHAnsi"/>
          <w:color w:val="000000" w:themeColor="text1"/>
          <w:sz w:val="22"/>
          <w:szCs w:val="22"/>
        </w:rPr>
        <w:t>erved as an Expert in QS World University Ranking in 2019.</w:t>
      </w:r>
    </w:p>
    <w:p w:rsidR="00D567B6" w:rsidRPr="00844A92" w:rsidRDefault="00D567B6"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Invited as a Preliminary Committee Member (subject expert) for Shastri Indo-Canadian Institute programmes/fellowship/scholarship and gran</w:t>
      </w:r>
      <w:r w:rsidR="001A6AC3" w:rsidRPr="00844A92">
        <w:rPr>
          <w:rFonts w:asciiTheme="majorHAnsi" w:hAnsiTheme="majorHAnsi"/>
          <w:color w:val="000000" w:themeColor="text1"/>
          <w:sz w:val="22"/>
          <w:szCs w:val="22"/>
        </w:rPr>
        <w:t>t</w:t>
      </w:r>
      <w:r w:rsidRPr="00844A92">
        <w:rPr>
          <w:rFonts w:asciiTheme="majorHAnsi" w:hAnsiTheme="majorHAnsi"/>
          <w:color w:val="000000" w:themeColor="text1"/>
          <w:sz w:val="22"/>
          <w:szCs w:val="22"/>
        </w:rPr>
        <w:t xml:space="preserve">s under the MHRD, Government of India and served as </w:t>
      </w:r>
      <w:r w:rsidR="00A40961" w:rsidRPr="00844A92">
        <w:rPr>
          <w:rFonts w:asciiTheme="majorHAnsi" w:hAnsiTheme="majorHAnsi"/>
          <w:color w:val="000000" w:themeColor="text1"/>
          <w:sz w:val="22"/>
          <w:szCs w:val="22"/>
        </w:rPr>
        <w:t xml:space="preserve">a </w:t>
      </w:r>
      <w:r w:rsidRPr="00844A92">
        <w:rPr>
          <w:rFonts w:asciiTheme="majorHAnsi" w:hAnsiTheme="majorHAnsi"/>
          <w:color w:val="000000" w:themeColor="text1"/>
          <w:sz w:val="22"/>
          <w:szCs w:val="22"/>
        </w:rPr>
        <w:t>reviewer for three postdoctoral fellowship award 2020.</w:t>
      </w:r>
    </w:p>
    <w:p w:rsidR="00504CF5" w:rsidRPr="00844A92" w:rsidRDefault="00504CF5"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Presiding Officer, General Elections to Tamil Nadu Legislative Assembly 2021.</w:t>
      </w:r>
    </w:p>
    <w:p w:rsidR="00AE5364" w:rsidRPr="00844A92" w:rsidRDefault="00AE5364"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Bos </w:t>
      </w:r>
      <w:r w:rsidR="00DF16EA" w:rsidRPr="00844A92">
        <w:rPr>
          <w:rFonts w:asciiTheme="majorHAnsi" w:hAnsiTheme="majorHAnsi"/>
          <w:color w:val="000000" w:themeColor="text1"/>
          <w:sz w:val="22"/>
          <w:szCs w:val="22"/>
        </w:rPr>
        <w:t xml:space="preserve">External </w:t>
      </w:r>
      <w:r w:rsidRPr="00844A92">
        <w:rPr>
          <w:rFonts w:asciiTheme="majorHAnsi" w:hAnsiTheme="majorHAnsi"/>
          <w:color w:val="000000" w:themeColor="text1"/>
          <w:sz w:val="22"/>
          <w:szCs w:val="22"/>
        </w:rPr>
        <w:t xml:space="preserve">Member, Department of Biochemistry </w:t>
      </w:r>
      <w:r w:rsidR="00C941C2" w:rsidRPr="00844A92">
        <w:rPr>
          <w:rFonts w:asciiTheme="majorHAnsi" w:hAnsiTheme="majorHAnsi"/>
          <w:color w:val="000000" w:themeColor="text1"/>
          <w:sz w:val="22"/>
          <w:szCs w:val="22"/>
        </w:rPr>
        <w:t xml:space="preserve">with DMLT </w:t>
      </w:r>
      <w:r w:rsidRPr="00844A92">
        <w:rPr>
          <w:rFonts w:asciiTheme="majorHAnsi" w:hAnsiTheme="majorHAnsi"/>
          <w:color w:val="000000" w:themeColor="text1"/>
          <w:sz w:val="22"/>
          <w:szCs w:val="22"/>
        </w:rPr>
        <w:t>and Microbiology</w:t>
      </w:r>
      <w:r w:rsidR="00C941C2" w:rsidRPr="00844A92">
        <w:rPr>
          <w:rFonts w:asciiTheme="majorHAnsi" w:hAnsiTheme="majorHAnsi"/>
          <w:color w:val="000000" w:themeColor="text1"/>
          <w:sz w:val="22"/>
          <w:szCs w:val="22"/>
        </w:rPr>
        <w:t xml:space="preserve"> with DMLT</w:t>
      </w:r>
      <w:r w:rsidRPr="00844A92">
        <w:rPr>
          <w:rFonts w:asciiTheme="majorHAnsi" w:hAnsiTheme="majorHAnsi"/>
          <w:color w:val="000000" w:themeColor="text1"/>
          <w:sz w:val="22"/>
          <w:szCs w:val="22"/>
        </w:rPr>
        <w:t>, SASTRA Deemed to be University, Kumbakonam, in 2021</w:t>
      </w:r>
      <w:r w:rsidR="00E91E90" w:rsidRPr="00844A92">
        <w:rPr>
          <w:rFonts w:asciiTheme="majorHAnsi" w:hAnsiTheme="majorHAnsi"/>
          <w:color w:val="000000" w:themeColor="text1"/>
          <w:sz w:val="22"/>
          <w:szCs w:val="22"/>
        </w:rPr>
        <w:t xml:space="preserve"> and 2022</w:t>
      </w:r>
      <w:r w:rsidRPr="00844A92">
        <w:rPr>
          <w:rFonts w:asciiTheme="majorHAnsi" w:hAnsiTheme="majorHAnsi"/>
          <w:color w:val="000000" w:themeColor="text1"/>
          <w:sz w:val="22"/>
          <w:szCs w:val="22"/>
        </w:rPr>
        <w:t>.</w:t>
      </w:r>
    </w:p>
    <w:p w:rsidR="00DF16EA" w:rsidRPr="00844A92" w:rsidRDefault="00DF16EA" w:rsidP="00F37B43">
      <w:pPr>
        <w:pStyle w:val="ListParagraph"/>
        <w:numPr>
          <w:ilvl w:val="0"/>
          <w:numId w:val="4"/>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Bos External Member, </w:t>
      </w:r>
      <w:r w:rsidR="006156A8" w:rsidRPr="00844A92">
        <w:rPr>
          <w:rFonts w:asciiTheme="majorHAnsi" w:hAnsiTheme="majorHAnsi"/>
          <w:color w:val="000000" w:themeColor="text1"/>
          <w:sz w:val="22"/>
          <w:szCs w:val="22"/>
        </w:rPr>
        <w:t xml:space="preserve">Department of Biotechnology, </w:t>
      </w:r>
      <w:r w:rsidRPr="00844A92">
        <w:rPr>
          <w:rFonts w:asciiTheme="majorHAnsi" w:hAnsiTheme="majorHAnsi"/>
          <w:bCs/>
          <w:color w:val="000000" w:themeColor="text1"/>
          <w:sz w:val="22"/>
          <w:szCs w:val="22"/>
        </w:rPr>
        <w:t xml:space="preserve">Dwaraka Doss Goverdhan Doss Vaishnav College (Autonomous), Chennai, </w:t>
      </w:r>
      <w:r w:rsidRPr="00844A92">
        <w:rPr>
          <w:rFonts w:asciiTheme="majorHAnsi" w:hAnsiTheme="majorHAnsi"/>
          <w:color w:val="000000" w:themeColor="text1"/>
          <w:sz w:val="22"/>
          <w:szCs w:val="22"/>
        </w:rPr>
        <w:t>in 2021</w:t>
      </w:r>
      <w:r w:rsidR="00E91E90" w:rsidRPr="00844A92">
        <w:rPr>
          <w:rFonts w:asciiTheme="majorHAnsi" w:hAnsiTheme="majorHAnsi"/>
          <w:color w:val="000000" w:themeColor="text1"/>
          <w:sz w:val="22"/>
          <w:szCs w:val="22"/>
        </w:rPr>
        <w:t xml:space="preserve"> and 2022</w:t>
      </w:r>
      <w:r w:rsidRPr="00844A92">
        <w:rPr>
          <w:rFonts w:asciiTheme="majorHAnsi" w:hAnsiTheme="majorHAnsi"/>
          <w:color w:val="000000" w:themeColor="text1"/>
          <w:sz w:val="22"/>
          <w:szCs w:val="22"/>
        </w:rPr>
        <w:t>.</w:t>
      </w:r>
    </w:p>
    <w:p w:rsidR="00BA6334" w:rsidRPr="00844A92" w:rsidRDefault="00BA6334" w:rsidP="00276DC2">
      <w:pPr>
        <w:pStyle w:val="NoSpacing"/>
        <w:jc w:val="both"/>
        <w:rPr>
          <w:rFonts w:asciiTheme="majorHAnsi" w:hAnsiTheme="majorHAnsi" w:cs="Times New Roman"/>
          <w:b/>
          <w:bCs/>
          <w:color w:val="000000" w:themeColor="text1"/>
        </w:rPr>
      </w:pPr>
    </w:p>
    <w:p w:rsidR="00456DC3" w:rsidRPr="00844A92" w:rsidRDefault="00456DC3" w:rsidP="00276DC2">
      <w:p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PROJECTS UNDERTAKEN</w:t>
      </w:r>
    </w:p>
    <w:p w:rsidR="00456DC3" w:rsidRPr="00844A92" w:rsidRDefault="00456DC3" w:rsidP="00276DC2">
      <w:pPr>
        <w:autoSpaceDE w:val="0"/>
        <w:autoSpaceDN w:val="0"/>
        <w:adjustRightInd w:val="0"/>
        <w:jc w:val="both"/>
        <w:rPr>
          <w:rFonts w:asciiTheme="majorHAnsi" w:hAnsiTheme="majorHAnsi"/>
          <w:b/>
          <w:color w:val="000000" w:themeColor="text1"/>
          <w:sz w:val="22"/>
          <w:szCs w:val="22"/>
        </w:rPr>
      </w:pPr>
    </w:p>
    <w:p w:rsidR="00456DC3" w:rsidRPr="00844A92" w:rsidRDefault="00456DC3" w:rsidP="00F37B43">
      <w:pPr>
        <w:pStyle w:val="ListParagraph"/>
        <w:numPr>
          <w:ilvl w:val="0"/>
          <w:numId w:val="13"/>
        </w:numPr>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 xml:space="preserve">Title: </w:t>
      </w:r>
      <w:r w:rsidRPr="00844A92">
        <w:rPr>
          <w:rFonts w:asciiTheme="majorHAnsi" w:hAnsiTheme="majorHAnsi"/>
          <w:bCs/>
          <w:color w:val="000000" w:themeColor="text1"/>
          <w:sz w:val="22"/>
          <w:szCs w:val="22"/>
        </w:rPr>
        <w:t>A medicinal plant perspective for potential viral inhibitors for severe SARS-CoV2 acute infection</w:t>
      </w:r>
    </w:p>
    <w:p w:rsidR="00456DC3" w:rsidRPr="00844A92" w:rsidRDefault="00456DC3" w:rsidP="00456DC3">
      <w:pPr>
        <w:pStyle w:val="ListParagraph"/>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Designation:</w:t>
      </w:r>
      <w:r w:rsidRPr="00844A92">
        <w:rPr>
          <w:rFonts w:asciiTheme="majorHAnsi" w:hAnsiTheme="majorHAnsi"/>
          <w:bCs/>
          <w:color w:val="000000" w:themeColor="text1"/>
          <w:sz w:val="22"/>
          <w:szCs w:val="22"/>
        </w:rPr>
        <w:t xml:space="preserve"> Co-Principle Investigator</w:t>
      </w:r>
    </w:p>
    <w:p w:rsidR="00456DC3" w:rsidRPr="00844A92" w:rsidRDefault="00456DC3" w:rsidP="00456DC3">
      <w:pPr>
        <w:pStyle w:val="ListParagraph"/>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Funding Organisation:</w:t>
      </w:r>
      <w:r w:rsidR="00AD39CB" w:rsidRPr="00844A92">
        <w:rPr>
          <w:rFonts w:asciiTheme="majorHAnsi" w:hAnsiTheme="majorHAnsi"/>
          <w:b/>
          <w:color w:val="000000" w:themeColor="text1"/>
          <w:sz w:val="22"/>
          <w:szCs w:val="22"/>
        </w:rPr>
        <w:t xml:space="preserve"> </w:t>
      </w:r>
      <w:r w:rsidRPr="00844A92">
        <w:rPr>
          <w:rFonts w:asciiTheme="majorHAnsi" w:hAnsiTheme="majorHAnsi"/>
          <w:bCs/>
          <w:color w:val="000000" w:themeColor="text1"/>
          <w:sz w:val="22"/>
          <w:szCs w:val="22"/>
        </w:rPr>
        <w:t>Indian Council of Forestry Research and Education (ICFRE)</w:t>
      </w:r>
    </w:p>
    <w:p w:rsidR="00456DC3" w:rsidRPr="00844A92" w:rsidRDefault="00456DC3" w:rsidP="00456DC3">
      <w:pPr>
        <w:pStyle w:val="ListParagraph"/>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 xml:space="preserve">Funding Sanctioned: </w:t>
      </w:r>
      <w:r w:rsidRPr="00844A92">
        <w:rPr>
          <w:rFonts w:asciiTheme="majorHAnsi" w:hAnsiTheme="majorHAnsi"/>
          <w:bCs/>
          <w:color w:val="000000" w:themeColor="text1"/>
          <w:sz w:val="22"/>
          <w:szCs w:val="22"/>
        </w:rPr>
        <w:t>Rs. 27.27 lakhs (Rupees Twenty Seven Lakhs and Twenty Seven Thousand only)</w:t>
      </w:r>
    </w:p>
    <w:p w:rsidR="00456DC3" w:rsidRPr="00844A92" w:rsidRDefault="00456DC3" w:rsidP="00456DC3">
      <w:pPr>
        <w:pStyle w:val="ListParagraph"/>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 xml:space="preserve">Duration: </w:t>
      </w:r>
      <w:r w:rsidRPr="00844A92">
        <w:rPr>
          <w:rFonts w:asciiTheme="majorHAnsi" w:hAnsiTheme="majorHAnsi"/>
          <w:bCs/>
          <w:color w:val="000000" w:themeColor="text1"/>
          <w:sz w:val="22"/>
          <w:szCs w:val="22"/>
        </w:rPr>
        <w:t>2020 to 2023</w:t>
      </w:r>
    </w:p>
    <w:p w:rsidR="00456DC3" w:rsidRPr="00844A92" w:rsidRDefault="00456DC3" w:rsidP="00276DC2">
      <w:pPr>
        <w:autoSpaceDE w:val="0"/>
        <w:autoSpaceDN w:val="0"/>
        <w:adjustRightInd w:val="0"/>
        <w:jc w:val="both"/>
        <w:rPr>
          <w:rFonts w:asciiTheme="majorHAnsi" w:hAnsiTheme="majorHAnsi"/>
          <w:bCs/>
          <w:color w:val="000000" w:themeColor="text1"/>
          <w:sz w:val="22"/>
          <w:szCs w:val="22"/>
        </w:rPr>
      </w:pPr>
    </w:p>
    <w:p w:rsidR="00456DC3" w:rsidRPr="00844A92" w:rsidRDefault="00456DC3" w:rsidP="00F37B43">
      <w:pPr>
        <w:pStyle w:val="ListParagraph"/>
        <w:numPr>
          <w:ilvl w:val="0"/>
          <w:numId w:val="13"/>
        </w:numPr>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Title:</w:t>
      </w:r>
      <w:r w:rsidRPr="00844A92">
        <w:rPr>
          <w:rFonts w:asciiTheme="majorHAnsi" w:hAnsiTheme="majorHAnsi"/>
          <w:bCs/>
          <w:color w:val="000000" w:themeColor="text1"/>
          <w:sz w:val="22"/>
          <w:szCs w:val="22"/>
        </w:rPr>
        <w:t xml:space="preserve"> Skill Certification Course on “Counselling Skills on Genetic Disorders”</w:t>
      </w:r>
    </w:p>
    <w:p w:rsidR="00456DC3" w:rsidRPr="00844A92" w:rsidRDefault="00456DC3" w:rsidP="00456DC3">
      <w:pPr>
        <w:pStyle w:val="ListParagraph"/>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Designation:</w:t>
      </w:r>
      <w:r w:rsidRPr="00844A92">
        <w:rPr>
          <w:rFonts w:asciiTheme="majorHAnsi" w:hAnsiTheme="majorHAnsi"/>
          <w:bCs/>
          <w:color w:val="000000" w:themeColor="text1"/>
          <w:sz w:val="22"/>
          <w:szCs w:val="22"/>
        </w:rPr>
        <w:t xml:space="preserve"> </w:t>
      </w:r>
      <w:r w:rsidR="00AD39CB" w:rsidRPr="00844A92">
        <w:rPr>
          <w:rFonts w:asciiTheme="majorHAnsi" w:hAnsiTheme="majorHAnsi"/>
          <w:bCs/>
          <w:color w:val="000000" w:themeColor="text1"/>
          <w:sz w:val="22"/>
          <w:szCs w:val="22"/>
        </w:rPr>
        <w:t xml:space="preserve">Principle Investigator </w:t>
      </w:r>
    </w:p>
    <w:p w:rsidR="00456DC3" w:rsidRPr="00844A92" w:rsidRDefault="00456DC3" w:rsidP="00456DC3">
      <w:pPr>
        <w:pStyle w:val="ListParagraph"/>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Funding Organisation:</w:t>
      </w:r>
      <w:r w:rsidR="00AD39CB" w:rsidRPr="00844A92">
        <w:rPr>
          <w:rFonts w:asciiTheme="majorHAnsi" w:hAnsiTheme="majorHAnsi"/>
          <w:b/>
          <w:color w:val="000000" w:themeColor="text1"/>
          <w:sz w:val="22"/>
          <w:szCs w:val="22"/>
        </w:rPr>
        <w:t xml:space="preserve"> </w:t>
      </w:r>
      <w:r w:rsidRPr="00844A92">
        <w:rPr>
          <w:rFonts w:asciiTheme="majorHAnsi" w:hAnsiTheme="majorHAnsi"/>
          <w:bCs/>
          <w:color w:val="000000" w:themeColor="text1"/>
          <w:sz w:val="22"/>
          <w:szCs w:val="22"/>
        </w:rPr>
        <w:t>RashtriyaUchchattar Shiksha Abhiyan (RUSA), Bharathiar University, Coimbatore</w:t>
      </w:r>
    </w:p>
    <w:p w:rsidR="00456DC3" w:rsidRPr="00844A92" w:rsidRDefault="00456DC3" w:rsidP="00456DC3">
      <w:pPr>
        <w:pStyle w:val="ListParagraph"/>
        <w:autoSpaceDE w:val="0"/>
        <w:autoSpaceDN w:val="0"/>
        <w:adjustRightInd w:val="0"/>
        <w:spacing w:line="276" w:lineRule="auto"/>
        <w:jc w:val="both"/>
        <w:rPr>
          <w:rFonts w:asciiTheme="majorHAnsi" w:hAnsiTheme="majorHAnsi"/>
          <w:bCs/>
          <w:color w:val="000000" w:themeColor="text1"/>
          <w:sz w:val="22"/>
          <w:szCs w:val="22"/>
        </w:rPr>
      </w:pPr>
      <w:r w:rsidRPr="00844A92">
        <w:rPr>
          <w:rFonts w:asciiTheme="majorHAnsi" w:hAnsiTheme="majorHAnsi"/>
          <w:b/>
          <w:color w:val="000000" w:themeColor="text1"/>
          <w:sz w:val="22"/>
          <w:szCs w:val="22"/>
        </w:rPr>
        <w:t xml:space="preserve">Funding Sanctioned: </w:t>
      </w:r>
      <w:r w:rsidRPr="00844A92">
        <w:rPr>
          <w:rFonts w:asciiTheme="majorHAnsi" w:hAnsiTheme="majorHAnsi"/>
          <w:bCs/>
          <w:color w:val="000000" w:themeColor="text1"/>
          <w:sz w:val="22"/>
          <w:szCs w:val="22"/>
        </w:rPr>
        <w:t>Rs. 1.10 lakhs (Rupees One Lakh and Ten Thousand only)</w:t>
      </w:r>
    </w:p>
    <w:p w:rsidR="00456DC3" w:rsidRPr="00844A92" w:rsidRDefault="00456DC3" w:rsidP="00456DC3">
      <w:pPr>
        <w:pStyle w:val="NoSpacing"/>
        <w:spacing w:line="276" w:lineRule="auto"/>
        <w:ind w:firstLine="720"/>
        <w:jc w:val="both"/>
        <w:rPr>
          <w:rFonts w:asciiTheme="majorHAnsi" w:hAnsiTheme="majorHAnsi"/>
          <w:bCs/>
          <w:color w:val="000000" w:themeColor="text1"/>
        </w:rPr>
      </w:pPr>
      <w:r w:rsidRPr="00844A92">
        <w:rPr>
          <w:rFonts w:asciiTheme="majorHAnsi" w:hAnsiTheme="majorHAnsi"/>
          <w:b/>
          <w:color w:val="000000" w:themeColor="text1"/>
        </w:rPr>
        <w:t xml:space="preserve">Year: </w:t>
      </w:r>
      <w:r w:rsidRPr="00844A92">
        <w:rPr>
          <w:rFonts w:asciiTheme="majorHAnsi" w:hAnsiTheme="majorHAnsi"/>
          <w:bCs/>
          <w:color w:val="000000" w:themeColor="text1"/>
        </w:rPr>
        <w:t>2021</w:t>
      </w:r>
    </w:p>
    <w:p w:rsidR="00456DC3" w:rsidRPr="00844A92" w:rsidRDefault="00456DC3" w:rsidP="00276DC2">
      <w:pPr>
        <w:pStyle w:val="NoSpacing"/>
        <w:jc w:val="both"/>
        <w:rPr>
          <w:rFonts w:asciiTheme="majorHAnsi" w:hAnsiTheme="majorHAnsi" w:cs="Times New Roman"/>
          <w:b/>
          <w:bCs/>
          <w:color w:val="000000" w:themeColor="text1"/>
        </w:rPr>
      </w:pPr>
    </w:p>
    <w:p w:rsidR="002A5908" w:rsidRPr="00844A92" w:rsidRDefault="003C4AB7" w:rsidP="003C1E53">
      <w:pPr>
        <w:pStyle w:val="NoSpacing"/>
        <w:spacing w:line="360" w:lineRule="auto"/>
        <w:jc w:val="both"/>
        <w:rPr>
          <w:rFonts w:asciiTheme="majorHAnsi" w:hAnsiTheme="majorHAnsi" w:cs="Times New Roman"/>
          <w:b/>
          <w:bCs/>
          <w:color w:val="000000" w:themeColor="text1"/>
        </w:rPr>
      </w:pPr>
      <w:r w:rsidRPr="00844A92">
        <w:rPr>
          <w:rFonts w:asciiTheme="majorHAnsi" w:hAnsiTheme="majorHAnsi" w:cs="Times New Roman"/>
          <w:b/>
          <w:bCs/>
          <w:color w:val="000000" w:themeColor="text1"/>
        </w:rPr>
        <w:t xml:space="preserve">EVENTS ORGANIZED IN </w:t>
      </w:r>
      <w:r w:rsidR="00867A0B" w:rsidRPr="00844A92">
        <w:rPr>
          <w:rFonts w:asciiTheme="majorHAnsi" w:hAnsiTheme="majorHAnsi" w:cs="Times New Roman"/>
          <w:b/>
          <w:bCs/>
          <w:color w:val="000000" w:themeColor="text1"/>
        </w:rPr>
        <w:t xml:space="preserve">A </w:t>
      </w:r>
      <w:r w:rsidRPr="00844A92">
        <w:rPr>
          <w:rFonts w:asciiTheme="majorHAnsi" w:hAnsiTheme="majorHAnsi" w:cs="Times New Roman"/>
          <w:b/>
          <w:bCs/>
          <w:color w:val="000000" w:themeColor="text1"/>
        </w:rPr>
        <w:t>LEADING ROLE</w:t>
      </w:r>
      <w:r w:rsidR="00177D90" w:rsidRPr="00844A92">
        <w:rPr>
          <w:rFonts w:asciiTheme="majorHAnsi" w:hAnsiTheme="majorHAnsi" w:cs="Times New Roman"/>
          <w:b/>
          <w:bCs/>
          <w:color w:val="000000" w:themeColor="text1"/>
        </w:rPr>
        <w:t xml:space="preserve"> </w:t>
      </w:r>
      <w:r w:rsidR="00177D90" w:rsidRPr="00844A92">
        <w:rPr>
          <w:rFonts w:asciiTheme="majorHAnsi" w:hAnsiTheme="majorHAnsi"/>
          <w:b/>
          <w:color w:val="000000" w:themeColor="text1"/>
        </w:rPr>
        <w:t>(AFTER 2015)</w:t>
      </w:r>
    </w:p>
    <w:p w:rsidR="00CB3C9E" w:rsidRPr="00844A92" w:rsidRDefault="00CB3C9E" w:rsidP="00CB3C9E">
      <w:pPr>
        <w:pStyle w:val="NoSpacing"/>
        <w:jc w:val="both"/>
        <w:rPr>
          <w:rFonts w:asciiTheme="majorHAnsi" w:hAnsiTheme="majorHAnsi" w:cs="Times New Roman"/>
          <w:b/>
          <w:bCs/>
          <w:color w:val="000000" w:themeColor="text1"/>
        </w:rPr>
      </w:pPr>
      <w:r w:rsidRPr="00844A92">
        <w:rPr>
          <w:rFonts w:asciiTheme="majorHAnsi" w:hAnsiTheme="majorHAnsi" w:cs="Times New Roman"/>
          <w:b/>
          <w:bCs/>
          <w:color w:val="000000" w:themeColor="text1"/>
        </w:rPr>
        <w:t>CONFERENCES / SEMINARS / WORKSHOP / AWARENESS PROGRAMME</w:t>
      </w:r>
    </w:p>
    <w:p w:rsidR="00C24D64" w:rsidRPr="00844A92" w:rsidRDefault="00C24D64" w:rsidP="00CB3C9E">
      <w:pPr>
        <w:pStyle w:val="NoSpacing"/>
        <w:jc w:val="both"/>
        <w:rPr>
          <w:rFonts w:asciiTheme="majorHAnsi" w:hAnsiTheme="majorHAnsi" w:cs="Times New Roman"/>
          <w:b/>
          <w:bCs/>
          <w:color w:val="000000" w:themeColor="text1"/>
        </w:rPr>
      </w:pPr>
    </w:p>
    <w:tbl>
      <w:tblPr>
        <w:tblW w:w="9296" w:type="dxa"/>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0"/>
        <w:gridCol w:w="1850"/>
        <w:gridCol w:w="1417"/>
        <w:gridCol w:w="1499"/>
      </w:tblGrid>
      <w:tr w:rsidR="00EE494A" w:rsidRPr="00844A92" w:rsidTr="003C60C7">
        <w:trPr>
          <w:trHeight w:val="856"/>
          <w:jc w:val="center"/>
        </w:trPr>
        <w:tc>
          <w:tcPr>
            <w:tcW w:w="4530" w:type="dxa"/>
            <w:tcBorders>
              <w:top w:val="single" w:sz="4" w:space="0" w:color="auto"/>
              <w:left w:val="single" w:sz="4" w:space="0" w:color="auto"/>
              <w:bottom w:val="single" w:sz="4" w:space="0" w:color="auto"/>
              <w:right w:val="single" w:sz="4" w:space="0" w:color="auto"/>
            </w:tcBorders>
            <w:vAlign w:val="center"/>
            <w:hideMark/>
          </w:tcPr>
          <w:p w:rsidR="00EE494A" w:rsidRPr="00844A92" w:rsidRDefault="003C60C7" w:rsidP="003B754C">
            <w:pPr>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TITLE OF THE EVENT</w:t>
            </w:r>
          </w:p>
        </w:tc>
        <w:tc>
          <w:tcPr>
            <w:tcW w:w="1850" w:type="dxa"/>
            <w:tcBorders>
              <w:top w:val="single" w:sz="4" w:space="0" w:color="auto"/>
              <w:left w:val="single" w:sz="4" w:space="0" w:color="auto"/>
              <w:bottom w:val="single" w:sz="4" w:space="0" w:color="auto"/>
              <w:right w:val="single" w:sz="4" w:space="0" w:color="auto"/>
            </w:tcBorders>
            <w:vAlign w:val="center"/>
            <w:hideMark/>
          </w:tcPr>
          <w:p w:rsidR="00EE494A" w:rsidRPr="00844A92" w:rsidRDefault="003C60C7" w:rsidP="003B754C">
            <w:pPr>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ORGANIZATION / UNIVERSITY</w:t>
            </w:r>
          </w:p>
        </w:tc>
        <w:tc>
          <w:tcPr>
            <w:tcW w:w="1417" w:type="dxa"/>
            <w:tcBorders>
              <w:top w:val="single" w:sz="4" w:space="0" w:color="auto"/>
              <w:left w:val="single" w:sz="4" w:space="0" w:color="auto"/>
              <w:right w:val="single" w:sz="4" w:space="0" w:color="auto"/>
            </w:tcBorders>
            <w:vAlign w:val="center"/>
            <w:hideMark/>
          </w:tcPr>
          <w:p w:rsidR="00EE494A" w:rsidRPr="00844A92" w:rsidRDefault="003C60C7" w:rsidP="003B754C">
            <w:pPr>
              <w:spacing w:line="276" w:lineRule="auto"/>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DATE</w:t>
            </w:r>
          </w:p>
        </w:tc>
        <w:tc>
          <w:tcPr>
            <w:tcW w:w="1499" w:type="dxa"/>
            <w:tcBorders>
              <w:top w:val="single" w:sz="4" w:space="0" w:color="auto"/>
              <w:left w:val="single" w:sz="4" w:space="0" w:color="auto"/>
              <w:right w:val="single" w:sz="4" w:space="0" w:color="auto"/>
            </w:tcBorders>
            <w:vAlign w:val="center"/>
          </w:tcPr>
          <w:p w:rsidR="00EE494A" w:rsidRPr="00844A92" w:rsidRDefault="003C60C7" w:rsidP="003B754C">
            <w:pPr>
              <w:jc w:val="center"/>
              <w:rPr>
                <w:rFonts w:asciiTheme="majorHAnsi" w:hAnsiTheme="majorHAnsi"/>
                <w:b/>
                <w:bCs/>
                <w:snapToGrid w:val="0"/>
                <w:color w:val="000000" w:themeColor="text1"/>
              </w:rPr>
            </w:pPr>
            <w:r w:rsidRPr="00844A92">
              <w:rPr>
                <w:rFonts w:asciiTheme="majorHAnsi" w:hAnsiTheme="majorHAnsi"/>
                <w:b/>
                <w:snapToGrid w:val="0"/>
                <w:color w:val="000000" w:themeColor="text1"/>
                <w:sz w:val="22"/>
                <w:szCs w:val="22"/>
              </w:rPr>
              <w:t>ROLE</w:t>
            </w:r>
          </w:p>
        </w:tc>
      </w:tr>
      <w:tr w:rsidR="00EE494A" w:rsidRPr="00844A92" w:rsidTr="003C60C7">
        <w:trPr>
          <w:trHeight w:val="856"/>
          <w:jc w:val="center"/>
        </w:trPr>
        <w:tc>
          <w:tcPr>
            <w:tcW w:w="4530" w:type="dxa"/>
            <w:tcBorders>
              <w:top w:val="single" w:sz="4" w:space="0" w:color="auto"/>
              <w:left w:val="single" w:sz="4" w:space="0" w:color="auto"/>
              <w:bottom w:val="single" w:sz="4" w:space="0" w:color="auto"/>
              <w:right w:val="single" w:sz="4" w:space="0" w:color="auto"/>
            </w:tcBorders>
            <w:vAlign w:val="center"/>
            <w:hideMark/>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One day Awareness Program on Diabetes</w:t>
            </w:r>
          </w:p>
        </w:tc>
        <w:tc>
          <w:tcPr>
            <w:tcW w:w="1850" w:type="dxa"/>
            <w:tcBorders>
              <w:top w:val="single" w:sz="4" w:space="0" w:color="auto"/>
              <w:left w:val="single" w:sz="4" w:space="0" w:color="auto"/>
              <w:bottom w:val="single" w:sz="4" w:space="0" w:color="auto"/>
              <w:right w:val="single" w:sz="4" w:space="0" w:color="auto"/>
            </w:tcBorders>
            <w:vAlign w:val="center"/>
            <w:hideMark/>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right w:val="single" w:sz="4" w:space="0" w:color="auto"/>
            </w:tcBorders>
            <w:vAlign w:val="center"/>
            <w:hideMark/>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14-11-2016</w:t>
            </w:r>
          </w:p>
        </w:tc>
        <w:tc>
          <w:tcPr>
            <w:tcW w:w="1499" w:type="dxa"/>
            <w:tcBorders>
              <w:top w:val="single" w:sz="4" w:space="0" w:color="auto"/>
              <w:left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Secretary</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Two days National Conference on Insights of Genetics in Molecular Medicine (IGMM’ 2017)</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09-03-2017 to                    10-03-2017</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Convener</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jc w:val="center"/>
              <w:rPr>
                <w:rFonts w:asciiTheme="majorHAnsi" w:hAnsiTheme="majorHAnsi"/>
                <w:bCs/>
                <w:color w:val="000000" w:themeColor="text1"/>
              </w:rPr>
            </w:pPr>
            <w:r w:rsidRPr="00844A92">
              <w:rPr>
                <w:rFonts w:asciiTheme="majorHAnsi" w:hAnsiTheme="majorHAnsi"/>
                <w:bCs/>
                <w:color w:val="000000" w:themeColor="text1"/>
                <w:sz w:val="22"/>
                <w:szCs w:val="22"/>
              </w:rPr>
              <w:lastRenderedPageBreak/>
              <w:t xml:space="preserve">One day Awareness Program on </w:t>
            </w:r>
            <w:r w:rsidR="0025324B" w:rsidRPr="00844A92">
              <w:rPr>
                <w:rFonts w:asciiTheme="majorHAnsi" w:hAnsiTheme="majorHAnsi"/>
                <w:bCs/>
                <w:color w:val="000000" w:themeColor="text1"/>
                <w:sz w:val="22"/>
                <w:szCs w:val="22"/>
              </w:rPr>
              <w:t xml:space="preserve">                                      </w:t>
            </w:r>
            <w:r w:rsidRPr="00844A92">
              <w:rPr>
                <w:rFonts w:asciiTheme="majorHAnsi" w:hAnsiTheme="majorHAnsi"/>
                <w:bCs/>
                <w:color w:val="000000" w:themeColor="text1"/>
                <w:sz w:val="22"/>
                <w:szCs w:val="22"/>
              </w:rPr>
              <w:t>Down Syndrome</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bCs/>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bCs/>
                <w:color w:val="000000" w:themeColor="text1"/>
              </w:rPr>
            </w:pPr>
            <w:r w:rsidRPr="00844A92">
              <w:rPr>
                <w:rFonts w:asciiTheme="majorHAnsi" w:hAnsiTheme="majorHAnsi"/>
                <w:bCs/>
                <w:color w:val="000000" w:themeColor="text1"/>
                <w:sz w:val="22"/>
                <w:szCs w:val="22"/>
              </w:rPr>
              <w:t>17-03-2017</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Convener</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 xml:space="preserve">Three days International Conference on </w:t>
            </w:r>
            <w:r w:rsidR="00CE7D4A" w:rsidRPr="00844A92">
              <w:rPr>
                <w:rFonts w:asciiTheme="majorHAnsi" w:hAnsiTheme="majorHAnsi"/>
                <w:bCs/>
                <w:color w:val="000000" w:themeColor="text1"/>
                <w:sz w:val="22"/>
                <w:szCs w:val="22"/>
              </w:rPr>
              <w:t>Environment</w:t>
            </w:r>
            <w:r w:rsidRPr="00844A92">
              <w:rPr>
                <w:rFonts w:asciiTheme="majorHAnsi" w:hAnsiTheme="majorHAnsi"/>
                <w:bCs/>
                <w:color w:val="000000" w:themeColor="text1"/>
                <w:sz w:val="22"/>
                <w:szCs w:val="22"/>
              </w:rPr>
              <w:t>, Health  Diseases (EGHD’ 2017)</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22-08-2017 to                   24-08-2017</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Convener</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One day Awareness Program on Diabetes</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20-12-2017</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Secretary</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793349">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 xml:space="preserve">Three days International </w:t>
            </w:r>
            <w:r w:rsidR="00793349" w:rsidRPr="00844A92">
              <w:rPr>
                <w:rFonts w:asciiTheme="majorHAnsi" w:hAnsiTheme="majorHAnsi" w:cs="Times New Roman"/>
                <w:bCs/>
                <w:color w:val="000000" w:themeColor="text1"/>
              </w:rPr>
              <w:t>C</w:t>
            </w:r>
            <w:r w:rsidRPr="00844A92">
              <w:rPr>
                <w:rFonts w:asciiTheme="majorHAnsi" w:hAnsiTheme="majorHAnsi" w:cs="Times New Roman"/>
                <w:bCs/>
                <w:color w:val="000000" w:themeColor="text1"/>
              </w:rPr>
              <w:t xml:space="preserve">onference on Science and Humanities for Grooming the Future: An Interdisciplinary Approach </w:t>
            </w:r>
            <w:r w:rsidR="00E76F7A" w:rsidRPr="00844A92">
              <w:rPr>
                <w:rFonts w:asciiTheme="majorHAnsi" w:hAnsiTheme="majorHAnsi" w:cs="Times New Roman"/>
                <w:bCs/>
                <w:color w:val="000000" w:themeColor="text1"/>
              </w:rPr>
              <w:t xml:space="preserve">                 </w:t>
            </w:r>
            <w:r w:rsidRPr="00844A92">
              <w:rPr>
                <w:rFonts w:asciiTheme="majorHAnsi" w:hAnsiTheme="majorHAnsi" w:cs="Times New Roman"/>
                <w:bCs/>
                <w:color w:val="000000" w:themeColor="text1"/>
              </w:rPr>
              <w:t>(ICSHI’ 2017)</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07-02-2018 to</w:t>
            </w:r>
          </w:p>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09-02-2018</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Secretary</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Two days Workshop on Immunotechniques</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05-03-2018 to</w:t>
            </w:r>
          </w:p>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06-03-2018</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Secretary</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Two days Workshop on Mol-Biotechnique</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12-03-2018 to</w:t>
            </w:r>
          </w:p>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13-03-2018</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Secretary</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 xml:space="preserve">One day Awareness Program on </w:t>
            </w:r>
            <w:r w:rsidR="0025324B" w:rsidRPr="00844A92">
              <w:rPr>
                <w:rFonts w:asciiTheme="majorHAnsi" w:hAnsiTheme="majorHAnsi"/>
                <w:bCs/>
                <w:color w:val="000000" w:themeColor="text1"/>
                <w:sz w:val="22"/>
                <w:szCs w:val="22"/>
              </w:rPr>
              <w:t xml:space="preserve">                                  </w:t>
            </w:r>
            <w:r w:rsidRPr="00844A92">
              <w:rPr>
                <w:rFonts w:asciiTheme="majorHAnsi" w:hAnsiTheme="majorHAnsi"/>
                <w:bCs/>
                <w:color w:val="000000" w:themeColor="text1"/>
                <w:sz w:val="22"/>
                <w:szCs w:val="22"/>
              </w:rPr>
              <w:t>Down Syndrome</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21-03-2018</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Convener</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 xml:space="preserve">Two days National Conference on </w:t>
            </w:r>
            <w:r w:rsidR="0025324B" w:rsidRPr="00844A92">
              <w:rPr>
                <w:rFonts w:asciiTheme="majorHAnsi" w:hAnsiTheme="majorHAnsi"/>
                <w:bCs/>
                <w:color w:val="000000" w:themeColor="text1"/>
                <w:sz w:val="22"/>
                <w:szCs w:val="22"/>
              </w:rPr>
              <w:t xml:space="preserve">                              </w:t>
            </w:r>
            <w:r w:rsidRPr="00844A92">
              <w:rPr>
                <w:rFonts w:asciiTheme="majorHAnsi" w:hAnsiTheme="majorHAnsi"/>
                <w:bCs/>
                <w:color w:val="000000" w:themeColor="text1"/>
                <w:sz w:val="22"/>
                <w:szCs w:val="22"/>
              </w:rPr>
              <w:t>Biology and Medicine (NCBM’ 2019)</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07-02-2019 to</w:t>
            </w:r>
          </w:p>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08-02-2019</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Convener</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One day Workshop on Remedial Formulation</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11-03-2019</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Secretary</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 xml:space="preserve">One day Awareness Program on </w:t>
            </w:r>
            <w:r w:rsidR="0025324B" w:rsidRPr="00844A92">
              <w:rPr>
                <w:rFonts w:asciiTheme="majorHAnsi" w:hAnsiTheme="majorHAnsi"/>
                <w:bCs/>
                <w:color w:val="000000" w:themeColor="text1"/>
                <w:sz w:val="22"/>
                <w:szCs w:val="22"/>
              </w:rPr>
              <w:t xml:space="preserve">                                   </w:t>
            </w:r>
            <w:r w:rsidRPr="00844A92">
              <w:rPr>
                <w:rFonts w:asciiTheme="majorHAnsi" w:hAnsiTheme="majorHAnsi"/>
                <w:bCs/>
                <w:color w:val="000000" w:themeColor="text1"/>
                <w:sz w:val="22"/>
                <w:szCs w:val="22"/>
              </w:rPr>
              <w:t>Down Syndrome</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21-03-2019</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Convener</w:t>
            </w:r>
          </w:p>
        </w:tc>
      </w:tr>
      <w:tr w:rsidR="00EE494A"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057A3D">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 xml:space="preserve">Three days Workshop and </w:t>
            </w:r>
            <w:r w:rsidR="0025324B" w:rsidRPr="00844A92">
              <w:rPr>
                <w:rFonts w:asciiTheme="majorHAnsi" w:hAnsiTheme="majorHAnsi" w:cs="Times New Roman"/>
                <w:bCs/>
                <w:color w:val="000000" w:themeColor="text1"/>
              </w:rPr>
              <w:t xml:space="preserve">                                             </w:t>
            </w:r>
            <w:r w:rsidRPr="00844A92">
              <w:rPr>
                <w:rFonts w:asciiTheme="majorHAnsi" w:hAnsiTheme="majorHAnsi" w:cs="Times New Roman"/>
                <w:bCs/>
                <w:color w:val="000000" w:themeColor="text1"/>
              </w:rPr>
              <w:t>Hands-on-Training on Bio-Tools</w:t>
            </w:r>
          </w:p>
        </w:tc>
        <w:tc>
          <w:tcPr>
            <w:tcW w:w="1850"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B754C">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20-05-2019 to</w:t>
            </w:r>
          </w:p>
          <w:p w:rsidR="00EE494A" w:rsidRPr="00844A92" w:rsidRDefault="00EE494A" w:rsidP="003D10A6">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22-05-2019</w:t>
            </w:r>
          </w:p>
        </w:tc>
        <w:tc>
          <w:tcPr>
            <w:tcW w:w="1499" w:type="dxa"/>
            <w:tcBorders>
              <w:top w:val="single" w:sz="4" w:space="0" w:color="auto"/>
              <w:left w:val="single" w:sz="4" w:space="0" w:color="auto"/>
              <w:bottom w:val="single" w:sz="4" w:space="0" w:color="auto"/>
              <w:right w:val="single" w:sz="4" w:space="0" w:color="auto"/>
            </w:tcBorders>
            <w:vAlign w:val="center"/>
          </w:tcPr>
          <w:p w:rsidR="00EE494A" w:rsidRPr="00844A92" w:rsidRDefault="00EE494A" w:rsidP="006D178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Secretary</w:t>
            </w:r>
          </w:p>
        </w:tc>
      </w:tr>
      <w:tr w:rsidR="00BF2034"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1E17FC" w:rsidRPr="00844A92" w:rsidRDefault="00BF2034" w:rsidP="001E17FC">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 xml:space="preserve">Three </w:t>
            </w:r>
            <w:r w:rsidR="001E17FC" w:rsidRPr="00844A92">
              <w:rPr>
                <w:rFonts w:asciiTheme="majorHAnsi" w:hAnsiTheme="majorHAnsi" w:cs="Times New Roman"/>
                <w:bCs/>
                <w:color w:val="000000" w:themeColor="text1"/>
              </w:rPr>
              <w:t>d</w:t>
            </w:r>
            <w:r w:rsidRPr="00844A92">
              <w:rPr>
                <w:rFonts w:asciiTheme="majorHAnsi" w:hAnsiTheme="majorHAnsi" w:cs="Times New Roman"/>
                <w:bCs/>
                <w:color w:val="000000" w:themeColor="text1"/>
              </w:rPr>
              <w:t xml:space="preserve">ays CE Basics: Sanger Sequencing </w:t>
            </w:r>
          </w:p>
          <w:p w:rsidR="00BF2034" w:rsidRPr="00844A92" w:rsidRDefault="00BF2034" w:rsidP="001E17FC">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 xml:space="preserve">and Fragment Analysis </w:t>
            </w:r>
            <w:r w:rsidR="001137A7" w:rsidRPr="00844A92">
              <w:rPr>
                <w:rFonts w:asciiTheme="majorHAnsi" w:hAnsiTheme="majorHAnsi" w:cs="Times New Roman"/>
                <w:bCs/>
                <w:color w:val="000000" w:themeColor="text1"/>
              </w:rPr>
              <w:t>–</w:t>
            </w:r>
            <w:r w:rsidRPr="00844A92">
              <w:rPr>
                <w:rFonts w:asciiTheme="majorHAnsi" w:hAnsiTheme="majorHAnsi" w:cs="Times New Roman"/>
                <w:bCs/>
                <w:color w:val="000000" w:themeColor="text1"/>
              </w:rPr>
              <w:t xml:space="preserve"> II</w:t>
            </w:r>
          </w:p>
        </w:tc>
        <w:tc>
          <w:tcPr>
            <w:tcW w:w="1850"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035145">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035145">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21-12-202</w:t>
            </w:r>
            <w:r w:rsidR="00DC6C64" w:rsidRPr="00844A92">
              <w:rPr>
                <w:rFonts w:asciiTheme="majorHAnsi" w:hAnsiTheme="majorHAnsi"/>
                <w:snapToGrid w:val="0"/>
                <w:color w:val="000000" w:themeColor="text1"/>
                <w:sz w:val="22"/>
                <w:szCs w:val="22"/>
              </w:rPr>
              <w:t>0</w:t>
            </w:r>
            <w:r w:rsidRPr="00844A92">
              <w:rPr>
                <w:rFonts w:asciiTheme="majorHAnsi" w:hAnsiTheme="majorHAnsi"/>
                <w:snapToGrid w:val="0"/>
                <w:color w:val="000000" w:themeColor="text1"/>
                <w:sz w:val="22"/>
                <w:szCs w:val="22"/>
              </w:rPr>
              <w:t xml:space="preserve"> to</w:t>
            </w:r>
          </w:p>
          <w:p w:rsidR="00BF2034" w:rsidRPr="00844A92" w:rsidRDefault="00BF2034" w:rsidP="00BF2034">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23-12-202</w:t>
            </w:r>
            <w:r w:rsidR="00DC6C64" w:rsidRPr="00844A92">
              <w:rPr>
                <w:rFonts w:asciiTheme="majorHAnsi" w:hAnsiTheme="majorHAnsi"/>
                <w:snapToGrid w:val="0"/>
                <w:color w:val="000000" w:themeColor="text1"/>
                <w:sz w:val="22"/>
                <w:szCs w:val="22"/>
              </w:rPr>
              <w:t>0</w:t>
            </w:r>
          </w:p>
        </w:tc>
        <w:tc>
          <w:tcPr>
            <w:tcW w:w="1499"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03514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 xml:space="preserve">Co-ordinator </w:t>
            </w:r>
          </w:p>
        </w:tc>
      </w:tr>
      <w:tr w:rsidR="00BF2034"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B461E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 xml:space="preserve">Four days Webinar on </w:t>
            </w:r>
          </w:p>
          <w:p w:rsidR="00BF2034" w:rsidRPr="00844A92" w:rsidRDefault="00BF2034" w:rsidP="00B461E8">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Genetic Disease and Disorders</w:t>
            </w:r>
          </w:p>
        </w:tc>
        <w:tc>
          <w:tcPr>
            <w:tcW w:w="1850"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035145">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035145">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16-03-2021 to</w:t>
            </w:r>
          </w:p>
          <w:p w:rsidR="00BF2034" w:rsidRPr="00844A92" w:rsidRDefault="00BF2034" w:rsidP="00B461E8">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19-03-2021</w:t>
            </w:r>
          </w:p>
        </w:tc>
        <w:tc>
          <w:tcPr>
            <w:tcW w:w="1499"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03514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Secretary</w:t>
            </w:r>
          </w:p>
        </w:tc>
      </w:tr>
      <w:tr w:rsidR="00BF2034" w:rsidRPr="00844A92" w:rsidTr="003C60C7">
        <w:trPr>
          <w:trHeight w:val="745"/>
          <w:jc w:val="center"/>
        </w:trPr>
        <w:tc>
          <w:tcPr>
            <w:tcW w:w="4530"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2F679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 xml:space="preserve">Two Days Hands-on Training Program </w:t>
            </w:r>
          </w:p>
          <w:p w:rsidR="00BF2034" w:rsidRPr="00844A92" w:rsidRDefault="00BF2034" w:rsidP="002F6799">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on DNA Sequencing</w:t>
            </w:r>
          </w:p>
        </w:tc>
        <w:tc>
          <w:tcPr>
            <w:tcW w:w="1850"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035145">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035145">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22-03-2021 to</w:t>
            </w:r>
          </w:p>
          <w:p w:rsidR="00BF2034" w:rsidRPr="00844A92" w:rsidRDefault="00BF2034" w:rsidP="002F6799">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23-03-2021</w:t>
            </w:r>
          </w:p>
        </w:tc>
        <w:tc>
          <w:tcPr>
            <w:tcW w:w="1499" w:type="dxa"/>
            <w:tcBorders>
              <w:top w:val="single" w:sz="4" w:space="0" w:color="auto"/>
              <w:left w:val="single" w:sz="4" w:space="0" w:color="auto"/>
              <w:bottom w:val="single" w:sz="4" w:space="0" w:color="auto"/>
              <w:right w:val="single" w:sz="4" w:space="0" w:color="auto"/>
            </w:tcBorders>
            <w:vAlign w:val="center"/>
          </w:tcPr>
          <w:p w:rsidR="00BF2034" w:rsidRPr="00844A92" w:rsidRDefault="00BF2034" w:rsidP="002F6799">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 xml:space="preserve">Co-ordinator </w:t>
            </w:r>
          </w:p>
        </w:tc>
      </w:tr>
    </w:tbl>
    <w:p w:rsidR="005C6423" w:rsidRPr="00844A92" w:rsidRDefault="005C6423" w:rsidP="00276DC2">
      <w:pPr>
        <w:pStyle w:val="NoSpacing"/>
        <w:jc w:val="both"/>
        <w:rPr>
          <w:rFonts w:asciiTheme="majorHAnsi" w:hAnsiTheme="majorHAnsi"/>
          <w:b/>
          <w:bCs/>
          <w:color w:val="000000" w:themeColor="text1"/>
        </w:rPr>
      </w:pPr>
    </w:p>
    <w:p w:rsidR="008F66DF" w:rsidRPr="00844A92" w:rsidRDefault="008F66DF" w:rsidP="00276DC2">
      <w:pPr>
        <w:pStyle w:val="NoSpacing"/>
        <w:jc w:val="both"/>
        <w:rPr>
          <w:rFonts w:asciiTheme="majorHAnsi" w:hAnsiTheme="majorHAnsi" w:cs="Times New Roman"/>
          <w:b/>
          <w:bCs/>
          <w:color w:val="000000" w:themeColor="text1"/>
        </w:rPr>
      </w:pPr>
      <w:r w:rsidRPr="00844A92">
        <w:rPr>
          <w:rFonts w:asciiTheme="majorHAnsi" w:hAnsiTheme="majorHAnsi"/>
          <w:b/>
          <w:bCs/>
          <w:color w:val="000000" w:themeColor="text1"/>
        </w:rPr>
        <w:t xml:space="preserve">RESOURCE PERSON / SESSION CHAIR / </w:t>
      </w:r>
      <w:r w:rsidRPr="00844A92">
        <w:rPr>
          <w:rFonts w:asciiTheme="majorHAnsi" w:hAnsiTheme="majorHAnsi" w:cs="Times New Roman"/>
          <w:b/>
          <w:bCs/>
          <w:color w:val="000000" w:themeColor="text1"/>
        </w:rPr>
        <w:t>ORGANIZING MEMBER</w:t>
      </w:r>
      <w:r w:rsidR="00B478CB" w:rsidRPr="00844A92">
        <w:rPr>
          <w:rFonts w:asciiTheme="majorHAnsi" w:hAnsiTheme="majorHAnsi" w:cs="Times New Roman"/>
          <w:b/>
          <w:bCs/>
          <w:color w:val="000000" w:themeColor="text1"/>
        </w:rPr>
        <w:t xml:space="preserve"> </w:t>
      </w:r>
    </w:p>
    <w:p w:rsidR="00AA2FDF" w:rsidRPr="00844A92" w:rsidRDefault="00AA2FDF" w:rsidP="00276DC2">
      <w:pPr>
        <w:pStyle w:val="NoSpacing"/>
        <w:ind w:left="720"/>
        <w:jc w:val="both"/>
        <w:rPr>
          <w:rFonts w:asciiTheme="majorHAnsi" w:hAnsiTheme="majorHAnsi" w:cs="Times New Roman"/>
          <w:bCs/>
          <w:color w:val="000000" w:themeColor="text1"/>
        </w:rPr>
      </w:pPr>
    </w:p>
    <w:tbl>
      <w:tblPr>
        <w:tblW w:w="9296" w:type="dxa"/>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88"/>
        <w:gridCol w:w="1992"/>
        <w:gridCol w:w="1417"/>
        <w:gridCol w:w="1499"/>
      </w:tblGrid>
      <w:tr w:rsidR="008F66DF" w:rsidRPr="00844A92" w:rsidTr="00554A60">
        <w:trPr>
          <w:trHeight w:val="856"/>
          <w:jc w:val="center"/>
        </w:trPr>
        <w:tc>
          <w:tcPr>
            <w:tcW w:w="4388" w:type="dxa"/>
            <w:tcBorders>
              <w:top w:val="single" w:sz="4" w:space="0" w:color="auto"/>
              <w:left w:val="single" w:sz="4" w:space="0" w:color="auto"/>
              <w:bottom w:val="single" w:sz="4" w:space="0" w:color="auto"/>
              <w:right w:val="single" w:sz="4" w:space="0" w:color="auto"/>
            </w:tcBorders>
            <w:vAlign w:val="center"/>
            <w:hideMark/>
          </w:tcPr>
          <w:p w:rsidR="008F66DF" w:rsidRPr="00844A92" w:rsidRDefault="008F66DF" w:rsidP="00865650">
            <w:pPr>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TITLE OF THE EVENT</w:t>
            </w:r>
          </w:p>
        </w:tc>
        <w:tc>
          <w:tcPr>
            <w:tcW w:w="1992" w:type="dxa"/>
            <w:tcBorders>
              <w:top w:val="single" w:sz="4" w:space="0" w:color="auto"/>
              <w:left w:val="single" w:sz="4" w:space="0" w:color="auto"/>
              <w:bottom w:val="single" w:sz="4" w:space="0" w:color="auto"/>
              <w:right w:val="single" w:sz="4" w:space="0" w:color="auto"/>
            </w:tcBorders>
            <w:vAlign w:val="center"/>
            <w:hideMark/>
          </w:tcPr>
          <w:p w:rsidR="008F66DF" w:rsidRPr="00844A92" w:rsidRDefault="008F66DF" w:rsidP="00865650">
            <w:pPr>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ORGANIZATION / UNIVERSITY</w:t>
            </w:r>
          </w:p>
        </w:tc>
        <w:tc>
          <w:tcPr>
            <w:tcW w:w="1417" w:type="dxa"/>
            <w:tcBorders>
              <w:top w:val="single" w:sz="4" w:space="0" w:color="auto"/>
              <w:left w:val="single" w:sz="4" w:space="0" w:color="auto"/>
              <w:right w:val="single" w:sz="4" w:space="0" w:color="auto"/>
            </w:tcBorders>
            <w:vAlign w:val="center"/>
            <w:hideMark/>
          </w:tcPr>
          <w:p w:rsidR="008F66DF" w:rsidRPr="00844A92" w:rsidRDefault="008F66DF" w:rsidP="00865650">
            <w:pPr>
              <w:spacing w:line="276" w:lineRule="auto"/>
              <w:jc w:val="center"/>
              <w:rPr>
                <w:rFonts w:asciiTheme="majorHAnsi" w:hAnsiTheme="majorHAnsi"/>
                <w:b/>
                <w:snapToGrid w:val="0"/>
                <w:color w:val="000000" w:themeColor="text1"/>
              </w:rPr>
            </w:pPr>
            <w:r w:rsidRPr="00844A92">
              <w:rPr>
                <w:rFonts w:asciiTheme="majorHAnsi" w:hAnsiTheme="majorHAnsi"/>
                <w:b/>
                <w:snapToGrid w:val="0"/>
                <w:color w:val="000000" w:themeColor="text1"/>
                <w:sz w:val="22"/>
                <w:szCs w:val="22"/>
              </w:rPr>
              <w:t>DATE</w:t>
            </w:r>
          </w:p>
        </w:tc>
        <w:tc>
          <w:tcPr>
            <w:tcW w:w="1499" w:type="dxa"/>
            <w:tcBorders>
              <w:top w:val="single" w:sz="4" w:space="0" w:color="auto"/>
              <w:left w:val="single" w:sz="4" w:space="0" w:color="auto"/>
              <w:right w:val="single" w:sz="4" w:space="0" w:color="auto"/>
            </w:tcBorders>
            <w:vAlign w:val="center"/>
          </w:tcPr>
          <w:p w:rsidR="008F66DF" w:rsidRPr="00844A92" w:rsidRDefault="008F66DF" w:rsidP="00865650">
            <w:pPr>
              <w:jc w:val="center"/>
              <w:rPr>
                <w:rFonts w:asciiTheme="majorHAnsi" w:hAnsiTheme="majorHAnsi"/>
                <w:b/>
                <w:bCs/>
                <w:snapToGrid w:val="0"/>
                <w:color w:val="000000" w:themeColor="text1"/>
              </w:rPr>
            </w:pPr>
            <w:r w:rsidRPr="00844A92">
              <w:rPr>
                <w:rFonts w:asciiTheme="majorHAnsi" w:hAnsiTheme="majorHAnsi"/>
                <w:b/>
                <w:snapToGrid w:val="0"/>
                <w:color w:val="000000" w:themeColor="text1"/>
                <w:sz w:val="22"/>
                <w:szCs w:val="22"/>
              </w:rPr>
              <w:t>ROLE</w:t>
            </w:r>
          </w:p>
        </w:tc>
      </w:tr>
      <w:tr w:rsidR="008F66DF" w:rsidRPr="00844A92" w:rsidTr="00554A60">
        <w:trPr>
          <w:trHeight w:val="856"/>
          <w:jc w:val="center"/>
        </w:trPr>
        <w:tc>
          <w:tcPr>
            <w:tcW w:w="4388" w:type="dxa"/>
            <w:tcBorders>
              <w:top w:val="single" w:sz="4" w:space="0" w:color="auto"/>
              <w:left w:val="single" w:sz="4" w:space="0" w:color="auto"/>
              <w:bottom w:val="single" w:sz="4" w:space="0" w:color="auto"/>
              <w:right w:val="single" w:sz="4" w:space="0" w:color="auto"/>
            </w:tcBorders>
            <w:vAlign w:val="center"/>
            <w:hideMark/>
          </w:tcPr>
          <w:p w:rsidR="008F66DF" w:rsidRPr="00844A92" w:rsidRDefault="005D3E7C" w:rsidP="00865650">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 xml:space="preserve">One day National Seminar on Virtual Learning Platforms in Higher Education: Developments, Directions, </w:t>
            </w:r>
            <w:r w:rsidR="00036693" w:rsidRPr="00844A92">
              <w:rPr>
                <w:rFonts w:asciiTheme="majorHAnsi" w:hAnsiTheme="majorHAnsi" w:cs="Times New Roman"/>
                <w:bCs/>
                <w:color w:val="000000" w:themeColor="text1"/>
              </w:rPr>
              <w:t xml:space="preserve">                                       </w:t>
            </w:r>
            <w:r w:rsidRPr="00844A92">
              <w:rPr>
                <w:rFonts w:asciiTheme="majorHAnsi" w:hAnsiTheme="majorHAnsi" w:cs="Times New Roman"/>
                <w:bCs/>
                <w:color w:val="000000" w:themeColor="text1"/>
              </w:rPr>
              <w:t>Issues and Challenges</w:t>
            </w:r>
          </w:p>
        </w:tc>
        <w:tc>
          <w:tcPr>
            <w:tcW w:w="1992" w:type="dxa"/>
            <w:tcBorders>
              <w:top w:val="single" w:sz="4" w:space="0" w:color="auto"/>
              <w:left w:val="single" w:sz="4" w:space="0" w:color="auto"/>
              <w:bottom w:val="single" w:sz="4" w:space="0" w:color="auto"/>
              <w:right w:val="single" w:sz="4" w:space="0" w:color="auto"/>
            </w:tcBorders>
            <w:vAlign w:val="center"/>
            <w:hideMark/>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right w:val="single" w:sz="4" w:space="0" w:color="auto"/>
            </w:tcBorders>
            <w:vAlign w:val="center"/>
            <w:hideMark/>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22-12-2016</w:t>
            </w:r>
          </w:p>
        </w:tc>
        <w:tc>
          <w:tcPr>
            <w:tcW w:w="1499" w:type="dxa"/>
            <w:tcBorders>
              <w:top w:val="single" w:sz="4" w:space="0" w:color="auto"/>
              <w:left w:val="single" w:sz="4" w:space="0" w:color="auto"/>
              <w:right w:val="single" w:sz="4" w:space="0" w:color="auto"/>
            </w:tcBorders>
            <w:vAlign w:val="center"/>
          </w:tcPr>
          <w:p w:rsidR="008F66DF" w:rsidRPr="00844A92" w:rsidRDefault="005D3E7C" w:rsidP="00865650">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Session Chair</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865650">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lastRenderedPageBreak/>
              <w:t>One day Cancer Awareness Day Program</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06-02-2017</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Member</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865650">
            <w:pPr>
              <w:jc w:val="center"/>
              <w:rPr>
                <w:rFonts w:asciiTheme="majorHAnsi" w:hAnsiTheme="majorHAnsi"/>
                <w:bCs/>
                <w:color w:val="000000" w:themeColor="text1"/>
              </w:rPr>
            </w:pPr>
            <w:r w:rsidRPr="00844A92">
              <w:rPr>
                <w:rFonts w:asciiTheme="majorHAnsi" w:hAnsiTheme="majorHAnsi"/>
                <w:bCs/>
                <w:color w:val="000000" w:themeColor="text1"/>
                <w:sz w:val="22"/>
                <w:szCs w:val="22"/>
              </w:rPr>
              <w:t>One day State level Seminar on New Challenges in The Present Era of Biological Research</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bCs/>
                <w:color w:val="000000" w:themeColor="text1"/>
              </w:rPr>
            </w:pPr>
            <w:r w:rsidRPr="00844A92">
              <w:rPr>
                <w:rFonts w:asciiTheme="majorHAnsi" w:hAnsiTheme="majorHAnsi"/>
                <w:bCs/>
                <w:color w:val="000000" w:themeColor="text1"/>
                <w:sz w:val="22"/>
                <w:szCs w:val="22"/>
              </w:rPr>
              <w:t>Holy Cross College, Tiruchirappalli</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bCs/>
                <w:color w:val="000000" w:themeColor="text1"/>
              </w:rPr>
            </w:pPr>
            <w:r w:rsidRPr="00844A92">
              <w:rPr>
                <w:rFonts w:asciiTheme="majorHAnsi" w:hAnsiTheme="majorHAnsi"/>
                <w:bCs/>
                <w:color w:val="000000" w:themeColor="text1"/>
                <w:sz w:val="22"/>
                <w:szCs w:val="22"/>
              </w:rPr>
              <w:t>22-02-2017</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cs="Times New Roman"/>
                <w:bCs/>
                <w:color w:val="000000" w:themeColor="text1"/>
              </w:rPr>
            </w:pPr>
            <w:r w:rsidRPr="00844A92">
              <w:rPr>
                <w:rFonts w:asciiTheme="majorHAnsi" w:hAnsiTheme="majorHAnsi"/>
                <w:bCs/>
                <w:color w:val="000000" w:themeColor="text1"/>
              </w:rPr>
              <w:t>Resource Person</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865650">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One day Autism Awareness Day Program</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03-04-2017</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Member</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One day State level Colloquium on Biotechnology</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906A59"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Sri Paramakalayni College, Alwarkurichi</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906A59"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11-08-2017</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bCs/>
                <w:color w:val="000000" w:themeColor="text1"/>
              </w:rPr>
              <w:t>Resource Person</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331DF8">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Three days International Conference on Environment, Genes, Health Diseases (EGHD’ 2017)</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340152"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22-08-2017 to                   24-08-2017</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Session Chair</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One day International Workshop on Biochemical &amp; Bioinformatics Techniques</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340152"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 xml:space="preserve">Shrimati Indira Gandhi College, </w:t>
            </w:r>
            <w:r w:rsidR="009A50FA" w:rsidRPr="00844A92">
              <w:rPr>
                <w:rFonts w:asciiTheme="majorHAnsi" w:hAnsiTheme="majorHAnsi"/>
                <w:bCs/>
                <w:color w:val="000000" w:themeColor="text1"/>
                <w:sz w:val="22"/>
                <w:szCs w:val="22"/>
              </w:rPr>
              <w:t>Tiruchirappalli</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340152"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05-09-2017</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bCs/>
                <w:color w:val="000000" w:themeColor="text1"/>
              </w:rPr>
              <w:t>Resource Person</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46515A">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One day Breast Cancer Awareness cum Symposium</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581DD3"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26-10-2017</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Member</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46515A">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One day National Seminar on Advance in Animal Science for Sustainable Development</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581DD3"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Jamal Mohamed College, Tiruchirappalli</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581DD3"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15-02-2018</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bCs/>
                <w:color w:val="000000" w:themeColor="text1"/>
              </w:rPr>
              <w:t>Resource Person</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Two days Workshop on Big Data in Life Sciences</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622B8D"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05-09-2018 to</w:t>
            </w:r>
          </w:p>
          <w:p w:rsidR="00622B8D" w:rsidRPr="00844A92" w:rsidRDefault="00622B8D" w:rsidP="00570804">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0</w:t>
            </w:r>
            <w:r w:rsidR="00570804" w:rsidRPr="00844A92">
              <w:rPr>
                <w:rFonts w:asciiTheme="majorHAnsi" w:hAnsiTheme="majorHAnsi"/>
                <w:snapToGrid w:val="0"/>
                <w:color w:val="000000" w:themeColor="text1"/>
                <w:sz w:val="22"/>
                <w:szCs w:val="22"/>
              </w:rPr>
              <w:t>6</w:t>
            </w:r>
            <w:r w:rsidRPr="00844A92">
              <w:rPr>
                <w:rFonts w:asciiTheme="majorHAnsi" w:hAnsiTheme="majorHAnsi"/>
                <w:snapToGrid w:val="0"/>
                <w:color w:val="000000" w:themeColor="text1"/>
                <w:sz w:val="22"/>
                <w:szCs w:val="22"/>
              </w:rPr>
              <w:t>-09-2018</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bCs/>
                <w:color w:val="000000" w:themeColor="text1"/>
              </w:rPr>
              <w:t>Resource Person</w:t>
            </w:r>
          </w:p>
        </w:tc>
      </w:tr>
      <w:tr w:rsidR="008F66DF"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F66DF" w:rsidRPr="00844A92" w:rsidRDefault="005D3E7C"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AICET sponsored Faculty Development Programme</w:t>
            </w:r>
            <w:r w:rsidR="00865650" w:rsidRPr="00844A92">
              <w:rPr>
                <w:rFonts w:asciiTheme="majorHAnsi" w:hAnsiTheme="majorHAnsi"/>
                <w:bCs/>
                <w:color w:val="000000" w:themeColor="text1"/>
                <w:sz w:val="22"/>
                <w:szCs w:val="22"/>
              </w:rPr>
              <w:t xml:space="preserve"> on</w:t>
            </w:r>
            <w:r w:rsidRPr="00844A92">
              <w:rPr>
                <w:rFonts w:asciiTheme="majorHAnsi" w:hAnsiTheme="majorHAnsi"/>
                <w:bCs/>
                <w:color w:val="000000" w:themeColor="text1"/>
                <w:sz w:val="22"/>
                <w:szCs w:val="22"/>
              </w:rPr>
              <w:t xml:space="preserve"> Recent Trends in Nano Science for Drug from Natural Products</w:t>
            </w:r>
          </w:p>
        </w:tc>
        <w:tc>
          <w:tcPr>
            <w:tcW w:w="1992" w:type="dxa"/>
            <w:tcBorders>
              <w:top w:val="single" w:sz="4" w:space="0" w:color="auto"/>
              <w:left w:val="single" w:sz="4" w:space="0" w:color="auto"/>
              <w:bottom w:val="single" w:sz="4" w:space="0" w:color="auto"/>
              <w:right w:val="single" w:sz="4" w:space="0" w:color="auto"/>
            </w:tcBorders>
            <w:vAlign w:val="center"/>
          </w:tcPr>
          <w:p w:rsidR="008F66DF" w:rsidRPr="00844A92" w:rsidRDefault="00865650" w:rsidP="00865650">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Arunai Engineering College, Tiruvananmalai</w:t>
            </w:r>
          </w:p>
        </w:tc>
        <w:tc>
          <w:tcPr>
            <w:tcW w:w="1417" w:type="dxa"/>
            <w:tcBorders>
              <w:top w:val="single" w:sz="4" w:space="0" w:color="auto"/>
              <w:left w:val="single" w:sz="4" w:space="0" w:color="auto"/>
              <w:bottom w:val="single" w:sz="4" w:space="0" w:color="auto"/>
              <w:right w:val="single" w:sz="4" w:space="0" w:color="auto"/>
            </w:tcBorders>
            <w:vAlign w:val="center"/>
          </w:tcPr>
          <w:p w:rsidR="008F66DF" w:rsidRPr="00844A92" w:rsidRDefault="00865650"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24-10-2019</w:t>
            </w:r>
          </w:p>
        </w:tc>
        <w:tc>
          <w:tcPr>
            <w:tcW w:w="1499" w:type="dxa"/>
            <w:tcBorders>
              <w:top w:val="single" w:sz="4" w:space="0" w:color="auto"/>
              <w:left w:val="single" w:sz="4" w:space="0" w:color="auto"/>
              <w:bottom w:val="single" w:sz="4" w:space="0" w:color="auto"/>
              <w:right w:val="single" w:sz="4" w:space="0" w:color="auto"/>
            </w:tcBorders>
            <w:vAlign w:val="center"/>
          </w:tcPr>
          <w:p w:rsidR="008F66DF" w:rsidRPr="00844A92" w:rsidRDefault="0017449B" w:rsidP="00865650">
            <w:pPr>
              <w:pStyle w:val="NoSpacing"/>
              <w:jc w:val="center"/>
              <w:rPr>
                <w:rFonts w:asciiTheme="majorHAnsi" w:hAnsiTheme="majorHAnsi"/>
                <w:snapToGrid w:val="0"/>
                <w:color w:val="000000" w:themeColor="text1"/>
              </w:rPr>
            </w:pPr>
            <w:r w:rsidRPr="00844A92">
              <w:rPr>
                <w:rFonts w:asciiTheme="majorHAnsi" w:hAnsiTheme="majorHAnsi"/>
                <w:bCs/>
                <w:color w:val="000000" w:themeColor="text1"/>
              </w:rPr>
              <w:t>Resource Person</w:t>
            </w:r>
          </w:p>
        </w:tc>
      </w:tr>
      <w:tr w:rsidR="00321D64"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321D64" w:rsidRPr="00844A92" w:rsidRDefault="00321D64" w:rsidP="00005DBF">
            <w:pPr>
              <w:jc w:val="center"/>
              <w:rPr>
                <w:rFonts w:asciiTheme="majorHAnsi" w:hAnsiTheme="majorHAnsi"/>
                <w:bCs/>
                <w:color w:val="000000" w:themeColor="text1"/>
              </w:rPr>
            </w:pPr>
            <w:r w:rsidRPr="00844A92">
              <w:rPr>
                <w:rFonts w:asciiTheme="majorHAnsi" w:hAnsiTheme="majorHAnsi"/>
                <w:bCs/>
                <w:color w:val="000000" w:themeColor="text1"/>
                <w:sz w:val="22"/>
                <w:szCs w:val="22"/>
              </w:rPr>
              <w:t xml:space="preserve">One day International </w:t>
            </w:r>
            <w:r w:rsidR="006F0533" w:rsidRPr="00844A92">
              <w:rPr>
                <w:rFonts w:asciiTheme="majorHAnsi" w:hAnsiTheme="majorHAnsi"/>
                <w:bCs/>
                <w:color w:val="000000" w:themeColor="text1"/>
                <w:sz w:val="22"/>
                <w:szCs w:val="22"/>
              </w:rPr>
              <w:t>Conference</w:t>
            </w:r>
            <w:r w:rsidRPr="00844A92">
              <w:rPr>
                <w:rFonts w:asciiTheme="majorHAnsi" w:hAnsiTheme="majorHAnsi"/>
                <w:bCs/>
                <w:color w:val="000000" w:themeColor="text1"/>
                <w:sz w:val="22"/>
                <w:szCs w:val="22"/>
              </w:rPr>
              <w:t xml:space="preserve"> on Drug Development Research-Current Scen</w:t>
            </w:r>
            <w:r w:rsidR="00005DBF" w:rsidRPr="00844A92">
              <w:rPr>
                <w:rFonts w:asciiTheme="majorHAnsi" w:hAnsiTheme="majorHAnsi"/>
                <w:bCs/>
                <w:color w:val="000000" w:themeColor="text1"/>
                <w:sz w:val="22"/>
                <w:szCs w:val="22"/>
              </w:rPr>
              <w:t>a</w:t>
            </w:r>
            <w:r w:rsidRPr="00844A92">
              <w:rPr>
                <w:rFonts w:asciiTheme="majorHAnsi" w:hAnsiTheme="majorHAnsi"/>
                <w:bCs/>
                <w:color w:val="000000" w:themeColor="text1"/>
                <w:sz w:val="22"/>
                <w:szCs w:val="22"/>
              </w:rPr>
              <w:t>rio</w:t>
            </w:r>
          </w:p>
        </w:tc>
        <w:tc>
          <w:tcPr>
            <w:tcW w:w="1992" w:type="dxa"/>
            <w:tcBorders>
              <w:top w:val="single" w:sz="4" w:space="0" w:color="auto"/>
              <w:left w:val="single" w:sz="4" w:space="0" w:color="auto"/>
              <w:bottom w:val="single" w:sz="4" w:space="0" w:color="auto"/>
              <w:right w:val="single" w:sz="4" w:space="0" w:color="auto"/>
            </w:tcBorders>
            <w:vAlign w:val="center"/>
          </w:tcPr>
          <w:p w:rsidR="00321D64" w:rsidRPr="00844A92" w:rsidRDefault="00321D64" w:rsidP="00865650">
            <w:pPr>
              <w:jc w:val="center"/>
              <w:rPr>
                <w:rFonts w:asciiTheme="majorHAnsi" w:hAnsiTheme="majorHAnsi"/>
                <w:bCs/>
                <w:color w:val="000000" w:themeColor="text1"/>
              </w:rPr>
            </w:pPr>
            <w:r w:rsidRPr="00844A92">
              <w:rPr>
                <w:rFonts w:asciiTheme="majorHAnsi" w:hAnsiTheme="majorHAnsi"/>
                <w:bCs/>
                <w:color w:val="000000" w:themeColor="text1"/>
                <w:sz w:val="22"/>
                <w:szCs w:val="22"/>
              </w:rPr>
              <w:t xml:space="preserve">Srimad Andavan Arts and Science College (Autonomous), </w:t>
            </w:r>
            <w:r w:rsidR="009A50FA" w:rsidRPr="00844A92">
              <w:rPr>
                <w:rFonts w:asciiTheme="majorHAnsi" w:hAnsiTheme="majorHAnsi"/>
                <w:bCs/>
                <w:color w:val="000000" w:themeColor="text1"/>
                <w:sz w:val="22"/>
                <w:szCs w:val="22"/>
              </w:rPr>
              <w:t>Tiruchirappalli</w:t>
            </w:r>
          </w:p>
        </w:tc>
        <w:tc>
          <w:tcPr>
            <w:tcW w:w="1417" w:type="dxa"/>
            <w:tcBorders>
              <w:top w:val="single" w:sz="4" w:space="0" w:color="auto"/>
              <w:left w:val="single" w:sz="4" w:space="0" w:color="auto"/>
              <w:bottom w:val="single" w:sz="4" w:space="0" w:color="auto"/>
              <w:right w:val="single" w:sz="4" w:space="0" w:color="auto"/>
            </w:tcBorders>
            <w:vAlign w:val="center"/>
          </w:tcPr>
          <w:p w:rsidR="00321D64" w:rsidRPr="00844A92" w:rsidRDefault="00321D64" w:rsidP="0086565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26-02-2020</w:t>
            </w:r>
          </w:p>
        </w:tc>
        <w:tc>
          <w:tcPr>
            <w:tcW w:w="1499" w:type="dxa"/>
            <w:tcBorders>
              <w:top w:val="single" w:sz="4" w:space="0" w:color="auto"/>
              <w:left w:val="single" w:sz="4" w:space="0" w:color="auto"/>
              <w:bottom w:val="single" w:sz="4" w:space="0" w:color="auto"/>
              <w:right w:val="single" w:sz="4" w:space="0" w:color="auto"/>
            </w:tcBorders>
            <w:vAlign w:val="center"/>
          </w:tcPr>
          <w:p w:rsidR="00321D64" w:rsidRPr="00844A92" w:rsidRDefault="00321D64" w:rsidP="00865650">
            <w:pPr>
              <w:pStyle w:val="NoSpacing"/>
              <w:jc w:val="center"/>
              <w:rPr>
                <w:rFonts w:asciiTheme="majorHAnsi" w:hAnsiTheme="majorHAnsi"/>
                <w:bCs/>
                <w:color w:val="000000" w:themeColor="text1"/>
              </w:rPr>
            </w:pPr>
            <w:r w:rsidRPr="00844A92">
              <w:rPr>
                <w:rFonts w:asciiTheme="majorHAnsi" w:hAnsiTheme="majorHAnsi"/>
                <w:bCs/>
                <w:color w:val="000000" w:themeColor="text1"/>
              </w:rPr>
              <w:t>Resource Person</w:t>
            </w:r>
          </w:p>
        </w:tc>
      </w:tr>
      <w:tr w:rsidR="000249F2"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0249F2" w:rsidRPr="00844A92" w:rsidRDefault="000249F2" w:rsidP="00FA4C16">
            <w:pPr>
              <w:jc w:val="center"/>
              <w:rPr>
                <w:rFonts w:asciiTheme="majorHAnsi" w:hAnsiTheme="majorHAnsi"/>
                <w:bCs/>
                <w:color w:val="000000" w:themeColor="text1"/>
              </w:rPr>
            </w:pPr>
            <w:r w:rsidRPr="00844A92">
              <w:rPr>
                <w:rFonts w:asciiTheme="majorHAnsi" w:hAnsiTheme="majorHAnsi"/>
                <w:bCs/>
                <w:color w:val="000000" w:themeColor="text1"/>
                <w:sz w:val="22"/>
                <w:szCs w:val="22"/>
              </w:rPr>
              <w:t xml:space="preserve">International Seminar on Molecular Avenue in Biotechnological </w:t>
            </w:r>
            <w:r w:rsidR="00CE7D4A" w:rsidRPr="00844A92">
              <w:rPr>
                <w:rFonts w:asciiTheme="majorHAnsi" w:hAnsiTheme="majorHAnsi"/>
                <w:bCs/>
                <w:color w:val="000000" w:themeColor="text1"/>
                <w:sz w:val="22"/>
                <w:szCs w:val="22"/>
              </w:rPr>
              <w:t>Approaches</w:t>
            </w:r>
            <w:r w:rsidRPr="00844A92">
              <w:rPr>
                <w:rFonts w:asciiTheme="majorHAnsi" w:hAnsiTheme="majorHAnsi"/>
                <w:bCs/>
                <w:color w:val="000000" w:themeColor="text1"/>
                <w:sz w:val="22"/>
                <w:szCs w:val="22"/>
              </w:rPr>
              <w:t xml:space="preserve"> and Application</w:t>
            </w:r>
          </w:p>
        </w:tc>
        <w:tc>
          <w:tcPr>
            <w:tcW w:w="1992" w:type="dxa"/>
            <w:tcBorders>
              <w:top w:val="single" w:sz="4" w:space="0" w:color="auto"/>
              <w:left w:val="single" w:sz="4" w:space="0" w:color="auto"/>
              <w:bottom w:val="single" w:sz="4" w:space="0" w:color="auto"/>
              <w:right w:val="single" w:sz="4" w:space="0" w:color="auto"/>
            </w:tcBorders>
            <w:vAlign w:val="center"/>
          </w:tcPr>
          <w:p w:rsidR="000249F2" w:rsidRPr="00844A92" w:rsidRDefault="000249F2" w:rsidP="00865650">
            <w:pPr>
              <w:jc w:val="center"/>
              <w:rPr>
                <w:rFonts w:asciiTheme="majorHAnsi" w:hAnsiTheme="majorHAnsi"/>
                <w:bCs/>
                <w:color w:val="000000" w:themeColor="text1"/>
              </w:rPr>
            </w:pPr>
            <w:r w:rsidRPr="00844A92">
              <w:rPr>
                <w:rFonts w:asciiTheme="majorHAnsi" w:hAnsiTheme="majorHAnsi"/>
                <w:bCs/>
                <w:color w:val="000000" w:themeColor="text1"/>
                <w:sz w:val="22"/>
                <w:szCs w:val="22"/>
              </w:rPr>
              <w:t>AJK College of Arts and Science, Coimbatore</w:t>
            </w:r>
          </w:p>
        </w:tc>
        <w:tc>
          <w:tcPr>
            <w:tcW w:w="1417" w:type="dxa"/>
            <w:tcBorders>
              <w:top w:val="single" w:sz="4" w:space="0" w:color="auto"/>
              <w:left w:val="single" w:sz="4" w:space="0" w:color="auto"/>
              <w:bottom w:val="single" w:sz="4" w:space="0" w:color="auto"/>
              <w:right w:val="single" w:sz="4" w:space="0" w:color="auto"/>
            </w:tcBorders>
            <w:vAlign w:val="center"/>
          </w:tcPr>
          <w:p w:rsidR="000249F2" w:rsidRPr="00844A92" w:rsidRDefault="000249F2" w:rsidP="000249F2">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12-10-2020</w:t>
            </w:r>
          </w:p>
        </w:tc>
        <w:tc>
          <w:tcPr>
            <w:tcW w:w="1499" w:type="dxa"/>
            <w:tcBorders>
              <w:top w:val="single" w:sz="4" w:space="0" w:color="auto"/>
              <w:left w:val="single" w:sz="4" w:space="0" w:color="auto"/>
              <w:bottom w:val="single" w:sz="4" w:space="0" w:color="auto"/>
              <w:right w:val="single" w:sz="4" w:space="0" w:color="auto"/>
            </w:tcBorders>
            <w:vAlign w:val="center"/>
          </w:tcPr>
          <w:p w:rsidR="000249F2" w:rsidRPr="00844A92" w:rsidRDefault="000249F2" w:rsidP="000249F2">
            <w:pPr>
              <w:pStyle w:val="NoSpacing"/>
              <w:jc w:val="center"/>
              <w:rPr>
                <w:rFonts w:asciiTheme="majorHAnsi" w:hAnsiTheme="majorHAnsi"/>
                <w:bCs/>
                <w:color w:val="000000" w:themeColor="text1"/>
              </w:rPr>
            </w:pPr>
            <w:r w:rsidRPr="00844A92">
              <w:rPr>
                <w:rFonts w:asciiTheme="majorHAnsi" w:hAnsiTheme="majorHAnsi"/>
                <w:bCs/>
                <w:color w:val="000000" w:themeColor="text1"/>
              </w:rPr>
              <w:t>Resource Person</w:t>
            </w:r>
          </w:p>
        </w:tc>
      </w:tr>
      <w:tr w:rsidR="000249F2"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0249F2" w:rsidRPr="00844A92" w:rsidRDefault="000249F2" w:rsidP="006F0533">
            <w:pPr>
              <w:jc w:val="center"/>
              <w:rPr>
                <w:rFonts w:asciiTheme="majorHAnsi" w:hAnsiTheme="majorHAnsi"/>
                <w:bCs/>
                <w:color w:val="000000" w:themeColor="text1"/>
              </w:rPr>
            </w:pPr>
            <w:r w:rsidRPr="00844A92">
              <w:rPr>
                <w:rFonts w:asciiTheme="majorHAnsi" w:hAnsiTheme="majorHAnsi"/>
                <w:bCs/>
                <w:color w:val="000000" w:themeColor="text1"/>
                <w:sz w:val="22"/>
                <w:szCs w:val="22"/>
              </w:rPr>
              <w:t>National Level Virtual Webinar on Phytomedicine</w:t>
            </w:r>
          </w:p>
        </w:tc>
        <w:tc>
          <w:tcPr>
            <w:tcW w:w="1992" w:type="dxa"/>
            <w:tcBorders>
              <w:top w:val="single" w:sz="4" w:space="0" w:color="auto"/>
              <w:left w:val="single" w:sz="4" w:space="0" w:color="auto"/>
              <w:bottom w:val="single" w:sz="4" w:space="0" w:color="auto"/>
              <w:right w:val="single" w:sz="4" w:space="0" w:color="auto"/>
            </w:tcBorders>
            <w:vAlign w:val="center"/>
          </w:tcPr>
          <w:p w:rsidR="000249F2" w:rsidRPr="00844A92" w:rsidRDefault="000249F2" w:rsidP="00865650">
            <w:pPr>
              <w:jc w:val="center"/>
              <w:rPr>
                <w:rFonts w:asciiTheme="majorHAnsi" w:hAnsiTheme="majorHAnsi"/>
                <w:bCs/>
                <w:color w:val="000000" w:themeColor="text1"/>
              </w:rPr>
            </w:pPr>
            <w:r w:rsidRPr="00844A92">
              <w:rPr>
                <w:rFonts w:asciiTheme="majorHAnsi" w:hAnsiTheme="majorHAnsi"/>
                <w:bCs/>
                <w:color w:val="000000" w:themeColor="text1"/>
                <w:sz w:val="22"/>
                <w:szCs w:val="22"/>
              </w:rPr>
              <w:t>Dwaraka Doss Goverdhan Doss Vaishnav College (Autonomous), Chennai</w:t>
            </w:r>
          </w:p>
        </w:tc>
        <w:tc>
          <w:tcPr>
            <w:tcW w:w="1417" w:type="dxa"/>
            <w:tcBorders>
              <w:top w:val="single" w:sz="4" w:space="0" w:color="auto"/>
              <w:left w:val="single" w:sz="4" w:space="0" w:color="auto"/>
              <w:bottom w:val="single" w:sz="4" w:space="0" w:color="auto"/>
              <w:right w:val="single" w:sz="4" w:space="0" w:color="auto"/>
            </w:tcBorders>
            <w:vAlign w:val="center"/>
          </w:tcPr>
          <w:p w:rsidR="000249F2" w:rsidRPr="00844A92" w:rsidRDefault="000249F2" w:rsidP="000249F2">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24-11-2020</w:t>
            </w:r>
          </w:p>
        </w:tc>
        <w:tc>
          <w:tcPr>
            <w:tcW w:w="1499" w:type="dxa"/>
            <w:tcBorders>
              <w:top w:val="single" w:sz="4" w:space="0" w:color="auto"/>
              <w:left w:val="single" w:sz="4" w:space="0" w:color="auto"/>
              <w:bottom w:val="single" w:sz="4" w:space="0" w:color="auto"/>
              <w:right w:val="single" w:sz="4" w:space="0" w:color="auto"/>
            </w:tcBorders>
            <w:vAlign w:val="center"/>
          </w:tcPr>
          <w:p w:rsidR="000249F2" w:rsidRPr="00844A92" w:rsidRDefault="000249F2" w:rsidP="000249F2">
            <w:pPr>
              <w:pStyle w:val="NoSpacing"/>
              <w:jc w:val="center"/>
              <w:rPr>
                <w:rFonts w:asciiTheme="majorHAnsi" w:hAnsiTheme="majorHAnsi"/>
                <w:bCs/>
                <w:color w:val="000000" w:themeColor="text1"/>
              </w:rPr>
            </w:pPr>
            <w:r w:rsidRPr="00844A92">
              <w:rPr>
                <w:rFonts w:asciiTheme="majorHAnsi" w:hAnsiTheme="majorHAnsi"/>
                <w:bCs/>
                <w:color w:val="000000" w:themeColor="text1"/>
              </w:rPr>
              <w:t>Resource Person</w:t>
            </w:r>
          </w:p>
        </w:tc>
      </w:tr>
      <w:tr w:rsidR="008A0A4D"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A0A4D" w:rsidRPr="00844A92" w:rsidRDefault="008A0A4D" w:rsidP="00035145">
            <w:pPr>
              <w:jc w:val="center"/>
              <w:rPr>
                <w:rFonts w:asciiTheme="majorHAnsi" w:hAnsiTheme="majorHAnsi"/>
                <w:bCs/>
                <w:color w:val="000000" w:themeColor="text1"/>
              </w:rPr>
            </w:pPr>
            <w:r w:rsidRPr="00844A92">
              <w:rPr>
                <w:rFonts w:asciiTheme="majorHAnsi" w:hAnsiTheme="majorHAnsi"/>
                <w:bCs/>
                <w:color w:val="000000" w:themeColor="text1"/>
                <w:sz w:val="22"/>
                <w:szCs w:val="22"/>
              </w:rPr>
              <w:t>Webinar on Mitochondria in Clinical and Genetic Medicine</w:t>
            </w:r>
          </w:p>
        </w:tc>
        <w:tc>
          <w:tcPr>
            <w:tcW w:w="1992" w:type="dxa"/>
            <w:tcBorders>
              <w:top w:val="single" w:sz="4" w:space="0" w:color="auto"/>
              <w:left w:val="single" w:sz="4" w:space="0" w:color="auto"/>
              <w:bottom w:val="single" w:sz="4" w:space="0" w:color="auto"/>
              <w:right w:val="single" w:sz="4" w:space="0" w:color="auto"/>
            </w:tcBorders>
            <w:vAlign w:val="center"/>
          </w:tcPr>
          <w:p w:rsidR="008A0A4D" w:rsidRPr="00844A92" w:rsidRDefault="008A0A4D" w:rsidP="00035145">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8A0A4D" w:rsidRPr="00844A92" w:rsidRDefault="003F3EB7" w:rsidP="003F3EB7">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25</w:t>
            </w:r>
            <w:r w:rsidR="008A0A4D" w:rsidRPr="00844A92">
              <w:rPr>
                <w:rFonts w:asciiTheme="majorHAnsi" w:hAnsiTheme="majorHAnsi"/>
                <w:snapToGrid w:val="0"/>
                <w:color w:val="000000" w:themeColor="text1"/>
                <w:sz w:val="22"/>
                <w:szCs w:val="22"/>
              </w:rPr>
              <w:t>-</w:t>
            </w:r>
            <w:r w:rsidRPr="00844A92">
              <w:rPr>
                <w:rFonts w:asciiTheme="majorHAnsi" w:hAnsiTheme="majorHAnsi"/>
                <w:snapToGrid w:val="0"/>
                <w:color w:val="000000" w:themeColor="text1"/>
                <w:sz w:val="22"/>
                <w:szCs w:val="22"/>
              </w:rPr>
              <w:t>09</w:t>
            </w:r>
            <w:r w:rsidR="008A0A4D" w:rsidRPr="00844A92">
              <w:rPr>
                <w:rFonts w:asciiTheme="majorHAnsi" w:hAnsiTheme="majorHAnsi"/>
                <w:snapToGrid w:val="0"/>
                <w:color w:val="000000" w:themeColor="text1"/>
                <w:sz w:val="22"/>
                <w:szCs w:val="22"/>
              </w:rPr>
              <w:t xml:space="preserve">-2020 </w:t>
            </w:r>
          </w:p>
        </w:tc>
        <w:tc>
          <w:tcPr>
            <w:tcW w:w="1499" w:type="dxa"/>
            <w:tcBorders>
              <w:top w:val="single" w:sz="4" w:space="0" w:color="auto"/>
              <w:left w:val="single" w:sz="4" w:space="0" w:color="auto"/>
              <w:bottom w:val="single" w:sz="4" w:space="0" w:color="auto"/>
              <w:right w:val="single" w:sz="4" w:space="0" w:color="auto"/>
            </w:tcBorders>
            <w:vAlign w:val="center"/>
          </w:tcPr>
          <w:p w:rsidR="008A0A4D" w:rsidRPr="00844A92" w:rsidRDefault="008A0A4D" w:rsidP="00035145">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 xml:space="preserve">Organizing Member </w:t>
            </w:r>
          </w:p>
        </w:tc>
      </w:tr>
      <w:tr w:rsidR="008A0A4D"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8A0A4D" w:rsidRPr="00844A92" w:rsidRDefault="008A0A4D" w:rsidP="006F0533">
            <w:pPr>
              <w:jc w:val="center"/>
              <w:rPr>
                <w:rFonts w:asciiTheme="majorHAnsi" w:hAnsiTheme="majorHAnsi"/>
                <w:bCs/>
                <w:color w:val="000000" w:themeColor="text1"/>
              </w:rPr>
            </w:pPr>
            <w:r w:rsidRPr="00844A92">
              <w:rPr>
                <w:rFonts w:asciiTheme="majorHAnsi" w:hAnsiTheme="majorHAnsi"/>
                <w:bCs/>
                <w:color w:val="000000" w:themeColor="text1"/>
                <w:sz w:val="22"/>
                <w:szCs w:val="22"/>
              </w:rPr>
              <w:t xml:space="preserve">National Virtual Conference on Recent Breakthroughs in Biotechnology </w:t>
            </w:r>
          </w:p>
          <w:p w:rsidR="008A0A4D" w:rsidRPr="00844A92" w:rsidRDefault="008A0A4D" w:rsidP="006F0533">
            <w:pPr>
              <w:jc w:val="center"/>
              <w:rPr>
                <w:rFonts w:asciiTheme="majorHAnsi" w:hAnsiTheme="majorHAnsi"/>
                <w:bCs/>
                <w:color w:val="000000" w:themeColor="text1"/>
              </w:rPr>
            </w:pPr>
            <w:r w:rsidRPr="00844A92">
              <w:rPr>
                <w:rFonts w:asciiTheme="majorHAnsi" w:hAnsiTheme="majorHAnsi"/>
                <w:bCs/>
                <w:color w:val="000000" w:themeColor="text1"/>
                <w:sz w:val="22"/>
                <w:szCs w:val="22"/>
              </w:rPr>
              <w:t>(NCRBB-2021)</w:t>
            </w:r>
          </w:p>
        </w:tc>
        <w:tc>
          <w:tcPr>
            <w:tcW w:w="1992" w:type="dxa"/>
            <w:tcBorders>
              <w:top w:val="single" w:sz="4" w:space="0" w:color="auto"/>
              <w:left w:val="single" w:sz="4" w:space="0" w:color="auto"/>
              <w:bottom w:val="single" w:sz="4" w:space="0" w:color="auto"/>
              <w:right w:val="single" w:sz="4" w:space="0" w:color="auto"/>
            </w:tcBorders>
            <w:vAlign w:val="center"/>
          </w:tcPr>
          <w:p w:rsidR="008A0A4D" w:rsidRPr="00844A92" w:rsidRDefault="008A0A4D" w:rsidP="00CA14D2">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Bharathiar University, Coimbatore</w:t>
            </w:r>
          </w:p>
        </w:tc>
        <w:tc>
          <w:tcPr>
            <w:tcW w:w="1417" w:type="dxa"/>
            <w:tcBorders>
              <w:top w:val="single" w:sz="4" w:space="0" w:color="auto"/>
              <w:left w:val="single" w:sz="4" w:space="0" w:color="auto"/>
              <w:bottom w:val="single" w:sz="4" w:space="0" w:color="auto"/>
              <w:right w:val="single" w:sz="4" w:space="0" w:color="auto"/>
            </w:tcBorders>
            <w:vAlign w:val="center"/>
          </w:tcPr>
          <w:p w:rsidR="008A0A4D" w:rsidRPr="00844A92" w:rsidRDefault="008A0A4D" w:rsidP="0055254D">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 xml:space="preserve">22-01-2021 and </w:t>
            </w:r>
          </w:p>
          <w:p w:rsidR="008A0A4D" w:rsidRPr="00844A92" w:rsidRDefault="008A0A4D" w:rsidP="0055254D">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23-01-2021</w:t>
            </w:r>
          </w:p>
        </w:tc>
        <w:tc>
          <w:tcPr>
            <w:tcW w:w="1499" w:type="dxa"/>
            <w:tcBorders>
              <w:top w:val="single" w:sz="4" w:space="0" w:color="auto"/>
              <w:left w:val="single" w:sz="4" w:space="0" w:color="auto"/>
              <w:bottom w:val="single" w:sz="4" w:space="0" w:color="auto"/>
              <w:right w:val="single" w:sz="4" w:space="0" w:color="auto"/>
            </w:tcBorders>
            <w:vAlign w:val="center"/>
          </w:tcPr>
          <w:p w:rsidR="008A0A4D" w:rsidRPr="00844A92" w:rsidRDefault="008A0A4D" w:rsidP="002C0ED2">
            <w:pPr>
              <w:pStyle w:val="NoSpacing"/>
              <w:jc w:val="center"/>
              <w:rPr>
                <w:rFonts w:asciiTheme="majorHAnsi" w:hAnsiTheme="majorHAnsi"/>
                <w:snapToGrid w:val="0"/>
                <w:color w:val="000000" w:themeColor="text1"/>
              </w:rPr>
            </w:pPr>
            <w:r w:rsidRPr="00844A92">
              <w:rPr>
                <w:rFonts w:asciiTheme="majorHAnsi" w:hAnsiTheme="majorHAnsi" w:cs="Times New Roman"/>
                <w:bCs/>
                <w:color w:val="000000" w:themeColor="text1"/>
              </w:rPr>
              <w:t>Organizing Member / Session Chair / Session                Co-Chair</w:t>
            </w:r>
          </w:p>
        </w:tc>
      </w:tr>
      <w:tr w:rsidR="009A0A70"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9A0A70" w:rsidRPr="00844A92" w:rsidRDefault="00E818D7" w:rsidP="00E818D7">
            <w:pPr>
              <w:jc w:val="center"/>
              <w:rPr>
                <w:rFonts w:asciiTheme="majorHAnsi" w:hAnsiTheme="majorHAnsi"/>
                <w:bCs/>
                <w:color w:val="000000" w:themeColor="text1"/>
              </w:rPr>
            </w:pPr>
            <w:r w:rsidRPr="00844A92">
              <w:rPr>
                <w:rFonts w:asciiTheme="majorHAnsi" w:hAnsiTheme="majorHAnsi"/>
                <w:bCs/>
                <w:color w:val="000000" w:themeColor="text1"/>
                <w:sz w:val="22"/>
                <w:szCs w:val="22"/>
              </w:rPr>
              <w:t xml:space="preserve">Two Days International Conference on </w:t>
            </w:r>
          </w:p>
          <w:p w:rsidR="00560FFA" w:rsidRPr="00844A92" w:rsidRDefault="00560FFA" w:rsidP="00560FFA">
            <w:pPr>
              <w:jc w:val="center"/>
              <w:rPr>
                <w:rFonts w:asciiTheme="majorHAnsi" w:hAnsiTheme="majorHAnsi"/>
                <w:bCs/>
                <w:color w:val="000000" w:themeColor="text1"/>
              </w:rPr>
            </w:pPr>
            <w:r w:rsidRPr="00844A92">
              <w:rPr>
                <w:rFonts w:asciiTheme="majorHAnsi" w:hAnsiTheme="majorHAnsi"/>
                <w:color w:val="000000" w:themeColor="text1"/>
                <w:sz w:val="22"/>
                <w:szCs w:val="22"/>
                <w:shd w:val="clear" w:color="auto" w:fill="FFFFFF"/>
              </w:rPr>
              <w:t xml:space="preserve">International Conference on                      Advances in Biotechnology “Research, </w:t>
            </w:r>
            <w:r w:rsidRPr="00844A92">
              <w:rPr>
                <w:rFonts w:asciiTheme="majorHAnsi" w:hAnsiTheme="majorHAnsi"/>
                <w:color w:val="000000" w:themeColor="text1"/>
                <w:sz w:val="22"/>
                <w:szCs w:val="22"/>
                <w:shd w:val="clear" w:color="auto" w:fill="FFFFFF"/>
              </w:rPr>
              <w:lastRenderedPageBreak/>
              <w:t>Innovations and Entrepreneurial                    Venues-an Outlook” (ICAB-2022)</w:t>
            </w:r>
          </w:p>
        </w:tc>
        <w:tc>
          <w:tcPr>
            <w:tcW w:w="1992" w:type="dxa"/>
            <w:tcBorders>
              <w:top w:val="single" w:sz="4" w:space="0" w:color="auto"/>
              <w:left w:val="single" w:sz="4" w:space="0" w:color="auto"/>
              <w:bottom w:val="single" w:sz="4" w:space="0" w:color="auto"/>
              <w:right w:val="single" w:sz="4" w:space="0" w:color="auto"/>
            </w:tcBorders>
            <w:vAlign w:val="center"/>
          </w:tcPr>
          <w:p w:rsidR="009A0A70" w:rsidRPr="00844A92" w:rsidRDefault="009A0A70" w:rsidP="00A67F95">
            <w:pPr>
              <w:jc w:val="center"/>
              <w:rPr>
                <w:rFonts w:asciiTheme="majorHAnsi" w:hAnsiTheme="majorHAnsi"/>
                <w:bCs/>
                <w:color w:val="000000" w:themeColor="text1"/>
              </w:rPr>
            </w:pPr>
            <w:r w:rsidRPr="00844A92">
              <w:rPr>
                <w:rFonts w:asciiTheme="majorHAnsi" w:hAnsiTheme="majorHAnsi"/>
                <w:bCs/>
                <w:color w:val="000000" w:themeColor="text1"/>
                <w:sz w:val="22"/>
                <w:szCs w:val="22"/>
              </w:rPr>
              <w:lastRenderedPageBreak/>
              <w:t xml:space="preserve">Dwaraka Doss Goverdhan Doss Vaishnav College </w:t>
            </w:r>
            <w:r w:rsidRPr="00844A92">
              <w:rPr>
                <w:rFonts w:asciiTheme="majorHAnsi" w:hAnsiTheme="majorHAnsi"/>
                <w:bCs/>
                <w:color w:val="000000" w:themeColor="text1"/>
                <w:sz w:val="22"/>
                <w:szCs w:val="22"/>
              </w:rPr>
              <w:lastRenderedPageBreak/>
              <w:t>(Autonomous), Chennai</w:t>
            </w:r>
          </w:p>
        </w:tc>
        <w:tc>
          <w:tcPr>
            <w:tcW w:w="1417" w:type="dxa"/>
            <w:tcBorders>
              <w:top w:val="single" w:sz="4" w:space="0" w:color="auto"/>
              <w:left w:val="single" w:sz="4" w:space="0" w:color="auto"/>
              <w:bottom w:val="single" w:sz="4" w:space="0" w:color="auto"/>
              <w:right w:val="single" w:sz="4" w:space="0" w:color="auto"/>
            </w:tcBorders>
            <w:vAlign w:val="center"/>
          </w:tcPr>
          <w:p w:rsidR="009A0A70" w:rsidRPr="00844A92" w:rsidRDefault="009A0A70" w:rsidP="009A0A7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lastRenderedPageBreak/>
              <w:t xml:space="preserve">19-10-2022 and </w:t>
            </w:r>
          </w:p>
          <w:p w:rsidR="009A0A70" w:rsidRPr="00844A92" w:rsidRDefault="009A0A70" w:rsidP="009A0A70">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20-10-2022</w:t>
            </w:r>
          </w:p>
        </w:tc>
        <w:tc>
          <w:tcPr>
            <w:tcW w:w="1499" w:type="dxa"/>
            <w:tcBorders>
              <w:top w:val="single" w:sz="4" w:space="0" w:color="auto"/>
              <w:left w:val="single" w:sz="4" w:space="0" w:color="auto"/>
              <w:bottom w:val="single" w:sz="4" w:space="0" w:color="auto"/>
              <w:right w:val="single" w:sz="4" w:space="0" w:color="auto"/>
            </w:tcBorders>
            <w:vAlign w:val="center"/>
          </w:tcPr>
          <w:p w:rsidR="009A0A70" w:rsidRPr="00844A92" w:rsidRDefault="009A0A70" w:rsidP="00A67F95">
            <w:pPr>
              <w:pStyle w:val="NoSpacing"/>
              <w:jc w:val="center"/>
              <w:rPr>
                <w:rFonts w:asciiTheme="majorHAnsi" w:hAnsiTheme="majorHAnsi"/>
                <w:bCs/>
                <w:color w:val="000000" w:themeColor="text1"/>
              </w:rPr>
            </w:pPr>
            <w:r w:rsidRPr="00844A92">
              <w:rPr>
                <w:rFonts w:asciiTheme="majorHAnsi" w:hAnsiTheme="majorHAnsi"/>
                <w:bCs/>
                <w:color w:val="000000" w:themeColor="text1"/>
              </w:rPr>
              <w:t>Resource Person</w:t>
            </w:r>
          </w:p>
        </w:tc>
      </w:tr>
      <w:tr w:rsidR="005763E7"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5763E7" w:rsidRPr="00844A92" w:rsidRDefault="005763E7" w:rsidP="005763E7">
            <w:pPr>
              <w:jc w:val="center"/>
              <w:rPr>
                <w:rFonts w:asciiTheme="majorHAnsi" w:hAnsiTheme="majorHAnsi"/>
                <w:bCs/>
                <w:color w:val="000000" w:themeColor="text1"/>
              </w:rPr>
            </w:pPr>
            <w:r w:rsidRPr="00844A92">
              <w:rPr>
                <w:rFonts w:asciiTheme="majorHAnsi" w:hAnsiTheme="majorHAnsi"/>
                <w:bCs/>
                <w:color w:val="000000" w:themeColor="text1"/>
                <w:sz w:val="22"/>
                <w:szCs w:val="22"/>
              </w:rPr>
              <w:lastRenderedPageBreak/>
              <w:t xml:space="preserve">International Conference on “Future Challenges of Microbes in Environment” </w:t>
            </w:r>
          </w:p>
          <w:p w:rsidR="00191B35" w:rsidRPr="00844A92" w:rsidRDefault="00191B35" w:rsidP="005763E7">
            <w:pPr>
              <w:jc w:val="center"/>
              <w:rPr>
                <w:rFonts w:asciiTheme="majorHAnsi" w:hAnsiTheme="majorHAnsi"/>
                <w:bCs/>
                <w:color w:val="000000" w:themeColor="text1"/>
              </w:rPr>
            </w:pPr>
          </w:p>
          <w:p w:rsidR="00191B35" w:rsidRPr="00844A92" w:rsidRDefault="00191B35" w:rsidP="00191B35">
            <w:pPr>
              <w:jc w:val="center"/>
              <w:rPr>
                <w:rFonts w:asciiTheme="majorHAnsi" w:hAnsiTheme="majorHAnsi"/>
                <w:bCs/>
                <w:color w:val="000000" w:themeColor="text1"/>
              </w:rPr>
            </w:pPr>
            <w:r w:rsidRPr="00844A92">
              <w:rPr>
                <w:rFonts w:asciiTheme="majorHAnsi" w:hAnsiTheme="majorHAnsi"/>
                <w:bCs/>
                <w:color w:val="000000" w:themeColor="text1"/>
                <w:sz w:val="22"/>
                <w:szCs w:val="22"/>
              </w:rPr>
              <w:t>Drug Discovery: Basic Science to Clinical Science - Role of Microbiologist</w:t>
            </w:r>
          </w:p>
        </w:tc>
        <w:tc>
          <w:tcPr>
            <w:tcW w:w="1992" w:type="dxa"/>
            <w:tcBorders>
              <w:top w:val="single" w:sz="4" w:space="0" w:color="auto"/>
              <w:left w:val="single" w:sz="4" w:space="0" w:color="auto"/>
              <w:bottom w:val="single" w:sz="4" w:space="0" w:color="auto"/>
              <w:right w:val="single" w:sz="4" w:space="0" w:color="auto"/>
            </w:tcBorders>
            <w:vAlign w:val="center"/>
          </w:tcPr>
          <w:p w:rsidR="005763E7" w:rsidRPr="00844A92" w:rsidRDefault="005763E7" w:rsidP="00513FF1">
            <w:pPr>
              <w:jc w:val="center"/>
              <w:rPr>
                <w:rFonts w:asciiTheme="majorHAnsi" w:hAnsiTheme="majorHAnsi"/>
                <w:snapToGrid w:val="0"/>
                <w:color w:val="000000" w:themeColor="text1"/>
              </w:rPr>
            </w:pPr>
            <w:r w:rsidRPr="00844A92">
              <w:rPr>
                <w:rFonts w:asciiTheme="majorHAnsi" w:hAnsiTheme="majorHAnsi"/>
                <w:bCs/>
                <w:color w:val="000000" w:themeColor="text1"/>
                <w:sz w:val="22"/>
                <w:szCs w:val="22"/>
              </w:rPr>
              <w:t>Jamal Mohamed College (Autonomous), Tiruchirappalli</w:t>
            </w:r>
          </w:p>
        </w:tc>
        <w:tc>
          <w:tcPr>
            <w:tcW w:w="1417" w:type="dxa"/>
            <w:tcBorders>
              <w:top w:val="single" w:sz="4" w:space="0" w:color="auto"/>
              <w:left w:val="single" w:sz="4" w:space="0" w:color="auto"/>
              <w:bottom w:val="single" w:sz="4" w:space="0" w:color="auto"/>
              <w:right w:val="single" w:sz="4" w:space="0" w:color="auto"/>
            </w:tcBorders>
            <w:vAlign w:val="center"/>
          </w:tcPr>
          <w:p w:rsidR="005763E7" w:rsidRPr="00844A92" w:rsidRDefault="005763E7" w:rsidP="005763E7">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23-02-2023</w:t>
            </w:r>
          </w:p>
        </w:tc>
        <w:tc>
          <w:tcPr>
            <w:tcW w:w="1499" w:type="dxa"/>
            <w:tcBorders>
              <w:top w:val="single" w:sz="4" w:space="0" w:color="auto"/>
              <w:left w:val="single" w:sz="4" w:space="0" w:color="auto"/>
              <w:bottom w:val="single" w:sz="4" w:space="0" w:color="auto"/>
              <w:right w:val="single" w:sz="4" w:space="0" w:color="auto"/>
            </w:tcBorders>
            <w:vAlign w:val="center"/>
          </w:tcPr>
          <w:p w:rsidR="005763E7" w:rsidRPr="00844A92" w:rsidRDefault="005763E7" w:rsidP="00513FF1">
            <w:pPr>
              <w:pStyle w:val="NoSpacing"/>
              <w:jc w:val="center"/>
              <w:rPr>
                <w:rFonts w:asciiTheme="majorHAnsi" w:hAnsiTheme="majorHAnsi"/>
                <w:snapToGrid w:val="0"/>
                <w:color w:val="000000" w:themeColor="text1"/>
              </w:rPr>
            </w:pPr>
            <w:r w:rsidRPr="00844A92">
              <w:rPr>
                <w:rFonts w:asciiTheme="majorHAnsi" w:hAnsiTheme="majorHAnsi"/>
                <w:bCs/>
                <w:color w:val="000000" w:themeColor="text1"/>
              </w:rPr>
              <w:t>Resource Person</w:t>
            </w:r>
          </w:p>
        </w:tc>
      </w:tr>
      <w:tr w:rsidR="0040534C" w:rsidRPr="00844A92" w:rsidTr="00554A60">
        <w:trPr>
          <w:trHeight w:val="745"/>
          <w:jc w:val="center"/>
        </w:trPr>
        <w:tc>
          <w:tcPr>
            <w:tcW w:w="4388" w:type="dxa"/>
            <w:tcBorders>
              <w:top w:val="single" w:sz="4" w:space="0" w:color="auto"/>
              <w:left w:val="single" w:sz="4" w:space="0" w:color="auto"/>
              <w:bottom w:val="single" w:sz="4" w:space="0" w:color="auto"/>
              <w:right w:val="single" w:sz="4" w:space="0" w:color="auto"/>
            </w:tcBorders>
            <w:vAlign w:val="center"/>
          </w:tcPr>
          <w:p w:rsidR="0040534C" w:rsidRPr="00844A92" w:rsidRDefault="0040534C" w:rsidP="00C3091A">
            <w:pPr>
              <w:jc w:val="center"/>
              <w:rPr>
                <w:rFonts w:asciiTheme="majorHAnsi" w:hAnsiTheme="majorHAnsi"/>
                <w:bCs/>
                <w:color w:val="000000" w:themeColor="text1"/>
              </w:rPr>
            </w:pPr>
            <w:r>
              <w:rPr>
                <w:rFonts w:asciiTheme="majorHAnsi" w:hAnsiTheme="majorHAnsi"/>
                <w:bCs/>
                <w:color w:val="000000" w:themeColor="text1"/>
                <w:sz w:val="22"/>
                <w:szCs w:val="22"/>
              </w:rPr>
              <w:t>National Seminar</w:t>
            </w:r>
            <w:r w:rsidRPr="00844A92">
              <w:rPr>
                <w:rFonts w:asciiTheme="majorHAnsi" w:hAnsiTheme="majorHAnsi"/>
                <w:bCs/>
                <w:color w:val="000000" w:themeColor="text1"/>
                <w:sz w:val="22"/>
                <w:szCs w:val="22"/>
              </w:rPr>
              <w:t xml:space="preserve"> “</w:t>
            </w:r>
            <w:r>
              <w:rPr>
                <w:rFonts w:asciiTheme="majorHAnsi" w:hAnsiTheme="majorHAnsi"/>
                <w:bCs/>
                <w:color w:val="000000" w:themeColor="text1"/>
                <w:sz w:val="22"/>
                <w:szCs w:val="22"/>
              </w:rPr>
              <w:t>Recent Trends in Biological Chemistry</w:t>
            </w:r>
            <w:r w:rsidRPr="00844A92">
              <w:rPr>
                <w:rFonts w:asciiTheme="majorHAnsi" w:hAnsiTheme="majorHAnsi"/>
                <w:bCs/>
                <w:color w:val="000000" w:themeColor="text1"/>
                <w:sz w:val="22"/>
                <w:szCs w:val="22"/>
              </w:rPr>
              <w:t xml:space="preserve">” </w:t>
            </w:r>
          </w:p>
          <w:p w:rsidR="0040534C" w:rsidRPr="00844A92" w:rsidRDefault="0040534C" w:rsidP="00C3091A">
            <w:pPr>
              <w:jc w:val="center"/>
              <w:rPr>
                <w:rFonts w:asciiTheme="majorHAnsi" w:hAnsiTheme="majorHAnsi"/>
                <w:bCs/>
                <w:color w:val="000000" w:themeColor="text1"/>
              </w:rPr>
            </w:pPr>
          </w:p>
          <w:p w:rsidR="0040534C" w:rsidRPr="00844A92" w:rsidRDefault="0040534C" w:rsidP="0040534C">
            <w:pPr>
              <w:jc w:val="center"/>
              <w:rPr>
                <w:rFonts w:asciiTheme="majorHAnsi" w:hAnsiTheme="majorHAnsi"/>
                <w:bCs/>
                <w:color w:val="000000" w:themeColor="text1"/>
              </w:rPr>
            </w:pPr>
            <w:r w:rsidRPr="00844A92">
              <w:rPr>
                <w:rFonts w:asciiTheme="majorHAnsi" w:hAnsiTheme="majorHAnsi"/>
                <w:bCs/>
                <w:color w:val="000000" w:themeColor="text1"/>
                <w:sz w:val="22"/>
                <w:szCs w:val="22"/>
              </w:rPr>
              <w:t>Drug</w:t>
            </w:r>
            <w:r>
              <w:rPr>
                <w:rFonts w:asciiTheme="majorHAnsi" w:hAnsiTheme="majorHAnsi"/>
                <w:bCs/>
                <w:color w:val="000000" w:themeColor="text1"/>
                <w:sz w:val="22"/>
                <w:szCs w:val="22"/>
              </w:rPr>
              <w:t>s</w:t>
            </w:r>
            <w:r w:rsidRPr="00844A92">
              <w:rPr>
                <w:rFonts w:asciiTheme="majorHAnsi" w:hAnsiTheme="majorHAnsi"/>
                <w:bCs/>
                <w:color w:val="000000" w:themeColor="text1"/>
                <w:sz w:val="22"/>
                <w:szCs w:val="22"/>
              </w:rPr>
              <w:t xml:space="preserve">: Basic to Clinical </w:t>
            </w:r>
            <w:r>
              <w:rPr>
                <w:rFonts w:asciiTheme="majorHAnsi" w:hAnsiTheme="majorHAnsi"/>
                <w:bCs/>
                <w:color w:val="000000" w:themeColor="text1"/>
                <w:sz w:val="22"/>
                <w:szCs w:val="22"/>
              </w:rPr>
              <w:t>Perspective</w:t>
            </w:r>
          </w:p>
        </w:tc>
        <w:tc>
          <w:tcPr>
            <w:tcW w:w="1992" w:type="dxa"/>
            <w:tcBorders>
              <w:top w:val="single" w:sz="4" w:space="0" w:color="auto"/>
              <w:left w:val="single" w:sz="4" w:space="0" w:color="auto"/>
              <w:bottom w:val="single" w:sz="4" w:space="0" w:color="auto"/>
              <w:right w:val="single" w:sz="4" w:space="0" w:color="auto"/>
            </w:tcBorders>
            <w:vAlign w:val="center"/>
          </w:tcPr>
          <w:p w:rsidR="0040534C" w:rsidRPr="00844A92" w:rsidRDefault="0040534C" w:rsidP="0040534C">
            <w:pPr>
              <w:jc w:val="center"/>
              <w:rPr>
                <w:rFonts w:asciiTheme="majorHAnsi" w:hAnsiTheme="majorHAnsi"/>
                <w:snapToGrid w:val="0"/>
                <w:color w:val="000000" w:themeColor="text1"/>
              </w:rPr>
            </w:pPr>
            <w:r>
              <w:rPr>
                <w:rFonts w:asciiTheme="majorHAnsi" w:hAnsiTheme="majorHAnsi"/>
                <w:bCs/>
                <w:color w:val="000000" w:themeColor="text1"/>
                <w:sz w:val="22"/>
                <w:szCs w:val="22"/>
              </w:rPr>
              <w:t xml:space="preserve">CMC College of Science and Commerce </w:t>
            </w:r>
            <w:r w:rsidRPr="00844A92">
              <w:rPr>
                <w:rFonts w:asciiTheme="majorHAnsi" w:hAnsiTheme="majorHAnsi"/>
                <w:bCs/>
                <w:color w:val="000000" w:themeColor="text1"/>
                <w:sz w:val="22"/>
                <w:szCs w:val="22"/>
              </w:rPr>
              <w:t>(Autonomous),</w:t>
            </w:r>
            <w:r>
              <w:rPr>
                <w:rFonts w:asciiTheme="majorHAnsi" w:hAnsiTheme="majorHAnsi"/>
                <w:bCs/>
                <w:color w:val="000000" w:themeColor="text1"/>
                <w:sz w:val="22"/>
                <w:szCs w:val="22"/>
              </w:rPr>
              <w:t xml:space="preserve"> </w:t>
            </w:r>
            <w:r w:rsidRPr="00844A92">
              <w:rPr>
                <w:rFonts w:asciiTheme="majorHAnsi" w:hAnsiTheme="majorHAnsi"/>
                <w:bCs/>
                <w:color w:val="000000" w:themeColor="text1"/>
                <w:sz w:val="22"/>
                <w:szCs w:val="22"/>
              </w:rPr>
              <w:t>Tiruchirappalli</w:t>
            </w:r>
          </w:p>
        </w:tc>
        <w:tc>
          <w:tcPr>
            <w:tcW w:w="1417" w:type="dxa"/>
            <w:tcBorders>
              <w:top w:val="single" w:sz="4" w:space="0" w:color="auto"/>
              <w:left w:val="single" w:sz="4" w:space="0" w:color="auto"/>
              <w:bottom w:val="single" w:sz="4" w:space="0" w:color="auto"/>
              <w:right w:val="single" w:sz="4" w:space="0" w:color="auto"/>
            </w:tcBorders>
            <w:vAlign w:val="center"/>
          </w:tcPr>
          <w:p w:rsidR="0040534C" w:rsidRPr="00844A92" w:rsidRDefault="0040534C" w:rsidP="0040534C">
            <w:pPr>
              <w:jc w:val="center"/>
              <w:rPr>
                <w:rFonts w:asciiTheme="majorHAnsi" w:hAnsiTheme="majorHAnsi"/>
                <w:snapToGrid w:val="0"/>
                <w:color w:val="000000" w:themeColor="text1"/>
              </w:rPr>
            </w:pPr>
            <w:r w:rsidRPr="00844A92">
              <w:rPr>
                <w:rFonts w:asciiTheme="majorHAnsi" w:hAnsiTheme="majorHAnsi"/>
                <w:snapToGrid w:val="0"/>
                <w:color w:val="000000" w:themeColor="text1"/>
                <w:sz w:val="22"/>
                <w:szCs w:val="22"/>
              </w:rPr>
              <w:t>2</w:t>
            </w:r>
            <w:r>
              <w:rPr>
                <w:rFonts w:asciiTheme="majorHAnsi" w:hAnsiTheme="majorHAnsi"/>
                <w:snapToGrid w:val="0"/>
                <w:color w:val="000000" w:themeColor="text1"/>
                <w:sz w:val="22"/>
                <w:szCs w:val="22"/>
              </w:rPr>
              <w:t>8</w:t>
            </w:r>
            <w:r w:rsidRPr="00844A92">
              <w:rPr>
                <w:rFonts w:asciiTheme="majorHAnsi" w:hAnsiTheme="majorHAnsi"/>
                <w:snapToGrid w:val="0"/>
                <w:color w:val="000000" w:themeColor="text1"/>
                <w:sz w:val="22"/>
                <w:szCs w:val="22"/>
              </w:rPr>
              <w:t>-0</w:t>
            </w:r>
            <w:r>
              <w:rPr>
                <w:rFonts w:asciiTheme="majorHAnsi" w:hAnsiTheme="majorHAnsi"/>
                <w:snapToGrid w:val="0"/>
                <w:color w:val="000000" w:themeColor="text1"/>
                <w:sz w:val="22"/>
                <w:szCs w:val="22"/>
              </w:rPr>
              <w:t>3</w:t>
            </w:r>
            <w:r w:rsidRPr="00844A92">
              <w:rPr>
                <w:rFonts w:asciiTheme="majorHAnsi" w:hAnsiTheme="majorHAnsi"/>
                <w:snapToGrid w:val="0"/>
                <w:color w:val="000000" w:themeColor="text1"/>
                <w:sz w:val="22"/>
                <w:szCs w:val="22"/>
              </w:rPr>
              <w:t>-2023</w:t>
            </w:r>
          </w:p>
        </w:tc>
        <w:tc>
          <w:tcPr>
            <w:tcW w:w="1499" w:type="dxa"/>
            <w:tcBorders>
              <w:top w:val="single" w:sz="4" w:space="0" w:color="auto"/>
              <w:left w:val="single" w:sz="4" w:space="0" w:color="auto"/>
              <w:bottom w:val="single" w:sz="4" w:space="0" w:color="auto"/>
              <w:right w:val="single" w:sz="4" w:space="0" w:color="auto"/>
            </w:tcBorders>
            <w:vAlign w:val="center"/>
          </w:tcPr>
          <w:p w:rsidR="0040534C" w:rsidRPr="00844A92" w:rsidRDefault="0040534C" w:rsidP="00C3091A">
            <w:pPr>
              <w:pStyle w:val="NoSpacing"/>
              <w:jc w:val="center"/>
              <w:rPr>
                <w:rFonts w:asciiTheme="majorHAnsi" w:hAnsiTheme="majorHAnsi"/>
                <w:snapToGrid w:val="0"/>
                <w:color w:val="000000" w:themeColor="text1"/>
              </w:rPr>
            </w:pPr>
            <w:r w:rsidRPr="00844A92">
              <w:rPr>
                <w:rFonts w:asciiTheme="majorHAnsi" w:hAnsiTheme="majorHAnsi"/>
                <w:bCs/>
                <w:color w:val="000000" w:themeColor="text1"/>
              </w:rPr>
              <w:t>Resource Person</w:t>
            </w:r>
          </w:p>
        </w:tc>
      </w:tr>
    </w:tbl>
    <w:p w:rsidR="00421964" w:rsidRPr="00844A92" w:rsidRDefault="00421964" w:rsidP="00276DC2">
      <w:pPr>
        <w:jc w:val="both"/>
        <w:rPr>
          <w:rFonts w:asciiTheme="majorHAnsi" w:hAnsiTheme="majorHAnsi"/>
          <w:b/>
          <w:color w:val="000000" w:themeColor="text1"/>
          <w:sz w:val="22"/>
          <w:szCs w:val="22"/>
        </w:rPr>
      </w:pPr>
    </w:p>
    <w:p w:rsidR="00B42750" w:rsidRPr="00844A92" w:rsidRDefault="00CB3C9E" w:rsidP="0046515A">
      <w:pPr>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INVITED TALKS</w:t>
      </w:r>
      <w:r w:rsidR="00E64B43" w:rsidRPr="00844A92">
        <w:rPr>
          <w:rFonts w:asciiTheme="majorHAnsi" w:hAnsiTheme="majorHAnsi"/>
          <w:color w:val="000000" w:themeColor="text1"/>
          <w:sz w:val="22"/>
          <w:szCs w:val="22"/>
        </w:rPr>
        <w:t xml:space="preserve"> </w:t>
      </w:r>
      <w:r w:rsidR="00177D90" w:rsidRPr="00844A92">
        <w:rPr>
          <w:rFonts w:asciiTheme="majorHAnsi" w:hAnsiTheme="majorHAnsi"/>
          <w:b/>
          <w:color w:val="000000" w:themeColor="text1"/>
          <w:sz w:val="22"/>
          <w:szCs w:val="22"/>
        </w:rPr>
        <w:t>(AFTER 2015)</w:t>
      </w:r>
    </w:p>
    <w:p w:rsidR="00EA69A8" w:rsidRPr="00844A92" w:rsidRDefault="00E64B43"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w:t>
      </w:r>
      <w:r w:rsidR="00241CFA" w:rsidRPr="00844A92">
        <w:rPr>
          <w:rFonts w:asciiTheme="majorHAnsi" w:hAnsiTheme="majorHAnsi"/>
          <w:bCs/>
          <w:color w:val="000000" w:themeColor="text1"/>
          <w:sz w:val="22"/>
          <w:szCs w:val="22"/>
        </w:rPr>
        <w:t>Intermediary metabolism</w:t>
      </w:r>
      <w:r w:rsidRPr="00844A92">
        <w:rPr>
          <w:rFonts w:asciiTheme="majorHAnsi" w:hAnsiTheme="majorHAnsi"/>
          <w:bCs/>
          <w:color w:val="000000" w:themeColor="text1"/>
          <w:sz w:val="22"/>
          <w:szCs w:val="22"/>
        </w:rPr>
        <w:t>”</w:t>
      </w:r>
      <w:r w:rsidR="00241CFA" w:rsidRPr="00844A92">
        <w:rPr>
          <w:rFonts w:asciiTheme="majorHAnsi" w:hAnsiTheme="majorHAnsi"/>
          <w:bCs/>
          <w:color w:val="000000" w:themeColor="text1"/>
          <w:sz w:val="22"/>
          <w:szCs w:val="22"/>
        </w:rPr>
        <w:t xml:space="preserve">. </w:t>
      </w:r>
      <w:r w:rsidR="008C1A1C" w:rsidRPr="00844A92">
        <w:rPr>
          <w:rFonts w:asciiTheme="majorHAnsi" w:hAnsiTheme="majorHAnsi"/>
          <w:bCs/>
          <w:color w:val="000000" w:themeColor="text1"/>
          <w:sz w:val="22"/>
          <w:szCs w:val="22"/>
        </w:rPr>
        <w:t>Department of Biochemistry RVS Agricultural College, Thanjavur, 22</w:t>
      </w:r>
      <w:r w:rsidR="008C1A1C" w:rsidRPr="00844A92">
        <w:rPr>
          <w:rFonts w:asciiTheme="majorHAnsi" w:hAnsiTheme="majorHAnsi"/>
          <w:bCs/>
          <w:color w:val="000000" w:themeColor="text1"/>
          <w:sz w:val="22"/>
          <w:szCs w:val="22"/>
          <w:vertAlign w:val="superscript"/>
        </w:rPr>
        <w:t>nd</w:t>
      </w:r>
      <w:r w:rsidR="008C1A1C" w:rsidRPr="00844A92">
        <w:rPr>
          <w:rFonts w:asciiTheme="majorHAnsi" w:hAnsiTheme="majorHAnsi"/>
          <w:bCs/>
          <w:color w:val="000000" w:themeColor="text1"/>
          <w:sz w:val="22"/>
          <w:szCs w:val="22"/>
        </w:rPr>
        <w:t xml:space="preserve"> June 2017</w:t>
      </w:r>
      <w:r w:rsidR="008834D9" w:rsidRPr="00844A92">
        <w:rPr>
          <w:rFonts w:asciiTheme="majorHAnsi" w:hAnsiTheme="majorHAnsi"/>
          <w:bCs/>
          <w:color w:val="000000" w:themeColor="text1"/>
          <w:sz w:val="22"/>
          <w:szCs w:val="22"/>
        </w:rPr>
        <w:t>.</w:t>
      </w:r>
    </w:p>
    <w:p w:rsidR="00B42750" w:rsidRPr="00844A92" w:rsidRDefault="00E64B43" w:rsidP="00F37B43">
      <w:pPr>
        <w:pStyle w:val="ListParagraph"/>
        <w:numPr>
          <w:ilvl w:val="0"/>
          <w:numId w:val="6"/>
        </w:numPr>
        <w:jc w:val="both"/>
        <w:rPr>
          <w:rFonts w:asciiTheme="majorHAnsi" w:hAnsiTheme="majorHAnsi"/>
          <w:b/>
          <w:bCs/>
          <w:color w:val="000000" w:themeColor="text1"/>
          <w:sz w:val="22"/>
          <w:szCs w:val="22"/>
        </w:rPr>
      </w:pPr>
      <w:r w:rsidRPr="00844A92">
        <w:rPr>
          <w:rFonts w:asciiTheme="majorHAnsi" w:hAnsiTheme="majorHAnsi"/>
          <w:bCs/>
          <w:color w:val="000000" w:themeColor="text1"/>
          <w:sz w:val="22"/>
          <w:szCs w:val="22"/>
        </w:rPr>
        <w:t>Delivered a lecture on “</w:t>
      </w:r>
      <w:r w:rsidR="00241CFA" w:rsidRPr="00844A92">
        <w:rPr>
          <w:rFonts w:asciiTheme="majorHAnsi" w:hAnsiTheme="majorHAnsi"/>
          <w:bCs/>
          <w:color w:val="000000" w:themeColor="text1"/>
          <w:sz w:val="22"/>
          <w:szCs w:val="22"/>
        </w:rPr>
        <w:t>Scientific method</w:t>
      </w:r>
      <w:r w:rsidR="00A1028F" w:rsidRPr="00844A92">
        <w:rPr>
          <w:rFonts w:asciiTheme="majorHAnsi" w:hAnsiTheme="majorHAnsi"/>
          <w:bCs/>
          <w:color w:val="000000" w:themeColor="text1"/>
          <w:sz w:val="22"/>
          <w:szCs w:val="22"/>
        </w:rPr>
        <w:t>s</w:t>
      </w:r>
      <w:r w:rsidR="00241CFA" w:rsidRPr="00844A92">
        <w:rPr>
          <w:rFonts w:asciiTheme="majorHAnsi" w:hAnsiTheme="majorHAnsi"/>
          <w:bCs/>
          <w:color w:val="000000" w:themeColor="text1"/>
          <w:sz w:val="22"/>
          <w:szCs w:val="22"/>
        </w:rPr>
        <w:t xml:space="preserve"> – A way to explore the world</w:t>
      </w:r>
      <w:r w:rsidRPr="00844A92">
        <w:rPr>
          <w:rFonts w:asciiTheme="majorHAnsi" w:hAnsiTheme="majorHAnsi"/>
          <w:bCs/>
          <w:color w:val="000000" w:themeColor="text1"/>
          <w:sz w:val="22"/>
          <w:szCs w:val="22"/>
        </w:rPr>
        <w:t>”</w:t>
      </w:r>
      <w:r w:rsidR="00241CFA" w:rsidRPr="00844A92">
        <w:rPr>
          <w:rFonts w:asciiTheme="majorHAnsi" w:hAnsiTheme="majorHAnsi"/>
          <w:bCs/>
          <w:color w:val="000000" w:themeColor="text1"/>
          <w:sz w:val="22"/>
          <w:szCs w:val="22"/>
        </w:rPr>
        <w:t xml:space="preserve">. </w:t>
      </w:r>
      <w:r w:rsidR="008C1A1C" w:rsidRPr="00844A92">
        <w:rPr>
          <w:rFonts w:asciiTheme="majorHAnsi" w:hAnsiTheme="majorHAnsi"/>
          <w:bCs/>
          <w:color w:val="000000" w:themeColor="text1"/>
          <w:sz w:val="22"/>
          <w:szCs w:val="22"/>
        </w:rPr>
        <w:t>Department of Biochemistry</w:t>
      </w:r>
      <w:r w:rsidR="00B42750" w:rsidRPr="00844A92">
        <w:rPr>
          <w:rFonts w:asciiTheme="majorHAnsi" w:hAnsiTheme="majorHAnsi"/>
          <w:bCs/>
          <w:color w:val="000000" w:themeColor="text1"/>
          <w:sz w:val="22"/>
          <w:szCs w:val="22"/>
        </w:rPr>
        <w:t xml:space="preserve"> M.I.E.T. Arts and Science College, </w:t>
      </w:r>
      <w:r w:rsidR="005C1436" w:rsidRPr="00844A92">
        <w:rPr>
          <w:rFonts w:asciiTheme="majorHAnsi" w:hAnsiTheme="majorHAnsi"/>
          <w:bCs/>
          <w:color w:val="000000" w:themeColor="text1"/>
          <w:sz w:val="22"/>
          <w:szCs w:val="22"/>
        </w:rPr>
        <w:t>Tiruchirappalli</w:t>
      </w:r>
      <w:r w:rsidR="00B42750" w:rsidRPr="00844A92">
        <w:rPr>
          <w:rFonts w:asciiTheme="majorHAnsi" w:hAnsiTheme="majorHAnsi"/>
          <w:bCs/>
          <w:color w:val="000000" w:themeColor="text1"/>
          <w:sz w:val="22"/>
          <w:szCs w:val="22"/>
        </w:rPr>
        <w:t>, 28</w:t>
      </w:r>
      <w:r w:rsidR="00B42750" w:rsidRPr="00844A92">
        <w:rPr>
          <w:rFonts w:asciiTheme="majorHAnsi" w:hAnsiTheme="majorHAnsi"/>
          <w:bCs/>
          <w:color w:val="000000" w:themeColor="text1"/>
          <w:sz w:val="22"/>
          <w:szCs w:val="22"/>
          <w:vertAlign w:val="superscript"/>
        </w:rPr>
        <w:t>th</w:t>
      </w:r>
      <w:r w:rsidR="00B42750" w:rsidRPr="00844A92">
        <w:rPr>
          <w:rFonts w:asciiTheme="majorHAnsi" w:hAnsiTheme="majorHAnsi"/>
          <w:bCs/>
          <w:color w:val="000000" w:themeColor="text1"/>
          <w:sz w:val="22"/>
          <w:szCs w:val="22"/>
        </w:rPr>
        <w:t xml:space="preserve"> July 2017.</w:t>
      </w:r>
    </w:p>
    <w:p w:rsidR="00CB3C9E" w:rsidRPr="00844A92" w:rsidRDefault="00003BBD" w:rsidP="00F37B43">
      <w:pPr>
        <w:pStyle w:val="ListParagraph"/>
        <w:numPr>
          <w:ilvl w:val="0"/>
          <w:numId w:val="6"/>
        </w:numPr>
        <w:jc w:val="both"/>
        <w:rPr>
          <w:rFonts w:asciiTheme="majorHAnsi" w:hAnsiTheme="majorHAnsi"/>
          <w:b/>
          <w:bCs/>
          <w:color w:val="000000" w:themeColor="text1"/>
          <w:sz w:val="22"/>
          <w:szCs w:val="22"/>
        </w:rPr>
      </w:pPr>
      <w:r w:rsidRPr="00844A92">
        <w:rPr>
          <w:rFonts w:asciiTheme="majorHAnsi" w:hAnsiTheme="majorHAnsi"/>
          <w:bCs/>
          <w:color w:val="000000" w:themeColor="text1"/>
          <w:sz w:val="22"/>
          <w:szCs w:val="22"/>
        </w:rPr>
        <w:t xml:space="preserve">Chief </w:t>
      </w:r>
      <w:r w:rsidR="004310BD" w:rsidRPr="00844A92">
        <w:rPr>
          <w:rFonts w:asciiTheme="majorHAnsi" w:hAnsiTheme="majorHAnsi"/>
          <w:bCs/>
          <w:color w:val="000000" w:themeColor="text1"/>
          <w:sz w:val="22"/>
          <w:szCs w:val="22"/>
        </w:rPr>
        <w:t>Guest</w:t>
      </w:r>
      <w:r w:rsidRPr="00844A92">
        <w:rPr>
          <w:rFonts w:asciiTheme="majorHAnsi" w:hAnsiTheme="majorHAnsi"/>
          <w:bCs/>
          <w:color w:val="000000" w:themeColor="text1"/>
          <w:sz w:val="22"/>
          <w:szCs w:val="22"/>
        </w:rPr>
        <w:t xml:space="preserve"> and d</w:t>
      </w:r>
      <w:r w:rsidR="00E64B43" w:rsidRPr="00844A92">
        <w:rPr>
          <w:rFonts w:asciiTheme="majorHAnsi" w:hAnsiTheme="majorHAnsi"/>
          <w:bCs/>
          <w:color w:val="000000" w:themeColor="text1"/>
          <w:sz w:val="22"/>
          <w:szCs w:val="22"/>
        </w:rPr>
        <w:t>elivered a lecture on “</w:t>
      </w:r>
      <w:r w:rsidR="00A1028F" w:rsidRPr="00844A92">
        <w:rPr>
          <w:rFonts w:asciiTheme="majorHAnsi" w:hAnsiTheme="majorHAnsi"/>
          <w:bCs/>
          <w:color w:val="000000" w:themeColor="text1"/>
          <w:sz w:val="22"/>
          <w:szCs w:val="22"/>
        </w:rPr>
        <w:t xml:space="preserve">Scientific methods – A different </w:t>
      </w:r>
      <w:r w:rsidR="00AA1DAF" w:rsidRPr="00844A92">
        <w:rPr>
          <w:rFonts w:asciiTheme="majorHAnsi" w:hAnsiTheme="majorHAnsi"/>
          <w:bCs/>
          <w:color w:val="000000" w:themeColor="text1"/>
          <w:sz w:val="22"/>
          <w:szCs w:val="22"/>
        </w:rPr>
        <w:t>approach</w:t>
      </w:r>
      <w:r w:rsidR="00E64B43" w:rsidRPr="00844A92">
        <w:rPr>
          <w:rFonts w:asciiTheme="majorHAnsi" w:hAnsiTheme="majorHAnsi"/>
          <w:bCs/>
          <w:color w:val="000000" w:themeColor="text1"/>
          <w:sz w:val="22"/>
          <w:szCs w:val="22"/>
        </w:rPr>
        <w:t>”</w:t>
      </w:r>
      <w:r w:rsidR="00A1028F" w:rsidRPr="00844A92">
        <w:rPr>
          <w:rFonts w:asciiTheme="majorHAnsi" w:hAnsiTheme="majorHAnsi"/>
          <w:bCs/>
          <w:color w:val="000000" w:themeColor="text1"/>
          <w:sz w:val="22"/>
          <w:szCs w:val="22"/>
        </w:rPr>
        <w:t xml:space="preserve">. </w:t>
      </w:r>
      <w:r w:rsidR="00B42750" w:rsidRPr="00844A92">
        <w:rPr>
          <w:rFonts w:asciiTheme="majorHAnsi" w:hAnsiTheme="majorHAnsi"/>
          <w:bCs/>
          <w:color w:val="000000" w:themeColor="text1"/>
          <w:sz w:val="22"/>
          <w:szCs w:val="22"/>
        </w:rPr>
        <w:t>Kongunadu Arts and Science College, Coimbatore, 31</w:t>
      </w:r>
      <w:r w:rsidR="00B42750" w:rsidRPr="00844A92">
        <w:rPr>
          <w:rFonts w:asciiTheme="majorHAnsi" w:hAnsiTheme="majorHAnsi"/>
          <w:bCs/>
          <w:color w:val="000000" w:themeColor="text1"/>
          <w:sz w:val="22"/>
          <w:szCs w:val="22"/>
          <w:vertAlign w:val="superscript"/>
        </w:rPr>
        <w:t>st</w:t>
      </w:r>
      <w:r w:rsidR="00B42750" w:rsidRPr="00844A92">
        <w:rPr>
          <w:rFonts w:asciiTheme="majorHAnsi" w:hAnsiTheme="majorHAnsi"/>
          <w:bCs/>
          <w:color w:val="000000" w:themeColor="text1"/>
          <w:sz w:val="22"/>
          <w:szCs w:val="22"/>
        </w:rPr>
        <w:t xml:space="preserve"> July 2017.</w:t>
      </w:r>
    </w:p>
    <w:p w:rsidR="008834D9" w:rsidRPr="00844A92" w:rsidRDefault="00E64B43"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w:t>
      </w:r>
      <w:r w:rsidR="008834D9" w:rsidRPr="00844A92">
        <w:rPr>
          <w:rFonts w:asciiTheme="majorHAnsi" w:hAnsiTheme="majorHAnsi"/>
          <w:bCs/>
          <w:color w:val="000000" w:themeColor="text1"/>
          <w:sz w:val="22"/>
          <w:szCs w:val="22"/>
        </w:rPr>
        <w:t>Kalai Muthal Ariviyal Varai</w:t>
      </w:r>
      <w:r w:rsidRPr="00844A92">
        <w:rPr>
          <w:rFonts w:asciiTheme="majorHAnsi" w:hAnsiTheme="majorHAnsi"/>
          <w:bCs/>
          <w:color w:val="000000" w:themeColor="text1"/>
          <w:sz w:val="22"/>
          <w:szCs w:val="22"/>
        </w:rPr>
        <w:t>: Genetics – An introduction”</w:t>
      </w:r>
      <w:r w:rsidR="00241CFA" w:rsidRPr="00844A92">
        <w:rPr>
          <w:rFonts w:asciiTheme="majorHAnsi" w:hAnsiTheme="majorHAnsi"/>
          <w:bCs/>
          <w:color w:val="000000" w:themeColor="text1"/>
          <w:sz w:val="22"/>
          <w:szCs w:val="22"/>
        </w:rPr>
        <w:t>.</w:t>
      </w:r>
      <w:r w:rsidR="008834D9" w:rsidRPr="00844A92">
        <w:rPr>
          <w:rFonts w:asciiTheme="majorHAnsi" w:hAnsiTheme="majorHAnsi"/>
          <w:bCs/>
          <w:color w:val="000000" w:themeColor="text1"/>
          <w:sz w:val="22"/>
          <w:szCs w:val="22"/>
        </w:rPr>
        <w:t xml:space="preserve"> Department of Tamil, Bharathiar University, Coimbatore, 10</w:t>
      </w:r>
      <w:r w:rsidR="008834D9" w:rsidRPr="00844A92">
        <w:rPr>
          <w:rFonts w:asciiTheme="majorHAnsi" w:hAnsiTheme="majorHAnsi"/>
          <w:bCs/>
          <w:color w:val="000000" w:themeColor="text1"/>
          <w:sz w:val="22"/>
          <w:szCs w:val="22"/>
          <w:vertAlign w:val="superscript"/>
        </w:rPr>
        <w:t>th</w:t>
      </w:r>
      <w:r w:rsidR="008834D9" w:rsidRPr="00844A92">
        <w:rPr>
          <w:rFonts w:asciiTheme="majorHAnsi" w:hAnsiTheme="majorHAnsi"/>
          <w:bCs/>
          <w:color w:val="000000" w:themeColor="text1"/>
          <w:sz w:val="22"/>
          <w:szCs w:val="22"/>
        </w:rPr>
        <w:t xml:space="preserve"> October 2017.</w:t>
      </w:r>
    </w:p>
    <w:p w:rsidR="008C1A1C" w:rsidRPr="00844A92" w:rsidRDefault="00E64B43" w:rsidP="00F37B43">
      <w:pPr>
        <w:pStyle w:val="ListParagraph"/>
        <w:numPr>
          <w:ilvl w:val="0"/>
          <w:numId w:val="6"/>
        </w:numPr>
        <w:jc w:val="both"/>
        <w:rPr>
          <w:rFonts w:asciiTheme="majorHAnsi" w:hAnsiTheme="majorHAnsi"/>
          <w:b/>
          <w:bCs/>
          <w:color w:val="000000" w:themeColor="text1"/>
          <w:sz w:val="22"/>
          <w:szCs w:val="22"/>
        </w:rPr>
      </w:pPr>
      <w:r w:rsidRPr="00844A92">
        <w:rPr>
          <w:rFonts w:asciiTheme="majorHAnsi" w:hAnsiTheme="majorHAnsi"/>
          <w:bCs/>
          <w:color w:val="000000" w:themeColor="text1"/>
          <w:sz w:val="22"/>
          <w:szCs w:val="22"/>
        </w:rPr>
        <w:t>Delivered a lecture on “</w:t>
      </w:r>
      <w:r w:rsidR="00241CFA" w:rsidRPr="00844A92">
        <w:rPr>
          <w:rFonts w:asciiTheme="majorHAnsi" w:hAnsiTheme="majorHAnsi"/>
          <w:bCs/>
          <w:color w:val="000000" w:themeColor="text1"/>
          <w:sz w:val="22"/>
          <w:szCs w:val="22"/>
        </w:rPr>
        <w:t>Science – An empirical approach</w:t>
      </w:r>
      <w:r w:rsidRPr="00844A92">
        <w:rPr>
          <w:rFonts w:asciiTheme="majorHAnsi" w:hAnsiTheme="majorHAnsi"/>
          <w:bCs/>
          <w:color w:val="000000" w:themeColor="text1"/>
          <w:sz w:val="22"/>
          <w:szCs w:val="22"/>
        </w:rPr>
        <w:t>”</w:t>
      </w:r>
      <w:r w:rsidR="00241CFA" w:rsidRPr="00844A92">
        <w:rPr>
          <w:rFonts w:asciiTheme="majorHAnsi" w:hAnsiTheme="majorHAnsi"/>
          <w:bCs/>
          <w:color w:val="000000" w:themeColor="text1"/>
          <w:sz w:val="22"/>
          <w:szCs w:val="22"/>
        </w:rPr>
        <w:t xml:space="preserve">, </w:t>
      </w:r>
      <w:r w:rsidR="00F27697" w:rsidRPr="00844A92">
        <w:rPr>
          <w:rFonts w:asciiTheme="majorHAnsi" w:hAnsiTheme="majorHAnsi"/>
          <w:bCs/>
          <w:color w:val="000000" w:themeColor="text1"/>
          <w:sz w:val="22"/>
          <w:szCs w:val="22"/>
        </w:rPr>
        <w:t xml:space="preserve">Centre for </w:t>
      </w:r>
      <w:r w:rsidR="008C1A1C" w:rsidRPr="00844A92">
        <w:rPr>
          <w:rFonts w:asciiTheme="majorHAnsi" w:hAnsiTheme="majorHAnsi"/>
          <w:bCs/>
          <w:color w:val="000000" w:themeColor="text1"/>
          <w:sz w:val="22"/>
          <w:szCs w:val="22"/>
        </w:rPr>
        <w:t>Nano</w:t>
      </w:r>
      <w:r w:rsidR="00F27697" w:rsidRPr="00844A92">
        <w:rPr>
          <w:rFonts w:asciiTheme="majorHAnsi" w:hAnsiTheme="majorHAnsi"/>
          <w:bCs/>
          <w:color w:val="000000" w:themeColor="text1"/>
          <w:sz w:val="22"/>
          <w:szCs w:val="22"/>
        </w:rPr>
        <w:t>technology</w:t>
      </w:r>
      <w:r w:rsidR="008C1A1C" w:rsidRPr="00844A92">
        <w:rPr>
          <w:rFonts w:asciiTheme="majorHAnsi" w:hAnsiTheme="majorHAnsi"/>
          <w:bCs/>
          <w:color w:val="000000" w:themeColor="text1"/>
          <w:sz w:val="22"/>
          <w:szCs w:val="22"/>
        </w:rPr>
        <w:t>, VIT University, Vellore, 16</w:t>
      </w:r>
      <w:r w:rsidR="008C1A1C" w:rsidRPr="00844A92">
        <w:rPr>
          <w:rFonts w:asciiTheme="majorHAnsi" w:hAnsiTheme="majorHAnsi"/>
          <w:bCs/>
          <w:color w:val="000000" w:themeColor="text1"/>
          <w:sz w:val="22"/>
          <w:szCs w:val="22"/>
          <w:vertAlign w:val="superscript"/>
        </w:rPr>
        <w:t>th</w:t>
      </w:r>
      <w:r w:rsidR="008C1A1C" w:rsidRPr="00844A92">
        <w:rPr>
          <w:rFonts w:asciiTheme="majorHAnsi" w:hAnsiTheme="majorHAnsi"/>
          <w:bCs/>
          <w:color w:val="000000" w:themeColor="text1"/>
          <w:sz w:val="22"/>
          <w:szCs w:val="22"/>
        </w:rPr>
        <w:t xml:space="preserve"> November 2017.</w:t>
      </w:r>
    </w:p>
    <w:p w:rsidR="008834D9" w:rsidRPr="00844A92" w:rsidRDefault="00E64B43" w:rsidP="00F37B43">
      <w:pPr>
        <w:pStyle w:val="ListParagraph"/>
        <w:numPr>
          <w:ilvl w:val="0"/>
          <w:numId w:val="6"/>
        </w:numPr>
        <w:jc w:val="both"/>
        <w:rPr>
          <w:rFonts w:asciiTheme="majorHAnsi" w:hAnsiTheme="majorHAnsi"/>
          <w:b/>
          <w:bCs/>
          <w:color w:val="000000" w:themeColor="text1"/>
          <w:sz w:val="22"/>
          <w:szCs w:val="22"/>
        </w:rPr>
      </w:pPr>
      <w:r w:rsidRPr="00844A92">
        <w:rPr>
          <w:rFonts w:asciiTheme="majorHAnsi" w:hAnsiTheme="majorHAnsi"/>
          <w:bCs/>
          <w:color w:val="000000" w:themeColor="text1"/>
          <w:sz w:val="22"/>
          <w:szCs w:val="22"/>
        </w:rPr>
        <w:t xml:space="preserve">Delivered a lecture ïn </w:t>
      </w:r>
      <w:r w:rsidR="008834D9" w:rsidRPr="00844A92">
        <w:rPr>
          <w:rFonts w:asciiTheme="majorHAnsi" w:hAnsiTheme="majorHAnsi"/>
          <w:bCs/>
          <w:color w:val="000000" w:themeColor="text1"/>
          <w:sz w:val="22"/>
          <w:szCs w:val="22"/>
        </w:rPr>
        <w:t>Refresher Course in Biotechnology, Bharathiar University, Coimbatore, 30</w:t>
      </w:r>
      <w:r w:rsidR="008834D9" w:rsidRPr="00844A92">
        <w:rPr>
          <w:rFonts w:asciiTheme="majorHAnsi" w:hAnsiTheme="majorHAnsi"/>
          <w:bCs/>
          <w:color w:val="000000" w:themeColor="text1"/>
          <w:sz w:val="22"/>
          <w:szCs w:val="22"/>
          <w:vertAlign w:val="superscript"/>
        </w:rPr>
        <w:t>th</w:t>
      </w:r>
      <w:r w:rsidR="008834D9" w:rsidRPr="00844A92">
        <w:rPr>
          <w:rFonts w:asciiTheme="majorHAnsi" w:hAnsiTheme="majorHAnsi"/>
          <w:bCs/>
          <w:color w:val="000000" w:themeColor="text1"/>
          <w:sz w:val="22"/>
          <w:szCs w:val="22"/>
        </w:rPr>
        <w:t xml:space="preserve"> November 2017.</w:t>
      </w:r>
    </w:p>
    <w:p w:rsidR="00970A9F" w:rsidRPr="00844A92" w:rsidRDefault="00E64B43"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w:t>
      </w:r>
      <w:r w:rsidR="00970A9F" w:rsidRPr="00844A92">
        <w:rPr>
          <w:rFonts w:asciiTheme="majorHAnsi" w:hAnsiTheme="majorHAnsi"/>
          <w:bCs/>
          <w:color w:val="000000" w:themeColor="text1"/>
          <w:sz w:val="22"/>
          <w:szCs w:val="22"/>
        </w:rPr>
        <w:t>Diseases and Drugs: An immunological approach</w:t>
      </w:r>
      <w:r w:rsidR="00BA6334" w:rsidRPr="00844A92">
        <w:rPr>
          <w:rFonts w:asciiTheme="majorHAnsi" w:hAnsiTheme="majorHAnsi"/>
          <w:bCs/>
          <w:color w:val="000000" w:themeColor="text1"/>
          <w:sz w:val="22"/>
          <w:szCs w:val="22"/>
        </w:rPr>
        <w:t>”</w:t>
      </w:r>
      <w:r w:rsidR="00970A9F" w:rsidRPr="00844A92">
        <w:rPr>
          <w:rFonts w:asciiTheme="majorHAnsi" w:hAnsiTheme="majorHAnsi"/>
          <w:bCs/>
          <w:color w:val="000000" w:themeColor="text1"/>
          <w:sz w:val="22"/>
          <w:szCs w:val="22"/>
        </w:rPr>
        <w:t>. Department of Clinical Lab Technology, Dr. N.G.P. Arts and Science College, Coimbatore, 11</w:t>
      </w:r>
      <w:r w:rsidR="00970A9F" w:rsidRPr="00844A92">
        <w:rPr>
          <w:rFonts w:asciiTheme="majorHAnsi" w:hAnsiTheme="majorHAnsi"/>
          <w:bCs/>
          <w:color w:val="000000" w:themeColor="text1"/>
          <w:sz w:val="22"/>
          <w:szCs w:val="22"/>
          <w:vertAlign w:val="superscript"/>
        </w:rPr>
        <w:t>th</w:t>
      </w:r>
      <w:r w:rsidR="00970A9F" w:rsidRPr="00844A92">
        <w:rPr>
          <w:rFonts w:asciiTheme="majorHAnsi" w:hAnsiTheme="majorHAnsi"/>
          <w:bCs/>
          <w:color w:val="000000" w:themeColor="text1"/>
          <w:sz w:val="22"/>
          <w:szCs w:val="22"/>
        </w:rPr>
        <w:t xml:space="preserve"> January 2018.</w:t>
      </w:r>
    </w:p>
    <w:p w:rsidR="00895C37" w:rsidRPr="00844A92" w:rsidRDefault="00DC55D2"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Delivered a talk in </w:t>
      </w:r>
      <w:r w:rsidR="00BA72A3" w:rsidRPr="00844A92">
        <w:rPr>
          <w:rFonts w:asciiTheme="majorHAnsi" w:hAnsiTheme="majorHAnsi"/>
          <w:bCs/>
          <w:color w:val="000000" w:themeColor="text1"/>
          <w:sz w:val="22"/>
          <w:szCs w:val="22"/>
        </w:rPr>
        <w:t>Five days Hands-</w:t>
      </w:r>
      <w:r w:rsidR="003E1522" w:rsidRPr="00844A92">
        <w:rPr>
          <w:rFonts w:asciiTheme="majorHAnsi" w:hAnsiTheme="majorHAnsi"/>
          <w:bCs/>
          <w:color w:val="000000" w:themeColor="text1"/>
          <w:sz w:val="22"/>
          <w:szCs w:val="22"/>
        </w:rPr>
        <w:t>on Workshop on Basic Techniques in Genetics, Cell Biology and Animal Cell Culture, Bharathiar University, Coimbatore, 30</w:t>
      </w:r>
      <w:r w:rsidR="003E1522" w:rsidRPr="00844A92">
        <w:rPr>
          <w:rFonts w:asciiTheme="majorHAnsi" w:hAnsiTheme="majorHAnsi"/>
          <w:bCs/>
          <w:color w:val="000000" w:themeColor="text1"/>
          <w:sz w:val="22"/>
          <w:szCs w:val="22"/>
          <w:vertAlign w:val="superscript"/>
        </w:rPr>
        <w:t>th</w:t>
      </w:r>
      <w:r w:rsidR="003E1522" w:rsidRPr="00844A92">
        <w:rPr>
          <w:rFonts w:asciiTheme="majorHAnsi" w:hAnsiTheme="majorHAnsi"/>
          <w:bCs/>
          <w:color w:val="000000" w:themeColor="text1"/>
          <w:sz w:val="22"/>
          <w:szCs w:val="22"/>
        </w:rPr>
        <w:t xml:space="preserve"> April to 04</w:t>
      </w:r>
      <w:r w:rsidR="003E1522" w:rsidRPr="00844A92">
        <w:rPr>
          <w:rFonts w:asciiTheme="majorHAnsi" w:hAnsiTheme="majorHAnsi"/>
          <w:bCs/>
          <w:color w:val="000000" w:themeColor="text1"/>
          <w:sz w:val="22"/>
          <w:szCs w:val="22"/>
          <w:vertAlign w:val="superscript"/>
        </w:rPr>
        <w:t>th</w:t>
      </w:r>
      <w:r w:rsidR="003E1522" w:rsidRPr="00844A92">
        <w:rPr>
          <w:rFonts w:asciiTheme="majorHAnsi" w:hAnsiTheme="majorHAnsi"/>
          <w:bCs/>
          <w:color w:val="000000" w:themeColor="text1"/>
          <w:sz w:val="22"/>
          <w:szCs w:val="22"/>
        </w:rPr>
        <w:t xml:space="preserve"> May 2018.</w:t>
      </w:r>
    </w:p>
    <w:p w:rsidR="003E1522" w:rsidRPr="00844A92" w:rsidRDefault="00177D90"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Volunteer as Resource Person, </w:t>
      </w:r>
      <w:r w:rsidR="003E1522" w:rsidRPr="00844A92">
        <w:rPr>
          <w:rFonts w:asciiTheme="majorHAnsi" w:hAnsiTheme="majorHAnsi"/>
          <w:bCs/>
          <w:color w:val="000000" w:themeColor="text1"/>
          <w:sz w:val="22"/>
          <w:szCs w:val="22"/>
        </w:rPr>
        <w:t>One week program on Breast Feeding Awareness, Bharathiar University, Coimbatore,  04</w:t>
      </w:r>
      <w:r w:rsidR="003E1522" w:rsidRPr="00844A92">
        <w:rPr>
          <w:rFonts w:asciiTheme="majorHAnsi" w:hAnsiTheme="majorHAnsi"/>
          <w:bCs/>
          <w:color w:val="000000" w:themeColor="text1"/>
          <w:sz w:val="22"/>
          <w:szCs w:val="22"/>
          <w:vertAlign w:val="superscript"/>
        </w:rPr>
        <w:t>th</w:t>
      </w:r>
      <w:r w:rsidR="003E1522" w:rsidRPr="00844A92">
        <w:rPr>
          <w:rFonts w:asciiTheme="majorHAnsi" w:hAnsiTheme="majorHAnsi"/>
          <w:bCs/>
          <w:color w:val="000000" w:themeColor="text1"/>
          <w:sz w:val="22"/>
          <w:szCs w:val="22"/>
        </w:rPr>
        <w:t xml:space="preserve"> August 2018.</w:t>
      </w:r>
    </w:p>
    <w:p w:rsidR="00B42750" w:rsidRPr="00844A92" w:rsidRDefault="007A3429"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w:t>
      </w:r>
      <w:r w:rsidR="00241CFA" w:rsidRPr="00844A92">
        <w:rPr>
          <w:rFonts w:asciiTheme="majorHAnsi" w:hAnsiTheme="majorHAnsi"/>
          <w:bCs/>
          <w:color w:val="000000" w:themeColor="text1"/>
          <w:sz w:val="22"/>
          <w:szCs w:val="22"/>
        </w:rPr>
        <w:t>Science – An experiential approach</w:t>
      </w:r>
      <w:r w:rsidR="00980A26" w:rsidRPr="00844A92">
        <w:rPr>
          <w:rFonts w:asciiTheme="majorHAnsi" w:hAnsiTheme="majorHAnsi"/>
          <w:bCs/>
          <w:color w:val="000000" w:themeColor="text1"/>
          <w:sz w:val="22"/>
          <w:szCs w:val="22"/>
        </w:rPr>
        <w:t>”</w:t>
      </w:r>
      <w:r w:rsidR="00241CFA" w:rsidRPr="00844A92">
        <w:rPr>
          <w:rFonts w:asciiTheme="majorHAnsi" w:hAnsiTheme="majorHAnsi"/>
          <w:bCs/>
          <w:color w:val="000000" w:themeColor="text1"/>
          <w:sz w:val="22"/>
          <w:szCs w:val="22"/>
        </w:rPr>
        <w:t xml:space="preserve">. </w:t>
      </w:r>
      <w:r w:rsidR="00272513" w:rsidRPr="00844A92">
        <w:rPr>
          <w:rFonts w:asciiTheme="majorHAnsi" w:hAnsiTheme="majorHAnsi"/>
          <w:bCs/>
          <w:color w:val="000000" w:themeColor="text1"/>
          <w:sz w:val="22"/>
          <w:szCs w:val="22"/>
        </w:rPr>
        <w:t>Department of Biochemistry,</w:t>
      </w:r>
      <w:r w:rsidR="00272513" w:rsidRPr="00844A92">
        <w:rPr>
          <w:rFonts w:asciiTheme="majorHAnsi" w:hAnsiTheme="majorHAnsi"/>
          <w:b/>
          <w:bCs/>
          <w:color w:val="000000" w:themeColor="text1"/>
          <w:sz w:val="22"/>
          <w:szCs w:val="22"/>
        </w:rPr>
        <w:t xml:space="preserve"> </w:t>
      </w:r>
      <w:r w:rsidR="00A66697" w:rsidRPr="00844A92">
        <w:rPr>
          <w:rFonts w:asciiTheme="majorHAnsi" w:hAnsiTheme="majorHAnsi"/>
          <w:bCs/>
          <w:color w:val="000000" w:themeColor="text1"/>
          <w:sz w:val="22"/>
          <w:szCs w:val="22"/>
        </w:rPr>
        <w:t xml:space="preserve">Vivekandha College of Arts and Sciences for Women, Tiruchengode, </w:t>
      </w:r>
      <w:r w:rsidR="00D660AD" w:rsidRPr="00844A92">
        <w:rPr>
          <w:rFonts w:asciiTheme="majorHAnsi" w:hAnsiTheme="majorHAnsi"/>
          <w:bCs/>
          <w:color w:val="000000" w:themeColor="text1"/>
          <w:sz w:val="22"/>
          <w:szCs w:val="22"/>
        </w:rPr>
        <w:t>27</w:t>
      </w:r>
      <w:r w:rsidR="00D660AD" w:rsidRPr="00844A92">
        <w:rPr>
          <w:rFonts w:asciiTheme="majorHAnsi" w:hAnsiTheme="majorHAnsi"/>
          <w:bCs/>
          <w:color w:val="000000" w:themeColor="text1"/>
          <w:sz w:val="22"/>
          <w:szCs w:val="22"/>
          <w:vertAlign w:val="superscript"/>
        </w:rPr>
        <w:t>th</w:t>
      </w:r>
      <w:r w:rsidR="00D660AD" w:rsidRPr="00844A92">
        <w:rPr>
          <w:rFonts w:asciiTheme="majorHAnsi" w:hAnsiTheme="majorHAnsi"/>
          <w:bCs/>
          <w:color w:val="000000" w:themeColor="text1"/>
          <w:sz w:val="22"/>
          <w:szCs w:val="22"/>
        </w:rPr>
        <w:t xml:space="preserve"> August 2019.</w:t>
      </w:r>
    </w:p>
    <w:p w:rsidR="008834D9" w:rsidRPr="00844A92" w:rsidRDefault="00E64B43"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Delivered a lecture ïn </w:t>
      </w:r>
      <w:r w:rsidR="008834D9" w:rsidRPr="00844A92">
        <w:rPr>
          <w:rFonts w:asciiTheme="majorHAnsi" w:hAnsiTheme="majorHAnsi"/>
          <w:bCs/>
          <w:color w:val="000000" w:themeColor="text1"/>
          <w:sz w:val="22"/>
          <w:szCs w:val="22"/>
        </w:rPr>
        <w:t>Refresher Course in Biological Science, Bharathiar University, Coimbatore, 16</w:t>
      </w:r>
      <w:r w:rsidR="008834D9" w:rsidRPr="00844A92">
        <w:rPr>
          <w:rFonts w:asciiTheme="majorHAnsi" w:hAnsiTheme="majorHAnsi"/>
          <w:bCs/>
          <w:color w:val="000000" w:themeColor="text1"/>
          <w:sz w:val="22"/>
          <w:szCs w:val="22"/>
          <w:vertAlign w:val="superscript"/>
        </w:rPr>
        <w:t>th</w:t>
      </w:r>
      <w:r w:rsidR="008834D9" w:rsidRPr="00844A92">
        <w:rPr>
          <w:rFonts w:asciiTheme="majorHAnsi" w:hAnsiTheme="majorHAnsi"/>
          <w:bCs/>
          <w:color w:val="000000" w:themeColor="text1"/>
          <w:sz w:val="22"/>
          <w:szCs w:val="22"/>
        </w:rPr>
        <w:t xml:space="preserve"> September 2019. </w:t>
      </w:r>
    </w:p>
    <w:p w:rsidR="000A475D" w:rsidRPr="00844A92" w:rsidRDefault="000A475D" w:rsidP="000A475D">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Biostatistics, Department of Zoology, Bharathiar University</w:t>
      </w:r>
      <w:r w:rsidRPr="00844A92">
        <w:rPr>
          <w:rFonts w:asciiTheme="majorHAnsi" w:hAnsiTheme="majorHAnsi" w:cs="Arial"/>
          <w:color w:val="000000" w:themeColor="text1"/>
          <w:sz w:val="22"/>
          <w:szCs w:val="22"/>
          <w:shd w:val="clear" w:color="auto" w:fill="FFFFFF"/>
        </w:rPr>
        <w:t xml:space="preserve"> University, Coimbatore</w:t>
      </w:r>
      <w:r w:rsidRPr="00844A92">
        <w:rPr>
          <w:rFonts w:asciiTheme="majorHAnsi" w:hAnsiTheme="majorHAnsi"/>
          <w:bCs/>
          <w:color w:val="000000" w:themeColor="text1"/>
          <w:sz w:val="22"/>
          <w:szCs w:val="22"/>
        </w:rPr>
        <w:t>, 2019.</w:t>
      </w:r>
    </w:p>
    <w:p w:rsidR="00BA6334" w:rsidRPr="00844A92" w:rsidRDefault="00BA6334"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special lecture on “Life Science Association”, in the School of Life Sciences, Marudupandiyar College, Thanjavur, 09</w:t>
      </w:r>
      <w:r w:rsidRPr="00844A92">
        <w:rPr>
          <w:rFonts w:asciiTheme="majorHAnsi" w:hAnsiTheme="majorHAnsi"/>
          <w:bCs/>
          <w:color w:val="000000" w:themeColor="text1"/>
          <w:sz w:val="22"/>
          <w:szCs w:val="22"/>
          <w:vertAlign w:val="superscript"/>
        </w:rPr>
        <w:t>th</w:t>
      </w:r>
      <w:r w:rsidRPr="00844A92">
        <w:rPr>
          <w:rFonts w:asciiTheme="majorHAnsi" w:hAnsiTheme="majorHAnsi"/>
          <w:bCs/>
          <w:color w:val="000000" w:themeColor="text1"/>
          <w:sz w:val="22"/>
          <w:szCs w:val="22"/>
        </w:rPr>
        <w:t xml:space="preserve"> January 2020. </w:t>
      </w:r>
    </w:p>
    <w:p w:rsidR="00372156" w:rsidRPr="00844A92" w:rsidRDefault="00372156"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special lecture on “</w:t>
      </w:r>
      <w:r w:rsidRPr="00844A92">
        <w:rPr>
          <w:rFonts w:asciiTheme="majorHAnsi" w:hAnsiTheme="majorHAnsi"/>
          <w:bCs/>
          <w:color w:val="000000" w:themeColor="text1"/>
          <w:sz w:val="22"/>
          <w:szCs w:val="22"/>
          <w:lang w:val="en-IN"/>
        </w:rPr>
        <w:t xml:space="preserve">Phyto-therapeutics - </w:t>
      </w:r>
      <w:r w:rsidRPr="00844A92">
        <w:rPr>
          <w:rFonts w:asciiTheme="majorHAnsi" w:hAnsiTheme="majorHAnsi"/>
          <w:bCs/>
          <w:color w:val="000000" w:themeColor="text1"/>
          <w:sz w:val="22"/>
          <w:szCs w:val="22"/>
        </w:rPr>
        <w:t xml:space="preserve">A </w:t>
      </w:r>
      <w:r w:rsidR="002F6F99" w:rsidRPr="00844A92">
        <w:rPr>
          <w:rFonts w:asciiTheme="majorHAnsi" w:hAnsiTheme="majorHAnsi"/>
          <w:bCs/>
          <w:color w:val="000000" w:themeColor="text1"/>
          <w:sz w:val="22"/>
          <w:szCs w:val="22"/>
        </w:rPr>
        <w:t>B</w:t>
      </w:r>
      <w:r w:rsidRPr="00844A92">
        <w:rPr>
          <w:rFonts w:asciiTheme="majorHAnsi" w:hAnsiTheme="majorHAnsi"/>
          <w:bCs/>
          <w:color w:val="000000" w:themeColor="text1"/>
          <w:sz w:val="22"/>
          <w:szCs w:val="22"/>
        </w:rPr>
        <w:t xml:space="preserve">iology of </w:t>
      </w:r>
      <w:r w:rsidR="002F6F99" w:rsidRPr="00844A92">
        <w:rPr>
          <w:rFonts w:asciiTheme="majorHAnsi" w:hAnsiTheme="majorHAnsi"/>
          <w:bCs/>
          <w:color w:val="000000" w:themeColor="text1"/>
          <w:sz w:val="22"/>
          <w:szCs w:val="22"/>
        </w:rPr>
        <w:t>T</w:t>
      </w:r>
      <w:r w:rsidRPr="00844A92">
        <w:rPr>
          <w:rFonts w:asciiTheme="majorHAnsi" w:hAnsiTheme="majorHAnsi"/>
          <w:bCs/>
          <w:color w:val="000000" w:themeColor="text1"/>
          <w:sz w:val="22"/>
          <w:szCs w:val="22"/>
        </w:rPr>
        <w:t xml:space="preserve">raditional </w:t>
      </w:r>
      <w:r w:rsidR="002F6F99" w:rsidRPr="00844A92">
        <w:rPr>
          <w:rFonts w:asciiTheme="majorHAnsi" w:hAnsiTheme="majorHAnsi"/>
          <w:bCs/>
          <w:color w:val="000000" w:themeColor="text1"/>
          <w:sz w:val="22"/>
          <w:szCs w:val="22"/>
        </w:rPr>
        <w:t>M</w:t>
      </w:r>
      <w:r w:rsidRPr="00844A92">
        <w:rPr>
          <w:rFonts w:asciiTheme="majorHAnsi" w:hAnsiTheme="majorHAnsi"/>
          <w:bCs/>
          <w:color w:val="000000" w:themeColor="text1"/>
          <w:sz w:val="22"/>
          <w:szCs w:val="22"/>
        </w:rPr>
        <w:t>edicine”, in the Life Sciences</w:t>
      </w:r>
      <w:r w:rsidR="00901596" w:rsidRPr="00844A92">
        <w:rPr>
          <w:rFonts w:asciiTheme="majorHAnsi" w:hAnsiTheme="majorHAnsi"/>
          <w:bCs/>
          <w:color w:val="000000" w:themeColor="text1"/>
          <w:sz w:val="22"/>
          <w:szCs w:val="22"/>
        </w:rPr>
        <w:t xml:space="preserve"> department</w:t>
      </w:r>
      <w:r w:rsidRPr="00844A92">
        <w:rPr>
          <w:rFonts w:asciiTheme="majorHAnsi" w:hAnsiTheme="majorHAnsi"/>
          <w:bCs/>
          <w:color w:val="000000" w:themeColor="text1"/>
          <w:sz w:val="22"/>
          <w:szCs w:val="22"/>
        </w:rPr>
        <w:t xml:space="preserve">, </w:t>
      </w:r>
      <w:r w:rsidR="00901596" w:rsidRPr="00844A92">
        <w:rPr>
          <w:rFonts w:asciiTheme="majorHAnsi" w:hAnsiTheme="majorHAnsi"/>
          <w:bCs/>
          <w:color w:val="000000" w:themeColor="text1"/>
          <w:sz w:val="22"/>
          <w:szCs w:val="22"/>
        </w:rPr>
        <w:t>A..V.V.M. Sri Pushpam College (Autonomous)</w:t>
      </w:r>
      <w:r w:rsidRPr="00844A92">
        <w:rPr>
          <w:rFonts w:asciiTheme="majorHAnsi" w:hAnsiTheme="majorHAnsi"/>
          <w:bCs/>
          <w:color w:val="000000" w:themeColor="text1"/>
          <w:sz w:val="22"/>
          <w:szCs w:val="22"/>
        </w:rPr>
        <w:t xml:space="preserve">, Thanjavur, </w:t>
      </w:r>
      <w:r w:rsidR="00901596" w:rsidRPr="00844A92">
        <w:rPr>
          <w:rFonts w:asciiTheme="majorHAnsi" w:hAnsiTheme="majorHAnsi"/>
          <w:bCs/>
          <w:color w:val="000000" w:themeColor="text1"/>
          <w:sz w:val="22"/>
          <w:szCs w:val="22"/>
        </w:rPr>
        <w:t>12</w:t>
      </w:r>
      <w:r w:rsidRPr="00844A92">
        <w:rPr>
          <w:rFonts w:asciiTheme="majorHAnsi" w:hAnsiTheme="majorHAnsi"/>
          <w:bCs/>
          <w:color w:val="000000" w:themeColor="text1"/>
          <w:sz w:val="22"/>
          <w:szCs w:val="22"/>
          <w:vertAlign w:val="superscript"/>
        </w:rPr>
        <w:t>th</w:t>
      </w:r>
      <w:r w:rsidRPr="00844A92">
        <w:rPr>
          <w:rFonts w:asciiTheme="majorHAnsi" w:hAnsiTheme="majorHAnsi"/>
          <w:bCs/>
          <w:color w:val="000000" w:themeColor="text1"/>
          <w:sz w:val="22"/>
          <w:szCs w:val="22"/>
        </w:rPr>
        <w:t xml:space="preserve"> </w:t>
      </w:r>
      <w:r w:rsidR="00901596" w:rsidRPr="00844A92">
        <w:rPr>
          <w:rFonts w:asciiTheme="majorHAnsi" w:hAnsiTheme="majorHAnsi"/>
          <w:bCs/>
          <w:color w:val="000000" w:themeColor="text1"/>
          <w:sz w:val="22"/>
          <w:szCs w:val="22"/>
        </w:rPr>
        <w:t>March</w:t>
      </w:r>
      <w:r w:rsidRPr="00844A92">
        <w:rPr>
          <w:rFonts w:asciiTheme="majorHAnsi" w:hAnsiTheme="majorHAnsi"/>
          <w:bCs/>
          <w:color w:val="000000" w:themeColor="text1"/>
          <w:sz w:val="22"/>
          <w:szCs w:val="22"/>
        </w:rPr>
        <w:t xml:space="preserve"> 2020. </w:t>
      </w:r>
    </w:p>
    <w:p w:rsidR="00530D41" w:rsidRPr="00844A92" w:rsidRDefault="00530D41"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Delivered a Webinar </w:t>
      </w:r>
      <w:r w:rsidR="002F6F99" w:rsidRPr="00844A92">
        <w:rPr>
          <w:rFonts w:asciiTheme="majorHAnsi" w:hAnsiTheme="majorHAnsi"/>
          <w:bCs/>
          <w:color w:val="000000" w:themeColor="text1"/>
          <w:sz w:val="22"/>
          <w:szCs w:val="22"/>
        </w:rPr>
        <w:t>on Frontiers in Biological Science “</w:t>
      </w:r>
      <w:r w:rsidRPr="00844A92">
        <w:rPr>
          <w:rFonts w:asciiTheme="majorHAnsi" w:hAnsiTheme="majorHAnsi"/>
          <w:bCs/>
          <w:color w:val="000000" w:themeColor="text1"/>
          <w:sz w:val="22"/>
          <w:szCs w:val="22"/>
          <w:lang w:val="en-IN"/>
        </w:rPr>
        <w:t xml:space="preserve">Phyto-therapeutics - </w:t>
      </w:r>
      <w:r w:rsidRPr="00844A92">
        <w:rPr>
          <w:rFonts w:asciiTheme="majorHAnsi" w:hAnsiTheme="majorHAnsi"/>
          <w:bCs/>
          <w:color w:val="000000" w:themeColor="text1"/>
          <w:sz w:val="22"/>
          <w:szCs w:val="22"/>
        </w:rPr>
        <w:t xml:space="preserve">A </w:t>
      </w:r>
      <w:r w:rsidR="002F6F99" w:rsidRPr="00844A92">
        <w:rPr>
          <w:rFonts w:asciiTheme="majorHAnsi" w:hAnsiTheme="majorHAnsi"/>
          <w:bCs/>
          <w:color w:val="000000" w:themeColor="text1"/>
          <w:sz w:val="22"/>
          <w:szCs w:val="22"/>
        </w:rPr>
        <w:t>D</w:t>
      </w:r>
      <w:r w:rsidRPr="00844A92">
        <w:rPr>
          <w:rFonts w:asciiTheme="majorHAnsi" w:hAnsiTheme="majorHAnsi"/>
          <w:bCs/>
          <w:color w:val="000000" w:themeColor="text1"/>
          <w:sz w:val="22"/>
          <w:szCs w:val="22"/>
        </w:rPr>
        <w:t>ifferent</w:t>
      </w:r>
      <w:r w:rsidR="002F6F99" w:rsidRPr="00844A92">
        <w:rPr>
          <w:rFonts w:asciiTheme="majorHAnsi" w:hAnsiTheme="majorHAnsi"/>
          <w:bCs/>
          <w:color w:val="000000" w:themeColor="text1"/>
          <w:sz w:val="22"/>
          <w:szCs w:val="22"/>
        </w:rPr>
        <w:t>ial</w:t>
      </w:r>
      <w:r w:rsidRPr="00844A92">
        <w:rPr>
          <w:rFonts w:asciiTheme="majorHAnsi" w:hAnsiTheme="majorHAnsi"/>
          <w:bCs/>
          <w:color w:val="000000" w:themeColor="text1"/>
          <w:sz w:val="22"/>
          <w:szCs w:val="22"/>
        </w:rPr>
        <w:t xml:space="preserve"> </w:t>
      </w:r>
      <w:r w:rsidR="002F6F99" w:rsidRPr="00844A92">
        <w:rPr>
          <w:rFonts w:asciiTheme="majorHAnsi" w:hAnsiTheme="majorHAnsi"/>
          <w:bCs/>
          <w:color w:val="000000" w:themeColor="text1"/>
          <w:sz w:val="22"/>
          <w:szCs w:val="22"/>
        </w:rPr>
        <w:t>A</w:t>
      </w:r>
      <w:r w:rsidRPr="00844A92">
        <w:rPr>
          <w:rFonts w:asciiTheme="majorHAnsi" w:hAnsiTheme="majorHAnsi"/>
          <w:bCs/>
          <w:color w:val="000000" w:themeColor="text1"/>
          <w:sz w:val="22"/>
          <w:szCs w:val="22"/>
        </w:rPr>
        <w:t>pproach</w:t>
      </w:r>
      <w:r w:rsidR="002F6F99" w:rsidRPr="00844A92">
        <w:rPr>
          <w:rFonts w:asciiTheme="majorHAnsi" w:hAnsiTheme="majorHAnsi"/>
          <w:bCs/>
          <w:color w:val="000000" w:themeColor="text1"/>
          <w:sz w:val="22"/>
          <w:szCs w:val="22"/>
        </w:rPr>
        <w:t>”</w:t>
      </w:r>
      <w:r w:rsidR="000533A5" w:rsidRPr="00844A92">
        <w:rPr>
          <w:rFonts w:asciiTheme="majorHAnsi" w:hAnsiTheme="majorHAnsi"/>
          <w:bCs/>
          <w:color w:val="000000" w:themeColor="text1"/>
          <w:sz w:val="22"/>
          <w:szCs w:val="22"/>
        </w:rPr>
        <w:t xml:space="preserve">, in </w:t>
      </w:r>
      <w:r w:rsidR="002F6F99" w:rsidRPr="00844A92">
        <w:rPr>
          <w:rFonts w:asciiTheme="majorHAnsi" w:hAnsiTheme="majorHAnsi"/>
          <w:bCs/>
          <w:color w:val="000000" w:themeColor="text1"/>
          <w:sz w:val="22"/>
          <w:szCs w:val="22"/>
        </w:rPr>
        <w:t xml:space="preserve">PG and Research Department of Biochemistry, </w:t>
      </w:r>
      <w:r w:rsidR="000533A5" w:rsidRPr="00844A92">
        <w:rPr>
          <w:rFonts w:asciiTheme="majorHAnsi" w:hAnsiTheme="majorHAnsi"/>
          <w:bCs/>
          <w:color w:val="000000" w:themeColor="text1"/>
          <w:sz w:val="22"/>
          <w:szCs w:val="22"/>
        </w:rPr>
        <w:t>J</w:t>
      </w:r>
      <w:r w:rsidR="002F6F99" w:rsidRPr="00844A92">
        <w:rPr>
          <w:rFonts w:asciiTheme="majorHAnsi" w:hAnsiTheme="majorHAnsi"/>
          <w:bCs/>
          <w:color w:val="000000" w:themeColor="text1"/>
          <w:sz w:val="22"/>
          <w:szCs w:val="22"/>
        </w:rPr>
        <w:t>.</w:t>
      </w:r>
      <w:r w:rsidR="000533A5" w:rsidRPr="00844A92">
        <w:rPr>
          <w:rFonts w:asciiTheme="majorHAnsi" w:hAnsiTheme="majorHAnsi"/>
          <w:bCs/>
          <w:color w:val="000000" w:themeColor="text1"/>
          <w:sz w:val="22"/>
          <w:szCs w:val="22"/>
        </w:rPr>
        <w:t>J</w:t>
      </w:r>
      <w:r w:rsidR="002F6F99" w:rsidRPr="00844A92">
        <w:rPr>
          <w:rFonts w:asciiTheme="majorHAnsi" w:hAnsiTheme="majorHAnsi"/>
          <w:bCs/>
          <w:color w:val="000000" w:themeColor="text1"/>
          <w:sz w:val="22"/>
          <w:szCs w:val="22"/>
        </w:rPr>
        <w:t>. College of Arts and Science (Autonomous), Pudukkottai, on 02</w:t>
      </w:r>
      <w:r w:rsidR="002F6F99" w:rsidRPr="00844A92">
        <w:rPr>
          <w:rFonts w:asciiTheme="majorHAnsi" w:hAnsiTheme="majorHAnsi"/>
          <w:bCs/>
          <w:color w:val="000000" w:themeColor="text1"/>
          <w:sz w:val="22"/>
          <w:szCs w:val="22"/>
          <w:vertAlign w:val="superscript"/>
        </w:rPr>
        <w:t>nd</w:t>
      </w:r>
      <w:r w:rsidR="002F6F99" w:rsidRPr="00844A92">
        <w:rPr>
          <w:rFonts w:asciiTheme="majorHAnsi" w:hAnsiTheme="majorHAnsi"/>
          <w:bCs/>
          <w:color w:val="000000" w:themeColor="text1"/>
          <w:sz w:val="22"/>
          <w:szCs w:val="22"/>
        </w:rPr>
        <w:t xml:space="preserve"> June 2020</w:t>
      </w:r>
      <w:r w:rsidR="003D5DC3" w:rsidRPr="00844A92">
        <w:rPr>
          <w:rFonts w:asciiTheme="majorHAnsi" w:hAnsiTheme="majorHAnsi"/>
          <w:bCs/>
          <w:color w:val="000000" w:themeColor="text1"/>
          <w:sz w:val="22"/>
          <w:szCs w:val="22"/>
        </w:rPr>
        <w:t>.</w:t>
      </w:r>
      <w:r w:rsidR="000533A5" w:rsidRPr="00844A92">
        <w:rPr>
          <w:rFonts w:asciiTheme="majorHAnsi" w:hAnsiTheme="majorHAnsi"/>
          <w:bCs/>
          <w:color w:val="000000" w:themeColor="text1"/>
          <w:sz w:val="22"/>
          <w:szCs w:val="22"/>
        </w:rPr>
        <w:t xml:space="preserve"> </w:t>
      </w:r>
    </w:p>
    <w:p w:rsidR="000533A5" w:rsidRPr="00844A92" w:rsidRDefault="000533A5"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Delivered a Webinar lecture </w:t>
      </w:r>
      <w:r w:rsidR="002F6F99" w:rsidRPr="00844A92">
        <w:rPr>
          <w:rFonts w:asciiTheme="majorHAnsi" w:hAnsiTheme="majorHAnsi"/>
          <w:bCs/>
          <w:color w:val="000000" w:themeColor="text1"/>
          <w:sz w:val="22"/>
          <w:szCs w:val="22"/>
        </w:rPr>
        <w:t xml:space="preserve">in Faculty Development Programme </w:t>
      </w:r>
      <w:r w:rsidRPr="00844A92">
        <w:rPr>
          <w:rFonts w:asciiTheme="majorHAnsi" w:hAnsiTheme="majorHAnsi"/>
          <w:bCs/>
          <w:color w:val="000000" w:themeColor="text1"/>
          <w:sz w:val="22"/>
          <w:szCs w:val="22"/>
        </w:rPr>
        <w:t xml:space="preserve">on </w:t>
      </w:r>
      <w:r w:rsidR="002F6F99" w:rsidRPr="00844A92">
        <w:rPr>
          <w:rFonts w:asciiTheme="majorHAnsi" w:hAnsiTheme="majorHAnsi"/>
          <w:bCs/>
          <w:color w:val="000000" w:themeColor="text1"/>
          <w:sz w:val="22"/>
          <w:szCs w:val="22"/>
        </w:rPr>
        <w:t>“</w:t>
      </w:r>
      <w:r w:rsidRPr="00844A92">
        <w:rPr>
          <w:rFonts w:asciiTheme="majorHAnsi" w:hAnsiTheme="majorHAnsi"/>
          <w:bCs/>
          <w:color w:val="000000" w:themeColor="text1"/>
          <w:sz w:val="22"/>
          <w:szCs w:val="22"/>
        </w:rPr>
        <w:t>Stress Buster</w:t>
      </w:r>
      <w:r w:rsidR="002F6F99" w:rsidRPr="00844A92">
        <w:rPr>
          <w:rFonts w:asciiTheme="majorHAnsi" w:hAnsiTheme="majorHAnsi"/>
          <w:bCs/>
          <w:color w:val="000000" w:themeColor="text1"/>
          <w:sz w:val="22"/>
          <w:szCs w:val="22"/>
        </w:rPr>
        <w:t>”</w:t>
      </w:r>
      <w:r w:rsidRPr="00844A92">
        <w:rPr>
          <w:rFonts w:asciiTheme="majorHAnsi" w:hAnsiTheme="majorHAnsi"/>
          <w:bCs/>
          <w:color w:val="000000" w:themeColor="text1"/>
          <w:sz w:val="22"/>
          <w:szCs w:val="22"/>
        </w:rPr>
        <w:t xml:space="preserve"> in Rabiamma</w:t>
      </w:r>
      <w:r w:rsidR="00FA0CEB" w:rsidRPr="00844A92">
        <w:rPr>
          <w:rFonts w:asciiTheme="majorHAnsi" w:hAnsiTheme="majorHAnsi"/>
          <w:bCs/>
          <w:color w:val="000000" w:themeColor="text1"/>
          <w:sz w:val="22"/>
          <w:szCs w:val="22"/>
        </w:rPr>
        <w:t>l</w:t>
      </w:r>
      <w:r w:rsidRPr="00844A92">
        <w:rPr>
          <w:rFonts w:asciiTheme="majorHAnsi" w:hAnsiTheme="majorHAnsi"/>
          <w:bCs/>
          <w:color w:val="000000" w:themeColor="text1"/>
          <w:sz w:val="22"/>
          <w:szCs w:val="22"/>
        </w:rPr>
        <w:t xml:space="preserve"> Ahamed Maideen College for Women, Tiruvarur on 13</w:t>
      </w:r>
      <w:r w:rsidR="002F6F99" w:rsidRPr="00844A92">
        <w:rPr>
          <w:rFonts w:asciiTheme="majorHAnsi" w:hAnsiTheme="majorHAnsi"/>
          <w:bCs/>
          <w:color w:val="000000" w:themeColor="text1"/>
          <w:sz w:val="22"/>
          <w:szCs w:val="22"/>
          <w:vertAlign w:val="superscript"/>
        </w:rPr>
        <w:t>th</w:t>
      </w:r>
      <w:r w:rsidR="002F6F99" w:rsidRPr="00844A92">
        <w:rPr>
          <w:rFonts w:asciiTheme="majorHAnsi" w:hAnsiTheme="majorHAnsi"/>
          <w:bCs/>
          <w:color w:val="000000" w:themeColor="text1"/>
          <w:sz w:val="22"/>
          <w:szCs w:val="22"/>
        </w:rPr>
        <w:t xml:space="preserve"> June </w:t>
      </w:r>
      <w:r w:rsidRPr="00844A92">
        <w:rPr>
          <w:rFonts w:asciiTheme="majorHAnsi" w:hAnsiTheme="majorHAnsi"/>
          <w:bCs/>
          <w:color w:val="000000" w:themeColor="text1"/>
          <w:sz w:val="22"/>
          <w:szCs w:val="22"/>
        </w:rPr>
        <w:t xml:space="preserve">2020. </w:t>
      </w:r>
    </w:p>
    <w:p w:rsidR="008F07EE" w:rsidRPr="00844A92" w:rsidRDefault="008F07EE"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Webinar lecture on “Stress Buster for Better Health” in Dr. R.A.N.M Arts and Science College, Erode on 14</w:t>
      </w:r>
      <w:r w:rsidRPr="00844A92">
        <w:rPr>
          <w:rFonts w:asciiTheme="majorHAnsi" w:hAnsiTheme="majorHAnsi"/>
          <w:bCs/>
          <w:color w:val="000000" w:themeColor="text1"/>
          <w:sz w:val="22"/>
          <w:szCs w:val="22"/>
          <w:vertAlign w:val="superscript"/>
        </w:rPr>
        <w:t>th</w:t>
      </w:r>
      <w:r w:rsidRPr="00844A92">
        <w:rPr>
          <w:rFonts w:asciiTheme="majorHAnsi" w:hAnsiTheme="majorHAnsi"/>
          <w:bCs/>
          <w:color w:val="000000" w:themeColor="text1"/>
          <w:sz w:val="22"/>
          <w:szCs w:val="22"/>
        </w:rPr>
        <w:t xml:space="preserve"> December 2020. </w:t>
      </w:r>
    </w:p>
    <w:p w:rsidR="00710E11" w:rsidRPr="00844A92" w:rsidRDefault="00710E11"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lastRenderedPageBreak/>
        <w:t>Delivered a lecture in one day Virtual Webinar on “</w:t>
      </w:r>
      <w:r w:rsidRPr="00844A92">
        <w:rPr>
          <w:rFonts w:asciiTheme="majorHAnsi" w:hAnsiTheme="majorHAnsi"/>
          <w:bCs/>
          <w:color w:val="000000" w:themeColor="text1"/>
          <w:sz w:val="22"/>
          <w:szCs w:val="22"/>
          <w:lang w:val="en-IN"/>
        </w:rPr>
        <w:t>Phytotherapeutics for Young Minds</w:t>
      </w:r>
      <w:r w:rsidRPr="00844A92">
        <w:rPr>
          <w:rFonts w:asciiTheme="majorHAnsi" w:hAnsiTheme="majorHAnsi"/>
          <w:bCs/>
          <w:color w:val="000000" w:themeColor="text1"/>
          <w:sz w:val="22"/>
          <w:szCs w:val="22"/>
        </w:rPr>
        <w:t>”. Department of Biochemistry,</w:t>
      </w:r>
      <w:r w:rsidRPr="00844A92">
        <w:rPr>
          <w:rFonts w:asciiTheme="majorHAnsi" w:hAnsiTheme="majorHAnsi"/>
          <w:b/>
          <w:bCs/>
          <w:color w:val="000000" w:themeColor="text1"/>
          <w:sz w:val="22"/>
          <w:szCs w:val="22"/>
        </w:rPr>
        <w:t xml:space="preserve"> </w:t>
      </w:r>
      <w:r w:rsidRPr="00844A92">
        <w:rPr>
          <w:rFonts w:asciiTheme="majorHAnsi" w:hAnsiTheme="majorHAnsi"/>
          <w:bCs/>
          <w:color w:val="000000" w:themeColor="text1"/>
          <w:sz w:val="22"/>
          <w:szCs w:val="22"/>
        </w:rPr>
        <w:t>Vivekandha College of Arts and Sciences for Women, Tiruchengode, 23</w:t>
      </w:r>
      <w:r w:rsidRPr="00844A92">
        <w:rPr>
          <w:rFonts w:asciiTheme="majorHAnsi" w:hAnsiTheme="majorHAnsi"/>
          <w:bCs/>
          <w:color w:val="000000" w:themeColor="text1"/>
          <w:sz w:val="22"/>
          <w:szCs w:val="22"/>
          <w:vertAlign w:val="superscript"/>
        </w:rPr>
        <w:t>rd</w:t>
      </w:r>
      <w:r w:rsidRPr="00844A92">
        <w:rPr>
          <w:rFonts w:asciiTheme="majorHAnsi" w:hAnsiTheme="majorHAnsi"/>
          <w:bCs/>
          <w:color w:val="000000" w:themeColor="text1"/>
          <w:sz w:val="22"/>
          <w:szCs w:val="22"/>
        </w:rPr>
        <w:t xml:space="preserve"> December 2020.</w:t>
      </w:r>
    </w:p>
    <w:p w:rsidR="000A475D" w:rsidRPr="00844A92" w:rsidRDefault="000A475D" w:rsidP="000A475D">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ANOVA and Chi-square test, Department of Zoology, Bharathiar University</w:t>
      </w:r>
      <w:r w:rsidRPr="00844A92">
        <w:rPr>
          <w:rFonts w:asciiTheme="majorHAnsi" w:hAnsiTheme="majorHAnsi" w:cs="Arial"/>
          <w:color w:val="000000" w:themeColor="text1"/>
          <w:sz w:val="22"/>
          <w:szCs w:val="22"/>
          <w:shd w:val="clear" w:color="auto" w:fill="FFFFFF"/>
        </w:rPr>
        <w:t xml:space="preserve"> University, Coimbatore</w:t>
      </w:r>
      <w:r w:rsidRPr="00844A92">
        <w:rPr>
          <w:rFonts w:asciiTheme="majorHAnsi" w:hAnsiTheme="majorHAnsi"/>
          <w:bCs/>
          <w:color w:val="000000" w:themeColor="text1"/>
          <w:sz w:val="22"/>
          <w:szCs w:val="22"/>
        </w:rPr>
        <w:t>, 2020.</w:t>
      </w:r>
    </w:p>
    <w:p w:rsidR="004332D0" w:rsidRPr="00844A92" w:rsidRDefault="004332D0"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in Virtual Webinar on “Fight or Flight: Physiology of Stress”. Department of Biochemistry,</w:t>
      </w:r>
      <w:r w:rsidRPr="00844A92">
        <w:rPr>
          <w:rFonts w:asciiTheme="majorHAnsi" w:hAnsiTheme="majorHAnsi"/>
          <w:b/>
          <w:bCs/>
          <w:color w:val="000000" w:themeColor="text1"/>
          <w:sz w:val="22"/>
          <w:szCs w:val="22"/>
        </w:rPr>
        <w:t xml:space="preserve"> </w:t>
      </w:r>
      <w:r w:rsidRPr="00844A92">
        <w:rPr>
          <w:rFonts w:asciiTheme="majorHAnsi" w:hAnsiTheme="majorHAnsi"/>
          <w:bCs/>
          <w:color w:val="000000" w:themeColor="text1"/>
          <w:sz w:val="22"/>
          <w:szCs w:val="22"/>
        </w:rPr>
        <w:t xml:space="preserve">Shrimati Indira Gandhi College, </w:t>
      </w:r>
      <w:r w:rsidR="009A50FA" w:rsidRPr="00844A92">
        <w:rPr>
          <w:rFonts w:asciiTheme="majorHAnsi" w:hAnsiTheme="majorHAnsi"/>
          <w:bCs/>
          <w:color w:val="000000" w:themeColor="text1"/>
          <w:sz w:val="22"/>
          <w:szCs w:val="22"/>
        </w:rPr>
        <w:t>Tiruchirappalli</w:t>
      </w:r>
      <w:r w:rsidRPr="00844A92">
        <w:rPr>
          <w:rFonts w:asciiTheme="majorHAnsi" w:hAnsiTheme="majorHAnsi"/>
          <w:bCs/>
          <w:color w:val="000000" w:themeColor="text1"/>
          <w:sz w:val="22"/>
          <w:szCs w:val="22"/>
        </w:rPr>
        <w:t>, Tiruchengode, 22</w:t>
      </w:r>
      <w:r w:rsidRPr="00844A92">
        <w:rPr>
          <w:rFonts w:asciiTheme="majorHAnsi" w:hAnsiTheme="majorHAnsi"/>
          <w:bCs/>
          <w:color w:val="000000" w:themeColor="text1"/>
          <w:sz w:val="22"/>
          <w:szCs w:val="22"/>
          <w:vertAlign w:val="superscript"/>
        </w:rPr>
        <w:t>nd</w:t>
      </w:r>
      <w:r w:rsidRPr="00844A92">
        <w:rPr>
          <w:rFonts w:asciiTheme="majorHAnsi" w:hAnsiTheme="majorHAnsi"/>
          <w:bCs/>
          <w:color w:val="000000" w:themeColor="text1"/>
          <w:sz w:val="22"/>
          <w:szCs w:val="22"/>
        </w:rPr>
        <w:t xml:space="preserve"> March 2021.</w:t>
      </w:r>
    </w:p>
    <w:p w:rsidR="000A475D" w:rsidRPr="00844A92" w:rsidRDefault="000A475D" w:rsidP="000A475D">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Probablity, Department of Zoology, Bharathiar</w:t>
      </w:r>
      <w:r w:rsidR="00A004DB" w:rsidRPr="00844A92">
        <w:rPr>
          <w:rFonts w:asciiTheme="majorHAnsi" w:hAnsiTheme="majorHAnsi"/>
          <w:bCs/>
          <w:color w:val="000000" w:themeColor="text1"/>
          <w:sz w:val="22"/>
          <w:szCs w:val="22"/>
        </w:rPr>
        <w:t xml:space="preserve"> </w:t>
      </w:r>
      <w:r w:rsidRPr="00844A92">
        <w:rPr>
          <w:rFonts w:asciiTheme="majorHAnsi" w:hAnsiTheme="majorHAnsi"/>
          <w:bCs/>
          <w:color w:val="000000" w:themeColor="text1"/>
          <w:sz w:val="22"/>
          <w:szCs w:val="22"/>
        </w:rPr>
        <w:t>University</w:t>
      </w:r>
      <w:r w:rsidRPr="00844A92">
        <w:rPr>
          <w:rFonts w:asciiTheme="majorHAnsi" w:hAnsiTheme="majorHAnsi" w:cs="Arial"/>
          <w:color w:val="000000" w:themeColor="text1"/>
          <w:sz w:val="22"/>
          <w:szCs w:val="22"/>
          <w:shd w:val="clear" w:color="auto" w:fill="FFFFFF"/>
        </w:rPr>
        <w:t xml:space="preserve"> University, Coimbatore,</w:t>
      </w:r>
      <w:r w:rsidRPr="00844A92">
        <w:rPr>
          <w:rFonts w:asciiTheme="majorHAnsi" w:hAnsiTheme="majorHAnsi"/>
          <w:bCs/>
          <w:color w:val="000000" w:themeColor="text1"/>
          <w:sz w:val="22"/>
          <w:szCs w:val="22"/>
        </w:rPr>
        <w:t xml:space="preserve"> 2021.</w:t>
      </w:r>
    </w:p>
    <w:p w:rsidR="00C139CC" w:rsidRPr="00844A92" w:rsidRDefault="001137A7"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Delivered a lecture in </w:t>
      </w:r>
      <w:r w:rsidRPr="00844A92">
        <w:rPr>
          <w:rFonts w:asciiTheme="majorHAnsi" w:hAnsiTheme="majorHAnsi"/>
          <w:color w:val="000000" w:themeColor="text1"/>
          <w:sz w:val="22"/>
          <w:szCs w:val="22"/>
        </w:rPr>
        <w:t>Career Guidance Programme</w:t>
      </w:r>
      <w:r w:rsidRPr="00844A92">
        <w:rPr>
          <w:rFonts w:asciiTheme="majorHAnsi" w:hAnsiTheme="majorHAnsi"/>
          <w:bCs/>
          <w:color w:val="000000" w:themeColor="text1"/>
          <w:sz w:val="22"/>
          <w:szCs w:val="22"/>
        </w:rPr>
        <w:t xml:space="preserve"> on “</w:t>
      </w:r>
      <w:r w:rsidRPr="00844A92">
        <w:rPr>
          <w:rFonts w:asciiTheme="majorHAnsi" w:hAnsiTheme="majorHAnsi"/>
          <w:color w:val="000000" w:themeColor="text1"/>
          <w:sz w:val="22"/>
          <w:szCs w:val="22"/>
        </w:rPr>
        <w:t>Future Prospects and Opportunities of Life Sciences</w:t>
      </w:r>
      <w:r w:rsidRPr="00844A92">
        <w:rPr>
          <w:rFonts w:asciiTheme="majorHAnsi" w:hAnsiTheme="majorHAnsi"/>
          <w:bCs/>
          <w:color w:val="000000" w:themeColor="text1"/>
          <w:sz w:val="22"/>
          <w:szCs w:val="22"/>
        </w:rPr>
        <w:t xml:space="preserve">”. </w:t>
      </w:r>
      <w:r w:rsidRPr="00844A92">
        <w:rPr>
          <w:rFonts w:asciiTheme="majorHAnsi" w:hAnsiTheme="majorHAnsi"/>
          <w:color w:val="000000" w:themeColor="text1"/>
          <w:sz w:val="22"/>
          <w:szCs w:val="22"/>
        </w:rPr>
        <w:t>Department of Biotechnology, Faculty of Engineering, Karpagam Academy of Higher Education, Coimbatore, 15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June 2021.</w:t>
      </w:r>
      <w:r w:rsidR="00C139CC" w:rsidRPr="00844A92">
        <w:rPr>
          <w:rFonts w:asciiTheme="majorHAnsi" w:hAnsiTheme="majorHAnsi"/>
          <w:color w:val="000000" w:themeColor="text1"/>
          <w:sz w:val="22"/>
          <w:szCs w:val="22"/>
        </w:rPr>
        <w:t xml:space="preserve"> </w:t>
      </w:r>
    </w:p>
    <w:p w:rsidR="007C10AB" w:rsidRPr="00844A92" w:rsidRDefault="00C139CC" w:rsidP="00F37B43">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w:t>
      </w:r>
      <w:r w:rsidRPr="00844A92">
        <w:rPr>
          <w:rFonts w:asciiTheme="majorHAnsi" w:hAnsiTheme="majorHAnsi"/>
          <w:bCs/>
          <w:color w:val="000000" w:themeColor="text1"/>
          <w:sz w:val="22"/>
          <w:szCs w:val="22"/>
          <w:lang w:val="en-IN"/>
        </w:rPr>
        <w:t>Phytomedicine: Medicinal Plants to Drugs</w:t>
      </w:r>
      <w:r w:rsidRPr="00844A92">
        <w:rPr>
          <w:rFonts w:asciiTheme="majorHAnsi" w:hAnsiTheme="majorHAnsi"/>
          <w:bCs/>
          <w:color w:val="000000" w:themeColor="text1"/>
          <w:sz w:val="22"/>
          <w:szCs w:val="22"/>
        </w:rPr>
        <w:t>”. Department of Bot</w:t>
      </w:r>
      <w:r w:rsidR="002C1384" w:rsidRPr="00844A92">
        <w:rPr>
          <w:rFonts w:asciiTheme="majorHAnsi" w:hAnsiTheme="majorHAnsi"/>
          <w:bCs/>
          <w:color w:val="000000" w:themeColor="text1"/>
          <w:sz w:val="22"/>
          <w:szCs w:val="22"/>
        </w:rPr>
        <w:t>a</w:t>
      </w:r>
      <w:r w:rsidRPr="00844A92">
        <w:rPr>
          <w:rFonts w:asciiTheme="majorHAnsi" w:hAnsiTheme="majorHAnsi"/>
          <w:bCs/>
          <w:color w:val="000000" w:themeColor="text1"/>
          <w:sz w:val="22"/>
          <w:szCs w:val="22"/>
        </w:rPr>
        <w:t>ny,</w:t>
      </w:r>
      <w:r w:rsidRPr="00844A92">
        <w:rPr>
          <w:rFonts w:asciiTheme="majorHAnsi" w:hAnsiTheme="majorHAnsi"/>
          <w:b/>
          <w:bCs/>
          <w:color w:val="000000" w:themeColor="text1"/>
          <w:sz w:val="22"/>
          <w:szCs w:val="22"/>
        </w:rPr>
        <w:t xml:space="preserve"> </w:t>
      </w:r>
      <w:r w:rsidRPr="00844A92">
        <w:rPr>
          <w:rFonts w:asciiTheme="majorHAnsi" w:hAnsiTheme="majorHAnsi"/>
          <w:bCs/>
          <w:color w:val="000000" w:themeColor="text1"/>
          <w:sz w:val="22"/>
          <w:szCs w:val="22"/>
        </w:rPr>
        <w:t>Jamal Mohamed College (Autonomous), Tiruchirappalli, 14</w:t>
      </w:r>
      <w:r w:rsidRPr="00844A92">
        <w:rPr>
          <w:rFonts w:asciiTheme="majorHAnsi" w:hAnsiTheme="majorHAnsi"/>
          <w:color w:val="000000" w:themeColor="text1"/>
          <w:sz w:val="22"/>
          <w:szCs w:val="22"/>
          <w:vertAlign w:val="superscript"/>
        </w:rPr>
        <w:t>th</w:t>
      </w:r>
      <w:r w:rsidRPr="00844A92">
        <w:rPr>
          <w:rFonts w:asciiTheme="majorHAnsi" w:hAnsiTheme="majorHAnsi"/>
          <w:bCs/>
          <w:color w:val="000000" w:themeColor="text1"/>
          <w:sz w:val="22"/>
          <w:szCs w:val="22"/>
        </w:rPr>
        <w:t xml:space="preserve">  September 2021.</w:t>
      </w:r>
      <w:r w:rsidR="007C10AB" w:rsidRPr="00844A92">
        <w:rPr>
          <w:rFonts w:asciiTheme="majorHAnsi" w:hAnsiTheme="majorHAnsi"/>
          <w:bCs/>
          <w:color w:val="000000" w:themeColor="text1"/>
          <w:sz w:val="22"/>
          <w:szCs w:val="22"/>
        </w:rPr>
        <w:t xml:space="preserve"> </w:t>
      </w:r>
    </w:p>
    <w:p w:rsidR="0008501A" w:rsidRPr="00844A92" w:rsidRDefault="007C10AB" w:rsidP="00276DC2">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Delivered a lecture on “Occupational Opportunity in Biotechnology”. Department of </w:t>
      </w:r>
      <w:r w:rsidRPr="00844A92">
        <w:rPr>
          <w:rFonts w:asciiTheme="majorHAnsi" w:hAnsiTheme="majorHAnsi" w:cs="Arial"/>
          <w:color w:val="000000" w:themeColor="text1"/>
          <w:sz w:val="22"/>
          <w:szCs w:val="22"/>
          <w:shd w:val="clear" w:color="auto" w:fill="FFFFFF"/>
        </w:rPr>
        <w:t>Biotechnology and Biochemistry</w:t>
      </w:r>
      <w:r w:rsidRPr="00844A92">
        <w:rPr>
          <w:rFonts w:asciiTheme="majorHAnsi" w:hAnsiTheme="majorHAnsi"/>
          <w:bCs/>
          <w:color w:val="000000" w:themeColor="text1"/>
          <w:sz w:val="22"/>
          <w:szCs w:val="22"/>
        </w:rPr>
        <w:t>,</w:t>
      </w:r>
      <w:r w:rsidRPr="00844A92">
        <w:rPr>
          <w:rFonts w:asciiTheme="majorHAnsi" w:hAnsiTheme="majorHAnsi"/>
          <w:b/>
          <w:bCs/>
          <w:color w:val="000000" w:themeColor="text1"/>
          <w:sz w:val="22"/>
          <w:szCs w:val="22"/>
        </w:rPr>
        <w:t xml:space="preserve"> </w:t>
      </w:r>
      <w:r w:rsidRPr="00844A92">
        <w:rPr>
          <w:rFonts w:asciiTheme="majorHAnsi" w:hAnsiTheme="majorHAnsi" w:cs="Arial"/>
          <w:color w:val="000000" w:themeColor="text1"/>
          <w:sz w:val="22"/>
          <w:szCs w:val="22"/>
          <w:shd w:val="clear" w:color="auto" w:fill="FFFFFF"/>
        </w:rPr>
        <w:t>CMS College of Science and Commerce</w:t>
      </w:r>
      <w:r w:rsidRPr="00844A92">
        <w:rPr>
          <w:rFonts w:asciiTheme="majorHAnsi" w:hAnsiTheme="majorHAnsi"/>
          <w:bCs/>
          <w:color w:val="000000" w:themeColor="text1"/>
          <w:sz w:val="22"/>
          <w:szCs w:val="22"/>
        </w:rPr>
        <w:t xml:space="preserve"> (</w:t>
      </w:r>
      <w:r w:rsidRPr="00844A92">
        <w:rPr>
          <w:rFonts w:asciiTheme="majorHAnsi" w:hAnsiTheme="majorHAnsi" w:cs="Arial"/>
          <w:color w:val="000000" w:themeColor="text1"/>
          <w:sz w:val="22"/>
          <w:szCs w:val="22"/>
        </w:rPr>
        <w:t xml:space="preserve">College with Potential for Excellence by UGC, </w:t>
      </w:r>
      <w:r w:rsidRPr="00844A92">
        <w:rPr>
          <w:rFonts w:asciiTheme="majorHAnsi" w:hAnsiTheme="majorHAnsi"/>
          <w:bCs/>
          <w:color w:val="000000" w:themeColor="text1"/>
          <w:sz w:val="22"/>
          <w:szCs w:val="22"/>
        </w:rPr>
        <w:t>Autonomous), Coimbatore, 27</w:t>
      </w:r>
      <w:r w:rsidRPr="00844A92">
        <w:rPr>
          <w:rFonts w:asciiTheme="majorHAnsi" w:hAnsiTheme="majorHAnsi"/>
          <w:color w:val="000000" w:themeColor="text1"/>
          <w:sz w:val="22"/>
          <w:szCs w:val="22"/>
          <w:vertAlign w:val="superscript"/>
        </w:rPr>
        <w:t>th</w:t>
      </w:r>
      <w:r w:rsidRPr="00844A92">
        <w:rPr>
          <w:rFonts w:asciiTheme="majorHAnsi" w:hAnsiTheme="majorHAnsi"/>
          <w:bCs/>
          <w:color w:val="000000" w:themeColor="text1"/>
          <w:sz w:val="22"/>
          <w:szCs w:val="22"/>
        </w:rPr>
        <w:t xml:space="preserve">  January 2022.</w:t>
      </w:r>
    </w:p>
    <w:p w:rsidR="007C10AB" w:rsidRPr="00844A92" w:rsidRDefault="0008501A" w:rsidP="00276DC2">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Delivered a lecture on the occasion of National Science Day celebration on “Science: </w:t>
      </w:r>
      <w:r w:rsidR="004877FC" w:rsidRPr="00844A92">
        <w:rPr>
          <w:rFonts w:asciiTheme="majorHAnsi" w:hAnsiTheme="majorHAnsi"/>
          <w:bCs/>
          <w:color w:val="000000" w:themeColor="text1"/>
          <w:sz w:val="22"/>
          <w:szCs w:val="22"/>
        </w:rPr>
        <w:t>Hypothesis</w:t>
      </w:r>
      <w:r w:rsidRPr="00844A92">
        <w:rPr>
          <w:rFonts w:asciiTheme="majorHAnsi" w:hAnsiTheme="majorHAnsi"/>
          <w:bCs/>
          <w:color w:val="000000" w:themeColor="text1"/>
          <w:sz w:val="22"/>
          <w:szCs w:val="22"/>
        </w:rPr>
        <w:t xml:space="preserve"> to Theory”. Department of Life Sciences, </w:t>
      </w:r>
      <w:r w:rsidRPr="00844A92">
        <w:rPr>
          <w:rFonts w:asciiTheme="majorHAnsi" w:hAnsiTheme="majorHAnsi" w:cs="Arial"/>
          <w:color w:val="000000" w:themeColor="text1"/>
          <w:sz w:val="22"/>
          <w:szCs w:val="22"/>
          <w:shd w:val="clear" w:color="auto" w:fill="FFFFFF"/>
        </w:rPr>
        <w:t xml:space="preserve">CHRIST </w:t>
      </w:r>
      <w:r w:rsidR="004877FC" w:rsidRPr="00844A92">
        <w:rPr>
          <w:rFonts w:asciiTheme="majorHAnsi" w:hAnsiTheme="majorHAnsi" w:cs="Arial"/>
          <w:color w:val="000000" w:themeColor="text1"/>
          <w:sz w:val="22"/>
          <w:szCs w:val="22"/>
          <w:shd w:val="clear" w:color="auto" w:fill="FFFFFF"/>
        </w:rPr>
        <w:t>deemed</w:t>
      </w:r>
      <w:r w:rsidRPr="00844A92">
        <w:rPr>
          <w:rFonts w:asciiTheme="majorHAnsi" w:hAnsiTheme="majorHAnsi" w:cs="Arial"/>
          <w:color w:val="000000" w:themeColor="text1"/>
          <w:sz w:val="22"/>
          <w:szCs w:val="22"/>
          <w:shd w:val="clear" w:color="auto" w:fill="FFFFFF"/>
        </w:rPr>
        <w:t xml:space="preserve"> to be University, Bangalore</w:t>
      </w:r>
      <w:r w:rsidRPr="00844A92">
        <w:rPr>
          <w:rFonts w:asciiTheme="majorHAnsi" w:hAnsiTheme="majorHAnsi"/>
          <w:bCs/>
          <w:color w:val="000000" w:themeColor="text1"/>
          <w:sz w:val="22"/>
          <w:szCs w:val="22"/>
        </w:rPr>
        <w:t>, 28</w:t>
      </w:r>
      <w:r w:rsidRPr="00844A92">
        <w:rPr>
          <w:rFonts w:asciiTheme="majorHAnsi" w:hAnsiTheme="majorHAnsi"/>
          <w:color w:val="000000" w:themeColor="text1"/>
          <w:sz w:val="22"/>
          <w:szCs w:val="22"/>
          <w:vertAlign w:val="superscript"/>
        </w:rPr>
        <w:t>th</w:t>
      </w:r>
      <w:r w:rsidRPr="00844A92">
        <w:rPr>
          <w:rFonts w:asciiTheme="majorHAnsi" w:hAnsiTheme="majorHAnsi"/>
          <w:bCs/>
          <w:color w:val="000000" w:themeColor="text1"/>
          <w:sz w:val="22"/>
          <w:szCs w:val="22"/>
        </w:rPr>
        <w:t xml:space="preserve">  </w:t>
      </w:r>
      <w:r w:rsidR="004877FC" w:rsidRPr="00844A92">
        <w:rPr>
          <w:rFonts w:asciiTheme="majorHAnsi" w:hAnsiTheme="majorHAnsi"/>
          <w:bCs/>
          <w:color w:val="000000" w:themeColor="text1"/>
          <w:sz w:val="22"/>
          <w:szCs w:val="22"/>
        </w:rPr>
        <w:t>February</w:t>
      </w:r>
      <w:r w:rsidRPr="00844A92">
        <w:rPr>
          <w:rFonts w:asciiTheme="majorHAnsi" w:hAnsiTheme="majorHAnsi"/>
          <w:bCs/>
          <w:color w:val="000000" w:themeColor="text1"/>
          <w:sz w:val="22"/>
          <w:szCs w:val="22"/>
        </w:rPr>
        <w:t xml:space="preserve"> 2022.</w:t>
      </w:r>
    </w:p>
    <w:p w:rsidR="000A475D" w:rsidRPr="00844A92" w:rsidRDefault="000A475D" w:rsidP="000A475D">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 xml:space="preserve">Delivered a lecture on </w:t>
      </w:r>
      <w:r w:rsidR="00AD419A" w:rsidRPr="00844A92">
        <w:rPr>
          <w:rFonts w:asciiTheme="majorHAnsi" w:hAnsiTheme="majorHAnsi"/>
          <w:bCs/>
          <w:color w:val="000000" w:themeColor="text1"/>
          <w:sz w:val="22"/>
          <w:szCs w:val="22"/>
        </w:rPr>
        <w:t>“</w:t>
      </w:r>
      <w:r w:rsidRPr="00844A92">
        <w:rPr>
          <w:rFonts w:asciiTheme="majorHAnsi" w:hAnsiTheme="majorHAnsi"/>
          <w:bCs/>
          <w:color w:val="000000" w:themeColor="text1"/>
          <w:sz w:val="22"/>
          <w:szCs w:val="22"/>
        </w:rPr>
        <w:t>Probablity</w:t>
      </w:r>
      <w:r w:rsidR="00AD419A" w:rsidRPr="00844A92">
        <w:rPr>
          <w:rFonts w:asciiTheme="majorHAnsi" w:hAnsiTheme="majorHAnsi"/>
          <w:bCs/>
          <w:color w:val="000000" w:themeColor="text1"/>
          <w:sz w:val="22"/>
          <w:szCs w:val="22"/>
        </w:rPr>
        <w:t>”</w:t>
      </w:r>
      <w:r w:rsidRPr="00844A92">
        <w:rPr>
          <w:rFonts w:asciiTheme="majorHAnsi" w:hAnsiTheme="majorHAnsi"/>
          <w:bCs/>
          <w:color w:val="000000" w:themeColor="text1"/>
          <w:sz w:val="22"/>
          <w:szCs w:val="22"/>
        </w:rPr>
        <w:t>, Department of Zoology, Bharathiar</w:t>
      </w:r>
      <w:r w:rsidR="00A004DB" w:rsidRPr="00844A92">
        <w:rPr>
          <w:rFonts w:asciiTheme="majorHAnsi" w:hAnsiTheme="majorHAnsi"/>
          <w:bCs/>
          <w:color w:val="000000" w:themeColor="text1"/>
          <w:sz w:val="22"/>
          <w:szCs w:val="22"/>
        </w:rPr>
        <w:t xml:space="preserve"> </w:t>
      </w:r>
      <w:r w:rsidRPr="00844A92">
        <w:rPr>
          <w:rFonts w:asciiTheme="majorHAnsi" w:hAnsiTheme="majorHAnsi"/>
          <w:bCs/>
          <w:color w:val="000000" w:themeColor="text1"/>
          <w:sz w:val="22"/>
          <w:szCs w:val="22"/>
        </w:rPr>
        <w:t>University</w:t>
      </w:r>
      <w:r w:rsidRPr="00844A92">
        <w:rPr>
          <w:rFonts w:asciiTheme="majorHAnsi" w:hAnsiTheme="majorHAnsi" w:cs="Arial"/>
          <w:color w:val="000000" w:themeColor="text1"/>
          <w:sz w:val="22"/>
          <w:szCs w:val="22"/>
          <w:shd w:val="clear" w:color="auto" w:fill="FFFFFF"/>
        </w:rPr>
        <w:t xml:space="preserve"> University, Coimbatore</w:t>
      </w:r>
      <w:r w:rsidRPr="00844A92">
        <w:rPr>
          <w:rFonts w:asciiTheme="majorHAnsi" w:hAnsiTheme="majorHAnsi"/>
          <w:bCs/>
          <w:color w:val="000000" w:themeColor="text1"/>
          <w:sz w:val="22"/>
          <w:szCs w:val="22"/>
        </w:rPr>
        <w:t>, 27</w:t>
      </w:r>
      <w:r w:rsidRPr="00844A92">
        <w:rPr>
          <w:rFonts w:asciiTheme="majorHAnsi" w:hAnsiTheme="majorHAnsi"/>
          <w:color w:val="000000" w:themeColor="text1"/>
          <w:sz w:val="22"/>
          <w:szCs w:val="22"/>
          <w:vertAlign w:val="superscript"/>
        </w:rPr>
        <w:t>th</w:t>
      </w:r>
      <w:r w:rsidRPr="00844A92">
        <w:rPr>
          <w:rFonts w:asciiTheme="majorHAnsi" w:hAnsiTheme="majorHAnsi"/>
          <w:bCs/>
          <w:color w:val="000000" w:themeColor="text1"/>
          <w:sz w:val="22"/>
          <w:szCs w:val="22"/>
        </w:rPr>
        <w:t xml:space="preserve">  May 2022.</w:t>
      </w:r>
    </w:p>
    <w:p w:rsidR="00AD419A" w:rsidRPr="00844A92" w:rsidRDefault="00AD419A" w:rsidP="000A475D">
      <w:pPr>
        <w:pStyle w:val="ListParagraph"/>
        <w:numPr>
          <w:ilvl w:val="0"/>
          <w:numId w:val="6"/>
        </w:numPr>
        <w:jc w:val="both"/>
        <w:rPr>
          <w:rFonts w:asciiTheme="majorHAnsi" w:hAnsiTheme="majorHAnsi"/>
          <w:bCs/>
          <w:color w:val="000000" w:themeColor="text1"/>
          <w:sz w:val="22"/>
          <w:szCs w:val="22"/>
        </w:rPr>
      </w:pPr>
      <w:r w:rsidRPr="00844A92">
        <w:rPr>
          <w:rFonts w:asciiTheme="majorHAnsi" w:hAnsiTheme="majorHAnsi"/>
          <w:bCs/>
          <w:color w:val="000000" w:themeColor="text1"/>
          <w:sz w:val="22"/>
          <w:szCs w:val="22"/>
        </w:rPr>
        <w:t>Delivered a lecture on “Opportunities for Life Scinces Graduates”, PG and Research Department of Microbiology, Vivekandha College of Arts and Sciences for Women, Tiruchengode, 20</w:t>
      </w:r>
      <w:r w:rsidRPr="00844A92">
        <w:rPr>
          <w:rFonts w:asciiTheme="majorHAnsi" w:hAnsiTheme="majorHAnsi"/>
          <w:bCs/>
          <w:color w:val="000000" w:themeColor="text1"/>
          <w:sz w:val="22"/>
          <w:szCs w:val="22"/>
          <w:vertAlign w:val="superscript"/>
        </w:rPr>
        <w:t>th</w:t>
      </w:r>
      <w:r w:rsidRPr="00844A92">
        <w:rPr>
          <w:rFonts w:asciiTheme="majorHAnsi" w:hAnsiTheme="majorHAnsi"/>
          <w:bCs/>
          <w:color w:val="000000" w:themeColor="text1"/>
          <w:sz w:val="22"/>
          <w:szCs w:val="22"/>
        </w:rPr>
        <w:t xml:space="preserve"> August 2022.</w:t>
      </w:r>
    </w:p>
    <w:p w:rsidR="0008501A" w:rsidRPr="00844A92" w:rsidRDefault="0008501A" w:rsidP="00276DC2">
      <w:pPr>
        <w:pStyle w:val="ListParagraph"/>
        <w:jc w:val="both"/>
        <w:rPr>
          <w:rFonts w:asciiTheme="majorHAnsi" w:hAnsiTheme="majorHAnsi"/>
          <w:bCs/>
          <w:color w:val="000000" w:themeColor="text1"/>
          <w:sz w:val="22"/>
          <w:szCs w:val="22"/>
        </w:rPr>
      </w:pPr>
    </w:p>
    <w:p w:rsidR="00791FEE" w:rsidRPr="00844A92" w:rsidRDefault="00791FEE" w:rsidP="00791FEE">
      <w:pPr>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CONFERENCES</w:t>
      </w:r>
      <w:r w:rsidRPr="00844A92">
        <w:rPr>
          <w:rFonts w:asciiTheme="majorHAnsi" w:hAnsiTheme="majorHAnsi"/>
          <w:color w:val="000000" w:themeColor="text1"/>
          <w:sz w:val="22"/>
          <w:szCs w:val="22"/>
        </w:rPr>
        <w:t xml:space="preserve"> </w:t>
      </w:r>
      <w:r w:rsidR="0051643E" w:rsidRPr="00844A92">
        <w:rPr>
          <w:rFonts w:asciiTheme="majorHAnsi" w:hAnsiTheme="majorHAnsi"/>
          <w:b/>
          <w:color w:val="000000" w:themeColor="text1"/>
          <w:sz w:val="22"/>
          <w:szCs w:val="22"/>
        </w:rPr>
        <w:t>AND ABTRACT PUBLISHED</w:t>
      </w:r>
      <w:r w:rsidR="0051643E"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(AFTER 2015)</w:t>
      </w:r>
    </w:p>
    <w:p w:rsidR="0051643E" w:rsidRPr="00844A92" w:rsidRDefault="0051643E" w:rsidP="0051643E">
      <w:pPr>
        <w:jc w:val="both"/>
        <w:rPr>
          <w:rFonts w:asciiTheme="majorHAnsi" w:hAnsiTheme="majorHAnsi"/>
          <w:b/>
          <w:color w:val="000000" w:themeColor="text1"/>
          <w:sz w:val="22"/>
          <w:szCs w:val="22"/>
        </w:rPr>
      </w:pPr>
    </w:p>
    <w:p w:rsidR="0051643E" w:rsidRPr="00844A92" w:rsidRDefault="0051643E" w:rsidP="00791FEE">
      <w:pPr>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INTERNATIONAL</w:t>
      </w:r>
    </w:p>
    <w:p w:rsidR="0051643E" w:rsidRPr="00844A92" w:rsidRDefault="0051643E" w:rsidP="00791FEE">
      <w:pPr>
        <w:jc w:val="both"/>
        <w:rPr>
          <w:rFonts w:asciiTheme="majorHAnsi" w:hAnsiTheme="majorHAnsi"/>
          <w:bCs/>
          <w:color w:val="000000" w:themeColor="text1"/>
          <w:sz w:val="22"/>
          <w:szCs w:val="22"/>
        </w:rPr>
      </w:pP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M. Kaviya,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Analysis and identification of the phytoconstituents of </w:t>
      </w:r>
      <w:r w:rsidRPr="00844A92">
        <w:rPr>
          <w:rFonts w:asciiTheme="majorHAnsi" w:hAnsiTheme="majorHAnsi"/>
          <w:i/>
          <w:color w:val="000000" w:themeColor="text1"/>
          <w:sz w:val="22"/>
          <w:szCs w:val="22"/>
        </w:rPr>
        <w:t>Boerhavia diffusa</w:t>
      </w:r>
      <w:r w:rsidRPr="00844A92">
        <w:rPr>
          <w:rFonts w:asciiTheme="majorHAnsi" w:hAnsiTheme="majorHAnsi"/>
          <w:color w:val="000000" w:themeColor="text1"/>
          <w:sz w:val="22"/>
          <w:szCs w:val="22"/>
        </w:rPr>
        <w:t>.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G. Akilandeswari,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w:t>
      </w:r>
      <w:r w:rsidRPr="00844A92">
        <w:rPr>
          <w:rFonts w:asciiTheme="majorHAnsi" w:hAnsiTheme="majorHAnsi"/>
          <w:i/>
          <w:color w:val="000000" w:themeColor="text1"/>
          <w:sz w:val="22"/>
          <w:szCs w:val="22"/>
        </w:rPr>
        <w:t>In vitro</w:t>
      </w:r>
      <w:r w:rsidRPr="00844A92">
        <w:rPr>
          <w:rFonts w:asciiTheme="majorHAnsi" w:hAnsiTheme="majorHAnsi"/>
          <w:color w:val="000000" w:themeColor="text1"/>
          <w:sz w:val="22"/>
          <w:szCs w:val="22"/>
        </w:rPr>
        <w:t xml:space="preserve"> antioxidant efficacy of </w:t>
      </w:r>
      <w:r w:rsidRPr="00844A92">
        <w:rPr>
          <w:rFonts w:asciiTheme="majorHAnsi" w:hAnsiTheme="majorHAnsi"/>
          <w:i/>
          <w:color w:val="000000" w:themeColor="text1"/>
          <w:sz w:val="22"/>
          <w:szCs w:val="22"/>
        </w:rPr>
        <w:t>Andrographis paniculate</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Rhinacanthus nasutus</w:t>
      </w:r>
      <w:r w:rsidRPr="00844A92">
        <w:rPr>
          <w:rFonts w:asciiTheme="majorHAnsi" w:hAnsiTheme="majorHAnsi"/>
          <w:color w:val="000000" w:themeColor="text1"/>
          <w:sz w:val="22"/>
          <w:szCs w:val="22"/>
        </w:rPr>
        <w:t xml:space="preserve"> leaf extracts.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G. Durai Muthu Mani, B. Balamuralikrishnan,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Hepatoprotective effect of </w:t>
      </w:r>
      <w:r w:rsidRPr="00844A92">
        <w:rPr>
          <w:rFonts w:asciiTheme="majorHAnsi" w:hAnsiTheme="majorHAnsi"/>
          <w:i/>
          <w:color w:val="000000" w:themeColor="text1"/>
          <w:sz w:val="22"/>
          <w:szCs w:val="22"/>
        </w:rPr>
        <w:t>Euphorbia thymifolia</w:t>
      </w:r>
      <w:r w:rsidRPr="00844A92">
        <w:rPr>
          <w:rFonts w:asciiTheme="majorHAnsi" w:hAnsiTheme="majorHAnsi"/>
          <w:color w:val="000000" w:themeColor="text1"/>
          <w:sz w:val="22"/>
          <w:szCs w:val="22"/>
        </w:rPr>
        <w:t xml:space="preserve"> an</w:t>
      </w:r>
      <w:r w:rsidR="001C5DA8" w:rsidRPr="00844A92">
        <w:rPr>
          <w:rFonts w:asciiTheme="majorHAnsi" w:hAnsiTheme="majorHAnsi"/>
          <w:color w:val="000000" w:themeColor="text1"/>
          <w:sz w:val="22"/>
          <w:szCs w:val="22"/>
        </w:rPr>
        <w:t>n</w:t>
      </w:r>
      <w:r w:rsidRPr="00844A92">
        <w:rPr>
          <w:rFonts w:asciiTheme="majorHAnsi" w:hAnsiTheme="majorHAnsi"/>
          <w:color w:val="000000" w:themeColor="text1"/>
          <w:sz w:val="22"/>
          <w:szCs w:val="22"/>
        </w:rPr>
        <w:t xml:space="preserve">d </w:t>
      </w:r>
      <w:r w:rsidRPr="00844A92">
        <w:rPr>
          <w:rFonts w:asciiTheme="majorHAnsi" w:hAnsiTheme="majorHAnsi"/>
          <w:i/>
          <w:color w:val="000000" w:themeColor="text1"/>
          <w:sz w:val="22"/>
          <w:szCs w:val="22"/>
        </w:rPr>
        <w:t>Euphorbia hirta</w:t>
      </w:r>
      <w:r w:rsidRPr="00844A92">
        <w:rPr>
          <w:rFonts w:asciiTheme="majorHAnsi" w:hAnsiTheme="majorHAnsi"/>
          <w:color w:val="000000" w:themeColor="text1"/>
          <w:sz w:val="22"/>
          <w:szCs w:val="22"/>
        </w:rPr>
        <w:t xml:space="preserve"> leaves on the carbon tetrachloride-induced rats.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Kalaiarasan Vijayakumar,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Effect of </w:t>
      </w:r>
      <w:r w:rsidRPr="00844A92">
        <w:rPr>
          <w:rFonts w:asciiTheme="majorHAnsi" w:hAnsiTheme="majorHAnsi"/>
          <w:i/>
          <w:color w:val="000000" w:themeColor="text1"/>
          <w:sz w:val="22"/>
          <w:szCs w:val="22"/>
        </w:rPr>
        <w:t>Psidium guajava</w:t>
      </w:r>
      <w:r w:rsidRPr="00844A92">
        <w:rPr>
          <w:rFonts w:asciiTheme="majorHAnsi" w:hAnsiTheme="majorHAnsi"/>
          <w:color w:val="000000" w:themeColor="text1"/>
          <w:sz w:val="22"/>
          <w:szCs w:val="22"/>
        </w:rPr>
        <w:t xml:space="preserve"> extract and their fraction to the HepG2 cell lines against the carbon tetrachloride-induced Cytotoxicity.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Manikandan Ramasamy,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Impact of </w:t>
      </w:r>
      <w:r w:rsidRPr="00844A92">
        <w:rPr>
          <w:rFonts w:asciiTheme="majorHAnsi" w:hAnsiTheme="majorHAnsi"/>
          <w:i/>
          <w:color w:val="000000" w:themeColor="text1"/>
          <w:sz w:val="22"/>
          <w:szCs w:val="22"/>
        </w:rPr>
        <w:t>Psidium guajava</w:t>
      </w:r>
      <w:r w:rsidRPr="00844A92">
        <w:rPr>
          <w:rFonts w:asciiTheme="majorHAnsi" w:hAnsiTheme="majorHAnsi"/>
          <w:color w:val="000000" w:themeColor="text1"/>
          <w:sz w:val="22"/>
          <w:szCs w:val="22"/>
        </w:rPr>
        <w:t xml:space="preserve"> leaves extract on the streptozotocin-induced diabetic rats.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M. Jerline,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Free radical scavenging and antioxidant activities leaf and bark extracts of </w:t>
      </w:r>
      <w:r w:rsidRPr="00844A92">
        <w:rPr>
          <w:rFonts w:asciiTheme="majorHAnsi" w:hAnsiTheme="majorHAnsi"/>
          <w:i/>
          <w:color w:val="000000" w:themeColor="text1"/>
          <w:sz w:val="22"/>
          <w:szCs w:val="22"/>
        </w:rPr>
        <w:t>Peltophorum pterocarpum</w:t>
      </w:r>
      <w:r w:rsidRPr="00844A92">
        <w:rPr>
          <w:rFonts w:asciiTheme="majorHAnsi" w:hAnsiTheme="majorHAnsi"/>
          <w:color w:val="000000" w:themeColor="text1"/>
          <w:sz w:val="22"/>
          <w:szCs w:val="22"/>
        </w:rPr>
        <w:t xml:space="preserve"> (DC.) Baker ex K Heyne.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Sangeetha Thangavelu,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w:t>
      </w:r>
      <w:r w:rsidRPr="00844A92">
        <w:rPr>
          <w:rFonts w:asciiTheme="majorHAnsi" w:hAnsiTheme="majorHAnsi"/>
          <w:i/>
          <w:color w:val="000000" w:themeColor="text1"/>
          <w:sz w:val="22"/>
          <w:szCs w:val="22"/>
        </w:rPr>
        <w:t>Coriandrum sativum</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Petroselinum crispum</w:t>
      </w:r>
      <w:r w:rsidRPr="00844A92">
        <w:rPr>
          <w:rFonts w:asciiTheme="majorHAnsi" w:hAnsiTheme="majorHAnsi"/>
          <w:color w:val="000000" w:themeColor="text1"/>
          <w:sz w:val="22"/>
          <w:szCs w:val="22"/>
        </w:rPr>
        <w:t xml:space="preserve"> - As a source of herbal medicine.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lastRenderedPageBreak/>
        <w:t xml:space="preserve">Panneerselvam Punniyakotti,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Evaluation of cardioprotective potential of some indigenous medicinal plants.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B. Varalakshmi,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w:t>
      </w:r>
      <w:r w:rsidRPr="00844A92">
        <w:rPr>
          <w:rFonts w:asciiTheme="majorHAnsi" w:hAnsiTheme="majorHAnsi"/>
          <w:i/>
          <w:color w:val="000000" w:themeColor="text1"/>
          <w:sz w:val="22"/>
          <w:szCs w:val="22"/>
        </w:rPr>
        <w:t>In silico</w:t>
      </w:r>
      <w:r w:rsidRPr="00844A92">
        <w:rPr>
          <w:rFonts w:asciiTheme="majorHAnsi" w:hAnsiTheme="majorHAnsi"/>
          <w:color w:val="000000" w:themeColor="text1"/>
          <w:sz w:val="22"/>
          <w:szCs w:val="22"/>
        </w:rPr>
        <w:t xml:space="preserve"> analysis of the sars-cov-2 main protease inhibition by selected bioactive compounds of </w:t>
      </w:r>
      <w:r w:rsidRPr="00844A92">
        <w:rPr>
          <w:rFonts w:asciiTheme="majorHAnsi" w:hAnsiTheme="majorHAnsi"/>
          <w:i/>
          <w:color w:val="000000" w:themeColor="text1"/>
          <w:sz w:val="22"/>
          <w:szCs w:val="22"/>
        </w:rPr>
        <w:t>Phyllanthus niruri</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Xylopia aethiopica</w:t>
      </w:r>
      <w:r w:rsidRPr="00844A92">
        <w:rPr>
          <w:rFonts w:asciiTheme="majorHAnsi" w:hAnsiTheme="majorHAnsi"/>
          <w:color w:val="000000" w:themeColor="text1"/>
          <w:sz w:val="22"/>
          <w:szCs w:val="22"/>
        </w:rPr>
        <w:t>.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791FEE" w:rsidRPr="00844A92" w:rsidRDefault="00791FEE" w:rsidP="00791FEE">
      <w:pPr>
        <w:pStyle w:val="ListParagraph"/>
        <w:numPr>
          <w:ilvl w:val="0"/>
          <w:numId w:val="15"/>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K. Bharathi,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Study on phytochemical constituents of </w:t>
      </w:r>
      <w:r w:rsidRPr="00844A92">
        <w:rPr>
          <w:rFonts w:asciiTheme="majorHAnsi" w:hAnsiTheme="majorHAnsi"/>
          <w:i/>
          <w:color w:val="000000" w:themeColor="text1"/>
          <w:sz w:val="22"/>
          <w:szCs w:val="22"/>
        </w:rPr>
        <w:t>Olea europaea</w:t>
      </w:r>
      <w:r w:rsidRPr="00844A92">
        <w:rPr>
          <w:rFonts w:asciiTheme="majorHAnsi" w:hAnsiTheme="majorHAnsi"/>
          <w:color w:val="000000" w:themeColor="text1"/>
          <w:sz w:val="22"/>
          <w:szCs w:val="22"/>
        </w:rPr>
        <w:t xml:space="preserve"> (Olives). 5</w:t>
      </w:r>
      <w:r w:rsidRPr="00844A92">
        <w:rPr>
          <w:rFonts w:asciiTheme="majorHAnsi" w:hAnsiTheme="majorHAnsi"/>
          <w:color w:val="000000" w:themeColor="text1"/>
          <w:sz w:val="22"/>
          <w:szCs w:val="22"/>
          <w:vertAlign w:val="superscript"/>
        </w:rPr>
        <w:t>th</w:t>
      </w:r>
      <w:r w:rsidRPr="00844A92">
        <w:rPr>
          <w:rFonts w:asciiTheme="majorHAnsi" w:hAnsiTheme="majorHAnsi"/>
          <w:color w:val="000000" w:themeColor="text1"/>
          <w:sz w:val="22"/>
          <w:szCs w:val="22"/>
        </w:rPr>
        <w:t xml:space="preserve"> International Symposium on Phytochemicals in Medicine and Food. 25.08.2021 to 01.09.2021, Nanchang, China.</w:t>
      </w:r>
    </w:p>
    <w:p w:rsidR="00614C30" w:rsidRPr="00844A92" w:rsidRDefault="00614C30" w:rsidP="009767AD">
      <w:pPr>
        <w:pStyle w:val="NoSpacing"/>
        <w:spacing w:line="360" w:lineRule="auto"/>
        <w:jc w:val="both"/>
        <w:rPr>
          <w:rFonts w:asciiTheme="majorHAnsi" w:hAnsiTheme="majorHAnsi" w:cs="Times New Roman"/>
          <w:b/>
          <w:bCs/>
          <w:color w:val="000000" w:themeColor="text1"/>
        </w:rPr>
      </w:pPr>
    </w:p>
    <w:p w:rsidR="00CB3C9E" w:rsidRPr="00844A92" w:rsidRDefault="00CB3C9E" w:rsidP="009767AD">
      <w:pPr>
        <w:pStyle w:val="NoSpacing"/>
        <w:spacing w:line="360" w:lineRule="auto"/>
        <w:jc w:val="both"/>
        <w:rPr>
          <w:rFonts w:asciiTheme="majorHAnsi" w:hAnsiTheme="majorHAnsi" w:cs="Times New Roman"/>
          <w:b/>
          <w:bCs/>
          <w:color w:val="000000" w:themeColor="text1"/>
        </w:rPr>
      </w:pPr>
      <w:r w:rsidRPr="00844A92">
        <w:rPr>
          <w:rFonts w:asciiTheme="majorHAnsi" w:hAnsiTheme="majorHAnsi" w:cs="Times New Roman"/>
          <w:b/>
          <w:bCs/>
          <w:color w:val="000000" w:themeColor="text1"/>
        </w:rPr>
        <w:t xml:space="preserve">MEMBERSHIP </w:t>
      </w:r>
    </w:p>
    <w:p w:rsidR="00286E5C" w:rsidRPr="00844A92" w:rsidRDefault="00286E5C" w:rsidP="009767AD">
      <w:pPr>
        <w:pStyle w:val="NoSpacing"/>
        <w:spacing w:line="360" w:lineRule="auto"/>
        <w:jc w:val="both"/>
        <w:rPr>
          <w:rFonts w:asciiTheme="majorHAnsi" w:hAnsiTheme="majorHAnsi" w:cs="Times New Roman"/>
          <w:b/>
          <w:bCs/>
          <w:color w:val="000000" w:themeColor="text1"/>
        </w:rPr>
      </w:pPr>
      <w:r w:rsidRPr="00844A92">
        <w:rPr>
          <w:rFonts w:asciiTheme="majorHAnsi" w:hAnsiTheme="majorHAnsi" w:cs="Times New Roman"/>
          <w:b/>
          <w:bCs/>
          <w:color w:val="000000" w:themeColor="text1"/>
        </w:rPr>
        <w:t>PROFESSIONAL SOCIETIES</w:t>
      </w:r>
    </w:p>
    <w:p w:rsidR="00CB3C9E" w:rsidRPr="00844A92" w:rsidRDefault="00CB3C9E" w:rsidP="00F37B43">
      <w:pPr>
        <w:pStyle w:val="NoSpacing"/>
        <w:numPr>
          <w:ilvl w:val="0"/>
          <w:numId w:val="1"/>
        </w:numPr>
        <w:spacing w:line="276" w:lineRule="auto"/>
        <w:jc w:val="both"/>
        <w:rPr>
          <w:rFonts w:asciiTheme="majorHAnsi" w:hAnsiTheme="majorHAnsi" w:cs="Times New Roman"/>
          <w:color w:val="000000" w:themeColor="text1"/>
        </w:rPr>
      </w:pPr>
      <w:r w:rsidRPr="00844A92">
        <w:rPr>
          <w:rFonts w:asciiTheme="majorHAnsi" w:hAnsiTheme="majorHAnsi" w:cs="Times New Roman"/>
          <w:color w:val="000000" w:themeColor="text1"/>
        </w:rPr>
        <w:t>All India Medical Laboratory Technologists Association</w:t>
      </w:r>
      <w:r w:rsidR="005503A5" w:rsidRPr="00844A92">
        <w:rPr>
          <w:rFonts w:asciiTheme="majorHAnsi" w:hAnsiTheme="majorHAnsi" w:cs="Times New Roman"/>
          <w:color w:val="000000" w:themeColor="text1"/>
        </w:rPr>
        <w:t xml:space="preserve">, </w:t>
      </w:r>
      <w:r w:rsidR="00133026" w:rsidRPr="00844A92">
        <w:rPr>
          <w:rFonts w:asciiTheme="majorHAnsi" w:hAnsiTheme="majorHAnsi" w:cs="Times New Roman"/>
          <w:color w:val="000000" w:themeColor="text1"/>
        </w:rPr>
        <w:t>New De</w:t>
      </w:r>
      <w:r w:rsidR="00CE7D4A" w:rsidRPr="00844A92">
        <w:rPr>
          <w:rFonts w:asciiTheme="majorHAnsi" w:hAnsiTheme="majorHAnsi" w:cs="Times New Roman"/>
          <w:color w:val="000000" w:themeColor="text1"/>
        </w:rPr>
        <w:t>lh</w:t>
      </w:r>
      <w:r w:rsidR="00133026" w:rsidRPr="00844A92">
        <w:rPr>
          <w:rFonts w:asciiTheme="majorHAnsi" w:hAnsiTheme="majorHAnsi" w:cs="Times New Roman"/>
          <w:color w:val="000000" w:themeColor="text1"/>
        </w:rPr>
        <w:t>i</w:t>
      </w:r>
      <w:r w:rsidR="00725DA1" w:rsidRPr="00844A92">
        <w:rPr>
          <w:rFonts w:asciiTheme="majorHAnsi" w:hAnsiTheme="majorHAnsi" w:cs="Times New Roman"/>
          <w:color w:val="000000" w:themeColor="text1"/>
        </w:rPr>
        <w:t>, Since 200</w:t>
      </w:r>
      <w:r w:rsidR="005F2E3B" w:rsidRPr="00844A92">
        <w:rPr>
          <w:rFonts w:asciiTheme="majorHAnsi" w:hAnsiTheme="majorHAnsi" w:cs="Times New Roman"/>
          <w:color w:val="000000" w:themeColor="text1"/>
        </w:rPr>
        <w:t>0</w:t>
      </w:r>
      <w:r w:rsidR="00BC57B9" w:rsidRPr="00844A92">
        <w:rPr>
          <w:rFonts w:asciiTheme="majorHAnsi" w:hAnsiTheme="majorHAnsi" w:cs="Times New Roman"/>
          <w:color w:val="000000" w:themeColor="text1"/>
        </w:rPr>
        <w:t>.</w:t>
      </w:r>
    </w:p>
    <w:p w:rsidR="00CB3C9E" w:rsidRPr="00844A92" w:rsidRDefault="00CB3C9E" w:rsidP="00F37B43">
      <w:pPr>
        <w:pStyle w:val="NoSpacing"/>
        <w:numPr>
          <w:ilvl w:val="0"/>
          <w:numId w:val="1"/>
        </w:numPr>
        <w:spacing w:line="276" w:lineRule="auto"/>
        <w:jc w:val="both"/>
        <w:rPr>
          <w:rFonts w:asciiTheme="majorHAnsi" w:hAnsiTheme="majorHAnsi" w:cs="Times New Roman"/>
          <w:color w:val="000000" w:themeColor="text1"/>
        </w:rPr>
      </w:pPr>
      <w:r w:rsidRPr="00844A92">
        <w:rPr>
          <w:rFonts w:asciiTheme="majorHAnsi" w:hAnsiTheme="majorHAnsi" w:cs="Times New Roman"/>
          <w:color w:val="000000" w:themeColor="text1"/>
        </w:rPr>
        <w:t>Indian Society for Technical Education</w:t>
      </w:r>
      <w:r w:rsidR="0067256D" w:rsidRPr="00844A92">
        <w:rPr>
          <w:rFonts w:asciiTheme="majorHAnsi" w:hAnsiTheme="majorHAnsi" w:cs="Times New Roman"/>
          <w:color w:val="000000" w:themeColor="text1"/>
        </w:rPr>
        <w:t>, New Delhi, Since 2013</w:t>
      </w:r>
      <w:r w:rsidR="00BC57B9" w:rsidRPr="00844A92">
        <w:rPr>
          <w:rFonts w:asciiTheme="majorHAnsi" w:hAnsiTheme="majorHAnsi" w:cs="Times New Roman"/>
          <w:color w:val="000000" w:themeColor="text1"/>
        </w:rPr>
        <w:t>.</w:t>
      </w:r>
    </w:p>
    <w:p w:rsidR="00CB3C9E" w:rsidRPr="00844A92" w:rsidRDefault="00CB3C9E" w:rsidP="00F37B43">
      <w:pPr>
        <w:pStyle w:val="NoSpacing"/>
        <w:numPr>
          <w:ilvl w:val="0"/>
          <w:numId w:val="1"/>
        </w:numPr>
        <w:spacing w:line="276" w:lineRule="auto"/>
        <w:jc w:val="both"/>
        <w:rPr>
          <w:rFonts w:asciiTheme="majorHAnsi" w:hAnsiTheme="majorHAnsi" w:cs="Times New Roman"/>
          <w:color w:val="000000" w:themeColor="text1"/>
        </w:rPr>
      </w:pPr>
      <w:r w:rsidRPr="00844A92">
        <w:rPr>
          <w:rFonts w:asciiTheme="majorHAnsi" w:hAnsiTheme="majorHAnsi" w:cs="Times New Roman"/>
          <w:color w:val="000000" w:themeColor="text1"/>
        </w:rPr>
        <w:t>Indian Society of Biological Chemistry</w:t>
      </w:r>
      <w:r w:rsidR="0032271E" w:rsidRPr="00844A92">
        <w:rPr>
          <w:rFonts w:asciiTheme="majorHAnsi" w:hAnsiTheme="majorHAnsi" w:cs="Times New Roman"/>
          <w:color w:val="000000" w:themeColor="text1"/>
        </w:rPr>
        <w:t xml:space="preserve">, </w:t>
      </w:r>
      <w:r w:rsidR="00E175F8" w:rsidRPr="00844A92">
        <w:rPr>
          <w:rFonts w:asciiTheme="majorHAnsi" w:hAnsiTheme="majorHAnsi" w:cs="Times New Roman"/>
          <w:color w:val="000000" w:themeColor="text1"/>
        </w:rPr>
        <w:t>Bangalore, Since 201</w:t>
      </w:r>
      <w:r w:rsidR="001036DD" w:rsidRPr="00844A92">
        <w:rPr>
          <w:rFonts w:asciiTheme="majorHAnsi" w:hAnsiTheme="majorHAnsi" w:cs="Times New Roman"/>
          <w:color w:val="000000" w:themeColor="text1"/>
        </w:rPr>
        <w:t>7</w:t>
      </w:r>
      <w:r w:rsidR="00BC57B9" w:rsidRPr="00844A92">
        <w:rPr>
          <w:rFonts w:asciiTheme="majorHAnsi" w:hAnsiTheme="majorHAnsi" w:cs="Times New Roman"/>
          <w:color w:val="000000" w:themeColor="text1"/>
        </w:rPr>
        <w:t>.</w:t>
      </w:r>
    </w:p>
    <w:p w:rsidR="00CB3C9E" w:rsidRPr="00844A92" w:rsidRDefault="00CB3C9E" w:rsidP="00F37B43">
      <w:pPr>
        <w:pStyle w:val="NoSpacing"/>
        <w:numPr>
          <w:ilvl w:val="0"/>
          <w:numId w:val="1"/>
        </w:numPr>
        <w:spacing w:line="276" w:lineRule="auto"/>
        <w:jc w:val="both"/>
        <w:rPr>
          <w:rFonts w:asciiTheme="majorHAnsi" w:hAnsiTheme="majorHAnsi" w:cs="Times New Roman"/>
          <w:color w:val="000000" w:themeColor="text1"/>
        </w:rPr>
      </w:pPr>
      <w:r w:rsidRPr="00844A92">
        <w:rPr>
          <w:rFonts w:asciiTheme="majorHAnsi" w:hAnsiTheme="majorHAnsi" w:cs="Times New Roman"/>
          <w:color w:val="000000" w:themeColor="text1"/>
        </w:rPr>
        <w:t>Indian Society of Human Genetics</w:t>
      </w:r>
      <w:r w:rsidR="0032271E" w:rsidRPr="00844A92">
        <w:rPr>
          <w:rFonts w:asciiTheme="majorHAnsi" w:hAnsiTheme="majorHAnsi" w:cs="Times New Roman"/>
          <w:color w:val="000000" w:themeColor="text1"/>
        </w:rPr>
        <w:t>,</w:t>
      </w:r>
      <w:r w:rsidR="00E175F8" w:rsidRPr="00844A92">
        <w:rPr>
          <w:rFonts w:asciiTheme="majorHAnsi" w:hAnsiTheme="majorHAnsi" w:cs="Times New Roman"/>
          <w:color w:val="000000" w:themeColor="text1"/>
        </w:rPr>
        <w:t xml:space="preserve"> Hyderabad,</w:t>
      </w:r>
      <w:r w:rsidR="0032271E" w:rsidRPr="00844A92">
        <w:rPr>
          <w:rFonts w:asciiTheme="majorHAnsi" w:hAnsiTheme="majorHAnsi" w:cs="Times New Roman"/>
          <w:color w:val="000000" w:themeColor="text1"/>
        </w:rPr>
        <w:t xml:space="preserve"> </w:t>
      </w:r>
      <w:r w:rsidR="00E175F8" w:rsidRPr="00844A92">
        <w:rPr>
          <w:rFonts w:asciiTheme="majorHAnsi" w:hAnsiTheme="majorHAnsi" w:cs="Times New Roman"/>
          <w:color w:val="000000" w:themeColor="text1"/>
        </w:rPr>
        <w:t>Since 2018</w:t>
      </w:r>
      <w:r w:rsidR="00BC57B9" w:rsidRPr="00844A92">
        <w:rPr>
          <w:rFonts w:asciiTheme="majorHAnsi" w:hAnsiTheme="majorHAnsi" w:cs="Times New Roman"/>
          <w:color w:val="000000" w:themeColor="text1"/>
        </w:rPr>
        <w:t>.</w:t>
      </w:r>
    </w:p>
    <w:p w:rsidR="00BC57B9" w:rsidRPr="00844A92" w:rsidRDefault="00CB3C9E" w:rsidP="00F37B43">
      <w:pPr>
        <w:pStyle w:val="NoSpacing"/>
        <w:numPr>
          <w:ilvl w:val="0"/>
          <w:numId w:val="1"/>
        </w:numPr>
        <w:spacing w:line="276" w:lineRule="auto"/>
        <w:jc w:val="both"/>
        <w:rPr>
          <w:rFonts w:asciiTheme="majorHAnsi" w:hAnsiTheme="majorHAnsi" w:cs="Times New Roman"/>
          <w:color w:val="000000" w:themeColor="text1"/>
        </w:rPr>
      </w:pPr>
      <w:r w:rsidRPr="00844A92">
        <w:rPr>
          <w:rFonts w:asciiTheme="majorHAnsi" w:hAnsiTheme="majorHAnsi" w:cs="Times New Roman"/>
          <w:color w:val="000000" w:themeColor="text1"/>
        </w:rPr>
        <w:t>Asian Council of Science Editors</w:t>
      </w:r>
      <w:r w:rsidR="0032271E" w:rsidRPr="00844A92">
        <w:rPr>
          <w:rFonts w:asciiTheme="majorHAnsi" w:hAnsiTheme="majorHAnsi" w:cs="Times New Roman"/>
          <w:color w:val="000000" w:themeColor="text1"/>
        </w:rPr>
        <w:t xml:space="preserve">, </w:t>
      </w:r>
      <w:r w:rsidR="007A722E" w:rsidRPr="00844A92">
        <w:rPr>
          <w:rFonts w:asciiTheme="majorHAnsi" w:hAnsiTheme="majorHAnsi" w:cs="Times New Roman"/>
          <w:color w:val="000000" w:themeColor="text1"/>
        </w:rPr>
        <w:t xml:space="preserve">Deira Dubai, U.A.E., </w:t>
      </w:r>
      <w:r w:rsidR="00E175F8" w:rsidRPr="00844A92">
        <w:rPr>
          <w:rFonts w:asciiTheme="majorHAnsi" w:hAnsiTheme="majorHAnsi" w:cs="Times New Roman"/>
          <w:color w:val="000000" w:themeColor="text1"/>
        </w:rPr>
        <w:t xml:space="preserve">Up to </w:t>
      </w:r>
      <w:r w:rsidR="00635F9F" w:rsidRPr="00844A92">
        <w:rPr>
          <w:rFonts w:asciiTheme="majorHAnsi" w:hAnsiTheme="majorHAnsi" w:cs="Times New Roman"/>
          <w:color w:val="000000" w:themeColor="text1"/>
        </w:rPr>
        <w:t>31</w:t>
      </w:r>
      <w:r w:rsidR="00635F9F" w:rsidRPr="00844A92">
        <w:rPr>
          <w:rFonts w:asciiTheme="majorHAnsi" w:hAnsiTheme="majorHAnsi" w:cs="Times New Roman"/>
          <w:color w:val="000000" w:themeColor="text1"/>
          <w:vertAlign w:val="superscript"/>
        </w:rPr>
        <w:t>st</w:t>
      </w:r>
      <w:r w:rsidR="00635F9F" w:rsidRPr="00844A92">
        <w:rPr>
          <w:rFonts w:asciiTheme="majorHAnsi" w:hAnsiTheme="majorHAnsi" w:cs="Times New Roman"/>
          <w:color w:val="000000" w:themeColor="text1"/>
        </w:rPr>
        <w:t xml:space="preserve"> December 202</w:t>
      </w:r>
      <w:r w:rsidR="00A3236B" w:rsidRPr="00844A92">
        <w:rPr>
          <w:rFonts w:asciiTheme="majorHAnsi" w:hAnsiTheme="majorHAnsi" w:cs="Times New Roman"/>
          <w:color w:val="000000" w:themeColor="text1"/>
        </w:rPr>
        <w:t>2</w:t>
      </w:r>
      <w:r w:rsidR="00BC57B9" w:rsidRPr="00844A92">
        <w:rPr>
          <w:rFonts w:asciiTheme="majorHAnsi" w:hAnsiTheme="majorHAnsi" w:cs="Times New Roman"/>
          <w:color w:val="000000" w:themeColor="text1"/>
        </w:rPr>
        <w:t>.</w:t>
      </w:r>
    </w:p>
    <w:p w:rsidR="00CB3C9E" w:rsidRPr="00844A92" w:rsidRDefault="00BC57B9" w:rsidP="000E2E27">
      <w:pPr>
        <w:pStyle w:val="NoSpacing"/>
        <w:numPr>
          <w:ilvl w:val="0"/>
          <w:numId w:val="1"/>
        </w:numPr>
        <w:spacing w:line="276" w:lineRule="auto"/>
        <w:jc w:val="both"/>
        <w:rPr>
          <w:rFonts w:asciiTheme="majorHAnsi" w:hAnsiTheme="majorHAnsi" w:cs="Times New Roman"/>
          <w:color w:val="000000" w:themeColor="text1"/>
        </w:rPr>
      </w:pPr>
      <w:r w:rsidRPr="00844A92">
        <w:rPr>
          <w:rFonts w:asciiTheme="majorHAnsi" w:hAnsiTheme="majorHAnsi" w:cs="Times New Roman"/>
          <w:color w:val="000000" w:themeColor="text1"/>
        </w:rPr>
        <w:t>A</w:t>
      </w:r>
      <w:r w:rsidR="00CB3C9E" w:rsidRPr="00844A92">
        <w:rPr>
          <w:rFonts w:asciiTheme="majorHAnsi" w:hAnsiTheme="majorHAnsi" w:cs="Times New Roman"/>
          <w:color w:val="000000" w:themeColor="text1"/>
        </w:rPr>
        <w:t>cademy of Advanced Dental Research</w:t>
      </w:r>
      <w:r w:rsidR="0032271E" w:rsidRPr="00844A92">
        <w:rPr>
          <w:rFonts w:asciiTheme="majorHAnsi" w:hAnsiTheme="majorHAnsi" w:cs="Times New Roman"/>
          <w:color w:val="000000" w:themeColor="text1"/>
        </w:rPr>
        <w:t>, Gujarat</w:t>
      </w:r>
      <w:r w:rsidR="00A222D2" w:rsidRPr="00844A92">
        <w:rPr>
          <w:rFonts w:asciiTheme="majorHAnsi" w:hAnsiTheme="majorHAnsi" w:cs="Times New Roman"/>
          <w:color w:val="000000" w:themeColor="text1"/>
        </w:rPr>
        <w:t>,</w:t>
      </w:r>
      <w:r w:rsidR="0032271E" w:rsidRPr="00844A92">
        <w:rPr>
          <w:rFonts w:asciiTheme="majorHAnsi" w:hAnsiTheme="majorHAnsi" w:cs="Times New Roman"/>
          <w:color w:val="000000" w:themeColor="text1"/>
        </w:rPr>
        <w:t xml:space="preserve"> (201</w:t>
      </w:r>
      <w:r w:rsidR="00DB181A" w:rsidRPr="00844A92">
        <w:rPr>
          <w:rFonts w:asciiTheme="majorHAnsi" w:hAnsiTheme="majorHAnsi" w:cs="Times New Roman"/>
          <w:color w:val="000000" w:themeColor="text1"/>
        </w:rPr>
        <w:t>9</w:t>
      </w:r>
      <w:r w:rsidR="0032271E" w:rsidRPr="00844A92">
        <w:rPr>
          <w:rFonts w:asciiTheme="majorHAnsi" w:hAnsiTheme="majorHAnsi" w:cs="Times New Roman"/>
          <w:color w:val="000000" w:themeColor="text1"/>
        </w:rPr>
        <w:t>-20</w:t>
      </w:r>
      <w:r w:rsidR="00DB181A" w:rsidRPr="00844A92">
        <w:rPr>
          <w:rFonts w:asciiTheme="majorHAnsi" w:hAnsiTheme="majorHAnsi" w:cs="Times New Roman"/>
          <w:color w:val="000000" w:themeColor="text1"/>
        </w:rPr>
        <w:t>20</w:t>
      </w:r>
      <w:r w:rsidR="0032271E" w:rsidRPr="00844A92">
        <w:rPr>
          <w:rFonts w:asciiTheme="majorHAnsi" w:hAnsiTheme="majorHAnsi" w:cs="Times New Roman"/>
          <w:color w:val="000000" w:themeColor="text1"/>
        </w:rPr>
        <w:t>)</w:t>
      </w:r>
      <w:r w:rsidRPr="00844A92">
        <w:rPr>
          <w:rFonts w:asciiTheme="majorHAnsi" w:hAnsiTheme="majorHAnsi" w:cs="Times New Roman"/>
          <w:color w:val="000000" w:themeColor="text1"/>
        </w:rPr>
        <w:t>.</w:t>
      </w:r>
    </w:p>
    <w:p w:rsidR="004877FC" w:rsidRPr="00844A92" w:rsidRDefault="004877FC" w:rsidP="000E2E27">
      <w:pPr>
        <w:pStyle w:val="NoSpacing"/>
        <w:numPr>
          <w:ilvl w:val="0"/>
          <w:numId w:val="1"/>
        </w:numPr>
        <w:spacing w:line="276" w:lineRule="auto"/>
        <w:jc w:val="both"/>
        <w:rPr>
          <w:rFonts w:asciiTheme="majorHAnsi" w:hAnsiTheme="majorHAnsi" w:cs="Times New Roman"/>
          <w:color w:val="000000" w:themeColor="text1"/>
        </w:rPr>
      </w:pPr>
      <w:r w:rsidRPr="00844A92">
        <w:rPr>
          <w:rFonts w:asciiTheme="majorHAnsi" w:hAnsiTheme="majorHAnsi" w:cs="Times New Roman"/>
          <w:color w:val="000000" w:themeColor="text1"/>
        </w:rPr>
        <w:t>VDGOOD Technology Factory, Up to 04</w:t>
      </w:r>
      <w:r w:rsidRPr="00844A92">
        <w:rPr>
          <w:rFonts w:asciiTheme="majorHAnsi" w:hAnsiTheme="majorHAnsi" w:cs="Times New Roman"/>
          <w:color w:val="000000" w:themeColor="text1"/>
          <w:vertAlign w:val="superscript"/>
        </w:rPr>
        <w:t>th</w:t>
      </w:r>
      <w:r w:rsidRPr="00844A92">
        <w:rPr>
          <w:rFonts w:asciiTheme="majorHAnsi" w:hAnsiTheme="majorHAnsi" w:cs="Times New Roman"/>
          <w:color w:val="000000" w:themeColor="text1"/>
        </w:rPr>
        <w:t xml:space="preserve"> June 2022.</w:t>
      </w:r>
    </w:p>
    <w:p w:rsidR="00DB4B05" w:rsidRPr="00844A92" w:rsidRDefault="00DB4B05" w:rsidP="000E2E27">
      <w:pPr>
        <w:pStyle w:val="NoSpacing"/>
        <w:numPr>
          <w:ilvl w:val="0"/>
          <w:numId w:val="1"/>
        </w:numPr>
        <w:spacing w:line="276" w:lineRule="auto"/>
        <w:jc w:val="both"/>
        <w:rPr>
          <w:rFonts w:asciiTheme="majorHAnsi" w:hAnsiTheme="majorHAnsi" w:cs="Times New Roman"/>
          <w:color w:val="000000" w:themeColor="text1"/>
        </w:rPr>
      </w:pPr>
      <w:r w:rsidRPr="00844A92">
        <w:rPr>
          <w:rFonts w:asciiTheme="majorHAnsi" w:hAnsiTheme="majorHAnsi" w:cs="Times New Roman"/>
          <w:bCs/>
          <w:color w:val="000000" w:themeColor="text1"/>
        </w:rPr>
        <w:t xml:space="preserve">Premium Member, </w:t>
      </w:r>
      <w:r w:rsidRPr="00844A92">
        <w:rPr>
          <w:rFonts w:asciiTheme="majorHAnsi" w:hAnsiTheme="majorHAnsi" w:cs="BookAntiqua-Italic"/>
          <w:iCs/>
          <w:color w:val="000000" w:themeColor="text1"/>
          <w:lang w:val="en-GB"/>
        </w:rPr>
        <w:t>American Chemical Society</w:t>
      </w:r>
      <w:r w:rsidRPr="00844A92">
        <w:rPr>
          <w:rFonts w:asciiTheme="majorHAnsi" w:hAnsiTheme="majorHAnsi" w:cs="Times New Roman"/>
          <w:bCs/>
          <w:color w:val="000000" w:themeColor="text1"/>
        </w:rPr>
        <w:t xml:space="preserve">, 2023 </w:t>
      </w:r>
    </w:p>
    <w:p w:rsidR="00CB3C9E" w:rsidRPr="00844A92" w:rsidRDefault="00CB3C9E" w:rsidP="000E2E27">
      <w:pPr>
        <w:pStyle w:val="NoSpacing"/>
        <w:spacing w:line="276" w:lineRule="auto"/>
        <w:jc w:val="both"/>
        <w:rPr>
          <w:rFonts w:asciiTheme="majorHAnsi" w:hAnsiTheme="majorHAnsi" w:cs="Times New Roman"/>
          <w:b/>
          <w:bCs/>
          <w:color w:val="000000" w:themeColor="text1"/>
        </w:rPr>
      </w:pPr>
    </w:p>
    <w:p w:rsidR="00CB3C9E" w:rsidRPr="00844A92" w:rsidRDefault="00CB3C9E" w:rsidP="00276DC2">
      <w:pPr>
        <w:pStyle w:val="NoSpacing"/>
        <w:jc w:val="both"/>
        <w:rPr>
          <w:rFonts w:asciiTheme="majorHAnsi" w:hAnsiTheme="majorHAnsi" w:cs="Times New Roman"/>
          <w:b/>
          <w:bCs/>
          <w:color w:val="000000" w:themeColor="text1"/>
        </w:rPr>
      </w:pPr>
      <w:r w:rsidRPr="00844A92">
        <w:rPr>
          <w:rFonts w:asciiTheme="majorHAnsi" w:hAnsiTheme="majorHAnsi" w:cs="Times New Roman"/>
          <w:b/>
          <w:bCs/>
          <w:color w:val="000000" w:themeColor="text1"/>
        </w:rPr>
        <w:t xml:space="preserve">EDITORIAL BOARD </w:t>
      </w:r>
      <w:r w:rsidR="000371EF" w:rsidRPr="00844A92">
        <w:rPr>
          <w:rFonts w:asciiTheme="majorHAnsi" w:hAnsiTheme="majorHAnsi" w:cs="Times New Roman"/>
          <w:b/>
          <w:bCs/>
          <w:color w:val="000000" w:themeColor="text1"/>
        </w:rPr>
        <w:t xml:space="preserve">/ </w:t>
      </w:r>
      <w:r w:rsidR="000371EF" w:rsidRPr="00844A92">
        <w:rPr>
          <w:rFonts w:asciiTheme="majorHAnsi" w:hAnsiTheme="majorHAnsi" w:cs="Arial"/>
          <w:b/>
          <w:bCs/>
          <w:color w:val="000000" w:themeColor="text1"/>
          <w:shd w:val="clear" w:color="auto" w:fill="FFFFFF"/>
        </w:rPr>
        <w:t>AMBASSADOR</w:t>
      </w:r>
      <w:r w:rsidR="00EE3BAA" w:rsidRPr="00844A92">
        <w:rPr>
          <w:rFonts w:asciiTheme="majorHAnsi" w:hAnsiTheme="majorHAnsi" w:cs="Arial"/>
          <w:b/>
          <w:bCs/>
          <w:color w:val="000000" w:themeColor="text1"/>
          <w:shd w:val="clear" w:color="auto" w:fill="FFFFFF"/>
        </w:rPr>
        <w:t xml:space="preserve"> / EDITING SCIENTIST</w:t>
      </w:r>
    </w:p>
    <w:p w:rsidR="00CB3C9E" w:rsidRPr="00844A92" w:rsidRDefault="00CB3C9E" w:rsidP="00CB3C9E">
      <w:pPr>
        <w:pStyle w:val="NoSpacing"/>
        <w:jc w:val="both"/>
        <w:rPr>
          <w:rFonts w:asciiTheme="majorHAnsi" w:hAnsiTheme="majorHAnsi" w:cs="Times New Roman"/>
          <w:b/>
          <w:bCs/>
          <w:color w:val="000000" w:themeColor="text1"/>
        </w:rPr>
      </w:pPr>
    </w:p>
    <w:tbl>
      <w:tblPr>
        <w:tblStyle w:val="TableGrid"/>
        <w:tblW w:w="0" w:type="auto"/>
        <w:jc w:val="center"/>
        <w:tblLook w:val="04A0"/>
      </w:tblPr>
      <w:tblGrid>
        <w:gridCol w:w="3889"/>
        <w:gridCol w:w="3356"/>
        <w:gridCol w:w="1337"/>
      </w:tblGrid>
      <w:tr w:rsidR="00CB3C9E" w:rsidRPr="00844A92" w:rsidTr="004310BD">
        <w:trPr>
          <w:jc w:val="center"/>
        </w:trPr>
        <w:tc>
          <w:tcPr>
            <w:tcW w:w="3889" w:type="dxa"/>
            <w:vAlign w:val="center"/>
          </w:tcPr>
          <w:p w:rsidR="00CB3C9E" w:rsidRPr="00844A92" w:rsidRDefault="00CB3C9E"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JOURNAL NAME</w:t>
            </w:r>
            <w:r w:rsidR="005A08AB" w:rsidRPr="00844A92">
              <w:rPr>
                <w:rFonts w:asciiTheme="majorHAnsi" w:hAnsiTheme="majorHAnsi" w:cs="Times New Roman"/>
                <w:b/>
                <w:bCs/>
                <w:color w:val="000000" w:themeColor="text1"/>
              </w:rPr>
              <w:t xml:space="preserve"> / </w:t>
            </w:r>
            <w:r w:rsidR="00E64C2C" w:rsidRPr="00844A92">
              <w:rPr>
                <w:rFonts w:asciiTheme="majorHAnsi" w:hAnsiTheme="majorHAnsi" w:cs="Times New Roman"/>
                <w:b/>
                <w:bCs/>
                <w:color w:val="000000" w:themeColor="text1"/>
              </w:rPr>
              <w:t>INDEXING</w:t>
            </w:r>
          </w:p>
        </w:tc>
        <w:tc>
          <w:tcPr>
            <w:tcW w:w="3356" w:type="dxa"/>
            <w:vAlign w:val="center"/>
          </w:tcPr>
          <w:p w:rsidR="00CB3C9E" w:rsidRPr="00844A92" w:rsidRDefault="00CB3C9E"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PUBLISHERS</w:t>
            </w:r>
          </w:p>
        </w:tc>
        <w:tc>
          <w:tcPr>
            <w:tcW w:w="1337" w:type="dxa"/>
            <w:vAlign w:val="center"/>
          </w:tcPr>
          <w:p w:rsidR="00CB3C9E" w:rsidRPr="00844A92" w:rsidRDefault="00CB3C9E"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SINCE</w:t>
            </w:r>
          </w:p>
        </w:tc>
      </w:tr>
      <w:tr w:rsidR="00BC57B9" w:rsidRPr="00844A92" w:rsidTr="006B694B">
        <w:trPr>
          <w:jc w:val="center"/>
        </w:trPr>
        <w:tc>
          <w:tcPr>
            <w:tcW w:w="8582" w:type="dxa"/>
            <w:gridSpan w:val="3"/>
            <w:vAlign w:val="center"/>
          </w:tcPr>
          <w:p w:rsidR="00BC57B9" w:rsidRPr="00844A92" w:rsidRDefault="00BC57B9" w:rsidP="00F97483">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SCIE</w:t>
            </w:r>
            <w:r w:rsidR="00F97483" w:rsidRPr="00844A92">
              <w:rPr>
                <w:rFonts w:asciiTheme="majorHAnsi" w:hAnsiTheme="majorHAnsi" w:cs="Times New Roman"/>
                <w:b/>
                <w:bCs/>
                <w:color w:val="000000" w:themeColor="text1"/>
              </w:rPr>
              <w:t xml:space="preserve"> </w:t>
            </w:r>
          </w:p>
        </w:tc>
      </w:tr>
      <w:tr w:rsidR="00BC57B9" w:rsidRPr="00844A92" w:rsidTr="004310BD">
        <w:trPr>
          <w:jc w:val="center"/>
        </w:trPr>
        <w:tc>
          <w:tcPr>
            <w:tcW w:w="3889" w:type="dxa"/>
            <w:vAlign w:val="center"/>
          </w:tcPr>
          <w:p w:rsidR="0045678A" w:rsidRPr="00844A92" w:rsidRDefault="00345BC7" w:rsidP="004A12AD">
            <w:pPr>
              <w:pStyle w:val="NoSpacing"/>
              <w:jc w:val="center"/>
              <w:rPr>
                <w:rFonts w:asciiTheme="majorHAnsi" w:hAnsiTheme="majorHAnsi"/>
                <w:color w:val="000000" w:themeColor="text1"/>
              </w:rPr>
            </w:pPr>
            <w:hyperlink r:id="rId9" w:tgtFrame="_blank" w:history="1">
              <w:r w:rsidR="00BC57B9" w:rsidRPr="00844A92">
                <w:rPr>
                  <w:rStyle w:val="Hyperlink"/>
                  <w:rFonts w:asciiTheme="majorHAnsi" w:hAnsiTheme="majorHAnsi" w:cs="Times New Roman"/>
                  <w:color w:val="000000" w:themeColor="text1"/>
                </w:rPr>
                <w:t>International Journal of Pharmacology</w:t>
              </w:r>
            </w:hyperlink>
            <w:r w:rsidR="004A12AD" w:rsidRPr="00844A92">
              <w:rPr>
                <w:rFonts w:asciiTheme="majorHAnsi" w:hAnsiTheme="majorHAnsi"/>
                <w:color w:val="000000" w:themeColor="text1"/>
              </w:rPr>
              <w:t xml:space="preserve"> </w:t>
            </w:r>
          </w:p>
          <w:p w:rsidR="0045678A" w:rsidRPr="00844A92" w:rsidRDefault="0045678A" w:rsidP="004A12AD">
            <w:pPr>
              <w:pStyle w:val="NoSpacing"/>
              <w:jc w:val="center"/>
              <w:rPr>
                <w:rFonts w:asciiTheme="majorHAnsi" w:hAnsiTheme="majorHAnsi"/>
                <w:color w:val="000000" w:themeColor="text1"/>
              </w:rPr>
            </w:pPr>
            <w:r w:rsidRPr="00844A92">
              <w:rPr>
                <w:rFonts w:asciiTheme="majorHAnsi" w:hAnsiTheme="majorHAnsi" w:cs="Arial"/>
                <w:color w:val="000000" w:themeColor="text1"/>
              </w:rPr>
              <w:t>(</w:t>
            </w:r>
            <w:r w:rsidRPr="00844A92">
              <w:rPr>
                <w:rFonts w:asciiTheme="majorHAnsi" w:hAnsiTheme="majorHAnsi" w:cs="Times New Roman"/>
                <w:bCs/>
                <w:color w:val="000000" w:themeColor="text1"/>
              </w:rPr>
              <w:t>SCIE-</w:t>
            </w:r>
            <w:r w:rsidRPr="00844A92">
              <w:rPr>
                <w:rFonts w:asciiTheme="majorHAnsi" w:hAnsiTheme="majorHAnsi" w:cs="Arial"/>
                <w:color w:val="000000" w:themeColor="text1"/>
              </w:rPr>
              <w:t xml:space="preserve">IF – </w:t>
            </w:r>
            <w:r w:rsidR="00452DAC" w:rsidRPr="00844A92">
              <w:rPr>
                <w:rFonts w:asciiTheme="majorHAnsi" w:hAnsiTheme="majorHAnsi" w:cs="Arial"/>
                <w:color w:val="000000" w:themeColor="text1"/>
              </w:rPr>
              <w:t>0.7</w:t>
            </w:r>
            <w:r w:rsidR="00112FE6" w:rsidRPr="00844A92">
              <w:rPr>
                <w:rFonts w:asciiTheme="majorHAnsi" w:hAnsiTheme="majorHAnsi" w:cs="Arial"/>
                <w:color w:val="000000" w:themeColor="text1"/>
              </w:rPr>
              <w:t>01</w:t>
            </w:r>
            <w:r w:rsidRPr="00844A92">
              <w:rPr>
                <w:rFonts w:asciiTheme="majorHAnsi" w:hAnsiTheme="majorHAnsi" w:cs="Arial"/>
                <w:color w:val="000000" w:themeColor="text1"/>
              </w:rPr>
              <w:t>)</w:t>
            </w:r>
          </w:p>
          <w:p w:rsidR="00BC57B9" w:rsidRPr="00844A92" w:rsidRDefault="004A12AD" w:rsidP="004A12AD">
            <w:pPr>
              <w:pStyle w:val="NoSpacing"/>
              <w:jc w:val="center"/>
              <w:rPr>
                <w:rFonts w:asciiTheme="majorHAnsi" w:hAnsiTheme="majorHAnsi" w:cs="Times New Roman"/>
                <w:b/>
                <w:bCs/>
                <w:color w:val="000000" w:themeColor="text1"/>
              </w:rPr>
            </w:pPr>
            <w:r w:rsidRPr="00844A92">
              <w:rPr>
                <w:rFonts w:asciiTheme="majorHAnsi" w:hAnsiTheme="majorHAnsi"/>
                <w:color w:val="000000" w:themeColor="text1"/>
              </w:rPr>
              <w:t xml:space="preserve">Associate Editor </w:t>
            </w:r>
          </w:p>
        </w:tc>
        <w:tc>
          <w:tcPr>
            <w:tcW w:w="3356" w:type="dxa"/>
            <w:vAlign w:val="center"/>
          </w:tcPr>
          <w:p w:rsidR="00BC57B9" w:rsidRPr="00844A92" w:rsidRDefault="00BC57B9" w:rsidP="006B694B">
            <w:pPr>
              <w:pStyle w:val="NoSpacing"/>
              <w:jc w:val="center"/>
              <w:rPr>
                <w:rFonts w:asciiTheme="majorHAnsi" w:hAnsiTheme="majorHAnsi" w:cs="Times New Roman"/>
                <w:b/>
                <w:bCs/>
                <w:color w:val="000000" w:themeColor="text1"/>
              </w:rPr>
            </w:pPr>
            <w:r w:rsidRPr="00844A92">
              <w:rPr>
                <w:rFonts w:asciiTheme="majorHAnsi" w:hAnsiTheme="majorHAnsi" w:cs="Times New Roman"/>
                <w:color w:val="000000" w:themeColor="text1"/>
                <w:shd w:val="clear" w:color="auto" w:fill="FFFFFF"/>
              </w:rPr>
              <w:t>Asian Network for Scientific Information, Dubai, UAE</w:t>
            </w:r>
          </w:p>
        </w:tc>
        <w:tc>
          <w:tcPr>
            <w:tcW w:w="1337" w:type="dxa"/>
            <w:vAlign w:val="center"/>
          </w:tcPr>
          <w:p w:rsidR="00BC57B9" w:rsidRPr="00844A92" w:rsidRDefault="00BC57B9" w:rsidP="00996395">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2011</w:t>
            </w:r>
          </w:p>
          <w:p w:rsidR="00DD2B72" w:rsidRPr="00844A92" w:rsidRDefault="00DD2B72" w:rsidP="00996395">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(30)</w:t>
            </w:r>
          </w:p>
        </w:tc>
      </w:tr>
      <w:tr w:rsidR="00175638" w:rsidRPr="00844A92" w:rsidTr="004310BD">
        <w:trPr>
          <w:jc w:val="center"/>
        </w:trPr>
        <w:tc>
          <w:tcPr>
            <w:tcW w:w="3889" w:type="dxa"/>
            <w:vAlign w:val="center"/>
          </w:tcPr>
          <w:p w:rsidR="00175638" w:rsidRPr="00844A92" w:rsidRDefault="00175638" w:rsidP="00175638">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 xml:space="preserve">Experimental and Therapeutic  Medicine </w:t>
            </w:r>
          </w:p>
          <w:p w:rsidR="00175638" w:rsidRPr="00844A92" w:rsidRDefault="00175638" w:rsidP="00175638">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rPr>
              <w:t>Editor Board Member</w:t>
            </w:r>
          </w:p>
          <w:p w:rsidR="00175638" w:rsidRPr="00844A92" w:rsidRDefault="00A70B92" w:rsidP="00112FE6">
            <w:pPr>
              <w:pStyle w:val="NoSpacing"/>
              <w:jc w:val="center"/>
              <w:rPr>
                <w:color w:val="000000" w:themeColor="text1"/>
              </w:rPr>
            </w:pPr>
            <w:r w:rsidRPr="00844A92">
              <w:rPr>
                <w:rFonts w:asciiTheme="majorHAnsi" w:hAnsiTheme="majorHAnsi" w:cs="Arial"/>
                <w:color w:val="000000" w:themeColor="text1"/>
              </w:rPr>
              <w:t>(</w:t>
            </w:r>
            <w:r w:rsidRPr="00844A92">
              <w:rPr>
                <w:rFonts w:asciiTheme="majorHAnsi" w:hAnsiTheme="majorHAnsi" w:cs="Times New Roman"/>
                <w:bCs/>
                <w:color w:val="000000" w:themeColor="text1"/>
              </w:rPr>
              <w:t>SCIE-</w:t>
            </w:r>
            <w:r w:rsidRPr="00844A92">
              <w:rPr>
                <w:rFonts w:asciiTheme="majorHAnsi" w:hAnsiTheme="majorHAnsi" w:cs="Arial"/>
                <w:color w:val="000000" w:themeColor="text1"/>
              </w:rPr>
              <w:t>IF – 2.</w:t>
            </w:r>
            <w:r w:rsidR="00112FE6" w:rsidRPr="00844A92">
              <w:rPr>
                <w:rFonts w:asciiTheme="majorHAnsi" w:hAnsiTheme="majorHAnsi" w:cs="Arial"/>
                <w:color w:val="000000" w:themeColor="text1"/>
              </w:rPr>
              <w:t>751</w:t>
            </w:r>
            <w:r w:rsidRPr="00844A92">
              <w:rPr>
                <w:rFonts w:asciiTheme="majorHAnsi" w:hAnsiTheme="majorHAnsi" w:cs="Arial"/>
                <w:color w:val="000000" w:themeColor="text1"/>
              </w:rPr>
              <w:t>)</w:t>
            </w:r>
          </w:p>
        </w:tc>
        <w:tc>
          <w:tcPr>
            <w:tcW w:w="3356" w:type="dxa"/>
            <w:vAlign w:val="center"/>
          </w:tcPr>
          <w:p w:rsidR="00175638" w:rsidRPr="00844A92" w:rsidRDefault="00175638" w:rsidP="006B694B">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shd w:val="clear" w:color="auto" w:fill="FFFFFF"/>
              </w:rPr>
              <w:t>Spandidos Publications, Greece</w:t>
            </w:r>
          </w:p>
        </w:tc>
        <w:tc>
          <w:tcPr>
            <w:tcW w:w="1337" w:type="dxa"/>
            <w:vAlign w:val="center"/>
          </w:tcPr>
          <w:p w:rsidR="00175638" w:rsidRPr="00844A92" w:rsidRDefault="00175638" w:rsidP="00996395">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2021</w:t>
            </w:r>
          </w:p>
          <w:p w:rsidR="00C803F5" w:rsidRPr="00844A92" w:rsidRDefault="00C803F5" w:rsidP="00996395">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(01)</w:t>
            </w:r>
          </w:p>
        </w:tc>
      </w:tr>
      <w:tr w:rsidR="0063129E" w:rsidRPr="00844A92" w:rsidTr="004310BD">
        <w:trPr>
          <w:jc w:val="center"/>
        </w:trPr>
        <w:tc>
          <w:tcPr>
            <w:tcW w:w="3889" w:type="dxa"/>
            <w:vAlign w:val="center"/>
          </w:tcPr>
          <w:p w:rsidR="0063129E" w:rsidRPr="00844A92" w:rsidRDefault="0063129E" w:rsidP="0063129E">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International Journal of Human Genetics</w:t>
            </w:r>
          </w:p>
          <w:p w:rsidR="0063129E" w:rsidRPr="00844A92" w:rsidRDefault="0063129E" w:rsidP="0063129E">
            <w:pPr>
              <w:pStyle w:val="NoSpacing"/>
              <w:jc w:val="center"/>
              <w:rPr>
                <w:rFonts w:asciiTheme="majorHAnsi" w:hAnsiTheme="majorHAnsi"/>
                <w:color w:val="000000" w:themeColor="text1"/>
              </w:rPr>
            </w:pPr>
            <w:r w:rsidRPr="00844A92">
              <w:rPr>
                <w:rFonts w:asciiTheme="majorHAnsi" w:hAnsiTheme="majorHAnsi"/>
                <w:color w:val="000000" w:themeColor="text1"/>
              </w:rPr>
              <w:t>Editor Board Member</w:t>
            </w:r>
          </w:p>
          <w:p w:rsidR="00B75E78" w:rsidRPr="00844A92" w:rsidRDefault="00B75E78" w:rsidP="00112FE6">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rPr>
              <w:t>(</w:t>
            </w:r>
            <w:r w:rsidRPr="00844A92">
              <w:rPr>
                <w:rFonts w:asciiTheme="majorHAnsi" w:hAnsiTheme="majorHAnsi" w:cs="Times New Roman"/>
                <w:bCs/>
                <w:color w:val="000000" w:themeColor="text1"/>
              </w:rPr>
              <w:t>SCIE-</w:t>
            </w:r>
            <w:r w:rsidRPr="00844A92">
              <w:rPr>
                <w:rFonts w:asciiTheme="majorHAnsi" w:hAnsiTheme="majorHAnsi" w:cs="Arial"/>
                <w:color w:val="000000" w:themeColor="text1"/>
              </w:rPr>
              <w:t>IF – 0.2</w:t>
            </w:r>
            <w:r w:rsidR="00112FE6" w:rsidRPr="00844A92">
              <w:rPr>
                <w:rFonts w:asciiTheme="majorHAnsi" w:hAnsiTheme="majorHAnsi" w:cs="Arial"/>
                <w:color w:val="000000" w:themeColor="text1"/>
              </w:rPr>
              <w:t>05</w:t>
            </w:r>
            <w:r w:rsidRPr="00844A92">
              <w:rPr>
                <w:rFonts w:asciiTheme="majorHAnsi" w:hAnsiTheme="majorHAnsi" w:cs="Arial"/>
                <w:color w:val="000000" w:themeColor="text1"/>
              </w:rPr>
              <w:t>)</w:t>
            </w:r>
          </w:p>
        </w:tc>
        <w:tc>
          <w:tcPr>
            <w:tcW w:w="3356" w:type="dxa"/>
            <w:vAlign w:val="center"/>
          </w:tcPr>
          <w:p w:rsidR="0063129E" w:rsidRPr="00844A92" w:rsidRDefault="0063129E" w:rsidP="0063129E">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KRE</w:t>
            </w:r>
            <w:r w:rsidR="009A5C9B" w:rsidRPr="00844A92">
              <w:rPr>
                <w:rFonts w:asciiTheme="majorHAnsi" w:hAnsiTheme="majorHAnsi"/>
                <w:color w:val="000000" w:themeColor="text1"/>
                <w:shd w:val="clear" w:color="auto" w:fill="FFFFFF"/>
              </w:rPr>
              <w:t xml:space="preserve"> Publications, India</w:t>
            </w:r>
          </w:p>
        </w:tc>
        <w:tc>
          <w:tcPr>
            <w:tcW w:w="1337" w:type="dxa"/>
            <w:vAlign w:val="center"/>
          </w:tcPr>
          <w:p w:rsidR="0063129E" w:rsidRPr="00844A92" w:rsidRDefault="0063129E" w:rsidP="0063129E">
            <w:pPr>
              <w:pStyle w:val="NoSpacing"/>
              <w:jc w:val="center"/>
              <w:rPr>
                <w:rFonts w:asciiTheme="majorHAnsi" w:hAnsiTheme="majorHAnsi" w:cs="Times New Roman"/>
                <w:bCs/>
                <w:color w:val="000000" w:themeColor="text1"/>
              </w:rPr>
            </w:pPr>
            <w:r w:rsidRPr="00844A92">
              <w:rPr>
                <w:rStyle w:val="Hyperlink"/>
                <w:rFonts w:asciiTheme="majorHAnsi" w:hAnsiTheme="majorHAnsi" w:cs="Times New Roman"/>
                <w:color w:val="000000" w:themeColor="text1"/>
              </w:rPr>
              <w:t>2021</w:t>
            </w:r>
          </w:p>
        </w:tc>
      </w:tr>
      <w:tr w:rsidR="00BE01EB" w:rsidRPr="00844A92" w:rsidTr="004310BD">
        <w:trPr>
          <w:jc w:val="center"/>
        </w:trPr>
        <w:tc>
          <w:tcPr>
            <w:tcW w:w="3889" w:type="dxa"/>
            <w:vAlign w:val="center"/>
          </w:tcPr>
          <w:p w:rsidR="00BE01EB" w:rsidRPr="00844A92" w:rsidRDefault="00BE01EB" w:rsidP="0063129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 xml:space="preserve">Journal of Environmental Biology </w:t>
            </w:r>
          </w:p>
          <w:p w:rsidR="00BE01EB" w:rsidRPr="00844A92" w:rsidRDefault="00BE01EB" w:rsidP="00112FE6">
            <w:pPr>
              <w:pStyle w:val="NoSpacing"/>
              <w:jc w:val="center"/>
              <w:rPr>
                <w:rFonts w:asciiTheme="majorHAnsi" w:hAnsiTheme="majorHAnsi" w:cs="Arial"/>
                <w:color w:val="000000" w:themeColor="text1"/>
                <w:shd w:val="clear" w:color="auto" w:fill="FFFFFF"/>
              </w:rPr>
            </w:pPr>
            <w:r w:rsidRPr="00844A92">
              <w:rPr>
                <w:rFonts w:asciiTheme="majorHAnsi" w:hAnsiTheme="majorHAnsi" w:cs="Times New Roman"/>
                <w:bCs/>
                <w:color w:val="000000" w:themeColor="text1"/>
              </w:rPr>
              <w:t>Consulting Editor</w:t>
            </w:r>
          </w:p>
        </w:tc>
        <w:tc>
          <w:tcPr>
            <w:tcW w:w="3356" w:type="dxa"/>
            <w:vAlign w:val="center"/>
          </w:tcPr>
          <w:p w:rsidR="00BE01EB" w:rsidRPr="00844A92" w:rsidRDefault="00BE01EB" w:rsidP="000D4E62">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bCs/>
                <w:color w:val="000000" w:themeColor="text1"/>
              </w:rPr>
              <w:t>Triveni Enterprises</w:t>
            </w:r>
          </w:p>
        </w:tc>
        <w:tc>
          <w:tcPr>
            <w:tcW w:w="1337" w:type="dxa"/>
            <w:vAlign w:val="center"/>
          </w:tcPr>
          <w:p w:rsidR="00BE01EB" w:rsidRPr="00844A92" w:rsidRDefault="00BE01EB" w:rsidP="00BE01EB">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2022</w:t>
            </w:r>
          </w:p>
        </w:tc>
      </w:tr>
      <w:tr w:rsidR="00BE01EB" w:rsidRPr="00844A92" w:rsidTr="006B694B">
        <w:trPr>
          <w:jc w:val="center"/>
        </w:trPr>
        <w:tc>
          <w:tcPr>
            <w:tcW w:w="8582" w:type="dxa"/>
            <w:gridSpan w:val="3"/>
            <w:vAlign w:val="center"/>
          </w:tcPr>
          <w:p w:rsidR="00BE01EB" w:rsidRPr="00844A92" w:rsidRDefault="00BE01EB" w:rsidP="0096365F">
            <w:pPr>
              <w:pStyle w:val="NoSpacing"/>
              <w:jc w:val="center"/>
              <w:rPr>
                <w:rStyle w:val="Hyperlink"/>
                <w:rFonts w:asciiTheme="majorHAnsi" w:hAnsiTheme="majorHAnsi" w:cs="Times New Roman"/>
                <w:color w:val="000000" w:themeColor="text1"/>
              </w:rPr>
            </w:pPr>
            <w:r w:rsidRPr="00844A92">
              <w:rPr>
                <w:rFonts w:asciiTheme="majorHAnsi" w:hAnsiTheme="majorHAnsi" w:cs="Times New Roman"/>
                <w:b/>
                <w:bCs/>
                <w:color w:val="000000" w:themeColor="text1"/>
              </w:rPr>
              <w:t>ASCI (</w:t>
            </w:r>
            <w:r w:rsidRPr="00844A92">
              <w:rPr>
                <w:rFonts w:asciiTheme="majorHAnsi" w:hAnsiTheme="majorHAnsi" w:cs="Arial"/>
                <w:b/>
                <w:color w:val="000000" w:themeColor="text1"/>
              </w:rPr>
              <w:t>Asian Science Citation Index), Scopus, EMBASE, SCIMAGO</w:t>
            </w:r>
            <w:r w:rsidR="0096365F" w:rsidRPr="00844A92">
              <w:rPr>
                <w:rFonts w:asciiTheme="majorHAnsi" w:hAnsiTheme="majorHAnsi" w:cs="Arial"/>
                <w:b/>
                <w:color w:val="000000" w:themeColor="text1"/>
              </w:rPr>
              <w:t>, PubMed, PMC</w:t>
            </w:r>
          </w:p>
        </w:tc>
      </w:tr>
      <w:tr w:rsidR="00BE01EB" w:rsidRPr="00844A92" w:rsidTr="004310BD">
        <w:trPr>
          <w:jc w:val="center"/>
        </w:trPr>
        <w:tc>
          <w:tcPr>
            <w:tcW w:w="3889" w:type="dxa"/>
            <w:vAlign w:val="center"/>
          </w:tcPr>
          <w:p w:rsidR="00BE01EB" w:rsidRPr="00844A92" w:rsidRDefault="00345BC7" w:rsidP="006B694B">
            <w:pPr>
              <w:pStyle w:val="NoSpacing"/>
              <w:jc w:val="center"/>
              <w:rPr>
                <w:rFonts w:asciiTheme="majorHAnsi" w:hAnsiTheme="majorHAnsi"/>
                <w:color w:val="000000" w:themeColor="text1"/>
              </w:rPr>
            </w:pPr>
            <w:hyperlink r:id="rId10" w:tgtFrame="_blank" w:history="1">
              <w:r w:rsidR="00BE01EB" w:rsidRPr="00844A92">
                <w:rPr>
                  <w:rStyle w:val="Hyperlink"/>
                  <w:rFonts w:asciiTheme="majorHAnsi" w:hAnsiTheme="majorHAnsi" w:cs="Times New Roman"/>
                  <w:color w:val="000000" w:themeColor="text1"/>
                </w:rPr>
                <w:t>Asian Journal of Biochemistry</w:t>
              </w:r>
            </w:hyperlink>
          </w:p>
          <w:p w:rsidR="00BE01EB" w:rsidRPr="00844A92" w:rsidRDefault="00BE01EB" w:rsidP="006B694B">
            <w:pPr>
              <w:pStyle w:val="NoSpacing"/>
              <w:jc w:val="center"/>
              <w:rPr>
                <w:rFonts w:asciiTheme="majorHAnsi" w:hAnsiTheme="majorHAnsi" w:cs="Times New Roman"/>
                <w:b/>
                <w:bCs/>
                <w:color w:val="000000" w:themeColor="text1"/>
              </w:rPr>
            </w:pPr>
            <w:r w:rsidRPr="00844A92">
              <w:rPr>
                <w:rFonts w:asciiTheme="majorHAnsi" w:hAnsiTheme="majorHAnsi"/>
                <w:color w:val="000000" w:themeColor="text1"/>
              </w:rPr>
              <w:t>Associate Editor</w:t>
            </w:r>
          </w:p>
        </w:tc>
        <w:tc>
          <w:tcPr>
            <w:tcW w:w="3356" w:type="dxa"/>
            <w:vAlign w:val="center"/>
          </w:tcPr>
          <w:p w:rsidR="00BE01EB" w:rsidRPr="00844A92" w:rsidRDefault="00BE01EB" w:rsidP="006B694B">
            <w:pPr>
              <w:pStyle w:val="NoSpacing"/>
              <w:jc w:val="center"/>
              <w:rPr>
                <w:rFonts w:asciiTheme="majorHAnsi" w:hAnsiTheme="majorHAnsi" w:cs="Times New Roman"/>
                <w:b/>
                <w:bCs/>
                <w:color w:val="000000" w:themeColor="text1"/>
              </w:rPr>
            </w:pPr>
            <w:r w:rsidRPr="00844A92">
              <w:rPr>
                <w:rFonts w:asciiTheme="majorHAnsi" w:hAnsiTheme="majorHAnsi" w:cs="Times New Roman"/>
                <w:color w:val="000000" w:themeColor="text1"/>
                <w:shd w:val="clear" w:color="auto" w:fill="FFFFFF"/>
              </w:rPr>
              <w:t>Academic Journals Inc., USA</w:t>
            </w:r>
          </w:p>
        </w:tc>
        <w:tc>
          <w:tcPr>
            <w:tcW w:w="1337" w:type="dxa"/>
            <w:vAlign w:val="center"/>
          </w:tcPr>
          <w:p w:rsidR="00BE01EB" w:rsidRPr="00844A92" w:rsidRDefault="00BE01EB" w:rsidP="00996395">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2011</w:t>
            </w:r>
          </w:p>
          <w:p w:rsidR="00DD2B72" w:rsidRPr="00844A92" w:rsidRDefault="00DD2B72" w:rsidP="00DD2B72">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(01)</w:t>
            </w:r>
          </w:p>
        </w:tc>
      </w:tr>
      <w:tr w:rsidR="00BE01EB" w:rsidRPr="00844A92" w:rsidTr="004310BD">
        <w:trPr>
          <w:jc w:val="center"/>
        </w:trPr>
        <w:tc>
          <w:tcPr>
            <w:tcW w:w="3889" w:type="dxa"/>
            <w:vAlign w:val="center"/>
          </w:tcPr>
          <w:p w:rsidR="00BE01EB" w:rsidRPr="00844A92" w:rsidRDefault="00345BC7" w:rsidP="006B694B">
            <w:pPr>
              <w:pStyle w:val="NoSpacing"/>
              <w:jc w:val="center"/>
              <w:rPr>
                <w:rFonts w:asciiTheme="majorHAnsi" w:hAnsiTheme="majorHAnsi"/>
                <w:color w:val="000000" w:themeColor="text1"/>
              </w:rPr>
            </w:pPr>
            <w:hyperlink r:id="rId11" w:tgtFrame="_blank" w:history="1">
              <w:r w:rsidR="00BE01EB" w:rsidRPr="00844A92">
                <w:rPr>
                  <w:rStyle w:val="Hyperlink"/>
                  <w:rFonts w:asciiTheme="majorHAnsi" w:hAnsiTheme="majorHAnsi" w:cs="Times New Roman"/>
                  <w:color w:val="000000" w:themeColor="text1"/>
                </w:rPr>
                <w:t>Current Research in Cardiovascular Pharmacology</w:t>
              </w:r>
            </w:hyperlink>
          </w:p>
          <w:p w:rsidR="00BE01EB" w:rsidRPr="00844A92" w:rsidRDefault="00BE01EB" w:rsidP="006B694B">
            <w:pPr>
              <w:pStyle w:val="NoSpacing"/>
              <w:jc w:val="center"/>
              <w:rPr>
                <w:rFonts w:asciiTheme="majorHAnsi" w:hAnsiTheme="majorHAnsi" w:cs="Times New Roman"/>
                <w:b/>
                <w:bCs/>
                <w:color w:val="000000" w:themeColor="text1"/>
              </w:rPr>
            </w:pPr>
            <w:r w:rsidRPr="00844A92">
              <w:rPr>
                <w:rFonts w:asciiTheme="majorHAnsi" w:hAnsiTheme="majorHAnsi"/>
                <w:color w:val="000000" w:themeColor="text1"/>
              </w:rPr>
              <w:t>Associate Editor</w:t>
            </w:r>
          </w:p>
        </w:tc>
        <w:tc>
          <w:tcPr>
            <w:tcW w:w="3356" w:type="dxa"/>
            <w:vAlign w:val="center"/>
          </w:tcPr>
          <w:p w:rsidR="00BE01EB" w:rsidRPr="00844A92" w:rsidRDefault="00BE01EB" w:rsidP="006B694B">
            <w:pPr>
              <w:pStyle w:val="NoSpacing"/>
              <w:jc w:val="center"/>
              <w:rPr>
                <w:rFonts w:asciiTheme="majorHAnsi" w:hAnsiTheme="majorHAnsi" w:cs="Times New Roman"/>
                <w:b/>
                <w:bCs/>
                <w:color w:val="000000" w:themeColor="text1"/>
              </w:rPr>
            </w:pPr>
            <w:r w:rsidRPr="00844A92">
              <w:rPr>
                <w:rFonts w:asciiTheme="majorHAnsi" w:hAnsiTheme="majorHAnsi" w:cs="Times New Roman"/>
                <w:color w:val="000000" w:themeColor="text1"/>
                <w:shd w:val="clear" w:color="auto" w:fill="FFFFFF"/>
              </w:rPr>
              <w:t>Academic Journals Inc., USA</w:t>
            </w:r>
          </w:p>
        </w:tc>
        <w:tc>
          <w:tcPr>
            <w:tcW w:w="1337" w:type="dxa"/>
            <w:vAlign w:val="center"/>
          </w:tcPr>
          <w:p w:rsidR="00BE01EB" w:rsidRPr="00844A92" w:rsidRDefault="00BE01EB" w:rsidP="00996395">
            <w:pPr>
              <w:pStyle w:val="NoSpacing"/>
              <w:jc w:val="center"/>
              <w:rPr>
                <w:rStyle w:val="Hyperlink"/>
                <w:rFonts w:asciiTheme="majorHAnsi" w:hAnsiTheme="majorHAnsi" w:cs="Times New Roman"/>
                <w:b/>
                <w:color w:val="000000" w:themeColor="text1"/>
              </w:rPr>
            </w:pPr>
            <w:r w:rsidRPr="00844A92">
              <w:rPr>
                <w:rStyle w:val="Hyperlink"/>
                <w:rFonts w:asciiTheme="majorHAnsi" w:hAnsiTheme="majorHAnsi" w:cs="Times New Roman"/>
                <w:color w:val="000000" w:themeColor="text1"/>
              </w:rPr>
              <w:t>2011</w:t>
            </w:r>
          </w:p>
        </w:tc>
      </w:tr>
      <w:tr w:rsidR="00BE01EB" w:rsidRPr="00844A92" w:rsidTr="004310BD">
        <w:trPr>
          <w:jc w:val="center"/>
        </w:trPr>
        <w:tc>
          <w:tcPr>
            <w:tcW w:w="3889" w:type="dxa"/>
            <w:vAlign w:val="center"/>
          </w:tcPr>
          <w:p w:rsidR="00BE01EB" w:rsidRPr="00844A92" w:rsidRDefault="00345BC7" w:rsidP="00B40F30">
            <w:pPr>
              <w:pStyle w:val="NoSpacing"/>
              <w:jc w:val="center"/>
              <w:rPr>
                <w:rFonts w:asciiTheme="majorHAnsi" w:hAnsiTheme="majorHAnsi"/>
                <w:color w:val="000000" w:themeColor="text1"/>
              </w:rPr>
            </w:pPr>
            <w:hyperlink r:id="rId12" w:tgtFrame="_blank" w:history="1">
              <w:r w:rsidR="00BE01EB" w:rsidRPr="00844A92">
                <w:rPr>
                  <w:rStyle w:val="Hyperlink"/>
                  <w:rFonts w:asciiTheme="majorHAnsi" w:hAnsiTheme="majorHAnsi" w:cs="Times New Roman"/>
                  <w:color w:val="000000" w:themeColor="text1"/>
                </w:rPr>
                <w:t>Journal of Medical Sciences</w:t>
              </w:r>
            </w:hyperlink>
          </w:p>
          <w:p w:rsidR="00BE01EB" w:rsidRPr="00844A92" w:rsidRDefault="00BE01EB" w:rsidP="00B40F30">
            <w:pPr>
              <w:pStyle w:val="NoSpacing"/>
              <w:jc w:val="center"/>
              <w:rPr>
                <w:rFonts w:asciiTheme="majorHAnsi" w:hAnsiTheme="majorHAnsi" w:cs="Times New Roman"/>
                <w:b/>
                <w:bCs/>
                <w:color w:val="000000" w:themeColor="text1"/>
              </w:rPr>
            </w:pPr>
            <w:r w:rsidRPr="00844A92">
              <w:rPr>
                <w:rFonts w:asciiTheme="majorHAnsi" w:hAnsiTheme="majorHAnsi"/>
                <w:color w:val="000000" w:themeColor="text1"/>
              </w:rPr>
              <w:t>Associate Editor</w:t>
            </w:r>
          </w:p>
        </w:tc>
        <w:tc>
          <w:tcPr>
            <w:tcW w:w="3356" w:type="dxa"/>
            <w:vAlign w:val="center"/>
          </w:tcPr>
          <w:p w:rsidR="00BE01EB" w:rsidRPr="00844A92" w:rsidRDefault="00BE01EB" w:rsidP="00B40F30">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Asian Network for Scientific Information,</w:t>
            </w:r>
          </w:p>
          <w:p w:rsidR="00BE01EB" w:rsidRPr="00844A92" w:rsidRDefault="00BE01EB" w:rsidP="00B40F30">
            <w:pPr>
              <w:pStyle w:val="NoSpacing"/>
              <w:jc w:val="center"/>
              <w:rPr>
                <w:rFonts w:asciiTheme="majorHAnsi" w:hAnsiTheme="majorHAnsi" w:cs="Times New Roman"/>
                <w:b/>
                <w:bCs/>
                <w:color w:val="000000" w:themeColor="text1"/>
              </w:rPr>
            </w:pPr>
            <w:r w:rsidRPr="00844A92">
              <w:rPr>
                <w:rFonts w:asciiTheme="majorHAnsi" w:hAnsiTheme="majorHAnsi" w:cs="Times New Roman"/>
                <w:color w:val="000000" w:themeColor="text1"/>
                <w:shd w:val="clear" w:color="auto" w:fill="FFFFFF"/>
              </w:rPr>
              <w:t>Dubai, UAE</w:t>
            </w:r>
          </w:p>
        </w:tc>
        <w:tc>
          <w:tcPr>
            <w:tcW w:w="1337" w:type="dxa"/>
            <w:vAlign w:val="center"/>
          </w:tcPr>
          <w:p w:rsidR="00BE01EB" w:rsidRPr="00844A92" w:rsidRDefault="00BE01EB" w:rsidP="00B40F30">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2011</w:t>
            </w:r>
          </w:p>
          <w:p w:rsidR="00DD2B72" w:rsidRPr="00844A92" w:rsidRDefault="00DD2B72" w:rsidP="00DD2B72">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(06)</w:t>
            </w:r>
          </w:p>
        </w:tc>
      </w:tr>
      <w:tr w:rsidR="00BE01EB" w:rsidRPr="00844A92" w:rsidTr="004310BD">
        <w:trPr>
          <w:jc w:val="center"/>
        </w:trPr>
        <w:tc>
          <w:tcPr>
            <w:tcW w:w="3889" w:type="dxa"/>
            <w:vAlign w:val="center"/>
          </w:tcPr>
          <w:p w:rsidR="00BE01EB" w:rsidRPr="00844A92" w:rsidRDefault="00345BC7" w:rsidP="00B40F30">
            <w:pPr>
              <w:pStyle w:val="NoSpacing"/>
              <w:jc w:val="center"/>
              <w:rPr>
                <w:rFonts w:asciiTheme="majorHAnsi" w:hAnsiTheme="majorHAnsi"/>
                <w:color w:val="000000" w:themeColor="text1"/>
              </w:rPr>
            </w:pPr>
            <w:hyperlink r:id="rId13" w:tgtFrame="_blank" w:history="1">
              <w:r w:rsidR="00BE01EB" w:rsidRPr="00844A92">
                <w:rPr>
                  <w:rStyle w:val="Hyperlink"/>
                  <w:rFonts w:asciiTheme="majorHAnsi" w:hAnsiTheme="majorHAnsi"/>
                  <w:color w:val="000000" w:themeColor="text1"/>
                </w:rPr>
                <w:t>Journal of Biological Sciences</w:t>
              </w:r>
            </w:hyperlink>
          </w:p>
          <w:p w:rsidR="00BE01EB" w:rsidRPr="00844A92" w:rsidRDefault="00BE01EB" w:rsidP="00B40F30">
            <w:pPr>
              <w:pStyle w:val="NoSpacing"/>
              <w:jc w:val="center"/>
              <w:rPr>
                <w:rFonts w:asciiTheme="majorHAnsi" w:hAnsiTheme="majorHAnsi" w:cs="Times New Roman"/>
                <w:b/>
                <w:bCs/>
                <w:color w:val="000000" w:themeColor="text1"/>
              </w:rPr>
            </w:pPr>
            <w:r w:rsidRPr="00844A92">
              <w:rPr>
                <w:rFonts w:asciiTheme="majorHAnsi" w:hAnsiTheme="majorHAnsi"/>
                <w:color w:val="000000" w:themeColor="text1"/>
              </w:rPr>
              <w:t>Associate Editor</w:t>
            </w:r>
          </w:p>
        </w:tc>
        <w:tc>
          <w:tcPr>
            <w:tcW w:w="3356" w:type="dxa"/>
            <w:vAlign w:val="center"/>
          </w:tcPr>
          <w:p w:rsidR="00BE01EB" w:rsidRPr="00844A92" w:rsidRDefault="00BE01EB" w:rsidP="00B40F30">
            <w:pPr>
              <w:pStyle w:val="NoSpacing"/>
              <w:jc w:val="center"/>
              <w:rPr>
                <w:rFonts w:asciiTheme="majorHAnsi" w:hAnsiTheme="majorHAnsi" w:cs="Times New Roman"/>
                <w:b/>
                <w:bCs/>
                <w:color w:val="000000" w:themeColor="text1"/>
              </w:rPr>
            </w:pPr>
            <w:r w:rsidRPr="00844A92">
              <w:rPr>
                <w:rFonts w:asciiTheme="majorHAnsi" w:hAnsiTheme="majorHAnsi" w:cs="Times New Roman"/>
                <w:color w:val="000000" w:themeColor="text1"/>
                <w:shd w:val="clear" w:color="auto" w:fill="FFFFFF"/>
              </w:rPr>
              <w:t>Asian Network for Scientific Information, Dubai, UAE</w:t>
            </w:r>
          </w:p>
        </w:tc>
        <w:tc>
          <w:tcPr>
            <w:tcW w:w="1337" w:type="dxa"/>
            <w:vAlign w:val="center"/>
          </w:tcPr>
          <w:p w:rsidR="00BE01EB" w:rsidRPr="00844A92" w:rsidRDefault="00BE01EB" w:rsidP="00ED5EC3">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2011</w:t>
            </w:r>
          </w:p>
          <w:p w:rsidR="00DD2B72" w:rsidRPr="00844A92" w:rsidRDefault="00DD2B72" w:rsidP="00DD2B72">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(03)</w:t>
            </w:r>
          </w:p>
        </w:tc>
      </w:tr>
      <w:tr w:rsidR="00BE01EB" w:rsidRPr="00844A92" w:rsidTr="004310BD">
        <w:trPr>
          <w:jc w:val="center"/>
        </w:trPr>
        <w:tc>
          <w:tcPr>
            <w:tcW w:w="3889" w:type="dxa"/>
            <w:vAlign w:val="center"/>
          </w:tcPr>
          <w:p w:rsidR="00BE01EB" w:rsidRPr="00844A92" w:rsidRDefault="00BE01EB" w:rsidP="00B40F30">
            <w:pPr>
              <w:pStyle w:val="NoSpacing"/>
              <w:jc w:val="center"/>
              <w:rPr>
                <w:rFonts w:asciiTheme="majorHAnsi" w:hAnsiTheme="majorHAnsi" w:cs="Arial"/>
                <w:color w:val="000000" w:themeColor="text1"/>
                <w:shd w:val="clear" w:color="auto" w:fill="FFFFFF"/>
              </w:rPr>
            </w:pPr>
            <w:r w:rsidRPr="00844A92">
              <w:rPr>
                <w:rStyle w:val="Emphasis"/>
                <w:rFonts w:asciiTheme="majorHAnsi" w:hAnsiTheme="majorHAnsi" w:cs="Arial"/>
                <w:bCs/>
                <w:i w:val="0"/>
                <w:iCs w:val="0"/>
                <w:color w:val="000000" w:themeColor="text1"/>
                <w:shd w:val="clear" w:color="auto" w:fill="FFFFFF"/>
              </w:rPr>
              <w:t>Journal</w:t>
            </w:r>
            <w:r w:rsidRPr="00844A92">
              <w:rPr>
                <w:rFonts w:asciiTheme="majorHAnsi" w:hAnsiTheme="majorHAnsi" w:cs="Arial"/>
                <w:color w:val="000000" w:themeColor="text1"/>
                <w:shd w:val="clear" w:color="auto" w:fill="FFFFFF"/>
              </w:rPr>
              <w:t> of Experimental Biology and Agricultural Sciences</w:t>
            </w:r>
          </w:p>
          <w:p w:rsidR="000D4E62" w:rsidRPr="00844A92" w:rsidRDefault="000D4E62" w:rsidP="000D4E62">
            <w:pPr>
              <w:pStyle w:val="NoSpacing"/>
              <w:jc w:val="center"/>
              <w:rPr>
                <w:rFonts w:asciiTheme="majorHAnsi" w:hAnsiTheme="majorHAnsi"/>
                <w:color w:val="000000" w:themeColor="text1"/>
              </w:rPr>
            </w:pPr>
            <w:r w:rsidRPr="00844A92">
              <w:rPr>
                <w:rFonts w:asciiTheme="majorHAnsi" w:hAnsiTheme="majorHAnsi"/>
                <w:color w:val="000000" w:themeColor="text1"/>
              </w:rPr>
              <w:lastRenderedPageBreak/>
              <w:t>Assistant Editor</w:t>
            </w:r>
          </w:p>
        </w:tc>
        <w:tc>
          <w:tcPr>
            <w:tcW w:w="3356" w:type="dxa"/>
            <w:vAlign w:val="center"/>
          </w:tcPr>
          <w:p w:rsidR="00BE01EB" w:rsidRPr="00844A92" w:rsidRDefault="00BE01EB" w:rsidP="00AD39CB">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lastRenderedPageBreak/>
              <w:t>Horizon Publishers India</w:t>
            </w:r>
            <w:r w:rsidRPr="00844A92">
              <w:rPr>
                <w:rFonts w:asciiTheme="majorHAnsi" w:hAnsiTheme="majorHAnsi" w:cs="Times New Roman"/>
                <w:color w:val="000000" w:themeColor="text1"/>
                <w:shd w:val="clear" w:color="auto" w:fill="FFFFFF"/>
              </w:rPr>
              <w:t xml:space="preserve"> </w:t>
            </w:r>
          </w:p>
        </w:tc>
        <w:tc>
          <w:tcPr>
            <w:tcW w:w="1337" w:type="dxa"/>
            <w:vAlign w:val="center"/>
          </w:tcPr>
          <w:p w:rsidR="00BE01EB" w:rsidRPr="00844A92" w:rsidRDefault="00BE01EB" w:rsidP="00ED5EC3">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2021</w:t>
            </w:r>
          </w:p>
        </w:tc>
      </w:tr>
      <w:tr w:rsidR="00EF538F" w:rsidRPr="00844A92" w:rsidTr="004310BD">
        <w:trPr>
          <w:jc w:val="center"/>
        </w:trPr>
        <w:tc>
          <w:tcPr>
            <w:tcW w:w="3889" w:type="dxa"/>
            <w:vAlign w:val="center"/>
          </w:tcPr>
          <w:p w:rsidR="00EF538F" w:rsidRPr="00844A92" w:rsidRDefault="00EF538F" w:rsidP="00F203A7">
            <w:pPr>
              <w:pStyle w:val="NoSpacing"/>
              <w:jc w:val="center"/>
              <w:rPr>
                <w:rFonts w:asciiTheme="majorHAnsi" w:hAnsiTheme="majorHAnsi"/>
                <w:iCs/>
                <w:color w:val="000000" w:themeColor="text1"/>
                <w:shd w:val="clear" w:color="auto" w:fill="FFFFFF"/>
              </w:rPr>
            </w:pPr>
            <w:r w:rsidRPr="00844A92">
              <w:rPr>
                <w:rFonts w:asciiTheme="majorHAnsi" w:hAnsiTheme="majorHAnsi"/>
                <w:iCs/>
                <w:color w:val="000000" w:themeColor="text1"/>
                <w:shd w:val="clear" w:color="auto" w:fill="FFFFFF"/>
              </w:rPr>
              <w:lastRenderedPageBreak/>
              <w:t>World Journal of Biological Chemistry</w:t>
            </w:r>
          </w:p>
          <w:p w:rsidR="00EF538F" w:rsidRPr="00844A92" w:rsidRDefault="00EF538F" w:rsidP="00F203A7">
            <w:pPr>
              <w:pStyle w:val="NoSpacing"/>
              <w:jc w:val="center"/>
              <w:rPr>
                <w:rFonts w:asciiTheme="majorHAnsi" w:hAnsiTheme="majorHAnsi"/>
                <w:color w:val="000000" w:themeColor="text1"/>
              </w:rPr>
            </w:pPr>
            <w:r w:rsidRPr="00844A92">
              <w:rPr>
                <w:rFonts w:asciiTheme="majorHAnsi" w:hAnsiTheme="majorHAnsi"/>
                <w:color w:val="000000" w:themeColor="text1"/>
              </w:rPr>
              <w:t>Editorial Board Member</w:t>
            </w:r>
          </w:p>
        </w:tc>
        <w:tc>
          <w:tcPr>
            <w:tcW w:w="3356" w:type="dxa"/>
            <w:vAlign w:val="center"/>
          </w:tcPr>
          <w:p w:rsidR="00EF538F" w:rsidRPr="00844A92" w:rsidRDefault="00EF538F" w:rsidP="00F203A7">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bCs/>
                <w:color w:val="000000" w:themeColor="text1"/>
              </w:rPr>
              <w:t>Baishideng Publishing Group Inc.,</w:t>
            </w:r>
          </w:p>
        </w:tc>
        <w:tc>
          <w:tcPr>
            <w:tcW w:w="1337" w:type="dxa"/>
            <w:vAlign w:val="center"/>
          </w:tcPr>
          <w:p w:rsidR="00EF538F" w:rsidRPr="00844A92" w:rsidRDefault="00EF538F" w:rsidP="00F203A7">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2022</w:t>
            </w:r>
          </w:p>
        </w:tc>
      </w:tr>
      <w:tr w:rsidR="00EF538F" w:rsidRPr="00844A92" w:rsidTr="006B694B">
        <w:trPr>
          <w:jc w:val="center"/>
        </w:trPr>
        <w:tc>
          <w:tcPr>
            <w:tcW w:w="8582" w:type="dxa"/>
            <w:gridSpan w:val="3"/>
            <w:vAlign w:val="center"/>
          </w:tcPr>
          <w:p w:rsidR="00EF538F" w:rsidRPr="00844A92" w:rsidRDefault="00EF538F" w:rsidP="00EA69A8">
            <w:pPr>
              <w:pStyle w:val="NoSpacing"/>
              <w:jc w:val="center"/>
              <w:rPr>
                <w:rStyle w:val="Hyperlink"/>
                <w:rFonts w:asciiTheme="majorHAnsi" w:hAnsiTheme="majorHAnsi" w:cs="Times New Roman"/>
                <w:b/>
                <w:color w:val="000000" w:themeColor="text1"/>
              </w:rPr>
            </w:pPr>
            <w:r w:rsidRPr="00844A92">
              <w:rPr>
                <w:rStyle w:val="Hyperlink"/>
                <w:rFonts w:asciiTheme="majorHAnsi" w:hAnsiTheme="majorHAnsi" w:cs="Times New Roman"/>
                <w:b/>
                <w:color w:val="000000" w:themeColor="text1"/>
              </w:rPr>
              <w:t>OTHERS</w:t>
            </w:r>
          </w:p>
        </w:tc>
      </w:tr>
      <w:tr w:rsidR="00EF538F" w:rsidRPr="00844A92" w:rsidTr="004310BD">
        <w:trPr>
          <w:jc w:val="center"/>
        </w:trPr>
        <w:tc>
          <w:tcPr>
            <w:tcW w:w="3889" w:type="dxa"/>
            <w:vAlign w:val="center"/>
          </w:tcPr>
          <w:p w:rsidR="00EF538F" w:rsidRPr="00844A92" w:rsidRDefault="00EF538F" w:rsidP="00CB3C9E">
            <w:pPr>
              <w:pStyle w:val="NoSpacing"/>
              <w:jc w:val="center"/>
              <w:rPr>
                <w:rFonts w:asciiTheme="majorHAnsi" w:hAnsiTheme="majorHAnsi"/>
                <w:color w:val="000000" w:themeColor="text1"/>
              </w:rPr>
            </w:pPr>
            <w:r w:rsidRPr="00844A92">
              <w:rPr>
                <w:rFonts w:asciiTheme="majorHAnsi" w:hAnsiTheme="majorHAnsi"/>
                <w:color w:val="000000" w:themeColor="text1"/>
              </w:rPr>
              <w:t>Proceedings of Anticancer Research Editorial Board Member</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Bio-Byword, Australia</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2018</w:t>
            </w:r>
            <w:r w:rsidR="0072009F">
              <w:rPr>
                <w:rStyle w:val="Hyperlink"/>
                <w:rFonts w:asciiTheme="majorHAnsi" w:hAnsiTheme="majorHAnsi" w:cs="Times New Roman"/>
                <w:color w:val="000000" w:themeColor="text1"/>
              </w:rPr>
              <w:t>-2020</w:t>
            </w:r>
          </w:p>
        </w:tc>
      </w:tr>
      <w:tr w:rsidR="00EF538F" w:rsidRPr="00844A92" w:rsidTr="004310BD">
        <w:trPr>
          <w:jc w:val="center"/>
        </w:trPr>
        <w:tc>
          <w:tcPr>
            <w:tcW w:w="3889" w:type="dxa"/>
            <w:vAlign w:val="center"/>
          </w:tcPr>
          <w:p w:rsidR="00EF538F" w:rsidRPr="00844A92" w:rsidRDefault="00EF538F" w:rsidP="00CB3C9E">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International Journal of Diabetes and Endocrinology</w:t>
            </w:r>
          </w:p>
          <w:p w:rsidR="00EF538F" w:rsidRPr="00844A92" w:rsidRDefault="00EF538F" w:rsidP="00CB3C9E">
            <w:pPr>
              <w:pStyle w:val="NoSpacing"/>
              <w:jc w:val="center"/>
              <w:rPr>
                <w:rFonts w:asciiTheme="majorHAnsi" w:hAnsiTheme="majorHAnsi"/>
                <w:color w:val="000000" w:themeColor="text1"/>
              </w:rPr>
            </w:pPr>
            <w:r w:rsidRPr="00844A92">
              <w:rPr>
                <w:rFonts w:asciiTheme="majorHAnsi" w:hAnsiTheme="majorHAnsi"/>
                <w:color w:val="000000" w:themeColor="text1"/>
              </w:rPr>
              <w:t>Editorial Board Member</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 Publishing Group, USA</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2018</w:t>
            </w:r>
            <w:r w:rsidR="0072009F">
              <w:rPr>
                <w:rStyle w:val="Hyperlink"/>
                <w:rFonts w:asciiTheme="majorHAnsi" w:hAnsiTheme="majorHAnsi" w:cs="Times New Roman"/>
                <w:color w:val="000000" w:themeColor="text1"/>
              </w:rPr>
              <w:t>-2020</w:t>
            </w:r>
          </w:p>
        </w:tc>
      </w:tr>
      <w:tr w:rsidR="00EF538F" w:rsidRPr="00844A92" w:rsidTr="004310BD">
        <w:trPr>
          <w:jc w:val="center"/>
        </w:trPr>
        <w:tc>
          <w:tcPr>
            <w:tcW w:w="3889" w:type="dxa"/>
            <w:vAlign w:val="center"/>
          </w:tcPr>
          <w:p w:rsidR="00EF538F" w:rsidRPr="00844A92" w:rsidRDefault="00EF538F" w:rsidP="00EA69A8">
            <w:pPr>
              <w:pStyle w:val="NoSpacing"/>
              <w:jc w:val="center"/>
              <w:rPr>
                <w:rFonts w:asciiTheme="majorHAnsi" w:hAnsiTheme="majorHAnsi" w:cs="Arial"/>
                <w:bCs/>
                <w:color w:val="000000" w:themeColor="text1"/>
                <w:shd w:val="clear" w:color="auto" w:fill="FFFFFF"/>
              </w:rPr>
            </w:pPr>
            <w:r w:rsidRPr="00844A92">
              <w:rPr>
                <w:rFonts w:asciiTheme="majorHAnsi" w:hAnsiTheme="majorHAnsi" w:cs="Arial"/>
                <w:bCs/>
                <w:color w:val="000000" w:themeColor="text1"/>
                <w:shd w:val="clear" w:color="auto" w:fill="FFFFFF"/>
              </w:rPr>
              <w:t>SCIREA Journal of Clinical Medicine</w:t>
            </w:r>
          </w:p>
          <w:p w:rsidR="00EF538F" w:rsidRPr="00844A92" w:rsidRDefault="00EF538F" w:rsidP="001843F3">
            <w:pPr>
              <w:pStyle w:val="NoSpacing"/>
              <w:jc w:val="center"/>
              <w:rPr>
                <w:rStyle w:val="Hyperlink"/>
                <w:rFonts w:asciiTheme="majorHAnsi" w:hAnsiTheme="majorHAnsi" w:cs="Times New Roman"/>
                <w:color w:val="000000" w:themeColor="text1"/>
              </w:rPr>
            </w:pPr>
            <w:r w:rsidRPr="00844A92">
              <w:rPr>
                <w:rFonts w:asciiTheme="majorHAnsi" w:hAnsiTheme="majorHAnsi"/>
                <w:color w:val="000000" w:themeColor="text1"/>
              </w:rPr>
              <w:t>Editorial Board Member</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 Research Association</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2019</w:t>
            </w:r>
          </w:p>
        </w:tc>
      </w:tr>
      <w:tr w:rsidR="00EF538F" w:rsidRPr="00844A92" w:rsidTr="004310BD">
        <w:trPr>
          <w:jc w:val="center"/>
        </w:trPr>
        <w:tc>
          <w:tcPr>
            <w:tcW w:w="3889" w:type="dxa"/>
            <w:vAlign w:val="center"/>
          </w:tcPr>
          <w:p w:rsidR="00EF538F" w:rsidRPr="00844A92" w:rsidRDefault="00EF538F" w:rsidP="00EA69A8">
            <w:pPr>
              <w:pStyle w:val="NoSpacing"/>
              <w:jc w:val="center"/>
              <w:rPr>
                <w:rFonts w:asciiTheme="majorHAnsi" w:hAnsiTheme="majorHAnsi" w:cs="Arial"/>
                <w:bCs/>
                <w:color w:val="000000" w:themeColor="text1"/>
                <w:shd w:val="clear" w:color="auto" w:fill="FFFFFF"/>
              </w:rPr>
            </w:pPr>
            <w:r w:rsidRPr="00844A92">
              <w:rPr>
                <w:rFonts w:asciiTheme="majorHAnsi" w:hAnsiTheme="majorHAnsi" w:cs="Arial"/>
                <w:bCs/>
                <w:color w:val="000000" w:themeColor="text1"/>
                <w:shd w:val="clear" w:color="auto" w:fill="FFFFFF"/>
              </w:rPr>
              <w:t>SCIREA Journal of Health</w:t>
            </w:r>
          </w:p>
          <w:p w:rsidR="00EF538F" w:rsidRPr="00844A92" w:rsidRDefault="00EF538F" w:rsidP="00EA69A8">
            <w:pPr>
              <w:pStyle w:val="NoSpacing"/>
              <w:jc w:val="center"/>
              <w:rPr>
                <w:rFonts w:asciiTheme="majorHAnsi" w:hAnsiTheme="majorHAnsi" w:cs="Arial"/>
                <w:bCs/>
                <w:color w:val="000000" w:themeColor="text1"/>
                <w:shd w:val="clear" w:color="auto" w:fill="FFFFFF"/>
              </w:rPr>
            </w:pPr>
            <w:r w:rsidRPr="00844A92">
              <w:rPr>
                <w:rFonts w:asciiTheme="majorHAnsi" w:hAnsiTheme="majorHAnsi"/>
                <w:color w:val="000000" w:themeColor="text1"/>
              </w:rPr>
              <w:t>Editorial Board Member</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 Research Association</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2019</w:t>
            </w:r>
          </w:p>
        </w:tc>
      </w:tr>
      <w:tr w:rsidR="00EF538F" w:rsidRPr="00844A92" w:rsidTr="004310BD">
        <w:trPr>
          <w:jc w:val="center"/>
        </w:trPr>
        <w:tc>
          <w:tcPr>
            <w:tcW w:w="3889" w:type="dxa"/>
            <w:vAlign w:val="center"/>
          </w:tcPr>
          <w:p w:rsidR="00EF538F" w:rsidRPr="00844A92" w:rsidRDefault="00EF538F" w:rsidP="00EA69A8">
            <w:pPr>
              <w:pStyle w:val="NoSpacing"/>
              <w:jc w:val="center"/>
              <w:rPr>
                <w:rFonts w:asciiTheme="majorHAnsi" w:hAnsiTheme="majorHAnsi" w:cs="Arial"/>
                <w:bCs/>
                <w:color w:val="000000" w:themeColor="text1"/>
                <w:shd w:val="clear" w:color="auto" w:fill="FFFFFF"/>
              </w:rPr>
            </w:pPr>
            <w:r w:rsidRPr="00844A92">
              <w:rPr>
                <w:rFonts w:asciiTheme="majorHAnsi" w:hAnsiTheme="majorHAnsi" w:cs="Arial"/>
                <w:bCs/>
                <w:color w:val="000000" w:themeColor="text1"/>
                <w:shd w:val="clear" w:color="auto" w:fill="FFFFFF"/>
              </w:rPr>
              <w:t>SCIREA Journal of Pharmacy</w:t>
            </w:r>
          </w:p>
          <w:p w:rsidR="00EF538F" w:rsidRPr="00844A92" w:rsidRDefault="00EF538F" w:rsidP="00EA69A8">
            <w:pPr>
              <w:pStyle w:val="NoSpacing"/>
              <w:jc w:val="center"/>
              <w:rPr>
                <w:rFonts w:asciiTheme="majorHAnsi" w:hAnsiTheme="majorHAnsi" w:cs="Arial"/>
                <w:bCs/>
                <w:color w:val="000000" w:themeColor="text1"/>
                <w:shd w:val="clear" w:color="auto" w:fill="FFFFFF"/>
              </w:rPr>
            </w:pPr>
            <w:r w:rsidRPr="00844A92">
              <w:rPr>
                <w:rFonts w:asciiTheme="majorHAnsi" w:hAnsiTheme="majorHAnsi"/>
                <w:color w:val="000000" w:themeColor="text1"/>
              </w:rPr>
              <w:t xml:space="preserve">Editorial Board Member </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 Research Association</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2019</w:t>
            </w:r>
          </w:p>
        </w:tc>
      </w:tr>
      <w:tr w:rsidR="00EF538F" w:rsidRPr="00844A92" w:rsidTr="004310BD">
        <w:trPr>
          <w:jc w:val="center"/>
        </w:trPr>
        <w:tc>
          <w:tcPr>
            <w:tcW w:w="3889" w:type="dxa"/>
            <w:vAlign w:val="center"/>
          </w:tcPr>
          <w:p w:rsidR="00EF538F" w:rsidRPr="00844A92" w:rsidRDefault="00EF538F" w:rsidP="00EA69A8">
            <w:pPr>
              <w:pStyle w:val="NoSpacing"/>
              <w:jc w:val="center"/>
              <w:rPr>
                <w:rFonts w:asciiTheme="majorHAnsi" w:hAnsiTheme="majorHAnsi"/>
                <w:color w:val="000000" w:themeColor="text1"/>
              </w:rPr>
            </w:pPr>
            <w:r w:rsidRPr="00844A92">
              <w:rPr>
                <w:rFonts w:asciiTheme="majorHAnsi" w:hAnsiTheme="majorHAnsi"/>
                <w:color w:val="000000" w:themeColor="text1"/>
              </w:rPr>
              <w:t>Journal of Genetics, Cellular and Molecular Biology</w:t>
            </w:r>
          </w:p>
          <w:p w:rsidR="00EF538F" w:rsidRPr="00844A92" w:rsidRDefault="00EF538F" w:rsidP="00EA69A8">
            <w:pPr>
              <w:pStyle w:val="NoSpacing"/>
              <w:jc w:val="center"/>
              <w:rPr>
                <w:rFonts w:asciiTheme="majorHAnsi" w:hAnsiTheme="majorHAnsi" w:cs="Arial"/>
                <w:bCs/>
                <w:color w:val="000000" w:themeColor="text1"/>
                <w:shd w:val="clear" w:color="auto" w:fill="FFFFFF"/>
              </w:rPr>
            </w:pPr>
            <w:r w:rsidRPr="00844A92">
              <w:rPr>
                <w:rFonts w:asciiTheme="majorHAnsi" w:hAnsiTheme="majorHAnsi"/>
                <w:color w:val="000000" w:themeColor="text1"/>
              </w:rPr>
              <w:t>Editorial Board Member</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Manuscript Publishing Services</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2020</w:t>
            </w:r>
          </w:p>
        </w:tc>
      </w:tr>
      <w:tr w:rsidR="00EF538F" w:rsidRPr="00844A92" w:rsidTr="004310BD">
        <w:trPr>
          <w:jc w:val="center"/>
        </w:trPr>
        <w:tc>
          <w:tcPr>
            <w:tcW w:w="3889" w:type="dxa"/>
            <w:vAlign w:val="center"/>
          </w:tcPr>
          <w:p w:rsidR="00EF538F" w:rsidRPr="00844A92" w:rsidRDefault="00EF538F" w:rsidP="00EA69A8">
            <w:pPr>
              <w:pStyle w:val="NoSpacing"/>
              <w:jc w:val="center"/>
              <w:rPr>
                <w:rFonts w:asciiTheme="majorHAnsi" w:hAnsiTheme="majorHAnsi"/>
                <w:color w:val="000000" w:themeColor="text1"/>
              </w:rPr>
            </w:pPr>
            <w:r w:rsidRPr="00844A92">
              <w:rPr>
                <w:rFonts w:asciiTheme="majorHAnsi" w:hAnsiTheme="majorHAnsi"/>
                <w:color w:val="000000" w:themeColor="text1"/>
              </w:rPr>
              <w:t>International Journal of Medical Sciences and Nursing Research</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International Journal of Medical Sciences and Nursing Research</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2021</w:t>
            </w:r>
          </w:p>
        </w:tc>
      </w:tr>
      <w:tr w:rsidR="00EF538F" w:rsidRPr="00844A92" w:rsidTr="00EA69A8">
        <w:trPr>
          <w:jc w:val="center"/>
        </w:trPr>
        <w:tc>
          <w:tcPr>
            <w:tcW w:w="8582" w:type="dxa"/>
            <w:gridSpan w:val="3"/>
            <w:vAlign w:val="center"/>
          </w:tcPr>
          <w:p w:rsidR="00EF538F" w:rsidRPr="00844A92" w:rsidRDefault="00EF538F" w:rsidP="00EA69A8">
            <w:pPr>
              <w:pStyle w:val="NoSpacing"/>
              <w:jc w:val="center"/>
              <w:rPr>
                <w:rStyle w:val="Hyperlink"/>
                <w:rFonts w:asciiTheme="majorHAnsi" w:hAnsiTheme="majorHAnsi" w:cs="Times New Roman"/>
                <w:b/>
                <w:color w:val="000000" w:themeColor="text1"/>
              </w:rPr>
            </w:pPr>
            <w:r w:rsidRPr="00844A92">
              <w:rPr>
                <w:rFonts w:asciiTheme="majorHAnsi" w:hAnsiTheme="majorHAnsi" w:cs="Arial"/>
                <w:b/>
                <w:bCs/>
                <w:color w:val="000000" w:themeColor="text1"/>
                <w:shd w:val="clear" w:color="auto" w:fill="FFFFFF"/>
              </w:rPr>
              <w:t>AMBASSADOR</w:t>
            </w:r>
          </w:p>
        </w:tc>
      </w:tr>
      <w:tr w:rsidR="00EF538F" w:rsidRPr="00844A92" w:rsidTr="004310BD">
        <w:trPr>
          <w:jc w:val="center"/>
        </w:trPr>
        <w:tc>
          <w:tcPr>
            <w:tcW w:w="3889" w:type="dxa"/>
            <w:vAlign w:val="center"/>
          </w:tcPr>
          <w:p w:rsidR="00EF538F" w:rsidRPr="00844A92" w:rsidRDefault="00EF538F" w:rsidP="00BB7542">
            <w:pPr>
              <w:pStyle w:val="NoSpacing"/>
              <w:jc w:val="center"/>
              <w:rPr>
                <w:rFonts w:asciiTheme="majorHAnsi" w:hAnsiTheme="majorHAnsi" w:cs="Arial"/>
                <w:bCs/>
                <w:color w:val="000000" w:themeColor="text1"/>
                <w:shd w:val="clear" w:color="auto" w:fill="FFFFFF"/>
              </w:rPr>
            </w:pPr>
            <w:r w:rsidRPr="00844A92">
              <w:rPr>
                <w:rFonts w:asciiTheme="majorHAnsi" w:hAnsiTheme="majorHAnsi" w:cs="Arial"/>
                <w:bCs/>
                <w:color w:val="000000" w:themeColor="text1"/>
                <w:shd w:val="clear" w:color="auto" w:fill="FFFFFF"/>
              </w:rPr>
              <w:t>Bentham Brand Ambassador</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Bentham Scientific Publishers</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2019</w:t>
            </w:r>
          </w:p>
        </w:tc>
      </w:tr>
      <w:tr w:rsidR="00EF538F" w:rsidRPr="00844A92" w:rsidTr="004B2E61">
        <w:trPr>
          <w:jc w:val="center"/>
        </w:trPr>
        <w:tc>
          <w:tcPr>
            <w:tcW w:w="8582" w:type="dxa"/>
            <w:gridSpan w:val="3"/>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Fonts w:asciiTheme="majorHAnsi" w:hAnsiTheme="majorHAnsi" w:cs="Times New Roman"/>
                <w:b/>
                <w:bCs/>
                <w:color w:val="000000" w:themeColor="text1"/>
              </w:rPr>
              <w:t>EDITING SCIENTIST</w:t>
            </w:r>
          </w:p>
        </w:tc>
      </w:tr>
      <w:tr w:rsidR="00EF538F" w:rsidRPr="00844A92" w:rsidTr="004310BD">
        <w:trPr>
          <w:jc w:val="center"/>
        </w:trPr>
        <w:tc>
          <w:tcPr>
            <w:tcW w:w="3889" w:type="dxa"/>
            <w:vAlign w:val="center"/>
          </w:tcPr>
          <w:p w:rsidR="00EF538F" w:rsidRPr="00844A92" w:rsidRDefault="00EF538F" w:rsidP="00112FE6">
            <w:pPr>
              <w:pStyle w:val="NoSpacing"/>
              <w:jc w:val="center"/>
              <w:rPr>
                <w:rFonts w:asciiTheme="majorHAnsi" w:hAnsiTheme="majorHAnsi" w:cs="Arial"/>
                <w:bCs/>
                <w:color w:val="000000" w:themeColor="text1"/>
                <w:shd w:val="clear" w:color="auto" w:fill="FFFFFF"/>
              </w:rPr>
            </w:pPr>
            <w:r w:rsidRPr="00844A92">
              <w:rPr>
                <w:rFonts w:asciiTheme="majorHAnsi" w:hAnsiTheme="majorHAnsi" w:cs="Times New Roman"/>
                <w:bCs/>
                <w:color w:val="000000" w:themeColor="text1"/>
              </w:rPr>
              <w:t xml:space="preserve">Journal of Environmental Biology </w:t>
            </w:r>
          </w:p>
        </w:tc>
        <w:tc>
          <w:tcPr>
            <w:tcW w:w="3356" w:type="dxa"/>
            <w:vAlign w:val="center"/>
          </w:tcPr>
          <w:p w:rsidR="00EF538F" w:rsidRPr="00844A92" w:rsidRDefault="00EF538F"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bCs/>
                <w:color w:val="000000" w:themeColor="text1"/>
              </w:rPr>
              <w:t>Triveni Enterprises</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2019</w:t>
            </w:r>
          </w:p>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(02)</w:t>
            </w:r>
          </w:p>
        </w:tc>
      </w:tr>
      <w:tr w:rsidR="00EF538F" w:rsidRPr="00844A92" w:rsidTr="00035145">
        <w:trPr>
          <w:jc w:val="center"/>
        </w:trPr>
        <w:tc>
          <w:tcPr>
            <w:tcW w:w="8582" w:type="dxa"/>
            <w:gridSpan w:val="3"/>
            <w:vAlign w:val="center"/>
          </w:tcPr>
          <w:p w:rsidR="00EF538F" w:rsidRPr="00844A92" w:rsidRDefault="00EF538F" w:rsidP="00DC7271">
            <w:pPr>
              <w:pStyle w:val="NoSpacing"/>
              <w:jc w:val="center"/>
              <w:rPr>
                <w:rStyle w:val="Hyperlink"/>
                <w:rFonts w:asciiTheme="majorHAnsi" w:hAnsiTheme="majorHAnsi" w:cs="Times New Roman"/>
                <w:color w:val="000000" w:themeColor="text1"/>
              </w:rPr>
            </w:pPr>
            <w:r w:rsidRPr="00844A92">
              <w:rPr>
                <w:rFonts w:asciiTheme="majorHAnsi" w:hAnsiTheme="majorHAnsi" w:cs="Arial"/>
                <w:b/>
                <w:bCs/>
                <w:color w:val="000000" w:themeColor="text1"/>
                <w:shd w:val="clear" w:color="auto" w:fill="FFFFFF"/>
              </w:rPr>
              <w:t>ACADEMIC EDITOR</w:t>
            </w:r>
          </w:p>
        </w:tc>
      </w:tr>
      <w:tr w:rsidR="00EF538F" w:rsidRPr="00844A92" w:rsidTr="004310BD">
        <w:trPr>
          <w:jc w:val="center"/>
        </w:trPr>
        <w:tc>
          <w:tcPr>
            <w:tcW w:w="3889" w:type="dxa"/>
            <w:vAlign w:val="center"/>
          </w:tcPr>
          <w:p w:rsidR="00EF538F" w:rsidRPr="00844A92" w:rsidRDefault="00EF538F" w:rsidP="00112FE6">
            <w:pPr>
              <w:pStyle w:val="NoSpacing"/>
              <w:jc w:val="center"/>
              <w:rPr>
                <w:rFonts w:asciiTheme="majorHAnsi" w:hAnsiTheme="majorHAnsi" w:cs="Times New Roman"/>
                <w:bCs/>
                <w:color w:val="000000" w:themeColor="text1"/>
              </w:rPr>
            </w:pPr>
            <w:r w:rsidRPr="00844A92">
              <w:rPr>
                <w:rFonts w:asciiTheme="majorHAnsi" w:hAnsiTheme="majorHAnsi" w:cs="Arial"/>
                <w:color w:val="000000" w:themeColor="text1"/>
              </w:rPr>
              <w:t>Journal of the Renin-Angiotensin-Aldosterone System (</w:t>
            </w:r>
            <w:r w:rsidRPr="00844A92">
              <w:rPr>
                <w:rFonts w:asciiTheme="majorHAnsi" w:hAnsiTheme="majorHAnsi" w:cs="Times New Roman"/>
                <w:bCs/>
                <w:color w:val="000000" w:themeColor="text1"/>
              </w:rPr>
              <w:t>SCIE-</w:t>
            </w:r>
            <w:r w:rsidRPr="00844A92">
              <w:rPr>
                <w:rFonts w:asciiTheme="majorHAnsi" w:hAnsiTheme="majorHAnsi" w:cs="Arial"/>
                <w:color w:val="000000" w:themeColor="text1"/>
              </w:rPr>
              <w:t xml:space="preserve">IF – </w:t>
            </w:r>
            <w:r w:rsidR="00112FE6" w:rsidRPr="00844A92">
              <w:rPr>
                <w:rFonts w:asciiTheme="majorHAnsi" w:hAnsiTheme="majorHAnsi" w:cs="Arial"/>
                <w:color w:val="000000" w:themeColor="text1"/>
              </w:rPr>
              <w:t>4.109</w:t>
            </w:r>
            <w:r w:rsidRPr="00844A92">
              <w:rPr>
                <w:rFonts w:asciiTheme="majorHAnsi" w:hAnsiTheme="majorHAnsi" w:cs="Arial"/>
                <w:color w:val="000000" w:themeColor="text1"/>
              </w:rPr>
              <w:t>)</w:t>
            </w:r>
          </w:p>
        </w:tc>
        <w:tc>
          <w:tcPr>
            <w:tcW w:w="3356" w:type="dxa"/>
            <w:vAlign w:val="center"/>
          </w:tcPr>
          <w:p w:rsidR="00EF538F" w:rsidRPr="00844A92" w:rsidRDefault="00EF538F" w:rsidP="00DC727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2021</w:t>
            </w:r>
          </w:p>
          <w:p w:rsidR="00EF538F" w:rsidRPr="00844A92" w:rsidRDefault="00F221E7" w:rsidP="00504394">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w:t>
            </w:r>
            <w:r w:rsidR="009B2C06" w:rsidRPr="00844A92">
              <w:rPr>
                <w:rStyle w:val="Hyperlink"/>
                <w:rFonts w:asciiTheme="majorHAnsi" w:hAnsiTheme="majorHAnsi" w:cs="Times New Roman"/>
                <w:color w:val="000000" w:themeColor="text1"/>
              </w:rPr>
              <w:t>2</w:t>
            </w:r>
            <w:r w:rsidR="00504394">
              <w:rPr>
                <w:rStyle w:val="Hyperlink"/>
                <w:rFonts w:asciiTheme="majorHAnsi" w:hAnsiTheme="majorHAnsi" w:cs="Times New Roman"/>
                <w:color w:val="000000" w:themeColor="text1"/>
              </w:rPr>
              <w:t>6</w:t>
            </w:r>
            <w:r w:rsidR="00EF538F" w:rsidRPr="00844A92">
              <w:rPr>
                <w:rStyle w:val="Hyperlink"/>
                <w:rFonts w:asciiTheme="majorHAnsi" w:hAnsiTheme="majorHAnsi" w:cs="Times New Roman"/>
                <w:color w:val="000000" w:themeColor="text1"/>
              </w:rPr>
              <w:t>)</w:t>
            </w:r>
          </w:p>
        </w:tc>
      </w:tr>
      <w:tr w:rsidR="00EF538F" w:rsidRPr="00844A92" w:rsidTr="004310BD">
        <w:trPr>
          <w:jc w:val="center"/>
        </w:trPr>
        <w:tc>
          <w:tcPr>
            <w:tcW w:w="3889" w:type="dxa"/>
            <w:vAlign w:val="center"/>
          </w:tcPr>
          <w:p w:rsidR="00EF538F" w:rsidRPr="00844A92" w:rsidRDefault="00EF538F" w:rsidP="00112FE6">
            <w:pPr>
              <w:pStyle w:val="NoSpacing"/>
              <w:jc w:val="center"/>
              <w:rPr>
                <w:rFonts w:asciiTheme="majorHAnsi" w:hAnsiTheme="majorHAnsi"/>
                <w:color w:val="000000" w:themeColor="text1"/>
                <w:shd w:val="clear" w:color="auto" w:fill="FFFFFF"/>
              </w:rPr>
            </w:pPr>
            <w:r w:rsidRPr="00844A92">
              <w:rPr>
                <w:rFonts w:asciiTheme="majorHAnsi" w:hAnsiTheme="majorHAnsi" w:cs="Helvetica"/>
                <w:color w:val="000000" w:themeColor="text1"/>
                <w:shd w:val="clear" w:color="auto" w:fill="FFFFFF"/>
              </w:rPr>
              <w:t xml:space="preserve">Evidence-Based Complementary and Alternative Medicine </w:t>
            </w:r>
            <w:r w:rsidRPr="00844A92">
              <w:rPr>
                <w:rFonts w:asciiTheme="majorHAnsi" w:hAnsiTheme="majorHAnsi" w:cs="Arial"/>
                <w:color w:val="000000" w:themeColor="text1"/>
              </w:rPr>
              <w:t>(</w:t>
            </w:r>
            <w:r w:rsidRPr="00844A92">
              <w:rPr>
                <w:rFonts w:asciiTheme="majorHAnsi" w:hAnsiTheme="majorHAnsi" w:cs="Times New Roman"/>
                <w:bCs/>
                <w:color w:val="000000" w:themeColor="text1"/>
              </w:rPr>
              <w:t>SCIE-</w:t>
            </w:r>
            <w:r w:rsidRPr="00844A92">
              <w:rPr>
                <w:rFonts w:asciiTheme="majorHAnsi" w:hAnsiTheme="majorHAnsi" w:cs="Arial"/>
                <w:color w:val="000000" w:themeColor="text1"/>
              </w:rPr>
              <w:t>IF – 2.6</w:t>
            </w:r>
            <w:r w:rsidR="00112FE6" w:rsidRPr="00844A92">
              <w:rPr>
                <w:rFonts w:asciiTheme="majorHAnsi" w:hAnsiTheme="majorHAnsi" w:cs="Arial"/>
                <w:color w:val="000000" w:themeColor="text1"/>
              </w:rPr>
              <w:t>5</w:t>
            </w:r>
            <w:r w:rsidRPr="00844A92">
              <w:rPr>
                <w:rFonts w:asciiTheme="majorHAnsi" w:hAnsiTheme="majorHAnsi" w:cs="Arial"/>
                <w:color w:val="000000" w:themeColor="text1"/>
              </w:rPr>
              <w:t>)</w:t>
            </w:r>
          </w:p>
        </w:tc>
        <w:tc>
          <w:tcPr>
            <w:tcW w:w="3356" w:type="dxa"/>
            <w:vAlign w:val="center"/>
          </w:tcPr>
          <w:p w:rsidR="00EF538F" w:rsidRPr="00844A92" w:rsidRDefault="00EF538F" w:rsidP="0014070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337" w:type="dxa"/>
            <w:vAlign w:val="center"/>
          </w:tcPr>
          <w:p w:rsidR="00EF538F" w:rsidRPr="00844A92" w:rsidRDefault="00EF538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2021</w:t>
            </w:r>
          </w:p>
          <w:p w:rsidR="00EF538F" w:rsidRPr="00844A92" w:rsidRDefault="00EF538F" w:rsidP="00614C30">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w:t>
            </w:r>
            <w:r w:rsidR="009B2C06" w:rsidRPr="00844A92">
              <w:rPr>
                <w:rStyle w:val="Hyperlink"/>
                <w:rFonts w:asciiTheme="majorHAnsi" w:hAnsiTheme="majorHAnsi" w:cs="Times New Roman"/>
                <w:color w:val="000000" w:themeColor="text1"/>
              </w:rPr>
              <w:t>33</w:t>
            </w:r>
            <w:r w:rsidRPr="00844A92">
              <w:rPr>
                <w:rStyle w:val="Hyperlink"/>
                <w:rFonts w:asciiTheme="majorHAnsi" w:hAnsiTheme="majorHAnsi" w:cs="Times New Roman"/>
                <w:color w:val="000000" w:themeColor="text1"/>
              </w:rPr>
              <w:t>)</w:t>
            </w:r>
          </w:p>
        </w:tc>
      </w:tr>
      <w:tr w:rsidR="006F061F" w:rsidRPr="00844A92" w:rsidTr="00652334">
        <w:trPr>
          <w:jc w:val="center"/>
        </w:trPr>
        <w:tc>
          <w:tcPr>
            <w:tcW w:w="8582" w:type="dxa"/>
            <w:gridSpan w:val="3"/>
            <w:vAlign w:val="center"/>
          </w:tcPr>
          <w:p w:rsidR="006F061F" w:rsidRPr="00844A92" w:rsidRDefault="006F061F" w:rsidP="00EA69A8">
            <w:pPr>
              <w:pStyle w:val="NoSpacing"/>
              <w:jc w:val="center"/>
              <w:rPr>
                <w:rStyle w:val="Hyperlink"/>
                <w:rFonts w:asciiTheme="majorHAnsi" w:hAnsiTheme="majorHAnsi" w:cs="Times New Roman"/>
                <w:color w:val="000000" w:themeColor="text1"/>
              </w:rPr>
            </w:pPr>
            <w:r w:rsidRPr="00844A92">
              <w:rPr>
                <w:rFonts w:asciiTheme="majorHAnsi" w:hAnsiTheme="majorHAnsi" w:cs="Arial"/>
                <w:b/>
                <w:bCs/>
                <w:color w:val="000000" w:themeColor="text1"/>
                <w:shd w:val="clear" w:color="auto" w:fill="FFFFFF"/>
              </w:rPr>
              <w:t>EDITOR-IN-CHIEF</w:t>
            </w:r>
          </w:p>
        </w:tc>
      </w:tr>
      <w:tr w:rsidR="006F061F" w:rsidRPr="00844A92" w:rsidTr="004310BD">
        <w:trPr>
          <w:jc w:val="center"/>
        </w:trPr>
        <w:tc>
          <w:tcPr>
            <w:tcW w:w="3889" w:type="dxa"/>
            <w:vAlign w:val="center"/>
          </w:tcPr>
          <w:p w:rsidR="006F061F" w:rsidRPr="00844A92" w:rsidRDefault="006F061F" w:rsidP="00112FE6">
            <w:pPr>
              <w:pStyle w:val="NoSpacing"/>
              <w:jc w:val="center"/>
              <w:rPr>
                <w:rFonts w:asciiTheme="majorHAnsi" w:hAnsiTheme="majorHAnsi" w:cs="Helvetica"/>
                <w:color w:val="000000" w:themeColor="text1"/>
                <w:shd w:val="clear" w:color="auto" w:fill="FFFFFF"/>
              </w:rPr>
            </w:pPr>
            <w:r w:rsidRPr="00844A92">
              <w:rPr>
                <w:rFonts w:asciiTheme="majorHAnsi" w:hAnsiTheme="majorHAnsi" w:cs="Arial"/>
                <w:color w:val="000000" w:themeColor="text1"/>
                <w:shd w:val="clear" w:color="auto" w:fill="FFFFFF"/>
              </w:rPr>
              <w:t>Neuro Advances</w:t>
            </w:r>
          </w:p>
        </w:tc>
        <w:tc>
          <w:tcPr>
            <w:tcW w:w="3356" w:type="dxa"/>
            <w:vAlign w:val="center"/>
          </w:tcPr>
          <w:p w:rsidR="006F061F" w:rsidRPr="00844A92" w:rsidRDefault="006F061F" w:rsidP="0014070D">
            <w:pPr>
              <w:pStyle w:val="NoSpacing"/>
              <w:jc w:val="center"/>
              <w:rPr>
                <w:rFonts w:asciiTheme="majorHAnsi" w:hAnsiTheme="majorHAnsi" w:cs="Times New Roman"/>
                <w:bCs/>
                <w:color w:val="000000" w:themeColor="text1"/>
              </w:rPr>
            </w:pPr>
            <w:r w:rsidRPr="00844A92">
              <w:rPr>
                <w:rFonts w:asciiTheme="majorHAnsi" w:hAnsiTheme="majorHAnsi" w:cs="Arial"/>
                <w:color w:val="000000" w:themeColor="text1"/>
                <w:shd w:val="clear" w:color="auto" w:fill="FFFFFF"/>
              </w:rPr>
              <w:t>Visagaa Publishing House</w:t>
            </w:r>
          </w:p>
        </w:tc>
        <w:tc>
          <w:tcPr>
            <w:tcW w:w="1337" w:type="dxa"/>
            <w:vAlign w:val="center"/>
          </w:tcPr>
          <w:p w:rsidR="006F061F" w:rsidRPr="00844A92" w:rsidRDefault="006F061F" w:rsidP="00EA69A8">
            <w:pPr>
              <w:pStyle w:val="NoSpacing"/>
              <w:jc w:val="center"/>
              <w:rPr>
                <w:rStyle w:val="Hyperlink"/>
                <w:rFonts w:asciiTheme="majorHAnsi" w:hAnsiTheme="majorHAnsi" w:cs="Times New Roman"/>
                <w:color w:val="000000" w:themeColor="text1"/>
              </w:rPr>
            </w:pPr>
            <w:r w:rsidRPr="00844A92">
              <w:rPr>
                <w:rStyle w:val="Hyperlink"/>
                <w:rFonts w:asciiTheme="majorHAnsi" w:hAnsiTheme="majorHAnsi" w:cs="Times New Roman"/>
                <w:color w:val="000000" w:themeColor="text1"/>
              </w:rPr>
              <w:t>2022</w:t>
            </w:r>
          </w:p>
        </w:tc>
      </w:tr>
      <w:tr w:rsidR="00786FB0" w:rsidRPr="00844A92" w:rsidTr="00363117">
        <w:trPr>
          <w:jc w:val="center"/>
        </w:trPr>
        <w:tc>
          <w:tcPr>
            <w:tcW w:w="8582" w:type="dxa"/>
            <w:gridSpan w:val="3"/>
            <w:vAlign w:val="center"/>
          </w:tcPr>
          <w:p w:rsidR="00786FB0" w:rsidRPr="00E249E6" w:rsidRDefault="00786FB0" w:rsidP="00EA69A8">
            <w:pPr>
              <w:pStyle w:val="NoSpacing"/>
              <w:jc w:val="center"/>
              <w:rPr>
                <w:rStyle w:val="Hyperlink"/>
                <w:rFonts w:asciiTheme="majorHAnsi" w:hAnsiTheme="majorHAnsi" w:cs="Times New Roman"/>
                <w:b/>
                <w:color w:val="000000" w:themeColor="text1"/>
              </w:rPr>
            </w:pPr>
            <w:r w:rsidRPr="00E249E6">
              <w:rPr>
                <w:rFonts w:asciiTheme="majorHAnsi" w:hAnsiTheme="majorHAnsi" w:cs="Arial"/>
                <w:b/>
                <w:color w:val="000000" w:themeColor="text1"/>
                <w:shd w:val="clear" w:color="auto" w:fill="FFFFFF"/>
              </w:rPr>
              <w:t>TOPICAL ADVISORY PANEL</w:t>
            </w:r>
          </w:p>
        </w:tc>
      </w:tr>
      <w:tr w:rsidR="00786FB0" w:rsidRPr="00844A92" w:rsidTr="004310BD">
        <w:trPr>
          <w:jc w:val="center"/>
        </w:trPr>
        <w:tc>
          <w:tcPr>
            <w:tcW w:w="3889" w:type="dxa"/>
            <w:vAlign w:val="center"/>
          </w:tcPr>
          <w:p w:rsidR="00786FB0" w:rsidRDefault="00786FB0" w:rsidP="00112FE6">
            <w:pPr>
              <w:pStyle w:val="NoSpacing"/>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Pharmaceuticals</w:t>
            </w:r>
          </w:p>
          <w:p w:rsidR="00786FB0" w:rsidRPr="00844A92" w:rsidRDefault="00786FB0" w:rsidP="00786FB0">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rPr>
              <w:t>(</w:t>
            </w:r>
            <w:r w:rsidRPr="00844A92">
              <w:rPr>
                <w:rFonts w:asciiTheme="majorHAnsi" w:hAnsiTheme="majorHAnsi" w:cs="Times New Roman"/>
                <w:bCs/>
                <w:color w:val="000000" w:themeColor="text1"/>
              </w:rPr>
              <w:t>SCIE-</w:t>
            </w:r>
            <w:r w:rsidRPr="00844A92">
              <w:rPr>
                <w:rFonts w:asciiTheme="majorHAnsi" w:hAnsiTheme="majorHAnsi" w:cs="Arial"/>
                <w:color w:val="000000" w:themeColor="text1"/>
              </w:rPr>
              <w:t xml:space="preserve">IF – </w:t>
            </w:r>
            <w:r>
              <w:rPr>
                <w:rFonts w:asciiTheme="majorHAnsi" w:hAnsiTheme="majorHAnsi" w:cs="Arial"/>
                <w:color w:val="000000" w:themeColor="text1"/>
              </w:rPr>
              <w:t>5.215</w:t>
            </w:r>
            <w:r w:rsidRPr="00844A92">
              <w:rPr>
                <w:rFonts w:asciiTheme="majorHAnsi" w:hAnsiTheme="majorHAnsi" w:cs="Arial"/>
                <w:color w:val="000000" w:themeColor="text1"/>
              </w:rPr>
              <w:t>)</w:t>
            </w:r>
          </w:p>
        </w:tc>
        <w:tc>
          <w:tcPr>
            <w:tcW w:w="3356" w:type="dxa"/>
            <w:vAlign w:val="center"/>
          </w:tcPr>
          <w:p w:rsidR="00786FB0" w:rsidRPr="00844A92" w:rsidRDefault="00786FB0" w:rsidP="00786FB0">
            <w:pPr>
              <w:pStyle w:val="NoSpacing"/>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MDPI</w:t>
            </w:r>
          </w:p>
        </w:tc>
        <w:tc>
          <w:tcPr>
            <w:tcW w:w="1337" w:type="dxa"/>
            <w:vAlign w:val="center"/>
          </w:tcPr>
          <w:p w:rsidR="00786FB0" w:rsidRPr="00844A92" w:rsidRDefault="00786FB0" w:rsidP="00EA69A8">
            <w:pPr>
              <w:pStyle w:val="NoSpacing"/>
              <w:jc w:val="center"/>
              <w:rPr>
                <w:rStyle w:val="Hyperlink"/>
                <w:rFonts w:asciiTheme="majorHAnsi" w:hAnsiTheme="majorHAnsi" w:cs="Times New Roman"/>
                <w:color w:val="000000" w:themeColor="text1"/>
              </w:rPr>
            </w:pPr>
            <w:r>
              <w:rPr>
                <w:rStyle w:val="Hyperlink"/>
                <w:rFonts w:asciiTheme="majorHAnsi" w:hAnsiTheme="majorHAnsi" w:cs="Times New Roman"/>
                <w:color w:val="000000" w:themeColor="text1"/>
              </w:rPr>
              <w:t>2023</w:t>
            </w:r>
          </w:p>
        </w:tc>
      </w:tr>
      <w:tr w:rsidR="00D032C6" w:rsidRPr="00844A92" w:rsidTr="00C3091A">
        <w:trPr>
          <w:jc w:val="center"/>
        </w:trPr>
        <w:tc>
          <w:tcPr>
            <w:tcW w:w="8582" w:type="dxa"/>
            <w:gridSpan w:val="3"/>
            <w:vAlign w:val="center"/>
          </w:tcPr>
          <w:p w:rsidR="00D032C6" w:rsidRDefault="00D032C6" w:rsidP="00D032C6">
            <w:pPr>
              <w:pStyle w:val="NoSpacing"/>
              <w:jc w:val="center"/>
              <w:rPr>
                <w:rStyle w:val="Hyperlink"/>
                <w:rFonts w:asciiTheme="majorHAnsi" w:hAnsiTheme="majorHAnsi" w:cs="Times New Roman"/>
                <w:color w:val="000000" w:themeColor="text1"/>
              </w:rPr>
            </w:pPr>
            <w:r>
              <w:rPr>
                <w:rFonts w:asciiTheme="majorHAnsi" w:hAnsiTheme="majorHAnsi" w:cs="Arial"/>
                <w:b/>
                <w:color w:val="000000" w:themeColor="text1"/>
                <w:shd w:val="clear" w:color="auto" w:fill="FFFFFF"/>
              </w:rPr>
              <w:t>GUEST EDITOR</w:t>
            </w:r>
          </w:p>
        </w:tc>
      </w:tr>
      <w:tr w:rsidR="00D032C6" w:rsidRPr="00844A92" w:rsidTr="004310BD">
        <w:trPr>
          <w:jc w:val="center"/>
        </w:trPr>
        <w:tc>
          <w:tcPr>
            <w:tcW w:w="3889" w:type="dxa"/>
            <w:vAlign w:val="center"/>
          </w:tcPr>
          <w:p w:rsidR="00D032C6" w:rsidRDefault="00D032C6" w:rsidP="00112FE6">
            <w:pPr>
              <w:pStyle w:val="NoSpacing"/>
              <w:jc w:val="center"/>
              <w:rPr>
                <w:rFonts w:asciiTheme="majorHAnsi" w:hAnsiTheme="majorHAnsi" w:cs="Arial"/>
                <w:bCs/>
                <w:color w:val="000000" w:themeColor="text1"/>
                <w:shd w:val="clear" w:color="auto" w:fill="FFFFFF"/>
              </w:rPr>
            </w:pPr>
            <w:r w:rsidRPr="00D032C6">
              <w:rPr>
                <w:rFonts w:asciiTheme="majorHAnsi" w:hAnsiTheme="majorHAnsi" w:cs="Arial"/>
                <w:bCs/>
                <w:color w:val="000000" w:themeColor="text1"/>
                <w:shd w:val="clear" w:color="auto" w:fill="FFFFFF"/>
              </w:rPr>
              <w:t>Biomedicine</w:t>
            </w:r>
          </w:p>
          <w:p w:rsidR="00D032C6" w:rsidRPr="00D032C6" w:rsidRDefault="00D032C6" w:rsidP="00D032C6">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rPr>
              <w:t>(</w:t>
            </w:r>
            <w:r w:rsidRPr="00844A92">
              <w:rPr>
                <w:rFonts w:asciiTheme="majorHAnsi" w:hAnsiTheme="majorHAnsi" w:cs="Times New Roman"/>
                <w:bCs/>
                <w:color w:val="000000" w:themeColor="text1"/>
              </w:rPr>
              <w:t>SCIE-</w:t>
            </w:r>
            <w:r w:rsidRPr="00844A92">
              <w:rPr>
                <w:rFonts w:asciiTheme="majorHAnsi" w:hAnsiTheme="majorHAnsi" w:cs="Arial"/>
                <w:color w:val="000000" w:themeColor="text1"/>
              </w:rPr>
              <w:t xml:space="preserve">IF – </w:t>
            </w:r>
            <w:r>
              <w:rPr>
                <w:rFonts w:asciiTheme="majorHAnsi" w:hAnsiTheme="majorHAnsi" w:cs="Arial"/>
                <w:color w:val="000000" w:themeColor="text1"/>
              </w:rPr>
              <w:t>4.757</w:t>
            </w:r>
            <w:r w:rsidRPr="00844A92">
              <w:rPr>
                <w:rFonts w:asciiTheme="majorHAnsi" w:hAnsiTheme="majorHAnsi" w:cs="Arial"/>
                <w:color w:val="000000" w:themeColor="text1"/>
              </w:rPr>
              <w:t>)</w:t>
            </w:r>
          </w:p>
        </w:tc>
        <w:tc>
          <w:tcPr>
            <w:tcW w:w="3356" w:type="dxa"/>
            <w:vAlign w:val="center"/>
          </w:tcPr>
          <w:p w:rsidR="00D032C6" w:rsidRPr="00844A92" w:rsidRDefault="00D032C6" w:rsidP="00C3091A">
            <w:pPr>
              <w:pStyle w:val="NoSpacing"/>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MDPI</w:t>
            </w:r>
          </w:p>
        </w:tc>
        <w:tc>
          <w:tcPr>
            <w:tcW w:w="1337" w:type="dxa"/>
            <w:vAlign w:val="center"/>
          </w:tcPr>
          <w:p w:rsidR="00D032C6" w:rsidRPr="00844A92" w:rsidRDefault="00D032C6" w:rsidP="00C3091A">
            <w:pPr>
              <w:pStyle w:val="NoSpacing"/>
              <w:jc w:val="center"/>
              <w:rPr>
                <w:rStyle w:val="Hyperlink"/>
                <w:rFonts w:asciiTheme="majorHAnsi" w:hAnsiTheme="majorHAnsi" w:cs="Times New Roman"/>
                <w:color w:val="000000" w:themeColor="text1"/>
              </w:rPr>
            </w:pPr>
            <w:r>
              <w:rPr>
                <w:rStyle w:val="Hyperlink"/>
                <w:rFonts w:asciiTheme="majorHAnsi" w:hAnsiTheme="majorHAnsi" w:cs="Times New Roman"/>
                <w:color w:val="000000" w:themeColor="text1"/>
              </w:rPr>
              <w:t>2023</w:t>
            </w:r>
          </w:p>
        </w:tc>
      </w:tr>
      <w:tr w:rsidR="00D032C6" w:rsidRPr="00844A92" w:rsidTr="004310BD">
        <w:trPr>
          <w:jc w:val="center"/>
        </w:trPr>
        <w:tc>
          <w:tcPr>
            <w:tcW w:w="3889" w:type="dxa"/>
            <w:vAlign w:val="center"/>
          </w:tcPr>
          <w:p w:rsidR="00D032C6" w:rsidRPr="00844A92" w:rsidRDefault="00D032C6" w:rsidP="00032636">
            <w:pPr>
              <w:pStyle w:val="NoSpacing"/>
              <w:jc w:val="center"/>
              <w:rPr>
                <w:rFonts w:asciiTheme="majorHAnsi" w:hAnsiTheme="majorHAnsi"/>
                <w:b/>
                <w:color w:val="000000" w:themeColor="text1"/>
              </w:rPr>
            </w:pPr>
            <w:r w:rsidRPr="00844A92">
              <w:rPr>
                <w:rFonts w:asciiTheme="majorHAnsi" w:hAnsiTheme="majorHAnsi"/>
                <w:b/>
                <w:color w:val="000000" w:themeColor="text1"/>
              </w:rPr>
              <w:t>TOTAL</w:t>
            </w:r>
          </w:p>
        </w:tc>
        <w:tc>
          <w:tcPr>
            <w:tcW w:w="3356" w:type="dxa"/>
            <w:vAlign w:val="center"/>
          </w:tcPr>
          <w:p w:rsidR="00D032C6" w:rsidRPr="00844A92" w:rsidRDefault="00D032C6" w:rsidP="00032636">
            <w:pPr>
              <w:pStyle w:val="NoSpacing"/>
              <w:jc w:val="center"/>
              <w:rPr>
                <w:rFonts w:asciiTheme="majorHAnsi" w:hAnsiTheme="majorHAnsi" w:cs="Times New Roman"/>
                <w:b/>
                <w:color w:val="000000" w:themeColor="text1"/>
                <w:shd w:val="clear" w:color="auto" w:fill="FFFFFF"/>
              </w:rPr>
            </w:pPr>
            <w:r>
              <w:rPr>
                <w:rFonts w:asciiTheme="majorHAnsi" w:hAnsiTheme="majorHAnsi" w:cs="Times New Roman"/>
                <w:b/>
                <w:color w:val="000000" w:themeColor="text1"/>
                <w:shd w:val="clear" w:color="auto" w:fill="FFFFFF"/>
              </w:rPr>
              <w:t>24</w:t>
            </w:r>
          </w:p>
          <w:p w:rsidR="00D032C6" w:rsidRPr="00844A92" w:rsidRDefault="00D032C6" w:rsidP="00032636">
            <w:pPr>
              <w:pStyle w:val="NoSpacing"/>
              <w:jc w:val="center"/>
              <w:rPr>
                <w:rFonts w:asciiTheme="majorHAnsi" w:hAnsiTheme="majorHAnsi" w:cs="Times New Roman"/>
                <w:b/>
                <w:color w:val="000000" w:themeColor="text1"/>
                <w:shd w:val="clear" w:color="auto" w:fill="FFFFFF"/>
              </w:rPr>
            </w:pPr>
            <w:r w:rsidRPr="00844A92">
              <w:rPr>
                <w:rFonts w:asciiTheme="majorHAnsi" w:hAnsiTheme="majorHAnsi" w:cs="Times New Roman"/>
                <w:b/>
                <w:color w:val="000000" w:themeColor="text1"/>
                <w:shd w:val="clear" w:color="auto" w:fill="FFFFFF"/>
              </w:rPr>
              <w:t xml:space="preserve"> JOURNALS</w:t>
            </w:r>
          </w:p>
        </w:tc>
        <w:tc>
          <w:tcPr>
            <w:tcW w:w="1337" w:type="dxa"/>
            <w:vAlign w:val="center"/>
          </w:tcPr>
          <w:p w:rsidR="00D032C6" w:rsidRPr="00844A92" w:rsidRDefault="00D032C6" w:rsidP="00032636">
            <w:pPr>
              <w:pStyle w:val="NoSpacing"/>
              <w:jc w:val="center"/>
              <w:rPr>
                <w:rFonts w:asciiTheme="majorHAnsi" w:hAnsiTheme="majorHAnsi" w:cs="Times New Roman"/>
                <w:b/>
                <w:bCs/>
                <w:color w:val="000000" w:themeColor="text1"/>
              </w:rPr>
            </w:pPr>
            <w:r>
              <w:rPr>
                <w:rFonts w:asciiTheme="majorHAnsi" w:hAnsiTheme="majorHAnsi" w:cs="Times New Roman"/>
                <w:b/>
                <w:bCs/>
                <w:color w:val="000000" w:themeColor="text1"/>
              </w:rPr>
              <w:t>100</w:t>
            </w:r>
          </w:p>
          <w:p w:rsidR="00D032C6" w:rsidRPr="00844A92" w:rsidRDefault="00D032C6" w:rsidP="00032636">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ARTICLES</w:t>
            </w:r>
          </w:p>
        </w:tc>
      </w:tr>
    </w:tbl>
    <w:p w:rsidR="003F193B" w:rsidRPr="00844A92" w:rsidRDefault="003F193B" w:rsidP="008007CA">
      <w:pPr>
        <w:pStyle w:val="NoSpacing"/>
        <w:jc w:val="both"/>
        <w:rPr>
          <w:rFonts w:asciiTheme="majorHAnsi" w:hAnsiTheme="majorHAnsi" w:cs="Times New Roman"/>
          <w:b/>
          <w:bCs/>
          <w:color w:val="000000" w:themeColor="text1"/>
        </w:rPr>
      </w:pPr>
    </w:p>
    <w:p w:rsidR="00CB3C9E" w:rsidRPr="00844A92" w:rsidRDefault="00B74933" w:rsidP="008007CA">
      <w:pPr>
        <w:pStyle w:val="NoSpacing"/>
        <w:jc w:val="both"/>
        <w:rPr>
          <w:rFonts w:asciiTheme="majorHAnsi" w:hAnsiTheme="majorHAnsi" w:cs="Times New Roman"/>
          <w:b/>
          <w:bCs/>
          <w:color w:val="000000" w:themeColor="text1"/>
        </w:rPr>
      </w:pPr>
      <w:r w:rsidRPr="00844A92">
        <w:rPr>
          <w:rFonts w:asciiTheme="majorHAnsi" w:hAnsiTheme="majorHAnsi" w:cs="Times New Roman"/>
          <w:b/>
          <w:bCs/>
          <w:color w:val="000000" w:themeColor="text1"/>
        </w:rPr>
        <w:t>REVIEWER</w:t>
      </w:r>
      <w:r w:rsidR="006F3835" w:rsidRPr="00844A92">
        <w:rPr>
          <w:rFonts w:asciiTheme="majorHAnsi" w:hAnsiTheme="majorHAnsi" w:cs="Times New Roman"/>
          <w:b/>
          <w:bCs/>
          <w:color w:val="000000" w:themeColor="text1"/>
        </w:rPr>
        <w:t xml:space="preserve"> PANEL MEMBER</w:t>
      </w:r>
      <w:r w:rsidR="002B3910" w:rsidRPr="00844A92">
        <w:rPr>
          <w:rFonts w:asciiTheme="majorHAnsi" w:hAnsiTheme="majorHAnsi" w:cs="Times New Roman"/>
          <w:b/>
          <w:bCs/>
          <w:color w:val="000000" w:themeColor="text1"/>
        </w:rPr>
        <w:t xml:space="preserve"> </w:t>
      </w:r>
    </w:p>
    <w:p w:rsidR="00F22686" w:rsidRPr="00844A92" w:rsidRDefault="00F22686" w:rsidP="008007CA">
      <w:pPr>
        <w:pStyle w:val="NoSpacing"/>
        <w:jc w:val="both"/>
        <w:rPr>
          <w:rFonts w:asciiTheme="majorHAnsi" w:hAnsiTheme="majorHAnsi" w:cs="Times New Roman"/>
          <w:b/>
          <w:bCs/>
          <w:color w:val="000000" w:themeColor="text1"/>
        </w:rPr>
      </w:pPr>
    </w:p>
    <w:tbl>
      <w:tblPr>
        <w:tblStyle w:val="TableGrid"/>
        <w:tblW w:w="0" w:type="auto"/>
        <w:jc w:val="center"/>
        <w:tblInd w:w="250" w:type="dxa"/>
        <w:tblLayout w:type="fixed"/>
        <w:tblLook w:val="04A0"/>
      </w:tblPr>
      <w:tblGrid>
        <w:gridCol w:w="3969"/>
        <w:gridCol w:w="3260"/>
        <w:gridCol w:w="1418"/>
      </w:tblGrid>
      <w:tr w:rsidR="00EC5D4C" w:rsidRPr="00844A92" w:rsidTr="001A48F3">
        <w:trPr>
          <w:jc w:val="center"/>
        </w:trPr>
        <w:tc>
          <w:tcPr>
            <w:tcW w:w="8647" w:type="dxa"/>
            <w:gridSpan w:val="3"/>
            <w:vAlign w:val="center"/>
          </w:tcPr>
          <w:p w:rsidR="006804A5" w:rsidRPr="00844A92" w:rsidRDefault="006804A5" w:rsidP="00EC5D4C">
            <w:pPr>
              <w:pStyle w:val="NoSpacing"/>
              <w:jc w:val="center"/>
              <w:rPr>
                <w:rFonts w:asciiTheme="majorHAnsi" w:hAnsiTheme="majorHAnsi" w:cs="Times New Roman"/>
                <w:b/>
                <w:bCs/>
                <w:color w:val="000000" w:themeColor="text1"/>
              </w:rPr>
            </w:pPr>
          </w:p>
          <w:p w:rsidR="00EC5D4C" w:rsidRPr="00844A92" w:rsidRDefault="00EC5D4C" w:rsidP="00EC5D4C">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 xml:space="preserve">TOP REVIEWER </w:t>
            </w:r>
          </w:p>
        </w:tc>
      </w:tr>
      <w:tr w:rsidR="00EC5D4C" w:rsidRPr="00844A92" w:rsidTr="001A48F3">
        <w:trPr>
          <w:jc w:val="center"/>
        </w:trPr>
        <w:tc>
          <w:tcPr>
            <w:tcW w:w="3969" w:type="dxa"/>
            <w:vAlign w:val="center"/>
          </w:tcPr>
          <w:p w:rsidR="00EC5D4C" w:rsidRPr="00844A92" w:rsidRDefault="00EC5D4C" w:rsidP="00EC5D4C">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 xml:space="preserve">APPRECIATION </w:t>
            </w:r>
          </w:p>
        </w:tc>
        <w:tc>
          <w:tcPr>
            <w:tcW w:w="3260"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JOURNAL</w:t>
            </w:r>
          </w:p>
        </w:tc>
        <w:tc>
          <w:tcPr>
            <w:tcW w:w="1418"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YEAR</w:t>
            </w:r>
          </w:p>
        </w:tc>
      </w:tr>
      <w:tr w:rsidR="00EC5D4C" w:rsidRPr="00844A92" w:rsidTr="001A48F3">
        <w:trPr>
          <w:jc w:val="center"/>
        </w:trPr>
        <w:tc>
          <w:tcPr>
            <w:tcW w:w="3969"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b/>
                <w:color w:val="000000" w:themeColor="text1"/>
              </w:rPr>
              <w:t>53</w:t>
            </w:r>
            <w:r w:rsidRPr="00844A92">
              <w:rPr>
                <w:rFonts w:asciiTheme="majorHAnsi" w:hAnsiTheme="majorHAnsi"/>
                <w:b/>
                <w:color w:val="000000" w:themeColor="text1"/>
                <w:vertAlign w:val="superscript"/>
              </w:rPr>
              <w:t xml:space="preserve">rd </w:t>
            </w:r>
            <w:r w:rsidRPr="00844A92">
              <w:rPr>
                <w:rFonts w:asciiTheme="majorHAnsi" w:hAnsiTheme="majorHAnsi"/>
                <w:color w:val="000000" w:themeColor="text1"/>
              </w:rPr>
              <w:t>among top</w:t>
            </w:r>
            <w:r w:rsidRPr="00844A92">
              <w:rPr>
                <w:rFonts w:asciiTheme="majorHAnsi" w:hAnsiTheme="majorHAnsi"/>
                <w:b/>
                <w:color w:val="000000" w:themeColor="text1"/>
              </w:rPr>
              <w:t xml:space="preserve"> 100 </w:t>
            </w:r>
            <w:r w:rsidRPr="00844A92">
              <w:rPr>
                <w:rFonts w:asciiTheme="majorHAnsi" w:hAnsiTheme="majorHAnsi"/>
                <w:color w:val="000000" w:themeColor="text1"/>
              </w:rPr>
              <w:t>reviewers</w:t>
            </w:r>
          </w:p>
        </w:tc>
        <w:tc>
          <w:tcPr>
            <w:tcW w:w="3260"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color w:val="000000" w:themeColor="text1"/>
              </w:rPr>
              <w:t xml:space="preserve">Proceedings of the National Academy of Sciences, India, </w:t>
            </w:r>
            <w:r w:rsidRPr="00844A92">
              <w:rPr>
                <w:rFonts w:asciiTheme="majorHAnsi" w:hAnsiTheme="majorHAnsi"/>
                <w:b/>
                <w:color w:val="000000" w:themeColor="text1"/>
              </w:rPr>
              <w:t>Springer</w:t>
            </w:r>
          </w:p>
        </w:tc>
        <w:tc>
          <w:tcPr>
            <w:tcW w:w="1418" w:type="dxa"/>
            <w:vAlign w:val="center"/>
          </w:tcPr>
          <w:p w:rsidR="00EC5D4C" w:rsidRPr="00844A92" w:rsidRDefault="00EC5D4C"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2015</w:t>
            </w:r>
          </w:p>
        </w:tc>
      </w:tr>
      <w:tr w:rsidR="00EC5D4C" w:rsidRPr="00844A92" w:rsidTr="001A48F3">
        <w:trPr>
          <w:jc w:val="center"/>
        </w:trPr>
        <w:tc>
          <w:tcPr>
            <w:tcW w:w="3969"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b/>
                <w:color w:val="000000" w:themeColor="text1"/>
              </w:rPr>
              <w:t>25</w:t>
            </w:r>
            <w:r w:rsidRPr="00844A92">
              <w:rPr>
                <w:rFonts w:asciiTheme="majorHAnsi" w:hAnsiTheme="majorHAnsi"/>
                <w:b/>
                <w:color w:val="000000" w:themeColor="text1"/>
                <w:vertAlign w:val="superscript"/>
              </w:rPr>
              <w:t>th</w:t>
            </w:r>
            <w:r w:rsidRPr="00844A92">
              <w:rPr>
                <w:rFonts w:asciiTheme="majorHAnsi" w:hAnsiTheme="majorHAnsi"/>
                <w:b/>
                <w:color w:val="000000" w:themeColor="text1"/>
              </w:rPr>
              <w:t xml:space="preserve"> </w:t>
            </w:r>
            <w:r w:rsidRPr="00844A92">
              <w:rPr>
                <w:rFonts w:asciiTheme="majorHAnsi" w:hAnsiTheme="majorHAnsi"/>
                <w:color w:val="000000" w:themeColor="text1"/>
              </w:rPr>
              <w:t>among top</w:t>
            </w:r>
            <w:r w:rsidRPr="00844A92">
              <w:rPr>
                <w:rFonts w:asciiTheme="majorHAnsi" w:hAnsiTheme="majorHAnsi"/>
                <w:b/>
                <w:color w:val="000000" w:themeColor="text1"/>
              </w:rPr>
              <w:t xml:space="preserve"> 100 </w:t>
            </w:r>
            <w:r w:rsidRPr="00844A92">
              <w:rPr>
                <w:rFonts w:asciiTheme="majorHAnsi" w:hAnsiTheme="majorHAnsi"/>
                <w:color w:val="000000" w:themeColor="text1"/>
              </w:rPr>
              <w:t>reviewers</w:t>
            </w:r>
          </w:p>
        </w:tc>
        <w:tc>
          <w:tcPr>
            <w:tcW w:w="3260"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color w:val="000000" w:themeColor="text1"/>
              </w:rPr>
              <w:t xml:space="preserve">Proceedings of the National Academy of Sciences, India, </w:t>
            </w:r>
            <w:r w:rsidRPr="00844A92">
              <w:rPr>
                <w:rFonts w:asciiTheme="majorHAnsi" w:hAnsiTheme="majorHAnsi"/>
                <w:b/>
                <w:color w:val="000000" w:themeColor="text1"/>
              </w:rPr>
              <w:t>Springer</w:t>
            </w:r>
          </w:p>
        </w:tc>
        <w:tc>
          <w:tcPr>
            <w:tcW w:w="1418" w:type="dxa"/>
            <w:vAlign w:val="center"/>
          </w:tcPr>
          <w:p w:rsidR="00EC5D4C" w:rsidRPr="00844A92" w:rsidRDefault="00EC5D4C"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2016</w:t>
            </w:r>
          </w:p>
        </w:tc>
      </w:tr>
      <w:tr w:rsidR="00471493" w:rsidRPr="00844A92" w:rsidTr="001A48F3">
        <w:trPr>
          <w:jc w:val="center"/>
        </w:trPr>
        <w:tc>
          <w:tcPr>
            <w:tcW w:w="3969" w:type="dxa"/>
            <w:vAlign w:val="center"/>
          </w:tcPr>
          <w:p w:rsidR="00471493" w:rsidRPr="00844A92" w:rsidRDefault="00471493" w:rsidP="00471493">
            <w:pPr>
              <w:pStyle w:val="NoSpacing"/>
              <w:jc w:val="center"/>
              <w:rPr>
                <w:rFonts w:asciiTheme="majorHAnsi" w:hAnsiTheme="majorHAnsi"/>
                <w:b/>
                <w:color w:val="000000" w:themeColor="text1"/>
              </w:rPr>
            </w:pPr>
            <w:r w:rsidRPr="00844A92">
              <w:rPr>
                <w:rFonts w:asciiTheme="majorHAnsi" w:hAnsiTheme="majorHAnsi"/>
                <w:b/>
                <w:color w:val="000000" w:themeColor="text1"/>
              </w:rPr>
              <w:t>Out Standing Reviewer</w:t>
            </w:r>
            <w:r w:rsidR="00993E8B" w:rsidRPr="00844A92">
              <w:rPr>
                <w:rFonts w:asciiTheme="majorHAnsi" w:hAnsiTheme="majorHAnsi"/>
                <w:b/>
                <w:color w:val="000000" w:themeColor="text1"/>
              </w:rPr>
              <w:t xml:space="preserve"> “</w:t>
            </w:r>
            <w:r w:rsidRPr="00844A92">
              <w:rPr>
                <w:rFonts w:asciiTheme="majorHAnsi" w:hAnsiTheme="majorHAnsi"/>
                <w:b/>
                <w:color w:val="000000" w:themeColor="text1"/>
              </w:rPr>
              <w:t>2021</w:t>
            </w:r>
            <w:r w:rsidR="00993E8B" w:rsidRPr="00844A92">
              <w:rPr>
                <w:rFonts w:asciiTheme="majorHAnsi" w:hAnsiTheme="majorHAnsi"/>
                <w:b/>
                <w:color w:val="000000" w:themeColor="text1"/>
              </w:rPr>
              <w:t>”</w:t>
            </w:r>
          </w:p>
          <w:p w:rsidR="00564ACE" w:rsidRPr="00844A92" w:rsidRDefault="00A0237A" w:rsidP="00471493">
            <w:pPr>
              <w:pStyle w:val="NoSpacing"/>
              <w:jc w:val="center"/>
              <w:rPr>
                <w:rFonts w:asciiTheme="majorHAnsi" w:hAnsiTheme="majorHAnsi"/>
                <w:b/>
                <w:color w:val="000000" w:themeColor="text1"/>
              </w:rPr>
            </w:pPr>
            <w:r w:rsidRPr="00844A92">
              <w:rPr>
                <w:rFonts w:asciiTheme="majorHAnsi" w:hAnsiTheme="majorHAnsi"/>
                <w:b/>
                <w:noProof/>
                <w:color w:val="000000" w:themeColor="text1"/>
                <w:lang w:eastAsia="en-IN"/>
              </w:rPr>
              <w:lastRenderedPageBreak/>
              <w:drawing>
                <wp:inline distT="0" distB="0" distL="0" distR="0">
                  <wp:extent cx="2000250" cy="1454150"/>
                  <wp:effectExtent l="19050" t="0" r="0" b="0"/>
                  <wp:docPr id="4" name="Picture 2" descr="C:\Users\ADHI\Desktop\Resume\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HI\Desktop\Resume\Cover.jpg"/>
                          <pic:cNvPicPr>
                            <a:picLocks noChangeAspect="1" noChangeArrowheads="1"/>
                          </pic:cNvPicPr>
                        </pic:nvPicPr>
                        <pic:blipFill>
                          <a:blip r:embed="rId14" cstate="print"/>
                          <a:srcRect/>
                          <a:stretch>
                            <a:fillRect/>
                          </a:stretch>
                        </pic:blipFill>
                        <pic:spPr bwMode="auto">
                          <a:xfrm>
                            <a:off x="0" y="0"/>
                            <a:ext cx="2000250" cy="1454150"/>
                          </a:xfrm>
                          <a:prstGeom prst="rect">
                            <a:avLst/>
                          </a:prstGeom>
                          <a:noFill/>
                          <a:ln w="9525">
                            <a:noFill/>
                            <a:miter lim="800000"/>
                            <a:headEnd/>
                            <a:tailEnd/>
                          </a:ln>
                        </pic:spPr>
                      </pic:pic>
                    </a:graphicData>
                  </a:graphic>
                </wp:inline>
              </w:drawing>
            </w:r>
          </w:p>
          <w:p w:rsidR="00993E8B" w:rsidRPr="00844A92" w:rsidRDefault="00993E8B" w:rsidP="00471493">
            <w:pPr>
              <w:pStyle w:val="NoSpacing"/>
              <w:jc w:val="center"/>
              <w:rPr>
                <w:rFonts w:asciiTheme="majorHAnsi" w:hAnsiTheme="majorHAnsi"/>
                <w:b/>
                <w:color w:val="000000" w:themeColor="text1"/>
              </w:rPr>
            </w:pPr>
            <w:r w:rsidRPr="00844A92">
              <w:rPr>
                <w:rFonts w:asciiTheme="majorHAnsi" w:hAnsiTheme="majorHAnsi"/>
                <w:b/>
                <w:color w:val="000000" w:themeColor="text1"/>
              </w:rPr>
              <w:t>Honoured as Cover Page</w:t>
            </w:r>
          </w:p>
        </w:tc>
        <w:tc>
          <w:tcPr>
            <w:tcW w:w="3260" w:type="dxa"/>
            <w:vAlign w:val="center"/>
          </w:tcPr>
          <w:p w:rsidR="00471493" w:rsidRPr="00844A92" w:rsidRDefault="0014070D" w:rsidP="0014070D">
            <w:pPr>
              <w:autoSpaceDE w:val="0"/>
              <w:autoSpaceDN w:val="0"/>
              <w:adjustRightInd w:val="0"/>
              <w:jc w:val="center"/>
              <w:rPr>
                <w:rFonts w:asciiTheme="majorHAnsi" w:eastAsiaTheme="minorEastAsia" w:hAnsiTheme="majorHAnsi" w:cs="BookAntiqua-BoldItalic"/>
                <w:b/>
                <w:bCs/>
                <w:iCs/>
                <w:color w:val="000000" w:themeColor="text1"/>
                <w:lang w:val="en-GB"/>
              </w:rPr>
            </w:pPr>
            <w:r w:rsidRPr="00844A92">
              <w:rPr>
                <w:rFonts w:asciiTheme="majorHAnsi" w:eastAsiaTheme="minorEastAsia" w:hAnsiTheme="majorHAnsi" w:cs="BookAntiqua-Italic"/>
                <w:b/>
                <w:iCs/>
                <w:color w:val="000000" w:themeColor="text1"/>
                <w:lang w:val="en-GB"/>
              </w:rPr>
              <w:lastRenderedPageBreak/>
              <w:t xml:space="preserve">World Journal of </w:t>
            </w:r>
            <w:r w:rsidRPr="00844A92">
              <w:rPr>
                <w:rFonts w:asciiTheme="majorHAnsi" w:eastAsiaTheme="minorEastAsia" w:hAnsiTheme="majorHAnsi" w:cs="BookAntiqua-BoldItalic"/>
                <w:b/>
                <w:bCs/>
                <w:iCs/>
                <w:color w:val="000000" w:themeColor="text1"/>
                <w:lang w:val="en-GB"/>
              </w:rPr>
              <w:t>Psychiatry</w:t>
            </w:r>
          </w:p>
          <w:p w:rsidR="00993E8B" w:rsidRPr="00844A92" w:rsidRDefault="00993E8B" w:rsidP="0014070D">
            <w:pPr>
              <w:autoSpaceDE w:val="0"/>
              <w:autoSpaceDN w:val="0"/>
              <w:adjustRightInd w:val="0"/>
              <w:jc w:val="center"/>
              <w:rPr>
                <w:rFonts w:asciiTheme="majorHAnsi" w:eastAsiaTheme="minorEastAsia" w:hAnsiTheme="majorHAnsi" w:cs="BookAntiqua-BoldItalic"/>
                <w:bCs/>
                <w:iCs/>
                <w:color w:val="000000" w:themeColor="text1"/>
                <w:lang w:val="en-GB"/>
              </w:rPr>
            </w:pPr>
          </w:p>
          <w:p w:rsidR="00993E8B" w:rsidRPr="00844A92" w:rsidRDefault="006804A5" w:rsidP="0014070D">
            <w:pPr>
              <w:autoSpaceDE w:val="0"/>
              <w:autoSpaceDN w:val="0"/>
              <w:adjustRightInd w:val="0"/>
              <w:jc w:val="center"/>
              <w:rPr>
                <w:rFonts w:asciiTheme="majorHAnsi" w:eastAsiaTheme="minorEastAsia" w:hAnsiTheme="majorHAnsi" w:cs="BookAntiqua-BoldItalic"/>
                <w:bCs/>
                <w:iCs/>
                <w:color w:val="000000" w:themeColor="text1"/>
                <w:lang w:val="en-GB"/>
              </w:rPr>
            </w:pPr>
            <w:r w:rsidRPr="00844A92">
              <w:rPr>
                <w:rFonts w:asciiTheme="majorHAnsi" w:eastAsiaTheme="minorEastAsia" w:hAnsiTheme="majorHAnsi" w:cs="BookAntiqua-BoldItalic"/>
                <w:bCs/>
                <w:iCs/>
                <w:color w:val="000000" w:themeColor="text1"/>
                <w:lang w:val="en-GB"/>
              </w:rPr>
              <w:lastRenderedPageBreak/>
              <w:t xml:space="preserve"> </w:t>
            </w:r>
          </w:p>
          <w:p w:rsidR="0014070D" w:rsidRPr="00844A92" w:rsidRDefault="0014070D" w:rsidP="0014070D">
            <w:pPr>
              <w:autoSpaceDE w:val="0"/>
              <w:autoSpaceDN w:val="0"/>
              <w:adjustRightInd w:val="0"/>
              <w:jc w:val="center"/>
              <w:rPr>
                <w:rFonts w:asciiTheme="majorHAnsi" w:eastAsiaTheme="minorEastAsia" w:hAnsiTheme="majorHAnsi" w:cs="Garamond"/>
                <w:b/>
                <w:color w:val="000000" w:themeColor="text1"/>
                <w:sz w:val="20"/>
                <w:lang w:val="en-GB"/>
              </w:rPr>
            </w:pPr>
            <w:r w:rsidRPr="00844A92">
              <w:rPr>
                <w:rFonts w:asciiTheme="majorHAnsi" w:eastAsiaTheme="minorEastAsia" w:hAnsiTheme="majorHAnsi" w:cs="Garamond"/>
                <w:b/>
                <w:color w:val="000000" w:themeColor="text1"/>
                <w:sz w:val="20"/>
                <w:lang w:val="en-GB"/>
              </w:rPr>
              <w:t>Baishideng Publishing Group Inc</w:t>
            </w:r>
          </w:p>
          <w:p w:rsidR="0014070D" w:rsidRPr="00844A92" w:rsidRDefault="00564ACE" w:rsidP="00D713F2">
            <w:pPr>
              <w:autoSpaceDE w:val="0"/>
              <w:autoSpaceDN w:val="0"/>
              <w:adjustRightInd w:val="0"/>
              <w:jc w:val="center"/>
              <w:rPr>
                <w:rFonts w:asciiTheme="majorHAnsi" w:hAnsiTheme="majorHAnsi"/>
                <w:b/>
                <w:color w:val="000000" w:themeColor="text1"/>
              </w:rPr>
            </w:pPr>
            <w:r w:rsidRPr="00844A92">
              <w:rPr>
                <w:rFonts w:asciiTheme="majorHAnsi" w:eastAsiaTheme="minorEastAsia" w:hAnsiTheme="majorHAnsi" w:cs="Garamond"/>
                <w:b/>
                <w:color w:val="000000" w:themeColor="text1"/>
                <w:lang w:val="en-GB"/>
              </w:rPr>
              <w:t>(</w:t>
            </w:r>
            <w:r w:rsidR="0014070D" w:rsidRPr="00844A92">
              <w:rPr>
                <w:rFonts w:asciiTheme="majorHAnsi" w:eastAsiaTheme="minorEastAsia" w:hAnsiTheme="majorHAnsi" w:cs="Garamond"/>
                <w:b/>
                <w:color w:val="000000" w:themeColor="text1"/>
                <w:lang w:val="en-GB"/>
              </w:rPr>
              <w:t xml:space="preserve">SCIE </w:t>
            </w:r>
            <w:r w:rsidRPr="00844A92">
              <w:rPr>
                <w:rFonts w:asciiTheme="majorHAnsi" w:eastAsiaTheme="minorEastAsia" w:hAnsiTheme="majorHAnsi" w:cs="Garamond"/>
                <w:b/>
                <w:color w:val="000000" w:themeColor="text1"/>
                <w:lang w:val="en-GB"/>
              </w:rPr>
              <w:t>– 4.571</w:t>
            </w:r>
            <w:r w:rsidR="00D713F2" w:rsidRPr="00844A92">
              <w:rPr>
                <w:rFonts w:asciiTheme="majorHAnsi" w:eastAsiaTheme="minorEastAsia" w:hAnsiTheme="majorHAnsi" w:cs="Garamond"/>
                <w:b/>
                <w:color w:val="000000" w:themeColor="text1"/>
                <w:lang w:val="en-GB"/>
              </w:rPr>
              <w:t xml:space="preserve"> in 2021</w:t>
            </w:r>
            <w:r w:rsidRPr="00844A92">
              <w:rPr>
                <w:rFonts w:asciiTheme="majorHAnsi" w:eastAsiaTheme="minorEastAsia" w:hAnsiTheme="majorHAnsi" w:cs="Garamond"/>
                <w:b/>
                <w:color w:val="000000" w:themeColor="text1"/>
                <w:lang w:val="en-GB"/>
              </w:rPr>
              <w:t>)</w:t>
            </w:r>
          </w:p>
        </w:tc>
        <w:tc>
          <w:tcPr>
            <w:tcW w:w="1418" w:type="dxa"/>
            <w:vAlign w:val="center"/>
          </w:tcPr>
          <w:p w:rsidR="00471493" w:rsidRPr="00844A92" w:rsidRDefault="00471493"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lastRenderedPageBreak/>
              <w:t>2021</w:t>
            </w:r>
          </w:p>
          <w:p w:rsidR="0012470F" w:rsidRPr="00844A92" w:rsidRDefault="0012470F" w:rsidP="00EA69A8">
            <w:pPr>
              <w:pStyle w:val="NoSpacing"/>
              <w:jc w:val="center"/>
              <w:rPr>
                <w:rFonts w:asciiTheme="majorHAnsi" w:hAnsiTheme="majorHAnsi" w:cs="Times New Roman"/>
                <w:bCs/>
                <w:color w:val="000000" w:themeColor="text1"/>
              </w:rPr>
            </w:pPr>
          </w:p>
          <w:p w:rsidR="0012470F" w:rsidRPr="00844A92" w:rsidRDefault="00A0237A"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noProof/>
                <w:color w:val="000000" w:themeColor="text1"/>
                <w:lang w:eastAsia="en-IN"/>
              </w:rPr>
              <w:lastRenderedPageBreak/>
              <w:drawing>
                <wp:inline distT="0" distB="0" distL="0" distR="0">
                  <wp:extent cx="749300" cy="1117600"/>
                  <wp:effectExtent l="19050" t="0" r="0" b="0"/>
                  <wp:docPr id="5" name="Picture 1" descr="C:\Users\ADHI\Pictures\Screenshots\Screenshot (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HI\Pictures\Screenshots\Screenshot (446).png"/>
                          <pic:cNvPicPr>
                            <a:picLocks noChangeAspect="1" noChangeArrowheads="1"/>
                          </pic:cNvPicPr>
                        </pic:nvPicPr>
                        <pic:blipFill>
                          <a:blip r:embed="rId15" cstate="print"/>
                          <a:srcRect/>
                          <a:stretch>
                            <a:fillRect/>
                          </a:stretch>
                        </pic:blipFill>
                        <pic:spPr bwMode="auto">
                          <a:xfrm>
                            <a:off x="0" y="0"/>
                            <a:ext cx="749300" cy="1117600"/>
                          </a:xfrm>
                          <a:prstGeom prst="rect">
                            <a:avLst/>
                          </a:prstGeom>
                          <a:noFill/>
                          <a:ln w="9525">
                            <a:noFill/>
                            <a:miter lim="800000"/>
                            <a:headEnd/>
                            <a:tailEnd/>
                          </a:ln>
                        </pic:spPr>
                      </pic:pic>
                    </a:graphicData>
                  </a:graphic>
                </wp:inline>
              </w:drawing>
            </w:r>
          </w:p>
          <w:p w:rsidR="00A636DA" w:rsidRPr="00844A92" w:rsidRDefault="00A636DA" w:rsidP="00EA69A8">
            <w:pPr>
              <w:pStyle w:val="NoSpacing"/>
              <w:jc w:val="center"/>
              <w:rPr>
                <w:rFonts w:asciiTheme="majorHAnsi" w:hAnsiTheme="majorHAnsi" w:cs="Times New Roman"/>
                <w:bCs/>
                <w:color w:val="000000" w:themeColor="text1"/>
              </w:rPr>
            </w:pPr>
          </w:p>
        </w:tc>
      </w:tr>
      <w:tr w:rsidR="00DB4B05" w:rsidRPr="00844A92" w:rsidTr="001A48F3">
        <w:trPr>
          <w:jc w:val="center"/>
        </w:trPr>
        <w:tc>
          <w:tcPr>
            <w:tcW w:w="3969" w:type="dxa"/>
            <w:vAlign w:val="center"/>
          </w:tcPr>
          <w:p w:rsidR="00DB4B05" w:rsidRPr="00844A92" w:rsidRDefault="00DB4B05" w:rsidP="00471493">
            <w:pPr>
              <w:pStyle w:val="NoSpacing"/>
              <w:jc w:val="center"/>
              <w:rPr>
                <w:rFonts w:asciiTheme="majorHAnsi" w:hAnsiTheme="majorHAnsi"/>
                <w:b/>
                <w:color w:val="000000" w:themeColor="text1"/>
              </w:rPr>
            </w:pPr>
            <w:r w:rsidRPr="00844A92">
              <w:rPr>
                <w:rFonts w:asciiTheme="majorHAnsi" w:hAnsiTheme="majorHAnsi"/>
                <w:b/>
                <w:color w:val="000000" w:themeColor="text1"/>
              </w:rPr>
              <w:lastRenderedPageBreak/>
              <w:t>Reviewer Appreiciation</w:t>
            </w:r>
          </w:p>
          <w:p w:rsidR="00DB4B05" w:rsidRPr="00844A92" w:rsidRDefault="00DB4B05" w:rsidP="00471493">
            <w:pPr>
              <w:pStyle w:val="NoSpacing"/>
              <w:jc w:val="center"/>
              <w:rPr>
                <w:rFonts w:asciiTheme="majorHAnsi" w:hAnsiTheme="majorHAnsi"/>
                <w:b/>
                <w:color w:val="000000" w:themeColor="text1"/>
              </w:rPr>
            </w:pPr>
            <w:r w:rsidRPr="00844A92">
              <w:rPr>
                <w:rFonts w:asciiTheme="majorHAnsi" w:hAnsiTheme="majorHAnsi" w:cs="Times New Roman"/>
                <w:b/>
                <w:bCs/>
                <w:color w:val="000000" w:themeColor="text1"/>
              </w:rPr>
              <w:t>(Complementary)</w:t>
            </w:r>
          </w:p>
        </w:tc>
        <w:tc>
          <w:tcPr>
            <w:tcW w:w="3260" w:type="dxa"/>
            <w:vAlign w:val="center"/>
          </w:tcPr>
          <w:p w:rsidR="00DB4B05" w:rsidRPr="00844A92" w:rsidRDefault="00DB4B05" w:rsidP="00DB4B05">
            <w:pPr>
              <w:autoSpaceDE w:val="0"/>
              <w:autoSpaceDN w:val="0"/>
              <w:adjustRightInd w:val="0"/>
              <w:jc w:val="center"/>
              <w:rPr>
                <w:rFonts w:asciiTheme="majorHAnsi" w:eastAsiaTheme="minorEastAsia" w:hAnsiTheme="majorHAnsi" w:cs="BookAntiqua-Italic"/>
                <w:b/>
                <w:iCs/>
                <w:color w:val="000000" w:themeColor="text1"/>
                <w:lang w:val="en-GB"/>
              </w:rPr>
            </w:pPr>
            <w:r w:rsidRPr="00844A92">
              <w:rPr>
                <w:rFonts w:asciiTheme="majorHAnsi" w:eastAsiaTheme="minorEastAsia" w:hAnsiTheme="majorHAnsi" w:cs="BookAntiqua-Italic"/>
                <w:b/>
                <w:iCs/>
                <w:color w:val="000000" w:themeColor="text1"/>
                <w:lang w:val="en-GB"/>
              </w:rPr>
              <w:t>American Chemical Society</w:t>
            </w:r>
          </w:p>
        </w:tc>
        <w:tc>
          <w:tcPr>
            <w:tcW w:w="1418" w:type="dxa"/>
            <w:vAlign w:val="center"/>
          </w:tcPr>
          <w:p w:rsidR="00DB4B05" w:rsidRPr="00844A92" w:rsidRDefault="00DB4B05"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Premium Membership</w:t>
            </w:r>
          </w:p>
          <w:p w:rsidR="00F42B1C" w:rsidRPr="00844A92" w:rsidRDefault="00F42B1C"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2023</w:t>
            </w:r>
          </w:p>
        </w:tc>
      </w:tr>
      <w:tr w:rsidR="0060093E" w:rsidRPr="00844A92" w:rsidTr="001A48F3">
        <w:trPr>
          <w:jc w:val="center"/>
        </w:trPr>
        <w:tc>
          <w:tcPr>
            <w:tcW w:w="3969" w:type="dxa"/>
            <w:vAlign w:val="center"/>
          </w:tcPr>
          <w:p w:rsidR="0060093E" w:rsidRPr="00F33EF0" w:rsidRDefault="00F33EF0" w:rsidP="00471493">
            <w:pPr>
              <w:pStyle w:val="NoSpacing"/>
              <w:jc w:val="center"/>
              <w:rPr>
                <w:rFonts w:asciiTheme="majorHAnsi" w:hAnsiTheme="majorHAnsi"/>
                <w:b/>
                <w:color w:val="000000" w:themeColor="text1"/>
              </w:rPr>
            </w:pPr>
            <w:r w:rsidRPr="00F33EF0">
              <w:rPr>
                <w:rFonts w:asciiTheme="majorHAnsi" w:hAnsiTheme="majorHAnsi"/>
                <w:b/>
                <w:color w:val="000000" w:themeColor="text1"/>
              </w:rPr>
              <w:t xml:space="preserve">In Recognition of </w:t>
            </w:r>
            <w:r w:rsidR="0060093E" w:rsidRPr="00F33EF0">
              <w:rPr>
                <w:rFonts w:asciiTheme="majorHAnsi" w:hAnsiTheme="majorHAnsi"/>
                <w:b/>
                <w:color w:val="000000" w:themeColor="text1"/>
              </w:rPr>
              <w:t>Eminent Conributions</w:t>
            </w:r>
            <w:r w:rsidR="001D5DDC">
              <w:rPr>
                <w:rFonts w:asciiTheme="majorHAnsi" w:hAnsiTheme="majorHAnsi"/>
                <w:b/>
                <w:color w:val="000000" w:themeColor="text1"/>
              </w:rPr>
              <w:t xml:space="preserve"> as</w:t>
            </w:r>
          </w:p>
          <w:p w:rsidR="0060093E" w:rsidRPr="00844A92" w:rsidRDefault="0060093E" w:rsidP="00471493">
            <w:pPr>
              <w:pStyle w:val="NoSpacing"/>
              <w:jc w:val="center"/>
              <w:rPr>
                <w:rFonts w:asciiTheme="majorHAnsi" w:hAnsiTheme="majorHAnsi"/>
                <w:b/>
                <w:color w:val="000000" w:themeColor="text1"/>
              </w:rPr>
            </w:pPr>
            <w:r>
              <w:rPr>
                <w:rFonts w:asciiTheme="majorHAnsi" w:hAnsiTheme="majorHAnsi"/>
                <w:b/>
                <w:color w:val="000000" w:themeColor="text1"/>
              </w:rPr>
              <w:t>Outstanding Reviewer</w:t>
            </w:r>
          </w:p>
        </w:tc>
        <w:tc>
          <w:tcPr>
            <w:tcW w:w="3260" w:type="dxa"/>
            <w:vAlign w:val="center"/>
          </w:tcPr>
          <w:p w:rsidR="0060093E" w:rsidRPr="00844A92" w:rsidRDefault="0060093E" w:rsidP="00DB4B05">
            <w:pPr>
              <w:autoSpaceDE w:val="0"/>
              <w:autoSpaceDN w:val="0"/>
              <w:adjustRightInd w:val="0"/>
              <w:jc w:val="center"/>
              <w:rPr>
                <w:rFonts w:asciiTheme="majorHAnsi" w:eastAsiaTheme="minorEastAsia" w:hAnsiTheme="majorHAnsi" w:cs="BookAntiqua-Italic"/>
                <w:b/>
                <w:iCs/>
                <w:color w:val="000000" w:themeColor="text1"/>
                <w:lang w:val="en-GB"/>
              </w:rPr>
            </w:pPr>
            <w:r>
              <w:rPr>
                <w:rFonts w:asciiTheme="majorHAnsi" w:eastAsiaTheme="minorEastAsia" w:hAnsiTheme="majorHAnsi" w:cs="BookAntiqua-Italic"/>
                <w:b/>
                <w:iCs/>
                <w:color w:val="000000" w:themeColor="text1"/>
                <w:lang w:val="en-GB"/>
              </w:rPr>
              <w:t xml:space="preserve">Bentham </w:t>
            </w:r>
            <w:r w:rsidR="000C0811">
              <w:rPr>
                <w:rFonts w:asciiTheme="majorHAnsi" w:eastAsiaTheme="minorEastAsia" w:hAnsiTheme="majorHAnsi" w:cs="BookAntiqua-Italic"/>
                <w:b/>
                <w:iCs/>
                <w:color w:val="000000" w:themeColor="text1"/>
                <w:lang w:val="en-GB"/>
              </w:rPr>
              <w:t xml:space="preserve">Science </w:t>
            </w:r>
            <w:r>
              <w:rPr>
                <w:rFonts w:asciiTheme="majorHAnsi" w:eastAsiaTheme="minorEastAsia" w:hAnsiTheme="majorHAnsi" w:cs="BookAntiqua-Italic"/>
                <w:b/>
                <w:iCs/>
                <w:color w:val="000000" w:themeColor="text1"/>
                <w:lang w:val="en-GB"/>
              </w:rPr>
              <w:t>Publishers</w:t>
            </w:r>
          </w:p>
        </w:tc>
        <w:tc>
          <w:tcPr>
            <w:tcW w:w="1418" w:type="dxa"/>
            <w:vAlign w:val="center"/>
          </w:tcPr>
          <w:p w:rsidR="0060093E" w:rsidRPr="00844A92" w:rsidRDefault="0060093E" w:rsidP="00EA69A8">
            <w:pPr>
              <w:pStyle w:val="NoSpacing"/>
              <w:jc w:val="center"/>
              <w:rPr>
                <w:rFonts w:asciiTheme="majorHAnsi" w:hAnsiTheme="majorHAnsi" w:cs="Times New Roman"/>
                <w:bCs/>
                <w:color w:val="000000" w:themeColor="text1"/>
              </w:rPr>
            </w:pPr>
            <w:r>
              <w:rPr>
                <w:rFonts w:asciiTheme="majorHAnsi" w:hAnsiTheme="majorHAnsi" w:cs="Times New Roman"/>
                <w:bCs/>
                <w:color w:val="000000" w:themeColor="text1"/>
              </w:rPr>
              <w:t>2023</w:t>
            </w:r>
          </w:p>
        </w:tc>
      </w:tr>
      <w:tr w:rsidR="00EC5D4C" w:rsidRPr="00844A92" w:rsidTr="001A48F3">
        <w:trPr>
          <w:jc w:val="center"/>
        </w:trPr>
        <w:tc>
          <w:tcPr>
            <w:tcW w:w="8647" w:type="dxa"/>
            <w:gridSpan w:val="3"/>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PAPERS REVIEWED</w:t>
            </w:r>
          </w:p>
        </w:tc>
      </w:tr>
      <w:tr w:rsidR="00EC5D4C" w:rsidRPr="00844A92" w:rsidTr="001A48F3">
        <w:trPr>
          <w:jc w:val="center"/>
        </w:trPr>
        <w:tc>
          <w:tcPr>
            <w:tcW w:w="3969"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JOURNAL NAME / INDEXING</w:t>
            </w:r>
          </w:p>
        </w:tc>
        <w:tc>
          <w:tcPr>
            <w:tcW w:w="3260"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PUBLISHERS</w:t>
            </w:r>
          </w:p>
        </w:tc>
        <w:tc>
          <w:tcPr>
            <w:tcW w:w="1418" w:type="dxa"/>
            <w:vAlign w:val="center"/>
          </w:tcPr>
          <w:p w:rsidR="00EC5D4C" w:rsidRPr="00844A92" w:rsidRDefault="00EC5D4C"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NUMBER OF PAPERS REVIEWED</w:t>
            </w:r>
          </w:p>
        </w:tc>
      </w:tr>
      <w:tr w:rsidR="00EC5D4C" w:rsidRPr="00844A92" w:rsidTr="001A48F3">
        <w:trPr>
          <w:jc w:val="center"/>
        </w:trPr>
        <w:tc>
          <w:tcPr>
            <w:tcW w:w="8647" w:type="dxa"/>
            <w:gridSpan w:val="3"/>
            <w:vAlign w:val="center"/>
          </w:tcPr>
          <w:p w:rsidR="00EC5D4C" w:rsidRPr="00844A92" w:rsidRDefault="00EC5D4C" w:rsidP="00215E5B">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SCI / SCIE / WoS / SCOPUS / MEDLINE / PubMed / PMC / ESCI</w:t>
            </w:r>
            <w:r w:rsidR="00F832BC" w:rsidRPr="00844A92">
              <w:rPr>
                <w:rFonts w:asciiTheme="majorHAnsi" w:hAnsiTheme="majorHAnsi" w:cs="Times New Roman"/>
                <w:b/>
                <w:bCs/>
                <w:color w:val="000000" w:themeColor="text1"/>
              </w:rPr>
              <w:t xml:space="preserve"> / ASCI / EMBASE</w:t>
            </w:r>
          </w:p>
        </w:tc>
      </w:tr>
      <w:tr w:rsidR="00F832BC" w:rsidRPr="00844A92" w:rsidTr="001A48F3">
        <w:trPr>
          <w:jc w:val="center"/>
        </w:trPr>
        <w:tc>
          <w:tcPr>
            <w:tcW w:w="3969" w:type="dxa"/>
            <w:vAlign w:val="center"/>
          </w:tcPr>
          <w:p w:rsidR="00F832BC" w:rsidRPr="00844A92" w:rsidRDefault="00F832BC" w:rsidP="00132262">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t>Journal of Applied Pharmaceutical Sciences</w:t>
            </w:r>
          </w:p>
        </w:tc>
        <w:tc>
          <w:tcPr>
            <w:tcW w:w="3260" w:type="dxa"/>
            <w:vAlign w:val="center"/>
          </w:tcPr>
          <w:p w:rsidR="00F832BC" w:rsidRPr="00844A92" w:rsidRDefault="00F832BC" w:rsidP="00132262">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Scopemed</w:t>
            </w:r>
          </w:p>
        </w:tc>
        <w:tc>
          <w:tcPr>
            <w:tcW w:w="1418" w:type="dxa"/>
            <w:vAlign w:val="center"/>
          </w:tcPr>
          <w:p w:rsidR="00F832BC" w:rsidRPr="00844A92" w:rsidRDefault="00117D45" w:rsidP="00577FF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9</w:t>
            </w:r>
            <w:r w:rsidR="00C7735F" w:rsidRPr="00844A92">
              <w:rPr>
                <w:rFonts w:asciiTheme="majorHAnsi" w:hAnsiTheme="majorHAnsi" w:cs="Times New Roman"/>
                <w:bCs/>
                <w:color w:val="000000" w:themeColor="text1"/>
              </w:rPr>
              <w:t>7</w:t>
            </w:r>
          </w:p>
        </w:tc>
      </w:tr>
      <w:tr w:rsidR="004C3141" w:rsidRPr="00844A92" w:rsidTr="001A48F3">
        <w:trPr>
          <w:jc w:val="center"/>
        </w:trPr>
        <w:tc>
          <w:tcPr>
            <w:tcW w:w="3969" w:type="dxa"/>
            <w:vAlign w:val="center"/>
          </w:tcPr>
          <w:p w:rsidR="004C3141" w:rsidRPr="00844A92" w:rsidRDefault="004C3141" w:rsidP="00032636">
            <w:pPr>
              <w:pStyle w:val="NoSpacing"/>
              <w:jc w:val="both"/>
              <w:rPr>
                <w:rFonts w:asciiTheme="majorHAnsi" w:hAnsiTheme="majorHAnsi"/>
                <w:color w:val="000000" w:themeColor="text1"/>
                <w:shd w:val="clear" w:color="auto" w:fill="FFFFFF"/>
              </w:rPr>
            </w:pPr>
            <w:r w:rsidRPr="00844A92">
              <w:rPr>
                <w:rFonts w:asciiTheme="majorHAnsi" w:hAnsiTheme="majorHAnsi" w:cs="Helvetica"/>
                <w:color w:val="000000" w:themeColor="text1"/>
                <w:shd w:val="clear" w:color="auto" w:fill="FFFFFF"/>
              </w:rPr>
              <w:t>Evidence-Based Complementary and Alternative Medicine</w:t>
            </w:r>
          </w:p>
        </w:tc>
        <w:tc>
          <w:tcPr>
            <w:tcW w:w="3260" w:type="dxa"/>
            <w:vAlign w:val="center"/>
          </w:tcPr>
          <w:p w:rsidR="004C3141" w:rsidRPr="00844A92" w:rsidRDefault="004C3141"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4C3141" w:rsidRPr="00844A92" w:rsidRDefault="009B2C06" w:rsidP="0071346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90</w:t>
            </w:r>
          </w:p>
        </w:tc>
      </w:tr>
      <w:tr w:rsidR="004C3141" w:rsidRPr="00844A92" w:rsidTr="001A48F3">
        <w:trPr>
          <w:jc w:val="center"/>
        </w:trPr>
        <w:tc>
          <w:tcPr>
            <w:tcW w:w="3969" w:type="dxa"/>
            <w:vAlign w:val="center"/>
          </w:tcPr>
          <w:p w:rsidR="004C3141" w:rsidRPr="00844A92" w:rsidRDefault="004C3141" w:rsidP="00035145">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Food Biochemistry</w:t>
            </w:r>
          </w:p>
        </w:tc>
        <w:tc>
          <w:tcPr>
            <w:tcW w:w="3260" w:type="dxa"/>
            <w:vAlign w:val="center"/>
          </w:tcPr>
          <w:p w:rsidR="004C3141" w:rsidRPr="00844A92" w:rsidRDefault="004C3141" w:rsidP="00035145">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4C3141" w:rsidRPr="00844A92" w:rsidRDefault="004C3141" w:rsidP="002144D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5</w:t>
            </w:r>
            <w:r w:rsidR="00435FDC" w:rsidRPr="00844A92">
              <w:rPr>
                <w:rFonts w:asciiTheme="majorHAnsi" w:hAnsiTheme="majorHAnsi" w:cs="Times New Roman"/>
                <w:bCs/>
                <w:color w:val="000000" w:themeColor="text1"/>
              </w:rPr>
              <w:t>6</w:t>
            </w:r>
          </w:p>
        </w:tc>
      </w:tr>
      <w:tr w:rsidR="004C3141" w:rsidRPr="00844A92" w:rsidTr="001A48F3">
        <w:trPr>
          <w:jc w:val="center"/>
        </w:trPr>
        <w:tc>
          <w:tcPr>
            <w:tcW w:w="3969" w:type="dxa"/>
            <w:vAlign w:val="center"/>
          </w:tcPr>
          <w:p w:rsidR="004C3141" w:rsidRPr="00844A92" w:rsidRDefault="004C3141" w:rsidP="005F4C1E">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 xml:space="preserve">Journal of </w:t>
            </w:r>
            <w:r w:rsidRPr="00844A92">
              <w:rPr>
                <w:rFonts w:asciiTheme="majorHAnsi" w:hAnsiTheme="majorHAnsi" w:cs="Helvetica"/>
                <w:color w:val="000000" w:themeColor="text1"/>
                <w:shd w:val="clear" w:color="auto" w:fill="FFFFFF"/>
              </w:rPr>
              <w:t>Ethnopharmacology</w:t>
            </w:r>
          </w:p>
        </w:tc>
        <w:tc>
          <w:tcPr>
            <w:tcW w:w="3260" w:type="dxa"/>
            <w:vAlign w:val="center"/>
          </w:tcPr>
          <w:p w:rsidR="004C3141" w:rsidRPr="00844A92" w:rsidRDefault="004C3141" w:rsidP="005F4C1E">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4C3141" w:rsidRPr="00844A92" w:rsidRDefault="00EB66E1" w:rsidP="00CA3D0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4</w:t>
            </w:r>
            <w:r w:rsidR="00865575">
              <w:rPr>
                <w:rFonts w:asciiTheme="majorHAnsi" w:hAnsiTheme="majorHAnsi" w:cs="Times New Roman"/>
                <w:bCs/>
                <w:color w:val="000000" w:themeColor="text1"/>
              </w:rPr>
              <w:t>7</w:t>
            </w:r>
          </w:p>
        </w:tc>
      </w:tr>
      <w:tr w:rsidR="004E1B07" w:rsidRPr="00844A92" w:rsidTr="001A48F3">
        <w:trPr>
          <w:jc w:val="center"/>
        </w:trPr>
        <w:tc>
          <w:tcPr>
            <w:tcW w:w="3969" w:type="dxa"/>
            <w:vAlign w:val="center"/>
          </w:tcPr>
          <w:p w:rsidR="004E1B07" w:rsidRPr="00844A92" w:rsidRDefault="004E1B07" w:rsidP="00513FF1">
            <w:pPr>
              <w:pStyle w:val="NoSpacing"/>
              <w:jc w:val="both"/>
              <w:rPr>
                <w:rFonts w:asciiTheme="majorHAnsi" w:hAnsiTheme="majorHAnsi"/>
                <w:color w:val="000000" w:themeColor="text1"/>
              </w:rPr>
            </w:pPr>
            <w:r w:rsidRPr="00844A92">
              <w:rPr>
                <w:rStyle w:val="Emphasis"/>
                <w:rFonts w:asciiTheme="majorHAnsi" w:hAnsiTheme="majorHAnsi" w:cs="Arial"/>
                <w:bCs/>
                <w:i w:val="0"/>
                <w:iCs w:val="0"/>
                <w:color w:val="000000" w:themeColor="text1"/>
              </w:rPr>
              <w:t>Comparative Clinical Pathology</w:t>
            </w:r>
          </w:p>
        </w:tc>
        <w:tc>
          <w:tcPr>
            <w:tcW w:w="3260" w:type="dxa"/>
            <w:vAlign w:val="center"/>
          </w:tcPr>
          <w:p w:rsidR="004E1B07" w:rsidRPr="00844A92" w:rsidRDefault="004E1B07" w:rsidP="00513FF1">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Springer</w:t>
            </w:r>
          </w:p>
        </w:tc>
        <w:tc>
          <w:tcPr>
            <w:tcW w:w="1418" w:type="dxa"/>
            <w:vAlign w:val="center"/>
          </w:tcPr>
          <w:p w:rsidR="004E1B07" w:rsidRPr="00844A92" w:rsidRDefault="0028696B"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4</w:t>
            </w:r>
            <w:r w:rsidR="00ED69A7">
              <w:rPr>
                <w:rFonts w:asciiTheme="majorHAnsi" w:hAnsiTheme="majorHAnsi" w:cs="Times New Roman"/>
                <w:bCs/>
                <w:color w:val="000000" w:themeColor="text1"/>
              </w:rPr>
              <w:t>6</w:t>
            </w:r>
          </w:p>
        </w:tc>
      </w:tr>
      <w:tr w:rsidR="004E1B07" w:rsidRPr="00844A92" w:rsidTr="001A48F3">
        <w:trPr>
          <w:jc w:val="center"/>
        </w:trPr>
        <w:tc>
          <w:tcPr>
            <w:tcW w:w="3969" w:type="dxa"/>
            <w:vAlign w:val="center"/>
          </w:tcPr>
          <w:p w:rsidR="004E1B07" w:rsidRPr="00844A92" w:rsidRDefault="004E1B07" w:rsidP="00652334">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Pharmaceutical Biology</w:t>
            </w:r>
          </w:p>
        </w:tc>
        <w:tc>
          <w:tcPr>
            <w:tcW w:w="3260" w:type="dxa"/>
            <w:vAlign w:val="center"/>
          </w:tcPr>
          <w:p w:rsidR="004E1B07" w:rsidRPr="00844A92" w:rsidRDefault="004E1B07" w:rsidP="00652334">
            <w:pPr>
              <w:pStyle w:val="NoSpacing"/>
              <w:jc w:val="center"/>
              <w:rPr>
                <w:rFonts w:asciiTheme="majorHAnsi" w:hAnsiTheme="majorHAnsi"/>
                <w:color w:val="000000" w:themeColor="text1"/>
              </w:rPr>
            </w:pPr>
            <w:r w:rsidRPr="00844A92">
              <w:rPr>
                <w:rFonts w:asciiTheme="majorHAnsi" w:hAnsiTheme="majorHAnsi"/>
                <w:color w:val="000000" w:themeColor="text1"/>
              </w:rPr>
              <w:t>Taylor and Francis</w:t>
            </w:r>
          </w:p>
        </w:tc>
        <w:tc>
          <w:tcPr>
            <w:tcW w:w="1418" w:type="dxa"/>
            <w:vAlign w:val="center"/>
          </w:tcPr>
          <w:p w:rsidR="004E1B07" w:rsidRPr="00844A92" w:rsidRDefault="004E1B07"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3</w:t>
            </w:r>
            <w:r w:rsidR="00B0535E">
              <w:rPr>
                <w:rFonts w:asciiTheme="majorHAnsi" w:hAnsiTheme="majorHAnsi" w:cs="Times New Roman"/>
                <w:bCs/>
                <w:color w:val="000000" w:themeColor="text1"/>
              </w:rPr>
              <w:t>9</w:t>
            </w:r>
          </w:p>
        </w:tc>
      </w:tr>
      <w:tr w:rsidR="004E1B07" w:rsidRPr="00844A92" w:rsidTr="001A48F3">
        <w:trPr>
          <w:jc w:val="center"/>
        </w:trPr>
        <w:tc>
          <w:tcPr>
            <w:tcW w:w="3969" w:type="dxa"/>
            <w:vAlign w:val="center"/>
          </w:tcPr>
          <w:p w:rsidR="004E1B07" w:rsidRPr="00844A92" w:rsidRDefault="004E1B07" w:rsidP="00E118F4">
            <w:pPr>
              <w:pStyle w:val="NoSpacing"/>
              <w:jc w:val="both"/>
              <w:rPr>
                <w:rFonts w:asciiTheme="majorHAnsi" w:hAnsiTheme="majorHAnsi"/>
                <w:color w:val="000000" w:themeColor="text1"/>
              </w:rPr>
            </w:pPr>
            <w:r w:rsidRPr="00844A92">
              <w:rPr>
                <w:rFonts w:asciiTheme="majorHAnsi" w:hAnsiTheme="majorHAnsi" w:cs="Arial"/>
                <w:color w:val="000000" w:themeColor="text1"/>
              </w:rPr>
              <w:t xml:space="preserve">Asian Journal of Biomedical and Pharmaceutical Sciences </w:t>
            </w:r>
          </w:p>
        </w:tc>
        <w:tc>
          <w:tcPr>
            <w:tcW w:w="3260" w:type="dxa"/>
            <w:vAlign w:val="center"/>
          </w:tcPr>
          <w:p w:rsidR="004E1B07" w:rsidRPr="00844A92" w:rsidRDefault="004E1B07" w:rsidP="008C11B9">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shd w:val="clear" w:color="auto" w:fill="FFFFFF"/>
              </w:rPr>
              <w:t>Allied Academies</w:t>
            </w:r>
          </w:p>
        </w:tc>
        <w:tc>
          <w:tcPr>
            <w:tcW w:w="1418" w:type="dxa"/>
            <w:vAlign w:val="center"/>
          </w:tcPr>
          <w:p w:rsidR="004E1B07" w:rsidRPr="00844A92" w:rsidRDefault="004E1B07" w:rsidP="0040561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33</w:t>
            </w:r>
          </w:p>
        </w:tc>
      </w:tr>
      <w:tr w:rsidR="004E1B07" w:rsidRPr="00844A92" w:rsidTr="001A48F3">
        <w:trPr>
          <w:jc w:val="center"/>
        </w:trPr>
        <w:tc>
          <w:tcPr>
            <w:tcW w:w="3969" w:type="dxa"/>
            <w:vAlign w:val="center"/>
          </w:tcPr>
          <w:p w:rsidR="004E1B07" w:rsidRPr="00844A92" w:rsidRDefault="004E1B07" w:rsidP="00112FE6">
            <w:pPr>
              <w:pStyle w:val="NoSpacing"/>
              <w:jc w:val="both"/>
              <w:rPr>
                <w:rFonts w:asciiTheme="majorHAnsi" w:hAnsiTheme="majorHAnsi"/>
                <w:color w:val="000000" w:themeColor="text1"/>
              </w:rPr>
            </w:pPr>
            <w:r w:rsidRPr="00844A92">
              <w:rPr>
                <w:rFonts w:asciiTheme="majorHAnsi" w:hAnsiTheme="majorHAnsi" w:cs="Helvetica"/>
                <w:iCs/>
                <w:color w:val="000000" w:themeColor="text1"/>
              </w:rPr>
              <w:t xml:space="preserve">Journal of the Renin-Angiotensin-Aldosterone System </w:t>
            </w:r>
          </w:p>
        </w:tc>
        <w:tc>
          <w:tcPr>
            <w:tcW w:w="3260" w:type="dxa"/>
            <w:vAlign w:val="center"/>
          </w:tcPr>
          <w:p w:rsidR="004E1B07" w:rsidRPr="00844A92" w:rsidRDefault="004E1B07" w:rsidP="00112FE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 xml:space="preserve">SAGE / </w:t>
            </w:r>
            <w:r w:rsidRPr="00844A92">
              <w:rPr>
                <w:rFonts w:asciiTheme="majorHAnsi" w:hAnsiTheme="majorHAnsi"/>
                <w:color w:val="000000" w:themeColor="text1"/>
              </w:rPr>
              <w:t>Hindawi</w:t>
            </w:r>
            <w:r w:rsidRPr="00844A92">
              <w:rPr>
                <w:rFonts w:asciiTheme="majorHAnsi" w:hAnsiTheme="majorHAnsi" w:cs="Times New Roman"/>
                <w:color w:val="000000" w:themeColor="text1"/>
                <w:shd w:val="clear" w:color="auto" w:fill="FFFFFF"/>
              </w:rPr>
              <w:t xml:space="preserve"> </w:t>
            </w:r>
          </w:p>
        </w:tc>
        <w:tc>
          <w:tcPr>
            <w:tcW w:w="1418" w:type="dxa"/>
            <w:vAlign w:val="center"/>
          </w:tcPr>
          <w:p w:rsidR="004E1B07" w:rsidRPr="00844A92" w:rsidRDefault="004E1B07" w:rsidP="00583DB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3</w:t>
            </w:r>
            <w:r w:rsidR="00776A19">
              <w:rPr>
                <w:rFonts w:asciiTheme="majorHAnsi" w:hAnsiTheme="majorHAnsi" w:cs="Times New Roman"/>
                <w:bCs/>
                <w:color w:val="000000" w:themeColor="text1"/>
              </w:rPr>
              <w:t>2</w:t>
            </w:r>
          </w:p>
        </w:tc>
      </w:tr>
      <w:tr w:rsidR="00463B76" w:rsidRPr="00844A92" w:rsidTr="001A48F3">
        <w:trPr>
          <w:jc w:val="center"/>
        </w:trPr>
        <w:tc>
          <w:tcPr>
            <w:tcW w:w="3969" w:type="dxa"/>
            <w:vAlign w:val="center"/>
          </w:tcPr>
          <w:p w:rsidR="00463B76" w:rsidRPr="00844A92" w:rsidRDefault="00463B76" w:rsidP="00C3091A">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Molecules</w:t>
            </w:r>
          </w:p>
        </w:tc>
        <w:tc>
          <w:tcPr>
            <w:tcW w:w="3260" w:type="dxa"/>
            <w:vAlign w:val="center"/>
          </w:tcPr>
          <w:p w:rsidR="00463B76" w:rsidRPr="00844A92" w:rsidRDefault="00463B76" w:rsidP="00C3091A">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463B76" w:rsidRPr="00844A92" w:rsidRDefault="00463B76" w:rsidP="00C3091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2</w:t>
            </w:r>
            <w:r>
              <w:rPr>
                <w:rFonts w:asciiTheme="majorHAnsi" w:hAnsiTheme="majorHAnsi" w:cs="Times New Roman"/>
                <w:bCs/>
                <w:color w:val="000000" w:themeColor="text1"/>
              </w:rPr>
              <w:t>5</w:t>
            </w:r>
          </w:p>
        </w:tc>
      </w:tr>
      <w:tr w:rsidR="00463B76" w:rsidRPr="00844A92" w:rsidTr="001A48F3">
        <w:trPr>
          <w:jc w:val="center"/>
        </w:trPr>
        <w:tc>
          <w:tcPr>
            <w:tcW w:w="3969" w:type="dxa"/>
            <w:vAlign w:val="center"/>
          </w:tcPr>
          <w:p w:rsidR="00463B76" w:rsidRPr="00844A92" w:rsidRDefault="00463B76" w:rsidP="00112FE6">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The Open Biomarkers Journal </w:t>
            </w:r>
          </w:p>
        </w:tc>
        <w:tc>
          <w:tcPr>
            <w:tcW w:w="3260" w:type="dxa"/>
            <w:vAlign w:val="center"/>
          </w:tcPr>
          <w:p w:rsidR="00463B76" w:rsidRPr="00844A92" w:rsidRDefault="00463B76" w:rsidP="00112FE6">
            <w:pPr>
              <w:pStyle w:val="NoSpacing"/>
              <w:jc w:val="center"/>
              <w:rPr>
                <w:rFonts w:asciiTheme="majorHAnsi" w:hAnsiTheme="majorHAnsi"/>
                <w:color w:val="000000" w:themeColor="text1"/>
              </w:rPr>
            </w:pPr>
            <w:r w:rsidRPr="00844A92">
              <w:rPr>
                <w:rFonts w:asciiTheme="majorHAnsi" w:hAnsiTheme="majorHAnsi"/>
                <w:color w:val="000000" w:themeColor="text1"/>
              </w:rPr>
              <w:t>Bentham Publishers</w:t>
            </w:r>
          </w:p>
        </w:tc>
        <w:tc>
          <w:tcPr>
            <w:tcW w:w="1418" w:type="dxa"/>
            <w:vAlign w:val="center"/>
          </w:tcPr>
          <w:p w:rsidR="00463B76" w:rsidRPr="00844A92" w:rsidRDefault="00463B76"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2</w:t>
            </w:r>
            <w:r w:rsidR="00190A4F">
              <w:rPr>
                <w:rFonts w:asciiTheme="majorHAnsi" w:hAnsiTheme="majorHAnsi" w:cs="Times New Roman"/>
                <w:bCs/>
                <w:color w:val="000000" w:themeColor="text1"/>
              </w:rPr>
              <w:t>5</w:t>
            </w:r>
          </w:p>
        </w:tc>
      </w:tr>
      <w:tr w:rsidR="00463B76" w:rsidRPr="00844A92" w:rsidTr="001A48F3">
        <w:trPr>
          <w:jc w:val="center"/>
        </w:trPr>
        <w:tc>
          <w:tcPr>
            <w:tcW w:w="3969" w:type="dxa"/>
            <w:vAlign w:val="center"/>
          </w:tcPr>
          <w:p w:rsidR="00463B76" w:rsidRPr="00844A92" w:rsidRDefault="00463B76" w:rsidP="00A67F95">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3 Biotech</w:t>
            </w:r>
          </w:p>
        </w:tc>
        <w:tc>
          <w:tcPr>
            <w:tcW w:w="3260" w:type="dxa"/>
            <w:vAlign w:val="center"/>
          </w:tcPr>
          <w:p w:rsidR="00463B76" w:rsidRPr="00844A92" w:rsidRDefault="00463B76" w:rsidP="00A67F95">
            <w:pPr>
              <w:pStyle w:val="NoSpacing"/>
              <w:jc w:val="center"/>
              <w:rPr>
                <w:rFonts w:asciiTheme="majorHAnsi" w:hAnsiTheme="majorHAnsi"/>
                <w:color w:val="000000" w:themeColor="text1"/>
              </w:rPr>
            </w:pPr>
            <w:r w:rsidRPr="00844A92">
              <w:rPr>
                <w:rFonts w:asciiTheme="majorHAnsi" w:hAnsiTheme="majorHAnsi"/>
                <w:color w:val="000000" w:themeColor="text1"/>
                <w:shd w:val="clear" w:color="auto" w:fill="FFFFFF"/>
              </w:rPr>
              <w:t>Springer</w:t>
            </w:r>
          </w:p>
        </w:tc>
        <w:tc>
          <w:tcPr>
            <w:tcW w:w="1418" w:type="dxa"/>
            <w:vAlign w:val="center"/>
          </w:tcPr>
          <w:p w:rsidR="00463B76" w:rsidRPr="00844A92" w:rsidRDefault="00463B76"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22</w:t>
            </w:r>
          </w:p>
        </w:tc>
      </w:tr>
      <w:tr w:rsidR="00463B76" w:rsidRPr="00844A92" w:rsidTr="001A48F3">
        <w:trPr>
          <w:jc w:val="center"/>
        </w:trPr>
        <w:tc>
          <w:tcPr>
            <w:tcW w:w="3969" w:type="dxa"/>
            <w:vAlign w:val="center"/>
          </w:tcPr>
          <w:p w:rsidR="00463B76" w:rsidRPr="00844A92" w:rsidRDefault="00463B76" w:rsidP="0013735B">
            <w:pPr>
              <w:pStyle w:val="NoSpacing"/>
              <w:jc w:val="both"/>
              <w:rPr>
                <w:rFonts w:asciiTheme="majorHAnsi" w:hAnsiTheme="majorHAnsi"/>
                <w:color w:val="000000" w:themeColor="text1"/>
                <w:shd w:val="clear" w:color="auto" w:fill="FFFFFF"/>
              </w:rPr>
            </w:pPr>
            <w:r w:rsidRPr="00844A92">
              <w:rPr>
                <w:rFonts w:asciiTheme="majorHAnsi" w:hAnsiTheme="majorHAnsi"/>
                <w:bCs/>
                <w:color w:val="000000" w:themeColor="text1"/>
                <w:shd w:val="clear" w:color="auto" w:fill="FFFFFF"/>
              </w:rPr>
              <w:t xml:space="preserve">Proceedings of the National Academy of Sciences, Biological Sciences  </w:t>
            </w:r>
          </w:p>
        </w:tc>
        <w:tc>
          <w:tcPr>
            <w:tcW w:w="3260" w:type="dxa"/>
            <w:vAlign w:val="center"/>
          </w:tcPr>
          <w:p w:rsidR="00463B76" w:rsidRPr="00844A92" w:rsidRDefault="00463B76" w:rsidP="0013735B">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rPr>
              <w:t>Springer</w:t>
            </w:r>
          </w:p>
        </w:tc>
        <w:tc>
          <w:tcPr>
            <w:tcW w:w="1418" w:type="dxa"/>
            <w:vAlign w:val="center"/>
          </w:tcPr>
          <w:p w:rsidR="00463B76" w:rsidRPr="00844A92" w:rsidRDefault="00463B76" w:rsidP="0013735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2</w:t>
            </w:r>
            <w:r>
              <w:rPr>
                <w:rFonts w:asciiTheme="majorHAnsi" w:hAnsiTheme="majorHAnsi" w:cs="Times New Roman"/>
                <w:bCs/>
                <w:color w:val="000000" w:themeColor="text1"/>
              </w:rPr>
              <w:t>2</w:t>
            </w:r>
          </w:p>
        </w:tc>
      </w:tr>
      <w:tr w:rsidR="00463B76" w:rsidRPr="00844A92" w:rsidTr="001A48F3">
        <w:trPr>
          <w:jc w:val="center"/>
        </w:trPr>
        <w:tc>
          <w:tcPr>
            <w:tcW w:w="3969" w:type="dxa"/>
            <w:vAlign w:val="center"/>
          </w:tcPr>
          <w:p w:rsidR="00463B76" w:rsidRPr="00844A92" w:rsidRDefault="00463B76" w:rsidP="00A67F95">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International Journal of Human Genetics </w:t>
            </w:r>
          </w:p>
        </w:tc>
        <w:tc>
          <w:tcPr>
            <w:tcW w:w="3260" w:type="dxa"/>
            <w:vAlign w:val="center"/>
          </w:tcPr>
          <w:p w:rsidR="00463B76" w:rsidRPr="00844A92" w:rsidRDefault="00463B76" w:rsidP="00A67F95">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 xml:space="preserve">KRE </w:t>
            </w:r>
          </w:p>
        </w:tc>
        <w:tc>
          <w:tcPr>
            <w:tcW w:w="1418" w:type="dxa"/>
            <w:vAlign w:val="center"/>
          </w:tcPr>
          <w:p w:rsidR="00463B76" w:rsidRPr="00844A92" w:rsidRDefault="00463B76"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20</w:t>
            </w:r>
          </w:p>
        </w:tc>
      </w:tr>
      <w:tr w:rsidR="00463B76" w:rsidRPr="00844A92" w:rsidTr="001A48F3">
        <w:trPr>
          <w:jc w:val="center"/>
        </w:trPr>
        <w:tc>
          <w:tcPr>
            <w:tcW w:w="3969" w:type="dxa"/>
            <w:vAlign w:val="center"/>
          </w:tcPr>
          <w:p w:rsidR="00463B76" w:rsidRPr="00844A92" w:rsidRDefault="00463B76" w:rsidP="00A67F95">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Diabetes and Metabolic Syndrome Clinical Research and Review</w:t>
            </w:r>
          </w:p>
        </w:tc>
        <w:tc>
          <w:tcPr>
            <w:tcW w:w="3260" w:type="dxa"/>
            <w:vAlign w:val="center"/>
          </w:tcPr>
          <w:p w:rsidR="00463B76" w:rsidRPr="00844A92" w:rsidRDefault="00463B76" w:rsidP="00A67F95">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463B76" w:rsidRPr="00844A92" w:rsidRDefault="00463B76"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19</w:t>
            </w:r>
          </w:p>
        </w:tc>
      </w:tr>
      <w:tr w:rsidR="00463B76" w:rsidRPr="00844A92" w:rsidTr="001A48F3">
        <w:trPr>
          <w:jc w:val="center"/>
        </w:trPr>
        <w:tc>
          <w:tcPr>
            <w:tcW w:w="3969" w:type="dxa"/>
            <w:vAlign w:val="center"/>
          </w:tcPr>
          <w:p w:rsidR="00463B76" w:rsidRPr="00844A92" w:rsidRDefault="00345BC7" w:rsidP="000A475D">
            <w:pPr>
              <w:pStyle w:val="NoSpacing"/>
              <w:jc w:val="both"/>
              <w:rPr>
                <w:rFonts w:asciiTheme="majorHAnsi" w:hAnsiTheme="majorHAnsi" w:cs="Times New Roman"/>
                <w:bCs/>
                <w:color w:val="000000" w:themeColor="text1"/>
              </w:rPr>
            </w:pPr>
            <w:hyperlink r:id="rId16" w:tgtFrame="_blank" w:history="1">
              <w:r w:rsidR="00463B76" w:rsidRPr="00844A92">
                <w:rPr>
                  <w:rStyle w:val="Hyperlink"/>
                  <w:rFonts w:asciiTheme="majorHAnsi" w:hAnsiTheme="majorHAnsi" w:cs="Times New Roman"/>
                  <w:color w:val="000000" w:themeColor="text1"/>
                </w:rPr>
                <w:t>International Journal of Pharmacology</w:t>
              </w:r>
            </w:hyperlink>
          </w:p>
        </w:tc>
        <w:tc>
          <w:tcPr>
            <w:tcW w:w="3260" w:type="dxa"/>
            <w:vAlign w:val="center"/>
          </w:tcPr>
          <w:p w:rsidR="00463B76" w:rsidRPr="00844A92" w:rsidRDefault="00463B76" w:rsidP="000A475D">
            <w:pPr>
              <w:pStyle w:val="NoSpacing"/>
              <w:jc w:val="center"/>
              <w:rPr>
                <w:rFonts w:asciiTheme="majorHAnsi" w:hAnsiTheme="majorHAnsi" w:cs="Times New Roman"/>
                <w:bCs/>
                <w:color w:val="000000" w:themeColor="text1"/>
              </w:rPr>
            </w:pPr>
            <w:r w:rsidRPr="00844A92">
              <w:rPr>
                <w:rFonts w:asciiTheme="majorHAnsi" w:hAnsiTheme="majorHAnsi" w:cs="Times New Roman"/>
                <w:color w:val="000000" w:themeColor="text1"/>
                <w:shd w:val="clear" w:color="auto" w:fill="FFFFFF"/>
              </w:rPr>
              <w:t>Asian Network for Scientific Information</w:t>
            </w:r>
          </w:p>
        </w:tc>
        <w:tc>
          <w:tcPr>
            <w:tcW w:w="1418" w:type="dxa"/>
            <w:vAlign w:val="center"/>
          </w:tcPr>
          <w:p w:rsidR="00463B76" w:rsidRPr="00844A92" w:rsidRDefault="00463B76" w:rsidP="000A475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18</w:t>
            </w:r>
          </w:p>
        </w:tc>
      </w:tr>
      <w:tr w:rsidR="00463B76" w:rsidRPr="00844A92" w:rsidTr="001A48F3">
        <w:trPr>
          <w:jc w:val="center"/>
        </w:trPr>
        <w:tc>
          <w:tcPr>
            <w:tcW w:w="3969" w:type="dxa"/>
            <w:vAlign w:val="center"/>
          </w:tcPr>
          <w:p w:rsidR="00463B76" w:rsidRPr="00844A92" w:rsidRDefault="00463B76" w:rsidP="00363117">
            <w:pPr>
              <w:pStyle w:val="NoSpacing"/>
              <w:jc w:val="both"/>
              <w:rPr>
                <w:rFonts w:asciiTheme="majorHAnsi" w:hAnsiTheme="majorHAnsi" w:cs="Arial"/>
                <w:color w:val="000000" w:themeColor="text1"/>
              </w:rPr>
            </w:pPr>
            <w:r w:rsidRPr="00844A92">
              <w:rPr>
                <w:rFonts w:asciiTheme="majorHAnsi" w:hAnsiTheme="majorHAnsi" w:cs="Arial"/>
                <w:color w:val="000000" w:themeColor="text1"/>
                <w:shd w:val="clear" w:color="auto" w:fill="FFFFFF"/>
              </w:rPr>
              <w:t>Experimental and Therapeutic Medicine</w:t>
            </w:r>
          </w:p>
        </w:tc>
        <w:tc>
          <w:tcPr>
            <w:tcW w:w="3260" w:type="dxa"/>
            <w:vAlign w:val="center"/>
          </w:tcPr>
          <w:p w:rsidR="00463B76" w:rsidRPr="00844A92" w:rsidRDefault="00463B76" w:rsidP="00363117">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463B76" w:rsidRPr="00844A92" w:rsidRDefault="00463B76"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w:t>
            </w:r>
            <w:r>
              <w:rPr>
                <w:rFonts w:asciiTheme="majorHAnsi" w:hAnsiTheme="majorHAnsi" w:cs="Times New Roman"/>
                <w:bCs/>
                <w:color w:val="000000" w:themeColor="text1"/>
              </w:rPr>
              <w:t>8</w:t>
            </w:r>
          </w:p>
        </w:tc>
      </w:tr>
      <w:tr w:rsidR="00463B76" w:rsidRPr="00844A92" w:rsidTr="001A48F3">
        <w:trPr>
          <w:jc w:val="center"/>
        </w:trPr>
        <w:tc>
          <w:tcPr>
            <w:tcW w:w="3969" w:type="dxa"/>
            <w:vAlign w:val="center"/>
          </w:tcPr>
          <w:p w:rsidR="00463B76" w:rsidRPr="00844A92" w:rsidRDefault="00463B76" w:rsidP="00A4234E">
            <w:pPr>
              <w:pStyle w:val="NoSpacing"/>
              <w:jc w:val="both"/>
              <w:rPr>
                <w:rFonts w:asciiTheme="majorHAnsi" w:hAnsiTheme="majorHAnsi" w:cs="Arial"/>
                <w:color w:val="000000" w:themeColor="text1"/>
              </w:rPr>
            </w:pPr>
            <w:r w:rsidRPr="00844A92">
              <w:rPr>
                <w:rFonts w:asciiTheme="majorHAnsi" w:hAnsiTheme="majorHAnsi" w:cs="Arial"/>
                <w:color w:val="000000" w:themeColor="text1"/>
                <w:shd w:val="clear" w:color="auto" w:fill="FFFFFF"/>
              </w:rPr>
              <w:t>Ecotoxicology and Environmental Safety</w:t>
            </w:r>
          </w:p>
        </w:tc>
        <w:tc>
          <w:tcPr>
            <w:tcW w:w="3260" w:type="dxa"/>
            <w:vAlign w:val="center"/>
          </w:tcPr>
          <w:p w:rsidR="00463B76" w:rsidRPr="00844A92" w:rsidRDefault="00463B76" w:rsidP="00A4234E">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463B76" w:rsidRPr="00844A92" w:rsidRDefault="00463B76" w:rsidP="00A4234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17</w:t>
            </w:r>
          </w:p>
        </w:tc>
      </w:tr>
      <w:tr w:rsidR="00463B76" w:rsidRPr="00844A92" w:rsidTr="001A48F3">
        <w:trPr>
          <w:jc w:val="center"/>
        </w:trPr>
        <w:tc>
          <w:tcPr>
            <w:tcW w:w="3969" w:type="dxa"/>
            <w:vAlign w:val="center"/>
          </w:tcPr>
          <w:p w:rsidR="00463B76" w:rsidRPr="00844A92" w:rsidRDefault="00463B76" w:rsidP="00A66865">
            <w:pPr>
              <w:pStyle w:val="NoSpacing"/>
              <w:jc w:val="both"/>
              <w:rPr>
                <w:rFonts w:asciiTheme="majorHAnsi" w:hAnsiTheme="majorHAnsi"/>
                <w:color w:val="000000" w:themeColor="text1"/>
              </w:rPr>
            </w:pPr>
            <w:r w:rsidRPr="00844A92">
              <w:rPr>
                <w:rFonts w:asciiTheme="majorHAnsi" w:hAnsiTheme="majorHAnsi"/>
                <w:color w:val="000000" w:themeColor="text1"/>
              </w:rPr>
              <w:t>World Journal of Surgical Oncology</w:t>
            </w:r>
          </w:p>
        </w:tc>
        <w:tc>
          <w:tcPr>
            <w:tcW w:w="3260" w:type="dxa"/>
            <w:vAlign w:val="center"/>
          </w:tcPr>
          <w:p w:rsidR="00463B76" w:rsidRPr="00844A92" w:rsidRDefault="00463B76" w:rsidP="00A66865">
            <w:pPr>
              <w:pStyle w:val="NoSpacing"/>
              <w:jc w:val="center"/>
              <w:rPr>
                <w:rFonts w:asciiTheme="majorHAnsi" w:hAnsiTheme="majorHAnsi"/>
                <w:color w:val="000000" w:themeColor="text1"/>
              </w:rPr>
            </w:pPr>
            <w:r w:rsidRPr="00844A92">
              <w:rPr>
                <w:rFonts w:asciiTheme="majorHAnsi" w:hAnsiTheme="majorHAnsi"/>
                <w:color w:val="000000" w:themeColor="text1"/>
              </w:rPr>
              <w:t xml:space="preserve">BMC - Springer Nature </w:t>
            </w:r>
          </w:p>
        </w:tc>
        <w:tc>
          <w:tcPr>
            <w:tcW w:w="1418" w:type="dxa"/>
            <w:vAlign w:val="center"/>
          </w:tcPr>
          <w:p w:rsidR="00463B76" w:rsidRPr="00844A92" w:rsidRDefault="00463B76" w:rsidP="00A6686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14</w:t>
            </w:r>
          </w:p>
        </w:tc>
      </w:tr>
      <w:tr w:rsidR="00463B76" w:rsidRPr="00844A92" w:rsidTr="001A48F3">
        <w:trPr>
          <w:jc w:val="center"/>
        </w:trPr>
        <w:tc>
          <w:tcPr>
            <w:tcW w:w="3969" w:type="dxa"/>
            <w:vAlign w:val="center"/>
          </w:tcPr>
          <w:p w:rsidR="00463B76" w:rsidRPr="00844A92" w:rsidRDefault="00463B76" w:rsidP="00513FF1">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Oncology Letters</w:t>
            </w:r>
          </w:p>
        </w:tc>
        <w:tc>
          <w:tcPr>
            <w:tcW w:w="3260" w:type="dxa"/>
            <w:vAlign w:val="center"/>
          </w:tcPr>
          <w:p w:rsidR="00463B76" w:rsidRPr="00844A92" w:rsidRDefault="00463B76" w:rsidP="00513FF1">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463B76" w:rsidRPr="00844A92" w:rsidRDefault="00463B76"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14</w:t>
            </w:r>
          </w:p>
        </w:tc>
      </w:tr>
      <w:tr w:rsidR="00463B76" w:rsidRPr="00844A92" w:rsidTr="001A48F3">
        <w:trPr>
          <w:jc w:val="center"/>
        </w:trPr>
        <w:tc>
          <w:tcPr>
            <w:tcW w:w="3969" w:type="dxa"/>
            <w:vAlign w:val="center"/>
          </w:tcPr>
          <w:p w:rsidR="00463B76" w:rsidRPr="00844A92" w:rsidRDefault="00463B76" w:rsidP="00EF423F">
            <w:pPr>
              <w:pStyle w:val="NoSpacing"/>
              <w:jc w:val="both"/>
              <w:rPr>
                <w:rFonts w:asciiTheme="majorHAnsi" w:hAnsiTheme="majorHAnsi"/>
                <w:color w:val="000000" w:themeColor="text1"/>
              </w:rPr>
            </w:pPr>
            <w:r w:rsidRPr="00844A92">
              <w:rPr>
                <w:rFonts w:asciiTheme="majorHAnsi" w:hAnsiTheme="majorHAnsi"/>
                <w:color w:val="000000" w:themeColor="text1"/>
              </w:rPr>
              <w:t>Heliyon</w:t>
            </w:r>
          </w:p>
        </w:tc>
        <w:tc>
          <w:tcPr>
            <w:tcW w:w="3260" w:type="dxa"/>
            <w:vAlign w:val="center"/>
          </w:tcPr>
          <w:p w:rsidR="00463B76" w:rsidRPr="00844A92" w:rsidRDefault="00463B76" w:rsidP="00EF423F">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Cell Press</w:t>
            </w:r>
          </w:p>
        </w:tc>
        <w:tc>
          <w:tcPr>
            <w:tcW w:w="1418" w:type="dxa"/>
            <w:vAlign w:val="center"/>
          </w:tcPr>
          <w:p w:rsidR="00463B76" w:rsidRPr="00844A92" w:rsidRDefault="00463B76"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14</w:t>
            </w:r>
          </w:p>
        </w:tc>
      </w:tr>
      <w:tr w:rsidR="00463B76" w:rsidRPr="00844A92" w:rsidTr="001A48F3">
        <w:trPr>
          <w:jc w:val="center"/>
        </w:trPr>
        <w:tc>
          <w:tcPr>
            <w:tcW w:w="3969" w:type="dxa"/>
            <w:vAlign w:val="center"/>
          </w:tcPr>
          <w:p w:rsidR="00463B76" w:rsidRPr="00844A92" w:rsidRDefault="00463B76" w:rsidP="00A67F95">
            <w:pPr>
              <w:pStyle w:val="NoSpacing"/>
              <w:jc w:val="both"/>
              <w:rPr>
                <w:rFonts w:asciiTheme="majorHAnsi" w:hAnsiTheme="majorHAnsi"/>
                <w:color w:val="000000" w:themeColor="text1"/>
              </w:rPr>
            </w:pPr>
            <w:r w:rsidRPr="00844A92">
              <w:rPr>
                <w:rFonts w:asciiTheme="majorHAnsi" w:hAnsiTheme="majorHAnsi"/>
                <w:color w:val="000000" w:themeColor="text1"/>
              </w:rPr>
              <w:t>Biomedicine &amp; Pharmacotherapy</w:t>
            </w:r>
          </w:p>
        </w:tc>
        <w:tc>
          <w:tcPr>
            <w:tcW w:w="3260" w:type="dxa"/>
            <w:vAlign w:val="center"/>
          </w:tcPr>
          <w:p w:rsidR="00463B76" w:rsidRPr="00844A92" w:rsidRDefault="00463B76" w:rsidP="00A67F95">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463B76" w:rsidRPr="00844A92" w:rsidRDefault="00463B76"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13</w:t>
            </w:r>
          </w:p>
        </w:tc>
      </w:tr>
      <w:tr w:rsidR="00463B76" w:rsidRPr="00844A92" w:rsidTr="001A48F3">
        <w:trPr>
          <w:jc w:val="center"/>
        </w:trPr>
        <w:tc>
          <w:tcPr>
            <w:tcW w:w="3969" w:type="dxa"/>
            <w:vAlign w:val="center"/>
          </w:tcPr>
          <w:p w:rsidR="00463B76" w:rsidRPr="00844A92" w:rsidRDefault="00463B76" w:rsidP="00363117">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Journal of Radiation Research and Applied Sciences</w:t>
            </w:r>
          </w:p>
        </w:tc>
        <w:tc>
          <w:tcPr>
            <w:tcW w:w="3260" w:type="dxa"/>
            <w:vAlign w:val="center"/>
          </w:tcPr>
          <w:p w:rsidR="00463B76" w:rsidRPr="00844A92" w:rsidRDefault="00463B76"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 xml:space="preserve">Taylor &amp; Francis / </w:t>
            </w:r>
            <w:r w:rsidRPr="00844A92">
              <w:rPr>
                <w:rFonts w:asciiTheme="majorHAnsi" w:hAnsiTheme="majorHAnsi"/>
                <w:color w:val="000000" w:themeColor="text1"/>
              </w:rPr>
              <w:t>ScienceDirect</w:t>
            </w:r>
          </w:p>
        </w:tc>
        <w:tc>
          <w:tcPr>
            <w:tcW w:w="1418" w:type="dxa"/>
            <w:vAlign w:val="center"/>
          </w:tcPr>
          <w:p w:rsidR="00463B76" w:rsidRPr="00844A92" w:rsidRDefault="00463B76"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w:t>
            </w:r>
            <w:r>
              <w:rPr>
                <w:rFonts w:asciiTheme="majorHAnsi" w:hAnsiTheme="majorHAnsi" w:cs="Times New Roman"/>
                <w:bCs/>
                <w:color w:val="000000" w:themeColor="text1"/>
              </w:rPr>
              <w:t>1</w:t>
            </w:r>
          </w:p>
        </w:tc>
      </w:tr>
      <w:tr w:rsidR="00463B76" w:rsidRPr="00844A92" w:rsidTr="001A48F3">
        <w:trPr>
          <w:jc w:val="center"/>
        </w:trPr>
        <w:tc>
          <w:tcPr>
            <w:tcW w:w="3969" w:type="dxa"/>
            <w:vAlign w:val="center"/>
          </w:tcPr>
          <w:p w:rsidR="00463B76" w:rsidRPr="00844A92" w:rsidRDefault="00463B76" w:rsidP="00652334">
            <w:pPr>
              <w:pStyle w:val="NoSpacing"/>
              <w:jc w:val="both"/>
              <w:rPr>
                <w:rFonts w:asciiTheme="majorHAnsi" w:hAnsiTheme="majorHAnsi" w:cs="Times New Roman"/>
                <w:bCs/>
                <w:color w:val="000000" w:themeColor="text1"/>
              </w:rPr>
            </w:pPr>
            <w:r w:rsidRPr="00844A92">
              <w:rPr>
                <w:rFonts w:asciiTheme="majorHAnsi" w:hAnsiTheme="majorHAnsi" w:cs="Arial"/>
                <w:color w:val="000000" w:themeColor="text1"/>
                <w:shd w:val="clear" w:color="auto" w:fill="FFFFFF"/>
              </w:rPr>
              <w:lastRenderedPageBreak/>
              <w:t>Journal of Herbs, Spices &amp; Medicinal Plants</w:t>
            </w:r>
          </w:p>
        </w:tc>
        <w:tc>
          <w:tcPr>
            <w:tcW w:w="3260" w:type="dxa"/>
            <w:vAlign w:val="center"/>
          </w:tcPr>
          <w:p w:rsidR="00463B76" w:rsidRPr="00844A92" w:rsidRDefault="00463B76"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Taylor &amp; Francis</w:t>
            </w:r>
          </w:p>
        </w:tc>
        <w:tc>
          <w:tcPr>
            <w:tcW w:w="1418" w:type="dxa"/>
            <w:vAlign w:val="center"/>
          </w:tcPr>
          <w:p w:rsidR="00463B76" w:rsidRPr="00844A92" w:rsidRDefault="00463B76"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11</w:t>
            </w:r>
          </w:p>
        </w:tc>
      </w:tr>
      <w:tr w:rsidR="00463B76" w:rsidRPr="00844A92" w:rsidTr="001A48F3">
        <w:trPr>
          <w:jc w:val="center"/>
        </w:trPr>
        <w:tc>
          <w:tcPr>
            <w:tcW w:w="3969" w:type="dxa"/>
            <w:vAlign w:val="center"/>
          </w:tcPr>
          <w:p w:rsidR="00463B76" w:rsidRPr="00844A92" w:rsidRDefault="00463B76" w:rsidP="00A67F95">
            <w:pPr>
              <w:pStyle w:val="NoSpacing"/>
              <w:jc w:val="both"/>
              <w:rPr>
                <w:rFonts w:asciiTheme="majorHAnsi" w:hAnsiTheme="majorHAnsi"/>
                <w:bCs/>
                <w:color w:val="000000" w:themeColor="text1"/>
              </w:rPr>
            </w:pPr>
            <w:r w:rsidRPr="00844A92">
              <w:rPr>
                <w:rFonts w:asciiTheme="majorHAnsi" w:hAnsiTheme="majorHAnsi"/>
                <w:color w:val="000000" w:themeColor="text1"/>
                <w:shd w:val="clear" w:color="auto" w:fill="FFFFFF"/>
              </w:rPr>
              <w:t>Saudi Pharmaceutical Journal</w:t>
            </w:r>
          </w:p>
        </w:tc>
        <w:tc>
          <w:tcPr>
            <w:tcW w:w="3260" w:type="dxa"/>
            <w:vAlign w:val="center"/>
          </w:tcPr>
          <w:p w:rsidR="00463B76" w:rsidRPr="00844A92" w:rsidRDefault="00463B76" w:rsidP="00A67F95">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463B76" w:rsidRPr="00844A92" w:rsidRDefault="00463B76"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11</w:t>
            </w:r>
          </w:p>
        </w:tc>
      </w:tr>
      <w:tr w:rsidR="00463B76" w:rsidRPr="00844A92" w:rsidTr="001A48F3">
        <w:trPr>
          <w:jc w:val="center"/>
        </w:trPr>
        <w:tc>
          <w:tcPr>
            <w:tcW w:w="3969" w:type="dxa"/>
            <w:vAlign w:val="center"/>
          </w:tcPr>
          <w:p w:rsidR="00463B76" w:rsidRPr="00844A92" w:rsidRDefault="00463B76" w:rsidP="00112FE6">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Molecular Medicine Reports</w:t>
            </w:r>
          </w:p>
        </w:tc>
        <w:tc>
          <w:tcPr>
            <w:tcW w:w="3260" w:type="dxa"/>
            <w:vAlign w:val="center"/>
          </w:tcPr>
          <w:p w:rsidR="00463B76" w:rsidRPr="00844A92" w:rsidRDefault="00463B76" w:rsidP="00112FE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463B76" w:rsidRPr="00844A92" w:rsidRDefault="00463B76"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11</w:t>
            </w:r>
          </w:p>
        </w:tc>
      </w:tr>
      <w:tr w:rsidR="00463B76" w:rsidRPr="00844A92" w:rsidTr="001A48F3">
        <w:trPr>
          <w:jc w:val="center"/>
        </w:trPr>
        <w:tc>
          <w:tcPr>
            <w:tcW w:w="3969" w:type="dxa"/>
            <w:vAlign w:val="center"/>
          </w:tcPr>
          <w:p w:rsidR="00463B76" w:rsidRPr="00844A92" w:rsidRDefault="00463B76" w:rsidP="00A67F95">
            <w:pPr>
              <w:pStyle w:val="NoSpacing"/>
              <w:jc w:val="both"/>
              <w:rPr>
                <w:rFonts w:asciiTheme="majorHAnsi" w:hAnsiTheme="majorHAnsi"/>
                <w:color w:val="000000" w:themeColor="text1"/>
              </w:rPr>
            </w:pPr>
            <w:r w:rsidRPr="00844A92">
              <w:rPr>
                <w:rFonts w:asciiTheme="majorHAnsi" w:hAnsiTheme="majorHAnsi"/>
                <w:color w:val="000000" w:themeColor="text1"/>
              </w:rPr>
              <w:t>BioMed Research International</w:t>
            </w:r>
          </w:p>
        </w:tc>
        <w:tc>
          <w:tcPr>
            <w:tcW w:w="3260" w:type="dxa"/>
            <w:vAlign w:val="center"/>
          </w:tcPr>
          <w:p w:rsidR="00463B76" w:rsidRPr="00844A92" w:rsidRDefault="00463B76" w:rsidP="00A67F95">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463B76" w:rsidRPr="00844A92" w:rsidRDefault="00463B76"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11</w:t>
            </w:r>
          </w:p>
        </w:tc>
      </w:tr>
      <w:tr w:rsidR="00463B76" w:rsidRPr="00844A92" w:rsidTr="001A48F3">
        <w:trPr>
          <w:jc w:val="center"/>
        </w:trPr>
        <w:tc>
          <w:tcPr>
            <w:tcW w:w="3969" w:type="dxa"/>
            <w:vAlign w:val="center"/>
          </w:tcPr>
          <w:p w:rsidR="00463B76" w:rsidRPr="00844A92" w:rsidRDefault="00463B76" w:rsidP="00CA14D2">
            <w:pPr>
              <w:pStyle w:val="NoSpacing"/>
              <w:jc w:val="both"/>
              <w:rPr>
                <w:rFonts w:asciiTheme="majorHAnsi" w:hAnsiTheme="majorHAnsi"/>
                <w:color w:val="000000" w:themeColor="text1"/>
              </w:rPr>
            </w:pPr>
            <w:r w:rsidRPr="00844A92">
              <w:rPr>
                <w:rFonts w:asciiTheme="majorHAnsi" w:hAnsiTheme="majorHAnsi" w:cs="Times New Roman"/>
                <w:bCs/>
                <w:color w:val="000000" w:themeColor="text1"/>
              </w:rPr>
              <w:t>Journal of Environmental Biology</w:t>
            </w:r>
          </w:p>
        </w:tc>
        <w:tc>
          <w:tcPr>
            <w:tcW w:w="3260" w:type="dxa"/>
            <w:vAlign w:val="center"/>
          </w:tcPr>
          <w:p w:rsidR="00463B76" w:rsidRPr="00844A92" w:rsidRDefault="00463B76" w:rsidP="00CA14D2">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bCs/>
                <w:color w:val="000000" w:themeColor="text1"/>
              </w:rPr>
              <w:t>Triveni Enterprises</w:t>
            </w:r>
          </w:p>
        </w:tc>
        <w:tc>
          <w:tcPr>
            <w:tcW w:w="1418" w:type="dxa"/>
            <w:vAlign w:val="center"/>
          </w:tcPr>
          <w:p w:rsidR="00463B76" w:rsidRPr="00844A92" w:rsidRDefault="00463B76" w:rsidP="00CA14D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11</w:t>
            </w:r>
          </w:p>
        </w:tc>
      </w:tr>
      <w:tr w:rsidR="00463B76" w:rsidRPr="00844A92" w:rsidTr="001A48F3">
        <w:trPr>
          <w:jc w:val="center"/>
        </w:trPr>
        <w:tc>
          <w:tcPr>
            <w:tcW w:w="3969" w:type="dxa"/>
            <w:vAlign w:val="center"/>
          </w:tcPr>
          <w:p w:rsidR="00463B76" w:rsidRPr="00844A92" w:rsidRDefault="00463B76" w:rsidP="000816C1">
            <w:pPr>
              <w:pStyle w:val="NoSpacing"/>
              <w:jc w:val="both"/>
              <w:rPr>
                <w:rFonts w:asciiTheme="majorHAnsi" w:hAnsiTheme="majorHAnsi" w:cs="Arial"/>
                <w:color w:val="000000" w:themeColor="text1"/>
                <w:shd w:val="clear" w:color="auto" w:fill="FFFFFF"/>
              </w:rPr>
            </w:pPr>
            <w:r w:rsidRPr="00844A92">
              <w:rPr>
                <w:rFonts w:asciiTheme="majorHAnsi" w:hAnsiTheme="majorHAnsi" w:cs="Calibri"/>
                <w:bCs/>
                <w:color w:val="000000" w:themeColor="text1"/>
                <w:shd w:val="clear" w:color="auto" w:fill="FFFFFF"/>
              </w:rPr>
              <w:t xml:space="preserve">Journal of Pure and Applied Microbiology </w:t>
            </w:r>
          </w:p>
        </w:tc>
        <w:tc>
          <w:tcPr>
            <w:tcW w:w="3260" w:type="dxa"/>
            <w:vAlign w:val="center"/>
          </w:tcPr>
          <w:p w:rsidR="00463B76" w:rsidRPr="00844A92" w:rsidRDefault="00463B76" w:rsidP="000816C1">
            <w:pPr>
              <w:pStyle w:val="NoSpacing"/>
              <w:jc w:val="center"/>
              <w:rPr>
                <w:rFonts w:asciiTheme="majorHAnsi" w:hAnsiTheme="majorHAnsi"/>
                <w:color w:val="000000" w:themeColor="text1"/>
              </w:rPr>
            </w:pPr>
            <w:r w:rsidRPr="00844A92">
              <w:rPr>
                <w:rFonts w:asciiTheme="majorHAnsi" w:hAnsiTheme="majorHAnsi" w:cs="Calibri"/>
                <w:bCs/>
                <w:color w:val="000000" w:themeColor="text1"/>
                <w:shd w:val="clear" w:color="auto" w:fill="FFFFFF"/>
              </w:rPr>
              <w:t>Oriental Scientific Pub. Co.</w:t>
            </w:r>
          </w:p>
        </w:tc>
        <w:tc>
          <w:tcPr>
            <w:tcW w:w="1418" w:type="dxa"/>
            <w:vAlign w:val="center"/>
          </w:tcPr>
          <w:p w:rsidR="00463B76" w:rsidRPr="00844A92" w:rsidRDefault="00463B76" w:rsidP="000816C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11</w:t>
            </w:r>
          </w:p>
        </w:tc>
      </w:tr>
      <w:tr w:rsidR="005E311E" w:rsidRPr="00844A92" w:rsidTr="001A48F3">
        <w:trPr>
          <w:jc w:val="center"/>
        </w:trPr>
        <w:tc>
          <w:tcPr>
            <w:tcW w:w="3969" w:type="dxa"/>
            <w:vAlign w:val="center"/>
          </w:tcPr>
          <w:p w:rsidR="005E311E" w:rsidRPr="00844A92" w:rsidRDefault="005E311E" w:rsidP="0018024F">
            <w:pPr>
              <w:pStyle w:val="NoSpacing"/>
              <w:jc w:val="both"/>
              <w:rPr>
                <w:rStyle w:val="Emphasis"/>
                <w:rFonts w:asciiTheme="majorHAnsi" w:hAnsiTheme="majorHAnsi"/>
                <w:i w:val="0"/>
                <w:color w:val="000000" w:themeColor="text1"/>
                <w:shd w:val="clear" w:color="auto" w:fill="FFFFFF"/>
              </w:rPr>
            </w:pPr>
            <w:r w:rsidRPr="00844A92">
              <w:rPr>
                <w:rFonts w:asciiTheme="majorHAnsi" w:hAnsiTheme="majorHAnsi" w:cs="Arial"/>
                <w:color w:val="000000" w:themeColor="text1"/>
                <w:shd w:val="clear" w:color="auto" w:fill="FFFFFF"/>
              </w:rPr>
              <w:t xml:space="preserve">Advances in Clinical and Experimental Medicine </w:t>
            </w:r>
          </w:p>
        </w:tc>
        <w:tc>
          <w:tcPr>
            <w:tcW w:w="3260" w:type="dxa"/>
            <w:vAlign w:val="center"/>
          </w:tcPr>
          <w:p w:rsidR="005E311E" w:rsidRPr="00844A92" w:rsidRDefault="005E311E" w:rsidP="0018024F">
            <w:pPr>
              <w:pStyle w:val="NoSpacing"/>
              <w:jc w:val="center"/>
              <w:rPr>
                <w:rFonts w:asciiTheme="majorHAnsi" w:hAnsiTheme="majorHAnsi" w:cs="Times New Roman"/>
                <w:bCs/>
                <w:color w:val="000000" w:themeColor="text1"/>
              </w:rPr>
            </w:pPr>
            <w:r w:rsidRPr="00844A92">
              <w:rPr>
                <w:rFonts w:asciiTheme="majorHAnsi" w:hAnsiTheme="majorHAnsi" w:cs="Arial"/>
                <w:color w:val="000000" w:themeColor="text1"/>
                <w:shd w:val="clear" w:color="auto" w:fill="FFFFFF"/>
              </w:rPr>
              <w:t>Wroclaw Medical University</w:t>
            </w:r>
          </w:p>
        </w:tc>
        <w:tc>
          <w:tcPr>
            <w:tcW w:w="1418" w:type="dxa"/>
            <w:vAlign w:val="center"/>
          </w:tcPr>
          <w:p w:rsidR="005E311E" w:rsidRPr="00844A92" w:rsidRDefault="005E311E" w:rsidP="0018024F">
            <w:pPr>
              <w:pStyle w:val="NoSpacing"/>
              <w:jc w:val="center"/>
              <w:rPr>
                <w:rFonts w:asciiTheme="majorHAnsi" w:hAnsiTheme="majorHAnsi" w:cs="Times New Roman"/>
                <w:bCs/>
                <w:color w:val="000000" w:themeColor="text1"/>
              </w:rPr>
            </w:pPr>
            <w:r>
              <w:rPr>
                <w:rFonts w:asciiTheme="majorHAnsi" w:hAnsiTheme="majorHAnsi" w:cs="Times New Roman"/>
                <w:bCs/>
                <w:color w:val="000000" w:themeColor="text1"/>
              </w:rPr>
              <w:t>10</w:t>
            </w:r>
          </w:p>
        </w:tc>
      </w:tr>
      <w:tr w:rsidR="005E311E" w:rsidRPr="00844A92" w:rsidTr="001A48F3">
        <w:trPr>
          <w:jc w:val="center"/>
        </w:trPr>
        <w:tc>
          <w:tcPr>
            <w:tcW w:w="3969" w:type="dxa"/>
            <w:vAlign w:val="center"/>
          </w:tcPr>
          <w:p w:rsidR="005E311E" w:rsidRPr="00844A92" w:rsidRDefault="005E311E" w:rsidP="00035145">
            <w:pPr>
              <w:pStyle w:val="NoSpacing"/>
              <w:jc w:val="both"/>
              <w:rPr>
                <w:rFonts w:asciiTheme="majorHAnsi" w:hAnsiTheme="majorHAnsi"/>
                <w:color w:val="000000" w:themeColor="text1"/>
              </w:rPr>
            </w:pPr>
            <w:r w:rsidRPr="00844A92">
              <w:rPr>
                <w:rFonts w:asciiTheme="majorHAnsi" w:hAnsiTheme="majorHAnsi" w:cs="Helvetica"/>
                <w:color w:val="000000" w:themeColor="text1"/>
                <w:shd w:val="clear" w:color="auto" w:fill="FFFFFF"/>
              </w:rPr>
              <w:t>The Open Respiratory Medicine Journal</w:t>
            </w:r>
          </w:p>
        </w:tc>
        <w:tc>
          <w:tcPr>
            <w:tcW w:w="3260" w:type="dxa"/>
            <w:vAlign w:val="center"/>
          </w:tcPr>
          <w:p w:rsidR="005E311E" w:rsidRPr="00844A92" w:rsidRDefault="005E311E" w:rsidP="00035145">
            <w:pPr>
              <w:pStyle w:val="NoSpacing"/>
              <w:jc w:val="center"/>
              <w:rPr>
                <w:rFonts w:asciiTheme="majorHAnsi" w:hAnsiTheme="majorHAnsi"/>
                <w:color w:val="000000" w:themeColor="text1"/>
              </w:rPr>
            </w:pPr>
            <w:r w:rsidRPr="00844A92">
              <w:rPr>
                <w:rFonts w:asciiTheme="majorHAnsi" w:hAnsiTheme="majorHAnsi"/>
                <w:color w:val="000000" w:themeColor="text1"/>
              </w:rPr>
              <w:t>Bentham Publishers</w:t>
            </w:r>
          </w:p>
        </w:tc>
        <w:tc>
          <w:tcPr>
            <w:tcW w:w="1418" w:type="dxa"/>
            <w:vAlign w:val="center"/>
          </w:tcPr>
          <w:p w:rsidR="005E311E" w:rsidRPr="00844A92" w:rsidRDefault="005E311E" w:rsidP="0003514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10</w:t>
            </w:r>
          </w:p>
        </w:tc>
      </w:tr>
      <w:tr w:rsidR="005E311E" w:rsidRPr="00844A92" w:rsidTr="001A48F3">
        <w:trPr>
          <w:jc w:val="center"/>
        </w:trPr>
        <w:tc>
          <w:tcPr>
            <w:tcW w:w="3969" w:type="dxa"/>
            <w:vAlign w:val="center"/>
          </w:tcPr>
          <w:p w:rsidR="005E311E" w:rsidRPr="00844A92" w:rsidRDefault="005E311E" w:rsidP="00EF423F">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rPr>
              <w:t>Spinal Cord</w:t>
            </w:r>
            <w:r w:rsidRPr="00844A92">
              <w:rPr>
                <w:rFonts w:asciiTheme="majorHAnsi" w:hAnsiTheme="majorHAnsi" w:cs="Helvetica"/>
                <w:iCs/>
                <w:color w:val="000000" w:themeColor="text1"/>
              </w:rPr>
              <w:t xml:space="preserve"> </w:t>
            </w:r>
          </w:p>
        </w:tc>
        <w:tc>
          <w:tcPr>
            <w:tcW w:w="3260" w:type="dxa"/>
            <w:vAlign w:val="center"/>
          </w:tcPr>
          <w:p w:rsidR="005E311E" w:rsidRPr="00844A92" w:rsidRDefault="005E311E" w:rsidP="00EF423F">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 Nature</w:t>
            </w:r>
          </w:p>
        </w:tc>
        <w:tc>
          <w:tcPr>
            <w:tcW w:w="1418"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09</w:t>
            </w:r>
          </w:p>
        </w:tc>
      </w:tr>
      <w:tr w:rsidR="005E311E" w:rsidRPr="00844A92" w:rsidTr="001A48F3">
        <w:trPr>
          <w:jc w:val="center"/>
        </w:trPr>
        <w:tc>
          <w:tcPr>
            <w:tcW w:w="3969" w:type="dxa"/>
            <w:vAlign w:val="center"/>
          </w:tcPr>
          <w:p w:rsidR="005E311E" w:rsidRPr="00844A92" w:rsidRDefault="005E311E" w:rsidP="00652334">
            <w:pPr>
              <w:pStyle w:val="NoSpacing"/>
              <w:jc w:val="both"/>
              <w:rPr>
                <w:rFonts w:asciiTheme="majorHAnsi" w:hAnsiTheme="majorHAnsi"/>
                <w:color w:val="000000" w:themeColor="text1"/>
              </w:rPr>
            </w:pPr>
            <w:r w:rsidRPr="00844A92">
              <w:rPr>
                <w:rFonts w:asciiTheme="majorHAnsi" w:hAnsiTheme="majorHAnsi"/>
                <w:color w:val="000000" w:themeColor="text1"/>
              </w:rPr>
              <w:t>Advances in Pharmacological and Pharmaceutical Sciences</w:t>
            </w:r>
          </w:p>
        </w:tc>
        <w:tc>
          <w:tcPr>
            <w:tcW w:w="3260" w:type="dxa"/>
            <w:vAlign w:val="center"/>
          </w:tcPr>
          <w:p w:rsidR="005E311E" w:rsidRPr="00844A92" w:rsidRDefault="005E311E" w:rsidP="00652334">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09</w:t>
            </w:r>
          </w:p>
        </w:tc>
      </w:tr>
      <w:tr w:rsidR="005E311E" w:rsidRPr="00844A92" w:rsidTr="001A48F3">
        <w:trPr>
          <w:jc w:val="center"/>
        </w:trPr>
        <w:tc>
          <w:tcPr>
            <w:tcW w:w="3969" w:type="dxa"/>
            <w:vAlign w:val="center"/>
          </w:tcPr>
          <w:p w:rsidR="005E311E" w:rsidRPr="00844A92" w:rsidRDefault="005E311E" w:rsidP="00363117">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World Journal of Clinical Cases</w:t>
            </w:r>
          </w:p>
        </w:tc>
        <w:tc>
          <w:tcPr>
            <w:tcW w:w="3260"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9</w:t>
            </w:r>
          </w:p>
        </w:tc>
      </w:tr>
      <w:tr w:rsidR="005E311E" w:rsidRPr="00844A92" w:rsidTr="001A48F3">
        <w:trPr>
          <w:jc w:val="center"/>
        </w:trPr>
        <w:tc>
          <w:tcPr>
            <w:tcW w:w="3969" w:type="dxa"/>
            <w:vAlign w:val="center"/>
          </w:tcPr>
          <w:p w:rsidR="005E311E" w:rsidRPr="00844A92" w:rsidRDefault="005E311E" w:rsidP="00132262">
            <w:pPr>
              <w:pStyle w:val="NoSpacing"/>
              <w:jc w:val="both"/>
              <w:rPr>
                <w:rFonts w:asciiTheme="majorHAnsi" w:hAnsiTheme="majorHAnsi" w:cs="Times New Roman"/>
                <w:bCs/>
                <w:color w:val="000000" w:themeColor="text1"/>
              </w:rPr>
            </w:pPr>
            <w:hyperlink r:id="rId17" w:tgtFrame="_blank" w:history="1">
              <w:r w:rsidRPr="00844A92">
                <w:rPr>
                  <w:rStyle w:val="Hyperlink"/>
                  <w:rFonts w:asciiTheme="majorHAnsi" w:hAnsiTheme="majorHAnsi" w:cs="Times New Roman"/>
                  <w:color w:val="000000" w:themeColor="text1"/>
                </w:rPr>
                <w:t>Journal of Medical Sciences</w:t>
              </w:r>
            </w:hyperlink>
          </w:p>
        </w:tc>
        <w:tc>
          <w:tcPr>
            <w:tcW w:w="3260"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color w:val="000000" w:themeColor="text1"/>
                <w:shd w:val="clear" w:color="auto" w:fill="FFFFFF"/>
              </w:rPr>
              <w:t>Asian Network for Scientific Information</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09</w:t>
            </w:r>
          </w:p>
        </w:tc>
      </w:tr>
      <w:tr w:rsidR="005E311E" w:rsidRPr="00844A92" w:rsidTr="001A48F3">
        <w:trPr>
          <w:jc w:val="center"/>
        </w:trPr>
        <w:tc>
          <w:tcPr>
            <w:tcW w:w="3969" w:type="dxa"/>
            <w:vAlign w:val="center"/>
          </w:tcPr>
          <w:p w:rsidR="005E311E" w:rsidRPr="00844A92" w:rsidRDefault="005E311E" w:rsidP="00363117">
            <w:pPr>
              <w:pStyle w:val="NoSpacing"/>
              <w:jc w:val="both"/>
              <w:rPr>
                <w:rFonts w:asciiTheme="majorHAnsi" w:hAnsiTheme="majorHAnsi"/>
                <w:bCs/>
                <w:color w:val="000000" w:themeColor="text1"/>
              </w:rPr>
            </w:pPr>
            <w:r w:rsidRPr="00844A92">
              <w:rPr>
                <w:rFonts w:asciiTheme="majorHAnsi" w:hAnsiTheme="majorHAnsi" w:cs="Arial"/>
                <w:color w:val="000000" w:themeColor="text1"/>
                <w:shd w:val="clear" w:color="auto" w:fill="FFFFFF"/>
              </w:rPr>
              <w:t>ACS Omega</w:t>
            </w:r>
          </w:p>
        </w:tc>
        <w:tc>
          <w:tcPr>
            <w:tcW w:w="3260" w:type="dxa"/>
            <w:vAlign w:val="center"/>
          </w:tcPr>
          <w:p w:rsidR="005E311E" w:rsidRPr="00844A92" w:rsidRDefault="005E311E" w:rsidP="00363117">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ACS Publications</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9</w:t>
            </w:r>
          </w:p>
        </w:tc>
      </w:tr>
      <w:tr w:rsidR="005E311E" w:rsidRPr="00844A92" w:rsidTr="001A48F3">
        <w:trPr>
          <w:jc w:val="center"/>
        </w:trPr>
        <w:tc>
          <w:tcPr>
            <w:tcW w:w="3969" w:type="dxa"/>
            <w:vAlign w:val="center"/>
          </w:tcPr>
          <w:p w:rsidR="005E311E" w:rsidRPr="00844A92" w:rsidRDefault="005E311E" w:rsidP="003D1852">
            <w:pPr>
              <w:pStyle w:val="NoSpacing"/>
              <w:jc w:val="both"/>
              <w:rPr>
                <w:rFonts w:asciiTheme="majorHAnsi" w:hAnsiTheme="majorHAnsi" w:cs="Arial"/>
                <w:color w:val="000000" w:themeColor="text1"/>
                <w:shd w:val="clear" w:color="auto" w:fill="FEFEFE"/>
              </w:rPr>
            </w:pPr>
            <w:r>
              <w:rPr>
                <w:rFonts w:asciiTheme="majorHAnsi" w:hAnsiTheme="majorHAnsi" w:cs="Arial"/>
                <w:color w:val="000000" w:themeColor="text1"/>
                <w:shd w:val="clear" w:color="auto" w:fill="FEFEFE"/>
              </w:rPr>
              <w:t>Nutrients</w:t>
            </w:r>
          </w:p>
        </w:tc>
        <w:tc>
          <w:tcPr>
            <w:tcW w:w="3260" w:type="dxa"/>
            <w:vAlign w:val="center"/>
          </w:tcPr>
          <w:p w:rsidR="005E311E" w:rsidRPr="00844A92" w:rsidRDefault="005E311E" w:rsidP="003D1852">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3D185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9</w:t>
            </w:r>
          </w:p>
        </w:tc>
      </w:tr>
      <w:tr w:rsidR="005E311E" w:rsidRPr="00844A92" w:rsidTr="001A48F3">
        <w:trPr>
          <w:jc w:val="center"/>
        </w:trPr>
        <w:tc>
          <w:tcPr>
            <w:tcW w:w="3969" w:type="dxa"/>
            <w:vAlign w:val="center"/>
          </w:tcPr>
          <w:p w:rsidR="005E311E" w:rsidRPr="00844A92" w:rsidRDefault="005E311E" w:rsidP="00035145">
            <w:pPr>
              <w:pStyle w:val="NoSpacing"/>
              <w:jc w:val="both"/>
              <w:rPr>
                <w:rFonts w:asciiTheme="majorHAnsi" w:hAnsiTheme="majorHAnsi" w:cs="Times New Roman"/>
                <w:bCs/>
                <w:color w:val="000000" w:themeColor="text1"/>
              </w:rPr>
            </w:pPr>
            <w:hyperlink r:id="rId18" w:tgtFrame="_blank" w:history="1">
              <w:r w:rsidRPr="00844A92">
                <w:rPr>
                  <w:rStyle w:val="Hyperlink"/>
                  <w:rFonts w:asciiTheme="majorHAnsi" w:hAnsiTheme="majorHAnsi" w:cs="Times New Roman"/>
                  <w:color w:val="000000" w:themeColor="text1"/>
                </w:rPr>
                <w:t>Asian Journal of Biochemistry</w:t>
              </w:r>
            </w:hyperlink>
          </w:p>
        </w:tc>
        <w:tc>
          <w:tcPr>
            <w:tcW w:w="3260" w:type="dxa"/>
            <w:vAlign w:val="center"/>
          </w:tcPr>
          <w:p w:rsidR="005E311E" w:rsidRPr="00844A92" w:rsidRDefault="005E311E" w:rsidP="00035145">
            <w:pPr>
              <w:pStyle w:val="NoSpacing"/>
              <w:jc w:val="center"/>
              <w:rPr>
                <w:rFonts w:asciiTheme="majorHAnsi" w:hAnsiTheme="majorHAnsi" w:cs="Times New Roman"/>
                <w:bCs/>
                <w:color w:val="000000" w:themeColor="text1"/>
              </w:rPr>
            </w:pPr>
            <w:r w:rsidRPr="00844A92">
              <w:rPr>
                <w:rFonts w:asciiTheme="majorHAnsi" w:hAnsiTheme="majorHAnsi" w:cs="Times New Roman"/>
                <w:color w:val="000000" w:themeColor="text1"/>
                <w:shd w:val="clear" w:color="auto" w:fill="FFFFFF"/>
              </w:rPr>
              <w:t>Academic Journals Inc.,</w:t>
            </w:r>
          </w:p>
        </w:tc>
        <w:tc>
          <w:tcPr>
            <w:tcW w:w="1418" w:type="dxa"/>
            <w:vAlign w:val="center"/>
          </w:tcPr>
          <w:p w:rsidR="005E311E" w:rsidRPr="00844A92" w:rsidRDefault="005E311E" w:rsidP="0003514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08</w:t>
            </w:r>
          </w:p>
        </w:tc>
      </w:tr>
      <w:tr w:rsidR="005E311E" w:rsidRPr="00844A92" w:rsidTr="001A48F3">
        <w:trPr>
          <w:jc w:val="center"/>
        </w:trPr>
        <w:tc>
          <w:tcPr>
            <w:tcW w:w="3969" w:type="dxa"/>
            <w:vAlign w:val="center"/>
          </w:tcPr>
          <w:p w:rsidR="005E311E" w:rsidRPr="00844A92" w:rsidRDefault="005E311E" w:rsidP="00C93471">
            <w:pPr>
              <w:pStyle w:val="NoSpacing"/>
              <w:jc w:val="both"/>
              <w:rPr>
                <w:rFonts w:asciiTheme="majorHAnsi" w:hAnsiTheme="majorHAnsi" w:cs="Arial"/>
                <w:color w:val="000000" w:themeColor="text1"/>
                <w:shd w:val="clear" w:color="auto" w:fill="FFFFFF"/>
              </w:rPr>
            </w:pPr>
            <w:r w:rsidRPr="00844A92">
              <w:rPr>
                <w:rFonts w:asciiTheme="majorHAnsi" w:hAnsiTheme="majorHAnsi" w:cs="Helvetica"/>
                <w:color w:val="000000" w:themeColor="text1"/>
                <w:shd w:val="clear" w:color="auto" w:fill="FFFFFF"/>
              </w:rPr>
              <w:t>Journal of King Saud University  Science</w:t>
            </w:r>
          </w:p>
        </w:tc>
        <w:tc>
          <w:tcPr>
            <w:tcW w:w="3260" w:type="dxa"/>
            <w:vAlign w:val="center"/>
          </w:tcPr>
          <w:p w:rsidR="005E311E" w:rsidRPr="00844A92" w:rsidRDefault="005E311E" w:rsidP="00C93471">
            <w:pPr>
              <w:pStyle w:val="NoSpacing"/>
              <w:jc w:val="center"/>
              <w:rPr>
                <w:rFonts w:asciiTheme="majorHAnsi" w:hAnsiTheme="majorHAnsi"/>
                <w:color w:val="000000" w:themeColor="text1"/>
              </w:rPr>
            </w:pPr>
            <w:r w:rsidRPr="00844A92">
              <w:rPr>
                <w:rFonts w:asciiTheme="majorHAnsi" w:hAnsiTheme="majorHAnsi"/>
                <w:color w:val="000000" w:themeColor="text1"/>
              </w:rPr>
              <w:t>ScienceDirect</w:t>
            </w:r>
          </w:p>
        </w:tc>
        <w:tc>
          <w:tcPr>
            <w:tcW w:w="1418" w:type="dxa"/>
            <w:vAlign w:val="center"/>
          </w:tcPr>
          <w:p w:rsidR="005E311E" w:rsidRPr="00844A92" w:rsidRDefault="005E311E" w:rsidP="00C9347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08</w:t>
            </w:r>
          </w:p>
        </w:tc>
      </w:tr>
      <w:tr w:rsidR="005E311E" w:rsidRPr="00844A92" w:rsidTr="001A48F3">
        <w:trPr>
          <w:jc w:val="center"/>
        </w:trPr>
        <w:tc>
          <w:tcPr>
            <w:tcW w:w="3969" w:type="dxa"/>
            <w:vAlign w:val="center"/>
          </w:tcPr>
          <w:p w:rsidR="005E311E" w:rsidRPr="00844A92" w:rsidRDefault="005E311E" w:rsidP="00C3091A">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South African Journal of Botany</w:t>
            </w:r>
          </w:p>
        </w:tc>
        <w:tc>
          <w:tcPr>
            <w:tcW w:w="3260" w:type="dxa"/>
            <w:vAlign w:val="center"/>
          </w:tcPr>
          <w:p w:rsidR="005E311E" w:rsidRPr="00844A92" w:rsidRDefault="005E311E" w:rsidP="00C3091A">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r w:rsidRPr="00844A92">
              <w:rPr>
                <w:rFonts w:asciiTheme="majorHAnsi" w:hAnsiTheme="majorHAnsi" w:cs="Arial"/>
                <w:color w:val="000000" w:themeColor="text1"/>
              </w:rPr>
              <w:t xml:space="preserve"> </w:t>
            </w:r>
          </w:p>
        </w:tc>
        <w:tc>
          <w:tcPr>
            <w:tcW w:w="1418" w:type="dxa"/>
            <w:vAlign w:val="center"/>
          </w:tcPr>
          <w:p w:rsidR="005E311E" w:rsidRPr="00844A92" w:rsidRDefault="005E311E" w:rsidP="00C3091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8</w:t>
            </w:r>
          </w:p>
        </w:tc>
      </w:tr>
      <w:tr w:rsidR="005E311E" w:rsidRPr="00844A92" w:rsidTr="001A48F3">
        <w:trPr>
          <w:jc w:val="center"/>
        </w:trPr>
        <w:tc>
          <w:tcPr>
            <w:tcW w:w="3969" w:type="dxa"/>
            <w:vAlign w:val="center"/>
          </w:tcPr>
          <w:p w:rsidR="005E311E" w:rsidRPr="00844A92" w:rsidRDefault="005E311E" w:rsidP="00652334">
            <w:pPr>
              <w:pStyle w:val="NoSpacing"/>
              <w:jc w:val="both"/>
              <w:rPr>
                <w:rFonts w:asciiTheme="majorHAnsi" w:hAnsiTheme="majorHAnsi"/>
                <w:color w:val="000000" w:themeColor="text1"/>
                <w:shd w:val="clear" w:color="auto" w:fill="FFFFFF"/>
              </w:rPr>
            </w:pPr>
            <w:hyperlink r:id="rId19" w:history="1">
              <w:r w:rsidRPr="00844A92">
                <w:rPr>
                  <w:rStyle w:val="Hyperlink"/>
                  <w:rFonts w:asciiTheme="majorHAnsi" w:hAnsiTheme="majorHAnsi"/>
                  <w:bCs/>
                  <w:color w:val="000000" w:themeColor="text1"/>
                </w:rPr>
                <w:t>Pharmacognosy Magazine</w:t>
              </w:r>
            </w:hyperlink>
          </w:p>
        </w:tc>
        <w:tc>
          <w:tcPr>
            <w:tcW w:w="3260" w:type="dxa"/>
            <w:vAlign w:val="center"/>
          </w:tcPr>
          <w:p w:rsidR="005E311E" w:rsidRPr="00844A92" w:rsidRDefault="005E311E" w:rsidP="00652334">
            <w:pPr>
              <w:pStyle w:val="NoSpacing"/>
              <w:jc w:val="center"/>
              <w:rPr>
                <w:rFonts w:asciiTheme="majorHAnsi" w:hAnsiTheme="majorHAnsi"/>
                <w:color w:val="000000" w:themeColor="text1"/>
              </w:rPr>
            </w:pPr>
            <w:r w:rsidRPr="00844A92">
              <w:rPr>
                <w:rFonts w:asciiTheme="majorHAnsi" w:hAnsiTheme="majorHAnsi"/>
                <w:color w:val="000000" w:themeColor="text1"/>
                <w:shd w:val="clear" w:color="auto" w:fill="FFFFFF"/>
              </w:rPr>
              <w:t>Wolters Kluwer</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08</w:t>
            </w:r>
          </w:p>
        </w:tc>
      </w:tr>
      <w:tr w:rsidR="005E311E" w:rsidRPr="00844A92" w:rsidTr="001A48F3">
        <w:trPr>
          <w:jc w:val="center"/>
        </w:trPr>
        <w:tc>
          <w:tcPr>
            <w:tcW w:w="3969" w:type="dxa"/>
            <w:vAlign w:val="center"/>
          </w:tcPr>
          <w:p w:rsidR="005E311E" w:rsidRPr="00844A92" w:rsidRDefault="005E311E" w:rsidP="00652334">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Biomarkers</w:t>
            </w:r>
          </w:p>
        </w:tc>
        <w:tc>
          <w:tcPr>
            <w:tcW w:w="3260"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Taylor &amp; Francis</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08</w:t>
            </w:r>
          </w:p>
        </w:tc>
      </w:tr>
      <w:tr w:rsidR="005E311E" w:rsidRPr="00844A92" w:rsidTr="001A48F3">
        <w:trPr>
          <w:jc w:val="center"/>
        </w:trPr>
        <w:tc>
          <w:tcPr>
            <w:tcW w:w="3969" w:type="dxa"/>
            <w:vAlign w:val="center"/>
          </w:tcPr>
          <w:p w:rsidR="005E311E" w:rsidRPr="00844A92" w:rsidRDefault="005E311E" w:rsidP="00EF423F">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Oxidative Medicine and Cellular Longevity</w:t>
            </w:r>
          </w:p>
        </w:tc>
        <w:tc>
          <w:tcPr>
            <w:tcW w:w="3260" w:type="dxa"/>
            <w:vAlign w:val="center"/>
          </w:tcPr>
          <w:p w:rsidR="005E311E" w:rsidRPr="00844A92" w:rsidRDefault="005E311E" w:rsidP="00EF423F">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07</w:t>
            </w:r>
          </w:p>
        </w:tc>
      </w:tr>
      <w:tr w:rsidR="005E311E" w:rsidRPr="00844A92" w:rsidTr="001A48F3">
        <w:trPr>
          <w:jc w:val="center"/>
        </w:trPr>
        <w:tc>
          <w:tcPr>
            <w:tcW w:w="3969" w:type="dxa"/>
            <w:vAlign w:val="center"/>
          </w:tcPr>
          <w:p w:rsidR="005E311E" w:rsidRPr="00844A92" w:rsidRDefault="005E311E" w:rsidP="003D1852">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World Journal of Diabetes</w:t>
            </w:r>
          </w:p>
        </w:tc>
        <w:tc>
          <w:tcPr>
            <w:tcW w:w="3260" w:type="dxa"/>
            <w:vAlign w:val="center"/>
          </w:tcPr>
          <w:p w:rsidR="005E311E" w:rsidRPr="00844A92" w:rsidRDefault="005E311E" w:rsidP="003D185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3D185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7</w:t>
            </w:r>
          </w:p>
        </w:tc>
      </w:tr>
      <w:tr w:rsidR="005E311E" w:rsidRPr="00844A92" w:rsidTr="001A48F3">
        <w:trPr>
          <w:jc w:val="center"/>
        </w:trPr>
        <w:tc>
          <w:tcPr>
            <w:tcW w:w="3969" w:type="dxa"/>
            <w:vAlign w:val="center"/>
          </w:tcPr>
          <w:p w:rsidR="005E311E" w:rsidRPr="00844A92" w:rsidRDefault="005E311E" w:rsidP="00363117">
            <w:pPr>
              <w:pStyle w:val="NoSpacing"/>
              <w:jc w:val="both"/>
              <w:rPr>
                <w:rFonts w:asciiTheme="majorHAnsi" w:hAnsiTheme="majorHAnsi" w:cs="Calibri"/>
                <w:bCs/>
                <w:color w:val="000000" w:themeColor="text1"/>
                <w:shd w:val="clear" w:color="auto" w:fill="FFFFFF"/>
              </w:rPr>
            </w:pPr>
            <w:r w:rsidRPr="00844A92">
              <w:rPr>
                <w:rFonts w:asciiTheme="majorHAnsi" w:hAnsiTheme="majorHAnsi"/>
                <w:color w:val="000000" w:themeColor="text1"/>
              </w:rPr>
              <w:t>Mini-Reviews in Medicinal Chemistry</w:t>
            </w:r>
          </w:p>
        </w:tc>
        <w:tc>
          <w:tcPr>
            <w:tcW w:w="3260" w:type="dxa"/>
            <w:vAlign w:val="center"/>
          </w:tcPr>
          <w:p w:rsidR="005E311E" w:rsidRPr="00844A92" w:rsidRDefault="005E311E" w:rsidP="00363117">
            <w:pPr>
              <w:pStyle w:val="NoSpacing"/>
              <w:jc w:val="center"/>
              <w:rPr>
                <w:rFonts w:asciiTheme="majorHAnsi" w:hAnsiTheme="majorHAnsi"/>
                <w:color w:val="000000" w:themeColor="text1"/>
              </w:rPr>
            </w:pPr>
            <w:r w:rsidRPr="00844A92">
              <w:rPr>
                <w:rFonts w:asciiTheme="majorHAnsi" w:hAnsiTheme="majorHAnsi"/>
                <w:color w:val="000000" w:themeColor="text1"/>
              </w:rPr>
              <w:t>Bentham Publishers</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7</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hAnsiTheme="majorHAnsi"/>
                <w:color w:val="000000" w:themeColor="text1"/>
                <w:shd w:val="clear" w:color="auto" w:fill="FFFFFF"/>
              </w:rPr>
            </w:pPr>
            <w:r w:rsidRPr="00844A92">
              <w:rPr>
                <w:rFonts w:asciiTheme="majorHAnsi" w:hAnsiTheme="majorHAnsi" w:cs="Arial"/>
                <w:bCs/>
                <w:color w:val="000000" w:themeColor="text1"/>
                <w:shd w:val="clear" w:color="auto" w:fill="FFFFFF"/>
              </w:rPr>
              <w:t>Combinatorial Chemistry &amp; High Throughput Screening</w:t>
            </w:r>
          </w:p>
        </w:tc>
        <w:tc>
          <w:tcPr>
            <w:tcW w:w="3260" w:type="dxa"/>
            <w:vAlign w:val="center"/>
          </w:tcPr>
          <w:p w:rsidR="005E311E" w:rsidRPr="00844A92" w:rsidRDefault="005E311E" w:rsidP="00513FF1">
            <w:pPr>
              <w:pStyle w:val="NoSpacing"/>
              <w:jc w:val="center"/>
              <w:rPr>
                <w:rFonts w:asciiTheme="majorHAnsi" w:hAnsiTheme="majorHAnsi"/>
                <w:color w:val="000000" w:themeColor="text1"/>
              </w:rPr>
            </w:pPr>
            <w:r w:rsidRPr="00844A92">
              <w:rPr>
                <w:rFonts w:asciiTheme="majorHAnsi" w:hAnsiTheme="majorHAnsi"/>
                <w:color w:val="000000" w:themeColor="text1"/>
              </w:rPr>
              <w:t>Bentham Publishers</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07</w:t>
            </w:r>
          </w:p>
        </w:tc>
      </w:tr>
      <w:tr w:rsidR="005E311E" w:rsidRPr="00844A92" w:rsidTr="001A48F3">
        <w:trPr>
          <w:jc w:val="center"/>
        </w:trPr>
        <w:tc>
          <w:tcPr>
            <w:tcW w:w="3969" w:type="dxa"/>
            <w:vAlign w:val="center"/>
          </w:tcPr>
          <w:p w:rsidR="005E311E" w:rsidRPr="00844A92" w:rsidRDefault="005E311E" w:rsidP="006E359B">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t xml:space="preserve">International Journal of Poultry Science </w:t>
            </w:r>
          </w:p>
        </w:tc>
        <w:tc>
          <w:tcPr>
            <w:tcW w:w="3260" w:type="dxa"/>
            <w:vAlign w:val="center"/>
          </w:tcPr>
          <w:p w:rsidR="005E311E" w:rsidRPr="00844A92" w:rsidRDefault="005E311E" w:rsidP="006E359B">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Asian Network for Scientific Information</w:t>
            </w:r>
          </w:p>
        </w:tc>
        <w:tc>
          <w:tcPr>
            <w:tcW w:w="1418" w:type="dxa"/>
            <w:vAlign w:val="center"/>
          </w:tcPr>
          <w:p w:rsidR="005E311E" w:rsidRPr="00844A92" w:rsidRDefault="005E311E" w:rsidP="006E35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07</w:t>
            </w:r>
          </w:p>
        </w:tc>
      </w:tr>
      <w:tr w:rsidR="005E311E" w:rsidRPr="00844A92" w:rsidTr="001A48F3">
        <w:trPr>
          <w:jc w:val="center"/>
        </w:trPr>
        <w:tc>
          <w:tcPr>
            <w:tcW w:w="3969" w:type="dxa"/>
            <w:vAlign w:val="center"/>
          </w:tcPr>
          <w:p w:rsidR="005E311E" w:rsidRPr="00844A92" w:rsidRDefault="005E311E" w:rsidP="00EF423F">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Natural Resources for Human Health </w:t>
            </w:r>
          </w:p>
        </w:tc>
        <w:tc>
          <w:tcPr>
            <w:tcW w:w="3260" w:type="dxa"/>
            <w:vAlign w:val="center"/>
          </w:tcPr>
          <w:p w:rsidR="005E311E" w:rsidRPr="00844A92" w:rsidRDefault="005E311E" w:rsidP="00EF423F">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Visagaa Publishing House</w:t>
            </w:r>
          </w:p>
        </w:tc>
        <w:tc>
          <w:tcPr>
            <w:tcW w:w="1418"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07</w:t>
            </w:r>
          </w:p>
        </w:tc>
      </w:tr>
      <w:tr w:rsidR="005E311E" w:rsidRPr="00844A92" w:rsidTr="001A48F3">
        <w:trPr>
          <w:jc w:val="center"/>
        </w:trPr>
        <w:tc>
          <w:tcPr>
            <w:tcW w:w="3969" w:type="dxa"/>
            <w:vAlign w:val="center"/>
          </w:tcPr>
          <w:p w:rsidR="005E311E" w:rsidRPr="00844A92" w:rsidRDefault="005E311E" w:rsidP="00032636">
            <w:pPr>
              <w:pStyle w:val="NoSpacing"/>
              <w:jc w:val="both"/>
              <w:rPr>
                <w:rFonts w:asciiTheme="majorHAnsi" w:hAnsiTheme="majorHAnsi"/>
                <w:color w:val="000000" w:themeColor="text1"/>
              </w:rPr>
            </w:pPr>
            <w:r w:rsidRPr="00844A92">
              <w:rPr>
                <w:rFonts w:asciiTheme="majorHAnsi" w:hAnsiTheme="majorHAnsi"/>
                <w:color w:val="000000" w:themeColor="text1"/>
              </w:rPr>
              <w:t>PLOS One</w:t>
            </w:r>
          </w:p>
        </w:tc>
        <w:tc>
          <w:tcPr>
            <w:tcW w:w="3260" w:type="dxa"/>
            <w:vAlign w:val="center"/>
          </w:tcPr>
          <w:p w:rsidR="005E311E" w:rsidRPr="00844A92" w:rsidRDefault="005E311E" w:rsidP="00032636">
            <w:pPr>
              <w:pStyle w:val="NoSpacing"/>
              <w:jc w:val="center"/>
              <w:rPr>
                <w:rFonts w:asciiTheme="majorHAnsi" w:hAnsiTheme="majorHAnsi"/>
                <w:color w:val="000000" w:themeColor="text1"/>
              </w:rPr>
            </w:pPr>
            <w:r w:rsidRPr="00844A92">
              <w:rPr>
                <w:rFonts w:asciiTheme="majorHAnsi" w:hAnsiTheme="majorHAnsi"/>
                <w:color w:val="000000" w:themeColor="text1"/>
              </w:rPr>
              <w:t>PLoS Publishers</w:t>
            </w:r>
          </w:p>
        </w:tc>
        <w:tc>
          <w:tcPr>
            <w:tcW w:w="1418" w:type="dxa"/>
            <w:vAlign w:val="center"/>
          </w:tcPr>
          <w:p w:rsidR="005E311E" w:rsidRPr="00844A92" w:rsidRDefault="005E311E"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06</w:t>
            </w:r>
          </w:p>
        </w:tc>
      </w:tr>
      <w:tr w:rsidR="005E311E" w:rsidRPr="00844A92" w:rsidTr="001A48F3">
        <w:trPr>
          <w:jc w:val="center"/>
        </w:trPr>
        <w:tc>
          <w:tcPr>
            <w:tcW w:w="3969" w:type="dxa"/>
            <w:vAlign w:val="center"/>
          </w:tcPr>
          <w:p w:rsidR="005E311E" w:rsidRPr="00844A92" w:rsidRDefault="005E311E" w:rsidP="00A67F95">
            <w:pPr>
              <w:pStyle w:val="NoSpacing"/>
              <w:jc w:val="both"/>
              <w:rPr>
                <w:rFonts w:asciiTheme="majorHAnsi" w:hAnsiTheme="majorHAnsi" w:cs="Arial"/>
                <w:color w:val="000000" w:themeColor="text1"/>
                <w:shd w:val="clear" w:color="auto" w:fill="FEFEFE"/>
              </w:rPr>
            </w:pPr>
            <w:r w:rsidRPr="00844A92">
              <w:rPr>
                <w:rFonts w:asciiTheme="majorHAnsi" w:hAnsiTheme="majorHAnsi" w:cs="Arial"/>
                <w:color w:val="000000" w:themeColor="text1"/>
                <w:shd w:val="clear" w:color="auto" w:fill="FEFEFE"/>
              </w:rPr>
              <w:t xml:space="preserve">Diagnostics </w:t>
            </w:r>
          </w:p>
        </w:tc>
        <w:tc>
          <w:tcPr>
            <w:tcW w:w="3260" w:type="dxa"/>
            <w:vAlign w:val="center"/>
          </w:tcPr>
          <w:p w:rsidR="005E311E" w:rsidRPr="00844A92" w:rsidRDefault="005E311E" w:rsidP="00A67F95">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06</w:t>
            </w:r>
          </w:p>
        </w:tc>
      </w:tr>
      <w:tr w:rsidR="005E311E" w:rsidRPr="00844A92" w:rsidTr="001A48F3">
        <w:trPr>
          <w:jc w:val="center"/>
        </w:trPr>
        <w:tc>
          <w:tcPr>
            <w:tcW w:w="3969" w:type="dxa"/>
            <w:vAlign w:val="center"/>
          </w:tcPr>
          <w:p w:rsidR="005E311E" w:rsidRPr="00844A92" w:rsidRDefault="005E311E" w:rsidP="00EF423F">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t>Journal of Food Biochemistry</w:t>
            </w:r>
          </w:p>
        </w:tc>
        <w:tc>
          <w:tcPr>
            <w:tcW w:w="3260"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06</w:t>
            </w:r>
          </w:p>
        </w:tc>
      </w:tr>
      <w:tr w:rsidR="005E311E" w:rsidRPr="00844A92" w:rsidTr="001A48F3">
        <w:trPr>
          <w:jc w:val="center"/>
        </w:trPr>
        <w:tc>
          <w:tcPr>
            <w:tcW w:w="3969" w:type="dxa"/>
            <w:vAlign w:val="center"/>
          </w:tcPr>
          <w:p w:rsidR="005E311E" w:rsidRPr="00844A92" w:rsidRDefault="005E311E" w:rsidP="00EF423F">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t>Journal of Food Quality</w:t>
            </w:r>
          </w:p>
        </w:tc>
        <w:tc>
          <w:tcPr>
            <w:tcW w:w="3260"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06</w:t>
            </w:r>
          </w:p>
        </w:tc>
      </w:tr>
      <w:tr w:rsidR="005E311E" w:rsidRPr="00844A92" w:rsidTr="001A48F3">
        <w:trPr>
          <w:jc w:val="center"/>
        </w:trPr>
        <w:tc>
          <w:tcPr>
            <w:tcW w:w="3969" w:type="dxa"/>
            <w:vAlign w:val="center"/>
          </w:tcPr>
          <w:p w:rsidR="005E311E" w:rsidRPr="00844A92" w:rsidRDefault="005E311E" w:rsidP="003D1852">
            <w:pPr>
              <w:pStyle w:val="NoSpacing"/>
              <w:jc w:val="both"/>
              <w:rPr>
                <w:rFonts w:asciiTheme="majorHAnsi" w:hAnsiTheme="majorHAnsi"/>
                <w:color w:val="000000" w:themeColor="text1"/>
              </w:rPr>
            </w:pPr>
            <w:r w:rsidRPr="00844A92">
              <w:rPr>
                <w:rFonts w:asciiTheme="majorHAnsi" w:hAnsiTheme="majorHAnsi"/>
                <w:color w:val="000000" w:themeColor="text1"/>
              </w:rPr>
              <w:t>Journal of Toxicology</w:t>
            </w:r>
          </w:p>
        </w:tc>
        <w:tc>
          <w:tcPr>
            <w:tcW w:w="3260" w:type="dxa"/>
            <w:vAlign w:val="center"/>
          </w:tcPr>
          <w:p w:rsidR="005E311E" w:rsidRPr="00844A92" w:rsidRDefault="005E311E" w:rsidP="003D1852">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3D185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6</w:t>
            </w:r>
          </w:p>
        </w:tc>
      </w:tr>
      <w:tr w:rsidR="005E311E" w:rsidRPr="00844A92" w:rsidTr="001A48F3">
        <w:trPr>
          <w:jc w:val="center"/>
        </w:trPr>
        <w:tc>
          <w:tcPr>
            <w:tcW w:w="3969" w:type="dxa"/>
            <w:vAlign w:val="center"/>
          </w:tcPr>
          <w:p w:rsidR="005E311E" w:rsidRPr="00844A92" w:rsidRDefault="005E311E" w:rsidP="00652334">
            <w:pPr>
              <w:pStyle w:val="NoSpacing"/>
              <w:jc w:val="both"/>
              <w:rPr>
                <w:rFonts w:asciiTheme="majorHAnsi" w:hAnsiTheme="majorHAnsi"/>
                <w:bCs/>
                <w:color w:val="000000" w:themeColor="text1"/>
              </w:rPr>
            </w:pPr>
            <w:r w:rsidRPr="00844A92">
              <w:rPr>
                <w:rFonts w:asciiTheme="majorHAnsi" w:hAnsiTheme="majorHAnsi"/>
                <w:bCs/>
                <w:color w:val="000000" w:themeColor="text1"/>
              </w:rPr>
              <w:t>Fuels</w:t>
            </w:r>
          </w:p>
        </w:tc>
        <w:tc>
          <w:tcPr>
            <w:tcW w:w="3260" w:type="dxa"/>
            <w:vAlign w:val="center"/>
          </w:tcPr>
          <w:p w:rsidR="005E311E" w:rsidRPr="00844A92" w:rsidRDefault="005E311E" w:rsidP="0065233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05</w:t>
            </w:r>
          </w:p>
        </w:tc>
      </w:tr>
      <w:tr w:rsidR="005E311E" w:rsidRPr="00844A92" w:rsidTr="001A48F3">
        <w:trPr>
          <w:jc w:val="center"/>
        </w:trPr>
        <w:tc>
          <w:tcPr>
            <w:tcW w:w="3969" w:type="dxa"/>
            <w:vAlign w:val="center"/>
          </w:tcPr>
          <w:p w:rsidR="005E311E" w:rsidRPr="00844A92" w:rsidRDefault="005E311E" w:rsidP="008B5EA4">
            <w:pPr>
              <w:pStyle w:val="NoSpacing"/>
              <w:jc w:val="both"/>
              <w:rPr>
                <w:rFonts w:asciiTheme="majorHAnsi" w:hAnsiTheme="majorHAnsi"/>
                <w:color w:val="000000" w:themeColor="text1"/>
              </w:rPr>
            </w:pPr>
            <w:r w:rsidRPr="00844A92">
              <w:rPr>
                <w:rFonts w:asciiTheme="majorHAnsi" w:hAnsiTheme="majorHAnsi"/>
                <w:color w:val="000000" w:themeColor="text1"/>
              </w:rPr>
              <w:t>Journal of Diabetes Research</w:t>
            </w:r>
          </w:p>
        </w:tc>
        <w:tc>
          <w:tcPr>
            <w:tcW w:w="3260" w:type="dxa"/>
            <w:vAlign w:val="center"/>
          </w:tcPr>
          <w:p w:rsidR="005E311E" w:rsidRPr="00844A92" w:rsidRDefault="005E311E" w:rsidP="008B5EA4">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8B5EA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05</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Foods</w:t>
            </w:r>
          </w:p>
        </w:tc>
        <w:tc>
          <w:tcPr>
            <w:tcW w:w="3260" w:type="dxa"/>
            <w:vAlign w:val="center"/>
          </w:tcPr>
          <w:p w:rsidR="005E311E" w:rsidRPr="00844A92" w:rsidRDefault="005E311E" w:rsidP="00513FF1">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05</w:t>
            </w:r>
          </w:p>
        </w:tc>
      </w:tr>
      <w:tr w:rsidR="005E311E" w:rsidRPr="00844A92" w:rsidTr="001A48F3">
        <w:trPr>
          <w:jc w:val="center"/>
        </w:trPr>
        <w:tc>
          <w:tcPr>
            <w:tcW w:w="3969" w:type="dxa"/>
            <w:vAlign w:val="center"/>
          </w:tcPr>
          <w:p w:rsidR="005E311E" w:rsidRPr="00844A92" w:rsidRDefault="005E311E" w:rsidP="000E2147">
            <w:pPr>
              <w:pStyle w:val="NoSpacing"/>
              <w:jc w:val="both"/>
              <w:rPr>
                <w:rFonts w:asciiTheme="majorHAnsi" w:hAnsiTheme="majorHAnsi"/>
                <w:color w:val="000000" w:themeColor="text1"/>
              </w:rPr>
            </w:pPr>
            <w:r w:rsidRPr="00844A92">
              <w:rPr>
                <w:rFonts w:asciiTheme="majorHAnsi" w:eastAsiaTheme="minorEastAsia" w:hAnsiTheme="majorHAnsi" w:cs="MyriadPro-Regular"/>
                <w:color w:val="000000" w:themeColor="text1"/>
                <w:lang w:val="en-GB"/>
              </w:rPr>
              <w:t>Thai Journal of Pharmaceutical Sciences</w:t>
            </w:r>
          </w:p>
        </w:tc>
        <w:tc>
          <w:tcPr>
            <w:tcW w:w="3260"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olor w:val="000000" w:themeColor="text1"/>
                <w:shd w:val="clear" w:color="auto" w:fill="FFFFFF"/>
              </w:rPr>
              <w:t>Official Journal of the Faculty of Pharmaceutical Sciences, Chulalongkorn University</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05</w:t>
            </w:r>
          </w:p>
        </w:tc>
      </w:tr>
      <w:tr w:rsidR="005E311E" w:rsidRPr="00844A92" w:rsidTr="001A48F3">
        <w:trPr>
          <w:jc w:val="center"/>
        </w:trPr>
        <w:tc>
          <w:tcPr>
            <w:tcW w:w="3969" w:type="dxa"/>
            <w:vAlign w:val="center"/>
          </w:tcPr>
          <w:p w:rsidR="005E311E" w:rsidRPr="00844A92" w:rsidRDefault="005E311E" w:rsidP="0089189B">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t>Biomedical Research</w:t>
            </w:r>
          </w:p>
        </w:tc>
        <w:tc>
          <w:tcPr>
            <w:tcW w:w="3260" w:type="dxa"/>
            <w:vAlign w:val="center"/>
          </w:tcPr>
          <w:p w:rsidR="005E311E" w:rsidRPr="00844A92" w:rsidRDefault="005E311E" w:rsidP="0089189B">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shd w:val="clear" w:color="auto" w:fill="FFFFFF"/>
              </w:rPr>
              <w:t>Allied Academies</w:t>
            </w:r>
          </w:p>
        </w:tc>
        <w:tc>
          <w:tcPr>
            <w:tcW w:w="1418" w:type="dxa"/>
            <w:vAlign w:val="center"/>
          </w:tcPr>
          <w:p w:rsidR="005E311E" w:rsidRPr="00844A92" w:rsidRDefault="005E311E" w:rsidP="008918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05</w:t>
            </w:r>
          </w:p>
        </w:tc>
      </w:tr>
      <w:tr w:rsidR="005E311E" w:rsidRPr="00844A92" w:rsidTr="001A48F3">
        <w:trPr>
          <w:jc w:val="center"/>
        </w:trPr>
        <w:tc>
          <w:tcPr>
            <w:tcW w:w="3969" w:type="dxa"/>
            <w:vAlign w:val="center"/>
          </w:tcPr>
          <w:p w:rsidR="005E311E" w:rsidRPr="00844A92" w:rsidRDefault="005E311E" w:rsidP="00AA4FAF">
            <w:pPr>
              <w:pStyle w:val="NoSpacing"/>
              <w:jc w:val="both"/>
              <w:rPr>
                <w:rFonts w:asciiTheme="majorHAnsi" w:eastAsia="ArialUnicodeMS" w:hAnsiTheme="majorHAnsi" w:cs="ArialUnicodeMS"/>
                <w:color w:val="000000" w:themeColor="text1"/>
                <w:lang w:val="en-GB"/>
              </w:rPr>
            </w:pPr>
            <w:r w:rsidRPr="00844A92">
              <w:rPr>
                <w:rStyle w:val="Emphasis"/>
                <w:rFonts w:asciiTheme="majorHAnsi" w:hAnsiTheme="majorHAnsi" w:cs="Segoe UI"/>
                <w:i w:val="0"/>
                <w:color w:val="000000" w:themeColor="text1"/>
                <w:shd w:val="clear" w:color="auto" w:fill="FFFFFF"/>
              </w:rPr>
              <w:t>Bosnian Journal of Basic Medical Sciences (Biomolecules and Biomedicine)</w:t>
            </w:r>
          </w:p>
        </w:tc>
        <w:tc>
          <w:tcPr>
            <w:tcW w:w="3260" w:type="dxa"/>
            <w:vAlign w:val="center"/>
          </w:tcPr>
          <w:p w:rsidR="005E311E" w:rsidRPr="00844A92" w:rsidRDefault="005E311E" w:rsidP="00521F5C">
            <w:pPr>
              <w:pStyle w:val="NoSpacing"/>
              <w:jc w:val="center"/>
              <w:rPr>
                <w:rFonts w:asciiTheme="majorHAnsi" w:hAnsiTheme="majorHAnsi"/>
                <w:color w:val="000000" w:themeColor="text1"/>
              </w:rPr>
            </w:pPr>
            <w:r w:rsidRPr="00844A92">
              <w:rPr>
                <w:rFonts w:asciiTheme="majorHAnsi" w:hAnsiTheme="majorHAnsi" w:cs="Segoe UI"/>
                <w:color w:val="000000" w:themeColor="text1"/>
                <w:shd w:val="clear" w:color="auto" w:fill="FFFFFF"/>
              </w:rPr>
              <w:t>Association of Basic Medical Sciences</w:t>
            </w:r>
          </w:p>
        </w:tc>
        <w:tc>
          <w:tcPr>
            <w:tcW w:w="1418" w:type="dxa"/>
            <w:vAlign w:val="center"/>
          </w:tcPr>
          <w:p w:rsidR="005E311E" w:rsidRPr="00844A92" w:rsidRDefault="005E311E" w:rsidP="00521F5C">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132262">
            <w:pPr>
              <w:pStyle w:val="NoSpacing"/>
              <w:jc w:val="both"/>
              <w:rPr>
                <w:rFonts w:asciiTheme="majorHAnsi" w:hAnsiTheme="majorHAnsi" w:cs="Times New Roman"/>
                <w:bCs/>
                <w:color w:val="000000" w:themeColor="text1"/>
              </w:rPr>
            </w:pPr>
            <w:hyperlink r:id="rId20" w:tgtFrame="_blank" w:history="1">
              <w:r w:rsidRPr="00844A92">
                <w:rPr>
                  <w:rStyle w:val="Hyperlink"/>
                  <w:rFonts w:asciiTheme="majorHAnsi" w:hAnsiTheme="majorHAnsi"/>
                  <w:color w:val="000000" w:themeColor="text1"/>
                </w:rPr>
                <w:t>Journal of Biological Sciences</w:t>
              </w:r>
            </w:hyperlink>
          </w:p>
        </w:tc>
        <w:tc>
          <w:tcPr>
            <w:tcW w:w="3260"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color w:val="000000" w:themeColor="text1"/>
                <w:shd w:val="clear" w:color="auto" w:fill="FFFFFF"/>
              </w:rPr>
              <w:t>Asian Network for Scientific Information</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035145">
            <w:pPr>
              <w:pStyle w:val="NoSpacing"/>
              <w:jc w:val="both"/>
              <w:rPr>
                <w:rFonts w:asciiTheme="majorHAnsi" w:hAnsiTheme="majorHAnsi"/>
                <w:color w:val="000000" w:themeColor="text1"/>
              </w:rPr>
            </w:pPr>
            <w:r w:rsidRPr="00844A92">
              <w:rPr>
                <w:rFonts w:asciiTheme="majorHAnsi" w:hAnsiTheme="majorHAnsi" w:cs="Helvetica"/>
                <w:color w:val="000000" w:themeColor="text1"/>
                <w:shd w:val="clear" w:color="auto" w:fill="FFFFFF"/>
              </w:rPr>
              <w:t>The Open Cardiovascular Medicine Journal</w:t>
            </w:r>
          </w:p>
        </w:tc>
        <w:tc>
          <w:tcPr>
            <w:tcW w:w="3260" w:type="dxa"/>
            <w:vAlign w:val="center"/>
          </w:tcPr>
          <w:p w:rsidR="005E311E" w:rsidRPr="00844A92" w:rsidRDefault="005E311E" w:rsidP="00035145">
            <w:pPr>
              <w:pStyle w:val="NoSpacing"/>
              <w:jc w:val="center"/>
              <w:rPr>
                <w:rFonts w:asciiTheme="majorHAnsi" w:hAnsiTheme="majorHAnsi"/>
                <w:color w:val="000000" w:themeColor="text1"/>
              </w:rPr>
            </w:pPr>
            <w:r w:rsidRPr="00844A92">
              <w:rPr>
                <w:rFonts w:asciiTheme="majorHAnsi" w:hAnsiTheme="majorHAnsi"/>
                <w:color w:val="000000" w:themeColor="text1"/>
              </w:rPr>
              <w:t>Bentham Publishers</w:t>
            </w:r>
          </w:p>
        </w:tc>
        <w:tc>
          <w:tcPr>
            <w:tcW w:w="1418" w:type="dxa"/>
            <w:vAlign w:val="center"/>
          </w:tcPr>
          <w:p w:rsidR="005E311E" w:rsidRPr="00844A92" w:rsidRDefault="005E311E" w:rsidP="0003514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ED2431">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lastRenderedPageBreak/>
              <w:t xml:space="preserve">Plant Cell Biotechnology and Molecular Biology </w:t>
            </w:r>
          </w:p>
        </w:tc>
        <w:tc>
          <w:tcPr>
            <w:tcW w:w="3260" w:type="dxa"/>
            <w:vAlign w:val="center"/>
          </w:tcPr>
          <w:p w:rsidR="005E311E" w:rsidRPr="00844A92" w:rsidRDefault="005E311E" w:rsidP="00ED2431">
            <w:pPr>
              <w:pStyle w:val="NoSpacing"/>
              <w:jc w:val="center"/>
              <w:rPr>
                <w:rFonts w:asciiTheme="majorHAnsi" w:hAnsiTheme="majorHAnsi"/>
                <w:color w:val="000000" w:themeColor="text1"/>
                <w:shd w:val="clear" w:color="auto" w:fill="FFFFFF"/>
              </w:rPr>
            </w:pPr>
            <w:r w:rsidRPr="00844A92">
              <w:rPr>
                <w:rFonts w:asciiTheme="majorHAnsi" w:hAnsiTheme="majorHAnsi" w:cs="Arial"/>
                <w:color w:val="000000" w:themeColor="text1"/>
                <w:shd w:val="clear" w:color="auto" w:fill="FFFFFF"/>
              </w:rPr>
              <w:t>International Knowledge Press</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A4234E">
            <w:pPr>
              <w:rPr>
                <w:rFonts w:asciiTheme="majorHAnsi" w:hAnsiTheme="majorHAnsi"/>
                <w:color w:val="000000" w:themeColor="text1"/>
                <w:shd w:val="clear" w:color="auto" w:fill="FFFFFF"/>
              </w:rPr>
            </w:pPr>
            <w:r w:rsidRPr="00844A92">
              <w:rPr>
                <w:rStyle w:val="sc-pzmyg"/>
                <w:rFonts w:asciiTheme="majorHAnsi" w:eastAsiaTheme="majorEastAsia" w:hAnsiTheme="majorHAnsi"/>
                <w:color w:val="000000" w:themeColor="text1"/>
              </w:rPr>
              <w:t>International Journal of Endocrinology</w:t>
            </w:r>
          </w:p>
        </w:tc>
        <w:tc>
          <w:tcPr>
            <w:tcW w:w="3260" w:type="dxa"/>
            <w:vAlign w:val="center"/>
          </w:tcPr>
          <w:p w:rsidR="005E311E" w:rsidRPr="00844A92" w:rsidRDefault="005E311E" w:rsidP="00A4234E">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A4234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363117">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Disease Markers</w:t>
            </w:r>
          </w:p>
        </w:tc>
        <w:tc>
          <w:tcPr>
            <w:tcW w:w="3260"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4</w:t>
            </w:r>
          </w:p>
        </w:tc>
      </w:tr>
      <w:tr w:rsidR="005E311E" w:rsidRPr="00844A92" w:rsidTr="001A48F3">
        <w:trPr>
          <w:jc w:val="center"/>
        </w:trPr>
        <w:tc>
          <w:tcPr>
            <w:tcW w:w="3969" w:type="dxa"/>
            <w:vAlign w:val="center"/>
          </w:tcPr>
          <w:p w:rsidR="005E311E" w:rsidRPr="00844A92" w:rsidRDefault="005E311E" w:rsidP="00652334">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t>World Journal of Gastroenterology</w:t>
            </w:r>
          </w:p>
        </w:tc>
        <w:tc>
          <w:tcPr>
            <w:tcW w:w="3260"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032636">
            <w:pPr>
              <w:pStyle w:val="NoSpacing"/>
              <w:jc w:val="both"/>
              <w:rPr>
                <w:rFonts w:asciiTheme="majorHAnsi" w:hAnsiTheme="majorHAnsi" w:cs="Arial"/>
                <w:color w:val="000000" w:themeColor="text1"/>
                <w:shd w:val="clear" w:color="auto" w:fill="FEFEFE"/>
              </w:rPr>
            </w:pPr>
            <w:r w:rsidRPr="00844A92">
              <w:rPr>
                <w:rFonts w:asciiTheme="majorHAnsi" w:hAnsiTheme="majorHAnsi" w:cs="Arial"/>
                <w:color w:val="000000" w:themeColor="text1"/>
                <w:shd w:val="clear" w:color="auto" w:fill="FEFEFE"/>
              </w:rPr>
              <w:t>Antibiotics</w:t>
            </w:r>
          </w:p>
        </w:tc>
        <w:tc>
          <w:tcPr>
            <w:tcW w:w="3260" w:type="dxa"/>
            <w:vAlign w:val="center"/>
          </w:tcPr>
          <w:p w:rsidR="005E311E" w:rsidRPr="00844A92" w:rsidRDefault="005E311E" w:rsidP="00032636">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A67F95">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 xml:space="preserve">Biomedical Reports </w:t>
            </w:r>
          </w:p>
        </w:tc>
        <w:tc>
          <w:tcPr>
            <w:tcW w:w="3260" w:type="dxa"/>
            <w:vAlign w:val="center"/>
          </w:tcPr>
          <w:p w:rsidR="005E311E" w:rsidRPr="00844A92" w:rsidRDefault="005E311E" w:rsidP="00A67F95">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EF423F">
            <w:pPr>
              <w:pStyle w:val="NoSpacing"/>
              <w:jc w:val="both"/>
              <w:rPr>
                <w:rFonts w:asciiTheme="majorHAnsi" w:eastAsia="ArialUnicodeMS" w:hAnsiTheme="majorHAnsi" w:cs="ArialUnicodeMS"/>
                <w:color w:val="000000" w:themeColor="text1"/>
                <w:lang w:val="en-GB"/>
              </w:rPr>
            </w:pPr>
            <w:r w:rsidRPr="00844A92">
              <w:rPr>
                <w:rFonts w:asciiTheme="majorHAnsi" w:eastAsiaTheme="minorEastAsia" w:hAnsiTheme="majorHAnsi" w:cs="NotoSans-Regular"/>
                <w:color w:val="000000" w:themeColor="text1"/>
                <w:lang w:val="en-GB"/>
              </w:rPr>
              <w:t>F1000Research</w:t>
            </w:r>
          </w:p>
        </w:tc>
        <w:tc>
          <w:tcPr>
            <w:tcW w:w="3260" w:type="dxa"/>
            <w:vAlign w:val="center"/>
          </w:tcPr>
          <w:p w:rsidR="005E311E" w:rsidRPr="00844A92" w:rsidRDefault="005E311E" w:rsidP="00EF423F">
            <w:pPr>
              <w:pStyle w:val="NoSpacing"/>
              <w:jc w:val="center"/>
              <w:rPr>
                <w:rFonts w:asciiTheme="majorHAnsi" w:hAnsiTheme="majorHAnsi"/>
                <w:color w:val="000000" w:themeColor="text1"/>
              </w:rPr>
            </w:pPr>
            <w:r w:rsidRPr="00844A92">
              <w:rPr>
                <w:rFonts w:asciiTheme="majorHAnsi" w:hAnsiTheme="majorHAnsi"/>
                <w:color w:val="000000" w:themeColor="text1"/>
              </w:rPr>
              <w:t>Taylor and Francis</w:t>
            </w:r>
          </w:p>
        </w:tc>
        <w:tc>
          <w:tcPr>
            <w:tcW w:w="1418"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D87C54">
            <w:pPr>
              <w:pStyle w:val="NoSpacing"/>
              <w:jc w:val="both"/>
              <w:rPr>
                <w:rFonts w:asciiTheme="majorHAnsi" w:hAnsiTheme="majorHAnsi" w:cs="Arial"/>
                <w:color w:val="000000" w:themeColor="text1"/>
              </w:rPr>
            </w:pPr>
            <w:r w:rsidRPr="00844A92">
              <w:rPr>
                <w:rFonts w:asciiTheme="majorHAnsi" w:hAnsiTheme="majorHAnsi" w:cs="Arial"/>
                <w:color w:val="000000" w:themeColor="text1"/>
                <w:shd w:val="clear" w:color="auto" w:fill="FEFEFE"/>
              </w:rPr>
              <w:t>Metabolites</w:t>
            </w:r>
          </w:p>
        </w:tc>
        <w:tc>
          <w:tcPr>
            <w:tcW w:w="3260" w:type="dxa"/>
            <w:vAlign w:val="center"/>
          </w:tcPr>
          <w:p w:rsidR="005E311E" w:rsidRPr="00844A92" w:rsidRDefault="005E311E" w:rsidP="00D87C54">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363117">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Personalized Medicine</w:t>
            </w:r>
          </w:p>
        </w:tc>
        <w:tc>
          <w:tcPr>
            <w:tcW w:w="3260" w:type="dxa"/>
            <w:vAlign w:val="center"/>
          </w:tcPr>
          <w:p w:rsidR="005E311E" w:rsidRPr="00844A92" w:rsidRDefault="005E311E" w:rsidP="00363117">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3</w:t>
            </w:r>
          </w:p>
        </w:tc>
      </w:tr>
      <w:tr w:rsidR="005E311E" w:rsidRPr="00844A92" w:rsidTr="001A48F3">
        <w:trPr>
          <w:jc w:val="center"/>
        </w:trPr>
        <w:tc>
          <w:tcPr>
            <w:tcW w:w="3969" w:type="dxa"/>
            <w:vAlign w:val="center"/>
          </w:tcPr>
          <w:p w:rsidR="005E311E" w:rsidRPr="00844A92" w:rsidRDefault="005E311E" w:rsidP="00C3091A">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Pharmaceuticals</w:t>
            </w:r>
          </w:p>
        </w:tc>
        <w:tc>
          <w:tcPr>
            <w:tcW w:w="3260" w:type="dxa"/>
            <w:vAlign w:val="center"/>
          </w:tcPr>
          <w:p w:rsidR="005E311E" w:rsidRPr="00844A92" w:rsidRDefault="005E311E" w:rsidP="00C3091A">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C3091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3</w:t>
            </w:r>
          </w:p>
        </w:tc>
      </w:tr>
      <w:tr w:rsidR="005E311E" w:rsidRPr="00844A92" w:rsidTr="001A48F3">
        <w:trPr>
          <w:jc w:val="center"/>
        </w:trPr>
        <w:tc>
          <w:tcPr>
            <w:tcW w:w="3969" w:type="dxa"/>
            <w:vAlign w:val="center"/>
          </w:tcPr>
          <w:p w:rsidR="005E311E" w:rsidRPr="00844A92" w:rsidRDefault="005E311E" w:rsidP="006B39D8">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World Journal of Psychiatry</w:t>
            </w:r>
          </w:p>
        </w:tc>
        <w:tc>
          <w:tcPr>
            <w:tcW w:w="3260" w:type="dxa"/>
            <w:vAlign w:val="center"/>
          </w:tcPr>
          <w:p w:rsidR="005E311E" w:rsidRPr="00844A92" w:rsidRDefault="005E311E" w:rsidP="006B39D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6B39D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6B694B">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Microbiological Research</w:t>
            </w:r>
          </w:p>
        </w:tc>
        <w:tc>
          <w:tcPr>
            <w:tcW w:w="3260" w:type="dxa"/>
            <w:vAlign w:val="center"/>
          </w:tcPr>
          <w:p w:rsidR="005E311E" w:rsidRPr="00844A92" w:rsidRDefault="005E311E" w:rsidP="006B694B">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5E311E" w:rsidRPr="00844A92" w:rsidRDefault="005E311E" w:rsidP="006B694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AC1091">
            <w:pPr>
              <w:pStyle w:val="NoSpacing"/>
              <w:jc w:val="both"/>
              <w:rPr>
                <w:rFonts w:asciiTheme="majorHAnsi" w:hAnsiTheme="majorHAnsi"/>
                <w:color w:val="000000" w:themeColor="text1"/>
                <w:shd w:val="clear" w:color="auto" w:fill="FFFFFF"/>
              </w:rPr>
            </w:pPr>
            <w:r w:rsidRPr="00844A92">
              <w:rPr>
                <w:rFonts w:asciiTheme="majorHAnsi" w:hAnsiTheme="majorHAnsi" w:cs="Helvetica"/>
                <w:color w:val="000000" w:themeColor="text1"/>
                <w:shd w:val="clear" w:color="auto" w:fill="FFFFFF"/>
              </w:rPr>
              <w:t>International Immunopharmacology</w:t>
            </w:r>
          </w:p>
        </w:tc>
        <w:tc>
          <w:tcPr>
            <w:tcW w:w="3260" w:type="dxa"/>
            <w:vAlign w:val="center"/>
          </w:tcPr>
          <w:p w:rsidR="005E311E" w:rsidRPr="00844A92" w:rsidRDefault="005E311E" w:rsidP="00AC1091">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5E311E" w:rsidRPr="00844A92" w:rsidRDefault="005E311E" w:rsidP="00AC109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9E5105">
            <w:pPr>
              <w:pStyle w:val="NoSpacing"/>
              <w:jc w:val="both"/>
              <w:rPr>
                <w:rFonts w:asciiTheme="majorHAnsi" w:hAnsiTheme="majorHAnsi"/>
                <w:color w:val="000000" w:themeColor="text1"/>
                <w:shd w:val="clear" w:color="auto" w:fill="FFFFFF"/>
              </w:rPr>
            </w:pPr>
            <w:r w:rsidRPr="00844A92">
              <w:rPr>
                <w:rFonts w:asciiTheme="majorHAnsi" w:hAnsiTheme="majorHAnsi" w:cs="Arial"/>
                <w:color w:val="000000" w:themeColor="text1"/>
                <w:shd w:val="clear" w:color="auto" w:fill="FFFFFF"/>
              </w:rPr>
              <w:t>Chinese Herbal Medicines</w:t>
            </w:r>
          </w:p>
        </w:tc>
        <w:tc>
          <w:tcPr>
            <w:tcW w:w="3260" w:type="dxa"/>
            <w:vAlign w:val="center"/>
          </w:tcPr>
          <w:p w:rsidR="005E311E" w:rsidRPr="00844A92" w:rsidRDefault="005E311E" w:rsidP="009E5105">
            <w:pPr>
              <w:pStyle w:val="NoSpacing"/>
              <w:jc w:val="center"/>
              <w:rPr>
                <w:rFonts w:asciiTheme="majorHAnsi" w:hAnsiTheme="majorHAnsi"/>
                <w:color w:val="000000" w:themeColor="text1"/>
              </w:rPr>
            </w:pPr>
            <w:r w:rsidRPr="00844A92">
              <w:rPr>
                <w:rFonts w:asciiTheme="majorHAnsi" w:hAnsiTheme="majorHAnsi"/>
                <w:color w:val="000000" w:themeColor="text1"/>
              </w:rPr>
              <w:t>ScienceDirect</w:t>
            </w:r>
          </w:p>
        </w:tc>
        <w:tc>
          <w:tcPr>
            <w:tcW w:w="1418" w:type="dxa"/>
            <w:vAlign w:val="center"/>
          </w:tcPr>
          <w:p w:rsidR="005E311E" w:rsidRPr="00844A92" w:rsidRDefault="005E311E" w:rsidP="009E510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3D1852">
            <w:pPr>
              <w:pStyle w:val="NoSpacing"/>
              <w:jc w:val="both"/>
              <w:rPr>
                <w:rFonts w:asciiTheme="majorHAnsi" w:hAnsiTheme="majorHAnsi"/>
                <w:bCs/>
                <w:color w:val="000000" w:themeColor="text1"/>
              </w:rPr>
            </w:pPr>
            <w:r w:rsidRPr="00844A92">
              <w:rPr>
                <w:rFonts w:asciiTheme="majorHAnsi" w:hAnsiTheme="majorHAnsi"/>
                <w:bCs/>
                <w:color w:val="000000" w:themeColor="text1"/>
              </w:rPr>
              <w:t>Journal of Herbal Medicine</w:t>
            </w:r>
          </w:p>
        </w:tc>
        <w:tc>
          <w:tcPr>
            <w:tcW w:w="3260" w:type="dxa"/>
            <w:vAlign w:val="center"/>
          </w:tcPr>
          <w:p w:rsidR="005E311E" w:rsidRPr="00844A92" w:rsidRDefault="005E311E" w:rsidP="003D1852">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5E311E" w:rsidRPr="00844A92" w:rsidRDefault="005E311E" w:rsidP="003D185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3</w:t>
            </w:r>
          </w:p>
        </w:tc>
      </w:tr>
      <w:tr w:rsidR="005E311E" w:rsidRPr="00844A92" w:rsidTr="001A48F3">
        <w:trPr>
          <w:jc w:val="center"/>
        </w:trPr>
        <w:tc>
          <w:tcPr>
            <w:tcW w:w="3969" w:type="dxa"/>
            <w:vAlign w:val="center"/>
          </w:tcPr>
          <w:p w:rsidR="005E311E" w:rsidRPr="00844A92" w:rsidRDefault="005E311E" w:rsidP="008B5EA4">
            <w:pPr>
              <w:pStyle w:val="NoSpacing"/>
              <w:jc w:val="both"/>
              <w:rPr>
                <w:rFonts w:asciiTheme="majorHAnsi" w:hAnsiTheme="majorHAnsi"/>
                <w:bCs/>
                <w:color w:val="000000" w:themeColor="text1"/>
              </w:rPr>
            </w:pPr>
            <w:r w:rsidRPr="00844A92">
              <w:rPr>
                <w:rFonts w:asciiTheme="majorHAnsi" w:hAnsiTheme="majorHAnsi"/>
                <w:color w:val="000000" w:themeColor="text1"/>
                <w:shd w:val="clear" w:color="auto" w:fill="FFFFFF"/>
              </w:rPr>
              <w:t>International Journal of Colorectal Disease</w:t>
            </w:r>
          </w:p>
        </w:tc>
        <w:tc>
          <w:tcPr>
            <w:tcW w:w="3260" w:type="dxa"/>
            <w:vAlign w:val="center"/>
          </w:tcPr>
          <w:p w:rsidR="005E311E" w:rsidRPr="00844A92" w:rsidRDefault="005E311E" w:rsidP="008B5EA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w:t>
            </w:r>
          </w:p>
        </w:tc>
        <w:tc>
          <w:tcPr>
            <w:tcW w:w="1418" w:type="dxa"/>
            <w:vAlign w:val="center"/>
          </w:tcPr>
          <w:p w:rsidR="005E311E" w:rsidRPr="00844A92" w:rsidRDefault="005E311E" w:rsidP="008B5EA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D87C54">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Clinical and Translational Oncology</w:t>
            </w:r>
          </w:p>
        </w:tc>
        <w:tc>
          <w:tcPr>
            <w:tcW w:w="3260" w:type="dxa"/>
            <w:vAlign w:val="center"/>
          </w:tcPr>
          <w:p w:rsidR="005E311E" w:rsidRPr="00844A92" w:rsidRDefault="005E311E" w:rsidP="00D87C5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 xml:space="preserve">Springer </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0A475D">
            <w:pPr>
              <w:pStyle w:val="NoSpacing"/>
              <w:jc w:val="both"/>
              <w:rPr>
                <w:rFonts w:asciiTheme="majorHAnsi" w:hAnsiTheme="majorHAnsi"/>
                <w:bCs/>
                <w:color w:val="000000" w:themeColor="text1"/>
              </w:rPr>
            </w:pPr>
            <w:r w:rsidRPr="00844A92">
              <w:rPr>
                <w:rFonts w:asciiTheme="majorHAnsi" w:hAnsiTheme="majorHAnsi"/>
                <w:bCs/>
                <w:color w:val="000000" w:themeColor="text1"/>
              </w:rPr>
              <w:t>AMB Express</w:t>
            </w:r>
          </w:p>
        </w:tc>
        <w:tc>
          <w:tcPr>
            <w:tcW w:w="3260" w:type="dxa"/>
            <w:vAlign w:val="center"/>
          </w:tcPr>
          <w:p w:rsidR="005E311E" w:rsidRPr="00844A92" w:rsidRDefault="005E311E" w:rsidP="000A475D">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 Nature</w:t>
            </w:r>
          </w:p>
        </w:tc>
        <w:tc>
          <w:tcPr>
            <w:tcW w:w="1418" w:type="dxa"/>
            <w:vAlign w:val="center"/>
          </w:tcPr>
          <w:p w:rsidR="005E311E" w:rsidRPr="00844A92" w:rsidRDefault="005E311E" w:rsidP="000A475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6B694B">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Drug Development Research</w:t>
            </w:r>
          </w:p>
        </w:tc>
        <w:tc>
          <w:tcPr>
            <w:tcW w:w="3260" w:type="dxa"/>
            <w:vAlign w:val="center"/>
          </w:tcPr>
          <w:p w:rsidR="005E311E" w:rsidRPr="00844A92" w:rsidRDefault="005E311E" w:rsidP="006B694B">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6B694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A67F95">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Food Sciences</w:t>
            </w:r>
          </w:p>
        </w:tc>
        <w:tc>
          <w:tcPr>
            <w:tcW w:w="3260" w:type="dxa"/>
            <w:vAlign w:val="center"/>
          </w:tcPr>
          <w:p w:rsidR="005E311E" w:rsidRPr="00844A92" w:rsidRDefault="005E311E" w:rsidP="00A67F95">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0A475D">
            <w:pPr>
              <w:pStyle w:val="NoSpacing"/>
              <w:jc w:val="both"/>
              <w:rPr>
                <w:rFonts w:asciiTheme="majorHAnsi" w:hAnsiTheme="majorHAnsi"/>
                <w:color w:val="000000" w:themeColor="text1"/>
              </w:rPr>
            </w:pPr>
            <w:r w:rsidRPr="00844A92">
              <w:rPr>
                <w:rFonts w:asciiTheme="majorHAnsi" w:hAnsiTheme="majorHAnsi"/>
                <w:color w:val="000000" w:themeColor="text1"/>
              </w:rPr>
              <w:t>Frontiers in Bioengineering and Biotechnology</w:t>
            </w:r>
          </w:p>
        </w:tc>
        <w:tc>
          <w:tcPr>
            <w:tcW w:w="3260" w:type="dxa"/>
            <w:vAlign w:val="center"/>
          </w:tcPr>
          <w:p w:rsidR="005E311E" w:rsidRPr="00844A92" w:rsidRDefault="005E311E" w:rsidP="000A475D">
            <w:pPr>
              <w:pStyle w:val="NoSpacing"/>
              <w:jc w:val="center"/>
              <w:rPr>
                <w:rFonts w:asciiTheme="majorHAnsi" w:hAnsiTheme="majorHAnsi"/>
                <w:color w:val="000000" w:themeColor="text1"/>
              </w:rPr>
            </w:pPr>
            <w:r w:rsidRPr="00844A92">
              <w:rPr>
                <w:rFonts w:asciiTheme="majorHAnsi" w:hAnsiTheme="majorHAnsi"/>
                <w:color w:val="000000" w:themeColor="text1"/>
              </w:rPr>
              <w:t>Frontiers</w:t>
            </w:r>
          </w:p>
        </w:tc>
        <w:tc>
          <w:tcPr>
            <w:tcW w:w="1418" w:type="dxa"/>
            <w:vAlign w:val="center"/>
          </w:tcPr>
          <w:p w:rsidR="005E311E" w:rsidRPr="00844A92" w:rsidRDefault="005E311E" w:rsidP="000A475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5871AF">
            <w:pPr>
              <w:pStyle w:val="NoSpacing"/>
              <w:jc w:val="both"/>
              <w:rPr>
                <w:rFonts w:asciiTheme="majorHAnsi" w:hAnsiTheme="majorHAnsi"/>
                <w:color w:val="000000" w:themeColor="text1"/>
              </w:rPr>
            </w:pPr>
            <w:r w:rsidRPr="00844A92">
              <w:rPr>
                <w:rFonts w:asciiTheme="majorHAnsi" w:hAnsiTheme="majorHAnsi" w:cs="Arial"/>
                <w:color w:val="000000" w:themeColor="text1"/>
              </w:rPr>
              <w:t>Brazilian Journal of Pharmaceutical Sciences</w:t>
            </w:r>
          </w:p>
        </w:tc>
        <w:tc>
          <w:tcPr>
            <w:tcW w:w="3260" w:type="dxa"/>
            <w:vAlign w:val="center"/>
          </w:tcPr>
          <w:p w:rsidR="005E311E" w:rsidRPr="00844A92" w:rsidRDefault="005E311E" w:rsidP="005871AF">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SciELO</w:t>
            </w:r>
          </w:p>
        </w:tc>
        <w:tc>
          <w:tcPr>
            <w:tcW w:w="1418" w:type="dxa"/>
            <w:vAlign w:val="center"/>
          </w:tcPr>
          <w:p w:rsidR="005E311E" w:rsidRPr="00844A92" w:rsidRDefault="005E311E" w:rsidP="005871A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D87C54">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Dose-Response</w:t>
            </w:r>
          </w:p>
        </w:tc>
        <w:tc>
          <w:tcPr>
            <w:tcW w:w="3260" w:type="dxa"/>
            <w:vAlign w:val="center"/>
          </w:tcPr>
          <w:p w:rsidR="005E311E" w:rsidRPr="00844A92" w:rsidRDefault="005E311E" w:rsidP="00D87C5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SAGE</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5871AF">
            <w:pPr>
              <w:pStyle w:val="NoSpacing"/>
              <w:jc w:val="both"/>
              <w:rPr>
                <w:rFonts w:asciiTheme="majorHAnsi" w:hAnsiTheme="majorHAnsi"/>
                <w:color w:val="000000" w:themeColor="text1"/>
              </w:rPr>
            </w:pPr>
            <w:r w:rsidRPr="00844A92">
              <w:rPr>
                <w:rFonts w:asciiTheme="majorHAnsi" w:hAnsiTheme="majorHAnsi" w:cs="Helvetica"/>
                <w:color w:val="000000" w:themeColor="text1"/>
                <w:shd w:val="clear" w:color="auto" w:fill="FFFFFF"/>
              </w:rPr>
              <w:t>The Open Biomedical Engineering Journal</w:t>
            </w:r>
          </w:p>
        </w:tc>
        <w:tc>
          <w:tcPr>
            <w:tcW w:w="3260" w:type="dxa"/>
            <w:vAlign w:val="center"/>
          </w:tcPr>
          <w:p w:rsidR="005E311E" w:rsidRPr="00844A92" w:rsidRDefault="005E311E" w:rsidP="005871AF">
            <w:pPr>
              <w:pStyle w:val="NoSpacing"/>
              <w:jc w:val="center"/>
              <w:rPr>
                <w:rFonts w:asciiTheme="majorHAnsi" w:hAnsiTheme="majorHAnsi"/>
                <w:color w:val="000000" w:themeColor="text1"/>
              </w:rPr>
            </w:pPr>
            <w:r w:rsidRPr="00844A92">
              <w:rPr>
                <w:rFonts w:asciiTheme="majorHAnsi" w:hAnsiTheme="majorHAnsi"/>
                <w:color w:val="000000" w:themeColor="text1"/>
              </w:rPr>
              <w:t>Bentham Publishers</w:t>
            </w:r>
          </w:p>
        </w:tc>
        <w:tc>
          <w:tcPr>
            <w:tcW w:w="1418" w:type="dxa"/>
            <w:vAlign w:val="center"/>
          </w:tcPr>
          <w:p w:rsidR="005E311E" w:rsidRPr="00844A92" w:rsidRDefault="005E311E" w:rsidP="005871A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8C11B9">
            <w:pPr>
              <w:pStyle w:val="NoSpacing"/>
              <w:jc w:val="both"/>
              <w:rPr>
                <w:rFonts w:asciiTheme="majorHAnsi" w:hAnsiTheme="majorHAnsi"/>
                <w:color w:val="000000" w:themeColor="text1"/>
              </w:rPr>
            </w:pPr>
            <w:r w:rsidRPr="00844A92">
              <w:rPr>
                <w:rFonts w:asciiTheme="majorHAnsi" w:hAnsiTheme="majorHAnsi"/>
                <w:color w:val="000000" w:themeColor="text1"/>
              </w:rPr>
              <w:t xml:space="preserve">The Scientific World Journal </w:t>
            </w:r>
          </w:p>
        </w:tc>
        <w:tc>
          <w:tcPr>
            <w:tcW w:w="3260" w:type="dxa"/>
            <w:vAlign w:val="center"/>
          </w:tcPr>
          <w:p w:rsidR="005E311E" w:rsidRPr="00844A92" w:rsidRDefault="005E311E" w:rsidP="008C11B9">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8C11B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hAnsiTheme="majorHAnsi"/>
                <w:color w:val="000000" w:themeColor="text1"/>
              </w:rPr>
            </w:pPr>
            <w:r w:rsidRPr="00844A92">
              <w:rPr>
                <w:rFonts w:asciiTheme="majorHAnsi" w:hAnsiTheme="majorHAnsi"/>
                <w:color w:val="000000" w:themeColor="text1"/>
              </w:rPr>
              <w:t>Journal of Experimental Pharmacology</w:t>
            </w:r>
          </w:p>
        </w:tc>
        <w:tc>
          <w:tcPr>
            <w:tcW w:w="3260" w:type="dxa"/>
            <w:vAlign w:val="center"/>
          </w:tcPr>
          <w:p w:rsidR="005E311E" w:rsidRPr="00844A92" w:rsidRDefault="005E311E" w:rsidP="00513FF1">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Dove Press</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D87C54">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Ethiopian Journal of Health Sciences</w:t>
            </w:r>
          </w:p>
        </w:tc>
        <w:tc>
          <w:tcPr>
            <w:tcW w:w="3260" w:type="dxa"/>
            <w:vAlign w:val="center"/>
          </w:tcPr>
          <w:p w:rsidR="005E311E" w:rsidRPr="00844A92" w:rsidRDefault="005E311E" w:rsidP="00D87C54">
            <w:pPr>
              <w:pStyle w:val="NoSpacing"/>
              <w:jc w:val="center"/>
              <w:rPr>
                <w:rFonts w:asciiTheme="majorHAnsi" w:hAnsiTheme="majorHAnsi" w:cs="Arial"/>
                <w:color w:val="000000" w:themeColor="text1"/>
              </w:rPr>
            </w:pPr>
            <w:r w:rsidRPr="00844A92">
              <w:rPr>
                <w:rFonts w:asciiTheme="majorHAnsi" w:hAnsiTheme="majorHAnsi" w:cs="Arial"/>
                <w:color w:val="000000" w:themeColor="text1"/>
                <w:shd w:val="clear" w:color="auto" w:fill="FFFFFF"/>
              </w:rPr>
              <w:t>College of Health Science of Jimma University</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112FE6">
            <w:pPr>
              <w:pStyle w:val="NoSpacing"/>
              <w:jc w:val="both"/>
              <w:rPr>
                <w:rFonts w:asciiTheme="majorHAnsi" w:hAnsiTheme="majorHAnsi" w:cs="Arial"/>
                <w:color w:val="000000" w:themeColor="text1"/>
                <w:shd w:val="clear" w:color="auto" w:fill="FFFFFF"/>
              </w:rPr>
            </w:pPr>
            <w:r w:rsidRPr="00844A92">
              <w:rPr>
                <w:rFonts w:asciiTheme="majorHAnsi" w:hAnsiTheme="majorHAnsi" w:cs="Arial"/>
                <w:bCs/>
                <w:color w:val="000000" w:themeColor="text1"/>
              </w:rPr>
              <w:t>Chiang Mai University Journal of Natural Sciences</w:t>
            </w:r>
          </w:p>
        </w:tc>
        <w:tc>
          <w:tcPr>
            <w:tcW w:w="3260" w:type="dxa"/>
            <w:vAlign w:val="center"/>
          </w:tcPr>
          <w:p w:rsidR="005E311E" w:rsidRPr="00844A92" w:rsidRDefault="005E311E" w:rsidP="00112FE6">
            <w:pPr>
              <w:pStyle w:val="NoSpacing"/>
              <w:jc w:val="center"/>
              <w:rPr>
                <w:rStyle w:val="Strong"/>
                <w:rFonts w:asciiTheme="majorHAnsi" w:hAnsiTheme="majorHAnsi" w:cs="Arial"/>
                <w:b w:val="0"/>
                <w:color w:val="000000" w:themeColor="text1"/>
                <w:shd w:val="clear" w:color="auto" w:fill="FFFFFF"/>
              </w:rPr>
            </w:pPr>
            <w:r w:rsidRPr="00844A92">
              <w:rPr>
                <w:rStyle w:val="Strong"/>
                <w:rFonts w:asciiTheme="majorHAnsi" w:hAnsiTheme="majorHAnsi" w:cs="Arial"/>
                <w:b w:val="0"/>
                <w:color w:val="000000" w:themeColor="text1"/>
                <w:shd w:val="clear" w:color="auto" w:fill="FFFFFF"/>
              </w:rPr>
              <w:t>CMU Press</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C3091A">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 xml:space="preserve">World Academy of Science Journal </w:t>
            </w:r>
          </w:p>
        </w:tc>
        <w:tc>
          <w:tcPr>
            <w:tcW w:w="3260" w:type="dxa"/>
            <w:vAlign w:val="center"/>
          </w:tcPr>
          <w:p w:rsidR="005E311E" w:rsidRPr="00844A92" w:rsidRDefault="005E311E" w:rsidP="00C3091A">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C3091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3</w:t>
            </w:r>
          </w:p>
        </w:tc>
      </w:tr>
      <w:tr w:rsidR="005E311E" w:rsidRPr="00844A92" w:rsidTr="001A48F3">
        <w:trPr>
          <w:jc w:val="center"/>
        </w:trPr>
        <w:tc>
          <w:tcPr>
            <w:tcW w:w="3969" w:type="dxa"/>
            <w:vAlign w:val="center"/>
          </w:tcPr>
          <w:p w:rsidR="005E311E" w:rsidRPr="00844A92" w:rsidRDefault="005E311E" w:rsidP="000E2147">
            <w:pPr>
              <w:pStyle w:val="NoSpacing"/>
              <w:jc w:val="both"/>
              <w:rPr>
                <w:rFonts w:asciiTheme="majorHAnsi" w:hAnsiTheme="majorHAnsi" w:cs="Arial"/>
                <w:b/>
                <w:color w:val="000000" w:themeColor="text1"/>
                <w:shd w:val="clear" w:color="auto" w:fill="FFFFFF"/>
              </w:rPr>
            </w:pPr>
            <w:r w:rsidRPr="00844A92">
              <w:rPr>
                <w:rStyle w:val="Strong"/>
                <w:rFonts w:asciiTheme="majorHAnsi" w:hAnsiTheme="majorHAnsi" w:cs="Segoe UI"/>
                <w:b w:val="0"/>
                <w:color w:val="000000" w:themeColor="text1"/>
                <w:shd w:val="clear" w:color="auto" w:fill="FFFFFF"/>
              </w:rPr>
              <w:t>Biomedical Research and Therapy</w:t>
            </w:r>
          </w:p>
        </w:tc>
        <w:tc>
          <w:tcPr>
            <w:tcW w:w="3260" w:type="dxa"/>
            <w:vAlign w:val="center"/>
          </w:tcPr>
          <w:p w:rsidR="005E311E" w:rsidRPr="00844A92" w:rsidRDefault="005E311E" w:rsidP="000E2147">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Biomed Press</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A45024">
            <w:pPr>
              <w:pStyle w:val="NoSpacing"/>
              <w:jc w:val="both"/>
              <w:rPr>
                <w:rFonts w:asciiTheme="majorHAnsi" w:eastAsia="ArialUnicodeMS" w:hAnsiTheme="majorHAnsi" w:cs="ArialUnicodeMS"/>
                <w:color w:val="000000" w:themeColor="text1"/>
                <w:lang w:val="en-GB"/>
              </w:rPr>
            </w:pPr>
            <w:r w:rsidRPr="00844A92">
              <w:rPr>
                <w:rFonts w:asciiTheme="majorHAnsi" w:hAnsiTheme="majorHAnsi"/>
                <w:color w:val="000000" w:themeColor="text1"/>
              </w:rPr>
              <w:t>African Health Sciences</w:t>
            </w:r>
          </w:p>
        </w:tc>
        <w:tc>
          <w:tcPr>
            <w:tcW w:w="3260" w:type="dxa"/>
            <w:vAlign w:val="center"/>
          </w:tcPr>
          <w:p w:rsidR="005E311E" w:rsidRPr="00844A92" w:rsidRDefault="005E311E" w:rsidP="00A45024">
            <w:pPr>
              <w:pStyle w:val="NoSpacing"/>
              <w:jc w:val="center"/>
              <w:rPr>
                <w:rFonts w:asciiTheme="majorHAnsi" w:hAnsiTheme="majorHAnsi"/>
                <w:color w:val="000000" w:themeColor="text1"/>
              </w:rPr>
            </w:pPr>
            <w:r w:rsidRPr="00844A92">
              <w:rPr>
                <w:rFonts w:asciiTheme="majorHAnsi" w:hAnsiTheme="majorHAnsi" w:cs="Arial"/>
                <w:color w:val="000000" w:themeColor="text1"/>
                <w:shd w:val="clear" w:color="auto" w:fill="FFFFFF"/>
              </w:rPr>
              <w:t>African Health Sciences Makerere University Medical School</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165EEE">
            <w:pPr>
              <w:pStyle w:val="NoSpacing"/>
              <w:jc w:val="both"/>
              <w:rPr>
                <w:rFonts w:asciiTheme="majorHAnsi" w:hAnsiTheme="majorHAnsi"/>
                <w:color w:val="000000" w:themeColor="text1"/>
              </w:rPr>
            </w:pPr>
            <w:r w:rsidRPr="00844A92">
              <w:rPr>
                <w:rFonts w:asciiTheme="majorHAnsi" w:hAnsiTheme="majorHAnsi"/>
                <w:color w:val="000000" w:themeColor="text1"/>
              </w:rPr>
              <w:t>Journal of Infection and Public Health</w:t>
            </w:r>
          </w:p>
        </w:tc>
        <w:tc>
          <w:tcPr>
            <w:tcW w:w="3260" w:type="dxa"/>
            <w:vAlign w:val="center"/>
          </w:tcPr>
          <w:p w:rsidR="005E311E" w:rsidRPr="00844A92" w:rsidRDefault="005E311E" w:rsidP="00165EEE">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ScienceDirect</w:t>
            </w:r>
          </w:p>
        </w:tc>
        <w:tc>
          <w:tcPr>
            <w:tcW w:w="1418" w:type="dxa"/>
            <w:vAlign w:val="center"/>
          </w:tcPr>
          <w:p w:rsidR="005E311E" w:rsidRPr="00844A92" w:rsidRDefault="005E311E" w:rsidP="00165EE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B5EA4">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rPr>
              <w:t>Cleaner Engineering and Technology</w:t>
            </w:r>
          </w:p>
        </w:tc>
        <w:tc>
          <w:tcPr>
            <w:tcW w:w="3260" w:type="dxa"/>
            <w:vAlign w:val="center"/>
          </w:tcPr>
          <w:p w:rsidR="005E311E" w:rsidRPr="00844A92" w:rsidRDefault="005E311E" w:rsidP="008B5EA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8B5EA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B5EA4">
            <w:pPr>
              <w:pStyle w:val="NoSpacing"/>
              <w:jc w:val="both"/>
              <w:rPr>
                <w:rFonts w:asciiTheme="majorHAnsi" w:hAnsiTheme="majorHAnsi"/>
                <w:bCs/>
                <w:color w:val="000000" w:themeColor="text1"/>
              </w:rPr>
            </w:pPr>
            <w:r w:rsidRPr="00844A92">
              <w:rPr>
                <w:rFonts w:asciiTheme="majorHAnsi" w:hAnsiTheme="majorHAnsi"/>
                <w:bCs/>
                <w:color w:val="000000" w:themeColor="text1"/>
              </w:rPr>
              <w:t xml:space="preserve">Journal of Functional Foods </w:t>
            </w:r>
          </w:p>
        </w:tc>
        <w:tc>
          <w:tcPr>
            <w:tcW w:w="3260" w:type="dxa"/>
            <w:vAlign w:val="center"/>
          </w:tcPr>
          <w:p w:rsidR="005E311E" w:rsidRPr="00844A92" w:rsidRDefault="005E311E" w:rsidP="008B5EA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8B5EA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B5EA4">
            <w:pPr>
              <w:pStyle w:val="NoSpacing"/>
              <w:jc w:val="both"/>
              <w:rPr>
                <w:rFonts w:asciiTheme="majorHAnsi" w:hAnsiTheme="majorHAnsi"/>
                <w:bCs/>
                <w:color w:val="000000" w:themeColor="text1"/>
              </w:rPr>
            </w:pPr>
            <w:r w:rsidRPr="00844A92">
              <w:rPr>
                <w:rFonts w:asciiTheme="majorHAnsi" w:hAnsiTheme="majorHAnsi"/>
                <w:color w:val="000000" w:themeColor="text1"/>
                <w:shd w:val="clear" w:color="auto" w:fill="FFFFFF"/>
              </w:rPr>
              <w:t>Comparative Biochemistry and Physiology, Part-C Toxicology and Pharmacology</w:t>
            </w:r>
          </w:p>
        </w:tc>
        <w:tc>
          <w:tcPr>
            <w:tcW w:w="3260" w:type="dxa"/>
            <w:vAlign w:val="center"/>
          </w:tcPr>
          <w:p w:rsidR="005E311E" w:rsidRPr="00844A92" w:rsidRDefault="005E311E" w:rsidP="008B5EA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8B5EA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AC1091">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Studies in Natural Products Chemistry (Bioactive Natural Products)</w:t>
            </w:r>
          </w:p>
        </w:tc>
        <w:tc>
          <w:tcPr>
            <w:tcW w:w="3260" w:type="dxa"/>
            <w:vAlign w:val="center"/>
          </w:tcPr>
          <w:p w:rsidR="005E311E" w:rsidRPr="00844A92" w:rsidRDefault="005E311E" w:rsidP="00AC1091">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5E311E" w:rsidRPr="00844A92" w:rsidRDefault="005E311E" w:rsidP="00AC109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767982">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International Brain Research Organization Reports</w:t>
            </w:r>
          </w:p>
        </w:tc>
        <w:tc>
          <w:tcPr>
            <w:tcW w:w="3260" w:type="dxa"/>
            <w:vAlign w:val="center"/>
          </w:tcPr>
          <w:p w:rsidR="005E311E" w:rsidRPr="00844A92" w:rsidRDefault="005E311E" w:rsidP="00767982">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r w:rsidRPr="00844A92">
              <w:rPr>
                <w:rFonts w:asciiTheme="majorHAnsi" w:hAnsiTheme="majorHAnsi" w:cs="Arial"/>
                <w:color w:val="000000" w:themeColor="text1"/>
              </w:rPr>
              <w:t xml:space="preserve"> </w:t>
            </w:r>
          </w:p>
        </w:tc>
        <w:tc>
          <w:tcPr>
            <w:tcW w:w="1418" w:type="dxa"/>
            <w:vAlign w:val="center"/>
          </w:tcPr>
          <w:p w:rsidR="005E311E" w:rsidRPr="00844A92" w:rsidRDefault="005E311E" w:rsidP="0076798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F203A7">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rPr>
              <w:t>Saudi Journal of Biological Sciences</w:t>
            </w:r>
          </w:p>
        </w:tc>
        <w:tc>
          <w:tcPr>
            <w:tcW w:w="3260" w:type="dxa"/>
            <w:vAlign w:val="center"/>
          </w:tcPr>
          <w:p w:rsidR="005E311E" w:rsidRPr="00844A92" w:rsidRDefault="005E311E" w:rsidP="00F203A7">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5E311E" w:rsidRPr="00844A92" w:rsidRDefault="005E311E" w:rsidP="00F203A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0816C1">
            <w:pPr>
              <w:pStyle w:val="NoSpacing"/>
              <w:jc w:val="both"/>
              <w:rPr>
                <w:rFonts w:asciiTheme="majorHAnsi" w:hAnsiTheme="majorHAnsi"/>
                <w:bCs/>
                <w:color w:val="000000" w:themeColor="text1"/>
              </w:rPr>
            </w:pPr>
            <w:r w:rsidRPr="00844A92">
              <w:rPr>
                <w:rFonts w:asciiTheme="majorHAnsi" w:hAnsiTheme="majorHAnsi" w:cs="Arial"/>
                <w:color w:val="000000" w:themeColor="text1"/>
                <w:shd w:val="clear" w:color="auto" w:fill="FFFFFF"/>
              </w:rPr>
              <w:t>Chemosphere</w:t>
            </w:r>
          </w:p>
        </w:tc>
        <w:tc>
          <w:tcPr>
            <w:tcW w:w="3260" w:type="dxa"/>
            <w:vAlign w:val="center"/>
          </w:tcPr>
          <w:p w:rsidR="005E311E" w:rsidRPr="00844A92" w:rsidRDefault="005E311E" w:rsidP="000816C1">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0816C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F25DCE">
            <w:pPr>
              <w:pStyle w:val="NoSpacing"/>
              <w:jc w:val="both"/>
              <w:rPr>
                <w:rFonts w:asciiTheme="majorHAnsi" w:hAnsiTheme="majorHAnsi" w:cs="Arial"/>
                <w:color w:val="000000" w:themeColor="text1"/>
              </w:rPr>
            </w:pPr>
            <w:r w:rsidRPr="00844A92">
              <w:rPr>
                <w:rFonts w:asciiTheme="majorHAnsi" w:hAnsiTheme="majorHAnsi" w:cs="Arial"/>
                <w:color w:val="000000" w:themeColor="text1"/>
              </w:rPr>
              <w:lastRenderedPageBreak/>
              <w:t>Endocrines</w:t>
            </w:r>
          </w:p>
        </w:tc>
        <w:tc>
          <w:tcPr>
            <w:tcW w:w="3260" w:type="dxa"/>
            <w:vAlign w:val="center"/>
          </w:tcPr>
          <w:p w:rsidR="005E311E" w:rsidRPr="00844A92" w:rsidRDefault="005E311E" w:rsidP="00F25DCE">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F25DC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9189B">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Cardiovascular Development and Disease</w:t>
            </w:r>
          </w:p>
        </w:tc>
        <w:tc>
          <w:tcPr>
            <w:tcW w:w="3260" w:type="dxa"/>
            <w:vAlign w:val="center"/>
          </w:tcPr>
          <w:p w:rsidR="005E311E" w:rsidRPr="00844A92" w:rsidRDefault="005E311E" w:rsidP="0089189B">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8918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D87C54">
            <w:pPr>
              <w:pStyle w:val="NoSpacing"/>
              <w:jc w:val="both"/>
              <w:rPr>
                <w:rStyle w:val="Emphasis"/>
                <w:rFonts w:asciiTheme="majorHAnsi" w:hAnsiTheme="majorHAnsi" w:cs="Arial"/>
                <w:i w:val="0"/>
                <w:color w:val="000000" w:themeColor="text1"/>
              </w:rPr>
            </w:pPr>
            <w:r w:rsidRPr="00844A92">
              <w:rPr>
                <w:rFonts w:asciiTheme="majorHAnsi" w:hAnsiTheme="majorHAnsi" w:cs="Arial"/>
                <w:color w:val="000000" w:themeColor="text1"/>
                <w:shd w:val="clear" w:color="auto" w:fill="FFFFFF"/>
              </w:rPr>
              <w:t>Agronomy</w:t>
            </w:r>
          </w:p>
        </w:tc>
        <w:tc>
          <w:tcPr>
            <w:tcW w:w="3260" w:type="dxa"/>
            <w:vAlign w:val="center"/>
          </w:tcPr>
          <w:p w:rsidR="005E311E" w:rsidRPr="00844A92" w:rsidRDefault="005E311E" w:rsidP="00D87C54">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hAnsiTheme="majorHAnsi" w:cs="Arial"/>
                <w:color w:val="000000" w:themeColor="text1"/>
                <w:shd w:val="clear" w:color="auto" w:fill="FFFFFF"/>
              </w:rPr>
            </w:pPr>
            <w:r w:rsidRPr="00844A92">
              <w:rPr>
                <w:rStyle w:val="Emphasis"/>
                <w:rFonts w:asciiTheme="majorHAnsi" w:hAnsiTheme="majorHAnsi" w:cs="Arial"/>
                <w:i w:val="0"/>
                <w:color w:val="000000" w:themeColor="text1"/>
              </w:rPr>
              <w:t>International Journal of Molecular Sciences</w:t>
            </w:r>
          </w:p>
        </w:tc>
        <w:tc>
          <w:tcPr>
            <w:tcW w:w="3260" w:type="dxa"/>
            <w:vAlign w:val="center"/>
          </w:tcPr>
          <w:p w:rsidR="005E311E" w:rsidRPr="00844A92" w:rsidRDefault="005E311E" w:rsidP="00513FF1">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6E359B">
            <w:pPr>
              <w:pStyle w:val="NoSpacing"/>
              <w:rPr>
                <w:rFonts w:asciiTheme="majorHAnsi" w:hAnsiTheme="majorHAnsi" w:cs="Arial"/>
                <w:color w:val="000000" w:themeColor="text1"/>
                <w:shd w:val="clear" w:color="auto" w:fill="FFFFFF"/>
              </w:rPr>
            </w:pPr>
            <w:hyperlink r:id="rId21" w:history="1">
              <w:r w:rsidRPr="00844A92">
                <w:rPr>
                  <w:rStyle w:val="Hyperlink"/>
                  <w:rFonts w:asciiTheme="majorHAnsi" w:hAnsiTheme="majorHAnsi"/>
                  <w:bCs/>
                  <w:iCs/>
                  <w:color w:val="000000" w:themeColor="text1"/>
                  <w:shd w:val="clear" w:color="auto" w:fill="FFFFFF"/>
                </w:rPr>
                <w:t>Sustainability</w:t>
              </w:r>
            </w:hyperlink>
          </w:p>
        </w:tc>
        <w:tc>
          <w:tcPr>
            <w:tcW w:w="3260" w:type="dxa"/>
            <w:vAlign w:val="center"/>
          </w:tcPr>
          <w:p w:rsidR="005E311E" w:rsidRPr="00844A92" w:rsidRDefault="005E311E" w:rsidP="006E359B">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6E35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844E1" w:rsidRDefault="005E311E" w:rsidP="006E359B">
            <w:pPr>
              <w:pStyle w:val="NoSpacing"/>
              <w:jc w:val="both"/>
              <w:rPr>
                <w:rStyle w:val="Emphasis"/>
                <w:rFonts w:asciiTheme="majorHAnsi" w:hAnsiTheme="majorHAnsi" w:cs="Arial"/>
                <w:i w:val="0"/>
                <w:color w:val="000000" w:themeColor="text1"/>
              </w:rPr>
            </w:pPr>
            <w:r w:rsidRPr="008844E1">
              <w:rPr>
                <w:rFonts w:asciiTheme="majorHAnsi" w:hAnsiTheme="majorHAnsi" w:cs="Arial"/>
                <w:color w:val="222222"/>
                <w:shd w:val="clear" w:color="auto" w:fill="FFFFFF"/>
              </w:rPr>
              <w:t>Brain Sciences</w:t>
            </w:r>
          </w:p>
        </w:tc>
        <w:tc>
          <w:tcPr>
            <w:tcW w:w="3260" w:type="dxa"/>
            <w:vAlign w:val="center"/>
          </w:tcPr>
          <w:p w:rsidR="005E311E" w:rsidRPr="008844E1" w:rsidRDefault="005E311E" w:rsidP="006E359B">
            <w:pPr>
              <w:pStyle w:val="NoSpacing"/>
              <w:jc w:val="center"/>
              <w:rPr>
                <w:rFonts w:asciiTheme="majorHAnsi" w:hAnsiTheme="majorHAnsi"/>
                <w:color w:val="000000" w:themeColor="text1"/>
              </w:rPr>
            </w:pPr>
            <w:r w:rsidRPr="008844E1">
              <w:rPr>
                <w:rFonts w:asciiTheme="majorHAnsi" w:hAnsiTheme="majorHAnsi"/>
                <w:color w:val="000000" w:themeColor="text1"/>
              </w:rPr>
              <w:t>MDPI</w:t>
            </w:r>
          </w:p>
        </w:tc>
        <w:tc>
          <w:tcPr>
            <w:tcW w:w="1418" w:type="dxa"/>
            <w:vAlign w:val="center"/>
          </w:tcPr>
          <w:p w:rsidR="005E311E" w:rsidRPr="008844E1" w:rsidRDefault="005E311E" w:rsidP="006E359B">
            <w:pPr>
              <w:pStyle w:val="NoSpacing"/>
              <w:jc w:val="center"/>
              <w:rPr>
                <w:rFonts w:asciiTheme="majorHAnsi" w:hAnsiTheme="majorHAnsi" w:cs="Times New Roman"/>
                <w:bCs/>
                <w:color w:val="000000" w:themeColor="text1"/>
              </w:rPr>
            </w:pPr>
            <w:r w:rsidRPr="008844E1">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44A92" w:rsidRDefault="005E311E" w:rsidP="00652334">
            <w:pPr>
              <w:pStyle w:val="NoSpacing"/>
              <w:jc w:val="both"/>
              <w:rPr>
                <w:rFonts w:asciiTheme="majorHAnsi" w:hAnsiTheme="majorHAnsi"/>
                <w:bCs/>
                <w:color w:val="000000" w:themeColor="text1"/>
              </w:rPr>
            </w:pPr>
            <w:r w:rsidRPr="00844A92">
              <w:rPr>
                <w:rFonts w:asciiTheme="majorHAnsi" w:hAnsiTheme="majorHAnsi"/>
                <w:color w:val="000000" w:themeColor="text1"/>
              </w:rPr>
              <w:t>ACS Pharmacology &amp; Translational Science</w:t>
            </w:r>
          </w:p>
        </w:tc>
        <w:tc>
          <w:tcPr>
            <w:tcW w:w="3260" w:type="dxa"/>
            <w:vAlign w:val="center"/>
          </w:tcPr>
          <w:p w:rsidR="005E311E" w:rsidRPr="00844A92" w:rsidRDefault="005E311E" w:rsidP="0065233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ACS Publications</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9189B">
            <w:pPr>
              <w:pStyle w:val="NoSpacing"/>
              <w:jc w:val="both"/>
              <w:rPr>
                <w:rFonts w:asciiTheme="majorHAnsi" w:hAnsiTheme="majorHAnsi"/>
                <w:bCs/>
                <w:color w:val="000000" w:themeColor="text1"/>
              </w:rPr>
            </w:pPr>
            <w:r w:rsidRPr="00844A92">
              <w:rPr>
                <w:rFonts w:asciiTheme="majorHAnsi" w:hAnsiTheme="majorHAnsi" w:cs="Arial"/>
                <w:color w:val="000000" w:themeColor="text1"/>
                <w:shd w:val="clear" w:color="auto" w:fill="FFFFFF"/>
              </w:rPr>
              <w:t>Journal of Pharmacy and Pharmacology</w:t>
            </w:r>
          </w:p>
        </w:tc>
        <w:tc>
          <w:tcPr>
            <w:tcW w:w="3260" w:type="dxa"/>
            <w:vAlign w:val="center"/>
          </w:tcPr>
          <w:p w:rsidR="005E311E" w:rsidRPr="00844A92" w:rsidRDefault="005E311E" w:rsidP="0089189B">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Royal Pharmaceutical Society,</w:t>
            </w:r>
          </w:p>
          <w:p w:rsidR="005E311E" w:rsidRPr="00844A92" w:rsidRDefault="005E311E" w:rsidP="0089189B">
            <w:pPr>
              <w:pStyle w:val="NoSpacing"/>
              <w:jc w:val="center"/>
              <w:rPr>
                <w:rFonts w:asciiTheme="majorHAnsi" w:hAnsiTheme="majorHAnsi"/>
                <w:color w:val="000000" w:themeColor="text1"/>
                <w:shd w:val="clear" w:color="auto" w:fill="FFFFFF"/>
              </w:rPr>
            </w:pPr>
            <w:r w:rsidRPr="00844A92">
              <w:rPr>
                <w:rFonts w:asciiTheme="majorHAnsi" w:hAnsiTheme="majorHAnsi" w:cs="Arial"/>
                <w:color w:val="000000" w:themeColor="text1"/>
                <w:shd w:val="clear" w:color="auto" w:fill="FFFFFF"/>
              </w:rPr>
              <w:t>Oxford Unveristy Press</w:t>
            </w:r>
          </w:p>
        </w:tc>
        <w:tc>
          <w:tcPr>
            <w:tcW w:w="1418" w:type="dxa"/>
            <w:vAlign w:val="center"/>
          </w:tcPr>
          <w:p w:rsidR="005E311E" w:rsidRPr="00844A92" w:rsidRDefault="005E311E" w:rsidP="008918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9189B">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Kidney and Blood Pressure Research</w:t>
            </w:r>
          </w:p>
        </w:tc>
        <w:tc>
          <w:tcPr>
            <w:tcW w:w="3260" w:type="dxa"/>
            <w:vAlign w:val="center"/>
          </w:tcPr>
          <w:p w:rsidR="005E311E" w:rsidRPr="00844A92" w:rsidRDefault="005E311E" w:rsidP="0089189B">
            <w:pPr>
              <w:pStyle w:val="NoSpacing"/>
              <w:jc w:val="center"/>
              <w:rPr>
                <w:rFonts w:asciiTheme="majorHAnsi" w:hAnsiTheme="majorHAnsi"/>
                <w:color w:val="000000" w:themeColor="text1"/>
              </w:rPr>
            </w:pPr>
            <w:r w:rsidRPr="00844A92">
              <w:rPr>
                <w:rFonts w:asciiTheme="majorHAnsi" w:hAnsiTheme="majorHAnsi"/>
                <w:color w:val="000000" w:themeColor="text1"/>
              </w:rPr>
              <w:t>Karger</w:t>
            </w:r>
          </w:p>
        </w:tc>
        <w:tc>
          <w:tcPr>
            <w:tcW w:w="1418" w:type="dxa"/>
            <w:vAlign w:val="center"/>
          </w:tcPr>
          <w:p w:rsidR="005E311E" w:rsidRPr="00844A92" w:rsidRDefault="005E311E" w:rsidP="008918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9189B">
            <w:pPr>
              <w:pStyle w:val="NoSpacing"/>
              <w:jc w:val="both"/>
              <w:rPr>
                <w:rFonts w:asciiTheme="majorHAnsi" w:hAnsiTheme="majorHAnsi"/>
                <w:bCs/>
                <w:color w:val="000000" w:themeColor="text1"/>
              </w:rPr>
            </w:pPr>
            <w:r w:rsidRPr="00844A92">
              <w:rPr>
                <w:rFonts w:asciiTheme="majorHAnsi" w:hAnsiTheme="majorHAnsi"/>
                <w:color w:val="000000" w:themeColor="text1"/>
                <w:shd w:val="clear" w:color="auto" w:fill="FFFFFF"/>
              </w:rPr>
              <w:t>BMC Complementary Medicine and Therapies</w:t>
            </w:r>
          </w:p>
        </w:tc>
        <w:tc>
          <w:tcPr>
            <w:tcW w:w="3260" w:type="dxa"/>
            <w:vAlign w:val="center"/>
          </w:tcPr>
          <w:p w:rsidR="005E311E" w:rsidRPr="00844A92" w:rsidRDefault="005E311E" w:rsidP="0089189B">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 Nature</w:t>
            </w:r>
          </w:p>
        </w:tc>
        <w:tc>
          <w:tcPr>
            <w:tcW w:w="1418" w:type="dxa"/>
            <w:vAlign w:val="center"/>
          </w:tcPr>
          <w:p w:rsidR="005E311E" w:rsidRPr="00844A92" w:rsidRDefault="005E311E" w:rsidP="008918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0577D1">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Biologia</w:t>
            </w:r>
          </w:p>
        </w:tc>
        <w:tc>
          <w:tcPr>
            <w:tcW w:w="3260" w:type="dxa"/>
            <w:vAlign w:val="center"/>
          </w:tcPr>
          <w:p w:rsidR="005E311E" w:rsidRPr="00844A92" w:rsidRDefault="005E311E" w:rsidP="000577D1">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 Nature</w:t>
            </w:r>
          </w:p>
        </w:tc>
        <w:tc>
          <w:tcPr>
            <w:tcW w:w="1418" w:type="dxa"/>
            <w:vAlign w:val="center"/>
          </w:tcPr>
          <w:p w:rsidR="005E311E" w:rsidRPr="00844A92" w:rsidRDefault="005E311E" w:rsidP="000577D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44A92" w:rsidRDefault="005E311E" w:rsidP="0018024F">
            <w:pPr>
              <w:pStyle w:val="NoSpacing"/>
              <w:jc w:val="both"/>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Cureus</w:t>
            </w:r>
          </w:p>
        </w:tc>
        <w:tc>
          <w:tcPr>
            <w:tcW w:w="3260" w:type="dxa"/>
            <w:vAlign w:val="center"/>
          </w:tcPr>
          <w:p w:rsidR="005E311E" w:rsidRPr="00844A92" w:rsidRDefault="005E311E" w:rsidP="0018024F">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 Nature</w:t>
            </w:r>
          </w:p>
        </w:tc>
        <w:tc>
          <w:tcPr>
            <w:tcW w:w="1418" w:type="dxa"/>
            <w:vAlign w:val="center"/>
          </w:tcPr>
          <w:p w:rsidR="005E311E" w:rsidRPr="00844A92" w:rsidRDefault="005E311E" w:rsidP="0018024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44A92" w:rsidRDefault="005E311E" w:rsidP="004D3D73">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Endocrinology, Diabetes &amp; Metabolism</w:t>
            </w:r>
          </w:p>
        </w:tc>
        <w:tc>
          <w:tcPr>
            <w:tcW w:w="3260" w:type="dxa"/>
            <w:vAlign w:val="center"/>
          </w:tcPr>
          <w:p w:rsidR="005E311E" w:rsidRPr="00844A92" w:rsidRDefault="005E311E" w:rsidP="004D3D73">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4D3D7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44A92" w:rsidRDefault="005E311E" w:rsidP="006B694B">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Archives of Physiology and Biochemistry </w:t>
            </w:r>
          </w:p>
        </w:tc>
        <w:tc>
          <w:tcPr>
            <w:tcW w:w="3260" w:type="dxa"/>
            <w:vAlign w:val="center"/>
          </w:tcPr>
          <w:p w:rsidR="005E311E" w:rsidRPr="00844A92" w:rsidRDefault="005E311E" w:rsidP="00671B1C">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Taylor and Francis</w:t>
            </w:r>
          </w:p>
        </w:tc>
        <w:tc>
          <w:tcPr>
            <w:tcW w:w="1418" w:type="dxa"/>
            <w:vAlign w:val="center"/>
          </w:tcPr>
          <w:p w:rsidR="005E311E" w:rsidRPr="00844A92" w:rsidRDefault="005E311E" w:rsidP="006B694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0E2E27">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t>Cutaneous And Ocular Toxicology</w:t>
            </w:r>
          </w:p>
        </w:tc>
        <w:tc>
          <w:tcPr>
            <w:tcW w:w="3260" w:type="dxa"/>
            <w:vAlign w:val="center"/>
          </w:tcPr>
          <w:p w:rsidR="005E311E" w:rsidRPr="00844A92" w:rsidRDefault="005E311E" w:rsidP="000E2E27">
            <w:pPr>
              <w:pStyle w:val="NoSpacing"/>
              <w:jc w:val="center"/>
              <w:rPr>
                <w:rFonts w:asciiTheme="majorHAnsi" w:hAnsiTheme="majorHAnsi"/>
                <w:color w:val="000000" w:themeColor="text1"/>
              </w:rPr>
            </w:pPr>
            <w:r w:rsidRPr="00844A92">
              <w:rPr>
                <w:rFonts w:asciiTheme="majorHAnsi" w:hAnsiTheme="majorHAnsi"/>
                <w:color w:val="000000" w:themeColor="text1"/>
              </w:rPr>
              <w:t>Taylor and Francis</w:t>
            </w:r>
          </w:p>
        </w:tc>
        <w:tc>
          <w:tcPr>
            <w:tcW w:w="1418" w:type="dxa"/>
            <w:vAlign w:val="center"/>
          </w:tcPr>
          <w:p w:rsidR="005E311E" w:rsidRPr="00844A92" w:rsidRDefault="005E311E" w:rsidP="000E2E2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6B694B">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 xml:space="preserve">Pharmacognosy Research </w:t>
            </w:r>
          </w:p>
        </w:tc>
        <w:tc>
          <w:tcPr>
            <w:tcW w:w="3260" w:type="dxa"/>
            <w:vAlign w:val="center"/>
          </w:tcPr>
          <w:p w:rsidR="005E311E" w:rsidRPr="00844A92" w:rsidRDefault="005E311E" w:rsidP="006B694B">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Wolters Kluwer</w:t>
            </w:r>
          </w:p>
        </w:tc>
        <w:tc>
          <w:tcPr>
            <w:tcW w:w="1418" w:type="dxa"/>
            <w:vAlign w:val="center"/>
          </w:tcPr>
          <w:p w:rsidR="005E311E" w:rsidRPr="00844A92" w:rsidRDefault="005E311E" w:rsidP="006B694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F335FD">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Medical Science Monitor</w:t>
            </w:r>
          </w:p>
        </w:tc>
        <w:tc>
          <w:tcPr>
            <w:tcW w:w="3260" w:type="dxa"/>
            <w:vAlign w:val="center"/>
          </w:tcPr>
          <w:p w:rsidR="005E311E" w:rsidRPr="00844A92" w:rsidRDefault="005E311E" w:rsidP="00F335FD">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International Scientific Information</w:t>
            </w:r>
          </w:p>
        </w:tc>
        <w:tc>
          <w:tcPr>
            <w:tcW w:w="1418" w:type="dxa"/>
            <w:vAlign w:val="center"/>
          </w:tcPr>
          <w:p w:rsidR="005E311E" w:rsidRPr="00844A92" w:rsidRDefault="005E311E" w:rsidP="00F335F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32262">
            <w:pPr>
              <w:pStyle w:val="NoSpacing"/>
              <w:jc w:val="both"/>
              <w:rPr>
                <w:rFonts w:asciiTheme="majorHAnsi" w:hAnsiTheme="majorHAnsi"/>
                <w:color w:val="000000" w:themeColor="text1"/>
              </w:rPr>
            </w:pPr>
            <w:r w:rsidRPr="00844A92">
              <w:rPr>
                <w:rFonts w:asciiTheme="majorHAnsi" w:hAnsiTheme="majorHAnsi"/>
                <w:bCs/>
                <w:color w:val="000000" w:themeColor="text1"/>
              </w:rPr>
              <w:t xml:space="preserve">Free Radicals and Antioxidants  </w:t>
            </w:r>
          </w:p>
        </w:tc>
        <w:tc>
          <w:tcPr>
            <w:tcW w:w="3260" w:type="dxa"/>
            <w:vAlign w:val="center"/>
          </w:tcPr>
          <w:p w:rsidR="005E311E" w:rsidRPr="00844A92" w:rsidRDefault="005E311E" w:rsidP="00132262">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shd w:val="clear" w:color="auto" w:fill="FFFFFF"/>
              </w:rPr>
              <w:t>Wolters Kluwer</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B5EA4">
            <w:pPr>
              <w:pStyle w:val="NoSpacing"/>
              <w:jc w:val="both"/>
              <w:rPr>
                <w:rFonts w:asciiTheme="majorHAnsi" w:hAnsiTheme="majorHAnsi" w:cs="Arial"/>
                <w:bCs/>
                <w:color w:val="000000" w:themeColor="text1"/>
              </w:rPr>
            </w:pPr>
            <w:r w:rsidRPr="00844A92">
              <w:rPr>
                <w:rFonts w:asciiTheme="majorHAnsi" w:hAnsiTheme="majorHAnsi" w:cs="Arial"/>
                <w:color w:val="000000" w:themeColor="text1"/>
                <w:shd w:val="clear" w:color="auto" w:fill="FFFFFF"/>
              </w:rPr>
              <w:t>Malaysian Journal of Medical Sciences</w:t>
            </w:r>
          </w:p>
        </w:tc>
        <w:tc>
          <w:tcPr>
            <w:tcW w:w="3260" w:type="dxa"/>
            <w:vAlign w:val="center"/>
          </w:tcPr>
          <w:p w:rsidR="005E311E" w:rsidRPr="00844A92" w:rsidRDefault="005E311E" w:rsidP="008B5EA4">
            <w:pPr>
              <w:pStyle w:val="NoSpacing"/>
              <w:jc w:val="center"/>
              <w:rPr>
                <w:rStyle w:val="Strong"/>
                <w:rFonts w:asciiTheme="majorHAnsi" w:hAnsiTheme="majorHAnsi" w:cs="Arial"/>
                <w:color w:val="000000" w:themeColor="text1"/>
                <w:shd w:val="clear" w:color="auto" w:fill="FFFFFF"/>
              </w:rPr>
            </w:pPr>
            <w:r w:rsidRPr="00844A92">
              <w:rPr>
                <w:rFonts w:asciiTheme="majorHAnsi" w:hAnsiTheme="majorHAnsi" w:cs="Arial"/>
                <w:bCs/>
                <w:color w:val="000000" w:themeColor="text1"/>
                <w:shd w:val="clear" w:color="auto" w:fill="FFFFFF"/>
              </w:rPr>
              <w:t>Penerbit Universiti Sains Malaysia</w:t>
            </w:r>
          </w:p>
        </w:tc>
        <w:tc>
          <w:tcPr>
            <w:tcW w:w="1418" w:type="dxa"/>
            <w:vAlign w:val="center"/>
          </w:tcPr>
          <w:p w:rsidR="005E311E" w:rsidRPr="00844A92" w:rsidRDefault="005E311E" w:rsidP="008B5EA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4070D">
            <w:pPr>
              <w:pStyle w:val="NoSpacing"/>
              <w:jc w:val="both"/>
              <w:rPr>
                <w:rFonts w:asciiTheme="majorHAnsi" w:hAnsiTheme="majorHAnsi"/>
                <w:bCs/>
                <w:color w:val="000000" w:themeColor="text1"/>
              </w:rPr>
            </w:pPr>
            <w:r w:rsidRPr="00844A92">
              <w:rPr>
                <w:rFonts w:asciiTheme="majorHAnsi" w:hAnsiTheme="majorHAnsi" w:cs="Arial"/>
                <w:color w:val="000000" w:themeColor="text1"/>
                <w:shd w:val="clear" w:color="auto" w:fill="FFFFFF"/>
              </w:rPr>
              <w:t>DARU Journal of Pharmaceutical Sciences</w:t>
            </w:r>
          </w:p>
        </w:tc>
        <w:tc>
          <w:tcPr>
            <w:tcW w:w="3260" w:type="dxa"/>
            <w:vAlign w:val="center"/>
          </w:tcPr>
          <w:p w:rsidR="005E311E" w:rsidRPr="00844A92" w:rsidRDefault="005E311E" w:rsidP="0014070D">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w:t>
            </w:r>
          </w:p>
        </w:tc>
        <w:tc>
          <w:tcPr>
            <w:tcW w:w="1418" w:type="dxa"/>
            <w:vAlign w:val="center"/>
          </w:tcPr>
          <w:p w:rsidR="005E311E" w:rsidRPr="00844A92" w:rsidRDefault="005E311E" w:rsidP="0014070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A66865">
            <w:pPr>
              <w:pStyle w:val="NoSpacing"/>
              <w:jc w:val="both"/>
              <w:rPr>
                <w:rFonts w:asciiTheme="majorHAnsi" w:hAnsiTheme="majorHAnsi" w:cs="Arial"/>
                <w:color w:val="000000" w:themeColor="text1"/>
              </w:rPr>
            </w:pPr>
            <w:r w:rsidRPr="00844A92">
              <w:rPr>
                <w:rFonts w:asciiTheme="majorHAnsi" w:hAnsiTheme="majorHAnsi"/>
                <w:color w:val="000000" w:themeColor="text1"/>
                <w:shd w:val="clear" w:color="auto" w:fill="FFFFFF"/>
              </w:rPr>
              <w:t>Medicine International</w:t>
            </w:r>
          </w:p>
        </w:tc>
        <w:tc>
          <w:tcPr>
            <w:tcW w:w="3260" w:type="dxa"/>
            <w:vAlign w:val="center"/>
          </w:tcPr>
          <w:p w:rsidR="005E311E" w:rsidRPr="00844A92" w:rsidRDefault="005E311E" w:rsidP="00A66865">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A6686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4070D">
            <w:pPr>
              <w:pStyle w:val="NoSpacing"/>
              <w:jc w:val="both"/>
              <w:rPr>
                <w:rFonts w:asciiTheme="majorHAnsi" w:hAnsiTheme="majorHAnsi" w:cs="Arial"/>
                <w:color w:val="000000" w:themeColor="text1"/>
              </w:rPr>
            </w:pPr>
            <w:r w:rsidRPr="00844A92">
              <w:rPr>
                <w:rFonts w:asciiTheme="majorHAnsi" w:eastAsiaTheme="minorEastAsia" w:hAnsiTheme="majorHAnsi" w:cs="DejaVuSans-Bold"/>
                <w:bCs/>
                <w:color w:val="000000" w:themeColor="text1"/>
                <w:lang w:val="en-GB"/>
              </w:rPr>
              <w:t>International Journal of Molecular Medicine</w:t>
            </w:r>
            <w:r w:rsidRPr="00844A92">
              <w:rPr>
                <w:rFonts w:asciiTheme="majorHAnsi" w:hAnsiTheme="majorHAnsi" w:cs="Arial"/>
                <w:color w:val="000000" w:themeColor="text1"/>
              </w:rPr>
              <w:t xml:space="preserve"> </w:t>
            </w:r>
          </w:p>
        </w:tc>
        <w:tc>
          <w:tcPr>
            <w:tcW w:w="3260" w:type="dxa"/>
            <w:vAlign w:val="center"/>
          </w:tcPr>
          <w:p w:rsidR="005E311E" w:rsidRPr="00844A92" w:rsidRDefault="005E311E" w:rsidP="0014070D">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14070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A66865">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International Journal of Functional Nutrition</w:t>
            </w:r>
          </w:p>
        </w:tc>
        <w:tc>
          <w:tcPr>
            <w:tcW w:w="3260" w:type="dxa"/>
            <w:vAlign w:val="center"/>
          </w:tcPr>
          <w:p w:rsidR="005E311E" w:rsidRPr="00844A92" w:rsidRDefault="005E311E" w:rsidP="00A66865">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A6686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F203A7">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World Journal of Stem Cells</w:t>
            </w:r>
          </w:p>
        </w:tc>
        <w:tc>
          <w:tcPr>
            <w:tcW w:w="3260" w:type="dxa"/>
            <w:vAlign w:val="center"/>
          </w:tcPr>
          <w:p w:rsidR="005E311E" w:rsidRPr="00844A92" w:rsidRDefault="005E311E" w:rsidP="00F203A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F203A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A67F95">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World Journal of Virology</w:t>
            </w:r>
          </w:p>
        </w:tc>
        <w:tc>
          <w:tcPr>
            <w:tcW w:w="3260"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652334">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World Journal of Hepatology</w:t>
            </w:r>
          </w:p>
        </w:tc>
        <w:tc>
          <w:tcPr>
            <w:tcW w:w="3260"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EF423F">
            <w:pPr>
              <w:pStyle w:val="NoSpacing"/>
              <w:jc w:val="both"/>
              <w:rPr>
                <w:rFonts w:asciiTheme="majorHAnsi" w:hAnsiTheme="majorHAnsi"/>
                <w:i/>
                <w:color w:val="000000" w:themeColor="text1"/>
                <w:shd w:val="clear" w:color="auto" w:fill="FFFFFF"/>
              </w:rPr>
            </w:pPr>
            <w:r w:rsidRPr="00844A92">
              <w:rPr>
                <w:rStyle w:val="Emphasis"/>
                <w:rFonts w:asciiTheme="majorHAnsi" w:hAnsiTheme="majorHAnsi"/>
                <w:i w:val="0"/>
                <w:color w:val="000000" w:themeColor="text1"/>
                <w:shd w:val="clear" w:color="auto" w:fill="FFFFFF"/>
              </w:rPr>
              <w:t>World Journal of Gastrointestinal Oncology</w:t>
            </w:r>
          </w:p>
        </w:tc>
        <w:tc>
          <w:tcPr>
            <w:tcW w:w="3260"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EF423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ED2431">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Philippine Journal of Science</w:t>
            </w:r>
          </w:p>
        </w:tc>
        <w:tc>
          <w:tcPr>
            <w:tcW w:w="3260" w:type="dxa"/>
            <w:vAlign w:val="center"/>
          </w:tcPr>
          <w:p w:rsidR="005E311E" w:rsidRPr="00844A92" w:rsidRDefault="005E311E" w:rsidP="00ED2431">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Republic of the Philippines</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lang w:val="en-GB"/>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ED2431">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Food Science and Nutrition</w:t>
            </w:r>
          </w:p>
        </w:tc>
        <w:tc>
          <w:tcPr>
            <w:tcW w:w="3260" w:type="dxa"/>
            <w:vAlign w:val="center"/>
          </w:tcPr>
          <w:p w:rsidR="005E311E" w:rsidRPr="00844A92" w:rsidRDefault="005E311E" w:rsidP="00ED2431">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363117">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Cancer Medicine</w:t>
            </w:r>
          </w:p>
        </w:tc>
        <w:tc>
          <w:tcPr>
            <w:tcW w:w="3260" w:type="dxa"/>
            <w:vAlign w:val="center"/>
          </w:tcPr>
          <w:p w:rsidR="005E311E" w:rsidRPr="00844A92" w:rsidRDefault="005E311E" w:rsidP="00363117">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44A92" w:rsidRDefault="005E311E" w:rsidP="00C3091A">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The Clinical Respiratory Journal</w:t>
            </w:r>
          </w:p>
        </w:tc>
        <w:tc>
          <w:tcPr>
            <w:tcW w:w="3260" w:type="dxa"/>
            <w:vAlign w:val="center"/>
          </w:tcPr>
          <w:p w:rsidR="005E311E" w:rsidRPr="00844A92" w:rsidRDefault="005E311E" w:rsidP="00C3091A">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C3091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44A92" w:rsidRDefault="005E311E" w:rsidP="00AA1399">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Science Progress</w:t>
            </w:r>
          </w:p>
        </w:tc>
        <w:tc>
          <w:tcPr>
            <w:tcW w:w="3260" w:type="dxa"/>
            <w:vAlign w:val="center"/>
          </w:tcPr>
          <w:p w:rsidR="005E311E" w:rsidRPr="00844A92" w:rsidRDefault="005E311E" w:rsidP="00AA1399">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SAGE</w:t>
            </w:r>
          </w:p>
        </w:tc>
        <w:tc>
          <w:tcPr>
            <w:tcW w:w="1418" w:type="dxa"/>
            <w:vAlign w:val="center"/>
          </w:tcPr>
          <w:p w:rsidR="005E311E" w:rsidRPr="00844A92" w:rsidRDefault="005E311E" w:rsidP="00AA139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4D3D73">
            <w:pPr>
              <w:pStyle w:val="NoSpacing"/>
              <w:jc w:val="both"/>
              <w:rPr>
                <w:rFonts w:asciiTheme="majorHAnsi" w:hAnsiTheme="majorHAnsi"/>
                <w:color w:val="000000" w:themeColor="text1"/>
                <w:shd w:val="clear" w:color="auto" w:fill="FFFFFF"/>
              </w:rPr>
            </w:pPr>
            <w:hyperlink r:id="rId22" w:history="1">
              <w:r w:rsidRPr="00844A92">
                <w:rPr>
                  <w:rStyle w:val="Hyperlink"/>
                  <w:rFonts w:asciiTheme="majorHAnsi" w:hAnsiTheme="majorHAnsi"/>
                  <w:bCs/>
                  <w:color w:val="000000" w:themeColor="text1"/>
                </w:rPr>
                <w:t>Pharmacognosy Magazine</w:t>
              </w:r>
            </w:hyperlink>
          </w:p>
        </w:tc>
        <w:tc>
          <w:tcPr>
            <w:tcW w:w="3260" w:type="dxa"/>
            <w:vAlign w:val="center"/>
          </w:tcPr>
          <w:p w:rsidR="005E311E" w:rsidRPr="00844A92" w:rsidRDefault="005E311E" w:rsidP="004D3D73">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SAGE</w:t>
            </w:r>
          </w:p>
        </w:tc>
        <w:tc>
          <w:tcPr>
            <w:tcW w:w="1418" w:type="dxa"/>
            <w:vAlign w:val="center"/>
          </w:tcPr>
          <w:p w:rsidR="005E311E" w:rsidRPr="00844A92" w:rsidRDefault="005E311E" w:rsidP="004D3D7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44A92" w:rsidRDefault="005E311E" w:rsidP="00D842C7">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t>Mediators of Inflammation</w:t>
            </w:r>
          </w:p>
        </w:tc>
        <w:tc>
          <w:tcPr>
            <w:tcW w:w="3260" w:type="dxa"/>
            <w:vAlign w:val="center"/>
          </w:tcPr>
          <w:p w:rsidR="005E311E" w:rsidRPr="00844A92" w:rsidRDefault="005E311E" w:rsidP="00D842C7">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D842C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3735B">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Journal of Obesity</w:t>
            </w:r>
          </w:p>
        </w:tc>
        <w:tc>
          <w:tcPr>
            <w:tcW w:w="3260" w:type="dxa"/>
            <w:vAlign w:val="center"/>
          </w:tcPr>
          <w:p w:rsidR="005E311E" w:rsidRPr="00844A92" w:rsidRDefault="005E311E" w:rsidP="0013735B">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13735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3735B">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Veterinary Medicine International</w:t>
            </w:r>
          </w:p>
        </w:tc>
        <w:tc>
          <w:tcPr>
            <w:tcW w:w="3260" w:type="dxa"/>
            <w:vAlign w:val="center"/>
          </w:tcPr>
          <w:p w:rsidR="005E311E" w:rsidRPr="00844A92" w:rsidRDefault="005E311E" w:rsidP="0013735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13735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4070D">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Neural Plasticity</w:t>
            </w:r>
          </w:p>
        </w:tc>
        <w:tc>
          <w:tcPr>
            <w:tcW w:w="3260" w:type="dxa"/>
            <w:vAlign w:val="center"/>
          </w:tcPr>
          <w:p w:rsidR="005E311E" w:rsidRPr="00844A92" w:rsidRDefault="005E311E" w:rsidP="0014070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14070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3D1852">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Canadian Journal of Infectious Diseases and Medical Microbiology</w:t>
            </w:r>
          </w:p>
        </w:tc>
        <w:tc>
          <w:tcPr>
            <w:tcW w:w="3260" w:type="dxa"/>
            <w:vAlign w:val="center"/>
          </w:tcPr>
          <w:p w:rsidR="005E311E" w:rsidRPr="00844A92" w:rsidRDefault="005E311E" w:rsidP="003D185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3D185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w:t>
            </w:r>
            <w:r>
              <w:rPr>
                <w:rFonts w:asciiTheme="majorHAnsi" w:hAnsiTheme="majorHAnsi" w:cs="Times New Roman"/>
                <w:bCs/>
                <w:color w:val="000000" w:themeColor="text1"/>
              </w:rPr>
              <w:t>2</w:t>
            </w:r>
          </w:p>
        </w:tc>
      </w:tr>
      <w:tr w:rsidR="005E311E" w:rsidRPr="00844A92" w:rsidTr="001A48F3">
        <w:trPr>
          <w:jc w:val="center"/>
        </w:trPr>
        <w:tc>
          <w:tcPr>
            <w:tcW w:w="3969" w:type="dxa"/>
            <w:vAlign w:val="center"/>
          </w:tcPr>
          <w:p w:rsidR="005E311E" w:rsidRPr="00844A92" w:rsidRDefault="005E311E" w:rsidP="002B4196">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lastRenderedPageBreak/>
              <w:t>Canadian Journal of Gastroenterology and Hepatology</w:t>
            </w:r>
          </w:p>
        </w:tc>
        <w:tc>
          <w:tcPr>
            <w:tcW w:w="3260" w:type="dxa"/>
            <w:vAlign w:val="center"/>
          </w:tcPr>
          <w:p w:rsidR="005E311E" w:rsidRPr="00844A92" w:rsidRDefault="005E311E" w:rsidP="002B4196">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2B419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3735B">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Planta Medica International Open</w:t>
            </w:r>
          </w:p>
        </w:tc>
        <w:tc>
          <w:tcPr>
            <w:tcW w:w="3260" w:type="dxa"/>
            <w:vAlign w:val="center"/>
          </w:tcPr>
          <w:p w:rsidR="005E311E" w:rsidRPr="00844A92" w:rsidRDefault="005E311E" w:rsidP="0013735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Thieme</w:t>
            </w:r>
          </w:p>
        </w:tc>
        <w:tc>
          <w:tcPr>
            <w:tcW w:w="1418" w:type="dxa"/>
            <w:vAlign w:val="center"/>
          </w:tcPr>
          <w:p w:rsidR="005E311E" w:rsidRPr="00844A92" w:rsidRDefault="005E311E" w:rsidP="0013735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A67F95">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International Journal of General Medicine </w:t>
            </w:r>
          </w:p>
        </w:tc>
        <w:tc>
          <w:tcPr>
            <w:tcW w:w="3260" w:type="dxa"/>
            <w:vAlign w:val="center"/>
          </w:tcPr>
          <w:p w:rsidR="005E311E" w:rsidRPr="00844A92" w:rsidRDefault="005E311E" w:rsidP="00A67F95">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Dove Press</w:t>
            </w:r>
          </w:p>
        </w:tc>
        <w:tc>
          <w:tcPr>
            <w:tcW w:w="1418"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4070D">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t>Open Life Sciences</w:t>
            </w:r>
          </w:p>
        </w:tc>
        <w:tc>
          <w:tcPr>
            <w:tcW w:w="3260" w:type="dxa"/>
            <w:vAlign w:val="center"/>
          </w:tcPr>
          <w:p w:rsidR="005E311E" w:rsidRPr="00844A92" w:rsidRDefault="005E311E" w:rsidP="00966A7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De Gruyter Open Access</w:t>
            </w:r>
          </w:p>
        </w:tc>
        <w:tc>
          <w:tcPr>
            <w:tcW w:w="1418" w:type="dxa"/>
            <w:vAlign w:val="center"/>
          </w:tcPr>
          <w:p w:rsidR="005E311E" w:rsidRPr="00844A92" w:rsidRDefault="005E311E" w:rsidP="0014070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D87C54">
            <w:pPr>
              <w:pStyle w:val="NoSpacing"/>
              <w:jc w:val="both"/>
              <w:rPr>
                <w:rStyle w:val="Emphasis"/>
                <w:rFonts w:asciiTheme="majorHAnsi" w:hAnsiTheme="majorHAnsi" w:cstheme="minorHAnsi"/>
                <w:i w:val="0"/>
                <w:color w:val="000000" w:themeColor="text1"/>
                <w:shd w:val="clear" w:color="auto" w:fill="FFFFFF"/>
              </w:rPr>
            </w:pPr>
            <w:r w:rsidRPr="00844A92">
              <w:rPr>
                <w:rFonts w:asciiTheme="majorHAnsi" w:eastAsiaTheme="minorEastAsia" w:hAnsiTheme="majorHAnsi" w:cstheme="minorHAnsi"/>
                <w:color w:val="000000" w:themeColor="text1"/>
              </w:rPr>
              <w:t>Zeitschrift für Naturforschung C                              (A Journal of Biosciences)</w:t>
            </w:r>
          </w:p>
        </w:tc>
        <w:tc>
          <w:tcPr>
            <w:tcW w:w="3260" w:type="dxa"/>
            <w:vAlign w:val="center"/>
          </w:tcPr>
          <w:p w:rsidR="005E311E" w:rsidRPr="00844A92" w:rsidRDefault="005E311E" w:rsidP="00D87C54">
            <w:pPr>
              <w:pStyle w:val="NoSpacing"/>
              <w:jc w:val="center"/>
              <w:rPr>
                <w:rFonts w:asciiTheme="majorHAnsi" w:hAnsiTheme="majorHAnsi" w:cstheme="minorHAnsi"/>
                <w:bCs/>
                <w:color w:val="000000" w:themeColor="text1"/>
              </w:rPr>
            </w:pPr>
            <w:r w:rsidRPr="00844A92">
              <w:rPr>
                <w:rFonts w:asciiTheme="majorHAnsi" w:hAnsiTheme="majorHAnsi" w:cstheme="minorHAnsi"/>
                <w:bCs/>
                <w:color w:val="000000" w:themeColor="text1"/>
              </w:rPr>
              <w:t>De Gruyter Open Access</w:t>
            </w:r>
          </w:p>
        </w:tc>
        <w:tc>
          <w:tcPr>
            <w:tcW w:w="1418" w:type="dxa"/>
            <w:vAlign w:val="center"/>
          </w:tcPr>
          <w:p w:rsidR="005E311E" w:rsidRPr="00844A92" w:rsidRDefault="005E311E" w:rsidP="00D87C54">
            <w:pPr>
              <w:pStyle w:val="NoSpacing"/>
              <w:jc w:val="center"/>
              <w:rPr>
                <w:rFonts w:asciiTheme="majorHAnsi" w:hAnsiTheme="majorHAnsi" w:cstheme="minorHAnsi"/>
                <w:bCs/>
                <w:color w:val="000000" w:themeColor="text1"/>
              </w:rPr>
            </w:pPr>
            <w:r w:rsidRPr="00844A92">
              <w:rPr>
                <w:rFonts w:asciiTheme="majorHAnsi" w:hAnsiTheme="majorHAnsi" w:cstheme="minorHAnsi"/>
                <w:bCs/>
                <w:color w:val="000000" w:themeColor="text1"/>
              </w:rPr>
              <w:t>02</w:t>
            </w:r>
          </w:p>
        </w:tc>
      </w:tr>
      <w:tr w:rsidR="005E311E" w:rsidRPr="00844A92" w:rsidTr="001A48F3">
        <w:trPr>
          <w:jc w:val="center"/>
        </w:trPr>
        <w:tc>
          <w:tcPr>
            <w:tcW w:w="3969" w:type="dxa"/>
            <w:vAlign w:val="center"/>
          </w:tcPr>
          <w:p w:rsidR="005E311E" w:rsidRPr="00844A92" w:rsidRDefault="005E311E" w:rsidP="00F25DCE">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Asia-Pasific Journal of Science and Technology</w:t>
            </w:r>
          </w:p>
        </w:tc>
        <w:tc>
          <w:tcPr>
            <w:tcW w:w="3260" w:type="dxa"/>
            <w:vAlign w:val="center"/>
          </w:tcPr>
          <w:p w:rsidR="005E311E" w:rsidRPr="00844A92" w:rsidRDefault="005E311E" w:rsidP="00F25DCE">
            <w:pPr>
              <w:pStyle w:val="NoSpacing"/>
              <w:jc w:val="center"/>
              <w:rPr>
                <w:rFonts w:asciiTheme="majorHAnsi" w:hAnsiTheme="majorHAnsi" w:cs="Times New Roman"/>
                <w:bCs/>
                <w:color w:val="000000" w:themeColor="text1"/>
              </w:rPr>
            </w:pPr>
            <w:r w:rsidRPr="00844A92">
              <w:rPr>
                <w:rFonts w:asciiTheme="majorHAnsi" w:hAnsiTheme="majorHAnsi" w:cs="Arial"/>
                <w:bCs/>
                <w:color w:val="000000" w:themeColor="text1"/>
                <w:shd w:val="clear" w:color="auto" w:fill="FFFFFF"/>
              </w:rPr>
              <w:t>Research and Technology Transfer Affairs Division of Khon Kaen University</w:t>
            </w:r>
          </w:p>
        </w:tc>
        <w:tc>
          <w:tcPr>
            <w:tcW w:w="1418" w:type="dxa"/>
            <w:vAlign w:val="center"/>
          </w:tcPr>
          <w:p w:rsidR="005E311E" w:rsidRPr="00844A92" w:rsidRDefault="005E311E" w:rsidP="00F25DC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Inernational Journal of Oncology</w:t>
            </w:r>
          </w:p>
        </w:tc>
        <w:tc>
          <w:tcPr>
            <w:tcW w:w="3260" w:type="dxa"/>
            <w:vAlign w:val="center"/>
          </w:tcPr>
          <w:p w:rsidR="005E311E" w:rsidRPr="00844A92" w:rsidRDefault="005E311E" w:rsidP="00513FF1">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A45024">
            <w:pPr>
              <w:pStyle w:val="NoSpacing"/>
              <w:jc w:val="both"/>
              <w:rPr>
                <w:rFonts w:asciiTheme="majorHAnsi" w:hAnsiTheme="majorHAnsi"/>
                <w:color w:val="000000" w:themeColor="text1"/>
                <w:shd w:val="clear" w:color="auto" w:fill="FFFFFF"/>
              </w:rPr>
            </w:pPr>
            <w:hyperlink r:id="rId23" w:history="1">
              <w:r w:rsidRPr="00844A92">
                <w:rPr>
                  <w:rStyle w:val="Hyperlink"/>
                  <w:rFonts w:asciiTheme="majorHAnsi" w:hAnsiTheme="majorHAnsi"/>
                  <w:bCs/>
                  <w:color w:val="000000" w:themeColor="text1"/>
                </w:rPr>
                <w:t>International Journal of Nutrition, Pharmacology, Neurological Diseases</w:t>
              </w:r>
            </w:hyperlink>
          </w:p>
        </w:tc>
        <w:tc>
          <w:tcPr>
            <w:tcW w:w="3260" w:type="dxa"/>
            <w:vAlign w:val="center"/>
          </w:tcPr>
          <w:p w:rsidR="005E311E" w:rsidRPr="00844A92" w:rsidRDefault="005E311E" w:rsidP="00A45024">
            <w:pPr>
              <w:pStyle w:val="NoSpacing"/>
              <w:jc w:val="center"/>
              <w:rPr>
                <w:rFonts w:asciiTheme="majorHAnsi" w:hAnsiTheme="majorHAnsi"/>
                <w:color w:val="000000" w:themeColor="text1"/>
              </w:rPr>
            </w:pPr>
            <w:r w:rsidRPr="00844A92">
              <w:rPr>
                <w:rFonts w:asciiTheme="majorHAnsi" w:hAnsiTheme="majorHAnsi"/>
                <w:color w:val="000000" w:themeColor="text1"/>
                <w:shd w:val="clear" w:color="auto" w:fill="FFFFFF"/>
              </w:rPr>
              <w:t>Wolters Kluwer</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eastAsia="ArialUnicodeMS" w:hAnsiTheme="majorHAnsi" w:cs="ArialUnicodeMS"/>
                <w:color w:val="000000" w:themeColor="text1"/>
                <w:lang w:val="en-GB"/>
              </w:rPr>
            </w:pPr>
            <w:r w:rsidRPr="00844A92">
              <w:rPr>
                <w:rFonts w:asciiTheme="majorHAnsi" w:hAnsiTheme="majorHAnsi" w:cs="Arial"/>
                <w:color w:val="000000" w:themeColor="text1"/>
                <w:shd w:val="clear" w:color="auto" w:fill="FFFFFF"/>
              </w:rPr>
              <w:t>World Journal of Traditional Chinese Medicine</w:t>
            </w:r>
          </w:p>
        </w:tc>
        <w:tc>
          <w:tcPr>
            <w:tcW w:w="3260" w:type="dxa"/>
            <w:vAlign w:val="center"/>
          </w:tcPr>
          <w:p w:rsidR="005E311E" w:rsidRPr="00844A92" w:rsidRDefault="005E311E" w:rsidP="00513FF1">
            <w:pPr>
              <w:pStyle w:val="NoSpacing"/>
              <w:jc w:val="center"/>
              <w:rPr>
                <w:rFonts w:asciiTheme="majorHAnsi" w:hAnsiTheme="majorHAnsi"/>
                <w:color w:val="000000" w:themeColor="text1"/>
              </w:rPr>
            </w:pPr>
            <w:r w:rsidRPr="00844A92">
              <w:rPr>
                <w:rFonts w:asciiTheme="majorHAnsi" w:hAnsiTheme="majorHAnsi"/>
                <w:color w:val="000000" w:themeColor="text1"/>
                <w:shd w:val="clear" w:color="auto" w:fill="FFFFFF"/>
              </w:rPr>
              <w:t>Wolters Kluwer</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205AB4">
            <w:pPr>
              <w:pStyle w:val="NoSpacing"/>
              <w:jc w:val="both"/>
              <w:rPr>
                <w:rFonts w:asciiTheme="majorHAnsi" w:hAnsiTheme="majorHAnsi" w:cs="Arial"/>
                <w:color w:val="000000" w:themeColor="text1"/>
              </w:rPr>
            </w:pPr>
            <w:r w:rsidRPr="00844A92">
              <w:rPr>
                <w:rFonts w:asciiTheme="majorHAnsi" w:hAnsiTheme="majorHAnsi"/>
                <w:color w:val="000000" w:themeColor="text1"/>
              </w:rPr>
              <w:t>Indian Journal of Pharmaceutical Education and Research</w:t>
            </w:r>
          </w:p>
        </w:tc>
        <w:tc>
          <w:tcPr>
            <w:tcW w:w="3260" w:type="dxa"/>
            <w:vAlign w:val="center"/>
          </w:tcPr>
          <w:p w:rsidR="005E311E" w:rsidRPr="00844A92" w:rsidRDefault="005E311E" w:rsidP="00205AB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Wolters Kluwer</w:t>
            </w:r>
          </w:p>
          <w:p w:rsidR="005E311E" w:rsidRPr="00844A92" w:rsidRDefault="005E311E" w:rsidP="00205AB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bCs/>
                <w:color w:val="000000" w:themeColor="text1"/>
              </w:rPr>
              <w:t>Association of Pharmaceutical Teachers of India</w:t>
            </w:r>
          </w:p>
        </w:tc>
        <w:tc>
          <w:tcPr>
            <w:tcW w:w="1418" w:type="dxa"/>
            <w:vAlign w:val="center"/>
          </w:tcPr>
          <w:p w:rsidR="005E311E" w:rsidRPr="00844A92" w:rsidRDefault="005E311E" w:rsidP="00205AB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7810E2">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Eurasian Journal of Medicine and Oncology</w:t>
            </w:r>
          </w:p>
        </w:tc>
        <w:tc>
          <w:tcPr>
            <w:tcW w:w="3260" w:type="dxa"/>
            <w:vAlign w:val="center"/>
          </w:tcPr>
          <w:p w:rsidR="005E311E" w:rsidRPr="00844A92" w:rsidRDefault="005E311E" w:rsidP="007810E2">
            <w:pPr>
              <w:pStyle w:val="NoSpacing"/>
              <w:jc w:val="center"/>
              <w:rPr>
                <w:rFonts w:asciiTheme="majorHAnsi" w:hAnsiTheme="majorHAnsi" w:cs="Times New Roman"/>
                <w:bCs/>
                <w:color w:val="000000" w:themeColor="text1"/>
              </w:rPr>
            </w:pPr>
            <w:r w:rsidRPr="00844A92">
              <w:rPr>
                <w:rStyle w:val="Strong"/>
                <w:rFonts w:asciiTheme="majorHAnsi" w:hAnsiTheme="majorHAnsi" w:cs="Arial"/>
                <w:b w:val="0"/>
                <w:color w:val="000000" w:themeColor="text1"/>
                <w:shd w:val="clear" w:color="auto" w:fill="FFFFFF"/>
              </w:rPr>
              <w:t>Kare Publishing</w:t>
            </w:r>
          </w:p>
        </w:tc>
        <w:tc>
          <w:tcPr>
            <w:tcW w:w="1418" w:type="dxa"/>
            <w:vAlign w:val="center"/>
          </w:tcPr>
          <w:p w:rsidR="005E311E" w:rsidRPr="00844A92" w:rsidRDefault="005E311E" w:rsidP="007810E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5F4C1E">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Journal     of Experimental Biology and Agricultural Sciences </w:t>
            </w:r>
          </w:p>
        </w:tc>
        <w:tc>
          <w:tcPr>
            <w:tcW w:w="3260" w:type="dxa"/>
            <w:vAlign w:val="center"/>
          </w:tcPr>
          <w:p w:rsidR="005E311E" w:rsidRPr="00844A92" w:rsidRDefault="005E311E" w:rsidP="005F4C1E">
            <w:pPr>
              <w:pStyle w:val="NoSpacing"/>
              <w:jc w:val="center"/>
              <w:rPr>
                <w:rFonts w:asciiTheme="majorHAnsi" w:hAnsiTheme="majorHAnsi" w:cs="Arial"/>
                <w:color w:val="000000" w:themeColor="text1"/>
                <w:shd w:val="clear" w:color="auto" w:fill="FFFFFF"/>
              </w:rPr>
            </w:pPr>
            <w:r w:rsidRPr="00844A92">
              <w:rPr>
                <w:rFonts w:asciiTheme="majorHAnsi" w:hAnsiTheme="majorHAnsi"/>
                <w:color w:val="000000" w:themeColor="text1"/>
                <w:shd w:val="clear" w:color="auto" w:fill="FFFFFF"/>
              </w:rPr>
              <w:t>Horizon Publisher India</w:t>
            </w:r>
          </w:p>
        </w:tc>
        <w:tc>
          <w:tcPr>
            <w:tcW w:w="1418" w:type="dxa"/>
            <w:vAlign w:val="center"/>
          </w:tcPr>
          <w:p w:rsidR="005E311E" w:rsidRPr="00844A92" w:rsidRDefault="005E311E" w:rsidP="005F4C1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5F4C1E">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Journal of Life Sciences </w:t>
            </w:r>
          </w:p>
        </w:tc>
        <w:tc>
          <w:tcPr>
            <w:tcW w:w="3260" w:type="dxa"/>
            <w:vAlign w:val="center"/>
          </w:tcPr>
          <w:p w:rsidR="005E311E" w:rsidRPr="00844A92" w:rsidRDefault="005E311E" w:rsidP="005F4C1E">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 xml:space="preserve">KRE </w:t>
            </w:r>
          </w:p>
        </w:tc>
        <w:tc>
          <w:tcPr>
            <w:tcW w:w="1418" w:type="dxa"/>
            <w:vAlign w:val="center"/>
          </w:tcPr>
          <w:p w:rsidR="005E311E" w:rsidRPr="00844A92" w:rsidRDefault="005E311E" w:rsidP="005F4C1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Journal of Life Biodiversity </w:t>
            </w:r>
          </w:p>
        </w:tc>
        <w:tc>
          <w:tcPr>
            <w:tcW w:w="3260" w:type="dxa"/>
            <w:vAlign w:val="center"/>
          </w:tcPr>
          <w:p w:rsidR="005E311E" w:rsidRPr="00844A92" w:rsidRDefault="005E311E" w:rsidP="00513FF1">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 xml:space="preserve">KRE </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ED2431">
            <w:pPr>
              <w:pStyle w:val="NoSpacing"/>
              <w:jc w:val="both"/>
              <w:rPr>
                <w:rFonts w:asciiTheme="majorHAnsi" w:hAnsiTheme="majorHAnsi"/>
                <w:bCs/>
                <w:color w:val="000000" w:themeColor="text1"/>
              </w:rPr>
            </w:pPr>
            <w:r w:rsidRPr="00844A92">
              <w:rPr>
                <w:rFonts w:asciiTheme="majorHAnsi" w:hAnsiTheme="majorHAnsi"/>
                <w:bCs/>
                <w:color w:val="000000" w:themeColor="text1"/>
              </w:rPr>
              <w:t>Scientific Reports</w:t>
            </w:r>
          </w:p>
        </w:tc>
        <w:tc>
          <w:tcPr>
            <w:tcW w:w="3260" w:type="dxa"/>
            <w:vAlign w:val="center"/>
          </w:tcPr>
          <w:p w:rsidR="005E311E" w:rsidRPr="00844A92" w:rsidRDefault="005E311E" w:rsidP="00ED2431">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Nature</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65EEE">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t>Journal of Pharmacological Sciences</w:t>
            </w:r>
          </w:p>
        </w:tc>
        <w:tc>
          <w:tcPr>
            <w:tcW w:w="3260" w:type="dxa"/>
            <w:vAlign w:val="center"/>
          </w:tcPr>
          <w:p w:rsidR="005E311E" w:rsidRPr="00844A92" w:rsidRDefault="005E311E" w:rsidP="00165EEE">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5E311E" w:rsidRPr="00844A92" w:rsidRDefault="005E311E" w:rsidP="00165EE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41721A">
            <w:pPr>
              <w:pStyle w:val="NoSpacing"/>
              <w:jc w:val="both"/>
              <w:rPr>
                <w:rFonts w:asciiTheme="majorHAnsi" w:hAnsiTheme="majorHAnsi" w:cs="Helvetica"/>
                <w:color w:val="000000" w:themeColor="text1"/>
                <w:shd w:val="clear" w:color="auto" w:fill="FFFFFF"/>
              </w:rPr>
            </w:pPr>
            <w:r w:rsidRPr="00844A92">
              <w:rPr>
                <w:rFonts w:asciiTheme="majorHAnsi" w:hAnsiTheme="majorHAnsi"/>
                <w:color w:val="000000" w:themeColor="text1"/>
                <w:shd w:val="clear" w:color="auto" w:fill="FFFFFF"/>
              </w:rPr>
              <w:t>Journal of Integrative Medicine</w:t>
            </w:r>
            <w:r w:rsidRPr="00844A92">
              <w:rPr>
                <w:rStyle w:val="Emphasis"/>
                <w:rFonts w:asciiTheme="majorHAnsi" w:hAnsiTheme="majorHAnsi" w:cs="Helvetica"/>
                <w:color w:val="000000" w:themeColor="text1"/>
                <w:shd w:val="clear" w:color="auto" w:fill="FFFFFF"/>
              </w:rPr>
              <w:t xml:space="preserve"> </w:t>
            </w:r>
          </w:p>
        </w:tc>
        <w:tc>
          <w:tcPr>
            <w:tcW w:w="3260" w:type="dxa"/>
            <w:vAlign w:val="center"/>
          </w:tcPr>
          <w:p w:rsidR="005E311E" w:rsidRPr="00844A92" w:rsidRDefault="005E311E" w:rsidP="0048259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5E311E" w:rsidRPr="00844A92" w:rsidRDefault="005E311E" w:rsidP="0048259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41721A">
            <w:pPr>
              <w:pStyle w:val="NoSpacing"/>
              <w:jc w:val="both"/>
              <w:rPr>
                <w:rFonts w:asciiTheme="majorHAnsi" w:hAnsiTheme="majorHAnsi"/>
                <w:color w:val="000000" w:themeColor="text1"/>
                <w:shd w:val="clear" w:color="auto" w:fill="FFFFFF"/>
              </w:rPr>
            </w:pPr>
            <w:r w:rsidRPr="00844A92">
              <w:rPr>
                <w:rFonts w:asciiTheme="majorHAnsi" w:hAnsiTheme="majorHAnsi" w:cs="Arial"/>
                <w:color w:val="000000" w:themeColor="text1"/>
                <w:shd w:val="clear" w:color="auto" w:fill="FFFFFF"/>
              </w:rPr>
              <w:t>Parasite Epidemiology and Control</w:t>
            </w:r>
          </w:p>
        </w:tc>
        <w:tc>
          <w:tcPr>
            <w:tcW w:w="3260" w:type="dxa"/>
            <w:vAlign w:val="center"/>
          </w:tcPr>
          <w:p w:rsidR="005E311E" w:rsidRPr="00844A92" w:rsidRDefault="005E311E" w:rsidP="0048259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rPr>
              <w:t>ScienceDirect</w:t>
            </w:r>
          </w:p>
        </w:tc>
        <w:tc>
          <w:tcPr>
            <w:tcW w:w="1418" w:type="dxa"/>
            <w:vAlign w:val="center"/>
          </w:tcPr>
          <w:p w:rsidR="005E311E" w:rsidRPr="00844A92" w:rsidRDefault="005E311E" w:rsidP="0048259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32262">
            <w:pPr>
              <w:pStyle w:val="NoSpacing"/>
              <w:jc w:val="both"/>
              <w:rPr>
                <w:rFonts w:asciiTheme="majorHAnsi" w:hAnsiTheme="majorHAnsi"/>
                <w:bCs/>
                <w:color w:val="000000" w:themeColor="text1"/>
              </w:rPr>
            </w:pPr>
            <w:r w:rsidRPr="00844A92">
              <w:rPr>
                <w:rFonts w:asciiTheme="majorHAnsi" w:hAnsiTheme="majorHAnsi"/>
                <w:bCs/>
                <w:color w:val="000000" w:themeColor="text1"/>
              </w:rPr>
              <w:t>Journal of Food Composition and Analysis</w:t>
            </w:r>
          </w:p>
        </w:tc>
        <w:tc>
          <w:tcPr>
            <w:tcW w:w="3260" w:type="dxa"/>
            <w:vAlign w:val="center"/>
          </w:tcPr>
          <w:p w:rsidR="005E311E" w:rsidRPr="00844A92" w:rsidRDefault="005E311E" w:rsidP="00132262">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1602A">
            <w:pPr>
              <w:pStyle w:val="NoSpacing"/>
              <w:jc w:val="both"/>
              <w:rPr>
                <w:rFonts w:asciiTheme="majorHAnsi" w:hAnsiTheme="majorHAnsi"/>
                <w:bCs/>
                <w:color w:val="000000" w:themeColor="text1"/>
              </w:rPr>
            </w:pPr>
            <w:r w:rsidRPr="00844A92">
              <w:rPr>
                <w:rFonts w:asciiTheme="majorHAnsi" w:hAnsiTheme="majorHAnsi"/>
                <w:bCs/>
                <w:color w:val="000000" w:themeColor="text1"/>
              </w:rPr>
              <w:t>Journal of the Indian Chemical Society</w:t>
            </w:r>
          </w:p>
        </w:tc>
        <w:tc>
          <w:tcPr>
            <w:tcW w:w="3260" w:type="dxa"/>
            <w:vAlign w:val="center"/>
          </w:tcPr>
          <w:p w:rsidR="005E311E" w:rsidRPr="00844A92" w:rsidRDefault="005E311E" w:rsidP="005871AF">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5871A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A7FE9">
            <w:pPr>
              <w:pStyle w:val="NoSpacing"/>
              <w:jc w:val="both"/>
              <w:rPr>
                <w:rFonts w:asciiTheme="majorHAnsi" w:hAnsiTheme="majorHAnsi"/>
                <w:bCs/>
                <w:color w:val="000000" w:themeColor="text1"/>
              </w:rPr>
            </w:pPr>
            <w:r w:rsidRPr="00844A92">
              <w:rPr>
                <w:rFonts w:asciiTheme="majorHAnsi" w:hAnsiTheme="majorHAnsi" w:cs="Arial"/>
                <w:color w:val="000000" w:themeColor="text1"/>
                <w:shd w:val="clear" w:color="auto" w:fill="FFFFFF"/>
              </w:rPr>
              <w:t>Metabolism Open</w:t>
            </w:r>
          </w:p>
        </w:tc>
        <w:tc>
          <w:tcPr>
            <w:tcW w:w="3260" w:type="dxa"/>
            <w:vAlign w:val="center"/>
          </w:tcPr>
          <w:p w:rsidR="005E311E" w:rsidRPr="00844A92" w:rsidRDefault="005E311E" w:rsidP="00F25DCE">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F25DCE">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37BD7">
            <w:pPr>
              <w:pStyle w:val="NoSpacing"/>
              <w:jc w:val="both"/>
              <w:rPr>
                <w:rFonts w:asciiTheme="majorHAnsi" w:hAnsiTheme="majorHAnsi"/>
                <w:bCs/>
                <w:color w:val="000000" w:themeColor="text1"/>
              </w:rPr>
            </w:pPr>
            <w:r w:rsidRPr="00844A92">
              <w:rPr>
                <w:rFonts w:asciiTheme="majorHAnsi" w:hAnsiTheme="majorHAnsi" w:cs="Arial"/>
                <w:color w:val="000000" w:themeColor="text1"/>
                <w:shd w:val="clear" w:color="auto" w:fill="FFFFFF"/>
              </w:rPr>
              <w:t>Brain Disorders</w:t>
            </w:r>
          </w:p>
        </w:tc>
        <w:tc>
          <w:tcPr>
            <w:tcW w:w="3260" w:type="dxa"/>
            <w:vAlign w:val="center"/>
          </w:tcPr>
          <w:p w:rsidR="005E311E" w:rsidRPr="00844A92" w:rsidRDefault="005E311E" w:rsidP="000A475D">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ScienceDirect</w:t>
            </w:r>
          </w:p>
        </w:tc>
        <w:tc>
          <w:tcPr>
            <w:tcW w:w="1418" w:type="dxa"/>
            <w:vAlign w:val="center"/>
          </w:tcPr>
          <w:p w:rsidR="005E311E" w:rsidRPr="00844A92" w:rsidRDefault="005E311E" w:rsidP="000A475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1602A">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Molecular Biology Reports</w:t>
            </w:r>
          </w:p>
        </w:tc>
        <w:tc>
          <w:tcPr>
            <w:tcW w:w="3260" w:type="dxa"/>
            <w:vAlign w:val="center"/>
          </w:tcPr>
          <w:p w:rsidR="005E311E" w:rsidRPr="00844A92" w:rsidRDefault="005E311E" w:rsidP="00D91603">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 Nature</w:t>
            </w:r>
          </w:p>
        </w:tc>
        <w:tc>
          <w:tcPr>
            <w:tcW w:w="1418" w:type="dxa"/>
            <w:vAlign w:val="center"/>
          </w:tcPr>
          <w:p w:rsidR="005E311E" w:rsidRPr="00844A92" w:rsidRDefault="005E311E" w:rsidP="00D9160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533771">
            <w:pPr>
              <w:pStyle w:val="NoSpacing"/>
              <w:jc w:val="both"/>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Human Gene</w:t>
            </w:r>
          </w:p>
        </w:tc>
        <w:tc>
          <w:tcPr>
            <w:tcW w:w="3260" w:type="dxa"/>
            <w:vAlign w:val="center"/>
          </w:tcPr>
          <w:p w:rsidR="005E311E" w:rsidRPr="00844A92" w:rsidRDefault="005E311E" w:rsidP="00363117">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Springer Nature</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02F70">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 xml:space="preserve">Infection and Drug Resistance </w:t>
            </w:r>
          </w:p>
        </w:tc>
        <w:tc>
          <w:tcPr>
            <w:tcW w:w="3260" w:type="dxa"/>
            <w:vAlign w:val="center"/>
          </w:tcPr>
          <w:p w:rsidR="005E311E" w:rsidRPr="00844A92" w:rsidRDefault="005E311E" w:rsidP="0049286C">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Dove Press</w:t>
            </w:r>
          </w:p>
        </w:tc>
        <w:tc>
          <w:tcPr>
            <w:tcW w:w="1418" w:type="dxa"/>
            <w:vAlign w:val="center"/>
          </w:tcPr>
          <w:p w:rsidR="005E311E" w:rsidRPr="00844A92" w:rsidRDefault="005E311E" w:rsidP="0049286C">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49286C">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International Medical Case Reports Journal</w:t>
            </w:r>
          </w:p>
        </w:tc>
        <w:tc>
          <w:tcPr>
            <w:tcW w:w="3260" w:type="dxa"/>
            <w:vAlign w:val="center"/>
          </w:tcPr>
          <w:p w:rsidR="005E311E" w:rsidRPr="00844A92" w:rsidRDefault="005E311E" w:rsidP="00112FE6">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Dove Press</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F2085F">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Clinical and Experimental Pharmacology and Physiology</w:t>
            </w:r>
          </w:p>
        </w:tc>
        <w:tc>
          <w:tcPr>
            <w:tcW w:w="3260" w:type="dxa"/>
            <w:vAlign w:val="center"/>
          </w:tcPr>
          <w:p w:rsidR="005E311E" w:rsidRPr="00844A92" w:rsidRDefault="005E311E" w:rsidP="009A0A26">
            <w:pPr>
              <w:pStyle w:val="NoSpacing"/>
              <w:jc w:val="center"/>
              <w:rPr>
                <w:rFonts w:asciiTheme="majorHAnsi" w:hAnsiTheme="majorHAnsi"/>
                <w:color w:val="000000" w:themeColor="text1"/>
              </w:rPr>
            </w:pPr>
            <w:r w:rsidRPr="00844A92">
              <w:rPr>
                <w:rFonts w:asciiTheme="majorHAnsi" w:hAnsiTheme="majorHAnsi"/>
                <w:color w:val="000000" w:themeColor="text1"/>
              </w:rPr>
              <w:t>Wiley Blackwell</w:t>
            </w:r>
          </w:p>
        </w:tc>
        <w:tc>
          <w:tcPr>
            <w:tcW w:w="1418" w:type="dxa"/>
            <w:vAlign w:val="center"/>
          </w:tcPr>
          <w:p w:rsidR="005E311E" w:rsidRPr="00844A92" w:rsidRDefault="005E311E" w:rsidP="00F2085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F2085F">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International Journal of Experimental Pathology</w:t>
            </w:r>
          </w:p>
        </w:tc>
        <w:tc>
          <w:tcPr>
            <w:tcW w:w="3260" w:type="dxa"/>
            <w:vAlign w:val="center"/>
          </w:tcPr>
          <w:p w:rsidR="005E311E" w:rsidRPr="00844A92" w:rsidRDefault="005E311E" w:rsidP="009A0A26">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F2085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F2085F">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Cellular and Molecular Medicine</w:t>
            </w:r>
          </w:p>
        </w:tc>
        <w:tc>
          <w:tcPr>
            <w:tcW w:w="3260" w:type="dxa"/>
            <w:vAlign w:val="center"/>
          </w:tcPr>
          <w:p w:rsidR="005E311E" w:rsidRPr="00844A92" w:rsidRDefault="005E311E" w:rsidP="00035145">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03514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045D9">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Food Processing and Preservation</w:t>
            </w:r>
          </w:p>
        </w:tc>
        <w:tc>
          <w:tcPr>
            <w:tcW w:w="3260" w:type="dxa"/>
            <w:vAlign w:val="center"/>
          </w:tcPr>
          <w:p w:rsidR="005E311E" w:rsidRPr="00844A92" w:rsidRDefault="005E311E" w:rsidP="00ED2431">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045D9">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Biomedical Chromatography</w:t>
            </w:r>
          </w:p>
        </w:tc>
        <w:tc>
          <w:tcPr>
            <w:tcW w:w="3260" w:type="dxa"/>
            <w:vAlign w:val="center"/>
          </w:tcPr>
          <w:p w:rsidR="005E311E" w:rsidRPr="00844A92" w:rsidRDefault="005E311E" w:rsidP="008C11B9">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8C11B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045D9">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Micro &amp; Nano Letters</w:t>
            </w:r>
          </w:p>
        </w:tc>
        <w:tc>
          <w:tcPr>
            <w:tcW w:w="3260" w:type="dxa"/>
            <w:vAlign w:val="center"/>
          </w:tcPr>
          <w:p w:rsidR="005E311E" w:rsidRPr="00844A92" w:rsidRDefault="005E311E" w:rsidP="00513FF1">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346EE5" w:rsidRDefault="005E311E" w:rsidP="00C51123">
            <w:pPr>
              <w:pStyle w:val="NoSpacing"/>
              <w:jc w:val="both"/>
              <w:rPr>
                <w:rFonts w:asciiTheme="majorHAnsi" w:hAnsiTheme="majorHAnsi" w:cs="Arial"/>
                <w:color w:val="000000" w:themeColor="text1"/>
                <w:shd w:val="clear" w:color="auto" w:fill="FFFFFF"/>
              </w:rPr>
            </w:pPr>
            <w:r w:rsidRPr="00346EE5">
              <w:rPr>
                <w:rFonts w:asciiTheme="majorHAnsi" w:hAnsiTheme="majorHAnsi" w:cs="Arial"/>
                <w:color w:val="000000" w:themeColor="text1"/>
                <w:shd w:val="clear" w:color="auto" w:fill="FFFFFF"/>
              </w:rPr>
              <w:t>Health Science Reports</w:t>
            </w:r>
          </w:p>
        </w:tc>
        <w:tc>
          <w:tcPr>
            <w:tcW w:w="3260" w:type="dxa"/>
            <w:vAlign w:val="center"/>
          </w:tcPr>
          <w:p w:rsidR="005E311E" w:rsidRPr="00844A92" w:rsidRDefault="005E311E" w:rsidP="00363117">
            <w:pPr>
              <w:pStyle w:val="NoSpacing"/>
              <w:jc w:val="center"/>
              <w:rPr>
                <w:rFonts w:asciiTheme="majorHAnsi" w:hAnsiTheme="majorHAnsi"/>
                <w:color w:val="000000" w:themeColor="text1"/>
              </w:rPr>
            </w:pPr>
            <w:r w:rsidRPr="00844A92">
              <w:rPr>
                <w:rFonts w:asciiTheme="majorHAnsi" w:hAnsiTheme="majorHAnsi"/>
                <w:color w:val="000000" w:themeColor="text1"/>
              </w:rPr>
              <w:t>Wiley Periodicals, Inc.,</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045D9">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Biotechnology and Applied Biochemistry</w:t>
            </w:r>
          </w:p>
        </w:tc>
        <w:tc>
          <w:tcPr>
            <w:tcW w:w="3260" w:type="dxa"/>
            <w:vAlign w:val="center"/>
          </w:tcPr>
          <w:p w:rsidR="005E311E" w:rsidRPr="00844A92" w:rsidRDefault="005E311E" w:rsidP="000E2E27">
            <w:pPr>
              <w:pStyle w:val="NoSpacing"/>
              <w:jc w:val="center"/>
              <w:rPr>
                <w:rFonts w:asciiTheme="majorHAnsi" w:hAnsiTheme="majorHAnsi"/>
                <w:color w:val="000000" w:themeColor="text1"/>
              </w:rPr>
            </w:pPr>
            <w:r w:rsidRPr="00844A92">
              <w:rPr>
                <w:rFonts w:asciiTheme="majorHAnsi" w:hAnsiTheme="majorHAnsi"/>
                <w:color w:val="000000" w:themeColor="text1"/>
              </w:rPr>
              <w:t>John Wiley &amp; Sons. Inc.</w:t>
            </w:r>
          </w:p>
        </w:tc>
        <w:tc>
          <w:tcPr>
            <w:tcW w:w="1418" w:type="dxa"/>
            <w:vAlign w:val="center"/>
          </w:tcPr>
          <w:p w:rsidR="005E311E" w:rsidRPr="00844A92" w:rsidRDefault="005E311E" w:rsidP="000E2E2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7D3FE7">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t xml:space="preserve">BJOG: An International Journal of Obstetrics &amp; Gynaecology </w:t>
            </w:r>
          </w:p>
        </w:tc>
        <w:tc>
          <w:tcPr>
            <w:tcW w:w="3260" w:type="dxa"/>
            <w:vAlign w:val="center"/>
          </w:tcPr>
          <w:p w:rsidR="005E311E" w:rsidRPr="00844A92" w:rsidRDefault="005E311E" w:rsidP="00ED2431">
            <w:pPr>
              <w:pStyle w:val="NoSpacing"/>
              <w:jc w:val="center"/>
              <w:rPr>
                <w:rFonts w:asciiTheme="majorHAnsi" w:hAnsiTheme="majorHAnsi"/>
                <w:color w:val="000000" w:themeColor="text1"/>
              </w:rPr>
            </w:pPr>
            <w:r w:rsidRPr="00844A92">
              <w:rPr>
                <w:rFonts w:asciiTheme="majorHAnsi" w:hAnsiTheme="majorHAnsi"/>
                <w:color w:val="000000" w:themeColor="text1"/>
              </w:rPr>
              <w:t>John Wiley &amp; Sons. Inc.</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7466E">
            <w:pPr>
              <w:pStyle w:val="NoSpacing"/>
              <w:jc w:val="both"/>
              <w:rPr>
                <w:rFonts w:asciiTheme="majorHAnsi" w:hAnsiTheme="majorHAnsi" w:cs="Arial"/>
                <w:color w:val="000000" w:themeColor="text1"/>
              </w:rPr>
            </w:pPr>
            <w:r w:rsidRPr="00844A92">
              <w:rPr>
                <w:rFonts w:asciiTheme="majorHAnsi" w:hAnsiTheme="majorHAnsi" w:cs="Arial"/>
                <w:color w:val="000000" w:themeColor="text1"/>
              </w:rPr>
              <w:lastRenderedPageBreak/>
              <w:t>Marinedrugs</w:t>
            </w:r>
          </w:p>
        </w:tc>
        <w:tc>
          <w:tcPr>
            <w:tcW w:w="3260" w:type="dxa"/>
            <w:vAlign w:val="center"/>
          </w:tcPr>
          <w:p w:rsidR="005E311E" w:rsidRPr="00844A92" w:rsidRDefault="005E311E" w:rsidP="00F203A7">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F203A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44FB1">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Toxins</w:t>
            </w:r>
          </w:p>
        </w:tc>
        <w:tc>
          <w:tcPr>
            <w:tcW w:w="3260" w:type="dxa"/>
            <w:vAlign w:val="center"/>
          </w:tcPr>
          <w:p w:rsidR="005E311E" w:rsidRPr="00844A92" w:rsidRDefault="005E311E" w:rsidP="00C93471">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C9347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44FB1">
            <w:pPr>
              <w:pStyle w:val="NoSpacing"/>
              <w:jc w:val="both"/>
              <w:rPr>
                <w:rFonts w:asciiTheme="majorHAnsi" w:hAnsiTheme="majorHAnsi" w:cs="Arial"/>
                <w:color w:val="000000" w:themeColor="text1"/>
                <w:shd w:val="clear" w:color="auto" w:fill="FEFEFE"/>
              </w:rPr>
            </w:pPr>
            <w:r w:rsidRPr="00844A92">
              <w:rPr>
                <w:rFonts w:asciiTheme="majorHAnsi" w:hAnsiTheme="majorHAnsi" w:cs="Arial"/>
                <w:color w:val="000000" w:themeColor="text1"/>
                <w:shd w:val="clear" w:color="auto" w:fill="FEFEFE"/>
              </w:rPr>
              <w:t>Nutraceuticals</w:t>
            </w:r>
          </w:p>
        </w:tc>
        <w:tc>
          <w:tcPr>
            <w:tcW w:w="3260" w:type="dxa"/>
            <w:vAlign w:val="center"/>
          </w:tcPr>
          <w:p w:rsidR="005E311E" w:rsidRPr="00844A92" w:rsidRDefault="005E311E" w:rsidP="006B39D8">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6B39D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95146D">
            <w:pPr>
              <w:pStyle w:val="NoSpacing"/>
              <w:jc w:val="both"/>
              <w:rPr>
                <w:rFonts w:asciiTheme="majorHAnsi" w:hAnsiTheme="majorHAnsi" w:cs="Arial"/>
                <w:color w:val="000000" w:themeColor="text1"/>
                <w:shd w:val="clear" w:color="auto" w:fill="FEFEFE"/>
              </w:rPr>
            </w:pPr>
            <w:r w:rsidRPr="00844A92">
              <w:rPr>
                <w:rFonts w:asciiTheme="majorHAnsi" w:hAnsiTheme="majorHAnsi" w:cs="Arial"/>
                <w:color w:val="000000" w:themeColor="text1"/>
                <w:shd w:val="clear" w:color="auto" w:fill="FEFEFE"/>
              </w:rPr>
              <w:t>COVID</w:t>
            </w:r>
          </w:p>
        </w:tc>
        <w:tc>
          <w:tcPr>
            <w:tcW w:w="3260" w:type="dxa"/>
            <w:vAlign w:val="center"/>
          </w:tcPr>
          <w:p w:rsidR="005E311E" w:rsidRPr="00844A92" w:rsidRDefault="005E311E" w:rsidP="009269F0">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9269F0">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742E4">
            <w:pPr>
              <w:pStyle w:val="NoSpacing"/>
              <w:jc w:val="both"/>
              <w:rPr>
                <w:rFonts w:asciiTheme="majorHAnsi" w:hAnsiTheme="majorHAnsi" w:cs="Arial"/>
                <w:color w:val="000000" w:themeColor="text1"/>
                <w:shd w:val="clear" w:color="auto" w:fill="FEFEFE"/>
              </w:rPr>
            </w:pPr>
            <w:r w:rsidRPr="00844A92">
              <w:rPr>
                <w:rFonts w:asciiTheme="majorHAnsi" w:hAnsiTheme="majorHAnsi" w:cs="Arial"/>
                <w:color w:val="000000" w:themeColor="text1"/>
                <w:shd w:val="clear" w:color="auto" w:fill="FEFEFE"/>
              </w:rPr>
              <w:t xml:space="preserve">Genes </w:t>
            </w:r>
          </w:p>
        </w:tc>
        <w:tc>
          <w:tcPr>
            <w:tcW w:w="3260" w:type="dxa"/>
            <w:vAlign w:val="center"/>
          </w:tcPr>
          <w:p w:rsidR="005E311E" w:rsidRPr="00844A92" w:rsidRDefault="005E311E" w:rsidP="000E2147">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742E4">
            <w:pPr>
              <w:pStyle w:val="NoSpacing"/>
              <w:jc w:val="both"/>
              <w:rPr>
                <w:rFonts w:asciiTheme="majorHAnsi" w:hAnsiTheme="majorHAnsi" w:cs="Arial"/>
                <w:color w:val="000000" w:themeColor="text1"/>
                <w:shd w:val="clear" w:color="auto" w:fill="FEFEFE"/>
              </w:rPr>
            </w:pPr>
            <w:r w:rsidRPr="00844A92">
              <w:rPr>
                <w:rFonts w:asciiTheme="majorHAnsi" w:hAnsiTheme="majorHAnsi" w:cs="Arial"/>
                <w:color w:val="000000" w:themeColor="text1"/>
                <w:shd w:val="clear" w:color="auto" w:fill="FEFEFE"/>
              </w:rPr>
              <w:t>Medicina</w:t>
            </w:r>
          </w:p>
        </w:tc>
        <w:tc>
          <w:tcPr>
            <w:tcW w:w="3260" w:type="dxa"/>
            <w:vAlign w:val="center"/>
          </w:tcPr>
          <w:p w:rsidR="005E311E" w:rsidRPr="00844A92" w:rsidRDefault="005E311E" w:rsidP="000E2147">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14097">
            <w:pPr>
              <w:pStyle w:val="NoSpacing"/>
              <w:jc w:val="both"/>
              <w:rPr>
                <w:rFonts w:asciiTheme="majorHAnsi" w:hAnsiTheme="majorHAnsi" w:cs="Arial"/>
                <w:color w:val="000000" w:themeColor="text1"/>
                <w:shd w:val="clear" w:color="auto" w:fill="FEFEFE"/>
              </w:rPr>
            </w:pPr>
            <w:r w:rsidRPr="00844A92">
              <w:rPr>
                <w:rFonts w:asciiTheme="majorHAnsi" w:hAnsiTheme="majorHAnsi" w:cs="Arial"/>
                <w:color w:val="000000" w:themeColor="text1"/>
                <w:shd w:val="clear" w:color="auto" w:fill="FFFFFF"/>
              </w:rPr>
              <w:t xml:space="preserve">Infectious Disease Reports </w:t>
            </w:r>
          </w:p>
        </w:tc>
        <w:tc>
          <w:tcPr>
            <w:tcW w:w="3260" w:type="dxa"/>
            <w:vAlign w:val="center"/>
          </w:tcPr>
          <w:p w:rsidR="005E311E" w:rsidRPr="00844A92" w:rsidRDefault="005E311E" w:rsidP="000E2147">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FC23D2">
            <w:pPr>
              <w:pStyle w:val="NoSpacing"/>
              <w:jc w:val="both"/>
              <w:rPr>
                <w:rFonts w:asciiTheme="majorHAnsi" w:hAnsiTheme="majorHAnsi" w:cs="Arial"/>
                <w:color w:val="000000" w:themeColor="text1"/>
                <w:shd w:val="clear" w:color="auto" w:fill="FEFEFE"/>
              </w:rPr>
            </w:pPr>
            <w:r w:rsidRPr="00844A92">
              <w:rPr>
                <w:rFonts w:asciiTheme="majorHAnsi" w:hAnsiTheme="majorHAnsi" w:cs="Arial"/>
                <w:color w:val="000000" w:themeColor="text1"/>
                <w:shd w:val="clear" w:color="auto" w:fill="FFFFFF"/>
              </w:rPr>
              <w:t xml:space="preserve">Stresses </w:t>
            </w:r>
          </w:p>
        </w:tc>
        <w:tc>
          <w:tcPr>
            <w:tcW w:w="3260" w:type="dxa"/>
            <w:vAlign w:val="center"/>
          </w:tcPr>
          <w:p w:rsidR="005E311E" w:rsidRPr="00844A92" w:rsidRDefault="005E311E" w:rsidP="0089189B">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8918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FC23D2">
            <w:pPr>
              <w:pStyle w:val="NoSpacing"/>
              <w:jc w:val="both"/>
              <w:rPr>
                <w:rFonts w:asciiTheme="majorHAnsi" w:hAnsiTheme="majorHAnsi" w:cs="Arial"/>
                <w:color w:val="000000" w:themeColor="text1"/>
                <w:shd w:val="clear" w:color="auto" w:fill="FFFFFF"/>
              </w:rPr>
            </w:pPr>
            <w:r w:rsidRPr="00844A92">
              <w:rPr>
                <w:rStyle w:val="Emphasis"/>
                <w:rFonts w:asciiTheme="majorHAnsi" w:hAnsiTheme="majorHAnsi" w:cs="Arial"/>
                <w:i w:val="0"/>
                <w:color w:val="000000" w:themeColor="text1"/>
              </w:rPr>
              <w:t>Tropical Medicine and Infectious Disease</w:t>
            </w:r>
          </w:p>
        </w:tc>
        <w:tc>
          <w:tcPr>
            <w:tcW w:w="3260" w:type="dxa"/>
            <w:vAlign w:val="center"/>
          </w:tcPr>
          <w:p w:rsidR="005E311E" w:rsidRPr="00844A92" w:rsidRDefault="005E311E" w:rsidP="00A45024">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7C7D40" w:rsidRDefault="005E311E" w:rsidP="00FC23D2">
            <w:pPr>
              <w:pStyle w:val="NoSpacing"/>
              <w:jc w:val="both"/>
              <w:rPr>
                <w:rStyle w:val="Emphasis"/>
                <w:rFonts w:asciiTheme="majorHAnsi" w:hAnsiTheme="majorHAnsi" w:cs="Arial"/>
                <w:i w:val="0"/>
                <w:color w:val="000000" w:themeColor="text1"/>
              </w:rPr>
            </w:pPr>
            <w:r w:rsidRPr="007C7D40">
              <w:rPr>
                <w:rStyle w:val="Emphasis"/>
                <w:rFonts w:asciiTheme="majorHAnsi" w:hAnsiTheme="majorHAnsi"/>
                <w:i w:val="0"/>
                <w:color w:val="000000" w:themeColor="text1"/>
                <w:shd w:val="clear" w:color="auto" w:fill="FFFFFF"/>
              </w:rPr>
              <w:t>Journal of Clinical Medicine</w:t>
            </w:r>
          </w:p>
        </w:tc>
        <w:tc>
          <w:tcPr>
            <w:tcW w:w="3260" w:type="dxa"/>
            <w:vAlign w:val="center"/>
          </w:tcPr>
          <w:p w:rsidR="005E311E" w:rsidRPr="00844A92" w:rsidRDefault="005E311E" w:rsidP="000577D1">
            <w:pPr>
              <w:pStyle w:val="NoSpacing"/>
              <w:jc w:val="center"/>
              <w:rPr>
                <w:rFonts w:asciiTheme="majorHAnsi" w:hAnsiTheme="majorHAnsi"/>
                <w:color w:val="000000" w:themeColor="text1"/>
              </w:rPr>
            </w:pPr>
            <w:r w:rsidRPr="00844A92">
              <w:rPr>
                <w:rFonts w:asciiTheme="majorHAnsi" w:hAnsiTheme="majorHAnsi"/>
                <w:color w:val="000000" w:themeColor="text1"/>
              </w:rPr>
              <w:t>MDPI</w:t>
            </w:r>
          </w:p>
        </w:tc>
        <w:tc>
          <w:tcPr>
            <w:tcW w:w="1418" w:type="dxa"/>
            <w:vAlign w:val="center"/>
          </w:tcPr>
          <w:p w:rsidR="005E311E" w:rsidRPr="00844A92" w:rsidRDefault="005E311E" w:rsidP="000577D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A06A1">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t>Frontiers in Medicine</w:t>
            </w:r>
          </w:p>
        </w:tc>
        <w:tc>
          <w:tcPr>
            <w:tcW w:w="3260" w:type="dxa"/>
            <w:vAlign w:val="center"/>
          </w:tcPr>
          <w:p w:rsidR="005E311E" w:rsidRPr="00844A92" w:rsidRDefault="005E311E" w:rsidP="009A0A26">
            <w:pPr>
              <w:pStyle w:val="NoSpacing"/>
              <w:jc w:val="center"/>
              <w:rPr>
                <w:rFonts w:asciiTheme="majorHAnsi" w:hAnsiTheme="majorHAnsi"/>
                <w:color w:val="000000" w:themeColor="text1"/>
              </w:rPr>
            </w:pPr>
            <w:r w:rsidRPr="00844A92">
              <w:rPr>
                <w:rFonts w:asciiTheme="majorHAnsi" w:hAnsiTheme="majorHAnsi"/>
                <w:color w:val="000000" w:themeColor="text1"/>
              </w:rPr>
              <w:t>Frontiers</w:t>
            </w:r>
          </w:p>
        </w:tc>
        <w:tc>
          <w:tcPr>
            <w:tcW w:w="1418" w:type="dxa"/>
            <w:vAlign w:val="center"/>
          </w:tcPr>
          <w:p w:rsidR="005E311E" w:rsidRPr="00844A92" w:rsidRDefault="005E311E" w:rsidP="00F2085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7466E">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t>Frontiers in Nutrition</w:t>
            </w:r>
          </w:p>
        </w:tc>
        <w:tc>
          <w:tcPr>
            <w:tcW w:w="3260" w:type="dxa"/>
            <w:vAlign w:val="center"/>
          </w:tcPr>
          <w:p w:rsidR="005E311E" w:rsidRPr="00844A92" w:rsidRDefault="005E311E" w:rsidP="00F203A7">
            <w:pPr>
              <w:pStyle w:val="NoSpacing"/>
              <w:jc w:val="center"/>
              <w:rPr>
                <w:rFonts w:asciiTheme="majorHAnsi" w:hAnsiTheme="majorHAnsi"/>
                <w:color w:val="000000" w:themeColor="text1"/>
              </w:rPr>
            </w:pPr>
            <w:r w:rsidRPr="00844A92">
              <w:rPr>
                <w:rFonts w:asciiTheme="majorHAnsi" w:hAnsiTheme="majorHAnsi"/>
                <w:color w:val="000000" w:themeColor="text1"/>
              </w:rPr>
              <w:t>Frontiers</w:t>
            </w:r>
          </w:p>
        </w:tc>
        <w:tc>
          <w:tcPr>
            <w:tcW w:w="1418" w:type="dxa"/>
            <w:vAlign w:val="center"/>
          </w:tcPr>
          <w:p w:rsidR="005E311E" w:rsidRPr="00844A92" w:rsidRDefault="005E311E" w:rsidP="00F203A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454F44">
            <w:pPr>
              <w:pStyle w:val="NoSpacing"/>
              <w:jc w:val="both"/>
              <w:rPr>
                <w:rFonts w:asciiTheme="majorHAnsi" w:hAnsiTheme="majorHAnsi"/>
                <w:color w:val="000000" w:themeColor="text1"/>
              </w:rPr>
            </w:pPr>
            <w:r w:rsidRPr="00844A92">
              <w:rPr>
                <w:rFonts w:asciiTheme="majorHAnsi" w:hAnsiTheme="majorHAnsi"/>
                <w:color w:val="000000" w:themeColor="text1"/>
              </w:rPr>
              <w:t>Journal of Chemistry</w:t>
            </w:r>
          </w:p>
        </w:tc>
        <w:tc>
          <w:tcPr>
            <w:tcW w:w="3260" w:type="dxa"/>
            <w:vAlign w:val="center"/>
          </w:tcPr>
          <w:p w:rsidR="005E311E" w:rsidRPr="00844A92" w:rsidRDefault="005E311E" w:rsidP="005871AF">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5871A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5F6C">
            <w:pPr>
              <w:pStyle w:val="NoSpacing"/>
              <w:jc w:val="both"/>
              <w:rPr>
                <w:rFonts w:asciiTheme="majorHAnsi" w:hAnsiTheme="majorHAnsi"/>
                <w:color w:val="000000" w:themeColor="text1"/>
              </w:rPr>
            </w:pPr>
            <w:r w:rsidRPr="00844A92">
              <w:rPr>
                <w:rFonts w:asciiTheme="majorHAnsi" w:hAnsiTheme="majorHAnsi"/>
                <w:color w:val="000000" w:themeColor="text1"/>
              </w:rPr>
              <w:t>Journal of Lipids</w:t>
            </w:r>
          </w:p>
        </w:tc>
        <w:tc>
          <w:tcPr>
            <w:tcW w:w="3260" w:type="dxa"/>
            <w:vAlign w:val="center"/>
          </w:tcPr>
          <w:p w:rsidR="005E311E" w:rsidRPr="00844A92" w:rsidRDefault="005E311E" w:rsidP="005871AF">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5871AF">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2F44">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Journal of Nutrition and Metabolism</w:t>
            </w:r>
          </w:p>
        </w:tc>
        <w:tc>
          <w:tcPr>
            <w:tcW w:w="3260" w:type="dxa"/>
            <w:vAlign w:val="center"/>
          </w:tcPr>
          <w:p w:rsidR="005E311E" w:rsidRPr="00844A92" w:rsidRDefault="005E311E" w:rsidP="00D842C7">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D842C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A52FF3">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Journal of Opthamology</w:t>
            </w:r>
          </w:p>
        </w:tc>
        <w:tc>
          <w:tcPr>
            <w:tcW w:w="3260" w:type="dxa"/>
            <w:vAlign w:val="center"/>
          </w:tcPr>
          <w:p w:rsidR="005E311E" w:rsidRPr="00844A92" w:rsidRDefault="005E311E" w:rsidP="00D842C7">
            <w:pPr>
              <w:pStyle w:val="NoSpacing"/>
              <w:jc w:val="center"/>
              <w:rPr>
                <w:rFonts w:asciiTheme="majorHAnsi" w:hAnsiTheme="majorHAnsi"/>
                <w:color w:val="000000" w:themeColor="text1"/>
              </w:rPr>
            </w:pPr>
            <w:r w:rsidRPr="00844A92">
              <w:rPr>
                <w:rFonts w:asciiTheme="majorHAnsi" w:hAnsiTheme="majorHAnsi"/>
                <w:color w:val="000000" w:themeColor="text1"/>
              </w:rPr>
              <w:t>Hindawi</w:t>
            </w:r>
          </w:p>
        </w:tc>
        <w:tc>
          <w:tcPr>
            <w:tcW w:w="1418" w:type="dxa"/>
            <w:vAlign w:val="center"/>
          </w:tcPr>
          <w:p w:rsidR="005E311E" w:rsidRPr="00844A92" w:rsidRDefault="005E311E" w:rsidP="00D842C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7810E2">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International Journal of Food Sciences</w:t>
            </w:r>
          </w:p>
        </w:tc>
        <w:tc>
          <w:tcPr>
            <w:tcW w:w="3260" w:type="dxa"/>
            <w:vAlign w:val="center"/>
          </w:tcPr>
          <w:p w:rsidR="005E311E" w:rsidRPr="00844A92" w:rsidRDefault="005E311E" w:rsidP="007810E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7810E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7810E2">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Case Reports in Medicine</w:t>
            </w:r>
          </w:p>
        </w:tc>
        <w:tc>
          <w:tcPr>
            <w:tcW w:w="3260" w:type="dxa"/>
            <w:vAlign w:val="center"/>
          </w:tcPr>
          <w:p w:rsidR="005E311E" w:rsidRPr="00844A92" w:rsidRDefault="005E311E" w:rsidP="006B39D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6B39D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11324B" w:rsidRDefault="005E311E" w:rsidP="007810E2">
            <w:pPr>
              <w:pStyle w:val="NoSpacing"/>
              <w:jc w:val="both"/>
              <w:rPr>
                <w:rFonts w:asciiTheme="majorHAnsi" w:hAnsiTheme="majorHAnsi" w:cs="Arial"/>
                <w:color w:val="000000" w:themeColor="text1"/>
                <w:shd w:val="clear" w:color="auto" w:fill="FFFFFF"/>
              </w:rPr>
            </w:pPr>
            <w:r w:rsidRPr="0011324B">
              <w:rPr>
                <w:rFonts w:asciiTheme="majorHAnsi" w:hAnsiTheme="majorHAnsi" w:cs="Helvetica"/>
                <w:color w:val="242424"/>
                <w:shd w:val="clear" w:color="auto" w:fill="FFFFFF"/>
              </w:rPr>
              <w:t>Case Reports in Nephrology</w:t>
            </w:r>
          </w:p>
        </w:tc>
        <w:tc>
          <w:tcPr>
            <w:tcW w:w="3260" w:type="dxa"/>
            <w:vAlign w:val="center"/>
          </w:tcPr>
          <w:p w:rsidR="005E311E" w:rsidRPr="00844A92" w:rsidRDefault="005E311E" w:rsidP="006E35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Hindawi</w:t>
            </w:r>
          </w:p>
        </w:tc>
        <w:tc>
          <w:tcPr>
            <w:tcW w:w="1418" w:type="dxa"/>
            <w:vAlign w:val="center"/>
          </w:tcPr>
          <w:p w:rsidR="005E311E" w:rsidRPr="00844A92" w:rsidRDefault="005E311E" w:rsidP="006E35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7810E2">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rPr>
              <w:t>Technology in Cancer Research &amp; Treatment</w:t>
            </w:r>
          </w:p>
        </w:tc>
        <w:tc>
          <w:tcPr>
            <w:tcW w:w="3260" w:type="dxa"/>
            <w:vAlign w:val="center"/>
          </w:tcPr>
          <w:p w:rsidR="005E311E" w:rsidRPr="00844A92" w:rsidRDefault="005E311E" w:rsidP="00A67F95">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SAGE</w:t>
            </w:r>
          </w:p>
        </w:tc>
        <w:tc>
          <w:tcPr>
            <w:tcW w:w="1418" w:type="dxa"/>
            <w:vAlign w:val="center"/>
          </w:tcPr>
          <w:p w:rsidR="005E311E" w:rsidRPr="00844A92" w:rsidRDefault="005E311E" w:rsidP="000267B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215921" w:rsidRDefault="005E311E" w:rsidP="007810E2">
            <w:pPr>
              <w:pStyle w:val="NoSpacing"/>
              <w:jc w:val="both"/>
              <w:rPr>
                <w:rFonts w:asciiTheme="majorHAnsi" w:hAnsiTheme="majorHAnsi"/>
                <w:color w:val="000000" w:themeColor="text1"/>
              </w:rPr>
            </w:pPr>
            <w:r w:rsidRPr="00215921">
              <w:rPr>
                <w:rFonts w:asciiTheme="majorHAnsi" w:eastAsiaTheme="minorEastAsia" w:hAnsiTheme="majorHAnsi" w:cs="MyriadPro-Regular"/>
                <w:color w:val="000000" w:themeColor="text1"/>
              </w:rPr>
              <w:t>Natural Product Communications</w:t>
            </w:r>
          </w:p>
        </w:tc>
        <w:tc>
          <w:tcPr>
            <w:tcW w:w="3260" w:type="dxa"/>
            <w:vAlign w:val="center"/>
          </w:tcPr>
          <w:p w:rsidR="005E311E" w:rsidRPr="00844A92" w:rsidRDefault="005E311E" w:rsidP="00363117">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SAGE</w:t>
            </w:r>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87C54">
            <w:pPr>
              <w:pStyle w:val="NoSpacing"/>
              <w:jc w:val="both"/>
              <w:rPr>
                <w:rFonts w:asciiTheme="majorHAnsi" w:hAnsiTheme="majorHAnsi"/>
                <w:color w:val="000000" w:themeColor="text1"/>
              </w:rPr>
            </w:pPr>
            <w:r w:rsidRPr="00844A92">
              <w:rPr>
                <w:rFonts w:asciiTheme="majorHAnsi" w:hAnsiTheme="majorHAnsi"/>
                <w:color w:val="000000" w:themeColor="text1"/>
              </w:rPr>
              <w:t>Pteridines</w:t>
            </w:r>
          </w:p>
        </w:tc>
        <w:tc>
          <w:tcPr>
            <w:tcW w:w="3260"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De Gruyter Open Access</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AC1091">
            <w:pPr>
              <w:pStyle w:val="NoSpacing"/>
              <w:jc w:val="both"/>
              <w:rPr>
                <w:rFonts w:asciiTheme="majorHAnsi" w:hAnsiTheme="majorHAnsi"/>
                <w:color w:val="000000" w:themeColor="text1"/>
              </w:rPr>
            </w:pPr>
            <w:r w:rsidRPr="00844A92">
              <w:rPr>
                <w:rFonts w:asciiTheme="majorHAnsi" w:hAnsiTheme="majorHAnsi"/>
                <w:color w:val="000000" w:themeColor="text1"/>
              </w:rPr>
              <w:t>Future Oncology</w:t>
            </w:r>
          </w:p>
        </w:tc>
        <w:tc>
          <w:tcPr>
            <w:tcW w:w="3260" w:type="dxa"/>
            <w:vAlign w:val="center"/>
          </w:tcPr>
          <w:p w:rsidR="005E311E" w:rsidRPr="00844A92" w:rsidRDefault="005E311E" w:rsidP="00CA14D2">
            <w:pPr>
              <w:pStyle w:val="NoSpacing"/>
              <w:jc w:val="center"/>
              <w:rPr>
                <w:rFonts w:asciiTheme="majorHAnsi" w:hAnsiTheme="majorHAnsi"/>
                <w:color w:val="000000" w:themeColor="text1"/>
              </w:rPr>
            </w:pPr>
            <w:r w:rsidRPr="00844A92">
              <w:rPr>
                <w:rFonts w:asciiTheme="majorHAnsi" w:hAnsiTheme="majorHAnsi"/>
                <w:color w:val="000000" w:themeColor="text1"/>
              </w:rPr>
              <w:t>Future Medicine</w:t>
            </w:r>
          </w:p>
        </w:tc>
        <w:tc>
          <w:tcPr>
            <w:tcW w:w="1418" w:type="dxa"/>
            <w:vAlign w:val="center"/>
          </w:tcPr>
          <w:p w:rsidR="005E311E" w:rsidRPr="00844A92" w:rsidRDefault="005E311E" w:rsidP="00CA14D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507BB4">
            <w:pPr>
              <w:pStyle w:val="NoSpacing"/>
              <w:jc w:val="both"/>
              <w:rPr>
                <w:rFonts w:asciiTheme="majorHAnsi" w:hAnsiTheme="majorHAnsi" w:cs="Arial"/>
                <w:color w:val="000000" w:themeColor="text1"/>
              </w:rPr>
            </w:pPr>
            <w:r w:rsidRPr="00844A92">
              <w:rPr>
                <w:rFonts w:asciiTheme="majorHAnsi" w:hAnsiTheme="majorHAnsi" w:cs="Arial"/>
                <w:color w:val="000000" w:themeColor="text1"/>
              </w:rPr>
              <w:t xml:space="preserve">Saudi Medical Journal </w:t>
            </w:r>
          </w:p>
        </w:tc>
        <w:tc>
          <w:tcPr>
            <w:tcW w:w="3260" w:type="dxa"/>
            <w:vAlign w:val="center"/>
          </w:tcPr>
          <w:p w:rsidR="005E311E" w:rsidRPr="00844A92" w:rsidRDefault="005E311E" w:rsidP="00074CCB">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Saudi Arabian Armed Forces Hospital</w:t>
            </w:r>
          </w:p>
        </w:tc>
        <w:tc>
          <w:tcPr>
            <w:tcW w:w="1418" w:type="dxa"/>
            <w:vAlign w:val="center"/>
          </w:tcPr>
          <w:p w:rsidR="005E311E" w:rsidRPr="00844A92" w:rsidRDefault="005E311E" w:rsidP="006B694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46C84">
            <w:pPr>
              <w:pStyle w:val="NoSpacing"/>
              <w:jc w:val="both"/>
              <w:rPr>
                <w:rFonts w:asciiTheme="majorHAnsi" w:hAnsiTheme="majorHAnsi" w:cs="Arial"/>
                <w:color w:val="000000" w:themeColor="text1"/>
              </w:rPr>
            </w:pPr>
            <w:r w:rsidRPr="00844A92">
              <w:rPr>
                <w:rFonts w:asciiTheme="majorHAnsi" w:eastAsiaTheme="minorEastAsia" w:hAnsiTheme="majorHAnsi" w:cs="DejaVuSans-Bold"/>
                <w:bCs/>
                <w:color w:val="000000" w:themeColor="text1"/>
              </w:rPr>
              <w:t>Oncology Reports</w:t>
            </w:r>
          </w:p>
        </w:tc>
        <w:tc>
          <w:tcPr>
            <w:tcW w:w="3260" w:type="dxa"/>
            <w:vAlign w:val="center"/>
          </w:tcPr>
          <w:p w:rsidR="005E311E" w:rsidRPr="00844A92" w:rsidRDefault="005E311E" w:rsidP="00A4502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46C84">
            <w:pPr>
              <w:pStyle w:val="NoSpacing"/>
              <w:jc w:val="both"/>
              <w:rPr>
                <w:rFonts w:asciiTheme="majorHAnsi" w:hAnsiTheme="majorHAnsi" w:cs="DejaVuSans-Bold"/>
                <w:bCs/>
                <w:color w:val="000000" w:themeColor="text1"/>
              </w:rPr>
            </w:pPr>
            <w:r w:rsidRPr="00844A92">
              <w:rPr>
                <w:rFonts w:asciiTheme="majorHAnsi" w:hAnsiTheme="majorHAnsi"/>
                <w:color w:val="000000" w:themeColor="text1"/>
              </w:rPr>
              <w:t>International Journal of Epigenetics</w:t>
            </w:r>
          </w:p>
        </w:tc>
        <w:tc>
          <w:tcPr>
            <w:tcW w:w="3260" w:type="dxa"/>
            <w:vAlign w:val="center"/>
          </w:tcPr>
          <w:p w:rsidR="005E311E" w:rsidRPr="00844A92" w:rsidRDefault="005E311E" w:rsidP="00112FE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Arial"/>
                <w:color w:val="000000" w:themeColor="text1"/>
              </w:rPr>
              <w:t>Spandidos Publications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B694B">
            <w:pPr>
              <w:pStyle w:val="NoSpacing"/>
              <w:jc w:val="both"/>
              <w:rPr>
                <w:rFonts w:asciiTheme="majorHAnsi" w:hAnsiTheme="majorHAnsi" w:cs="Calibri"/>
                <w:bCs/>
                <w:color w:val="000000" w:themeColor="text1"/>
                <w:shd w:val="clear" w:color="auto" w:fill="FFFFFF"/>
              </w:rPr>
            </w:pPr>
            <w:r w:rsidRPr="00844A92">
              <w:rPr>
                <w:rFonts w:asciiTheme="majorHAnsi" w:hAnsiTheme="majorHAnsi" w:cs="Calibri"/>
                <w:bCs/>
                <w:color w:val="000000" w:themeColor="text1"/>
                <w:shd w:val="clear" w:color="auto" w:fill="FFFFFF"/>
              </w:rPr>
              <w:t>Pharmaceutical Process Design and Modelling (e-Book)</w:t>
            </w:r>
          </w:p>
        </w:tc>
        <w:tc>
          <w:tcPr>
            <w:tcW w:w="3260" w:type="dxa"/>
            <w:vAlign w:val="center"/>
          </w:tcPr>
          <w:p w:rsidR="005E311E" w:rsidRPr="00844A92" w:rsidRDefault="005E311E" w:rsidP="006B694B">
            <w:pPr>
              <w:pStyle w:val="NoSpacing"/>
              <w:jc w:val="center"/>
              <w:rPr>
                <w:rFonts w:asciiTheme="majorHAnsi" w:hAnsiTheme="majorHAnsi"/>
                <w:color w:val="000000" w:themeColor="text1"/>
              </w:rPr>
            </w:pPr>
            <w:r w:rsidRPr="00844A92">
              <w:rPr>
                <w:rFonts w:asciiTheme="majorHAnsi" w:hAnsiTheme="majorHAnsi"/>
                <w:color w:val="000000" w:themeColor="text1"/>
              </w:rPr>
              <w:t>Bentham Publishers</w:t>
            </w:r>
          </w:p>
        </w:tc>
        <w:tc>
          <w:tcPr>
            <w:tcW w:w="1418" w:type="dxa"/>
            <w:vAlign w:val="center"/>
          </w:tcPr>
          <w:p w:rsidR="005E311E" w:rsidRPr="00844A92" w:rsidRDefault="005E311E" w:rsidP="006B694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 xml:space="preserve">01 </w:t>
            </w:r>
          </w:p>
        </w:tc>
      </w:tr>
      <w:tr w:rsidR="005E311E" w:rsidRPr="00844A92" w:rsidTr="001A48F3">
        <w:trPr>
          <w:jc w:val="center"/>
        </w:trPr>
        <w:tc>
          <w:tcPr>
            <w:tcW w:w="3969" w:type="dxa"/>
            <w:vAlign w:val="center"/>
          </w:tcPr>
          <w:p w:rsidR="005E311E" w:rsidRPr="00844A92" w:rsidRDefault="005E311E" w:rsidP="006B694B">
            <w:pPr>
              <w:pStyle w:val="NoSpacing"/>
              <w:jc w:val="both"/>
              <w:rPr>
                <w:rFonts w:asciiTheme="majorHAnsi" w:hAnsiTheme="majorHAnsi" w:cs="Calibri"/>
                <w:bCs/>
                <w:color w:val="000000" w:themeColor="text1"/>
                <w:shd w:val="clear" w:color="auto" w:fill="FFFFFF"/>
              </w:rPr>
            </w:pPr>
            <w:r w:rsidRPr="00844A92">
              <w:rPr>
                <w:rFonts w:asciiTheme="majorHAnsi" w:hAnsiTheme="majorHAnsi"/>
                <w:color w:val="000000" w:themeColor="text1"/>
              </w:rPr>
              <w:t>Bentham Science Publishers</w:t>
            </w:r>
          </w:p>
        </w:tc>
        <w:tc>
          <w:tcPr>
            <w:tcW w:w="3260" w:type="dxa"/>
            <w:vAlign w:val="center"/>
          </w:tcPr>
          <w:p w:rsidR="005E311E" w:rsidRPr="00844A92" w:rsidRDefault="005E311E" w:rsidP="006B694B">
            <w:pPr>
              <w:pStyle w:val="NoSpacing"/>
              <w:jc w:val="center"/>
              <w:rPr>
                <w:rFonts w:asciiTheme="majorHAnsi" w:hAnsiTheme="majorHAnsi"/>
                <w:color w:val="000000" w:themeColor="text1"/>
              </w:rPr>
            </w:pPr>
            <w:r w:rsidRPr="00844A92">
              <w:rPr>
                <w:rFonts w:asciiTheme="majorHAnsi" w:hAnsiTheme="majorHAnsi"/>
                <w:color w:val="000000" w:themeColor="text1"/>
              </w:rPr>
              <w:t>Bentham Publishers</w:t>
            </w:r>
          </w:p>
        </w:tc>
        <w:tc>
          <w:tcPr>
            <w:tcW w:w="1418" w:type="dxa"/>
            <w:vAlign w:val="center"/>
          </w:tcPr>
          <w:p w:rsidR="005E311E" w:rsidRPr="00844A92" w:rsidRDefault="005E311E" w:rsidP="006B694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B52FA">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World Journal Critical Care Medicine</w:t>
            </w:r>
          </w:p>
        </w:tc>
        <w:tc>
          <w:tcPr>
            <w:tcW w:w="3260" w:type="dxa"/>
            <w:vAlign w:val="center"/>
          </w:tcPr>
          <w:p w:rsidR="005E311E" w:rsidRPr="00844A92" w:rsidRDefault="005E311E" w:rsidP="00B0287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B0287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B52FA">
            <w:pPr>
              <w:pStyle w:val="NoSpacing"/>
              <w:jc w:val="both"/>
              <w:rPr>
                <w:rFonts w:asciiTheme="majorHAnsi" w:hAnsiTheme="majorHAnsi"/>
                <w:color w:val="000000" w:themeColor="text1"/>
                <w:shd w:val="clear" w:color="auto" w:fill="FFFFFF"/>
              </w:rPr>
            </w:pPr>
            <w:r w:rsidRPr="00844A92">
              <w:rPr>
                <w:rFonts w:ascii="Book Antiqua" w:hAnsi="Book Antiqua"/>
                <w:color w:val="000000" w:themeColor="text1"/>
                <w:shd w:val="clear" w:color="auto" w:fill="FFFFFF"/>
              </w:rPr>
              <w:t>World Journal of Transplantation</w:t>
            </w:r>
          </w:p>
        </w:tc>
        <w:tc>
          <w:tcPr>
            <w:tcW w:w="3260" w:type="dxa"/>
            <w:vAlign w:val="center"/>
          </w:tcPr>
          <w:p w:rsidR="005E311E" w:rsidRPr="00844A92" w:rsidRDefault="005E311E" w:rsidP="0013735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13735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B52FA">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World Journal of Experimental Medicine</w:t>
            </w:r>
          </w:p>
        </w:tc>
        <w:tc>
          <w:tcPr>
            <w:tcW w:w="3260" w:type="dxa"/>
            <w:vAlign w:val="center"/>
          </w:tcPr>
          <w:p w:rsidR="005E311E" w:rsidRPr="00844A92" w:rsidRDefault="005E311E" w:rsidP="008C11B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8C11B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D777DC" w:rsidRDefault="005E311E" w:rsidP="003B52FA">
            <w:pPr>
              <w:pStyle w:val="NoSpacing"/>
              <w:jc w:val="both"/>
              <w:rPr>
                <w:rFonts w:asciiTheme="majorHAnsi" w:hAnsiTheme="majorHAnsi"/>
                <w:i/>
                <w:color w:val="000000" w:themeColor="text1"/>
                <w:shd w:val="clear" w:color="auto" w:fill="FFFFFF"/>
              </w:rPr>
            </w:pPr>
            <w:r w:rsidRPr="00D777DC">
              <w:rPr>
                <w:rStyle w:val="Emphasis"/>
                <w:rFonts w:asciiTheme="majorHAnsi" w:hAnsiTheme="majorHAnsi"/>
                <w:i w:val="0"/>
                <w:color w:val="000000" w:themeColor="text1"/>
                <w:shd w:val="clear" w:color="auto" w:fill="FFFFFF"/>
              </w:rPr>
              <w:t>World Journal of Medical Genetics</w:t>
            </w:r>
          </w:p>
        </w:tc>
        <w:tc>
          <w:tcPr>
            <w:tcW w:w="3260" w:type="dxa"/>
            <w:vAlign w:val="center"/>
          </w:tcPr>
          <w:p w:rsidR="005E311E" w:rsidRPr="00844A92" w:rsidRDefault="005E311E" w:rsidP="006E35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Baishideng Publishing Group Inc.,</w:t>
            </w:r>
          </w:p>
        </w:tc>
        <w:tc>
          <w:tcPr>
            <w:tcW w:w="1418" w:type="dxa"/>
            <w:vAlign w:val="center"/>
          </w:tcPr>
          <w:p w:rsidR="005E311E" w:rsidRPr="00844A92" w:rsidRDefault="005E311E" w:rsidP="006E35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B52FA">
            <w:pPr>
              <w:pStyle w:val="NoSpacing"/>
              <w:jc w:val="both"/>
              <w:rPr>
                <w:rStyle w:val="Emphasis"/>
                <w:rFonts w:asciiTheme="majorHAnsi" w:hAnsiTheme="majorHAnsi"/>
                <w:i w:val="0"/>
                <w:color w:val="000000" w:themeColor="text1"/>
                <w:shd w:val="clear" w:color="auto" w:fill="FFFFFF"/>
              </w:rPr>
            </w:pPr>
            <w:r w:rsidRPr="00844A92">
              <w:rPr>
                <w:rFonts w:asciiTheme="majorHAnsi" w:hAnsiTheme="majorHAnsi" w:cs="Arial"/>
                <w:color w:val="000000" w:themeColor="text1"/>
                <w:shd w:val="clear" w:color="auto" w:fill="FFFFFF"/>
              </w:rPr>
              <w:t>Nutrition and Cancer: An International Journal</w:t>
            </w:r>
          </w:p>
        </w:tc>
        <w:tc>
          <w:tcPr>
            <w:tcW w:w="3260" w:type="dxa"/>
            <w:vAlign w:val="center"/>
          </w:tcPr>
          <w:p w:rsidR="005E311E" w:rsidRPr="00844A92" w:rsidRDefault="005E311E" w:rsidP="006B39D8">
            <w:pPr>
              <w:pStyle w:val="NoSpacing"/>
              <w:jc w:val="center"/>
              <w:rPr>
                <w:rFonts w:asciiTheme="majorHAnsi" w:hAnsiTheme="majorHAnsi"/>
                <w:color w:val="000000" w:themeColor="text1"/>
              </w:rPr>
            </w:pPr>
            <w:r w:rsidRPr="00844A92">
              <w:rPr>
                <w:rFonts w:asciiTheme="majorHAnsi" w:hAnsiTheme="majorHAnsi"/>
                <w:color w:val="000000" w:themeColor="text1"/>
              </w:rPr>
              <w:t>Taylor and Francis</w:t>
            </w:r>
          </w:p>
        </w:tc>
        <w:tc>
          <w:tcPr>
            <w:tcW w:w="1418" w:type="dxa"/>
            <w:vAlign w:val="center"/>
          </w:tcPr>
          <w:p w:rsidR="005E311E" w:rsidRPr="00844A92" w:rsidRDefault="005E311E" w:rsidP="006B39D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B52FA">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Alexandria Journal of Medicine</w:t>
            </w:r>
          </w:p>
        </w:tc>
        <w:tc>
          <w:tcPr>
            <w:tcW w:w="3260" w:type="dxa"/>
            <w:vAlign w:val="center"/>
          </w:tcPr>
          <w:p w:rsidR="005E311E" w:rsidRPr="00844A92" w:rsidRDefault="005E311E" w:rsidP="00032636">
            <w:pPr>
              <w:pStyle w:val="NoSpacing"/>
              <w:jc w:val="center"/>
              <w:rPr>
                <w:rFonts w:asciiTheme="majorHAnsi" w:hAnsiTheme="majorHAnsi"/>
                <w:color w:val="000000" w:themeColor="text1"/>
              </w:rPr>
            </w:pPr>
            <w:r w:rsidRPr="00844A92">
              <w:rPr>
                <w:rFonts w:asciiTheme="majorHAnsi" w:hAnsiTheme="majorHAnsi"/>
                <w:color w:val="000000" w:themeColor="text1"/>
              </w:rPr>
              <w:t>Taylor and Francis</w:t>
            </w:r>
          </w:p>
        </w:tc>
        <w:tc>
          <w:tcPr>
            <w:tcW w:w="1418" w:type="dxa"/>
            <w:vAlign w:val="center"/>
          </w:tcPr>
          <w:p w:rsidR="005E311E" w:rsidRPr="00844A92" w:rsidRDefault="005E311E"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86610">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All Life</w:t>
            </w:r>
          </w:p>
        </w:tc>
        <w:tc>
          <w:tcPr>
            <w:tcW w:w="3260" w:type="dxa"/>
            <w:vAlign w:val="center"/>
          </w:tcPr>
          <w:p w:rsidR="005E311E" w:rsidRPr="00844A92" w:rsidRDefault="005E311E" w:rsidP="00A66865">
            <w:pPr>
              <w:pStyle w:val="NoSpacing"/>
              <w:jc w:val="center"/>
              <w:rPr>
                <w:rFonts w:asciiTheme="majorHAnsi" w:hAnsiTheme="majorHAnsi"/>
                <w:color w:val="000000" w:themeColor="text1"/>
              </w:rPr>
            </w:pPr>
            <w:r w:rsidRPr="00844A92">
              <w:rPr>
                <w:rFonts w:asciiTheme="majorHAnsi" w:hAnsiTheme="majorHAnsi"/>
                <w:color w:val="000000" w:themeColor="text1"/>
              </w:rPr>
              <w:t>Taylor and Francis</w:t>
            </w:r>
          </w:p>
        </w:tc>
        <w:tc>
          <w:tcPr>
            <w:tcW w:w="1418" w:type="dxa"/>
            <w:vAlign w:val="center"/>
          </w:tcPr>
          <w:p w:rsidR="005E311E" w:rsidRPr="00844A92" w:rsidRDefault="005E311E" w:rsidP="00686610">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A66865">
            <w:pPr>
              <w:pStyle w:val="NoSpacing"/>
              <w:jc w:val="both"/>
              <w:rPr>
                <w:rFonts w:asciiTheme="majorHAnsi" w:hAnsiTheme="majorHAnsi"/>
                <w:color w:val="000000" w:themeColor="text1"/>
                <w:shd w:val="clear" w:color="auto" w:fill="FFFFFF"/>
              </w:rPr>
            </w:pPr>
            <w:r w:rsidRPr="00844A92">
              <w:rPr>
                <w:rFonts w:asciiTheme="majorHAnsi" w:eastAsia="ArialUnicodeMS" w:hAnsiTheme="majorHAnsi" w:cs="ArialUnicodeMS"/>
                <w:color w:val="000000" w:themeColor="text1"/>
                <w:lang w:val="en-GB"/>
              </w:rPr>
              <w:t>Journal of Taibah University for Science</w:t>
            </w:r>
          </w:p>
        </w:tc>
        <w:tc>
          <w:tcPr>
            <w:tcW w:w="3260" w:type="dxa"/>
            <w:vAlign w:val="center"/>
          </w:tcPr>
          <w:p w:rsidR="005E311E" w:rsidRPr="00844A92" w:rsidRDefault="005E311E" w:rsidP="00A66865">
            <w:pPr>
              <w:pStyle w:val="NoSpacing"/>
              <w:jc w:val="center"/>
              <w:rPr>
                <w:rFonts w:asciiTheme="majorHAnsi" w:hAnsiTheme="majorHAnsi"/>
                <w:color w:val="000000" w:themeColor="text1"/>
              </w:rPr>
            </w:pPr>
            <w:r w:rsidRPr="00844A92">
              <w:rPr>
                <w:rFonts w:asciiTheme="majorHAnsi" w:hAnsiTheme="majorHAnsi"/>
                <w:color w:val="000000" w:themeColor="text1"/>
              </w:rPr>
              <w:t>Taylor and Francis</w:t>
            </w:r>
          </w:p>
        </w:tc>
        <w:tc>
          <w:tcPr>
            <w:tcW w:w="1418" w:type="dxa"/>
            <w:vAlign w:val="center"/>
          </w:tcPr>
          <w:p w:rsidR="005E311E" w:rsidRPr="00844A92" w:rsidRDefault="005E311E" w:rsidP="00A6686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C137A3" w:rsidRDefault="005E311E" w:rsidP="00A66865">
            <w:pPr>
              <w:pStyle w:val="NoSpacing"/>
              <w:jc w:val="both"/>
              <w:rPr>
                <w:rFonts w:asciiTheme="majorHAnsi" w:eastAsia="ArialUnicodeMS" w:hAnsiTheme="majorHAnsi" w:cs="ArialUnicodeMS"/>
                <w:color w:val="000000" w:themeColor="text1"/>
                <w:lang w:val="en-GB"/>
              </w:rPr>
            </w:pPr>
            <w:r w:rsidRPr="00C137A3">
              <w:rPr>
                <w:rFonts w:asciiTheme="majorHAnsi" w:hAnsiTheme="majorHAnsi"/>
                <w:color w:val="000000" w:themeColor="text1"/>
                <w:shd w:val="clear" w:color="auto" w:fill="FFFFFF"/>
              </w:rPr>
              <w:t xml:space="preserve">Agriculture and Nutrition </w:t>
            </w:r>
            <w:r>
              <w:rPr>
                <w:rFonts w:asciiTheme="majorHAnsi" w:hAnsiTheme="majorHAnsi"/>
                <w:color w:val="000000" w:themeColor="text1"/>
                <w:shd w:val="clear" w:color="auto" w:fill="FFFFFF"/>
              </w:rPr>
              <w:t>(</w:t>
            </w:r>
            <w:r w:rsidRPr="00C137A3">
              <w:rPr>
                <w:rFonts w:asciiTheme="majorHAnsi" w:hAnsiTheme="majorHAnsi"/>
                <w:color w:val="000000" w:themeColor="text1"/>
                <w:shd w:val="clear" w:color="auto" w:fill="FFFFFF"/>
              </w:rPr>
              <w:t>Chapter</w:t>
            </w:r>
            <w:r>
              <w:rPr>
                <w:rFonts w:asciiTheme="majorHAnsi" w:hAnsiTheme="majorHAnsi"/>
                <w:color w:val="000000" w:themeColor="text1"/>
                <w:shd w:val="clear" w:color="auto" w:fill="FFFFFF"/>
              </w:rPr>
              <w:t>)</w:t>
            </w:r>
          </w:p>
        </w:tc>
        <w:tc>
          <w:tcPr>
            <w:tcW w:w="3260" w:type="dxa"/>
            <w:vAlign w:val="center"/>
          </w:tcPr>
          <w:p w:rsidR="005E311E" w:rsidRPr="00844A92" w:rsidRDefault="005E311E" w:rsidP="00C3091A">
            <w:pPr>
              <w:pStyle w:val="NoSpacing"/>
              <w:jc w:val="center"/>
              <w:rPr>
                <w:rFonts w:asciiTheme="majorHAnsi" w:hAnsiTheme="majorHAnsi"/>
                <w:color w:val="000000" w:themeColor="text1"/>
              </w:rPr>
            </w:pPr>
            <w:r w:rsidRPr="00844A92">
              <w:rPr>
                <w:rFonts w:asciiTheme="majorHAnsi" w:hAnsiTheme="majorHAnsi"/>
                <w:color w:val="000000" w:themeColor="text1"/>
              </w:rPr>
              <w:t>Taylor and Francis</w:t>
            </w:r>
          </w:p>
        </w:tc>
        <w:tc>
          <w:tcPr>
            <w:tcW w:w="1418" w:type="dxa"/>
            <w:vAlign w:val="center"/>
          </w:tcPr>
          <w:p w:rsidR="005E311E" w:rsidRPr="00844A92" w:rsidRDefault="005E311E" w:rsidP="00C3091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A66865">
            <w:pPr>
              <w:pStyle w:val="NoSpacing"/>
              <w:jc w:val="both"/>
              <w:rPr>
                <w:rFonts w:asciiTheme="majorHAnsi" w:eastAsia="ArialUnicodeMS" w:hAnsiTheme="majorHAnsi" w:cs="ArialUnicodeMS"/>
                <w:color w:val="000000" w:themeColor="text1"/>
                <w:lang w:val="en-GB"/>
              </w:rPr>
            </w:pPr>
            <w:r w:rsidRPr="00844A92">
              <w:rPr>
                <w:rFonts w:asciiTheme="majorHAnsi" w:hAnsiTheme="majorHAnsi"/>
                <w:bCs/>
                <w:color w:val="000000" w:themeColor="text1"/>
              </w:rPr>
              <w:t>Pakistan Journal of Scientific and Industrial Research</w:t>
            </w:r>
          </w:p>
        </w:tc>
        <w:tc>
          <w:tcPr>
            <w:tcW w:w="3260" w:type="dxa"/>
            <w:vAlign w:val="center"/>
          </w:tcPr>
          <w:p w:rsidR="005E311E" w:rsidRPr="00844A92" w:rsidRDefault="005E311E" w:rsidP="00A66865">
            <w:pPr>
              <w:pStyle w:val="NoSpacing"/>
              <w:jc w:val="center"/>
              <w:rPr>
                <w:rFonts w:asciiTheme="majorHAnsi" w:hAnsiTheme="majorHAnsi"/>
                <w:color w:val="000000" w:themeColor="text1"/>
              </w:rPr>
            </w:pPr>
            <w:r w:rsidRPr="00844A92">
              <w:rPr>
                <w:rFonts w:asciiTheme="majorHAnsi" w:hAnsiTheme="majorHAnsi"/>
                <w:color w:val="000000" w:themeColor="text1"/>
              </w:rPr>
              <w:t>PC SIR-Scienific Information Center</w:t>
            </w:r>
          </w:p>
        </w:tc>
        <w:tc>
          <w:tcPr>
            <w:tcW w:w="1418" w:type="dxa"/>
            <w:vAlign w:val="center"/>
          </w:tcPr>
          <w:p w:rsidR="005E311E" w:rsidRPr="00844A92" w:rsidRDefault="005E311E" w:rsidP="00A6686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B52FA">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Journal of Medicine and Life</w:t>
            </w:r>
          </w:p>
        </w:tc>
        <w:tc>
          <w:tcPr>
            <w:tcW w:w="3260" w:type="dxa"/>
            <w:vAlign w:val="center"/>
          </w:tcPr>
          <w:p w:rsidR="005E311E" w:rsidRPr="00844A92" w:rsidRDefault="005E311E" w:rsidP="009E5105">
            <w:pPr>
              <w:pStyle w:val="NoSpacing"/>
              <w:jc w:val="center"/>
              <w:rPr>
                <w:rFonts w:asciiTheme="majorHAnsi" w:hAnsiTheme="majorHAnsi"/>
                <w:color w:val="000000" w:themeColor="text1"/>
              </w:rPr>
            </w:pPr>
            <w:r w:rsidRPr="00844A92">
              <w:rPr>
                <w:rFonts w:asciiTheme="majorHAnsi" w:hAnsiTheme="majorHAnsi" w:cs="Arial"/>
                <w:bCs/>
                <w:color w:val="000000" w:themeColor="text1"/>
                <w:shd w:val="clear" w:color="auto" w:fill="FFFFFF"/>
              </w:rPr>
              <w:t>Carol Davila University Press</w:t>
            </w:r>
          </w:p>
        </w:tc>
        <w:tc>
          <w:tcPr>
            <w:tcW w:w="1418" w:type="dxa"/>
            <w:vAlign w:val="center"/>
          </w:tcPr>
          <w:p w:rsidR="005E311E" w:rsidRPr="00844A92" w:rsidRDefault="005E311E" w:rsidP="009E510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B52FA">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International Journal of Ophthalmology </w:t>
            </w:r>
          </w:p>
        </w:tc>
        <w:tc>
          <w:tcPr>
            <w:tcW w:w="3260" w:type="dxa"/>
            <w:vAlign w:val="center"/>
          </w:tcPr>
          <w:p w:rsidR="005E311E" w:rsidRPr="00844A92" w:rsidRDefault="005E311E" w:rsidP="009E5105">
            <w:pPr>
              <w:pStyle w:val="NoSpacing"/>
              <w:jc w:val="center"/>
              <w:rPr>
                <w:rFonts w:asciiTheme="majorHAnsi" w:hAnsiTheme="majorHAnsi" w:cs="Arial"/>
                <w:bCs/>
                <w:color w:val="000000" w:themeColor="text1"/>
                <w:shd w:val="clear" w:color="auto" w:fill="FFFFFF"/>
              </w:rPr>
            </w:pPr>
            <w:r w:rsidRPr="00844A92">
              <w:rPr>
                <w:rFonts w:asciiTheme="majorHAnsi" w:hAnsiTheme="majorHAnsi"/>
                <w:bCs/>
                <w:iCs/>
                <w:color w:val="000000" w:themeColor="text1"/>
                <w:lang w:val="en-US"/>
              </w:rPr>
              <w:t>International Journal of Ophthalmology Press</w:t>
            </w:r>
          </w:p>
        </w:tc>
        <w:tc>
          <w:tcPr>
            <w:tcW w:w="1418" w:type="dxa"/>
            <w:vAlign w:val="center"/>
          </w:tcPr>
          <w:p w:rsidR="005E311E" w:rsidRPr="00844A92" w:rsidRDefault="005E311E" w:rsidP="009E510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44635F" w:rsidRDefault="005E311E" w:rsidP="003B52FA">
            <w:pPr>
              <w:pStyle w:val="NoSpacing"/>
              <w:jc w:val="both"/>
              <w:rPr>
                <w:rFonts w:asciiTheme="majorHAnsi" w:hAnsiTheme="majorHAnsi" w:cs="Arial"/>
                <w:color w:val="000000" w:themeColor="text1"/>
                <w:shd w:val="clear" w:color="auto" w:fill="FFFFFF"/>
              </w:rPr>
            </w:pPr>
            <w:r w:rsidRPr="0044635F">
              <w:rPr>
                <w:rFonts w:asciiTheme="majorHAnsi" w:hAnsiTheme="majorHAnsi"/>
                <w:color w:val="000000" w:themeColor="text1"/>
                <w:shd w:val="clear" w:color="auto" w:fill="FFFFFF"/>
              </w:rPr>
              <w:t>The Egyptian Journal of Neurology, Psychiatry and Neurosurgery</w:t>
            </w:r>
          </w:p>
        </w:tc>
        <w:tc>
          <w:tcPr>
            <w:tcW w:w="3260" w:type="dxa"/>
            <w:vAlign w:val="center"/>
          </w:tcPr>
          <w:p w:rsidR="005E311E" w:rsidRPr="00844A92" w:rsidRDefault="005E311E" w:rsidP="009E5105">
            <w:pPr>
              <w:pStyle w:val="NoSpacing"/>
              <w:jc w:val="center"/>
              <w:rPr>
                <w:rFonts w:asciiTheme="majorHAnsi" w:hAnsiTheme="majorHAnsi"/>
                <w:bCs/>
                <w:iCs/>
                <w:color w:val="000000" w:themeColor="text1"/>
              </w:rPr>
            </w:pPr>
            <w:r>
              <w:rPr>
                <w:rFonts w:asciiTheme="majorHAnsi" w:hAnsiTheme="majorHAnsi"/>
                <w:bCs/>
                <w:iCs/>
                <w:color w:val="000000" w:themeColor="text1"/>
              </w:rPr>
              <w:t>Springer Open</w:t>
            </w:r>
          </w:p>
        </w:tc>
        <w:tc>
          <w:tcPr>
            <w:tcW w:w="1418" w:type="dxa"/>
            <w:vAlign w:val="center"/>
          </w:tcPr>
          <w:p w:rsidR="005E311E" w:rsidRPr="00844A92" w:rsidRDefault="005E311E" w:rsidP="009E510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AE26B3">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Indian Journal of Science and </w:t>
            </w:r>
            <w:r w:rsidRPr="00844A92">
              <w:rPr>
                <w:rFonts w:asciiTheme="majorHAnsi" w:hAnsiTheme="majorHAnsi" w:cs="Arial"/>
                <w:color w:val="000000" w:themeColor="text1"/>
                <w:shd w:val="clear" w:color="auto" w:fill="FFFFFF"/>
              </w:rPr>
              <w:lastRenderedPageBreak/>
              <w:t>Technology</w:t>
            </w:r>
          </w:p>
        </w:tc>
        <w:tc>
          <w:tcPr>
            <w:tcW w:w="3260" w:type="dxa"/>
            <w:vAlign w:val="center"/>
          </w:tcPr>
          <w:p w:rsidR="005E311E" w:rsidRPr="00844A92" w:rsidRDefault="005E311E" w:rsidP="00AE26B3">
            <w:pPr>
              <w:pStyle w:val="NoSpacing"/>
              <w:jc w:val="center"/>
              <w:rPr>
                <w:rFonts w:asciiTheme="majorHAnsi" w:hAnsiTheme="majorHAnsi" w:cs="Arial"/>
                <w:bCs/>
                <w:color w:val="000000" w:themeColor="text1"/>
                <w:shd w:val="clear" w:color="auto" w:fill="FFFFFF"/>
              </w:rPr>
            </w:pPr>
            <w:r w:rsidRPr="00844A92">
              <w:rPr>
                <w:rFonts w:asciiTheme="majorHAnsi" w:hAnsiTheme="majorHAnsi" w:cs="Arial"/>
                <w:color w:val="000000" w:themeColor="text1"/>
                <w:shd w:val="clear" w:color="auto" w:fill="FFFFFF"/>
              </w:rPr>
              <w:lastRenderedPageBreak/>
              <w:t xml:space="preserve">Indian Society for Education </w:t>
            </w:r>
            <w:r w:rsidRPr="00844A92">
              <w:rPr>
                <w:rFonts w:asciiTheme="majorHAnsi" w:hAnsiTheme="majorHAnsi" w:cs="Arial"/>
                <w:color w:val="000000" w:themeColor="text1"/>
                <w:shd w:val="clear" w:color="auto" w:fill="FFFFFF"/>
              </w:rPr>
              <w:lastRenderedPageBreak/>
              <w:t>and Environment</w:t>
            </w:r>
          </w:p>
        </w:tc>
        <w:tc>
          <w:tcPr>
            <w:tcW w:w="1418" w:type="dxa"/>
            <w:vAlign w:val="center"/>
          </w:tcPr>
          <w:p w:rsidR="005E311E" w:rsidRPr="00844A92" w:rsidRDefault="005E311E" w:rsidP="00AE26B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lastRenderedPageBreak/>
              <w:t>01</w:t>
            </w:r>
          </w:p>
        </w:tc>
      </w:tr>
      <w:tr w:rsidR="005E311E" w:rsidRPr="00844A92" w:rsidTr="001A48F3">
        <w:trPr>
          <w:jc w:val="center"/>
        </w:trPr>
        <w:tc>
          <w:tcPr>
            <w:tcW w:w="3969" w:type="dxa"/>
            <w:vAlign w:val="center"/>
          </w:tcPr>
          <w:p w:rsidR="005E311E" w:rsidRPr="00844A92" w:rsidRDefault="005E311E" w:rsidP="00132262">
            <w:pPr>
              <w:pStyle w:val="NoSpacing"/>
              <w:jc w:val="both"/>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lastRenderedPageBreak/>
              <w:t>Kidney Research Journal</w:t>
            </w:r>
          </w:p>
        </w:tc>
        <w:tc>
          <w:tcPr>
            <w:tcW w:w="3260" w:type="dxa"/>
            <w:vAlign w:val="center"/>
          </w:tcPr>
          <w:p w:rsidR="005E311E" w:rsidRPr="00844A92" w:rsidRDefault="005E311E" w:rsidP="00132262">
            <w:pPr>
              <w:pStyle w:val="NoSpacing"/>
              <w:jc w:val="center"/>
              <w:rPr>
                <w:rFonts w:asciiTheme="majorHAnsi" w:hAnsiTheme="majorHAnsi"/>
                <w:color w:val="000000" w:themeColor="text1"/>
              </w:rPr>
            </w:pPr>
            <w:r w:rsidRPr="00844A92">
              <w:rPr>
                <w:rFonts w:asciiTheme="majorHAnsi" w:hAnsiTheme="majorHAnsi"/>
                <w:color w:val="000000" w:themeColor="text1"/>
                <w:shd w:val="clear" w:color="auto" w:fill="FFFFFF"/>
              </w:rPr>
              <w:t>Academic Journals Inc.,</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32262">
            <w:pPr>
              <w:pStyle w:val="NoSpacing"/>
              <w:jc w:val="both"/>
              <w:rPr>
                <w:rFonts w:asciiTheme="majorHAnsi" w:hAnsiTheme="majorHAnsi" w:cs="Times New Roman"/>
                <w:color w:val="000000" w:themeColor="text1"/>
              </w:rPr>
            </w:pPr>
            <w:hyperlink r:id="rId24" w:tgtFrame="_blank" w:history="1">
              <w:r w:rsidRPr="00844A92">
                <w:rPr>
                  <w:rStyle w:val="Hyperlink"/>
                  <w:rFonts w:asciiTheme="majorHAnsi" w:hAnsiTheme="majorHAnsi" w:cs="Times New Roman"/>
                  <w:color w:val="000000" w:themeColor="text1"/>
                </w:rPr>
                <w:t>Current Research in Cardiovascular Pharmacology</w:t>
              </w:r>
            </w:hyperlink>
            <w:r w:rsidRPr="00844A92">
              <w:rPr>
                <w:rFonts w:asciiTheme="majorHAnsi" w:hAnsiTheme="majorHAnsi"/>
                <w:color w:val="000000" w:themeColor="text1"/>
              </w:rPr>
              <w:t xml:space="preserve"> </w:t>
            </w:r>
          </w:p>
        </w:tc>
        <w:tc>
          <w:tcPr>
            <w:tcW w:w="3260"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color w:val="000000" w:themeColor="text1"/>
                <w:shd w:val="clear" w:color="auto" w:fill="FFFFFF"/>
              </w:rPr>
              <w:t>Academic Journals Inc.,</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32262">
            <w:pPr>
              <w:pStyle w:val="NoSpacing"/>
              <w:jc w:val="both"/>
              <w:rPr>
                <w:rFonts w:asciiTheme="majorHAnsi" w:hAnsiTheme="majorHAnsi"/>
                <w:bCs/>
                <w:color w:val="000000" w:themeColor="text1"/>
              </w:rPr>
            </w:pPr>
            <w:r w:rsidRPr="00844A92">
              <w:rPr>
                <w:rFonts w:asciiTheme="majorHAnsi" w:hAnsiTheme="majorHAnsi"/>
                <w:bCs/>
                <w:color w:val="000000" w:themeColor="text1"/>
              </w:rPr>
              <w:t>Pakistan Journal of Nutrition</w:t>
            </w:r>
          </w:p>
        </w:tc>
        <w:tc>
          <w:tcPr>
            <w:tcW w:w="3260"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color w:val="000000" w:themeColor="text1"/>
                <w:shd w:val="clear" w:color="auto" w:fill="FFFFFF"/>
              </w:rPr>
              <w:t>Asian Network for Scientific Information</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D3FC8">
            <w:pPr>
              <w:pStyle w:val="NoSpacing"/>
              <w:jc w:val="both"/>
              <w:rPr>
                <w:rFonts w:asciiTheme="majorHAnsi" w:hAnsiTheme="majorHAnsi"/>
                <w:bCs/>
                <w:color w:val="000000" w:themeColor="text1"/>
              </w:rPr>
            </w:pPr>
            <w:r w:rsidRPr="00844A92">
              <w:rPr>
                <w:rFonts w:asciiTheme="majorHAnsi" w:hAnsiTheme="majorHAnsi"/>
                <w:bCs/>
                <w:color w:val="000000" w:themeColor="text1"/>
              </w:rPr>
              <w:t>Biotechnology</w:t>
            </w:r>
          </w:p>
        </w:tc>
        <w:tc>
          <w:tcPr>
            <w:tcW w:w="3260" w:type="dxa"/>
            <w:vAlign w:val="center"/>
          </w:tcPr>
          <w:p w:rsidR="005E311E" w:rsidRPr="00844A92" w:rsidRDefault="005E311E"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color w:val="000000" w:themeColor="text1"/>
                <w:shd w:val="clear" w:color="auto" w:fill="FFFFFF"/>
              </w:rPr>
              <w:t>Asian Network for Scientific Information</w:t>
            </w:r>
          </w:p>
        </w:tc>
        <w:tc>
          <w:tcPr>
            <w:tcW w:w="1418" w:type="dxa"/>
            <w:vAlign w:val="center"/>
          </w:tcPr>
          <w:p w:rsidR="005E311E" w:rsidRPr="00844A92" w:rsidRDefault="005E311E"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A76DC">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Indian Journal of Pharmaceutical Sciences</w:t>
            </w:r>
          </w:p>
        </w:tc>
        <w:tc>
          <w:tcPr>
            <w:tcW w:w="3260" w:type="dxa"/>
            <w:vAlign w:val="center"/>
          </w:tcPr>
          <w:p w:rsidR="005E311E" w:rsidRPr="00844A92" w:rsidRDefault="005E311E" w:rsidP="00767982">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Scientific Central</w:t>
            </w:r>
          </w:p>
        </w:tc>
        <w:tc>
          <w:tcPr>
            <w:tcW w:w="1418" w:type="dxa"/>
            <w:vAlign w:val="center"/>
          </w:tcPr>
          <w:p w:rsidR="005E311E" w:rsidRPr="00844A92" w:rsidRDefault="005E311E" w:rsidP="00F3588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A76DC">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Frontiers in Biology</w:t>
            </w:r>
          </w:p>
        </w:tc>
        <w:tc>
          <w:tcPr>
            <w:tcW w:w="3260" w:type="dxa"/>
            <w:vAlign w:val="center"/>
          </w:tcPr>
          <w:p w:rsidR="005E311E" w:rsidRPr="00844A92" w:rsidRDefault="005E311E" w:rsidP="00767982">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Landmark</w:t>
            </w:r>
          </w:p>
        </w:tc>
        <w:tc>
          <w:tcPr>
            <w:tcW w:w="1418" w:type="dxa"/>
            <w:vAlign w:val="center"/>
          </w:tcPr>
          <w:p w:rsidR="005E311E" w:rsidRPr="00844A92" w:rsidRDefault="005E311E" w:rsidP="00F3588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A76DC">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Asian Journal of Health Sciences</w:t>
            </w:r>
          </w:p>
        </w:tc>
        <w:tc>
          <w:tcPr>
            <w:tcW w:w="3260" w:type="dxa"/>
            <w:vAlign w:val="center"/>
          </w:tcPr>
          <w:p w:rsidR="005E311E" w:rsidRPr="00844A92" w:rsidRDefault="005E311E" w:rsidP="00A45024">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Biomed Press</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A76DC">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Future Medicinal Chemistry</w:t>
            </w:r>
          </w:p>
        </w:tc>
        <w:tc>
          <w:tcPr>
            <w:tcW w:w="3260" w:type="dxa"/>
            <w:vAlign w:val="center"/>
          </w:tcPr>
          <w:p w:rsidR="005E311E" w:rsidRPr="00844A92" w:rsidRDefault="005E311E" w:rsidP="00A45024">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Future Science</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A0B72">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 xml:space="preserve">International Journal of Advanced and Applied Science </w:t>
            </w:r>
          </w:p>
        </w:tc>
        <w:tc>
          <w:tcPr>
            <w:tcW w:w="3260" w:type="dxa"/>
            <w:vAlign w:val="center"/>
          </w:tcPr>
          <w:p w:rsidR="005E311E" w:rsidRPr="00844A92" w:rsidRDefault="005E311E" w:rsidP="002A0B72">
            <w:pPr>
              <w:pStyle w:val="NoSpacing"/>
              <w:jc w:val="center"/>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Institute of Advanced                     Science Extension</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8647" w:type="dxa"/>
            <w:gridSpan w:val="3"/>
            <w:vAlign w:val="center"/>
          </w:tcPr>
          <w:p w:rsidR="005E311E" w:rsidRPr="00844A92" w:rsidRDefault="005E311E" w:rsidP="00EA69A8">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OTHERS JOURNALS</w:t>
            </w:r>
          </w:p>
        </w:tc>
      </w:tr>
      <w:tr w:rsidR="005E311E" w:rsidRPr="00844A92" w:rsidTr="001A48F3">
        <w:trPr>
          <w:jc w:val="center"/>
        </w:trPr>
        <w:tc>
          <w:tcPr>
            <w:tcW w:w="3969" w:type="dxa"/>
            <w:vAlign w:val="center"/>
          </w:tcPr>
          <w:p w:rsidR="005E311E" w:rsidRPr="00844A92" w:rsidRDefault="005E311E" w:rsidP="00CA14D2">
            <w:pPr>
              <w:pStyle w:val="NoSpacing"/>
              <w:jc w:val="both"/>
              <w:rPr>
                <w:rFonts w:asciiTheme="majorHAnsi" w:hAnsiTheme="majorHAnsi"/>
                <w:bCs/>
                <w:color w:val="000000" w:themeColor="text1"/>
              </w:rPr>
            </w:pPr>
            <w:r w:rsidRPr="00844A92">
              <w:rPr>
                <w:rFonts w:asciiTheme="majorHAnsi" w:hAnsiTheme="majorHAnsi" w:cs="Times New Roman"/>
                <w:color w:val="000000" w:themeColor="text1"/>
                <w:shd w:val="clear" w:color="auto" w:fill="FFFFFF"/>
              </w:rPr>
              <w:t>Journal of Pharmaceutical Research International</w:t>
            </w:r>
            <w:r w:rsidRPr="00844A92">
              <w:rPr>
                <w:rFonts w:asciiTheme="majorHAnsi" w:hAnsiTheme="majorHAnsi"/>
                <w:bCs/>
                <w:color w:val="000000" w:themeColor="text1"/>
              </w:rPr>
              <w:t xml:space="preserve"> </w:t>
            </w:r>
          </w:p>
        </w:tc>
        <w:tc>
          <w:tcPr>
            <w:tcW w:w="3260" w:type="dxa"/>
            <w:vAlign w:val="center"/>
          </w:tcPr>
          <w:p w:rsidR="005E311E" w:rsidRPr="00844A92" w:rsidRDefault="005E311E" w:rsidP="00CA14D2">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D27E4A">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18</w:t>
            </w:r>
          </w:p>
        </w:tc>
      </w:tr>
      <w:tr w:rsidR="005E311E" w:rsidRPr="00844A92" w:rsidTr="001A48F3">
        <w:trPr>
          <w:jc w:val="center"/>
        </w:trPr>
        <w:tc>
          <w:tcPr>
            <w:tcW w:w="3969" w:type="dxa"/>
            <w:vAlign w:val="center"/>
          </w:tcPr>
          <w:p w:rsidR="005E311E" w:rsidRPr="00844A92" w:rsidRDefault="005E311E" w:rsidP="00A66865">
            <w:pPr>
              <w:pStyle w:val="NoSpacing"/>
              <w:jc w:val="both"/>
              <w:rPr>
                <w:rFonts w:ascii="Cambria" w:hAnsi="Cambria"/>
                <w:bCs/>
                <w:iCs/>
                <w:color w:val="000000" w:themeColor="text1"/>
                <w:shd w:val="clear" w:color="auto" w:fill="FFFFFF"/>
              </w:rPr>
            </w:pPr>
            <w:r w:rsidRPr="00844A92">
              <w:rPr>
                <w:rFonts w:asciiTheme="majorHAnsi" w:hAnsiTheme="majorHAnsi" w:cstheme="minorHAnsi"/>
                <w:bCs/>
                <w:color w:val="000000" w:themeColor="text1"/>
                <w:shd w:val="clear" w:color="auto" w:fill="FFFFFF"/>
              </w:rPr>
              <w:t>Indian Journal of Pharmacy and Drug Studies</w:t>
            </w:r>
          </w:p>
        </w:tc>
        <w:tc>
          <w:tcPr>
            <w:tcW w:w="3260" w:type="dxa"/>
            <w:vAlign w:val="center"/>
          </w:tcPr>
          <w:p w:rsidR="005E311E" w:rsidRPr="00844A92" w:rsidRDefault="005E311E" w:rsidP="00A66865">
            <w:pPr>
              <w:jc w:val="center"/>
              <w:rPr>
                <w:rFonts w:asciiTheme="majorHAnsi" w:hAnsiTheme="majorHAnsi"/>
                <w:b/>
                <w:bCs/>
                <w:iCs/>
                <w:color w:val="000000" w:themeColor="text1"/>
                <w:sz w:val="24"/>
                <w:szCs w:val="24"/>
                <w:shd w:val="clear" w:color="auto" w:fill="FFFFFF"/>
              </w:rPr>
            </w:pPr>
            <w:r w:rsidRPr="00844A92">
              <w:rPr>
                <w:rStyle w:val="Strong"/>
                <w:rFonts w:asciiTheme="majorHAnsi" w:eastAsiaTheme="majorEastAsia" w:hAnsiTheme="majorHAnsi" w:cs="Arial"/>
                <w:b w:val="0"/>
                <w:color w:val="000000" w:themeColor="text1"/>
                <w:szCs w:val="24"/>
                <w:shd w:val="clear" w:color="auto" w:fill="FFFFFF"/>
              </w:rPr>
              <w:t>Mansa STM Publishers</w:t>
            </w:r>
          </w:p>
        </w:tc>
        <w:tc>
          <w:tcPr>
            <w:tcW w:w="1418" w:type="dxa"/>
            <w:vAlign w:val="center"/>
          </w:tcPr>
          <w:p w:rsidR="005E311E" w:rsidRPr="00844A92" w:rsidRDefault="005E311E" w:rsidP="00A6686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11</w:t>
            </w:r>
          </w:p>
        </w:tc>
      </w:tr>
      <w:tr w:rsidR="005E311E" w:rsidRPr="00844A92" w:rsidTr="001A48F3">
        <w:trPr>
          <w:jc w:val="center"/>
        </w:trPr>
        <w:tc>
          <w:tcPr>
            <w:tcW w:w="3969" w:type="dxa"/>
            <w:vAlign w:val="center"/>
          </w:tcPr>
          <w:p w:rsidR="005E311E" w:rsidRPr="00844A92" w:rsidRDefault="005E311E" w:rsidP="00652334">
            <w:pPr>
              <w:pStyle w:val="NoSpacing"/>
              <w:jc w:val="both"/>
              <w:rPr>
                <w:rFonts w:asciiTheme="majorHAnsi" w:hAnsiTheme="majorHAnsi"/>
                <w:bCs/>
                <w:color w:val="000000" w:themeColor="text1"/>
              </w:rPr>
            </w:pPr>
            <w:r w:rsidRPr="00844A92">
              <w:rPr>
                <w:rFonts w:asciiTheme="majorHAnsi" w:hAnsiTheme="majorHAnsi" w:cs="Times New Roman"/>
                <w:color w:val="000000" w:themeColor="text1"/>
                <w:shd w:val="clear" w:color="auto" w:fill="FFFFFF"/>
              </w:rPr>
              <w:t>Journal of Advances in Medicine and Medical Research</w:t>
            </w:r>
            <w:r w:rsidRPr="00844A92">
              <w:rPr>
                <w:rFonts w:asciiTheme="majorHAnsi" w:hAnsiTheme="majorHAnsi"/>
                <w:bCs/>
                <w:color w:val="000000" w:themeColor="text1"/>
              </w:rPr>
              <w:t xml:space="preserve"> </w:t>
            </w:r>
          </w:p>
        </w:tc>
        <w:tc>
          <w:tcPr>
            <w:tcW w:w="3260" w:type="dxa"/>
            <w:vAlign w:val="center"/>
          </w:tcPr>
          <w:p w:rsidR="005E311E" w:rsidRPr="00844A92" w:rsidRDefault="005E311E" w:rsidP="00652334">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867D76">
            <w:pPr>
              <w:pStyle w:val="NoSpacing"/>
              <w:tabs>
                <w:tab w:val="left" w:pos="914"/>
              </w:tabs>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08</w:t>
            </w:r>
          </w:p>
        </w:tc>
      </w:tr>
      <w:tr w:rsidR="005E311E" w:rsidRPr="00844A92" w:rsidTr="001A48F3">
        <w:trPr>
          <w:jc w:val="center"/>
        </w:trPr>
        <w:tc>
          <w:tcPr>
            <w:tcW w:w="3969" w:type="dxa"/>
            <w:vAlign w:val="center"/>
          </w:tcPr>
          <w:p w:rsidR="005E311E" w:rsidRPr="00844A92" w:rsidRDefault="005E311E" w:rsidP="00035145">
            <w:pPr>
              <w:pStyle w:val="NoSpacing"/>
              <w:jc w:val="both"/>
              <w:rPr>
                <w:rFonts w:asciiTheme="majorHAnsi" w:hAnsiTheme="majorHAnsi"/>
                <w:color w:val="000000" w:themeColor="text1"/>
              </w:rPr>
            </w:pPr>
            <w:r w:rsidRPr="00844A92">
              <w:rPr>
                <w:rFonts w:asciiTheme="majorHAnsi" w:hAnsiTheme="majorHAnsi"/>
                <w:color w:val="000000" w:themeColor="text1"/>
              </w:rPr>
              <w:t>Journal of Veterinary Science and Animal Husbandry</w:t>
            </w:r>
          </w:p>
        </w:tc>
        <w:tc>
          <w:tcPr>
            <w:tcW w:w="3260" w:type="dxa"/>
            <w:vAlign w:val="center"/>
          </w:tcPr>
          <w:p w:rsidR="005E311E" w:rsidRPr="00844A92" w:rsidRDefault="005E311E" w:rsidP="00035145">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w:t>
            </w:r>
          </w:p>
        </w:tc>
        <w:tc>
          <w:tcPr>
            <w:tcW w:w="1418" w:type="dxa"/>
            <w:vAlign w:val="center"/>
          </w:tcPr>
          <w:p w:rsidR="005E311E" w:rsidRPr="00844A92" w:rsidRDefault="005E311E" w:rsidP="0003514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0816C1">
            <w:pPr>
              <w:pStyle w:val="NoSpacing"/>
              <w:jc w:val="both"/>
              <w:rPr>
                <w:rFonts w:asciiTheme="majorHAnsi" w:hAnsiTheme="majorHAnsi"/>
                <w:bCs/>
                <w:color w:val="000000" w:themeColor="text1"/>
              </w:rPr>
            </w:pPr>
            <w:r w:rsidRPr="00844A92">
              <w:rPr>
                <w:rFonts w:asciiTheme="majorHAnsi" w:hAnsiTheme="majorHAnsi"/>
                <w:color w:val="000000" w:themeColor="text1"/>
              </w:rPr>
              <w:t>Journal of Genetic Mutation Disorders</w:t>
            </w:r>
          </w:p>
        </w:tc>
        <w:tc>
          <w:tcPr>
            <w:tcW w:w="3260" w:type="dxa"/>
            <w:vAlign w:val="center"/>
          </w:tcPr>
          <w:p w:rsidR="005E311E" w:rsidRPr="00844A92" w:rsidRDefault="005E311E" w:rsidP="000816C1">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w:t>
            </w:r>
          </w:p>
        </w:tc>
        <w:tc>
          <w:tcPr>
            <w:tcW w:w="1418" w:type="dxa"/>
            <w:vAlign w:val="center"/>
          </w:tcPr>
          <w:p w:rsidR="005E311E" w:rsidRPr="00844A92" w:rsidRDefault="005E311E" w:rsidP="000816C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hAnsiTheme="majorHAnsi"/>
                <w:bCs/>
                <w:color w:val="000000" w:themeColor="text1"/>
              </w:rPr>
            </w:pPr>
            <w:r w:rsidRPr="00844A92">
              <w:rPr>
                <w:rFonts w:asciiTheme="majorHAnsi" w:hAnsiTheme="majorHAnsi" w:cs="Times New Roman"/>
                <w:color w:val="000000" w:themeColor="text1"/>
                <w:shd w:val="clear" w:color="auto" w:fill="FFFFFF"/>
              </w:rPr>
              <w:t>International Journal of Biochemistry Research &amp; Review</w:t>
            </w:r>
          </w:p>
        </w:tc>
        <w:tc>
          <w:tcPr>
            <w:tcW w:w="3260" w:type="dxa"/>
            <w:vAlign w:val="center"/>
          </w:tcPr>
          <w:p w:rsidR="005E311E" w:rsidRPr="00844A92" w:rsidRDefault="005E311E" w:rsidP="00513FF1">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04</w:t>
            </w:r>
          </w:p>
        </w:tc>
      </w:tr>
      <w:tr w:rsidR="005E311E" w:rsidRPr="00844A92" w:rsidTr="001A48F3">
        <w:trPr>
          <w:jc w:val="center"/>
        </w:trPr>
        <w:tc>
          <w:tcPr>
            <w:tcW w:w="3969" w:type="dxa"/>
            <w:vAlign w:val="center"/>
          </w:tcPr>
          <w:p w:rsidR="005E311E" w:rsidRPr="00844A92" w:rsidRDefault="005E311E" w:rsidP="00CA14D2">
            <w:pPr>
              <w:pStyle w:val="NoSpacing"/>
              <w:jc w:val="both"/>
              <w:rPr>
                <w:rFonts w:asciiTheme="majorHAnsi" w:hAnsiTheme="majorHAnsi" w:cs="Times New Roman"/>
                <w:color w:val="000000" w:themeColor="text1"/>
              </w:rPr>
            </w:pPr>
            <w:r w:rsidRPr="00844A92">
              <w:rPr>
                <w:rFonts w:asciiTheme="majorHAnsi" w:hAnsiTheme="majorHAnsi" w:cs="Times New Roman"/>
                <w:color w:val="000000" w:themeColor="text1"/>
                <w:shd w:val="clear" w:color="auto" w:fill="FFFFFF"/>
              </w:rPr>
              <w:t>Advancement in Medicinal Plant Research</w:t>
            </w:r>
          </w:p>
        </w:tc>
        <w:tc>
          <w:tcPr>
            <w:tcW w:w="3260" w:type="dxa"/>
            <w:vAlign w:val="center"/>
          </w:tcPr>
          <w:p w:rsidR="005E311E" w:rsidRPr="00844A92" w:rsidRDefault="005E311E" w:rsidP="00CA14D2">
            <w:pPr>
              <w:pStyle w:val="NoSpacing"/>
              <w:jc w:val="center"/>
              <w:rPr>
                <w:rFonts w:asciiTheme="majorHAnsi" w:hAnsiTheme="majorHAnsi"/>
                <w:color w:val="000000" w:themeColor="text1"/>
              </w:rPr>
            </w:pPr>
            <w:r w:rsidRPr="00844A92">
              <w:rPr>
                <w:rFonts w:asciiTheme="majorHAnsi" w:hAnsiTheme="majorHAnsi"/>
                <w:color w:val="000000" w:themeColor="text1"/>
              </w:rPr>
              <w:t>Net Journals</w:t>
            </w:r>
          </w:p>
        </w:tc>
        <w:tc>
          <w:tcPr>
            <w:tcW w:w="1418" w:type="dxa"/>
            <w:vAlign w:val="center"/>
          </w:tcPr>
          <w:p w:rsidR="005E311E" w:rsidRPr="00844A92" w:rsidRDefault="005E311E" w:rsidP="00CA14D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767982">
            <w:pPr>
              <w:pStyle w:val="NoSpacing"/>
              <w:jc w:val="both"/>
              <w:rPr>
                <w:rFonts w:asciiTheme="majorHAnsi" w:hAnsiTheme="majorHAnsi" w:cs="Arial"/>
                <w:bCs/>
                <w:color w:val="000000" w:themeColor="text1"/>
                <w:shd w:val="clear" w:color="auto" w:fill="FFFFFF"/>
              </w:rPr>
            </w:pPr>
            <w:r w:rsidRPr="00844A92">
              <w:rPr>
                <w:rFonts w:asciiTheme="majorHAnsi" w:hAnsiTheme="majorHAnsi"/>
                <w:color w:val="000000" w:themeColor="text1"/>
              </w:rPr>
              <w:t>Journal of Genetics, Cellular and Molecular Biology</w:t>
            </w:r>
          </w:p>
        </w:tc>
        <w:tc>
          <w:tcPr>
            <w:tcW w:w="3260" w:type="dxa"/>
            <w:vAlign w:val="center"/>
          </w:tcPr>
          <w:p w:rsidR="005E311E" w:rsidRPr="00844A92" w:rsidRDefault="005E311E" w:rsidP="00767982">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Manuscript Publishing Services</w:t>
            </w:r>
          </w:p>
        </w:tc>
        <w:tc>
          <w:tcPr>
            <w:tcW w:w="1418" w:type="dxa"/>
            <w:vAlign w:val="center"/>
          </w:tcPr>
          <w:p w:rsidR="005E311E" w:rsidRPr="00844A92" w:rsidRDefault="005E311E" w:rsidP="0076798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B25463">
            <w:pPr>
              <w:pStyle w:val="NoSpacing"/>
              <w:jc w:val="both"/>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Annual Research and Review in Biology</w:t>
            </w:r>
          </w:p>
        </w:tc>
        <w:tc>
          <w:tcPr>
            <w:tcW w:w="3260" w:type="dxa"/>
            <w:vAlign w:val="center"/>
          </w:tcPr>
          <w:p w:rsidR="005E311E" w:rsidRPr="00844A92" w:rsidRDefault="005E311E" w:rsidP="00B25463">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B2546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112FE6">
            <w:pPr>
              <w:pStyle w:val="NoSpacing"/>
              <w:jc w:val="both"/>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Journal of Advance in Medical and Pharmaceutical Sciences</w:t>
            </w:r>
          </w:p>
        </w:tc>
        <w:tc>
          <w:tcPr>
            <w:tcW w:w="3260" w:type="dxa"/>
            <w:vAlign w:val="center"/>
          </w:tcPr>
          <w:p w:rsidR="005E311E" w:rsidRPr="00844A92" w:rsidRDefault="005E311E" w:rsidP="00112FE6">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513FF1">
            <w:pPr>
              <w:pStyle w:val="NoSpacing"/>
              <w:jc w:val="both"/>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Asian Journal of Chemical Sciences</w:t>
            </w:r>
          </w:p>
        </w:tc>
        <w:tc>
          <w:tcPr>
            <w:tcW w:w="3260" w:type="dxa"/>
            <w:vAlign w:val="center"/>
          </w:tcPr>
          <w:p w:rsidR="005E311E" w:rsidRPr="00844A92" w:rsidRDefault="005E311E" w:rsidP="00513FF1">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 xml:space="preserve">Oaacademicpress </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D87C54">
            <w:pPr>
              <w:pStyle w:val="NoSpacing"/>
              <w:jc w:val="both"/>
              <w:rPr>
                <w:rFonts w:asciiTheme="majorHAnsi" w:eastAsia="Times New Roman" w:hAnsiTheme="majorHAnsi"/>
                <w:b/>
                <w:bCs/>
                <w:color w:val="000000" w:themeColor="text1"/>
                <w:lang w:val="en-GB" w:eastAsia="en-GB"/>
              </w:rPr>
            </w:pPr>
            <w:r w:rsidRPr="00844A92">
              <w:rPr>
                <w:rStyle w:val="Strong"/>
                <w:rFonts w:asciiTheme="majorHAnsi" w:hAnsiTheme="majorHAnsi" w:cs="Arial"/>
                <w:b w:val="0"/>
                <w:color w:val="000000" w:themeColor="text1"/>
                <w:shd w:val="clear" w:color="auto" w:fill="FFFFFF"/>
              </w:rPr>
              <w:t>Uttar Pradesh Journal of Zoology</w:t>
            </w:r>
          </w:p>
        </w:tc>
        <w:tc>
          <w:tcPr>
            <w:tcW w:w="3260" w:type="dxa"/>
            <w:vAlign w:val="center"/>
          </w:tcPr>
          <w:p w:rsidR="005E311E" w:rsidRPr="00844A92" w:rsidRDefault="005E311E" w:rsidP="00D87C5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olor w:val="000000" w:themeColor="text1"/>
                <w:sz w:val="20"/>
                <w:szCs w:val="20"/>
                <w:shd w:val="clear" w:color="auto" w:fill="FFFFFF"/>
              </w:rPr>
              <w:t>MB International Media and Publishing House</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03</w:t>
            </w:r>
          </w:p>
        </w:tc>
      </w:tr>
      <w:tr w:rsidR="005E311E" w:rsidRPr="00844A92" w:rsidTr="001A48F3">
        <w:trPr>
          <w:jc w:val="center"/>
        </w:trPr>
        <w:tc>
          <w:tcPr>
            <w:tcW w:w="3969" w:type="dxa"/>
            <w:vAlign w:val="center"/>
          </w:tcPr>
          <w:p w:rsidR="005E311E" w:rsidRPr="00844A92" w:rsidRDefault="005E311E" w:rsidP="00482596">
            <w:pPr>
              <w:pStyle w:val="NoSpacing"/>
              <w:jc w:val="both"/>
              <w:rPr>
                <w:rFonts w:asciiTheme="majorHAnsi" w:hAnsiTheme="majorHAnsi" w:cs="Times New Roman"/>
                <w:color w:val="000000" w:themeColor="text1"/>
                <w:shd w:val="clear" w:color="auto" w:fill="FFFFFF"/>
              </w:rPr>
            </w:pPr>
            <w:r w:rsidRPr="00844A92">
              <w:rPr>
                <w:rFonts w:asciiTheme="majorHAnsi" w:hAnsiTheme="majorHAnsi"/>
                <w:color w:val="000000" w:themeColor="text1"/>
              </w:rPr>
              <w:t>Proceedings of Anticancer Research</w:t>
            </w:r>
          </w:p>
        </w:tc>
        <w:tc>
          <w:tcPr>
            <w:tcW w:w="3260" w:type="dxa"/>
            <w:vAlign w:val="center"/>
          </w:tcPr>
          <w:p w:rsidR="005E311E" w:rsidRPr="00844A92" w:rsidRDefault="005E311E" w:rsidP="00245A90">
            <w:pPr>
              <w:pStyle w:val="NoSpacing"/>
              <w:jc w:val="center"/>
              <w:rPr>
                <w:rFonts w:asciiTheme="majorHAnsi" w:hAnsiTheme="majorHAnsi"/>
                <w:color w:val="000000" w:themeColor="text1"/>
              </w:rPr>
            </w:pPr>
            <w:r w:rsidRPr="00844A92">
              <w:rPr>
                <w:rFonts w:asciiTheme="majorHAnsi" w:hAnsiTheme="majorHAnsi" w:cs="Times New Roman"/>
                <w:color w:val="000000" w:themeColor="text1"/>
                <w:shd w:val="clear" w:color="auto" w:fill="FFFFFF"/>
              </w:rPr>
              <w:t>Bio-Byword</w:t>
            </w:r>
          </w:p>
        </w:tc>
        <w:tc>
          <w:tcPr>
            <w:tcW w:w="1418" w:type="dxa"/>
            <w:vAlign w:val="center"/>
          </w:tcPr>
          <w:p w:rsidR="005E311E" w:rsidRPr="00844A92" w:rsidRDefault="005E311E" w:rsidP="0048259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ED2431">
            <w:pPr>
              <w:pStyle w:val="NoSpacing"/>
              <w:jc w:val="both"/>
              <w:rPr>
                <w:rFonts w:asciiTheme="majorHAnsi" w:hAnsiTheme="majorHAnsi" w:cs="Times New Roman"/>
                <w:color w:val="000000" w:themeColor="text1"/>
                <w:shd w:val="clear" w:color="auto" w:fill="FFFFFF"/>
              </w:rPr>
            </w:pPr>
            <w:r w:rsidRPr="00844A92">
              <w:rPr>
                <w:rFonts w:ascii="Cambria" w:hAnsi="Cambria"/>
                <w:color w:val="000000" w:themeColor="text1"/>
              </w:rPr>
              <w:t>European Journal of Medicinal Plants</w:t>
            </w:r>
          </w:p>
        </w:tc>
        <w:tc>
          <w:tcPr>
            <w:tcW w:w="3260" w:type="dxa"/>
            <w:vAlign w:val="center"/>
          </w:tcPr>
          <w:p w:rsidR="005E311E" w:rsidRPr="00844A92" w:rsidRDefault="005E311E" w:rsidP="00ED2431">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0816C1">
            <w:pPr>
              <w:pStyle w:val="NoSpacing"/>
              <w:jc w:val="both"/>
              <w:rPr>
                <w:rFonts w:ascii="Cambria" w:hAnsi="Cambria"/>
                <w:color w:val="000000" w:themeColor="text1"/>
              </w:rPr>
            </w:pPr>
            <w:r w:rsidRPr="00844A92">
              <w:rPr>
                <w:rFonts w:ascii="Cambria" w:hAnsi="Cambria"/>
                <w:color w:val="000000" w:themeColor="text1"/>
              </w:rPr>
              <w:t>Journal of Complementary and Alternative and Medical Research</w:t>
            </w:r>
          </w:p>
        </w:tc>
        <w:tc>
          <w:tcPr>
            <w:tcW w:w="3260" w:type="dxa"/>
            <w:vAlign w:val="center"/>
          </w:tcPr>
          <w:p w:rsidR="005E311E" w:rsidRPr="00844A92" w:rsidRDefault="005E311E" w:rsidP="000816C1">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0816C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89189B">
            <w:pPr>
              <w:pStyle w:val="NoSpacing"/>
              <w:jc w:val="both"/>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Asian Journals of Biochemistry,  Genetics and Molecular Biology</w:t>
            </w:r>
          </w:p>
        </w:tc>
        <w:tc>
          <w:tcPr>
            <w:tcW w:w="3260" w:type="dxa"/>
            <w:vAlign w:val="center"/>
          </w:tcPr>
          <w:p w:rsidR="005E311E" w:rsidRPr="00844A92" w:rsidRDefault="005E311E" w:rsidP="0089189B">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8918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A67F95">
            <w:pPr>
              <w:pStyle w:val="NoSpacing"/>
              <w:jc w:val="both"/>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Asian Journal of Case Reports in Surgery</w:t>
            </w:r>
          </w:p>
        </w:tc>
        <w:tc>
          <w:tcPr>
            <w:tcW w:w="3260" w:type="dxa"/>
            <w:vAlign w:val="center"/>
          </w:tcPr>
          <w:p w:rsidR="005E311E" w:rsidRPr="00844A92" w:rsidRDefault="005E311E" w:rsidP="00A67F95">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F203A7">
            <w:pPr>
              <w:jc w:val="both"/>
              <w:rPr>
                <w:rFonts w:asciiTheme="majorHAnsi" w:hAnsiTheme="majorHAnsi"/>
                <w:color w:val="000000" w:themeColor="text1"/>
              </w:rPr>
            </w:pPr>
            <w:r w:rsidRPr="00844A92">
              <w:rPr>
                <w:rFonts w:asciiTheme="majorHAnsi" w:hAnsiTheme="majorHAnsi"/>
                <w:color w:val="000000" w:themeColor="text1"/>
              </w:rPr>
              <w:t>International Research Journal of Medicine and Medical Sciences</w:t>
            </w:r>
          </w:p>
        </w:tc>
        <w:tc>
          <w:tcPr>
            <w:tcW w:w="3260" w:type="dxa"/>
            <w:vAlign w:val="center"/>
          </w:tcPr>
          <w:p w:rsidR="005E311E" w:rsidRPr="00844A92" w:rsidRDefault="005E311E" w:rsidP="00F203A7">
            <w:pPr>
              <w:pStyle w:val="NoSpacing"/>
              <w:jc w:val="center"/>
              <w:rPr>
                <w:rFonts w:asciiTheme="majorHAnsi" w:hAnsiTheme="majorHAnsi" w:cs="Times New Roman"/>
                <w:bCs/>
                <w:color w:val="000000" w:themeColor="text1"/>
              </w:rPr>
            </w:pPr>
            <w:r w:rsidRPr="00844A92">
              <w:rPr>
                <w:rFonts w:asciiTheme="majorHAnsi" w:hAnsiTheme="majorHAnsi"/>
                <w:color w:val="000000" w:themeColor="text1"/>
              </w:rPr>
              <w:t>Net Journals</w:t>
            </w:r>
          </w:p>
        </w:tc>
        <w:tc>
          <w:tcPr>
            <w:tcW w:w="1418" w:type="dxa"/>
            <w:vAlign w:val="center"/>
          </w:tcPr>
          <w:p w:rsidR="005E311E" w:rsidRPr="00844A92" w:rsidRDefault="005E311E" w:rsidP="00F203A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032636">
            <w:pPr>
              <w:pStyle w:val="NoSpacing"/>
              <w:jc w:val="both"/>
              <w:rPr>
                <w:rFonts w:asciiTheme="majorHAnsi" w:hAnsiTheme="majorHAnsi"/>
                <w:color w:val="000000" w:themeColor="text1"/>
                <w:shd w:val="clear" w:color="auto" w:fill="FFFFFF"/>
              </w:rPr>
            </w:pPr>
            <w:r w:rsidRPr="00844A92">
              <w:rPr>
                <w:rFonts w:asciiTheme="majorHAnsi" w:hAnsiTheme="majorHAnsi"/>
                <w:bCs/>
                <w:color w:val="000000" w:themeColor="text1"/>
              </w:rPr>
              <w:t>Journal of Neurology, Neurological Science and Disorders</w:t>
            </w:r>
          </w:p>
        </w:tc>
        <w:tc>
          <w:tcPr>
            <w:tcW w:w="3260" w:type="dxa"/>
            <w:vAlign w:val="center"/>
          </w:tcPr>
          <w:p w:rsidR="005E311E" w:rsidRPr="00844A92" w:rsidRDefault="005E311E" w:rsidP="00032636">
            <w:pPr>
              <w:jc w:val="center"/>
              <w:rPr>
                <w:rFonts w:asciiTheme="majorHAnsi" w:hAnsiTheme="majorHAnsi"/>
                <w:color w:val="000000" w:themeColor="text1"/>
                <w:shd w:val="clear" w:color="auto" w:fill="FFFFFF"/>
              </w:rPr>
            </w:pPr>
            <w:hyperlink r:id="rId25" w:history="1">
              <w:r w:rsidRPr="00844A92">
                <w:rPr>
                  <w:rStyle w:val="Hyperlink"/>
                  <w:rFonts w:asciiTheme="majorHAnsi" w:eastAsiaTheme="majorEastAsia" w:hAnsiTheme="majorHAnsi" w:cs="Arial"/>
                  <w:color w:val="000000" w:themeColor="text1"/>
                  <w:shd w:val="clear" w:color="auto" w:fill="FFFFFF"/>
                </w:rPr>
                <w:t>Peertechz Publications</w:t>
              </w:r>
            </w:hyperlink>
          </w:p>
        </w:tc>
        <w:tc>
          <w:tcPr>
            <w:tcW w:w="1418" w:type="dxa"/>
            <w:vAlign w:val="center"/>
          </w:tcPr>
          <w:p w:rsidR="005E311E" w:rsidRPr="00844A92" w:rsidRDefault="005E311E"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D43464">
            <w:pPr>
              <w:pStyle w:val="NoSpacing"/>
              <w:jc w:val="both"/>
              <w:rPr>
                <w:rFonts w:asciiTheme="majorHAnsi" w:hAnsiTheme="majorHAnsi"/>
                <w:color w:val="000000" w:themeColor="text1"/>
                <w:szCs w:val="24"/>
              </w:rPr>
            </w:pPr>
            <w:r w:rsidRPr="00844A92">
              <w:rPr>
                <w:rFonts w:asciiTheme="majorHAnsi" w:hAnsiTheme="majorHAnsi"/>
                <w:color w:val="000000" w:themeColor="text1"/>
              </w:rPr>
              <w:t>Journal of Dermatology and Skin Science</w:t>
            </w:r>
          </w:p>
        </w:tc>
        <w:tc>
          <w:tcPr>
            <w:tcW w:w="3260" w:type="dxa"/>
            <w:vAlign w:val="center"/>
          </w:tcPr>
          <w:p w:rsidR="005E311E" w:rsidRPr="00844A92" w:rsidRDefault="005E311E" w:rsidP="00D43464">
            <w:pPr>
              <w:jc w:val="center"/>
              <w:rPr>
                <w:rFonts w:asciiTheme="majorHAnsi" w:hAnsiTheme="majorHAnsi" w:cs="Arial"/>
                <w:bCs/>
                <w:color w:val="000000" w:themeColor="text1"/>
              </w:rPr>
            </w:pPr>
            <w:r w:rsidRPr="00844A92">
              <w:rPr>
                <w:rFonts w:asciiTheme="majorHAnsi" w:hAnsiTheme="majorHAnsi" w:cs="Arial"/>
                <w:bCs/>
                <w:color w:val="000000" w:themeColor="text1"/>
              </w:rPr>
              <w:t>Sciaccess Publishers LLC</w:t>
            </w:r>
          </w:p>
        </w:tc>
        <w:tc>
          <w:tcPr>
            <w:tcW w:w="1418" w:type="dxa"/>
            <w:vAlign w:val="center"/>
          </w:tcPr>
          <w:p w:rsidR="005E311E" w:rsidRPr="00844A92" w:rsidRDefault="005E311E" w:rsidP="00D4346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12FE6">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Journal of Clinical and Experimental Genetics</w:t>
            </w:r>
          </w:p>
        </w:tc>
        <w:tc>
          <w:tcPr>
            <w:tcW w:w="3260" w:type="dxa"/>
            <w:vAlign w:val="center"/>
          </w:tcPr>
          <w:p w:rsidR="005E311E" w:rsidRPr="00844A92" w:rsidRDefault="005E311E" w:rsidP="00112FE6">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112FE6">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t>Journal of Obesity and Overweight</w:t>
            </w:r>
          </w:p>
        </w:tc>
        <w:tc>
          <w:tcPr>
            <w:tcW w:w="3260" w:type="dxa"/>
            <w:vAlign w:val="center"/>
          </w:tcPr>
          <w:p w:rsidR="005E311E" w:rsidRPr="00844A92" w:rsidRDefault="005E311E" w:rsidP="00112FE6">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02</w:t>
            </w:r>
          </w:p>
        </w:tc>
      </w:tr>
      <w:tr w:rsidR="005E311E" w:rsidRPr="00844A92" w:rsidTr="001A48F3">
        <w:trPr>
          <w:jc w:val="center"/>
        </w:trPr>
        <w:tc>
          <w:tcPr>
            <w:tcW w:w="3969" w:type="dxa"/>
            <w:vAlign w:val="center"/>
          </w:tcPr>
          <w:p w:rsidR="005E311E" w:rsidRPr="00844A92" w:rsidRDefault="005E311E" w:rsidP="00BF405B">
            <w:pPr>
              <w:pStyle w:val="NoSpacing"/>
              <w:jc w:val="both"/>
              <w:rPr>
                <w:rFonts w:asciiTheme="majorHAnsi" w:hAnsiTheme="majorHAnsi"/>
                <w:bCs/>
                <w:color w:val="000000" w:themeColor="text1"/>
              </w:rPr>
            </w:pPr>
            <w:r w:rsidRPr="00844A92">
              <w:rPr>
                <w:rFonts w:asciiTheme="majorHAnsi" w:hAnsiTheme="majorHAnsi" w:cs="Times New Roman"/>
                <w:color w:val="000000" w:themeColor="text1"/>
                <w:shd w:val="clear" w:color="auto" w:fill="FFFFFF"/>
              </w:rPr>
              <w:lastRenderedPageBreak/>
              <w:t>Asian Journal of Research in Cardiovascular Disease</w:t>
            </w:r>
            <w:r w:rsidRPr="00844A92">
              <w:rPr>
                <w:rFonts w:asciiTheme="majorHAnsi" w:hAnsiTheme="majorHAnsi"/>
                <w:bCs/>
                <w:color w:val="000000" w:themeColor="text1"/>
              </w:rPr>
              <w:t xml:space="preserve"> </w:t>
            </w:r>
          </w:p>
        </w:tc>
        <w:tc>
          <w:tcPr>
            <w:tcW w:w="3260" w:type="dxa"/>
            <w:vAlign w:val="center"/>
          </w:tcPr>
          <w:p w:rsidR="005E311E" w:rsidRPr="00844A92" w:rsidRDefault="005E311E" w:rsidP="008C0D99">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8C0D99">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BF405B">
            <w:pPr>
              <w:pStyle w:val="NoSpacing"/>
              <w:jc w:val="both"/>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International Journal of Research and Reports in Hematology</w:t>
            </w:r>
          </w:p>
        </w:tc>
        <w:tc>
          <w:tcPr>
            <w:tcW w:w="3260" w:type="dxa"/>
            <w:vAlign w:val="center"/>
          </w:tcPr>
          <w:p w:rsidR="005E311E" w:rsidRPr="00844A92" w:rsidRDefault="005E311E" w:rsidP="00582913">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58291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D0799">
            <w:pPr>
              <w:pStyle w:val="NoSpacing"/>
              <w:jc w:val="both"/>
              <w:rPr>
                <w:rFonts w:ascii="Cambria" w:hAnsi="Cambria"/>
                <w:color w:val="000000" w:themeColor="text1"/>
              </w:rPr>
            </w:pPr>
            <w:r w:rsidRPr="00844A92">
              <w:rPr>
                <w:rFonts w:ascii="Cambria" w:hAnsi="Cambria"/>
                <w:color w:val="000000" w:themeColor="text1"/>
              </w:rPr>
              <w:t>Asian Journal of Immunology</w:t>
            </w:r>
          </w:p>
        </w:tc>
        <w:tc>
          <w:tcPr>
            <w:tcW w:w="3260" w:type="dxa"/>
            <w:vAlign w:val="center"/>
          </w:tcPr>
          <w:p w:rsidR="005E311E" w:rsidRPr="00844A92" w:rsidRDefault="005E311E" w:rsidP="00132262">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F900D1">
            <w:pPr>
              <w:shd w:val="clear" w:color="auto" w:fill="FFFFFF"/>
              <w:jc w:val="both"/>
              <w:rPr>
                <w:rFonts w:ascii="Cambria" w:hAnsi="Cambria"/>
                <w:color w:val="000000" w:themeColor="text1"/>
              </w:rPr>
            </w:pPr>
            <w:r w:rsidRPr="00844A92">
              <w:rPr>
                <w:rFonts w:asciiTheme="majorHAnsi" w:hAnsiTheme="majorHAnsi"/>
                <w:color w:val="000000" w:themeColor="text1"/>
              </w:rPr>
              <w:t>Asian Journal of Applied Chemistry Research</w:t>
            </w:r>
          </w:p>
        </w:tc>
        <w:tc>
          <w:tcPr>
            <w:tcW w:w="3260" w:type="dxa"/>
            <w:vAlign w:val="center"/>
          </w:tcPr>
          <w:p w:rsidR="005E311E" w:rsidRPr="00844A92" w:rsidRDefault="005E311E" w:rsidP="00F230F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76798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F900D1">
            <w:pPr>
              <w:shd w:val="clear" w:color="auto" w:fill="FFFFFF"/>
              <w:jc w:val="both"/>
              <w:rPr>
                <w:rFonts w:asciiTheme="majorHAnsi" w:hAnsiTheme="majorHAnsi"/>
                <w:color w:val="000000" w:themeColor="text1"/>
              </w:rPr>
            </w:pPr>
            <w:hyperlink r:id="rId26" w:tgtFrame="_blank" w:history="1">
              <w:r w:rsidRPr="00844A92">
                <w:rPr>
                  <w:rStyle w:val="Hyperlink"/>
                  <w:rFonts w:asciiTheme="majorHAnsi" w:eastAsiaTheme="majorEastAsia" w:hAnsiTheme="majorHAnsi" w:cs="Arial"/>
                  <w:color w:val="000000" w:themeColor="text1"/>
                  <w:shd w:val="clear" w:color="auto" w:fill="FFFFFF"/>
                </w:rPr>
                <w:t>Asian Oncology Research Journal</w:t>
              </w:r>
            </w:hyperlink>
          </w:p>
        </w:tc>
        <w:tc>
          <w:tcPr>
            <w:tcW w:w="3260" w:type="dxa"/>
            <w:vAlign w:val="center"/>
          </w:tcPr>
          <w:p w:rsidR="005E311E" w:rsidRPr="00844A92" w:rsidRDefault="005E311E" w:rsidP="00112FE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F900D1">
            <w:pPr>
              <w:shd w:val="clear" w:color="auto" w:fill="FFFFFF"/>
              <w:jc w:val="both"/>
              <w:rPr>
                <w:rFonts w:asciiTheme="majorHAnsi" w:hAnsiTheme="majorHAnsi"/>
                <w:color w:val="000000" w:themeColor="text1"/>
              </w:rPr>
            </w:pPr>
            <w:hyperlink r:id="rId27" w:tgtFrame="_blank" w:history="1">
              <w:r w:rsidRPr="00844A92">
                <w:rPr>
                  <w:rStyle w:val="Hyperlink"/>
                  <w:rFonts w:asciiTheme="majorHAnsi" w:eastAsiaTheme="majorEastAsia" w:hAnsiTheme="majorHAnsi" w:cs="Arial"/>
                  <w:color w:val="000000" w:themeColor="text1"/>
                </w:rPr>
                <w:t>International Journal of TROPICAL DISEASE &amp; Health</w:t>
              </w:r>
            </w:hyperlink>
          </w:p>
        </w:tc>
        <w:tc>
          <w:tcPr>
            <w:tcW w:w="3260" w:type="dxa"/>
            <w:vAlign w:val="center"/>
          </w:tcPr>
          <w:p w:rsidR="005E311E" w:rsidRPr="00844A92" w:rsidRDefault="005E311E" w:rsidP="000E2147">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E2147">
            <w:pPr>
              <w:pStyle w:val="NoSpacing"/>
              <w:jc w:val="both"/>
              <w:rPr>
                <w:rFonts w:asciiTheme="majorHAnsi" w:hAnsiTheme="majorHAnsi"/>
                <w:color w:val="000000" w:themeColor="text1"/>
                <w:szCs w:val="24"/>
              </w:rPr>
            </w:pPr>
            <w:r w:rsidRPr="00844A92">
              <w:rPr>
                <w:rFonts w:asciiTheme="majorHAnsi" w:hAnsiTheme="majorHAnsi"/>
                <w:color w:val="000000" w:themeColor="text1"/>
                <w:szCs w:val="24"/>
              </w:rPr>
              <w:t>Current Journal of Applied Science and Technlogy</w:t>
            </w:r>
          </w:p>
        </w:tc>
        <w:tc>
          <w:tcPr>
            <w:tcW w:w="3260" w:type="dxa"/>
            <w:vAlign w:val="center"/>
          </w:tcPr>
          <w:p w:rsidR="005E311E" w:rsidRPr="00844A92" w:rsidRDefault="005E311E" w:rsidP="000E2147">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E2147">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South Asian Journal of Research in Microbiology</w:t>
            </w:r>
          </w:p>
        </w:tc>
        <w:tc>
          <w:tcPr>
            <w:tcW w:w="3260" w:type="dxa"/>
            <w:vAlign w:val="center"/>
          </w:tcPr>
          <w:p w:rsidR="005E311E" w:rsidRPr="00844A92" w:rsidRDefault="005E311E" w:rsidP="0003263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32636">
            <w:pPr>
              <w:pStyle w:val="NoSpacing"/>
              <w:jc w:val="both"/>
              <w:rPr>
                <w:color w:val="000000" w:themeColor="text1"/>
              </w:rPr>
            </w:pPr>
            <w:hyperlink r:id="rId28" w:history="1">
              <w:r w:rsidRPr="00844A92">
                <w:rPr>
                  <w:rStyle w:val="Hyperlink"/>
                  <w:rFonts w:asciiTheme="majorHAnsi" w:hAnsiTheme="majorHAnsi" w:cs="Arial"/>
                  <w:bCs/>
                  <w:color w:val="000000" w:themeColor="text1"/>
                </w:rPr>
                <w:t>Journal of Advances in Medical and Pharmaceutical Sciences</w:t>
              </w:r>
            </w:hyperlink>
          </w:p>
        </w:tc>
        <w:tc>
          <w:tcPr>
            <w:tcW w:w="3260" w:type="dxa"/>
            <w:vAlign w:val="center"/>
          </w:tcPr>
          <w:p w:rsidR="005E311E" w:rsidRPr="00844A92" w:rsidRDefault="005E311E" w:rsidP="0003263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03263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32636">
            <w:pPr>
              <w:pStyle w:val="NoSpacing"/>
              <w:jc w:val="both"/>
              <w:rPr>
                <w:rFonts w:asciiTheme="majorHAnsi" w:hAnsiTheme="majorHAnsi"/>
                <w:color w:val="000000" w:themeColor="text1"/>
              </w:rPr>
            </w:pPr>
            <w:hyperlink r:id="rId29" w:tgtFrame="_blank" w:history="1">
              <w:r w:rsidRPr="00844A92">
                <w:rPr>
                  <w:rStyle w:val="Hyperlink"/>
                  <w:rFonts w:asciiTheme="majorHAnsi" w:hAnsiTheme="majorHAnsi" w:cs="Arial"/>
                  <w:color w:val="000000" w:themeColor="text1"/>
                </w:rPr>
                <w:t>Journal of Cancer and Tumor International</w:t>
              </w:r>
            </w:hyperlink>
          </w:p>
        </w:tc>
        <w:tc>
          <w:tcPr>
            <w:tcW w:w="3260" w:type="dxa"/>
            <w:vAlign w:val="center"/>
          </w:tcPr>
          <w:p w:rsidR="005E311E" w:rsidRPr="00844A92" w:rsidRDefault="005E311E" w:rsidP="002C138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2C138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32636">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Microbiology Research Journal International</w:t>
            </w:r>
          </w:p>
        </w:tc>
        <w:tc>
          <w:tcPr>
            <w:tcW w:w="3260" w:type="dxa"/>
            <w:vAlign w:val="center"/>
          </w:tcPr>
          <w:p w:rsidR="005E311E" w:rsidRPr="00844A92" w:rsidRDefault="005E311E" w:rsidP="0089189B">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8918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32636">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Asian Journal of Research and Reports in Endocrinology</w:t>
            </w:r>
          </w:p>
        </w:tc>
        <w:tc>
          <w:tcPr>
            <w:tcW w:w="3260" w:type="dxa"/>
            <w:vAlign w:val="center"/>
          </w:tcPr>
          <w:p w:rsidR="005E311E" w:rsidRPr="00844A92" w:rsidRDefault="005E311E" w:rsidP="00A4502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32636">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t>International Research Journal of Oncology</w:t>
            </w:r>
          </w:p>
        </w:tc>
        <w:tc>
          <w:tcPr>
            <w:tcW w:w="3260" w:type="dxa"/>
            <w:vAlign w:val="center"/>
          </w:tcPr>
          <w:p w:rsidR="005E311E" w:rsidRPr="00844A92" w:rsidRDefault="005E311E" w:rsidP="00112FE6">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32636">
            <w:pPr>
              <w:pStyle w:val="NoSpacing"/>
              <w:jc w:val="both"/>
              <w:rPr>
                <w:rFonts w:asciiTheme="majorHAnsi" w:hAnsiTheme="majorHAnsi"/>
                <w:color w:val="000000" w:themeColor="text1"/>
              </w:rPr>
            </w:pPr>
            <w:r w:rsidRPr="00844A92">
              <w:rPr>
                <w:rFonts w:asciiTheme="majorHAnsi" w:hAnsiTheme="majorHAnsi"/>
                <w:color w:val="000000" w:themeColor="text1"/>
              </w:rPr>
              <w:t>Asian Journal of Biotechnology and Bioresource Technology</w:t>
            </w:r>
          </w:p>
        </w:tc>
        <w:tc>
          <w:tcPr>
            <w:tcW w:w="3260" w:type="dxa"/>
            <w:vAlign w:val="center"/>
          </w:tcPr>
          <w:p w:rsidR="005E311E" w:rsidRPr="00844A92" w:rsidRDefault="005E311E" w:rsidP="00A67F95">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C6A8E">
            <w:pPr>
              <w:pStyle w:val="NoSpacing"/>
              <w:jc w:val="both"/>
              <w:rPr>
                <w:rFonts w:asciiTheme="majorHAnsi" w:hAnsiTheme="majorHAnsi"/>
                <w:color w:val="000000" w:themeColor="text1"/>
              </w:rPr>
            </w:pPr>
            <w:r w:rsidRPr="00844A92">
              <w:rPr>
                <w:rFonts w:asciiTheme="majorHAnsi" w:eastAsia="Times New Roman" w:hAnsiTheme="majorHAnsi"/>
                <w:bCs/>
                <w:color w:val="000000" w:themeColor="text1"/>
                <w:lang w:val="en-GB" w:eastAsia="en-GB"/>
              </w:rPr>
              <w:t>International Journal of Plant &amp; Soil Science</w:t>
            </w:r>
          </w:p>
        </w:tc>
        <w:tc>
          <w:tcPr>
            <w:tcW w:w="3260" w:type="dxa"/>
            <w:vAlign w:val="center"/>
          </w:tcPr>
          <w:p w:rsidR="005E311E" w:rsidRPr="00844A92" w:rsidRDefault="005E311E" w:rsidP="0065233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Sciencedomain International</w:t>
            </w:r>
            <w:r w:rsidRPr="00844A92">
              <w:rPr>
                <w:rFonts w:asciiTheme="majorHAnsi" w:hAnsiTheme="majorHAnsi"/>
                <w:color w:val="000000" w:themeColor="text1"/>
              </w:rPr>
              <w:t xml:space="preserve"> </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C6A8E">
            <w:pPr>
              <w:pStyle w:val="NoSpacing"/>
              <w:jc w:val="both"/>
              <w:rPr>
                <w:rFonts w:asciiTheme="majorHAnsi" w:eastAsia="Times New Roman" w:hAnsiTheme="majorHAnsi"/>
                <w:bCs/>
                <w:color w:val="000000" w:themeColor="text1"/>
                <w:lang w:val="en-GB" w:eastAsia="en-GB"/>
              </w:rPr>
            </w:pPr>
            <w:r w:rsidRPr="00844A92">
              <w:rPr>
                <w:rFonts w:asciiTheme="majorHAnsi" w:eastAsia="Times New Roman" w:hAnsiTheme="majorHAnsi"/>
                <w:bCs/>
                <w:color w:val="000000" w:themeColor="text1"/>
                <w:lang w:val="en-GB" w:eastAsia="en-GB"/>
              </w:rPr>
              <w:t>Asian Journal of Research in Nursing and Health</w:t>
            </w:r>
          </w:p>
        </w:tc>
        <w:tc>
          <w:tcPr>
            <w:tcW w:w="3260" w:type="dxa"/>
            <w:vAlign w:val="center"/>
          </w:tcPr>
          <w:p w:rsidR="005E311E" w:rsidRPr="00844A92" w:rsidRDefault="005E311E" w:rsidP="0065233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Oaacademicpress</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C6A8E">
            <w:pPr>
              <w:pStyle w:val="NoSpacing"/>
              <w:jc w:val="both"/>
              <w:rPr>
                <w:rFonts w:asciiTheme="majorHAnsi" w:eastAsia="Times New Roman" w:hAnsiTheme="majorHAnsi"/>
                <w:bCs/>
                <w:color w:val="000000" w:themeColor="text1"/>
                <w:lang w:val="en-GB" w:eastAsia="en-GB"/>
              </w:rPr>
            </w:pPr>
            <w:r w:rsidRPr="00844A92">
              <w:rPr>
                <w:rFonts w:asciiTheme="majorHAnsi" w:hAnsiTheme="majorHAnsi" w:cs="Arial"/>
                <w:bCs/>
                <w:color w:val="000000" w:themeColor="text1"/>
                <w:szCs w:val="20"/>
              </w:rPr>
              <w:t>Asian Journal of Medicine and Health</w:t>
            </w:r>
          </w:p>
        </w:tc>
        <w:tc>
          <w:tcPr>
            <w:tcW w:w="3260" w:type="dxa"/>
            <w:vAlign w:val="center"/>
          </w:tcPr>
          <w:p w:rsidR="005E311E" w:rsidRPr="00844A92" w:rsidRDefault="005E311E" w:rsidP="00D87C5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Oaacademicpress</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C6A8E">
            <w:pPr>
              <w:pStyle w:val="NoSpacing"/>
              <w:jc w:val="both"/>
              <w:rPr>
                <w:rFonts w:asciiTheme="majorHAnsi" w:hAnsiTheme="majorHAnsi" w:cs="Arial"/>
                <w:bCs/>
                <w:color w:val="000000" w:themeColor="text1"/>
              </w:rPr>
            </w:pPr>
            <w:hyperlink r:id="rId30" w:tgtFrame="_blank" w:history="1">
              <w:r w:rsidRPr="00844A92">
                <w:rPr>
                  <w:rStyle w:val="Hyperlink"/>
                  <w:rFonts w:asciiTheme="majorHAnsi" w:hAnsiTheme="majorHAnsi" w:cs="Arial"/>
                  <w:color w:val="000000" w:themeColor="text1"/>
                  <w:shd w:val="clear" w:color="auto" w:fill="FFFFFF"/>
                </w:rPr>
                <w:t>International Blood Research &amp; Reviews</w:t>
              </w:r>
            </w:hyperlink>
          </w:p>
        </w:tc>
        <w:tc>
          <w:tcPr>
            <w:tcW w:w="3260" w:type="dxa"/>
            <w:vAlign w:val="center"/>
          </w:tcPr>
          <w:p w:rsidR="005E311E" w:rsidRPr="00844A92" w:rsidRDefault="005E311E" w:rsidP="00D87C5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Oaacademicpress</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C6A8E">
            <w:pPr>
              <w:pStyle w:val="NoSpacing"/>
              <w:jc w:val="both"/>
              <w:rPr>
                <w:rFonts w:asciiTheme="majorHAnsi" w:hAnsiTheme="majorHAnsi"/>
                <w:color w:val="000000" w:themeColor="text1"/>
              </w:rPr>
            </w:pPr>
            <w:r w:rsidRPr="00844A92">
              <w:rPr>
                <w:rFonts w:asciiTheme="majorHAnsi" w:hAnsiTheme="majorHAnsi" w:cs="Arial"/>
                <w:bCs/>
                <w:color w:val="000000" w:themeColor="text1"/>
              </w:rPr>
              <w:t>Asian Journal of Pediatric Research</w:t>
            </w:r>
          </w:p>
        </w:tc>
        <w:tc>
          <w:tcPr>
            <w:tcW w:w="3260" w:type="dxa"/>
            <w:vAlign w:val="center"/>
          </w:tcPr>
          <w:p w:rsidR="005E311E" w:rsidRPr="00844A92" w:rsidRDefault="005E311E" w:rsidP="00513FF1">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Oaacademicpress</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163D6D" w:rsidRDefault="005E311E" w:rsidP="00CC6A8E">
            <w:pPr>
              <w:pStyle w:val="NoSpacing"/>
              <w:jc w:val="both"/>
              <w:rPr>
                <w:rFonts w:asciiTheme="majorHAnsi" w:hAnsiTheme="majorHAnsi" w:cs="Arial"/>
                <w:bCs/>
                <w:color w:val="000000" w:themeColor="text1"/>
              </w:rPr>
            </w:pPr>
            <w:hyperlink r:id="rId31" w:tgtFrame="_blank" w:history="1">
              <w:r w:rsidRPr="00163D6D">
                <w:rPr>
                  <w:rStyle w:val="Hyperlink"/>
                  <w:rFonts w:asciiTheme="majorHAnsi" w:hAnsiTheme="majorHAnsi" w:cs="Arial"/>
                  <w:color w:val="000000" w:themeColor="text1"/>
                  <w:shd w:val="clear" w:color="auto" w:fill="FFFFFF"/>
                </w:rPr>
                <w:t>Asian Journal of Research in Medical and Pharmaceutical Sciences</w:t>
              </w:r>
            </w:hyperlink>
          </w:p>
        </w:tc>
        <w:tc>
          <w:tcPr>
            <w:tcW w:w="3260" w:type="dxa"/>
            <w:vAlign w:val="center"/>
          </w:tcPr>
          <w:p w:rsidR="005E311E" w:rsidRPr="00163D6D" w:rsidRDefault="005E311E" w:rsidP="00163D6D">
            <w:pPr>
              <w:pStyle w:val="NoSpacing"/>
              <w:jc w:val="center"/>
              <w:rPr>
                <w:rFonts w:asciiTheme="majorHAnsi" w:hAnsiTheme="majorHAnsi" w:cs="Times New Roman"/>
                <w:color w:val="000000" w:themeColor="text1"/>
                <w:shd w:val="clear" w:color="auto" w:fill="FFFFFF"/>
              </w:rPr>
            </w:pPr>
            <w:r w:rsidRPr="00163D6D">
              <w:rPr>
                <w:rFonts w:asciiTheme="majorHAnsi" w:hAnsiTheme="majorHAnsi" w:cs="Times New Roman"/>
                <w:color w:val="000000" w:themeColor="text1"/>
                <w:shd w:val="clear" w:color="auto" w:fill="FFFFFF"/>
              </w:rPr>
              <w:t>Oaacademicpress</w:t>
            </w:r>
          </w:p>
        </w:tc>
        <w:tc>
          <w:tcPr>
            <w:tcW w:w="1418" w:type="dxa"/>
            <w:vAlign w:val="center"/>
          </w:tcPr>
          <w:p w:rsidR="005E311E" w:rsidRPr="00163D6D" w:rsidRDefault="005E311E" w:rsidP="00163D6D">
            <w:pPr>
              <w:pStyle w:val="NoSpacing"/>
              <w:jc w:val="center"/>
              <w:rPr>
                <w:rFonts w:asciiTheme="majorHAnsi" w:hAnsiTheme="majorHAnsi" w:cs="Times New Roman"/>
                <w:bCs/>
                <w:color w:val="000000" w:themeColor="text1"/>
              </w:rPr>
            </w:pPr>
            <w:r w:rsidRPr="00163D6D">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3365F">
            <w:pPr>
              <w:pStyle w:val="NoSpacing"/>
              <w:jc w:val="both"/>
              <w:rPr>
                <w:rFonts w:asciiTheme="majorHAnsi" w:hAnsiTheme="majorHAnsi" w:cs="Arial"/>
                <w:bCs/>
                <w:color w:val="000000" w:themeColor="text1"/>
              </w:rPr>
            </w:pPr>
            <w:hyperlink r:id="rId32" w:tgtFrame="_blank" w:history="1">
              <w:r w:rsidRPr="00844A92">
                <w:rPr>
                  <w:rStyle w:val="Hyperlink"/>
                  <w:rFonts w:asciiTheme="majorHAnsi" w:hAnsiTheme="majorHAnsi" w:cs="Arial"/>
                  <w:color w:val="000000" w:themeColor="text1"/>
                  <w:shd w:val="clear" w:color="auto" w:fill="FFFFFF"/>
                </w:rPr>
                <w:t>Asian Journal of Advances in Research</w:t>
              </w:r>
            </w:hyperlink>
          </w:p>
        </w:tc>
        <w:tc>
          <w:tcPr>
            <w:tcW w:w="3260" w:type="dxa"/>
            <w:vAlign w:val="center"/>
          </w:tcPr>
          <w:p w:rsidR="005E311E" w:rsidRPr="00844A92" w:rsidRDefault="005E311E" w:rsidP="00D87C54">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MB International Media and Publishing House</w:t>
            </w:r>
          </w:p>
        </w:tc>
        <w:tc>
          <w:tcPr>
            <w:tcW w:w="1418" w:type="dxa"/>
            <w:vAlign w:val="center"/>
          </w:tcPr>
          <w:p w:rsidR="005E311E" w:rsidRPr="00844A92" w:rsidRDefault="005E311E" w:rsidP="00D87C5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7220A">
            <w:pPr>
              <w:pStyle w:val="yiv5070640654msonormal"/>
              <w:shd w:val="clear" w:color="auto" w:fill="FFFFFF"/>
              <w:spacing w:after="0" w:afterAutospacing="0"/>
              <w:jc w:val="both"/>
              <w:rPr>
                <w:rFonts w:asciiTheme="majorHAnsi" w:hAnsiTheme="majorHAnsi"/>
                <w:color w:val="000000" w:themeColor="text1"/>
              </w:rPr>
            </w:pPr>
            <w:hyperlink r:id="rId33" w:tgtFrame="_blank" w:history="1">
              <w:r w:rsidRPr="00844A92">
                <w:rPr>
                  <w:rStyle w:val="Hyperlink"/>
                  <w:rFonts w:asciiTheme="majorHAnsi" w:hAnsiTheme="majorHAnsi" w:cs="Arial"/>
                  <w:color w:val="000000" w:themeColor="text1"/>
                </w:rPr>
                <w:t>Journal of International Research in Medical and Pharmaceutical Sciences</w:t>
              </w:r>
            </w:hyperlink>
          </w:p>
        </w:tc>
        <w:tc>
          <w:tcPr>
            <w:tcW w:w="3260" w:type="dxa"/>
            <w:vAlign w:val="center"/>
          </w:tcPr>
          <w:p w:rsidR="005E311E" w:rsidRPr="00844A92" w:rsidRDefault="005E311E" w:rsidP="00A67F95">
            <w:pPr>
              <w:pStyle w:val="NoSpacing"/>
              <w:jc w:val="center"/>
              <w:rPr>
                <w:rFonts w:asciiTheme="majorHAnsi" w:hAnsiTheme="majorHAnsi"/>
                <w:color w:val="000000" w:themeColor="text1"/>
                <w:shd w:val="clear" w:color="auto" w:fill="FFFFFF"/>
              </w:rPr>
            </w:pPr>
            <w:r w:rsidRPr="00844A92">
              <w:rPr>
                <w:rFonts w:asciiTheme="majorHAnsi" w:hAnsiTheme="majorHAnsi" w:cs="Arial"/>
                <w:color w:val="000000" w:themeColor="text1"/>
                <w:shd w:val="clear" w:color="auto" w:fill="FFFFFF"/>
              </w:rPr>
              <w:t>International Knowledge Press</w:t>
            </w:r>
          </w:p>
        </w:tc>
        <w:tc>
          <w:tcPr>
            <w:tcW w:w="1418" w:type="dxa"/>
            <w:vAlign w:val="center"/>
          </w:tcPr>
          <w:p w:rsidR="005E311E" w:rsidRPr="00844A92" w:rsidRDefault="005E311E" w:rsidP="00A67F9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7220A">
            <w:pPr>
              <w:pStyle w:val="yiv5070640654msonormal"/>
              <w:shd w:val="clear" w:color="auto" w:fill="FFFFFF"/>
              <w:spacing w:after="0" w:afterAutospacing="0"/>
              <w:jc w:val="both"/>
              <w:rPr>
                <w:rFonts w:asciiTheme="majorHAnsi" w:hAnsiTheme="majorHAnsi"/>
                <w:color w:val="000000" w:themeColor="text1"/>
              </w:rPr>
            </w:pPr>
            <w:r w:rsidRPr="00844A92">
              <w:rPr>
                <w:rFonts w:asciiTheme="majorHAnsi" w:hAnsiTheme="majorHAnsi"/>
                <w:color w:val="000000" w:themeColor="text1"/>
              </w:rPr>
              <w:t>Journal of Biology and Nature</w:t>
            </w:r>
          </w:p>
        </w:tc>
        <w:tc>
          <w:tcPr>
            <w:tcW w:w="3260" w:type="dxa"/>
            <w:vAlign w:val="center"/>
          </w:tcPr>
          <w:p w:rsidR="005E311E" w:rsidRPr="00844A92" w:rsidRDefault="005E311E" w:rsidP="00513FF1">
            <w:pPr>
              <w:pStyle w:val="NoSpacing"/>
              <w:jc w:val="center"/>
              <w:rPr>
                <w:rFonts w:asciiTheme="majorHAnsi" w:hAnsiTheme="majorHAnsi"/>
                <w:color w:val="000000" w:themeColor="text1"/>
                <w:shd w:val="clear" w:color="auto" w:fill="FFFFFF"/>
              </w:rPr>
            </w:pPr>
            <w:r w:rsidRPr="00844A92">
              <w:rPr>
                <w:rFonts w:asciiTheme="majorHAnsi" w:hAnsiTheme="majorHAnsi" w:cs="Arial"/>
                <w:color w:val="000000" w:themeColor="text1"/>
                <w:shd w:val="clear" w:color="auto" w:fill="FFFFFF"/>
              </w:rPr>
              <w:t>International Knowledge Press</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7220A">
            <w:pPr>
              <w:pStyle w:val="yiv5070640654msonormal"/>
              <w:shd w:val="clear" w:color="auto" w:fill="FFFFFF"/>
              <w:spacing w:after="0" w:afterAutospacing="0"/>
              <w:jc w:val="both"/>
              <w:rPr>
                <w:rFonts w:asciiTheme="majorHAnsi" w:hAnsiTheme="majorHAnsi"/>
                <w:color w:val="000000" w:themeColor="text1"/>
              </w:rPr>
            </w:pPr>
            <w:hyperlink r:id="rId34" w:tgtFrame="_blank" w:history="1">
              <w:r w:rsidRPr="00844A92">
                <w:rPr>
                  <w:rStyle w:val="Hyperlink"/>
                  <w:rFonts w:asciiTheme="majorHAnsi" w:eastAsiaTheme="majorEastAsia" w:hAnsiTheme="majorHAnsi" w:cs="Arial"/>
                  <w:color w:val="000000" w:themeColor="text1"/>
                  <w:shd w:val="clear" w:color="auto" w:fill="FFFFFF"/>
                </w:rPr>
                <w:t>Journal of Disease and Global Health</w:t>
              </w:r>
            </w:hyperlink>
          </w:p>
        </w:tc>
        <w:tc>
          <w:tcPr>
            <w:tcW w:w="3260" w:type="dxa"/>
            <w:vAlign w:val="center"/>
          </w:tcPr>
          <w:p w:rsidR="005E311E" w:rsidRPr="00844A92" w:rsidRDefault="005E311E" w:rsidP="00513FF1">
            <w:pPr>
              <w:pStyle w:val="NoSpacing"/>
              <w:jc w:val="center"/>
              <w:rPr>
                <w:rFonts w:asciiTheme="majorHAnsi" w:hAnsiTheme="majorHAnsi"/>
                <w:color w:val="000000" w:themeColor="text1"/>
                <w:shd w:val="clear" w:color="auto" w:fill="FFFFFF"/>
              </w:rPr>
            </w:pPr>
            <w:r w:rsidRPr="00844A92">
              <w:rPr>
                <w:rFonts w:asciiTheme="majorHAnsi" w:hAnsiTheme="majorHAnsi" w:cs="Arial"/>
                <w:color w:val="000000" w:themeColor="text1"/>
                <w:shd w:val="clear" w:color="auto" w:fill="FFFFFF"/>
              </w:rPr>
              <w:t>International Knowledge Press</w:t>
            </w:r>
          </w:p>
        </w:tc>
        <w:tc>
          <w:tcPr>
            <w:tcW w:w="1418" w:type="dxa"/>
            <w:vAlign w:val="center"/>
          </w:tcPr>
          <w:p w:rsidR="005E311E" w:rsidRPr="00844A92" w:rsidRDefault="005E311E" w:rsidP="00513FF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32562">
            <w:pPr>
              <w:pStyle w:val="NoSpacing"/>
              <w:jc w:val="both"/>
              <w:rPr>
                <w:rFonts w:asciiTheme="majorHAnsi" w:hAnsiTheme="majorHAnsi"/>
                <w:color w:val="000000" w:themeColor="text1"/>
              </w:rPr>
            </w:pPr>
            <w:hyperlink r:id="rId35" w:tgtFrame="_blank" w:history="1">
              <w:r w:rsidRPr="00844A92">
                <w:rPr>
                  <w:rStyle w:val="Hyperlink"/>
                  <w:rFonts w:asciiTheme="majorHAnsi" w:hAnsiTheme="majorHAnsi" w:cs="Arial"/>
                  <w:color w:val="000000" w:themeColor="text1"/>
                  <w:shd w:val="clear" w:color="auto" w:fill="FFFFFF"/>
                </w:rPr>
                <w:t>Asian Journal of Medical Principles and Clinical Practice</w:t>
              </w:r>
            </w:hyperlink>
          </w:p>
        </w:tc>
        <w:tc>
          <w:tcPr>
            <w:tcW w:w="3260" w:type="dxa"/>
            <w:vAlign w:val="center"/>
          </w:tcPr>
          <w:p w:rsidR="005E311E" w:rsidRPr="00844A92" w:rsidRDefault="005E311E" w:rsidP="00BC7808">
            <w:pPr>
              <w:pStyle w:val="NoSpacing"/>
              <w:jc w:val="center"/>
              <w:rPr>
                <w:rFonts w:asciiTheme="majorHAnsi" w:hAnsiTheme="majorHAnsi"/>
                <w:color w:val="000000" w:themeColor="text1"/>
                <w:shd w:val="clear" w:color="auto" w:fill="FFFFFF"/>
              </w:rPr>
            </w:pPr>
            <w:r w:rsidRPr="00844A92">
              <w:rPr>
                <w:rFonts w:asciiTheme="majorHAnsi" w:hAnsiTheme="majorHAnsi" w:cs="Times New Roman"/>
                <w:color w:val="000000" w:themeColor="text1"/>
                <w:shd w:val="clear" w:color="auto" w:fill="FFFFFF"/>
              </w:rPr>
              <w:t xml:space="preserve">Asia Pacific </w:t>
            </w:r>
          </w:p>
        </w:tc>
        <w:tc>
          <w:tcPr>
            <w:tcW w:w="1418" w:type="dxa"/>
            <w:vAlign w:val="center"/>
          </w:tcPr>
          <w:p w:rsidR="005E311E" w:rsidRPr="00844A92" w:rsidRDefault="005E311E" w:rsidP="00BC780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73EB3">
            <w:pPr>
              <w:pStyle w:val="NoSpacing"/>
              <w:jc w:val="both"/>
              <w:rPr>
                <w:rFonts w:asciiTheme="majorHAnsi" w:hAnsiTheme="majorHAnsi" w:cs="Calibri"/>
                <w:color w:val="000000" w:themeColor="text1"/>
                <w:shd w:val="clear" w:color="auto" w:fill="FFFFFF"/>
              </w:rPr>
            </w:pPr>
            <w:r w:rsidRPr="00844A92">
              <w:rPr>
                <w:rFonts w:asciiTheme="majorHAnsi" w:hAnsiTheme="majorHAnsi" w:cs="Helvetica"/>
                <w:color w:val="000000" w:themeColor="text1"/>
                <w:shd w:val="clear" w:color="auto" w:fill="FFFFFF"/>
              </w:rPr>
              <w:t>Journal of Immunological Sciences</w:t>
            </w:r>
          </w:p>
        </w:tc>
        <w:tc>
          <w:tcPr>
            <w:tcW w:w="3260" w:type="dxa"/>
            <w:vAlign w:val="center"/>
          </w:tcPr>
          <w:p w:rsidR="005E311E" w:rsidRPr="00844A92" w:rsidRDefault="005E311E" w:rsidP="00673EB3">
            <w:pPr>
              <w:pStyle w:val="NoSpacing"/>
              <w:jc w:val="center"/>
              <w:rPr>
                <w:rFonts w:asciiTheme="majorHAnsi" w:hAnsiTheme="majorHAnsi" w:cs="Helvetica"/>
                <w:color w:val="000000" w:themeColor="text1"/>
                <w:shd w:val="clear" w:color="auto" w:fill="FFFFFF"/>
              </w:rPr>
            </w:pPr>
            <w:r w:rsidRPr="00844A92">
              <w:rPr>
                <w:rFonts w:asciiTheme="majorHAnsi" w:hAnsiTheme="majorHAnsi" w:cs="Helvetica"/>
                <w:color w:val="000000" w:themeColor="text1"/>
                <w:shd w:val="clear" w:color="auto" w:fill="FFFFFF"/>
              </w:rPr>
              <w:t>Immunology Research Journal</w:t>
            </w:r>
          </w:p>
        </w:tc>
        <w:tc>
          <w:tcPr>
            <w:tcW w:w="1418" w:type="dxa"/>
            <w:vAlign w:val="center"/>
          </w:tcPr>
          <w:p w:rsidR="005E311E" w:rsidRPr="00844A92" w:rsidRDefault="005E311E" w:rsidP="00673EB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7A14C5">
            <w:pPr>
              <w:pStyle w:val="NoSpacing"/>
              <w:jc w:val="both"/>
              <w:rPr>
                <w:rFonts w:asciiTheme="majorHAnsi" w:hAnsiTheme="majorHAnsi"/>
                <w:color w:val="000000" w:themeColor="text1"/>
              </w:rPr>
            </w:pPr>
            <w:r w:rsidRPr="00844A92">
              <w:rPr>
                <w:rFonts w:asciiTheme="majorHAnsi" w:hAnsiTheme="majorHAnsi"/>
                <w:color w:val="000000" w:themeColor="text1"/>
              </w:rPr>
              <w:t>Journal of Animal Science and Veterinary Medicine</w:t>
            </w:r>
          </w:p>
        </w:tc>
        <w:tc>
          <w:tcPr>
            <w:tcW w:w="3260" w:type="dxa"/>
            <w:vAlign w:val="center"/>
          </w:tcPr>
          <w:p w:rsidR="005E311E" w:rsidRPr="00844A92" w:rsidRDefault="005E311E" w:rsidP="00D57E4C">
            <w:pPr>
              <w:pStyle w:val="NoSpacing"/>
              <w:jc w:val="center"/>
              <w:rPr>
                <w:rFonts w:asciiTheme="majorHAnsi" w:hAnsiTheme="majorHAnsi"/>
                <w:color w:val="000000" w:themeColor="text1"/>
                <w:shd w:val="clear" w:color="auto" w:fill="FFFFFF"/>
              </w:rPr>
            </w:pPr>
            <w:r w:rsidRPr="00844A92">
              <w:rPr>
                <w:rFonts w:asciiTheme="majorHAnsi" w:hAnsiTheme="majorHAnsi" w:cs="Calibri"/>
                <w:color w:val="000000" w:themeColor="text1"/>
              </w:rPr>
              <w:t>Integrity Research Journals</w:t>
            </w:r>
            <w:r w:rsidRPr="00844A92">
              <w:rPr>
                <w:rFonts w:asciiTheme="majorHAnsi" w:hAnsiTheme="majorHAnsi"/>
                <w:color w:val="000000" w:themeColor="text1"/>
                <w:shd w:val="clear" w:color="auto" w:fill="FFFFFF"/>
              </w:rPr>
              <w:t xml:space="preserve"> </w:t>
            </w:r>
          </w:p>
        </w:tc>
        <w:tc>
          <w:tcPr>
            <w:tcW w:w="1418" w:type="dxa"/>
            <w:vAlign w:val="center"/>
          </w:tcPr>
          <w:p w:rsidR="005E311E" w:rsidRPr="00844A92" w:rsidRDefault="005E311E" w:rsidP="0003514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C154C3">
            <w:pPr>
              <w:pStyle w:val="NoSpacing"/>
              <w:jc w:val="both"/>
              <w:rPr>
                <w:rFonts w:asciiTheme="majorHAnsi" w:hAnsiTheme="majorHAnsi" w:cs="Times New Roman"/>
                <w:bCs/>
                <w:color w:val="000000" w:themeColor="text1"/>
              </w:rPr>
            </w:pPr>
            <w:r w:rsidRPr="00844A92">
              <w:rPr>
                <w:rFonts w:asciiTheme="majorHAnsi" w:hAnsiTheme="majorHAnsi"/>
                <w:color w:val="000000" w:themeColor="text1"/>
              </w:rPr>
              <w:t>Advancement in Science and Technology Research</w:t>
            </w:r>
          </w:p>
        </w:tc>
        <w:tc>
          <w:tcPr>
            <w:tcW w:w="3260" w:type="dxa"/>
            <w:vAlign w:val="center"/>
          </w:tcPr>
          <w:p w:rsidR="005E311E" w:rsidRPr="00844A92" w:rsidRDefault="005E311E" w:rsidP="00C154C3">
            <w:pPr>
              <w:pStyle w:val="NoSpacing"/>
              <w:jc w:val="center"/>
              <w:rPr>
                <w:rFonts w:asciiTheme="majorHAnsi" w:hAnsiTheme="majorHAnsi" w:cs="Times New Roman"/>
                <w:bCs/>
                <w:color w:val="000000" w:themeColor="text1"/>
              </w:rPr>
            </w:pPr>
            <w:r w:rsidRPr="00844A92">
              <w:rPr>
                <w:rFonts w:asciiTheme="majorHAnsi" w:hAnsiTheme="majorHAnsi"/>
                <w:color w:val="000000" w:themeColor="text1"/>
              </w:rPr>
              <w:t>Net Journals</w:t>
            </w:r>
          </w:p>
        </w:tc>
        <w:tc>
          <w:tcPr>
            <w:tcW w:w="1418" w:type="dxa"/>
            <w:vAlign w:val="center"/>
          </w:tcPr>
          <w:p w:rsidR="005E311E" w:rsidRPr="00844A92" w:rsidRDefault="005E311E" w:rsidP="00C154C3">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Fonts w:asciiTheme="majorHAnsi" w:hAnsiTheme="majorHAnsi"/>
                <w:bCs/>
                <w:color w:val="000000" w:themeColor="text1"/>
              </w:rPr>
            </w:pPr>
            <w:r w:rsidRPr="00844A92">
              <w:rPr>
                <w:rFonts w:asciiTheme="majorHAnsi" w:hAnsiTheme="majorHAnsi"/>
                <w:color w:val="000000" w:themeColor="text1"/>
                <w:shd w:val="clear" w:color="auto" w:fill="FFFFFF"/>
              </w:rPr>
              <w:t>International Journal of Medicinal Plant Research</w:t>
            </w:r>
          </w:p>
        </w:tc>
        <w:tc>
          <w:tcPr>
            <w:tcW w:w="3260" w:type="dxa"/>
            <w:vAlign w:val="center"/>
          </w:tcPr>
          <w:p w:rsidR="005E311E" w:rsidRPr="00844A92" w:rsidRDefault="005E311E" w:rsidP="00EA69A8">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International Scholar Journals</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Fonts w:asciiTheme="majorHAnsi" w:hAnsiTheme="majorHAnsi"/>
                <w:color w:val="000000" w:themeColor="text1"/>
                <w:shd w:val="clear" w:color="auto" w:fill="FFFFFF"/>
              </w:rPr>
            </w:pPr>
            <w:r w:rsidRPr="00844A92">
              <w:rPr>
                <w:rFonts w:asciiTheme="majorHAnsi" w:hAnsiTheme="majorHAnsi"/>
                <w:bCs/>
                <w:color w:val="000000" w:themeColor="text1"/>
              </w:rPr>
              <w:t>Journal of Horticultural Science and Crop Research</w:t>
            </w:r>
          </w:p>
        </w:tc>
        <w:tc>
          <w:tcPr>
            <w:tcW w:w="3260" w:type="dxa"/>
            <w:vAlign w:val="center"/>
          </w:tcPr>
          <w:p w:rsidR="005E311E" w:rsidRPr="00844A92" w:rsidRDefault="005E311E" w:rsidP="00FA2499">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Journal of Surgery and Operative Care</w:t>
            </w:r>
          </w:p>
        </w:tc>
        <w:tc>
          <w:tcPr>
            <w:tcW w:w="3260" w:type="dxa"/>
            <w:vAlign w:val="center"/>
          </w:tcPr>
          <w:p w:rsidR="005E311E" w:rsidRPr="00844A92" w:rsidRDefault="005E311E" w:rsidP="00132262">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132262">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Fonts w:asciiTheme="majorHAnsi" w:hAnsiTheme="majorHAnsi" w:cs="Arial"/>
                <w:color w:val="000000" w:themeColor="text1"/>
                <w:shd w:val="clear" w:color="auto" w:fill="FFFFFF"/>
              </w:rPr>
            </w:pPr>
            <w:r w:rsidRPr="00844A92">
              <w:rPr>
                <w:rFonts w:asciiTheme="majorHAnsi" w:hAnsiTheme="majorHAnsi"/>
                <w:color w:val="000000" w:themeColor="text1"/>
              </w:rPr>
              <w:lastRenderedPageBreak/>
              <w:t>Journal of Environmental Pollution and Control</w:t>
            </w:r>
          </w:p>
        </w:tc>
        <w:tc>
          <w:tcPr>
            <w:tcW w:w="3260" w:type="dxa"/>
            <w:vAlign w:val="center"/>
          </w:tcPr>
          <w:p w:rsidR="005E311E" w:rsidRPr="00844A92" w:rsidRDefault="005E311E" w:rsidP="0014070D">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14070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65A68">
            <w:pPr>
              <w:pStyle w:val="NoSpacing"/>
              <w:jc w:val="both"/>
              <w:rPr>
                <w:rFonts w:asciiTheme="majorHAnsi" w:hAnsiTheme="majorHAnsi"/>
                <w:color w:val="000000" w:themeColor="text1"/>
              </w:rPr>
            </w:pPr>
            <w:r w:rsidRPr="00844A92">
              <w:rPr>
                <w:rFonts w:asciiTheme="majorHAnsi" w:hAnsiTheme="majorHAnsi" w:cs="Arial"/>
                <w:color w:val="000000" w:themeColor="text1"/>
                <w:shd w:val="clear" w:color="auto" w:fill="FFFFFF"/>
              </w:rPr>
              <w:t>Journal of Materials Science and Nanotechnology</w:t>
            </w:r>
          </w:p>
        </w:tc>
        <w:tc>
          <w:tcPr>
            <w:tcW w:w="3260" w:type="dxa"/>
            <w:vAlign w:val="center"/>
          </w:tcPr>
          <w:p w:rsidR="005E311E" w:rsidRPr="00844A92" w:rsidRDefault="005E311E" w:rsidP="000A475D">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0A475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12FE6">
            <w:pPr>
              <w:pStyle w:val="NoSpacing"/>
              <w:jc w:val="both"/>
              <w:rPr>
                <w:rFonts w:asciiTheme="majorHAnsi" w:hAnsiTheme="majorHAnsi"/>
                <w:color w:val="000000" w:themeColor="text1"/>
              </w:rPr>
            </w:pPr>
            <w:r w:rsidRPr="00844A92">
              <w:rPr>
                <w:rFonts w:asciiTheme="majorHAnsi" w:eastAsiaTheme="minorEastAsia" w:hAnsiTheme="majorHAnsi" w:cs="DejaVuSerifCondensed"/>
                <w:color w:val="000000" w:themeColor="text1"/>
              </w:rPr>
              <w:t>Journal of Stem Cells and Clinical Practice</w:t>
            </w:r>
          </w:p>
        </w:tc>
        <w:tc>
          <w:tcPr>
            <w:tcW w:w="3260" w:type="dxa"/>
            <w:vAlign w:val="center"/>
          </w:tcPr>
          <w:p w:rsidR="005E311E" w:rsidRPr="00844A92" w:rsidRDefault="005E311E" w:rsidP="00112FE6">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65A68">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Ophthalmology &amp; Eye Care</w:t>
            </w:r>
          </w:p>
        </w:tc>
        <w:tc>
          <w:tcPr>
            <w:tcW w:w="3260" w:type="dxa"/>
            <w:vAlign w:val="center"/>
          </w:tcPr>
          <w:p w:rsidR="005E311E" w:rsidRPr="00844A92" w:rsidRDefault="005E311E" w:rsidP="00A45024">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A4502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65A68">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Hematology and Blood Disorders</w:t>
            </w:r>
          </w:p>
        </w:tc>
        <w:tc>
          <w:tcPr>
            <w:tcW w:w="3260" w:type="dxa"/>
            <w:vAlign w:val="center"/>
          </w:tcPr>
          <w:p w:rsidR="005E311E" w:rsidRPr="00844A92" w:rsidRDefault="005E311E" w:rsidP="00112FE6">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Annex EMS</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Fonts w:asciiTheme="majorHAnsi" w:hAnsiTheme="majorHAnsi"/>
                <w:color w:val="000000" w:themeColor="text1"/>
              </w:rPr>
            </w:pPr>
            <w:r w:rsidRPr="00844A92">
              <w:rPr>
                <w:rFonts w:asciiTheme="majorHAnsi" w:hAnsiTheme="majorHAnsi"/>
                <w:color w:val="000000" w:themeColor="text1"/>
              </w:rPr>
              <w:t xml:space="preserve">International Journal of Oceanography &amp; Aquaculture </w:t>
            </w:r>
          </w:p>
        </w:tc>
        <w:tc>
          <w:tcPr>
            <w:tcW w:w="3260" w:type="dxa"/>
            <w:vAlign w:val="center"/>
          </w:tcPr>
          <w:p w:rsidR="005E311E" w:rsidRPr="00844A92" w:rsidRDefault="005E311E" w:rsidP="00EA69A8">
            <w:pPr>
              <w:pStyle w:val="NoSpacing"/>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 xml:space="preserve">Medwin </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Fonts w:asciiTheme="majorHAnsi" w:hAnsiTheme="majorHAnsi"/>
                <w:color w:val="000000" w:themeColor="text1"/>
              </w:rPr>
            </w:pPr>
            <w:r w:rsidRPr="00844A92">
              <w:rPr>
                <w:rFonts w:asciiTheme="majorHAnsi" w:hAnsiTheme="majorHAnsi"/>
                <w:color w:val="000000" w:themeColor="text1"/>
                <w:shd w:val="clear" w:color="auto" w:fill="FFFFFF"/>
              </w:rPr>
              <w:t>Biological Sciences and Pharmaceutical Research</w:t>
            </w:r>
          </w:p>
        </w:tc>
        <w:tc>
          <w:tcPr>
            <w:tcW w:w="3260" w:type="dxa"/>
            <w:vAlign w:val="center"/>
          </w:tcPr>
          <w:p w:rsidR="005E311E" w:rsidRPr="00844A92" w:rsidRDefault="005E311E" w:rsidP="003B61D0">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Journal Issue Limited</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Fonts w:asciiTheme="majorHAnsi" w:hAnsiTheme="majorHAnsi"/>
                <w:color w:val="000000" w:themeColor="text1"/>
                <w:shd w:val="clear" w:color="auto" w:fill="FFFFFF"/>
              </w:rPr>
            </w:pPr>
            <w:r w:rsidRPr="00844A92">
              <w:rPr>
                <w:rStyle w:val="Strong"/>
                <w:rFonts w:asciiTheme="majorHAnsi" w:hAnsiTheme="majorHAnsi"/>
                <w:b w:val="0"/>
                <w:color w:val="000000" w:themeColor="text1"/>
                <w:shd w:val="clear" w:color="auto" w:fill="FFFFFF"/>
              </w:rPr>
              <w:t xml:space="preserve">Journal of Pharmacology and Clinical Trials </w:t>
            </w:r>
          </w:p>
        </w:tc>
        <w:tc>
          <w:tcPr>
            <w:tcW w:w="3260" w:type="dxa"/>
            <w:vAlign w:val="center"/>
          </w:tcPr>
          <w:p w:rsidR="005E311E" w:rsidRPr="00844A92" w:rsidRDefault="005E311E"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 xml:space="preserve">Norcal </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Style w:val="Strong"/>
                <w:rFonts w:asciiTheme="majorHAnsi" w:hAnsiTheme="majorHAnsi"/>
                <w:b w:val="0"/>
                <w:color w:val="000000" w:themeColor="text1"/>
                <w:shd w:val="clear" w:color="auto" w:fill="FFFFFF"/>
              </w:rPr>
            </w:pPr>
            <w:r w:rsidRPr="00844A92">
              <w:rPr>
                <w:rStyle w:val="Strong"/>
                <w:rFonts w:asciiTheme="majorHAnsi" w:hAnsiTheme="majorHAnsi"/>
                <w:b w:val="0"/>
                <w:color w:val="000000" w:themeColor="text1"/>
                <w:shd w:val="clear" w:color="auto" w:fill="FFFFFF"/>
              </w:rPr>
              <w:t>Journal of Agricultural and Crop Research</w:t>
            </w:r>
          </w:p>
        </w:tc>
        <w:tc>
          <w:tcPr>
            <w:tcW w:w="3260" w:type="dxa"/>
            <w:vAlign w:val="center"/>
          </w:tcPr>
          <w:p w:rsidR="005E311E" w:rsidRPr="00844A92" w:rsidRDefault="005E311E"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Scienceweb</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Style w:val="Strong"/>
                <w:rFonts w:asciiTheme="majorHAnsi" w:hAnsiTheme="majorHAnsi"/>
                <w:b w:val="0"/>
                <w:color w:val="000000" w:themeColor="text1"/>
                <w:shd w:val="clear" w:color="auto" w:fill="FFFFFF"/>
              </w:rPr>
            </w:pPr>
            <w:r w:rsidRPr="00844A92">
              <w:rPr>
                <w:rStyle w:val="Strong"/>
                <w:rFonts w:asciiTheme="majorHAnsi" w:hAnsiTheme="majorHAnsi"/>
                <w:b w:val="0"/>
                <w:color w:val="000000" w:themeColor="text1"/>
                <w:shd w:val="clear" w:color="auto" w:fill="FFFFFF"/>
              </w:rPr>
              <w:t>International Research Journal of Dentistry</w:t>
            </w:r>
          </w:p>
        </w:tc>
        <w:tc>
          <w:tcPr>
            <w:tcW w:w="3260" w:type="dxa"/>
            <w:vAlign w:val="center"/>
          </w:tcPr>
          <w:p w:rsidR="005E311E" w:rsidRPr="00844A92" w:rsidRDefault="005E311E" w:rsidP="00EA69A8">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Helvetica"/>
                <w:color w:val="000000" w:themeColor="text1"/>
                <w:shd w:val="clear" w:color="auto" w:fill="FFFFFF"/>
              </w:rPr>
              <w:t>Premier Publishers</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EA69A8">
            <w:pPr>
              <w:pStyle w:val="NoSpacing"/>
              <w:jc w:val="both"/>
              <w:rPr>
                <w:rStyle w:val="Strong"/>
                <w:rFonts w:asciiTheme="majorHAnsi" w:hAnsiTheme="majorHAnsi"/>
                <w:color w:val="000000" w:themeColor="text1"/>
                <w:shd w:val="clear" w:color="auto" w:fill="FFFFFF"/>
              </w:rPr>
            </w:pPr>
            <w:r w:rsidRPr="00844A92">
              <w:rPr>
                <w:rFonts w:asciiTheme="majorHAnsi" w:hAnsiTheme="majorHAnsi" w:cs="Calibri"/>
                <w:color w:val="000000" w:themeColor="text1"/>
                <w:shd w:val="clear" w:color="auto" w:fill="FFFFFF"/>
              </w:rPr>
              <w:t>Merit Research Journal of Medicine and Medical Sciences</w:t>
            </w:r>
          </w:p>
        </w:tc>
        <w:tc>
          <w:tcPr>
            <w:tcW w:w="3260" w:type="dxa"/>
            <w:vAlign w:val="center"/>
          </w:tcPr>
          <w:p w:rsidR="005E311E" w:rsidRPr="00844A92" w:rsidRDefault="005E311E" w:rsidP="00EA69A8">
            <w:pPr>
              <w:pStyle w:val="NoSpacing"/>
              <w:jc w:val="center"/>
              <w:rPr>
                <w:rFonts w:asciiTheme="majorHAnsi" w:hAnsiTheme="majorHAnsi" w:cs="Helvetica"/>
                <w:color w:val="000000" w:themeColor="text1"/>
                <w:shd w:val="clear" w:color="auto" w:fill="FFFFFF"/>
              </w:rPr>
            </w:pPr>
            <w:r w:rsidRPr="00844A92">
              <w:rPr>
                <w:rFonts w:asciiTheme="majorHAnsi" w:hAnsiTheme="majorHAnsi" w:cs="Helvetica"/>
                <w:color w:val="000000" w:themeColor="text1"/>
                <w:shd w:val="clear" w:color="auto" w:fill="FFFFFF"/>
              </w:rPr>
              <w:t>Merit Research Journal</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300FD">
            <w:pPr>
              <w:pStyle w:val="NoSpacing"/>
              <w:jc w:val="both"/>
              <w:rPr>
                <w:rFonts w:asciiTheme="majorHAnsi" w:hAnsiTheme="majorHAnsi" w:cs="Arial"/>
                <w:bCs/>
                <w:color w:val="000000" w:themeColor="text1"/>
                <w:shd w:val="clear" w:color="auto" w:fill="FFFFFF"/>
              </w:rPr>
            </w:pPr>
            <w:r w:rsidRPr="00844A92">
              <w:rPr>
                <w:rFonts w:asciiTheme="majorHAnsi" w:hAnsiTheme="majorHAnsi"/>
                <w:color w:val="000000" w:themeColor="text1"/>
                <w:shd w:val="clear" w:color="auto" w:fill="FFFFFF"/>
              </w:rPr>
              <w:t>Open Journal of Pediatrics and Neonatology</w:t>
            </w:r>
          </w:p>
        </w:tc>
        <w:tc>
          <w:tcPr>
            <w:tcW w:w="3260" w:type="dxa"/>
            <w:vAlign w:val="center"/>
          </w:tcPr>
          <w:p w:rsidR="005E311E" w:rsidRPr="00844A92" w:rsidRDefault="005E311E" w:rsidP="00F1768C">
            <w:pPr>
              <w:pStyle w:val="NoSpacing"/>
              <w:jc w:val="center"/>
              <w:rPr>
                <w:rFonts w:asciiTheme="majorHAnsi" w:hAnsiTheme="majorHAnsi" w:cs="Times New Roman"/>
                <w:color w:val="000000" w:themeColor="text1"/>
                <w:shd w:val="clear" w:color="auto" w:fill="FFFFFF"/>
              </w:rPr>
            </w:pPr>
            <w:r w:rsidRPr="00844A92">
              <w:rPr>
                <w:rFonts w:asciiTheme="majorHAnsi" w:hAnsiTheme="majorHAnsi" w:cs="Times New Roman"/>
                <w:color w:val="000000" w:themeColor="text1"/>
                <w:shd w:val="clear" w:color="auto" w:fill="FFFFFF"/>
              </w:rPr>
              <w:t>Coalesce Research Group Ltd.,</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300FD">
            <w:pPr>
              <w:pStyle w:val="NoSpacing"/>
              <w:jc w:val="both"/>
              <w:rPr>
                <w:rFonts w:asciiTheme="majorHAnsi" w:hAnsiTheme="majorHAnsi"/>
                <w:bCs/>
                <w:color w:val="000000" w:themeColor="text1"/>
              </w:rPr>
            </w:pPr>
            <w:r w:rsidRPr="00844A92">
              <w:rPr>
                <w:rFonts w:asciiTheme="majorHAnsi" w:hAnsiTheme="majorHAnsi"/>
                <w:iCs/>
                <w:color w:val="000000" w:themeColor="text1"/>
                <w:shd w:val="clear" w:color="auto" w:fill="FFFFFF"/>
              </w:rPr>
              <w:t>Advances in Toxicology and Toxic Effects</w:t>
            </w:r>
          </w:p>
        </w:tc>
        <w:tc>
          <w:tcPr>
            <w:tcW w:w="3260" w:type="dxa"/>
            <w:vAlign w:val="center"/>
          </w:tcPr>
          <w:p w:rsidR="005E311E" w:rsidRPr="00844A92" w:rsidRDefault="005E311E" w:rsidP="00205AB4">
            <w:pPr>
              <w:jc w:val="center"/>
              <w:rPr>
                <w:rFonts w:asciiTheme="majorHAnsi" w:hAnsiTheme="majorHAnsi"/>
                <w:color w:val="000000" w:themeColor="text1"/>
                <w:shd w:val="clear" w:color="auto" w:fill="FFFFFF"/>
              </w:rPr>
            </w:pPr>
            <w:hyperlink r:id="rId36" w:history="1">
              <w:r w:rsidRPr="00844A92">
                <w:rPr>
                  <w:rStyle w:val="Hyperlink"/>
                  <w:rFonts w:asciiTheme="majorHAnsi" w:eastAsiaTheme="majorEastAsia" w:hAnsiTheme="majorHAnsi" w:cs="Arial"/>
                  <w:color w:val="000000" w:themeColor="text1"/>
                  <w:shd w:val="clear" w:color="auto" w:fill="FFFFFF"/>
                </w:rPr>
                <w:t>Peertechz Publications</w:t>
              </w:r>
            </w:hyperlink>
          </w:p>
        </w:tc>
        <w:tc>
          <w:tcPr>
            <w:tcW w:w="1418" w:type="dxa"/>
            <w:vAlign w:val="center"/>
          </w:tcPr>
          <w:p w:rsidR="005E311E" w:rsidRPr="00844A92" w:rsidRDefault="005E311E" w:rsidP="00205AB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300FD">
            <w:pPr>
              <w:pStyle w:val="NoSpacing"/>
              <w:jc w:val="both"/>
              <w:rPr>
                <w:rFonts w:asciiTheme="majorHAnsi" w:hAnsiTheme="majorHAnsi"/>
                <w:iCs/>
                <w:color w:val="000000" w:themeColor="text1"/>
                <w:shd w:val="clear" w:color="auto" w:fill="FFFFFF"/>
              </w:rPr>
            </w:pPr>
            <w:r w:rsidRPr="00844A92">
              <w:rPr>
                <w:rFonts w:asciiTheme="majorHAnsi" w:hAnsiTheme="majorHAnsi"/>
                <w:iCs/>
                <w:color w:val="000000" w:themeColor="text1"/>
                <w:shd w:val="clear" w:color="auto" w:fill="FFFFFF"/>
              </w:rPr>
              <w:t>Global Journal of Rare Diseases</w:t>
            </w:r>
          </w:p>
        </w:tc>
        <w:tc>
          <w:tcPr>
            <w:tcW w:w="3260" w:type="dxa"/>
            <w:vAlign w:val="center"/>
          </w:tcPr>
          <w:p w:rsidR="005E311E" w:rsidRPr="00844A92" w:rsidRDefault="005E311E" w:rsidP="00205AB4">
            <w:pPr>
              <w:jc w:val="center"/>
              <w:rPr>
                <w:rFonts w:asciiTheme="majorHAnsi" w:hAnsiTheme="majorHAnsi"/>
                <w:color w:val="000000" w:themeColor="text1"/>
                <w:shd w:val="clear" w:color="auto" w:fill="FFFFFF"/>
              </w:rPr>
            </w:pPr>
            <w:hyperlink r:id="rId37" w:history="1">
              <w:r w:rsidRPr="00844A92">
                <w:rPr>
                  <w:rStyle w:val="Hyperlink"/>
                  <w:rFonts w:asciiTheme="majorHAnsi" w:eastAsiaTheme="majorEastAsia" w:hAnsiTheme="majorHAnsi" w:cs="Arial"/>
                  <w:color w:val="000000" w:themeColor="text1"/>
                  <w:shd w:val="clear" w:color="auto" w:fill="FFFFFF"/>
                </w:rPr>
                <w:t>Peertechz Publications</w:t>
              </w:r>
            </w:hyperlink>
          </w:p>
        </w:tc>
        <w:tc>
          <w:tcPr>
            <w:tcW w:w="1418" w:type="dxa"/>
            <w:vAlign w:val="center"/>
          </w:tcPr>
          <w:p w:rsidR="005E311E" w:rsidRPr="00844A92" w:rsidRDefault="005E311E" w:rsidP="00205AB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300FD">
            <w:pPr>
              <w:pStyle w:val="NoSpacing"/>
              <w:jc w:val="both"/>
              <w:rPr>
                <w:rFonts w:asciiTheme="majorHAnsi" w:hAnsiTheme="majorHAnsi"/>
                <w:iCs/>
                <w:color w:val="000000" w:themeColor="text1"/>
                <w:shd w:val="clear" w:color="auto" w:fill="FFFFFF"/>
              </w:rPr>
            </w:pPr>
            <w:r w:rsidRPr="00844A92">
              <w:rPr>
                <w:rFonts w:asciiTheme="majorHAnsi" w:hAnsiTheme="majorHAnsi" w:cs="Arial"/>
                <w:color w:val="000000" w:themeColor="text1"/>
                <w:shd w:val="clear" w:color="auto" w:fill="FFFFFF"/>
              </w:rPr>
              <w:t>Annals of Molecular and Genetic Medicine</w:t>
            </w:r>
          </w:p>
        </w:tc>
        <w:tc>
          <w:tcPr>
            <w:tcW w:w="3260" w:type="dxa"/>
            <w:vAlign w:val="center"/>
          </w:tcPr>
          <w:p w:rsidR="005E311E" w:rsidRPr="00844A92" w:rsidRDefault="005E311E" w:rsidP="000A475D">
            <w:pPr>
              <w:jc w:val="center"/>
              <w:rPr>
                <w:rFonts w:asciiTheme="majorHAnsi" w:hAnsiTheme="majorHAnsi"/>
                <w:color w:val="000000" w:themeColor="text1"/>
                <w:shd w:val="clear" w:color="auto" w:fill="FFFFFF"/>
              </w:rPr>
            </w:pPr>
            <w:hyperlink r:id="rId38" w:history="1">
              <w:r w:rsidRPr="00844A92">
                <w:rPr>
                  <w:rStyle w:val="Hyperlink"/>
                  <w:rFonts w:asciiTheme="majorHAnsi" w:eastAsiaTheme="majorEastAsia" w:hAnsiTheme="majorHAnsi" w:cs="Arial"/>
                  <w:color w:val="000000" w:themeColor="text1"/>
                  <w:shd w:val="clear" w:color="auto" w:fill="FFFFFF"/>
                </w:rPr>
                <w:t>Peertechz Publications</w:t>
              </w:r>
            </w:hyperlink>
          </w:p>
        </w:tc>
        <w:tc>
          <w:tcPr>
            <w:tcW w:w="1418" w:type="dxa"/>
            <w:vAlign w:val="center"/>
          </w:tcPr>
          <w:p w:rsidR="005E311E" w:rsidRPr="00844A92" w:rsidRDefault="005E311E" w:rsidP="000A475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300FD">
            <w:pPr>
              <w:pStyle w:val="NoSpacing"/>
              <w:jc w:val="both"/>
              <w:rPr>
                <w:rFonts w:asciiTheme="majorHAnsi" w:hAnsiTheme="majorHAnsi" w:cs="Arial"/>
                <w:color w:val="000000" w:themeColor="text1"/>
                <w:shd w:val="clear" w:color="auto" w:fill="FFFFFF"/>
              </w:rPr>
            </w:pPr>
            <w:r w:rsidRPr="00844A92">
              <w:rPr>
                <w:rFonts w:asciiTheme="majorHAnsi" w:hAnsiTheme="majorHAnsi" w:cs="Arial"/>
                <w:color w:val="000000" w:themeColor="text1"/>
                <w:shd w:val="clear" w:color="auto" w:fill="FFFFFF"/>
              </w:rPr>
              <w:t>Journal of Biology and Medicine</w:t>
            </w:r>
          </w:p>
        </w:tc>
        <w:tc>
          <w:tcPr>
            <w:tcW w:w="3260" w:type="dxa"/>
            <w:vAlign w:val="center"/>
          </w:tcPr>
          <w:p w:rsidR="005E311E" w:rsidRPr="00844A92" w:rsidRDefault="005E311E" w:rsidP="000A475D">
            <w:pPr>
              <w:jc w:val="center"/>
              <w:rPr>
                <w:color w:val="000000" w:themeColor="text1"/>
              </w:rPr>
            </w:pPr>
            <w:hyperlink r:id="rId39" w:history="1">
              <w:r w:rsidRPr="00844A92">
                <w:rPr>
                  <w:rStyle w:val="Hyperlink"/>
                  <w:rFonts w:asciiTheme="majorHAnsi" w:eastAsiaTheme="majorEastAsia" w:hAnsiTheme="majorHAnsi" w:cs="Arial"/>
                  <w:color w:val="000000" w:themeColor="text1"/>
                  <w:shd w:val="clear" w:color="auto" w:fill="FFFFFF"/>
                </w:rPr>
                <w:t>Peertechz Publications</w:t>
              </w:r>
            </w:hyperlink>
          </w:p>
        </w:tc>
        <w:tc>
          <w:tcPr>
            <w:tcW w:w="1418" w:type="dxa"/>
            <w:vAlign w:val="center"/>
          </w:tcPr>
          <w:p w:rsidR="005E311E" w:rsidRPr="00844A92" w:rsidRDefault="005E311E" w:rsidP="000A475D">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11324B" w:rsidRDefault="005E311E" w:rsidP="002300FD">
            <w:pPr>
              <w:pStyle w:val="NoSpacing"/>
              <w:jc w:val="both"/>
              <w:rPr>
                <w:rFonts w:asciiTheme="majorHAnsi" w:hAnsiTheme="majorHAnsi" w:cs="Arial"/>
                <w:color w:val="000000" w:themeColor="text1"/>
                <w:shd w:val="clear" w:color="auto" w:fill="FFFFFF"/>
              </w:rPr>
            </w:pPr>
            <w:r w:rsidRPr="0011324B">
              <w:rPr>
                <w:rFonts w:asciiTheme="majorHAnsi" w:hAnsiTheme="majorHAnsi"/>
                <w:iCs/>
                <w:color w:val="000000" w:themeColor="text1"/>
                <w:shd w:val="clear" w:color="auto" w:fill="FFFFFF"/>
              </w:rPr>
              <w:t>International Journal of Agricultural Science and Food Technology</w:t>
            </w:r>
          </w:p>
        </w:tc>
        <w:tc>
          <w:tcPr>
            <w:tcW w:w="3260" w:type="dxa"/>
            <w:vAlign w:val="center"/>
          </w:tcPr>
          <w:p w:rsidR="005E311E" w:rsidRPr="00844A92" w:rsidRDefault="005E311E" w:rsidP="006E359B">
            <w:pPr>
              <w:jc w:val="center"/>
              <w:rPr>
                <w:color w:val="000000" w:themeColor="text1"/>
              </w:rPr>
            </w:pPr>
            <w:hyperlink r:id="rId40" w:history="1">
              <w:r w:rsidRPr="00844A92">
                <w:rPr>
                  <w:rStyle w:val="Hyperlink"/>
                  <w:rFonts w:asciiTheme="majorHAnsi" w:eastAsiaTheme="majorEastAsia" w:hAnsiTheme="majorHAnsi" w:cs="Arial"/>
                  <w:color w:val="000000" w:themeColor="text1"/>
                  <w:shd w:val="clear" w:color="auto" w:fill="FFFFFF"/>
                </w:rPr>
                <w:t>Peertechz Publications</w:t>
              </w:r>
            </w:hyperlink>
          </w:p>
        </w:tc>
        <w:tc>
          <w:tcPr>
            <w:tcW w:w="1418" w:type="dxa"/>
            <w:vAlign w:val="center"/>
          </w:tcPr>
          <w:p w:rsidR="005E311E" w:rsidRPr="00844A92" w:rsidRDefault="005E311E" w:rsidP="006E359B">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F95879" w:rsidRDefault="005E311E" w:rsidP="002300FD">
            <w:pPr>
              <w:pStyle w:val="NoSpacing"/>
              <w:jc w:val="both"/>
              <w:rPr>
                <w:rFonts w:asciiTheme="majorHAnsi" w:hAnsiTheme="majorHAnsi"/>
                <w:iCs/>
                <w:color w:val="000000" w:themeColor="text1"/>
                <w:shd w:val="clear" w:color="auto" w:fill="FFFFFF"/>
              </w:rPr>
            </w:pPr>
            <w:r w:rsidRPr="00F95879">
              <w:rPr>
                <w:rFonts w:asciiTheme="majorHAnsi" w:hAnsiTheme="majorHAnsi"/>
                <w:color w:val="000000" w:themeColor="text1"/>
                <w:shd w:val="clear" w:color="auto" w:fill="FFFFFF"/>
              </w:rPr>
              <w:t>Archives of Clinical Gastroenterology</w:t>
            </w:r>
          </w:p>
        </w:tc>
        <w:tc>
          <w:tcPr>
            <w:tcW w:w="3260" w:type="dxa"/>
            <w:vAlign w:val="center"/>
          </w:tcPr>
          <w:p w:rsidR="005E311E" w:rsidRPr="00844A92" w:rsidRDefault="005E311E" w:rsidP="00363117">
            <w:pPr>
              <w:jc w:val="center"/>
              <w:rPr>
                <w:color w:val="000000" w:themeColor="text1"/>
              </w:rPr>
            </w:pPr>
            <w:hyperlink r:id="rId41" w:history="1">
              <w:r w:rsidRPr="00844A92">
                <w:rPr>
                  <w:rStyle w:val="Hyperlink"/>
                  <w:rFonts w:asciiTheme="majorHAnsi" w:eastAsiaTheme="majorEastAsia" w:hAnsiTheme="majorHAnsi" w:cs="Arial"/>
                  <w:color w:val="000000" w:themeColor="text1"/>
                  <w:shd w:val="clear" w:color="auto" w:fill="FFFFFF"/>
                </w:rPr>
                <w:t>Peertechz Publications</w:t>
              </w:r>
            </w:hyperlink>
          </w:p>
        </w:tc>
        <w:tc>
          <w:tcPr>
            <w:tcW w:w="1418" w:type="dxa"/>
            <w:vAlign w:val="center"/>
          </w:tcPr>
          <w:p w:rsidR="005E311E" w:rsidRPr="00844A92" w:rsidRDefault="005E311E" w:rsidP="0036311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2300FD">
            <w:pPr>
              <w:pStyle w:val="NoSpacing"/>
              <w:jc w:val="both"/>
              <w:rPr>
                <w:rFonts w:asciiTheme="majorHAnsi" w:hAnsiTheme="majorHAnsi"/>
                <w:bCs/>
                <w:color w:val="000000" w:themeColor="text1"/>
              </w:rPr>
            </w:pPr>
            <w:r w:rsidRPr="00844A92">
              <w:rPr>
                <w:rFonts w:asciiTheme="majorHAnsi" w:hAnsiTheme="majorHAnsi"/>
                <w:color w:val="000000" w:themeColor="text1"/>
              </w:rPr>
              <w:t>Annals of Immunology and Cell Biology</w:t>
            </w:r>
          </w:p>
        </w:tc>
        <w:tc>
          <w:tcPr>
            <w:tcW w:w="3260" w:type="dxa"/>
            <w:vAlign w:val="center"/>
          </w:tcPr>
          <w:p w:rsidR="005E311E" w:rsidRPr="00844A92" w:rsidRDefault="005E311E" w:rsidP="00CB1FE3">
            <w:pPr>
              <w:jc w:val="center"/>
              <w:rPr>
                <w:color w:val="000000" w:themeColor="text1"/>
              </w:rPr>
            </w:pPr>
            <w:r w:rsidRPr="00844A92">
              <w:rPr>
                <w:rFonts w:ascii="Cambria" w:hAnsi="Cambria"/>
                <w:bCs/>
                <w:iCs/>
                <w:color w:val="000000" w:themeColor="text1"/>
                <w:shd w:val="clear" w:color="auto" w:fill="FFFFFF"/>
              </w:rPr>
              <w:t>JScholar Publishers</w:t>
            </w:r>
          </w:p>
        </w:tc>
        <w:tc>
          <w:tcPr>
            <w:tcW w:w="1418" w:type="dxa"/>
            <w:vAlign w:val="center"/>
          </w:tcPr>
          <w:p w:rsidR="005E311E" w:rsidRPr="00844A92" w:rsidRDefault="005E311E" w:rsidP="00EA69A8">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F300C">
            <w:pPr>
              <w:pStyle w:val="NoSpacing"/>
              <w:jc w:val="both"/>
              <w:rPr>
                <w:rFonts w:asciiTheme="majorHAnsi" w:hAnsiTheme="majorHAnsi"/>
                <w:bCs/>
                <w:color w:val="000000" w:themeColor="text1"/>
              </w:rPr>
            </w:pPr>
            <w:r w:rsidRPr="00844A92">
              <w:rPr>
                <w:rFonts w:asciiTheme="majorHAnsi" w:hAnsiTheme="majorHAnsi"/>
                <w:color w:val="000000" w:themeColor="text1"/>
              </w:rPr>
              <w:t>Journal of Stem Cell Reports</w:t>
            </w:r>
          </w:p>
        </w:tc>
        <w:tc>
          <w:tcPr>
            <w:tcW w:w="3260" w:type="dxa"/>
            <w:vAlign w:val="center"/>
          </w:tcPr>
          <w:p w:rsidR="005E311E" w:rsidRPr="00844A92" w:rsidRDefault="005E311E" w:rsidP="006F300C">
            <w:pPr>
              <w:jc w:val="center"/>
              <w:rPr>
                <w:color w:val="000000" w:themeColor="text1"/>
              </w:rPr>
            </w:pPr>
            <w:r w:rsidRPr="00844A92">
              <w:rPr>
                <w:rFonts w:ascii="Cambria" w:hAnsi="Cambria"/>
                <w:bCs/>
                <w:iCs/>
                <w:color w:val="000000" w:themeColor="text1"/>
                <w:shd w:val="clear" w:color="auto" w:fill="FFFFFF"/>
              </w:rPr>
              <w:t>JScholar Publishers</w:t>
            </w:r>
          </w:p>
        </w:tc>
        <w:tc>
          <w:tcPr>
            <w:tcW w:w="1418" w:type="dxa"/>
            <w:vAlign w:val="center"/>
          </w:tcPr>
          <w:p w:rsidR="005E311E" w:rsidRPr="00844A92" w:rsidRDefault="005E311E" w:rsidP="006F300C">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6F300C">
            <w:pPr>
              <w:pStyle w:val="NoSpacing"/>
              <w:jc w:val="both"/>
              <w:rPr>
                <w:rFonts w:asciiTheme="majorHAnsi" w:hAnsiTheme="majorHAnsi"/>
                <w:color w:val="000000" w:themeColor="text1"/>
              </w:rPr>
            </w:pPr>
            <w:r w:rsidRPr="00844A92">
              <w:rPr>
                <w:rFonts w:asciiTheme="majorHAnsi" w:hAnsiTheme="majorHAnsi"/>
                <w:color w:val="000000" w:themeColor="text1"/>
              </w:rPr>
              <w:t>Journal of HIV/AIDS and Infectious Diseases</w:t>
            </w:r>
          </w:p>
        </w:tc>
        <w:tc>
          <w:tcPr>
            <w:tcW w:w="3260" w:type="dxa"/>
            <w:vAlign w:val="center"/>
          </w:tcPr>
          <w:p w:rsidR="005E311E" w:rsidRPr="00844A92" w:rsidRDefault="005E311E" w:rsidP="00020525">
            <w:pPr>
              <w:jc w:val="center"/>
              <w:rPr>
                <w:color w:val="000000" w:themeColor="text1"/>
              </w:rPr>
            </w:pPr>
            <w:r w:rsidRPr="00844A92">
              <w:rPr>
                <w:rFonts w:ascii="Cambria" w:hAnsi="Cambria"/>
                <w:bCs/>
                <w:iCs/>
                <w:color w:val="000000" w:themeColor="text1"/>
                <w:shd w:val="clear" w:color="auto" w:fill="FFFFFF"/>
              </w:rPr>
              <w:t>JScholar Publishers</w:t>
            </w:r>
          </w:p>
        </w:tc>
        <w:tc>
          <w:tcPr>
            <w:tcW w:w="1418" w:type="dxa"/>
            <w:vAlign w:val="center"/>
          </w:tcPr>
          <w:p w:rsidR="005E311E" w:rsidRPr="00844A92" w:rsidRDefault="005E311E" w:rsidP="00020525">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984525">
            <w:pPr>
              <w:pStyle w:val="NoSpacing"/>
              <w:jc w:val="both"/>
              <w:rPr>
                <w:rFonts w:asciiTheme="majorHAnsi" w:hAnsiTheme="majorHAnsi"/>
                <w:color w:val="000000" w:themeColor="text1"/>
                <w:shd w:val="clear" w:color="auto" w:fill="FFFFFF"/>
              </w:rPr>
            </w:pPr>
            <w:r w:rsidRPr="00844A92">
              <w:rPr>
                <w:rFonts w:ascii="Cambria" w:hAnsi="Cambria"/>
                <w:bCs/>
                <w:iCs/>
                <w:color w:val="000000" w:themeColor="text1"/>
                <w:shd w:val="clear" w:color="auto" w:fill="FFFFFF"/>
              </w:rPr>
              <w:t xml:space="preserve">Journal of Hematology and Clinical Research </w:t>
            </w:r>
          </w:p>
        </w:tc>
        <w:tc>
          <w:tcPr>
            <w:tcW w:w="3260" w:type="dxa"/>
            <w:vAlign w:val="center"/>
          </w:tcPr>
          <w:p w:rsidR="005E311E" w:rsidRPr="00844A92" w:rsidRDefault="005E311E" w:rsidP="00123C75">
            <w:pPr>
              <w:jc w:val="center"/>
              <w:rPr>
                <w:rFonts w:asciiTheme="majorHAnsi" w:hAnsiTheme="majorHAnsi"/>
                <w:color w:val="000000" w:themeColor="text1"/>
                <w:shd w:val="clear" w:color="auto" w:fill="FFFFFF"/>
              </w:rPr>
            </w:pPr>
            <w:r w:rsidRPr="00844A92">
              <w:rPr>
                <w:rFonts w:asciiTheme="majorHAnsi" w:hAnsiTheme="majorHAnsi"/>
                <w:color w:val="000000" w:themeColor="text1"/>
                <w:shd w:val="clear" w:color="auto" w:fill="FFFFFF"/>
              </w:rPr>
              <w:t>Heighten Science Publications Inc.</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23C75">
            <w:pPr>
              <w:pStyle w:val="Heading1"/>
              <w:spacing w:before="0"/>
              <w:outlineLvl w:val="0"/>
              <w:rPr>
                <w:bCs w:val="0"/>
                <w:iCs/>
                <w:color w:val="000000" w:themeColor="text1"/>
                <w:sz w:val="22"/>
                <w:szCs w:val="22"/>
                <w:shd w:val="clear" w:color="auto" w:fill="FFFFFF"/>
              </w:rPr>
            </w:pPr>
            <w:r w:rsidRPr="00844A92">
              <w:rPr>
                <w:rStyle w:val="Strong"/>
                <w:bCs/>
                <w:color w:val="000000" w:themeColor="text1"/>
                <w:sz w:val="22"/>
                <w:szCs w:val="22"/>
              </w:rPr>
              <w:t>Journal of Radiology and Oncology</w:t>
            </w:r>
          </w:p>
        </w:tc>
        <w:tc>
          <w:tcPr>
            <w:tcW w:w="3260" w:type="dxa"/>
            <w:vAlign w:val="center"/>
          </w:tcPr>
          <w:p w:rsidR="005E311E" w:rsidRPr="00844A92" w:rsidRDefault="005E311E" w:rsidP="00984525">
            <w:pPr>
              <w:jc w:val="center"/>
              <w:rPr>
                <w:rFonts w:asciiTheme="majorHAnsi" w:hAnsiTheme="majorHAnsi"/>
                <w:bCs/>
                <w:iCs/>
                <w:color w:val="000000" w:themeColor="text1"/>
                <w:shd w:val="clear" w:color="auto" w:fill="FFFFFF"/>
              </w:rPr>
            </w:pPr>
            <w:r w:rsidRPr="00844A92">
              <w:rPr>
                <w:rFonts w:asciiTheme="majorHAnsi" w:hAnsiTheme="majorHAnsi"/>
                <w:color w:val="000000" w:themeColor="text1"/>
                <w:shd w:val="clear" w:color="auto" w:fill="FFFFFF"/>
              </w:rPr>
              <w:t>Heighten Science Publications Inc.</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146A0">
            <w:pPr>
              <w:pStyle w:val="Heading1"/>
              <w:spacing w:before="0"/>
              <w:jc w:val="both"/>
              <w:outlineLvl w:val="0"/>
              <w:rPr>
                <w:rStyle w:val="Strong"/>
                <w:b/>
                <w:bCs/>
                <w:color w:val="000000" w:themeColor="text1"/>
                <w:sz w:val="22"/>
                <w:szCs w:val="22"/>
              </w:rPr>
            </w:pPr>
            <w:r w:rsidRPr="00844A92">
              <w:rPr>
                <w:b w:val="0"/>
                <w:color w:val="000000" w:themeColor="text1"/>
                <w:sz w:val="22"/>
                <w:szCs w:val="22"/>
              </w:rPr>
              <w:t>Insights in Clinical and Cellular Immunology</w:t>
            </w:r>
          </w:p>
        </w:tc>
        <w:tc>
          <w:tcPr>
            <w:tcW w:w="3260" w:type="dxa"/>
            <w:vAlign w:val="center"/>
          </w:tcPr>
          <w:p w:rsidR="005E311E" w:rsidRPr="00844A92" w:rsidRDefault="005E311E" w:rsidP="00652334">
            <w:pPr>
              <w:jc w:val="center"/>
              <w:rPr>
                <w:rFonts w:asciiTheme="majorHAnsi" w:hAnsiTheme="majorHAnsi"/>
                <w:bCs/>
                <w:iCs/>
                <w:color w:val="000000" w:themeColor="text1"/>
                <w:shd w:val="clear" w:color="auto" w:fill="FFFFFF"/>
              </w:rPr>
            </w:pPr>
            <w:r w:rsidRPr="00844A92">
              <w:rPr>
                <w:rFonts w:asciiTheme="majorHAnsi" w:hAnsiTheme="majorHAnsi"/>
                <w:color w:val="000000" w:themeColor="text1"/>
                <w:shd w:val="clear" w:color="auto" w:fill="FFFFFF"/>
              </w:rPr>
              <w:t>Heighten Science Publications Inc.</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23C75">
            <w:pPr>
              <w:pStyle w:val="Heading1"/>
              <w:spacing w:before="0"/>
              <w:outlineLvl w:val="0"/>
              <w:rPr>
                <w:rStyle w:val="Strong"/>
                <w:bCs/>
                <w:color w:val="000000" w:themeColor="text1"/>
                <w:sz w:val="22"/>
                <w:szCs w:val="22"/>
              </w:rPr>
            </w:pPr>
            <w:r w:rsidRPr="00844A92">
              <w:rPr>
                <w:rFonts w:cs="Calibri"/>
                <w:b w:val="0"/>
                <w:color w:val="000000" w:themeColor="text1"/>
                <w:sz w:val="22"/>
                <w:szCs w:val="22"/>
              </w:rPr>
              <w:t>Archives of Case Reports</w:t>
            </w:r>
          </w:p>
        </w:tc>
        <w:tc>
          <w:tcPr>
            <w:tcW w:w="3260" w:type="dxa"/>
            <w:vAlign w:val="center"/>
          </w:tcPr>
          <w:p w:rsidR="005E311E" w:rsidRPr="00844A92" w:rsidRDefault="005E311E" w:rsidP="000E2147">
            <w:pPr>
              <w:jc w:val="center"/>
              <w:rPr>
                <w:rFonts w:asciiTheme="majorHAnsi" w:hAnsiTheme="majorHAnsi"/>
                <w:bCs/>
                <w:iCs/>
                <w:color w:val="000000" w:themeColor="text1"/>
                <w:shd w:val="clear" w:color="auto" w:fill="FFFFFF"/>
              </w:rPr>
            </w:pPr>
            <w:r w:rsidRPr="00844A92">
              <w:rPr>
                <w:rFonts w:asciiTheme="majorHAnsi" w:hAnsiTheme="majorHAnsi"/>
                <w:color w:val="000000" w:themeColor="text1"/>
                <w:shd w:val="clear" w:color="auto" w:fill="FFFFFF"/>
              </w:rPr>
              <w:t>Heighten Science Publications Inc.</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551A45">
            <w:pPr>
              <w:pStyle w:val="Heading1"/>
              <w:spacing w:before="0"/>
              <w:outlineLvl w:val="0"/>
              <w:rPr>
                <w:color w:val="000000" w:themeColor="text1"/>
              </w:rPr>
            </w:pPr>
            <w:r w:rsidRPr="00844A92">
              <w:rPr>
                <w:rFonts w:ascii="Cambria" w:eastAsia="Times New Roman" w:hAnsi="Cambria" w:cs="Times New Roman"/>
                <w:b w:val="0"/>
                <w:color w:val="000000" w:themeColor="text1"/>
                <w:sz w:val="22"/>
                <w:szCs w:val="22"/>
              </w:rPr>
              <w:t>Archive of Food and Nutritional Science</w:t>
            </w:r>
          </w:p>
        </w:tc>
        <w:tc>
          <w:tcPr>
            <w:tcW w:w="3260" w:type="dxa"/>
            <w:vAlign w:val="center"/>
          </w:tcPr>
          <w:p w:rsidR="005E311E" w:rsidRPr="00844A92" w:rsidRDefault="005E311E" w:rsidP="00112FE6">
            <w:pPr>
              <w:jc w:val="center"/>
              <w:rPr>
                <w:rFonts w:asciiTheme="majorHAnsi" w:hAnsiTheme="majorHAnsi"/>
                <w:bCs/>
                <w:iCs/>
                <w:color w:val="000000" w:themeColor="text1"/>
                <w:shd w:val="clear" w:color="auto" w:fill="FFFFFF"/>
              </w:rPr>
            </w:pPr>
            <w:r w:rsidRPr="00844A92">
              <w:rPr>
                <w:rFonts w:asciiTheme="majorHAnsi" w:hAnsiTheme="majorHAnsi"/>
                <w:color w:val="000000" w:themeColor="text1"/>
                <w:shd w:val="clear" w:color="auto" w:fill="FFFFFF"/>
              </w:rPr>
              <w:t>Heighten Science Publications Inc.</w:t>
            </w:r>
          </w:p>
        </w:tc>
        <w:tc>
          <w:tcPr>
            <w:tcW w:w="1418" w:type="dxa"/>
            <w:vAlign w:val="center"/>
          </w:tcPr>
          <w:p w:rsidR="005E311E" w:rsidRPr="00844A92" w:rsidRDefault="005E311E" w:rsidP="000E2147">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31DC5">
            <w:pPr>
              <w:pStyle w:val="Heading1"/>
              <w:spacing w:before="0"/>
              <w:jc w:val="both"/>
              <w:outlineLvl w:val="0"/>
              <w:rPr>
                <w:rFonts w:ascii="Cambria" w:eastAsia="Times New Roman" w:hAnsi="Cambria" w:cs="Times New Roman"/>
                <w:b w:val="0"/>
                <w:color w:val="000000" w:themeColor="text1"/>
                <w:sz w:val="22"/>
                <w:szCs w:val="22"/>
              </w:rPr>
            </w:pPr>
            <w:r w:rsidRPr="00844A92">
              <w:rPr>
                <w:rStyle w:val="il"/>
                <w:rFonts w:ascii="Cambria" w:hAnsi="Cambria"/>
                <w:b w:val="0"/>
                <w:bCs w:val="0"/>
                <w:color w:val="000000" w:themeColor="text1"/>
                <w:sz w:val="22"/>
                <w:szCs w:val="22"/>
                <w:shd w:val="clear" w:color="auto" w:fill="FFFFFF"/>
              </w:rPr>
              <w:t>Journal of Neuroscience and Neurological Disorders</w:t>
            </w:r>
          </w:p>
        </w:tc>
        <w:tc>
          <w:tcPr>
            <w:tcW w:w="3260" w:type="dxa"/>
            <w:vAlign w:val="center"/>
          </w:tcPr>
          <w:p w:rsidR="005E311E" w:rsidRPr="00844A92" w:rsidRDefault="005E311E" w:rsidP="00652334">
            <w:pPr>
              <w:jc w:val="center"/>
              <w:rPr>
                <w:rFonts w:asciiTheme="majorHAnsi" w:hAnsiTheme="majorHAnsi"/>
                <w:bCs/>
                <w:iCs/>
                <w:color w:val="000000" w:themeColor="text1"/>
                <w:shd w:val="clear" w:color="auto" w:fill="FFFFFF"/>
              </w:rPr>
            </w:pPr>
            <w:r w:rsidRPr="00844A92">
              <w:rPr>
                <w:rFonts w:asciiTheme="majorHAnsi" w:hAnsiTheme="majorHAnsi"/>
                <w:color w:val="000000" w:themeColor="text1"/>
                <w:shd w:val="clear" w:color="auto" w:fill="FFFFFF"/>
              </w:rPr>
              <w:t>Heighten Science Publications Inc.</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984525">
            <w:pPr>
              <w:pStyle w:val="NoSpacing"/>
              <w:jc w:val="both"/>
              <w:rPr>
                <w:rFonts w:asciiTheme="majorHAnsi" w:hAnsiTheme="majorHAnsi"/>
                <w:b/>
                <w:bCs/>
                <w:iCs/>
                <w:color w:val="000000" w:themeColor="text1"/>
                <w:shd w:val="clear" w:color="auto" w:fill="FFFFFF"/>
              </w:rPr>
            </w:pPr>
            <w:r w:rsidRPr="00844A92">
              <w:rPr>
                <w:rStyle w:val="Strong"/>
                <w:rFonts w:asciiTheme="majorHAnsi" w:hAnsiTheme="majorHAnsi" w:cs="Tahoma"/>
                <w:b w:val="0"/>
                <w:color w:val="000000" w:themeColor="text1"/>
                <w:shd w:val="clear" w:color="auto" w:fill="FFFFFF"/>
              </w:rPr>
              <w:t>Japanese Journal of Gastroenterology Research</w:t>
            </w:r>
          </w:p>
        </w:tc>
        <w:tc>
          <w:tcPr>
            <w:tcW w:w="3260" w:type="dxa"/>
            <w:vAlign w:val="center"/>
          </w:tcPr>
          <w:p w:rsidR="005E311E" w:rsidRPr="00844A92" w:rsidRDefault="005E311E" w:rsidP="00984525">
            <w:pPr>
              <w:jc w:val="center"/>
              <w:rPr>
                <w:rFonts w:ascii="Cambria" w:hAnsi="Cambria"/>
                <w:bCs/>
                <w:iCs/>
                <w:color w:val="000000" w:themeColor="text1"/>
                <w:shd w:val="clear" w:color="auto" w:fill="FFFFFF"/>
              </w:rPr>
            </w:pPr>
            <w:r w:rsidRPr="00844A92">
              <w:rPr>
                <w:rFonts w:ascii="Cambria" w:hAnsi="Cambria"/>
                <w:bCs/>
                <w:iCs/>
                <w:color w:val="000000" w:themeColor="text1"/>
                <w:shd w:val="clear" w:color="auto" w:fill="FFFFFF"/>
              </w:rPr>
              <w:t>Open Source Publications</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984525">
            <w:pPr>
              <w:pStyle w:val="NoSpacing"/>
              <w:jc w:val="both"/>
              <w:rPr>
                <w:rStyle w:val="Strong"/>
                <w:rFonts w:asciiTheme="majorHAnsi" w:hAnsiTheme="majorHAnsi" w:cs="Tahoma"/>
                <w:color w:val="000000" w:themeColor="text1"/>
                <w:shd w:val="clear" w:color="auto" w:fill="FFFFFF"/>
              </w:rPr>
            </w:pPr>
            <w:hyperlink r:id="rId42" w:history="1">
              <w:r w:rsidRPr="00844A92">
                <w:rPr>
                  <w:rStyle w:val="Hyperlink"/>
                  <w:rFonts w:ascii="Cambria" w:hAnsi="Cambria" w:cs="Arial"/>
                  <w:bCs/>
                  <w:color w:val="000000" w:themeColor="text1"/>
                </w:rPr>
                <w:t>Asian Journal of Research in Medicine and Medical Science</w:t>
              </w:r>
            </w:hyperlink>
          </w:p>
        </w:tc>
        <w:tc>
          <w:tcPr>
            <w:tcW w:w="3260" w:type="dxa"/>
            <w:vAlign w:val="center"/>
          </w:tcPr>
          <w:p w:rsidR="005E311E" w:rsidRPr="00844A92" w:rsidRDefault="005E311E" w:rsidP="00984525">
            <w:pPr>
              <w:jc w:val="center"/>
              <w:rPr>
                <w:rFonts w:ascii="Cambria" w:hAnsi="Cambria"/>
                <w:bCs/>
                <w:iCs/>
                <w:color w:val="000000" w:themeColor="text1"/>
                <w:shd w:val="clear" w:color="auto" w:fill="FFFFFF"/>
              </w:rPr>
            </w:pPr>
            <w:r w:rsidRPr="00844A92">
              <w:rPr>
                <w:rFonts w:ascii="Cambria" w:hAnsi="Cambria"/>
                <w:bCs/>
                <w:iCs/>
                <w:color w:val="000000" w:themeColor="text1"/>
                <w:shd w:val="clear" w:color="auto" w:fill="FFFFFF"/>
              </w:rPr>
              <w:t>Glogal Press Hub</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D4E96">
            <w:pPr>
              <w:pStyle w:val="NoSpacing"/>
              <w:jc w:val="both"/>
              <w:rPr>
                <w:rFonts w:ascii="Cambria" w:hAnsi="Cambria"/>
                <w:color w:val="000000" w:themeColor="text1"/>
              </w:rPr>
            </w:pPr>
            <w:r w:rsidRPr="00844A92">
              <w:rPr>
                <w:rFonts w:ascii="Cambria" w:hAnsi="Cambria"/>
                <w:color w:val="000000" w:themeColor="text1"/>
                <w:shd w:val="clear" w:color="auto" w:fill="FFFFFF"/>
              </w:rPr>
              <w:t>Journal of Human Genetics and Genomic Medicine</w:t>
            </w:r>
          </w:p>
        </w:tc>
        <w:tc>
          <w:tcPr>
            <w:tcW w:w="3260" w:type="dxa"/>
            <w:vAlign w:val="center"/>
          </w:tcPr>
          <w:p w:rsidR="005E311E" w:rsidRPr="00844A92" w:rsidRDefault="005E311E" w:rsidP="0016362B">
            <w:pPr>
              <w:jc w:val="center"/>
              <w:rPr>
                <w:rFonts w:ascii="Cambria" w:hAnsi="Cambria"/>
                <w:bCs/>
                <w:iCs/>
                <w:color w:val="000000" w:themeColor="text1"/>
                <w:shd w:val="clear" w:color="auto" w:fill="FFFFFF"/>
              </w:rPr>
            </w:pPr>
            <w:r w:rsidRPr="00844A92">
              <w:rPr>
                <w:rFonts w:ascii="Cambria" w:hAnsi="Cambria"/>
                <w:color w:val="000000" w:themeColor="text1"/>
                <w:shd w:val="clear" w:color="auto" w:fill="FFFFFF"/>
              </w:rPr>
              <w:t xml:space="preserve">Scholarena </w:t>
            </w:r>
          </w:p>
        </w:tc>
        <w:tc>
          <w:tcPr>
            <w:tcW w:w="1418" w:type="dxa"/>
            <w:vAlign w:val="center"/>
          </w:tcPr>
          <w:p w:rsidR="005E311E" w:rsidRPr="00844A92" w:rsidRDefault="005E311E" w:rsidP="00ED2431">
            <w:pPr>
              <w:pStyle w:val="NoSpacing"/>
              <w:jc w:val="center"/>
              <w:rPr>
                <w:rFonts w:ascii="Cambria" w:hAnsi="Cambria" w:cs="Times New Roman"/>
                <w:bCs/>
                <w:color w:val="000000" w:themeColor="text1"/>
              </w:rPr>
            </w:pPr>
            <w:r w:rsidRPr="00844A92">
              <w:rPr>
                <w:rFonts w:ascii="Cambria" w:hAnsi="Cambria"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157E7">
            <w:pPr>
              <w:pStyle w:val="NoSpacing"/>
              <w:jc w:val="both"/>
              <w:rPr>
                <w:rFonts w:asciiTheme="majorHAnsi" w:hAnsiTheme="majorHAnsi"/>
                <w:color w:val="000000" w:themeColor="text1"/>
                <w:shd w:val="clear" w:color="auto" w:fill="FFFFFF"/>
              </w:rPr>
            </w:pPr>
            <w:r w:rsidRPr="00844A92">
              <w:rPr>
                <w:rFonts w:asciiTheme="majorHAnsi" w:eastAsiaTheme="minorEastAsia" w:hAnsiTheme="majorHAnsi"/>
                <w:color w:val="000000" w:themeColor="text1"/>
                <w:szCs w:val="24"/>
              </w:rPr>
              <w:lastRenderedPageBreak/>
              <w:t xml:space="preserve">Cardiology and Cardiovascular Research </w:t>
            </w:r>
          </w:p>
        </w:tc>
        <w:tc>
          <w:tcPr>
            <w:tcW w:w="3260" w:type="dxa"/>
            <w:vAlign w:val="center"/>
          </w:tcPr>
          <w:p w:rsidR="005E311E" w:rsidRPr="00844A92" w:rsidRDefault="005E311E" w:rsidP="0016362B">
            <w:pPr>
              <w:jc w:val="center"/>
              <w:rPr>
                <w:rFonts w:asciiTheme="majorHAnsi" w:hAnsiTheme="majorHAnsi"/>
                <w:color w:val="000000" w:themeColor="text1"/>
                <w:shd w:val="clear" w:color="auto" w:fill="FFFFFF"/>
              </w:rPr>
            </w:pPr>
            <w:r w:rsidRPr="00844A92">
              <w:rPr>
                <w:rFonts w:asciiTheme="majorHAnsi" w:hAnsiTheme="majorHAnsi" w:cs="Arial"/>
                <w:bCs/>
                <w:color w:val="000000" w:themeColor="text1"/>
              </w:rPr>
              <w:t>Science Publishing Group</w:t>
            </w:r>
          </w:p>
        </w:tc>
        <w:tc>
          <w:tcPr>
            <w:tcW w:w="1418" w:type="dxa"/>
            <w:vAlign w:val="center"/>
          </w:tcPr>
          <w:p w:rsidR="005E311E" w:rsidRPr="00844A92" w:rsidRDefault="005E311E" w:rsidP="00ED2431">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D4E96">
            <w:pPr>
              <w:pStyle w:val="NoSpacing"/>
              <w:jc w:val="both"/>
              <w:rPr>
                <w:rFonts w:asciiTheme="majorHAnsi" w:hAnsiTheme="majorHAnsi"/>
                <w:color w:val="000000" w:themeColor="text1"/>
                <w:szCs w:val="24"/>
              </w:rPr>
            </w:pPr>
            <w:r w:rsidRPr="00844A92">
              <w:rPr>
                <w:rFonts w:asciiTheme="majorHAnsi" w:eastAsiaTheme="minorEastAsia" w:hAnsiTheme="majorHAnsi"/>
                <w:color w:val="000000" w:themeColor="text1"/>
                <w:szCs w:val="24"/>
              </w:rPr>
              <w:t>American Journal of Biomedical and Life Sciences</w:t>
            </w:r>
          </w:p>
        </w:tc>
        <w:tc>
          <w:tcPr>
            <w:tcW w:w="3260" w:type="dxa"/>
            <w:vAlign w:val="center"/>
          </w:tcPr>
          <w:p w:rsidR="005E311E" w:rsidRPr="00844A92" w:rsidRDefault="005E311E" w:rsidP="00D43464">
            <w:pPr>
              <w:jc w:val="center"/>
              <w:rPr>
                <w:rFonts w:asciiTheme="majorHAnsi" w:hAnsiTheme="majorHAnsi"/>
                <w:color w:val="000000" w:themeColor="text1"/>
                <w:shd w:val="clear" w:color="auto" w:fill="FFFFFF"/>
              </w:rPr>
            </w:pPr>
            <w:r w:rsidRPr="00844A92">
              <w:rPr>
                <w:rFonts w:asciiTheme="majorHAnsi" w:hAnsiTheme="majorHAnsi" w:cs="Arial"/>
                <w:bCs/>
                <w:color w:val="000000" w:themeColor="text1"/>
              </w:rPr>
              <w:t>Science Publishing Group</w:t>
            </w:r>
          </w:p>
        </w:tc>
        <w:tc>
          <w:tcPr>
            <w:tcW w:w="1418" w:type="dxa"/>
            <w:vAlign w:val="center"/>
          </w:tcPr>
          <w:p w:rsidR="005E311E" w:rsidRPr="00844A92" w:rsidRDefault="005E311E" w:rsidP="00D4346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D4E96">
            <w:pPr>
              <w:pStyle w:val="NoSpacing"/>
              <w:jc w:val="both"/>
              <w:rPr>
                <w:rFonts w:asciiTheme="majorHAnsi" w:hAnsiTheme="majorHAnsi"/>
                <w:color w:val="000000" w:themeColor="text1"/>
              </w:rPr>
            </w:pPr>
            <w:r w:rsidRPr="00844A92">
              <w:rPr>
                <w:rFonts w:asciiTheme="majorHAnsi" w:hAnsiTheme="majorHAnsi" w:cs="Arial"/>
                <w:color w:val="000000" w:themeColor="text1"/>
              </w:rPr>
              <w:t>Journal of Food and Nutrition Sciences</w:t>
            </w:r>
          </w:p>
        </w:tc>
        <w:tc>
          <w:tcPr>
            <w:tcW w:w="3260" w:type="dxa"/>
            <w:vAlign w:val="center"/>
          </w:tcPr>
          <w:p w:rsidR="005E311E" w:rsidRPr="00844A92" w:rsidRDefault="005E311E" w:rsidP="00112FE6">
            <w:pPr>
              <w:jc w:val="center"/>
              <w:rPr>
                <w:rFonts w:asciiTheme="majorHAnsi" w:hAnsiTheme="majorHAnsi"/>
                <w:color w:val="000000" w:themeColor="text1"/>
                <w:shd w:val="clear" w:color="auto" w:fill="FFFFFF"/>
              </w:rPr>
            </w:pPr>
            <w:r w:rsidRPr="00844A92">
              <w:rPr>
                <w:rFonts w:asciiTheme="majorHAnsi" w:hAnsiTheme="majorHAnsi" w:cs="Arial"/>
                <w:bCs/>
                <w:color w:val="000000" w:themeColor="text1"/>
              </w:rPr>
              <w:t>Science Publishing Group</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D3108D">
            <w:pPr>
              <w:jc w:val="both"/>
              <w:rPr>
                <w:rFonts w:asciiTheme="majorHAnsi" w:hAnsiTheme="majorHAnsi" w:cs="Arial"/>
                <w:color w:val="000000" w:themeColor="text1"/>
              </w:rPr>
            </w:pPr>
            <w:r w:rsidRPr="00844A92">
              <w:rPr>
                <w:rFonts w:asciiTheme="majorHAnsi" w:hAnsiTheme="majorHAnsi"/>
                <w:bCs/>
                <w:color w:val="000000" w:themeColor="text1"/>
              </w:rPr>
              <w:t>Journal of Biomedical Research &amp; Environmental Sciences</w:t>
            </w:r>
          </w:p>
        </w:tc>
        <w:tc>
          <w:tcPr>
            <w:tcW w:w="3260" w:type="dxa"/>
            <w:vAlign w:val="center"/>
          </w:tcPr>
          <w:p w:rsidR="005E311E" w:rsidRPr="00844A92" w:rsidRDefault="005E311E" w:rsidP="00D3108D">
            <w:pPr>
              <w:jc w:val="center"/>
              <w:rPr>
                <w:rFonts w:asciiTheme="majorHAnsi" w:hAnsiTheme="majorHAnsi" w:cs="Arial"/>
                <w:bCs/>
                <w:color w:val="000000" w:themeColor="text1"/>
              </w:rPr>
            </w:pPr>
            <w:r w:rsidRPr="00844A92">
              <w:rPr>
                <w:rFonts w:asciiTheme="majorHAnsi" w:hAnsiTheme="majorHAnsi" w:cs="Arial"/>
                <w:bCs/>
                <w:color w:val="000000" w:themeColor="text1"/>
              </w:rPr>
              <w:t>SciRes Literature LLC</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0048BA">
            <w:pPr>
              <w:jc w:val="both"/>
              <w:rPr>
                <w:rFonts w:asciiTheme="majorHAnsi" w:hAnsiTheme="majorHAnsi"/>
                <w:bCs/>
                <w:color w:val="000000" w:themeColor="text1"/>
              </w:rPr>
            </w:pPr>
            <w:r w:rsidRPr="00844A92">
              <w:rPr>
                <w:rStyle w:val="Strong"/>
                <w:rFonts w:asciiTheme="majorHAnsi" w:eastAsiaTheme="majorEastAsia" w:hAnsiTheme="majorHAnsi" w:cs="Tahoma"/>
                <w:b w:val="0"/>
                <w:color w:val="000000" w:themeColor="text1"/>
                <w:shd w:val="clear" w:color="auto" w:fill="FFFFFF"/>
              </w:rPr>
              <w:t xml:space="preserve">OSP Journal of Environmental </w:t>
            </w:r>
          </w:p>
        </w:tc>
        <w:tc>
          <w:tcPr>
            <w:tcW w:w="3260" w:type="dxa"/>
            <w:vAlign w:val="center"/>
          </w:tcPr>
          <w:p w:rsidR="005E311E" w:rsidRPr="00844A92" w:rsidRDefault="005E311E" w:rsidP="00D3108D">
            <w:pPr>
              <w:jc w:val="center"/>
              <w:rPr>
                <w:rFonts w:asciiTheme="majorHAnsi" w:hAnsiTheme="majorHAnsi" w:cs="Arial"/>
                <w:bCs/>
                <w:color w:val="000000" w:themeColor="text1"/>
              </w:rPr>
            </w:pPr>
            <w:r w:rsidRPr="00844A92">
              <w:rPr>
                <w:rStyle w:val="Strong"/>
                <w:rFonts w:asciiTheme="majorHAnsi" w:eastAsiaTheme="majorEastAsia" w:hAnsiTheme="majorHAnsi" w:cs="Tahoma"/>
                <w:b w:val="0"/>
                <w:color w:val="000000" w:themeColor="text1"/>
                <w:shd w:val="clear" w:color="auto" w:fill="FFFFFF"/>
              </w:rPr>
              <w:t>Studies Open Scientific Publishers LLP</w:t>
            </w:r>
          </w:p>
        </w:tc>
        <w:tc>
          <w:tcPr>
            <w:tcW w:w="1418" w:type="dxa"/>
            <w:vAlign w:val="center"/>
          </w:tcPr>
          <w:p w:rsidR="005E311E" w:rsidRPr="00844A92" w:rsidRDefault="005E311E" w:rsidP="00112FE6">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D4E96">
            <w:pPr>
              <w:pStyle w:val="NoSpacing"/>
              <w:jc w:val="both"/>
              <w:rPr>
                <w:rFonts w:asciiTheme="majorHAnsi" w:hAnsiTheme="majorHAnsi" w:cs="Arial"/>
                <w:color w:val="000000" w:themeColor="text1"/>
              </w:rPr>
            </w:pPr>
            <w:r w:rsidRPr="00844A92">
              <w:rPr>
                <w:rFonts w:asciiTheme="majorHAnsi" w:hAnsiTheme="majorHAnsi"/>
                <w:color w:val="000000" w:themeColor="text1"/>
              </w:rPr>
              <w:t>Journal of Immunological Sciences</w:t>
            </w:r>
          </w:p>
        </w:tc>
        <w:tc>
          <w:tcPr>
            <w:tcW w:w="3260" w:type="dxa"/>
            <w:vAlign w:val="center"/>
          </w:tcPr>
          <w:p w:rsidR="005E311E" w:rsidRPr="00844A92" w:rsidRDefault="005E311E" w:rsidP="00112FE6">
            <w:pPr>
              <w:jc w:val="center"/>
              <w:rPr>
                <w:rFonts w:asciiTheme="majorHAnsi" w:hAnsiTheme="majorHAnsi" w:cs="Arial"/>
                <w:bCs/>
                <w:color w:val="000000" w:themeColor="text1"/>
              </w:rPr>
            </w:pPr>
            <w:r w:rsidRPr="00844A92">
              <w:rPr>
                <w:rFonts w:asciiTheme="majorHAnsi" w:hAnsiTheme="majorHAnsi" w:cs="Arial"/>
                <w:bCs/>
                <w:color w:val="000000" w:themeColor="text1"/>
              </w:rPr>
              <w:t>-</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D4E96">
            <w:pPr>
              <w:pStyle w:val="NoSpacing"/>
              <w:jc w:val="both"/>
              <w:rPr>
                <w:rFonts w:asciiTheme="majorHAnsi" w:hAnsiTheme="majorHAnsi" w:cs="Arial"/>
                <w:color w:val="000000" w:themeColor="text1"/>
              </w:rPr>
            </w:pPr>
            <w:r w:rsidRPr="00844A92">
              <w:rPr>
                <w:rFonts w:asciiTheme="majorHAnsi" w:hAnsiTheme="majorHAnsi"/>
                <w:color w:val="000000" w:themeColor="text1"/>
              </w:rPr>
              <w:t>Journal of Dermatology and Skin Science</w:t>
            </w:r>
          </w:p>
        </w:tc>
        <w:tc>
          <w:tcPr>
            <w:tcW w:w="3260" w:type="dxa"/>
            <w:vAlign w:val="center"/>
          </w:tcPr>
          <w:p w:rsidR="005E311E" w:rsidRPr="00844A92" w:rsidRDefault="005E311E" w:rsidP="00112FE6">
            <w:pPr>
              <w:jc w:val="center"/>
              <w:rPr>
                <w:rFonts w:asciiTheme="majorHAnsi" w:hAnsiTheme="majorHAnsi" w:cs="Arial"/>
                <w:bCs/>
                <w:color w:val="000000" w:themeColor="text1"/>
              </w:rPr>
            </w:pPr>
            <w:r w:rsidRPr="00844A92">
              <w:rPr>
                <w:rFonts w:asciiTheme="majorHAnsi" w:hAnsiTheme="majorHAnsi" w:cs="Arial"/>
                <w:bCs/>
                <w:color w:val="000000" w:themeColor="text1"/>
              </w:rPr>
              <w:t>-</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1D4E96">
            <w:pPr>
              <w:pStyle w:val="NoSpacing"/>
              <w:jc w:val="both"/>
              <w:rPr>
                <w:rFonts w:asciiTheme="majorHAnsi" w:hAnsiTheme="majorHAnsi"/>
                <w:color w:val="000000" w:themeColor="text1"/>
              </w:rPr>
            </w:pPr>
            <w:r w:rsidRPr="00844A92">
              <w:rPr>
                <w:rFonts w:asciiTheme="majorHAnsi" w:hAnsiTheme="majorHAnsi"/>
                <w:color w:val="000000" w:themeColor="text1"/>
              </w:rPr>
              <w:t>Qeios</w:t>
            </w:r>
          </w:p>
        </w:tc>
        <w:tc>
          <w:tcPr>
            <w:tcW w:w="3260" w:type="dxa"/>
            <w:vAlign w:val="center"/>
          </w:tcPr>
          <w:p w:rsidR="005E311E" w:rsidRPr="00844A92" w:rsidRDefault="005E311E" w:rsidP="00112FE6">
            <w:pPr>
              <w:jc w:val="center"/>
              <w:rPr>
                <w:rFonts w:asciiTheme="majorHAnsi" w:hAnsiTheme="majorHAnsi" w:cs="Arial"/>
                <w:bCs/>
                <w:color w:val="000000" w:themeColor="text1"/>
              </w:rPr>
            </w:pPr>
            <w:r w:rsidRPr="00844A92">
              <w:rPr>
                <w:rFonts w:asciiTheme="majorHAnsi" w:hAnsiTheme="majorHAnsi" w:cs="Arial"/>
                <w:bCs/>
                <w:color w:val="000000" w:themeColor="text1"/>
              </w:rPr>
              <w:t>-</w:t>
            </w:r>
          </w:p>
        </w:tc>
        <w:tc>
          <w:tcPr>
            <w:tcW w:w="1418" w:type="dxa"/>
            <w:vAlign w:val="center"/>
          </w:tcPr>
          <w:p w:rsidR="005E311E" w:rsidRPr="00844A92" w:rsidRDefault="005E311E" w:rsidP="00652334">
            <w:pPr>
              <w:pStyle w:val="NoSpacing"/>
              <w:jc w:val="center"/>
              <w:rPr>
                <w:rFonts w:asciiTheme="majorHAnsi" w:hAnsiTheme="majorHAnsi" w:cs="Times New Roman"/>
                <w:bCs/>
                <w:color w:val="000000" w:themeColor="text1"/>
              </w:rPr>
            </w:pPr>
            <w:r w:rsidRPr="00844A92">
              <w:rPr>
                <w:rFonts w:asciiTheme="majorHAnsi" w:hAnsiTheme="majorHAnsi" w:cs="Times New Roman"/>
                <w:bCs/>
                <w:color w:val="000000" w:themeColor="text1"/>
              </w:rPr>
              <w:t>01</w:t>
            </w:r>
          </w:p>
        </w:tc>
      </w:tr>
      <w:tr w:rsidR="005E311E" w:rsidRPr="00844A92" w:rsidTr="001A48F3">
        <w:trPr>
          <w:jc w:val="center"/>
        </w:trPr>
        <w:tc>
          <w:tcPr>
            <w:tcW w:w="3969" w:type="dxa"/>
            <w:vAlign w:val="center"/>
          </w:tcPr>
          <w:p w:rsidR="005E311E" w:rsidRPr="00844A92" w:rsidRDefault="005E311E" w:rsidP="003F193B">
            <w:pPr>
              <w:pStyle w:val="NoSpacing"/>
              <w:jc w:val="center"/>
              <w:rPr>
                <w:rFonts w:asciiTheme="majorHAnsi" w:hAnsiTheme="majorHAnsi"/>
                <w:b/>
                <w:color w:val="000000" w:themeColor="text1"/>
              </w:rPr>
            </w:pPr>
            <w:r w:rsidRPr="00844A92">
              <w:rPr>
                <w:rFonts w:asciiTheme="majorHAnsi" w:hAnsiTheme="majorHAnsi"/>
                <w:b/>
                <w:color w:val="000000" w:themeColor="text1"/>
              </w:rPr>
              <w:t>TOTAL</w:t>
            </w:r>
          </w:p>
        </w:tc>
        <w:tc>
          <w:tcPr>
            <w:tcW w:w="3260" w:type="dxa"/>
            <w:vAlign w:val="center"/>
          </w:tcPr>
          <w:p w:rsidR="005E311E" w:rsidRPr="00844A92" w:rsidRDefault="005E311E" w:rsidP="00686480">
            <w:pPr>
              <w:pStyle w:val="NoSpacing"/>
              <w:jc w:val="center"/>
              <w:rPr>
                <w:rFonts w:asciiTheme="majorHAnsi" w:hAnsiTheme="majorHAnsi" w:cs="Times New Roman"/>
                <w:b/>
                <w:color w:val="000000" w:themeColor="text1"/>
                <w:shd w:val="clear" w:color="auto" w:fill="FFFFFF"/>
              </w:rPr>
            </w:pPr>
            <w:r>
              <w:rPr>
                <w:rFonts w:asciiTheme="majorHAnsi" w:hAnsiTheme="majorHAnsi" w:cs="Times New Roman"/>
                <w:b/>
                <w:color w:val="000000" w:themeColor="text1"/>
                <w:shd w:val="clear" w:color="auto" w:fill="FFFFFF"/>
              </w:rPr>
              <w:t>307</w:t>
            </w:r>
          </w:p>
          <w:p w:rsidR="005E311E" w:rsidRPr="00844A92" w:rsidRDefault="005E311E" w:rsidP="00686480">
            <w:pPr>
              <w:pStyle w:val="NoSpacing"/>
              <w:jc w:val="center"/>
              <w:rPr>
                <w:rFonts w:asciiTheme="majorHAnsi" w:hAnsiTheme="majorHAnsi" w:cs="Times New Roman"/>
                <w:b/>
                <w:color w:val="000000" w:themeColor="text1"/>
                <w:shd w:val="clear" w:color="auto" w:fill="FFFFFF"/>
              </w:rPr>
            </w:pPr>
            <w:r w:rsidRPr="00844A92">
              <w:rPr>
                <w:rFonts w:asciiTheme="majorHAnsi" w:hAnsiTheme="majorHAnsi" w:cs="Times New Roman"/>
                <w:b/>
                <w:color w:val="000000" w:themeColor="text1"/>
                <w:shd w:val="clear" w:color="auto" w:fill="FFFFFF"/>
              </w:rPr>
              <w:t xml:space="preserve"> JOURNALS</w:t>
            </w:r>
          </w:p>
        </w:tc>
        <w:tc>
          <w:tcPr>
            <w:tcW w:w="1418" w:type="dxa"/>
            <w:vAlign w:val="center"/>
          </w:tcPr>
          <w:p w:rsidR="005E311E" w:rsidRPr="00844A92" w:rsidRDefault="005E311E" w:rsidP="006B3EC5">
            <w:pPr>
              <w:pStyle w:val="NoSpacing"/>
              <w:jc w:val="center"/>
              <w:rPr>
                <w:rFonts w:asciiTheme="majorHAnsi" w:hAnsiTheme="majorHAnsi" w:cs="Times New Roman"/>
                <w:b/>
                <w:bCs/>
                <w:color w:val="000000" w:themeColor="text1"/>
              </w:rPr>
            </w:pPr>
            <w:r>
              <w:rPr>
                <w:rFonts w:asciiTheme="majorHAnsi" w:hAnsiTheme="majorHAnsi" w:cs="Times New Roman"/>
                <w:b/>
                <w:bCs/>
                <w:color w:val="000000" w:themeColor="text1"/>
              </w:rPr>
              <w:t>1421</w:t>
            </w:r>
          </w:p>
          <w:p w:rsidR="005E311E" w:rsidRPr="00844A92" w:rsidRDefault="005E311E" w:rsidP="006B3EC5">
            <w:pPr>
              <w:pStyle w:val="NoSpacing"/>
              <w:jc w:val="center"/>
              <w:rPr>
                <w:rFonts w:asciiTheme="majorHAnsi" w:hAnsiTheme="majorHAnsi" w:cs="Times New Roman"/>
                <w:b/>
                <w:bCs/>
                <w:color w:val="000000" w:themeColor="text1"/>
              </w:rPr>
            </w:pPr>
            <w:r w:rsidRPr="00844A92">
              <w:rPr>
                <w:rFonts w:asciiTheme="majorHAnsi" w:hAnsiTheme="majorHAnsi" w:cs="Times New Roman"/>
                <w:b/>
                <w:bCs/>
                <w:color w:val="000000" w:themeColor="text1"/>
              </w:rPr>
              <w:t>ARTICLES</w:t>
            </w:r>
          </w:p>
        </w:tc>
      </w:tr>
    </w:tbl>
    <w:p w:rsidR="0090084A" w:rsidRPr="00844A92" w:rsidRDefault="0090084A" w:rsidP="00A52573">
      <w:pPr>
        <w:spacing w:line="360" w:lineRule="auto"/>
        <w:jc w:val="both"/>
        <w:rPr>
          <w:rFonts w:asciiTheme="majorHAnsi" w:hAnsiTheme="majorHAnsi"/>
          <w:b/>
          <w:color w:val="000000" w:themeColor="text1"/>
          <w:sz w:val="22"/>
          <w:szCs w:val="22"/>
        </w:rPr>
      </w:pPr>
    </w:p>
    <w:p w:rsidR="00A52573" w:rsidRPr="00844A92" w:rsidRDefault="00A52573" w:rsidP="00A52573">
      <w:pPr>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AWARD</w:t>
      </w:r>
    </w:p>
    <w:p w:rsidR="003E03F2" w:rsidRPr="00844A92" w:rsidRDefault="00A52573" w:rsidP="00F37B43">
      <w:pPr>
        <w:pStyle w:val="ListParagraph"/>
        <w:numPr>
          <w:ilvl w:val="0"/>
          <w:numId w:val="9"/>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Best Scientist Award, Indian Academic Researchers Association, 2016.</w:t>
      </w:r>
    </w:p>
    <w:p w:rsidR="00E4051D" w:rsidRPr="00844A92" w:rsidRDefault="00E4051D" w:rsidP="00F37B43">
      <w:pPr>
        <w:pStyle w:val="ListParagraph"/>
        <w:numPr>
          <w:ilvl w:val="0"/>
          <w:numId w:val="9"/>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Global Faculty Award, AKS </w:t>
      </w:r>
      <w:r w:rsidR="001A01B4" w:rsidRPr="00844A92">
        <w:rPr>
          <w:rFonts w:asciiTheme="majorHAnsi" w:hAnsiTheme="majorHAnsi"/>
          <w:color w:val="000000" w:themeColor="text1"/>
          <w:sz w:val="22"/>
          <w:szCs w:val="22"/>
        </w:rPr>
        <w:t>Education Awards, 2020.</w:t>
      </w:r>
    </w:p>
    <w:p w:rsidR="003A15A4" w:rsidRPr="00844A92" w:rsidRDefault="003A15A4" w:rsidP="00F37B43">
      <w:pPr>
        <w:pStyle w:val="ListParagraph"/>
        <w:numPr>
          <w:ilvl w:val="0"/>
          <w:numId w:val="9"/>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Outstanding Scientist Award, ISAO, VDGOOD Technology Factory, 2021.</w:t>
      </w:r>
    </w:p>
    <w:p w:rsidR="0089540D" w:rsidRPr="00844A92" w:rsidRDefault="0089540D" w:rsidP="00F37B43">
      <w:pPr>
        <w:pStyle w:val="ListParagraph"/>
        <w:numPr>
          <w:ilvl w:val="0"/>
          <w:numId w:val="9"/>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Outstanding Professor in Human Genetics and Molecular Biology, </w:t>
      </w:r>
      <w:r w:rsidR="002E31DC" w:rsidRPr="00844A92">
        <w:rPr>
          <w:rFonts w:asciiTheme="majorHAnsi" w:hAnsiTheme="majorHAnsi"/>
          <w:bCs/>
          <w:color w:val="000000" w:themeColor="text1"/>
          <w:sz w:val="22"/>
          <w:szCs w:val="22"/>
          <w:shd w:val="clear" w:color="auto" w:fill="FFFFFF"/>
        </w:rPr>
        <w:t>Arunai International Research Foundation,</w:t>
      </w:r>
      <w:r w:rsidR="002E31DC"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2022.</w:t>
      </w:r>
    </w:p>
    <w:p w:rsidR="00B5512F" w:rsidRPr="00844A92" w:rsidRDefault="00B5512F" w:rsidP="00BA6334">
      <w:pPr>
        <w:jc w:val="both"/>
        <w:rPr>
          <w:rFonts w:asciiTheme="majorHAnsi" w:hAnsiTheme="majorHAnsi"/>
          <w:b/>
          <w:color w:val="000000" w:themeColor="text1"/>
          <w:sz w:val="22"/>
          <w:szCs w:val="22"/>
        </w:rPr>
      </w:pPr>
    </w:p>
    <w:p w:rsidR="00BA6334" w:rsidRPr="00844A92" w:rsidRDefault="00BA6334" w:rsidP="00BA6334">
      <w:pPr>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RESEARCH SUPERVISION</w:t>
      </w:r>
    </w:p>
    <w:p w:rsidR="00BA6334" w:rsidRPr="00844A92" w:rsidRDefault="009B107A" w:rsidP="00BA6334">
      <w:pPr>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 xml:space="preserve"> </w:t>
      </w:r>
    </w:p>
    <w:tbl>
      <w:tblPr>
        <w:tblStyle w:val="TableGrid"/>
        <w:tblW w:w="4073" w:type="dxa"/>
        <w:jc w:val="center"/>
        <w:tblInd w:w="1709" w:type="dxa"/>
        <w:tblLook w:val="04A0"/>
      </w:tblPr>
      <w:tblGrid>
        <w:gridCol w:w="1656"/>
        <w:gridCol w:w="1297"/>
        <w:gridCol w:w="1120"/>
      </w:tblGrid>
      <w:tr w:rsidR="00D4090F" w:rsidRPr="00844A92" w:rsidTr="00D4090F">
        <w:trPr>
          <w:jc w:val="center"/>
        </w:trPr>
        <w:tc>
          <w:tcPr>
            <w:tcW w:w="1656" w:type="dxa"/>
            <w:vAlign w:val="center"/>
          </w:tcPr>
          <w:p w:rsidR="00D4090F" w:rsidRPr="00844A92" w:rsidRDefault="00D4090F" w:rsidP="00231958">
            <w:pPr>
              <w:jc w:val="center"/>
              <w:rPr>
                <w:rFonts w:asciiTheme="majorHAnsi" w:hAnsiTheme="majorHAnsi"/>
                <w:b/>
                <w:color w:val="000000" w:themeColor="text1"/>
              </w:rPr>
            </w:pPr>
            <w:r w:rsidRPr="00844A92">
              <w:rPr>
                <w:rFonts w:asciiTheme="majorHAnsi" w:hAnsiTheme="majorHAnsi"/>
                <w:b/>
                <w:color w:val="000000" w:themeColor="text1"/>
              </w:rPr>
              <w:t>PARTICULARS</w:t>
            </w:r>
          </w:p>
        </w:tc>
        <w:tc>
          <w:tcPr>
            <w:tcW w:w="1297" w:type="dxa"/>
            <w:vAlign w:val="center"/>
          </w:tcPr>
          <w:p w:rsidR="00D4090F" w:rsidRPr="00844A92" w:rsidRDefault="00D4090F" w:rsidP="00231958">
            <w:pPr>
              <w:jc w:val="center"/>
              <w:rPr>
                <w:rFonts w:asciiTheme="majorHAnsi" w:hAnsiTheme="majorHAnsi"/>
                <w:b/>
                <w:color w:val="000000" w:themeColor="text1"/>
              </w:rPr>
            </w:pPr>
            <w:r w:rsidRPr="00844A92">
              <w:rPr>
                <w:rFonts w:asciiTheme="majorHAnsi" w:hAnsiTheme="majorHAnsi"/>
                <w:b/>
                <w:color w:val="000000" w:themeColor="text1"/>
              </w:rPr>
              <w:t>AWARDED</w:t>
            </w:r>
          </w:p>
        </w:tc>
        <w:tc>
          <w:tcPr>
            <w:tcW w:w="1120" w:type="dxa"/>
            <w:vAlign w:val="center"/>
          </w:tcPr>
          <w:p w:rsidR="00D4090F" w:rsidRPr="00844A92" w:rsidRDefault="00D4090F" w:rsidP="00231958">
            <w:pPr>
              <w:jc w:val="center"/>
              <w:rPr>
                <w:rFonts w:asciiTheme="majorHAnsi" w:hAnsiTheme="majorHAnsi"/>
                <w:b/>
                <w:color w:val="000000" w:themeColor="text1"/>
              </w:rPr>
            </w:pPr>
            <w:r w:rsidRPr="00844A92">
              <w:rPr>
                <w:rFonts w:asciiTheme="majorHAnsi" w:hAnsiTheme="majorHAnsi"/>
                <w:b/>
                <w:color w:val="000000" w:themeColor="text1"/>
              </w:rPr>
              <w:t>GUIDING</w:t>
            </w:r>
          </w:p>
        </w:tc>
      </w:tr>
      <w:tr w:rsidR="00D4090F" w:rsidRPr="00844A92" w:rsidTr="00D4090F">
        <w:trPr>
          <w:jc w:val="center"/>
        </w:trPr>
        <w:tc>
          <w:tcPr>
            <w:tcW w:w="1656" w:type="dxa"/>
            <w:vAlign w:val="center"/>
          </w:tcPr>
          <w:p w:rsidR="00D4090F" w:rsidRPr="00844A92" w:rsidRDefault="00D4090F" w:rsidP="00231958">
            <w:pPr>
              <w:jc w:val="center"/>
              <w:rPr>
                <w:rFonts w:asciiTheme="majorHAnsi" w:hAnsiTheme="majorHAnsi"/>
                <w:color w:val="000000" w:themeColor="text1"/>
              </w:rPr>
            </w:pPr>
            <w:r w:rsidRPr="00844A92">
              <w:rPr>
                <w:rFonts w:asciiTheme="majorHAnsi" w:hAnsiTheme="majorHAnsi"/>
                <w:b/>
                <w:color w:val="000000" w:themeColor="text1"/>
              </w:rPr>
              <w:t>Ph.D.,</w:t>
            </w:r>
          </w:p>
        </w:tc>
        <w:tc>
          <w:tcPr>
            <w:tcW w:w="1297" w:type="dxa"/>
            <w:vAlign w:val="center"/>
          </w:tcPr>
          <w:p w:rsidR="00D4090F" w:rsidRPr="00844A92" w:rsidRDefault="00D4090F" w:rsidP="00231958">
            <w:pPr>
              <w:jc w:val="center"/>
              <w:rPr>
                <w:rFonts w:asciiTheme="majorHAnsi" w:hAnsiTheme="majorHAnsi"/>
                <w:color w:val="000000" w:themeColor="text1"/>
              </w:rPr>
            </w:pPr>
            <w:r w:rsidRPr="00844A92">
              <w:rPr>
                <w:rFonts w:asciiTheme="majorHAnsi" w:hAnsiTheme="majorHAnsi"/>
                <w:color w:val="000000" w:themeColor="text1"/>
              </w:rPr>
              <w:t>1</w:t>
            </w:r>
            <w:r w:rsidR="00FE1C94" w:rsidRPr="00844A92">
              <w:rPr>
                <w:rFonts w:asciiTheme="majorHAnsi" w:hAnsiTheme="majorHAnsi"/>
                <w:color w:val="000000" w:themeColor="text1"/>
              </w:rPr>
              <w:t>4</w:t>
            </w:r>
          </w:p>
        </w:tc>
        <w:tc>
          <w:tcPr>
            <w:tcW w:w="1120" w:type="dxa"/>
            <w:vAlign w:val="center"/>
          </w:tcPr>
          <w:p w:rsidR="00D4090F" w:rsidRPr="00844A92" w:rsidRDefault="00D4090F" w:rsidP="00FE1C94">
            <w:pPr>
              <w:jc w:val="center"/>
              <w:rPr>
                <w:rFonts w:asciiTheme="majorHAnsi" w:hAnsiTheme="majorHAnsi"/>
                <w:color w:val="000000" w:themeColor="text1"/>
              </w:rPr>
            </w:pPr>
            <w:r w:rsidRPr="00844A92">
              <w:rPr>
                <w:rFonts w:asciiTheme="majorHAnsi" w:hAnsiTheme="majorHAnsi"/>
                <w:color w:val="000000" w:themeColor="text1"/>
              </w:rPr>
              <w:t>0</w:t>
            </w:r>
            <w:r w:rsidR="00FE1C94" w:rsidRPr="00844A92">
              <w:rPr>
                <w:rFonts w:asciiTheme="majorHAnsi" w:hAnsiTheme="majorHAnsi"/>
                <w:color w:val="000000" w:themeColor="text1"/>
              </w:rPr>
              <w:t>6</w:t>
            </w:r>
          </w:p>
        </w:tc>
      </w:tr>
      <w:tr w:rsidR="00D4090F" w:rsidRPr="00844A92" w:rsidTr="00D4090F">
        <w:trPr>
          <w:jc w:val="center"/>
        </w:trPr>
        <w:tc>
          <w:tcPr>
            <w:tcW w:w="1656" w:type="dxa"/>
            <w:vAlign w:val="center"/>
          </w:tcPr>
          <w:p w:rsidR="00D4090F" w:rsidRPr="00844A92" w:rsidRDefault="00D4090F" w:rsidP="00231958">
            <w:pPr>
              <w:jc w:val="center"/>
              <w:rPr>
                <w:rFonts w:asciiTheme="majorHAnsi" w:hAnsiTheme="majorHAnsi"/>
                <w:color w:val="000000" w:themeColor="text1"/>
              </w:rPr>
            </w:pPr>
            <w:r w:rsidRPr="00844A92">
              <w:rPr>
                <w:rFonts w:asciiTheme="majorHAnsi" w:hAnsiTheme="majorHAnsi"/>
                <w:b/>
                <w:color w:val="000000" w:themeColor="text1"/>
              </w:rPr>
              <w:t>M.Phil.,</w:t>
            </w:r>
          </w:p>
        </w:tc>
        <w:tc>
          <w:tcPr>
            <w:tcW w:w="1297" w:type="dxa"/>
            <w:vAlign w:val="center"/>
          </w:tcPr>
          <w:p w:rsidR="00D4090F" w:rsidRPr="00844A92" w:rsidRDefault="00D4090F" w:rsidP="00231958">
            <w:pPr>
              <w:jc w:val="center"/>
              <w:rPr>
                <w:rFonts w:asciiTheme="majorHAnsi" w:hAnsiTheme="majorHAnsi"/>
                <w:color w:val="000000" w:themeColor="text1"/>
              </w:rPr>
            </w:pPr>
            <w:r w:rsidRPr="00844A92">
              <w:rPr>
                <w:rFonts w:asciiTheme="majorHAnsi" w:hAnsiTheme="majorHAnsi"/>
                <w:color w:val="000000" w:themeColor="text1"/>
              </w:rPr>
              <w:t>16</w:t>
            </w:r>
          </w:p>
        </w:tc>
        <w:tc>
          <w:tcPr>
            <w:tcW w:w="1120" w:type="dxa"/>
            <w:vAlign w:val="center"/>
          </w:tcPr>
          <w:p w:rsidR="00D4090F" w:rsidRPr="00844A92" w:rsidRDefault="00D4090F" w:rsidP="00231958">
            <w:pPr>
              <w:jc w:val="center"/>
              <w:rPr>
                <w:rFonts w:asciiTheme="majorHAnsi" w:hAnsiTheme="majorHAnsi"/>
                <w:color w:val="000000" w:themeColor="text1"/>
              </w:rPr>
            </w:pPr>
            <w:r w:rsidRPr="00844A92">
              <w:rPr>
                <w:rFonts w:asciiTheme="majorHAnsi" w:hAnsiTheme="majorHAnsi"/>
                <w:color w:val="000000" w:themeColor="text1"/>
              </w:rPr>
              <w:t>01</w:t>
            </w:r>
          </w:p>
        </w:tc>
      </w:tr>
      <w:tr w:rsidR="00D4090F" w:rsidRPr="00844A92" w:rsidTr="00D4090F">
        <w:trPr>
          <w:jc w:val="center"/>
        </w:trPr>
        <w:tc>
          <w:tcPr>
            <w:tcW w:w="1656" w:type="dxa"/>
            <w:vAlign w:val="center"/>
          </w:tcPr>
          <w:p w:rsidR="00D4090F" w:rsidRPr="00844A92" w:rsidRDefault="00D4090F" w:rsidP="00231958">
            <w:pPr>
              <w:jc w:val="center"/>
              <w:rPr>
                <w:rFonts w:asciiTheme="majorHAnsi" w:hAnsiTheme="majorHAnsi"/>
                <w:color w:val="000000" w:themeColor="text1"/>
              </w:rPr>
            </w:pPr>
            <w:r w:rsidRPr="00844A92">
              <w:rPr>
                <w:rFonts w:asciiTheme="majorHAnsi" w:hAnsiTheme="majorHAnsi"/>
                <w:b/>
                <w:color w:val="000000" w:themeColor="text1"/>
              </w:rPr>
              <w:t>M.Sc.,</w:t>
            </w:r>
          </w:p>
        </w:tc>
        <w:tc>
          <w:tcPr>
            <w:tcW w:w="1297" w:type="dxa"/>
            <w:vAlign w:val="center"/>
          </w:tcPr>
          <w:p w:rsidR="00D4090F" w:rsidRPr="00844A92" w:rsidRDefault="00D4090F" w:rsidP="00231958">
            <w:pPr>
              <w:jc w:val="center"/>
              <w:rPr>
                <w:rFonts w:asciiTheme="majorHAnsi" w:hAnsiTheme="majorHAnsi"/>
                <w:color w:val="000000" w:themeColor="text1"/>
              </w:rPr>
            </w:pPr>
            <w:r w:rsidRPr="00844A92">
              <w:rPr>
                <w:rFonts w:asciiTheme="majorHAnsi" w:hAnsiTheme="majorHAnsi" w:cs="Arial"/>
                <w:color w:val="000000" w:themeColor="text1"/>
                <w:shd w:val="clear" w:color="auto" w:fill="FFFFFF"/>
              </w:rPr>
              <w:t>&gt;</w:t>
            </w:r>
            <w:r w:rsidRPr="00844A92">
              <w:rPr>
                <w:rFonts w:asciiTheme="majorHAnsi" w:hAnsiTheme="majorHAnsi"/>
                <w:color w:val="000000" w:themeColor="text1"/>
              </w:rPr>
              <w:t xml:space="preserve"> 100</w:t>
            </w:r>
          </w:p>
        </w:tc>
        <w:tc>
          <w:tcPr>
            <w:tcW w:w="1120" w:type="dxa"/>
            <w:vAlign w:val="center"/>
          </w:tcPr>
          <w:p w:rsidR="00D4090F" w:rsidRPr="00844A92" w:rsidRDefault="00D4090F" w:rsidP="00231958">
            <w:pPr>
              <w:jc w:val="center"/>
              <w:rPr>
                <w:rFonts w:asciiTheme="majorHAnsi" w:hAnsiTheme="majorHAnsi"/>
                <w:color w:val="000000" w:themeColor="text1"/>
              </w:rPr>
            </w:pPr>
            <w:r w:rsidRPr="00844A92">
              <w:rPr>
                <w:rFonts w:asciiTheme="majorHAnsi" w:hAnsiTheme="majorHAnsi"/>
                <w:color w:val="000000" w:themeColor="text1"/>
              </w:rPr>
              <w:t>07</w:t>
            </w:r>
          </w:p>
        </w:tc>
      </w:tr>
    </w:tbl>
    <w:p w:rsidR="00BA6334" w:rsidRPr="00844A92" w:rsidRDefault="00BA6334" w:rsidP="00A52573">
      <w:pPr>
        <w:pStyle w:val="ListParagraph"/>
        <w:ind w:left="630"/>
        <w:jc w:val="both"/>
        <w:rPr>
          <w:rFonts w:asciiTheme="majorHAnsi" w:hAnsiTheme="majorHAnsi"/>
          <w:color w:val="000000" w:themeColor="text1"/>
          <w:sz w:val="22"/>
          <w:szCs w:val="22"/>
        </w:rPr>
      </w:pPr>
    </w:p>
    <w:p w:rsidR="0046515A" w:rsidRPr="00844A92" w:rsidRDefault="0046515A" w:rsidP="0046515A">
      <w:pPr>
        <w:pStyle w:val="Heading3"/>
        <w:jc w:val="both"/>
        <w:rPr>
          <w:rFonts w:cs="Times New Roman"/>
          <w:color w:val="000000" w:themeColor="text1"/>
          <w:sz w:val="22"/>
          <w:szCs w:val="22"/>
        </w:rPr>
      </w:pPr>
      <w:r w:rsidRPr="00844A92">
        <w:rPr>
          <w:rFonts w:cs="Times New Roman"/>
          <w:color w:val="000000" w:themeColor="text1"/>
          <w:sz w:val="22"/>
          <w:szCs w:val="22"/>
        </w:rPr>
        <w:t>PUBLICATIONS (BOOK / CHAPTER / PAPER)</w:t>
      </w:r>
    </w:p>
    <w:p w:rsidR="0046515A" w:rsidRPr="00844A92" w:rsidRDefault="0046515A" w:rsidP="0046515A">
      <w:pPr>
        <w:rPr>
          <w:rFonts w:asciiTheme="majorHAnsi" w:hAnsiTheme="majorHAnsi"/>
          <w:color w:val="000000" w:themeColor="text1"/>
          <w:sz w:val="22"/>
          <w:szCs w:val="22"/>
        </w:rPr>
      </w:pPr>
    </w:p>
    <w:tbl>
      <w:tblPr>
        <w:tblStyle w:val="TableGrid"/>
        <w:tblW w:w="5534" w:type="dxa"/>
        <w:jc w:val="center"/>
        <w:tblLook w:val="04A0"/>
      </w:tblPr>
      <w:tblGrid>
        <w:gridCol w:w="3266"/>
        <w:gridCol w:w="2268"/>
      </w:tblGrid>
      <w:tr w:rsidR="0046515A" w:rsidRPr="00844A92" w:rsidTr="009767AD">
        <w:trPr>
          <w:jc w:val="center"/>
        </w:trPr>
        <w:tc>
          <w:tcPr>
            <w:tcW w:w="3266" w:type="dxa"/>
            <w:vAlign w:val="center"/>
          </w:tcPr>
          <w:p w:rsidR="0046515A" w:rsidRPr="00844A92" w:rsidRDefault="0046515A" w:rsidP="009767AD">
            <w:pPr>
              <w:jc w:val="center"/>
              <w:rPr>
                <w:rFonts w:asciiTheme="majorHAnsi" w:hAnsiTheme="majorHAnsi"/>
                <w:b/>
                <w:color w:val="000000" w:themeColor="text1"/>
              </w:rPr>
            </w:pPr>
            <w:r w:rsidRPr="00844A92">
              <w:rPr>
                <w:rFonts w:asciiTheme="majorHAnsi" w:hAnsiTheme="majorHAnsi"/>
                <w:b/>
                <w:color w:val="000000" w:themeColor="text1"/>
              </w:rPr>
              <w:t>PARTICULARS</w:t>
            </w:r>
          </w:p>
        </w:tc>
        <w:tc>
          <w:tcPr>
            <w:tcW w:w="2268" w:type="dxa"/>
            <w:vAlign w:val="center"/>
          </w:tcPr>
          <w:p w:rsidR="0046515A" w:rsidRPr="00844A92" w:rsidRDefault="0046515A" w:rsidP="009767AD">
            <w:pPr>
              <w:jc w:val="center"/>
              <w:rPr>
                <w:rFonts w:asciiTheme="majorHAnsi" w:hAnsiTheme="majorHAnsi"/>
                <w:b/>
                <w:color w:val="000000" w:themeColor="text1"/>
              </w:rPr>
            </w:pPr>
            <w:r w:rsidRPr="00844A92">
              <w:rPr>
                <w:rFonts w:asciiTheme="majorHAnsi" w:hAnsiTheme="majorHAnsi"/>
                <w:b/>
                <w:color w:val="000000" w:themeColor="text1"/>
              </w:rPr>
              <w:t>TOTAL</w:t>
            </w:r>
          </w:p>
        </w:tc>
      </w:tr>
      <w:tr w:rsidR="0046515A" w:rsidRPr="00844A92" w:rsidTr="009767AD">
        <w:trPr>
          <w:jc w:val="center"/>
        </w:trPr>
        <w:tc>
          <w:tcPr>
            <w:tcW w:w="3266" w:type="dxa"/>
            <w:vAlign w:val="center"/>
          </w:tcPr>
          <w:p w:rsidR="0046515A" w:rsidRPr="00844A92" w:rsidRDefault="0046515A" w:rsidP="009767AD">
            <w:pPr>
              <w:jc w:val="center"/>
              <w:rPr>
                <w:rFonts w:asciiTheme="majorHAnsi" w:hAnsiTheme="majorHAnsi"/>
                <w:color w:val="000000" w:themeColor="text1"/>
              </w:rPr>
            </w:pPr>
            <w:r w:rsidRPr="00844A92">
              <w:rPr>
                <w:rFonts w:asciiTheme="majorHAnsi" w:hAnsiTheme="majorHAnsi"/>
                <w:color w:val="000000" w:themeColor="text1"/>
              </w:rPr>
              <w:t>PAPERS</w:t>
            </w:r>
          </w:p>
        </w:tc>
        <w:tc>
          <w:tcPr>
            <w:tcW w:w="2268" w:type="dxa"/>
            <w:vAlign w:val="center"/>
          </w:tcPr>
          <w:p w:rsidR="0046515A" w:rsidRPr="00844A92" w:rsidRDefault="00277C02" w:rsidP="008A3C58">
            <w:pPr>
              <w:jc w:val="center"/>
              <w:rPr>
                <w:rFonts w:asciiTheme="majorHAnsi" w:hAnsiTheme="majorHAnsi"/>
                <w:color w:val="000000" w:themeColor="text1"/>
              </w:rPr>
            </w:pPr>
            <w:r w:rsidRPr="00844A92">
              <w:rPr>
                <w:rFonts w:asciiTheme="majorHAnsi" w:hAnsiTheme="majorHAnsi"/>
                <w:color w:val="000000" w:themeColor="text1"/>
              </w:rPr>
              <w:t>1</w:t>
            </w:r>
            <w:r w:rsidR="00B25463" w:rsidRPr="00844A92">
              <w:rPr>
                <w:rFonts w:asciiTheme="majorHAnsi" w:hAnsiTheme="majorHAnsi"/>
                <w:color w:val="000000" w:themeColor="text1"/>
              </w:rPr>
              <w:t>35</w:t>
            </w:r>
          </w:p>
        </w:tc>
      </w:tr>
      <w:tr w:rsidR="0046515A" w:rsidRPr="00844A92" w:rsidTr="009767AD">
        <w:trPr>
          <w:jc w:val="center"/>
        </w:trPr>
        <w:tc>
          <w:tcPr>
            <w:tcW w:w="3266" w:type="dxa"/>
            <w:vAlign w:val="center"/>
          </w:tcPr>
          <w:p w:rsidR="0046515A" w:rsidRPr="00844A92" w:rsidRDefault="0046515A" w:rsidP="009767AD">
            <w:pPr>
              <w:jc w:val="center"/>
              <w:rPr>
                <w:rFonts w:asciiTheme="majorHAnsi" w:hAnsiTheme="majorHAnsi"/>
                <w:color w:val="000000" w:themeColor="text1"/>
              </w:rPr>
            </w:pPr>
            <w:r w:rsidRPr="00844A92">
              <w:rPr>
                <w:rFonts w:asciiTheme="majorHAnsi" w:hAnsiTheme="majorHAnsi"/>
                <w:color w:val="000000" w:themeColor="text1"/>
              </w:rPr>
              <w:t>BOOKS</w:t>
            </w:r>
          </w:p>
        </w:tc>
        <w:tc>
          <w:tcPr>
            <w:tcW w:w="2268" w:type="dxa"/>
            <w:vAlign w:val="center"/>
          </w:tcPr>
          <w:p w:rsidR="0046515A" w:rsidRPr="00844A92" w:rsidRDefault="0046515A" w:rsidP="009767AD">
            <w:pPr>
              <w:jc w:val="center"/>
              <w:rPr>
                <w:rFonts w:asciiTheme="majorHAnsi" w:hAnsiTheme="majorHAnsi"/>
                <w:color w:val="000000" w:themeColor="text1"/>
              </w:rPr>
            </w:pPr>
            <w:r w:rsidRPr="00844A92">
              <w:rPr>
                <w:rFonts w:asciiTheme="majorHAnsi" w:hAnsiTheme="majorHAnsi"/>
                <w:color w:val="000000" w:themeColor="text1"/>
              </w:rPr>
              <w:t>06</w:t>
            </w:r>
          </w:p>
        </w:tc>
      </w:tr>
      <w:tr w:rsidR="0046515A" w:rsidRPr="00844A92" w:rsidTr="009767AD">
        <w:trPr>
          <w:jc w:val="center"/>
        </w:trPr>
        <w:tc>
          <w:tcPr>
            <w:tcW w:w="3266" w:type="dxa"/>
            <w:vAlign w:val="center"/>
          </w:tcPr>
          <w:p w:rsidR="0046515A" w:rsidRPr="00844A92" w:rsidRDefault="0046515A" w:rsidP="009767AD">
            <w:pPr>
              <w:jc w:val="center"/>
              <w:rPr>
                <w:rFonts w:asciiTheme="majorHAnsi" w:hAnsiTheme="majorHAnsi"/>
                <w:color w:val="000000" w:themeColor="text1"/>
              </w:rPr>
            </w:pPr>
            <w:r w:rsidRPr="00844A92">
              <w:rPr>
                <w:rFonts w:asciiTheme="majorHAnsi" w:hAnsiTheme="majorHAnsi"/>
                <w:color w:val="000000" w:themeColor="text1"/>
              </w:rPr>
              <w:t>CHAPTERS</w:t>
            </w:r>
          </w:p>
        </w:tc>
        <w:tc>
          <w:tcPr>
            <w:tcW w:w="2268" w:type="dxa"/>
            <w:vAlign w:val="center"/>
          </w:tcPr>
          <w:p w:rsidR="0046515A" w:rsidRPr="00844A92" w:rsidRDefault="00C50A38" w:rsidP="009767AD">
            <w:pPr>
              <w:jc w:val="center"/>
              <w:rPr>
                <w:rFonts w:asciiTheme="majorHAnsi" w:hAnsiTheme="majorHAnsi"/>
                <w:color w:val="000000" w:themeColor="text1"/>
              </w:rPr>
            </w:pPr>
            <w:r w:rsidRPr="00844A92">
              <w:rPr>
                <w:rFonts w:asciiTheme="majorHAnsi" w:hAnsiTheme="majorHAnsi"/>
                <w:color w:val="000000" w:themeColor="text1"/>
              </w:rPr>
              <w:t>1</w:t>
            </w:r>
            <w:r w:rsidR="001F52BA" w:rsidRPr="00844A92">
              <w:rPr>
                <w:rFonts w:asciiTheme="majorHAnsi" w:hAnsiTheme="majorHAnsi"/>
                <w:color w:val="000000" w:themeColor="text1"/>
              </w:rPr>
              <w:t>9</w:t>
            </w:r>
          </w:p>
        </w:tc>
      </w:tr>
    </w:tbl>
    <w:p w:rsidR="00211082" w:rsidRPr="00844A92" w:rsidRDefault="00211082" w:rsidP="0046515A">
      <w:pPr>
        <w:pStyle w:val="Heading3"/>
        <w:jc w:val="both"/>
        <w:rPr>
          <w:rFonts w:cs="Times New Roman"/>
          <w:color w:val="000000" w:themeColor="text1"/>
          <w:sz w:val="22"/>
          <w:szCs w:val="22"/>
        </w:rPr>
      </w:pPr>
    </w:p>
    <w:p w:rsidR="00450699" w:rsidRPr="00844A92" w:rsidRDefault="00450699" w:rsidP="0046515A">
      <w:pPr>
        <w:pStyle w:val="Heading3"/>
        <w:jc w:val="both"/>
        <w:rPr>
          <w:rFonts w:cs="Times New Roman"/>
          <w:color w:val="000000" w:themeColor="text1"/>
          <w:sz w:val="22"/>
          <w:szCs w:val="22"/>
        </w:rPr>
      </w:pPr>
      <w:r w:rsidRPr="00844A92">
        <w:rPr>
          <w:rFonts w:cs="Times New Roman"/>
          <w:color w:val="000000" w:themeColor="text1"/>
          <w:sz w:val="22"/>
          <w:szCs w:val="22"/>
        </w:rPr>
        <w:t xml:space="preserve">SELECTED RECENT PUBLICATIONS </w:t>
      </w:r>
      <w:r w:rsidRPr="00844A92">
        <w:rPr>
          <w:color w:val="000000" w:themeColor="text1"/>
          <w:sz w:val="22"/>
          <w:szCs w:val="22"/>
        </w:rPr>
        <w:t>(AFTER 2015)</w:t>
      </w:r>
      <w:r w:rsidR="0008255F" w:rsidRPr="00844A92">
        <w:rPr>
          <w:color w:val="000000" w:themeColor="text1"/>
          <w:sz w:val="22"/>
          <w:szCs w:val="22"/>
        </w:rPr>
        <w:t xml:space="preserve"> </w:t>
      </w:r>
    </w:p>
    <w:p w:rsidR="00CD17DF" w:rsidRPr="00844A92" w:rsidRDefault="00CD17DF" w:rsidP="00CD17DF">
      <w:pPr>
        <w:autoSpaceDE w:val="0"/>
        <w:autoSpaceDN w:val="0"/>
        <w:adjustRightInd w:val="0"/>
        <w:jc w:val="both"/>
        <w:rPr>
          <w:rFonts w:asciiTheme="majorHAnsi" w:hAnsiTheme="majorHAnsi"/>
          <w:b/>
          <w:color w:val="000000" w:themeColor="text1"/>
          <w:sz w:val="22"/>
          <w:szCs w:val="22"/>
        </w:rPr>
      </w:pPr>
    </w:p>
    <w:p w:rsidR="00964326" w:rsidRDefault="00450699" w:rsidP="003C1E53">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INVITED CHAPTER</w:t>
      </w:r>
      <w:r w:rsidR="00964326" w:rsidRPr="00844A92">
        <w:rPr>
          <w:rFonts w:asciiTheme="majorHAnsi" w:hAnsiTheme="majorHAnsi"/>
          <w:b/>
          <w:color w:val="000000" w:themeColor="text1"/>
          <w:sz w:val="22"/>
          <w:szCs w:val="22"/>
        </w:rPr>
        <w:t xml:space="preserve"> </w:t>
      </w:r>
    </w:p>
    <w:p w:rsidR="00E3181C" w:rsidRPr="00844A92" w:rsidRDefault="00E3181C" w:rsidP="00E3181C">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202</w:t>
      </w:r>
      <w:r>
        <w:rPr>
          <w:rFonts w:asciiTheme="majorHAnsi" w:hAnsiTheme="majorHAnsi"/>
          <w:b/>
          <w:color w:val="000000" w:themeColor="text1"/>
          <w:sz w:val="22"/>
          <w:szCs w:val="22"/>
        </w:rPr>
        <w:t>3</w:t>
      </w:r>
      <w:r w:rsidRPr="00844A92">
        <w:rPr>
          <w:rFonts w:asciiTheme="majorHAnsi" w:hAnsiTheme="majorHAnsi"/>
          <w:b/>
          <w:color w:val="000000" w:themeColor="text1"/>
          <w:sz w:val="22"/>
          <w:szCs w:val="22"/>
        </w:rPr>
        <w:t xml:space="preserve"> (</w:t>
      </w:r>
      <w:r>
        <w:rPr>
          <w:rFonts w:asciiTheme="majorHAnsi" w:hAnsiTheme="majorHAnsi"/>
          <w:b/>
          <w:color w:val="000000" w:themeColor="text1"/>
          <w:sz w:val="22"/>
          <w:szCs w:val="22"/>
        </w:rPr>
        <w:t>01</w:t>
      </w:r>
      <w:r w:rsidRPr="00844A92">
        <w:rPr>
          <w:rFonts w:asciiTheme="majorHAnsi" w:hAnsiTheme="majorHAnsi"/>
          <w:b/>
          <w:color w:val="000000" w:themeColor="text1"/>
          <w:sz w:val="22"/>
          <w:szCs w:val="22"/>
        </w:rPr>
        <w:t>)</w:t>
      </w:r>
    </w:p>
    <w:p w:rsidR="00E3181C" w:rsidRPr="00E3181C" w:rsidRDefault="00E3181C" w:rsidP="00E3181C">
      <w:pPr>
        <w:pStyle w:val="ListParagraph"/>
        <w:numPr>
          <w:ilvl w:val="0"/>
          <w:numId w:val="20"/>
        </w:numPr>
        <w:shd w:val="clear" w:color="auto" w:fill="FFFFFF"/>
        <w:spacing w:before="43" w:after="107"/>
        <w:jc w:val="both"/>
        <w:rPr>
          <w:rFonts w:ascii="Georgia" w:hAnsi="Georgia"/>
          <w:color w:val="333333"/>
          <w:spacing w:val="5"/>
        </w:rPr>
      </w:pPr>
      <w:r w:rsidRPr="00E3181C">
        <w:rPr>
          <w:rFonts w:asciiTheme="majorHAnsi" w:hAnsiTheme="majorHAnsi"/>
          <w:color w:val="000000" w:themeColor="text1"/>
          <w:sz w:val="22"/>
          <w:szCs w:val="22"/>
        </w:rPr>
        <w:t xml:space="preserve">Arthi Boro, Shanmugam Ramya, Sivasangar Latha Ajith, </w:t>
      </w:r>
      <w:r w:rsidRPr="00E3181C">
        <w:rPr>
          <w:rFonts w:asciiTheme="majorHAnsi" w:hAnsiTheme="majorHAnsi"/>
          <w:sz w:val="22"/>
          <w:szCs w:val="22"/>
        </w:rPr>
        <w:t>Anand Prem Rajan</w:t>
      </w:r>
      <w:r w:rsidRPr="00E3181C">
        <w:rPr>
          <w:rFonts w:asciiTheme="majorHAnsi" w:hAnsiTheme="majorHAnsi"/>
          <w:color w:val="000000" w:themeColor="text1"/>
          <w:sz w:val="22"/>
          <w:szCs w:val="22"/>
        </w:rPr>
        <w:t>, Naif Abdullah Al-Dhabi, Valan Arasu Mariadhas, Arumugam Vijaya Anand</w:t>
      </w:r>
      <w:r w:rsidRPr="00E3181C">
        <w:rPr>
          <w:rFonts w:asciiTheme="majorHAnsi" w:hAnsiTheme="majorHAnsi"/>
          <w:color w:val="000000" w:themeColor="text1"/>
          <w:sz w:val="22"/>
          <w:szCs w:val="22"/>
          <w:vertAlign w:val="superscript"/>
        </w:rPr>
        <w:t>*</w:t>
      </w:r>
      <w:r w:rsidRPr="00E3181C">
        <w:rPr>
          <w:rFonts w:asciiTheme="majorHAnsi" w:hAnsiTheme="majorHAnsi"/>
          <w:color w:val="000000" w:themeColor="text1"/>
          <w:sz w:val="22"/>
          <w:szCs w:val="22"/>
        </w:rPr>
        <w:t xml:space="preserve">, Balamuralikrishnan Balasubramanian (2023). Chrysoeriol and its derivatives. </w:t>
      </w:r>
      <w:r w:rsidRPr="00E3181C">
        <w:rPr>
          <w:rFonts w:asciiTheme="majorHAnsi" w:hAnsiTheme="majorHAnsi"/>
          <w:color w:val="000000" w:themeColor="text1"/>
          <w:spacing w:val="5"/>
          <w:sz w:val="22"/>
          <w:szCs w:val="22"/>
        </w:rPr>
        <w:t>Handbook of Dietary Flavonoids</w:t>
      </w:r>
      <w:r>
        <w:rPr>
          <w:rFonts w:asciiTheme="majorHAnsi" w:hAnsiTheme="majorHAnsi"/>
          <w:color w:val="000000" w:themeColor="text1"/>
          <w:spacing w:val="5"/>
          <w:sz w:val="22"/>
          <w:szCs w:val="22"/>
        </w:rPr>
        <w:t xml:space="preserve">. Springer Nature. </w:t>
      </w:r>
      <w:r w:rsidRPr="00844A92">
        <w:rPr>
          <w:rFonts w:asciiTheme="majorHAnsi" w:hAnsiTheme="majorHAnsi"/>
          <w:color w:val="000000" w:themeColor="text1"/>
          <w:sz w:val="22"/>
          <w:szCs w:val="22"/>
        </w:rPr>
        <w:t>(Accepted)</w:t>
      </w:r>
      <w:r>
        <w:rPr>
          <w:rFonts w:asciiTheme="majorHAnsi" w:hAnsiTheme="majorHAnsi"/>
          <w:color w:val="000000" w:themeColor="text1"/>
          <w:sz w:val="22"/>
          <w:szCs w:val="22"/>
        </w:rPr>
        <w:t>.</w:t>
      </w:r>
    </w:p>
    <w:p w:rsidR="00E3181C" w:rsidRPr="00844A92" w:rsidRDefault="00E3181C" w:rsidP="003C1E53">
      <w:pPr>
        <w:autoSpaceDE w:val="0"/>
        <w:autoSpaceDN w:val="0"/>
        <w:adjustRightInd w:val="0"/>
        <w:spacing w:line="360" w:lineRule="auto"/>
        <w:jc w:val="both"/>
        <w:rPr>
          <w:rFonts w:asciiTheme="majorHAnsi" w:hAnsiTheme="majorHAnsi"/>
          <w:b/>
          <w:color w:val="000000" w:themeColor="text1"/>
          <w:sz w:val="22"/>
          <w:szCs w:val="22"/>
        </w:rPr>
      </w:pPr>
    </w:p>
    <w:p w:rsidR="007F1BA4" w:rsidRPr="00844A92" w:rsidRDefault="007F1BA4" w:rsidP="003C1E53">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2022</w:t>
      </w:r>
      <w:r w:rsidR="0051643E" w:rsidRPr="00844A92">
        <w:rPr>
          <w:rFonts w:asciiTheme="majorHAnsi" w:hAnsiTheme="majorHAnsi"/>
          <w:b/>
          <w:color w:val="000000" w:themeColor="text1"/>
          <w:sz w:val="22"/>
          <w:szCs w:val="22"/>
        </w:rPr>
        <w:t xml:space="preserve"> (</w:t>
      </w:r>
      <w:r w:rsidR="005E5C2F" w:rsidRPr="00844A92">
        <w:rPr>
          <w:rFonts w:asciiTheme="majorHAnsi" w:hAnsiTheme="majorHAnsi"/>
          <w:b/>
          <w:color w:val="000000" w:themeColor="text1"/>
          <w:sz w:val="22"/>
          <w:szCs w:val="22"/>
        </w:rPr>
        <w:t>1</w:t>
      </w:r>
      <w:r w:rsidR="00363117">
        <w:rPr>
          <w:rFonts w:asciiTheme="majorHAnsi" w:hAnsiTheme="majorHAnsi"/>
          <w:b/>
          <w:color w:val="000000" w:themeColor="text1"/>
          <w:sz w:val="22"/>
          <w:szCs w:val="22"/>
        </w:rPr>
        <w:t>7</w:t>
      </w:r>
      <w:r w:rsidR="0051643E" w:rsidRPr="00844A92">
        <w:rPr>
          <w:rFonts w:asciiTheme="majorHAnsi" w:hAnsiTheme="majorHAnsi"/>
          <w:b/>
          <w:color w:val="000000" w:themeColor="text1"/>
          <w:sz w:val="22"/>
          <w:szCs w:val="22"/>
        </w:rPr>
        <w:t>)</w:t>
      </w:r>
    </w:p>
    <w:p w:rsidR="001F52BA" w:rsidRPr="00844A92" w:rsidRDefault="001F52BA" w:rsidP="001F52BA">
      <w:pPr>
        <w:pStyle w:val="ListParagraph"/>
        <w:numPr>
          <w:ilvl w:val="0"/>
          <w:numId w:val="19"/>
        </w:numPr>
        <w:shd w:val="clear" w:color="auto" w:fill="FFFFFF"/>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lastRenderedPageBreak/>
        <w:t xml:space="preserve">Agnishwar Girigoswamim, Karthick Harini, Koyeli Girigoswami, Pragya Pallavi, Pemula Gowtham,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(2022). Polymers of Natural and Synthetic Origin for Organs Specific Tissue Regeneration. Encyclopedia of Polymers, Polymeric Materials, and Polymer Technology (Accepted).</w:t>
      </w:r>
    </w:p>
    <w:p w:rsidR="00AA1399" w:rsidRPr="00844A92" w:rsidRDefault="00AA1399" w:rsidP="00835A8A">
      <w:pPr>
        <w:pStyle w:val="ListParagraph"/>
        <w:numPr>
          <w:ilvl w:val="0"/>
          <w:numId w:val="7"/>
        </w:numPr>
        <w:jc w:val="both"/>
        <w:rPr>
          <w:rFonts w:asciiTheme="majorHAnsi" w:hAnsiTheme="majorHAnsi"/>
          <w:color w:val="000000" w:themeColor="text1"/>
          <w:sz w:val="22"/>
          <w:szCs w:val="22"/>
        </w:rPr>
      </w:pPr>
      <w:r w:rsidRPr="00844A92">
        <w:rPr>
          <w:rFonts w:asciiTheme="majorHAnsi" w:hAnsiTheme="majorHAnsi" w:cs="Calibri Light"/>
          <w:color w:val="000000" w:themeColor="text1"/>
          <w:sz w:val="22"/>
          <w:szCs w:val="22"/>
        </w:rPr>
        <w:t xml:space="preserve">Kaviya Mohandass, Sangeetha Thangavelu, Bharathi Kathirvel, Manoharan Rajesh, Kannan Vijayarani, Utthapon Issara, Balamuralikrishnan Balasubramanian, </w:t>
      </w:r>
      <w:r w:rsidRPr="00844A92">
        <w:rPr>
          <w:rFonts w:asciiTheme="majorHAnsi" w:hAnsiTheme="majorHAnsi" w:cs="Calibri Light"/>
          <w:b/>
          <w:color w:val="000000" w:themeColor="text1"/>
          <w:sz w:val="22"/>
          <w:szCs w:val="22"/>
        </w:rPr>
        <w:t>Vijaya Anand Arumugam*</w:t>
      </w:r>
      <w:r w:rsidRPr="00844A92">
        <w:rPr>
          <w:rFonts w:asciiTheme="majorHAnsi" w:hAnsiTheme="majorHAnsi" w:cs="Calibri Light"/>
          <w:color w:val="000000" w:themeColor="text1"/>
          <w:sz w:val="22"/>
          <w:szCs w:val="22"/>
        </w:rPr>
        <w:t>. (2022). Molecular closeness of Zebrafish and Human platelets. </w:t>
      </w:r>
      <w:r w:rsidRPr="00844A92">
        <w:rPr>
          <w:rFonts w:asciiTheme="majorHAnsi" w:hAnsiTheme="majorHAnsi" w:cs="Calibri Light"/>
          <w:color w:val="000000" w:themeColor="text1"/>
          <w:sz w:val="22"/>
          <w:szCs w:val="22"/>
          <w:lang w:val="en-IN"/>
        </w:rPr>
        <w:t>Aquaculture Science and Engineering</w:t>
      </w:r>
      <w:r w:rsidRPr="00844A92">
        <w:rPr>
          <w:rFonts w:asciiTheme="majorHAnsi" w:hAnsiTheme="majorHAnsi"/>
          <w:color w:val="000000" w:themeColor="text1"/>
          <w:sz w:val="22"/>
          <w:szCs w:val="22"/>
        </w:rPr>
        <w:t>, Springer Nature. </w:t>
      </w:r>
      <w:r w:rsidR="00D06FDE" w:rsidRPr="00844A92">
        <w:rPr>
          <w:rFonts w:asciiTheme="majorHAnsi" w:hAnsiTheme="majorHAnsi"/>
          <w:color w:val="000000" w:themeColor="text1"/>
          <w:sz w:val="22"/>
          <w:szCs w:val="22"/>
        </w:rPr>
        <w:t xml:space="preserve">175-208. </w:t>
      </w:r>
      <w:r w:rsidR="00835A8A" w:rsidRPr="00844A92">
        <w:rPr>
          <w:rFonts w:asciiTheme="majorHAnsi" w:hAnsiTheme="majorHAnsi"/>
          <w:color w:val="000000" w:themeColor="text1"/>
          <w:sz w:val="22"/>
          <w:szCs w:val="22"/>
        </w:rPr>
        <w:t xml:space="preserve">DOI: </w:t>
      </w:r>
      <w:hyperlink r:id="rId43" w:history="1">
        <w:r w:rsidR="00835A8A" w:rsidRPr="00844A92">
          <w:rPr>
            <w:rStyle w:val="Hyperlink"/>
            <w:rFonts w:asciiTheme="majorHAnsi" w:hAnsiTheme="majorHAnsi"/>
            <w:color w:val="000000" w:themeColor="text1"/>
            <w:sz w:val="22"/>
            <w:szCs w:val="22"/>
          </w:rPr>
          <w:t>https://doi.org/10.1007/978-981-19-0817-0</w:t>
        </w:r>
      </w:hyperlink>
      <w:r w:rsidR="00835A8A" w:rsidRPr="00844A92">
        <w:rPr>
          <w:rFonts w:asciiTheme="majorHAnsi" w:hAnsiTheme="majorHAnsi"/>
          <w:color w:val="000000" w:themeColor="text1"/>
          <w:sz w:val="22"/>
          <w:szCs w:val="22"/>
        </w:rPr>
        <w:t xml:space="preserve">. </w:t>
      </w:r>
      <w:r w:rsidR="0089189B" w:rsidRPr="00844A92">
        <w:rPr>
          <w:rFonts w:asciiTheme="majorHAnsi" w:hAnsiTheme="majorHAnsi"/>
          <w:color w:val="000000" w:themeColor="text1"/>
          <w:sz w:val="22"/>
          <w:szCs w:val="22"/>
        </w:rPr>
        <w:t xml:space="preserve">ISBN: </w:t>
      </w:r>
      <w:r w:rsidRPr="00844A92">
        <w:rPr>
          <w:rFonts w:asciiTheme="majorHAnsi" w:hAnsiTheme="majorHAnsi" w:cs="Calibri Light"/>
          <w:color w:val="000000" w:themeColor="text1"/>
          <w:sz w:val="22"/>
          <w:szCs w:val="22"/>
        </w:rPr>
        <w:t>978-981-19-0816-3.</w:t>
      </w:r>
    </w:p>
    <w:p w:rsidR="00142FF1" w:rsidRPr="00844A92" w:rsidRDefault="00142FF1" w:rsidP="00F37B43">
      <w:pPr>
        <w:pStyle w:val="yiv6177278293ydpc3a55ab4msonormal"/>
        <w:numPr>
          <w:ilvl w:val="0"/>
          <w:numId w:val="7"/>
        </w:numPr>
        <w:shd w:val="clear" w:color="auto" w:fill="FFFFFF"/>
        <w:autoSpaceDE w:val="0"/>
        <w:autoSpaceDN w:val="0"/>
        <w:adjustRightInd w:val="0"/>
        <w:spacing w:before="120" w:after="120" w:line="285" w:lineRule="atLeast"/>
        <w:jc w:val="both"/>
        <w:textAlignment w:val="top"/>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Swetha M Menon, Kruthi Ashok Kumar, Manikandan Ramasamy, </w:t>
      </w:r>
      <w:r w:rsidRPr="00844A92">
        <w:rPr>
          <w:rFonts w:asciiTheme="majorHAnsi" w:hAnsiTheme="majorHAnsi" w:cs="Calibri Light"/>
          <w:b/>
          <w:color w:val="000000" w:themeColor="text1"/>
          <w:sz w:val="22"/>
          <w:szCs w:val="22"/>
        </w:rPr>
        <w:t>Vijaya Anand Arumugam,</w:t>
      </w:r>
      <w:r w:rsidRPr="00844A92">
        <w:rPr>
          <w:rFonts w:asciiTheme="majorHAnsi" w:hAnsiTheme="majorHAnsi"/>
          <w:color w:val="000000" w:themeColor="text1"/>
          <w:sz w:val="22"/>
          <w:szCs w:val="22"/>
        </w:rPr>
        <w:t xml:space="preserve"> Rengarajan Rengasamy Lakshminarayan, </w:t>
      </w:r>
      <w:r w:rsidRPr="00844A92">
        <w:rPr>
          <w:rFonts w:asciiTheme="majorHAnsi" w:hAnsiTheme="majorHAnsi" w:cs="Calibri Light"/>
          <w:color w:val="000000" w:themeColor="text1"/>
          <w:sz w:val="22"/>
          <w:szCs w:val="22"/>
        </w:rPr>
        <w:t xml:space="preserve">Balamuralikrishnan Balasubramanian, </w:t>
      </w:r>
      <w:r w:rsidRPr="00844A92">
        <w:rPr>
          <w:rFonts w:asciiTheme="majorHAnsi" w:hAnsiTheme="majorHAnsi"/>
          <w:color w:val="000000" w:themeColor="text1"/>
          <w:sz w:val="22"/>
          <w:szCs w:val="22"/>
        </w:rPr>
        <w:t xml:space="preserve">Wen-Chao Liu, Velayuthaprabhu Shanmugam. (2022). </w:t>
      </w:r>
      <w:r w:rsidR="00E54DE7" w:rsidRPr="00844A92">
        <w:rPr>
          <w:rFonts w:asciiTheme="majorHAnsi" w:hAnsiTheme="majorHAnsi"/>
          <w:color w:val="000000" w:themeColor="text1"/>
          <w:spacing w:val="6"/>
          <w:sz w:val="22"/>
          <w:szCs w:val="22"/>
        </w:rPr>
        <w:t xml:space="preserve">Neuroendocrinology of Fishes. </w:t>
      </w:r>
      <w:r w:rsidRPr="00844A92">
        <w:rPr>
          <w:rFonts w:asciiTheme="majorHAnsi" w:hAnsiTheme="majorHAnsi" w:cs="Calibri Light"/>
          <w:color w:val="000000" w:themeColor="text1"/>
          <w:sz w:val="22"/>
          <w:szCs w:val="22"/>
          <w:lang w:val="en-IN"/>
        </w:rPr>
        <w:t>Aquaculture Science and Engineering</w:t>
      </w:r>
      <w:r w:rsidRPr="00844A92">
        <w:rPr>
          <w:rFonts w:asciiTheme="majorHAnsi" w:hAnsiTheme="majorHAnsi"/>
          <w:color w:val="000000" w:themeColor="text1"/>
          <w:sz w:val="22"/>
          <w:szCs w:val="22"/>
        </w:rPr>
        <w:t>, Springer Nature. </w:t>
      </w:r>
      <w:r w:rsidR="00D06FDE" w:rsidRPr="00844A92">
        <w:rPr>
          <w:rFonts w:asciiTheme="majorHAnsi" w:hAnsiTheme="majorHAnsi"/>
          <w:color w:val="000000" w:themeColor="text1"/>
          <w:sz w:val="22"/>
          <w:szCs w:val="22"/>
        </w:rPr>
        <w:t xml:space="preserve">209-234. </w:t>
      </w:r>
      <w:r w:rsidR="00835A8A" w:rsidRPr="00844A92">
        <w:rPr>
          <w:rFonts w:asciiTheme="majorHAnsi" w:hAnsiTheme="majorHAnsi"/>
          <w:color w:val="000000" w:themeColor="text1"/>
          <w:sz w:val="22"/>
          <w:szCs w:val="22"/>
        </w:rPr>
        <w:t xml:space="preserve">DOI: </w:t>
      </w:r>
      <w:hyperlink r:id="rId44" w:history="1">
        <w:r w:rsidR="00835A8A" w:rsidRPr="00844A92">
          <w:rPr>
            <w:rStyle w:val="Hyperlink"/>
            <w:rFonts w:asciiTheme="majorHAnsi" w:hAnsiTheme="majorHAnsi"/>
            <w:color w:val="000000" w:themeColor="text1"/>
            <w:sz w:val="22"/>
            <w:szCs w:val="22"/>
          </w:rPr>
          <w:t>https://doi.org/10.1007/978-981-19-0817-0</w:t>
        </w:r>
      </w:hyperlink>
      <w:r w:rsidR="00835A8A" w:rsidRPr="00844A92">
        <w:rPr>
          <w:rFonts w:asciiTheme="majorHAnsi" w:hAnsiTheme="majorHAnsi"/>
          <w:color w:val="000000" w:themeColor="text1"/>
          <w:sz w:val="22"/>
          <w:szCs w:val="22"/>
        </w:rPr>
        <w:t xml:space="preserve">. </w:t>
      </w:r>
      <w:r w:rsidR="0089189B" w:rsidRPr="00844A92">
        <w:rPr>
          <w:rFonts w:asciiTheme="majorHAnsi" w:hAnsiTheme="majorHAnsi"/>
          <w:color w:val="000000" w:themeColor="text1"/>
          <w:sz w:val="22"/>
          <w:szCs w:val="22"/>
        </w:rPr>
        <w:t xml:space="preserve">ISBN: </w:t>
      </w:r>
      <w:r w:rsidRPr="00844A92">
        <w:rPr>
          <w:rFonts w:asciiTheme="majorHAnsi" w:hAnsiTheme="majorHAnsi" w:cs="Calibri Light"/>
          <w:color w:val="000000" w:themeColor="text1"/>
          <w:sz w:val="22"/>
          <w:szCs w:val="22"/>
        </w:rPr>
        <w:t xml:space="preserve">978-981-19-0816-3. </w:t>
      </w:r>
    </w:p>
    <w:p w:rsidR="00AD7807" w:rsidRPr="00844A92" w:rsidRDefault="00AD7807" w:rsidP="00AD7807">
      <w:pPr>
        <w:pStyle w:val="yiv6177278293ydpc3a55ab4msonormal"/>
        <w:numPr>
          <w:ilvl w:val="0"/>
          <w:numId w:val="7"/>
        </w:numPr>
        <w:shd w:val="clear" w:color="auto" w:fill="FFFFFF"/>
        <w:autoSpaceDE w:val="0"/>
        <w:autoSpaceDN w:val="0"/>
        <w:adjustRightInd w:val="0"/>
        <w:spacing w:before="120" w:after="120" w:line="285" w:lineRule="atLeast"/>
        <w:jc w:val="both"/>
        <w:textAlignment w:val="top"/>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Sumathi Chettipalayam Samiappan, Sampathkumar Palanisamy, Mythili Ravichandran, Balamuralikrishnan Balasubramanian, Utthapon Issara,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(2022). Common bacterial fish diseases and approaches on molecular techniques for characterization and early detection of pathogens. </w:t>
      </w:r>
      <w:r w:rsidRPr="00844A92">
        <w:rPr>
          <w:rFonts w:asciiTheme="majorHAnsi" w:hAnsiTheme="majorHAnsi" w:cs="Calibri Light"/>
          <w:color w:val="000000" w:themeColor="text1"/>
          <w:sz w:val="22"/>
          <w:szCs w:val="22"/>
          <w:lang w:val="en-IN"/>
        </w:rPr>
        <w:t>Aquaculture Science and Engineering</w:t>
      </w:r>
      <w:r w:rsidRPr="00844A92">
        <w:rPr>
          <w:rFonts w:asciiTheme="majorHAnsi" w:hAnsiTheme="majorHAnsi"/>
          <w:color w:val="000000" w:themeColor="text1"/>
          <w:sz w:val="22"/>
          <w:szCs w:val="22"/>
        </w:rPr>
        <w:t>, Springer Nature. </w:t>
      </w:r>
      <w:r w:rsidR="00D06FDE" w:rsidRPr="00844A92">
        <w:rPr>
          <w:rFonts w:asciiTheme="majorHAnsi" w:hAnsiTheme="majorHAnsi"/>
          <w:color w:val="000000" w:themeColor="text1"/>
          <w:sz w:val="22"/>
          <w:szCs w:val="22"/>
        </w:rPr>
        <w:t xml:space="preserve">235-254. </w:t>
      </w:r>
      <w:r w:rsidR="00835A8A" w:rsidRPr="00844A92">
        <w:rPr>
          <w:rFonts w:asciiTheme="majorHAnsi" w:hAnsiTheme="majorHAnsi"/>
          <w:color w:val="000000" w:themeColor="text1"/>
          <w:sz w:val="22"/>
          <w:szCs w:val="22"/>
        </w:rPr>
        <w:t xml:space="preserve">DOI: </w:t>
      </w:r>
      <w:hyperlink r:id="rId45" w:history="1">
        <w:r w:rsidR="00835A8A" w:rsidRPr="00844A92">
          <w:rPr>
            <w:rStyle w:val="Hyperlink"/>
            <w:rFonts w:asciiTheme="majorHAnsi" w:hAnsiTheme="majorHAnsi"/>
            <w:color w:val="000000" w:themeColor="text1"/>
            <w:sz w:val="22"/>
            <w:szCs w:val="22"/>
          </w:rPr>
          <w:t>https://doi.org/10.1007/978-981-19-0817-0</w:t>
        </w:r>
      </w:hyperlink>
      <w:r w:rsidR="00835A8A"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 xml:space="preserve">ISBN: </w:t>
      </w:r>
      <w:r w:rsidRPr="00844A92">
        <w:rPr>
          <w:rFonts w:asciiTheme="majorHAnsi" w:hAnsiTheme="majorHAnsi" w:cs="Calibri Light"/>
          <w:color w:val="000000" w:themeColor="text1"/>
          <w:sz w:val="22"/>
          <w:szCs w:val="22"/>
        </w:rPr>
        <w:t>978-981-19-0816-3.</w:t>
      </w:r>
    </w:p>
    <w:p w:rsidR="00A560D3" w:rsidRPr="00844A92" w:rsidRDefault="00A560D3" w:rsidP="00A560D3">
      <w:pPr>
        <w:pStyle w:val="yiv6177278293ydpc3a55ab4msonormal"/>
        <w:numPr>
          <w:ilvl w:val="0"/>
          <w:numId w:val="7"/>
        </w:numPr>
        <w:shd w:val="clear" w:color="auto" w:fill="FFFFFF"/>
        <w:autoSpaceDE w:val="0"/>
        <w:autoSpaceDN w:val="0"/>
        <w:adjustRightInd w:val="0"/>
        <w:spacing w:before="120" w:after="120" w:line="285" w:lineRule="atLeast"/>
        <w:jc w:val="both"/>
        <w:textAlignment w:val="top"/>
        <w:rPr>
          <w:rFonts w:asciiTheme="majorHAnsi" w:hAnsiTheme="majorHAnsi"/>
          <w:color w:val="000000" w:themeColor="text1"/>
          <w:sz w:val="22"/>
          <w:szCs w:val="22"/>
        </w:rPr>
      </w:pPr>
      <w:r w:rsidRPr="00844A92">
        <w:rPr>
          <w:rFonts w:asciiTheme="majorHAnsi" w:hAnsiTheme="majorHAnsi"/>
          <w:color w:val="000000" w:themeColor="text1"/>
          <w:sz w:val="22"/>
          <w:szCs w:val="22"/>
        </w:rPr>
        <w:t>Kruthi Ashok Kumar,</w:t>
      </w:r>
      <w:r w:rsidR="00E54DE7"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 xml:space="preserve">Swetha M Menon, Manikandan Ramasamy, </w:t>
      </w:r>
      <w:r w:rsidR="00E54DE7" w:rsidRPr="00844A92">
        <w:rPr>
          <w:rFonts w:asciiTheme="majorHAnsi" w:hAnsiTheme="majorHAnsi"/>
          <w:color w:val="000000" w:themeColor="text1"/>
          <w:sz w:val="22"/>
          <w:szCs w:val="22"/>
        </w:rPr>
        <w:t xml:space="preserve">Ponmanickam Ponnirul, </w:t>
      </w:r>
      <w:r w:rsidR="00AD7807" w:rsidRPr="00844A92">
        <w:rPr>
          <w:rFonts w:asciiTheme="majorHAnsi" w:hAnsiTheme="majorHAnsi" w:cs="Calibri Light"/>
          <w:color w:val="000000" w:themeColor="text1"/>
          <w:sz w:val="22"/>
          <w:szCs w:val="22"/>
        </w:rPr>
        <w:t xml:space="preserve">Balamuralikrishnan Balasubramanian, </w:t>
      </w:r>
      <w:r w:rsidR="00AD7807" w:rsidRPr="00844A92">
        <w:rPr>
          <w:rFonts w:asciiTheme="majorHAnsi" w:hAnsiTheme="majorHAnsi"/>
          <w:color w:val="000000" w:themeColor="text1"/>
          <w:sz w:val="22"/>
          <w:szCs w:val="22"/>
        </w:rPr>
        <w:t xml:space="preserve">Wen-Chao Liu, </w:t>
      </w:r>
      <w:r w:rsidRPr="00844A92">
        <w:rPr>
          <w:rFonts w:asciiTheme="majorHAnsi" w:hAnsiTheme="majorHAnsi" w:cs="Calibri Light"/>
          <w:b/>
          <w:color w:val="000000" w:themeColor="text1"/>
          <w:sz w:val="22"/>
          <w:szCs w:val="22"/>
        </w:rPr>
        <w:t>Vijaya Anand Arumugam,</w:t>
      </w:r>
      <w:r w:rsidRPr="00844A92">
        <w:rPr>
          <w:rFonts w:asciiTheme="majorHAnsi" w:hAnsiTheme="majorHAnsi"/>
          <w:color w:val="000000" w:themeColor="text1"/>
          <w:sz w:val="22"/>
          <w:szCs w:val="22"/>
        </w:rPr>
        <w:t xml:space="preserve"> </w:t>
      </w:r>
      <w:r w:rsidR="00AD7807" w:rsidRPr="00844A92">
        <w:rPr>
          <w:rFonts w:asciiTheme="majorHAnsi" w:hAnsiTheme="majorHAnsi"/>
          <w:color w:val="000000" w:themeColor="text1"/>
          <w:sz w:val="22"/>
          <w:szCs w:val="22"/>
        </w:rPr>
        <w:t xml:space="preserve">Velayuthaprabhu Shanmugam. </w:t>
      </w:r>
      <w:r w:rsidR="00AD7807" w:rsidRPr="00844A92">
        <w:rPr>
          <w:rFonts w:asciiTheme="majorHAnsi" w:hAnsiTheme="majorHAnsi"/>
          <w:color w:val="000000" w:themeColor="text1"/>
          <w:spacing w:val="6"/>
          <w:sz w:val="22"/>
          <w:szCs w:val="22"/>
        </w:rPr>
        <w:t xml:space="preserve">The different and basic functions of organ systems of fishes. </w:t>
      </w:r>
      <w:r w:rsidRPr="00844A92">
        <w:rPr>
          <w:rFonts w:asciiTheme="majorHAnsi" w:hAnsiTheme="majorHAnsi" w:cs="Calibri Light"/>
          <w:color w:val="000000" w:themeColor="text1"/>
          <w:sz w:val="22"/>
          <w:szCs w:val="22"/>
          <w:lang w:val="en-IN"/>
        </w:rPr>
        <w:t>Aquaculture Science and Engineering</w:t>
      </w:r>
      <w:r w:rsidRPr="00844A92">
        <w:rPr>
          <w:rFonts w:asciiTheme="majorHAnsi" w:hAnsiTheme="majorHAnsi"/>
          <w:color w:val="000000" w:themeColor="text1"/>
          <w:sz w:val="22"/>
          <w:szCs w:val="22"/>
        </w:rPr>
        <w:t>, Springer Nature. </w:t>
      </w:r>
      <w:r w:rsidR="00D06FDE" w:rsidRPr="00844A92">
        <w:rPr>
          <w:rFonts w:asciiTheme="majorHAnsi" w:hAnsiTheme="majorHAnsi"/>
          <w:color w:val="000000" w:themeColor="text1"/>
          <w:sz w:val="22"/>
          <w:szCs w:val="22"/>
        </w:rPr>
        <w:t xml:space="preserve">255-274. </w:t>
      </w:r>
      <w:r w:rsidR="00835A8A" w:rsidRPr="00844A92">
        <w:rPr>
          <w:rFonts w:asciiTheme="majorHAnsi" w:hAnsiTheme="majorHAnsi"/>
          <w:color w:val="000000" w:themeColor="text1"/>
          <w:sz w:val="22"/>
          <w:szCs w:val="22"/>
        </w:rPr>
        <w:t xml:space="preserve">DOI: </w:t>
      </w:r>
      <w:hyperlink r:id="rId46" w:history="1">
        <w:r w:rsidR="00835A8A" w:rsidRPr="00844A92">
          <w:rPr>
            <w:rStyle w:val="Hyperlink"/>
            <w:rFonts w:asciiTheme="majorHAnsi" w:hAnsiTheme="majorHAnsi"/>
            <w:color w:val="000000" w:themeColor="text1"/>
            <w:sz w:val="22"/>
            <w:szCs w:val="22"/>
          </w:rPr>
          <w:t>https://doi.org/10.1007/978-981-19-0817-0</w:t>
        </w:r>
      </w:hyperlink>
      <w:r w:rsidR="00835A8A" w:rsidRPr="00844A92">
        <w:rPr>
          <w:rFonts w:asciiTheme="majorHAnsi" w:hAnsiTheme="majorHAnsi"/>
          <w:color w:val="000000" w:themeColor="text1"/>
          <w:sz w:val="22"/>
          <w:szCs w:val="22"/>
        </w:rPr>
        <w:t xml:space="preserve">. </w:t>
      </w:r>
      <w:r w:rsidR="0089189B" w:rsidRPr="00844A92">
        <w:rPr>
          <w:rFonts w:asciiTheme="majorHAnsi" w:hAnsiTheme="majorHAnsi"/>
          <w:color w:val="000000" w:themeColor="text1"/>
          <w:sz w:val="22"/>
          <w:szCs w:val="22"/>
        </w:rPr>
        <w:t xml:space="preserve">ISBN: </w:t>
      </w:r>
      <w:r w:rsidRPr="00844A92">
        <w:rPr>
          <w:rFonts w:asciiTheme="majorHAnsi" w:hAnsiTheme="majorHAnsi" w:cs="Calibri Light"/>
          <w:color w:val="000000" w:themeColor="text1"/>
          <w:sz w:val="22"/>
          <w:szCs w:val="22"/>
        </w:rPr>
        <w:t xml:space="preserve">978-981-19-0816-3. </w:t>
      </w:r>
    </w:p>
    <w:p w:rsidR="00F76419" w:rsidRPr="00844A92" w:rsidRDefault="00F76419" w:rsidP="00F76419">
      <w:pPr>
        <w:pStyle w:val="yiv6177278293ydpc3a55ab4msonormal"/>
        <w:numPr>
          <w:ilvl w:val="0"/>
          <w:numId w:val="7"/>
        </w:numPr>
        <w:shd w:val="clear" w:color="auto" w:fill="FFFFFF"/>
        <w:autoSpaceDE w:val="0"/>
        <w:autoSpaceDN w:val="0"/>
        <w:adjustRightInd w:val="0"/>
        <w:spacing w:before="120" w:after="120" w:line="285" w:lineRule="atLeast"/>
        <w:jc w:val="both"/>
        <w:textAlignment w:val="top"/>
        <w:rPr>
          <w:rFonts w:asciiTheme="majorHAnsi" w:hAnsiTheme="majorHAnsi"/>
          <w:color w:val="000000" w:themeColor="text1"/>
          <w:sz w:val="22"/>
          <w:szCs w:val="22"/>
        </w:rPr>
      </w:pPr>
      <w:r w:rsidRPr="00844A92">
        <w:rPr>
          <w:rFonts w:asciiTheme="majorHAnsi" w:hAnsiTheme="majorHAnsi" w:cs="Calibri Light"/>
          <w:color w:val="000000" w:themeColor="text1"/>
          <w:sz w:val="22"/>
          <w:szCs w:val="22"/>
        </w:rPr>
        <w:t xml:space="preserve">Sangeetha Thangavelu, Bharathi Kathirvel, Kaviya Mohandass, Preethi Basavaraju, Balamuralikrishnan Balasubramanian, Naif Abdullah Al-Dhabi, Mariadhas Valan Arasu </w:t>
      </w:r>
      <w:r w:rsidRPr="00844A92">
        <w:rPr>
          <w:rFonts w:asciiTheme="majorHAnsi" w:hAnsiTheme="majorHAnsi" w:cs="Calibri Light"/>
          <w:b/>
          <w:color w:val="000000" w:themeColor="text1"/>
          <w:sz w:val="22"/>
          <w:szCs w:val="22"/>
        </w:rPr>
        <w:t xml:space="preserve">Vijaya Anand Arumugam*. </w:t>
      </w:r>
      <w:r w:rsidRPr="00844A92">
        <w:rPr>
          <w:rFonts w:asciiTheme="majorHAnsi" w:hAnsiTheme="majorHAnsi" w:cs="Calibri Light"/>
          <w:color w:val="000000" w:themeColor="text1"/>
          <w:sz w:val="22"/>
          <w:szCs w:val="22"/>
        </w:rPr>
        <w:t>(2022). </w:t>
      </w:r>
      <w:r w:rsidRPr="00844A92">
        <w:rPr>
          <w:rFonts w:asciiTheme="majorHAnsi" w:hAnsiTheme="majorHAnsi"/>
          <w:color w:val="000000" w:themeColor="text1"/>
          <w:sz w:val="22"/>
          <w:szCs w:val="22"/>
        </w:rPr>
        <w:t>Production, maintenance and benefits of seaweeds in tropical regions</w:t>
      </w:r>
      <w:r w:rsidRPr="00844A92">
        <w:rPr>
          <w:rFonts w:asciiTheme="majorHAnsi" w:hAnsiTheme="majorHAnsi" w:cs="Calibri Light"/>
          <w:color w:val="000000" w:themeColor="text1"/>
          <w:sz w:val="22"/>
          <w:szCs w:val="22"/>
          <w:lang w:val="en-IN"/>
        </w:rPr>
        <w:t>. Aquaculture Science and Engineering</w:t>
      </w:r>
      <w:r w:rsidRPr="00844A92">
        <w:rPr>
          <w:rFonts w:asciiTheme="majorHAnsi" w:hAnsiTheme="majorHAnsi"/>
          <w:color w:val="000000" w:themeColor="text1"/>
          <w:sz w:val="22"/>
          <w:szCs w:val="22"/>
        </w:rPr>
        <w:t>, Springer Nature. </w:t>
      </w:r>
      <w:r w:rsidR="00D06FDE" w:rsidRPr="00844A92">
        <w:rPr>
          <w:rFonts w:asciiTheme="majorHAnsi" w:hAnsiTheme="majorHAnsi"/>
          <w:color w:val="000000" w:themeColor="text1"/>
          <w:sz w:val="22"/>
          <w:szCs w:val="22"/>
        </w:rPr>
        <w:t xml:space="preserve">323-345. </w:t>
      </w:r>
      <w:r w:rsidR="00835A8A" w:rsidRPr="00844A92">
        <w:rPr>
          <w:rFonts w:asciiTheme="majorHAnsi" w:hAnsiTheme="majorHAnsi"/>
          <w:color w:val="000000" w:themeColor="text1"/>
          <w:sz w:val="22"/>
          <w:szCs w:val="22"/>
        </w:rPr>
        <w:t xml:space="preserve">DOI: </w:t>
      </w:r>
      <w:hyperlink r:id="rId47" w:history="1">
        <w:r w:rsidR="00835A8A" w:rsidRPr="00844A92">
          <w:rPr>
            <w:rStyle w:val="Hyperlink"/>
            <w:rFonts w:asciiTheme="majorHAnsi" w:hAnsiTheme="majorHAnsi"/>
            <w:color w:val="000000" w:themeColor="text1"/>
            <w:sz w:val="22"/>
            <w:szCs w:val="22"/>
          </w:rPr>
          <w:t>https://doi.org/10.1007/978-981-19-0817-0</w:t>
        </w:r>
      </w:hyperlink>
      <w:r w:rsidR="00835A8A"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 xml:space="preserve">ISBN: </w:t>
      </w:r>
      <w:r w:rsidRPr="00844A92">
        <w:rPr>
          <w:rFonts w:asciiTheme="majorHAnsi" w:hAnsiTheme="majorHAnsi" w:cs="Calibri Light"/>
          <w:color w:val="000000" w:themeColor="text1"/>
          <w:sz w:val="22"/>
          <w:szCs w:val="22"/>
        </w:rPr>
        <w:t>978-981-19-0816-3.</w:t>
      </w:r>
    </w:p>
    <w:p w:rsidR="00AA1399" w:rsidRPr="00844A92" w:rsidRDefault="00AA1399" w:rsidP="00F37B43">
      <w:pPr>
        <w:pStyle w:val="yiv6177278293ydpc3a55ab4msonormal"/>
        <w:numPr>
          <w:ilvl w:val="0"/>
          <w:numId w:val="7"/>
        </w:numPr>
        <w:shd w:val="clear" w:color="auto" w:fill="FFFFFF"/>
        <w:autoSpaceDE w:val="0"/>
        <w:autoSpaceDN w:val="0"/>
        <w:adjustRightInd w:val="0"/>
        <w:spacing w:before="120" w:after="120" w:line="285" w:lineRule="atLeast"/>
        <w:jc w:val="both"/>
        <w:textAlignment w:val="top"/>
        <w:rPr>
          <w:rFonts w:asciiTheme="majorHAnsi" w:hAnsiTheme="majorHAnsi"/>
          <w:color w:val="000000" w:themeColor="text1"/>
          <w:sz w:val="22"/>
          <w:szCs w:val="22"/>
        </w:rPr>
      </w:pPr>
      <w:r w:rsidRPr="00844A92">
        <w:rPr>
          <w:rFonts w:asciiTheme="majorHAnsi" w:hAnsiTheme="majorHAnsi" w:cs="Calibri Light"/>
          <w:color w:val="000000" w:themeColor="text1"/>
          <w:sz w:val="22"/>
          <w:szCs w:val="22"/>
        </w:rPr>
        <w:t xml:space="preserve">Bharathi Kathirvel, Kaviya Mohandass, Sangeetha Thangavelu, Vijayarani Kannan, Balamuralikrishnan Balasubramanian, Naif Abdullah Al-Dhabi, Mariadhas Valan Arasu </w:t>
      </w:r>
      <w:r w:rsidRPr="00844A92">
        <w:rPr>
          <w:rFonts w:asciiTheme="majorHAnsi" w:hAnsiTheme="majorHAnsi" w:cs="Calibri Light"/>
          <w:b/>
          <w:color w:val="000000" w:themeColor="text1"/>
          <w:sz w:val="22"/>
          <w:szCs w:val="22"/>
        </w:rPr>
        <w:t>Vijaya Anand Arumugam*.</w:t>
      </w:r>
      <w:r w:rsidR="00B8074D" w:rsidRPr="00844A92">
        <w:rPr>
          <w:rFonts w:asciiTheme="majorHAnsi" w:hAnsiTheme="majorHAnsi" w:cs="Calibri Light"/>
          <w:b/>
          <w:color w:val="000000" w:themeColor="text1"/>
          <w:sz w:val="22"/>
          <w:szCs w:val="22"/>
        </w:rPr>
        <w:t xml:space="preserve"> </w:t>
      </w:r>
      <w:r w:rsidRPr="00844A92">
        <w:rPr>
          <w:rFonts w:asciiTheme="majorHAnsi" w:hAnsiTheme="majorHAnsi" w:cs="Calibri Light"/>
          <w:color w:val="000000" w:themeColor="text1"/>
          <w:sz w:val="22"/>
          <w:szCs w:val="22"/>
        </w:rPr>
        <w:t>(2022). </w:t>
      </w:r>
      <w:hyperlink r:id="rId48" w:tgtFrame="_blank" w:history="1">
        <w:r w:rsidRPr="00844A92">
          <w:rPr>
            <w:rStyle w:val="Hyperlink"/>
            <w:rFonts w:asciiTheme="majorHAnsi" w:hAnsiTheme="majorHAnsi" w:cs="Calibri Light"/>
            <w:color w:val="000000" w:themeColor="text1"/>
            <w:sz w:val="22"/>
            <w:szCs w:val="22"/>
            <w:lang w:val="en-IN"/>
          </w:rPr>
          <w:t>Pharmacological importance of seaweeds</w:t>
        </w:r>
      </w:hyperlink>
      <w:r w:rsidRPr="00844A92">
        <w:rPr>
          <w:rFonts w:asciiTheme="majorHAnsi" w:hAnsiTheme="majorHAnsi" w:cs="Calibri Light"/>
          <w:color w:val="000000" w:themeColor="text1"/>
          <w:sz w:val="22"/>
          <w:szCs w:val="22"/>
          <w:lang w:val="en-IN"/>
        </w:rPr>
        <w:t>. Aquaculture Science and Engineering</w:t>
      </w:r>
      <w:r w:rsidRPr="00844A92">
        <w:rPr>
          <w:rFonts w:asciiTheme="majorHAnsi" w:hAnsiTheme="majorHAnsi"/>
          <w:color w:val="000000" w:themeColor="text1"/>
          <w:sz w:val="22"/>
          <w:szCs w:val="22"/>
        </w:rPr>
        <w:t>, Springer Nature. </w:t>
      </w:r>
      <w:r w:rsidR="00D06FDE" w:rsidRPr="00844A92">
        <w:rPr>
          <w:rFonts w:asciiTheme="majorHAnsi" w:hAnsiTheme="majorHAnsi"/>
          <w:color w:val="000000" w:themeColor="text1"/>
          <w:sz w:val="22"/>
          <w:szCs w:val="22"/>
        </w:rPr>
        <w:t xml:space="preserve">347-375. </w:t>
      </w:r>
      <w:r w:rsidR="00835A8A" w:rsidRPr="00844A92">
        <w:rPr>
          <w:rFonts w:asciiTheme="majorHAnsi" w:hAnsiTheme="majorHAnsi"/>
          <w:color w:val="000000" w:themeColor="text1"/>
          <w:sz w:val="22"/>
          <w:szCs w:val="22"/>
        </w:rPr>
        <w:t xml:space="preserve">DOI: </w:t>
      </w:r>
      <w:hyperlink r:id="rId49" w:history="1">
        <w:r w:rsidR="00835A8A" w:rsidRPr="00844A92">
          <w:rPr>
            <w:rStyle w:val="Hyperlink"/>
            <w:rFonts w:asciiTheme="majorHAnsi" w:hAnsiTheme="majorHAnsi"/>
            <w:color w:val="000000" w:themeColor="text1"/>
            <w:sz w:val="22"/>
            <w:szCs w:val="22"/>
          </w:rPr>
          <w:t>https://doi.org/10.1007/978-981-19-0817-0</w:t>
        </w:r>
      </w:hyperlink>
      <w:r w:rsidR="00835A8A"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 xml:space="preserve">ISBN: </w:t>
      </w:r>
      <w:r w:rsidRPr="00844A92">
        <w:rPr>
          <w:rFonts w:asciiTheme="majorHAnsi" w:hAnsiTheme="majorHAnsi" w:cs="Calibri Light"/>
          <w:color w:val="000000" w:themeColor="text1"/>
          <w:sz w:val="22"/>
          <w:szCs w:val="22"/>
        </w:rPr>
        <w:t>978-981-19-0816-3.</w:t>
      </w:r>
    </w:p>
    <w:p w:rsidR="002479C0" w:rsidRPr="00844A92" w:rsidRDefault="00AA1399" w:rsidP="002479C0">
      <w:pPr>
        <w:pStyle w:val="yiv6177278293ydpc3a55ab4msonormal"/>
        <w:numPr>
          <w:ilvl w:val="0"/>
          <w:numId w:val="7"/>
        </w:numPr>
        <w:shd w:val="clear" w:color="auto" w:fill="FFFFFF"/>
        <w:autoSpaceDE w:val="0"/>
        <w:autoSpaceDN w:val="0"/>
        <w:adjustRightInd w:val="0"/>
        <w:spacing w:before="120" w:after="120" w:line="285" w:lineRule="atLeast"/>
        <w:jc w:val="both"/>
        <w:textAlignment w:val="top"/>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Varalakshmi B, Shanmugapriya A, Karpagam T, Suganya V, Jannathul Firdous,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Sridevi R,  Abinaya M, Saradhasri V. (2022). Bacterial Fish Diseases and Treatment. </w:t>
      </w:r>
      <w:r w:rsidRPr="00844A92">
        <w:rPr>
          <w:rFonts w:asciiTheme="majorHAnsi" w:hAnsiTheme="majorHAnsi" w:cs="Calibri Light"/>
          <w:color w:val="000000" w:themeColor="text1"/>
          <w:sz w:val="22"/>
          <w:szCs w:val="22"/>
          <w:lang w:val="en-IN"/>
        </w:rPr>
        <w:t>Aquaculture Science and Engineering</w:t>
      </w:r>
      <w:r w:rsidRPr="00844A92">
        <w:rPr>
          <w:rFonts w:asciiTheme="majorHAnsi" w:hAnsiTheme="majorHAnsi"/>
          <w:color w:val="000000" w:themeColor="text1"/>
          <w:sz w:val="22"/>
          <w:szCs w:val="22"/>
        </w:rPr>
        <w:t>, Springer Nature. </w:t>
      </w:r>
      <w:r w:rsidR="00D06FDE" w:rsidRPr="00844A92">
        <w:rPr>
          <w:rFonts w:asciiTheme="majorHAnsi" w:hAnsiTheme="majorHAnsi"/>
          <w:color w:val="000000" w:themeColor="text1"/>
          <w:sz w:val="22"/>
          <w:szCs w:val="22"/>
        </w:rPr>
        <w:t xml:space="preserve">517-572. </w:t>
      </w:r>
      <w:r w:rsidR="00835A8A" w:rsidRPr="00844A92">
        <w:rPr>
          <w:rFonts w:asciiTheme="majorHAnsi" w:hAnsiTheme="majorHAnsi"/>
          <w:color w:val="000000" w:themeColor="text1"/>
          <w:sz w:val="22"/>
          <w:szCs w:val="22"/>
        </w:rPr>
        <w:t xml:space="preserve">DOI: </w:t>
      </w:r>
      <w:hyperlink r:id="rId50" w:history="1">
        <w:r w:rsidR="00835A8A" w:rsidRPr="00844A92">
          <w:rPr>
            <w:rStyle w:val="Hyperlink"/>
            <w:rFonts w:asciiTheme="majorHAnsi" w:hAnsiTheme="majorHAnsi"/>
            <w:color w:val="000000" w:themeColor="text1"/>
            <w:sz w:val="22"/>
            <w:szCs w:val="22"/>
          </w:rPr>
          <w:t>https://doi.org/10.1007/978-981-19-0817-0</w:t>
        </w:r>
      </w:hyperlink>
      <w:r w:rsidR="00835A8A"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 xml:space="preserve">ISBN: </w:t>
      </w:r>
      <w:r w:rsidRPr="00844A92">
        <w:rPr>
          <w:rFonts w:asciiTheme="majorHAnsi" w:hAnsiTheme="majorHAnsi" w:cs="Calibri Light"/>
          <w:color w:val="000000" w:themeColor="text1"/>
          <w:sz w:val="22"/>
          <w:szCs w:val="22"/>
        </w:rPr>
        <w:t>978-981-19-0816-3.</w:t>
      </w:r>
      <w:r w:rsidR="002479C0" w:rsidRPr="00844A92">
        <w:rPr>
          <w:rFonts w:asciiTheme="majorHAnsi" w:hAnsiTheme="majorHAnsi" w:cs="Calibri Light"/>
          <w:color w:val="000000" w:themeColor="text1"/>
          <w:sz w:val="22"/>
          <w:szCs w:val="22"/>
        </w:rPr>
        <w:t xml:space="preserve"> </w:t>
      </w:r>
    </w:p>
    <w:p w:rsidR="002479C0" w:rsidRPr="00EC5865" w:rsidRDefault="002479C0" w:rsidP="002479C0">
      <w:pPr>
        <w:pStyle w:val="yiv6177278293ydpc3a55ab4msonormal"/>
        <w:numPr>
          <w:ilvl w:val="0"/>
          <w:numId w:val="7"/>
        </w:numPr>
        <w:shd w:val="clear" w:color="auto" w:fill="FFFFFF"/>
        <w:autoSpaceDE w:val="0"/>
        <w:autoSpaceDN w:val="0"/>
        <w:adjustRightInd w:val="0"/>
        <w:spacing w:before="120" w:after="120" w:line="285" w:lineRule="atLeast"/>
        <w:jc w:val="both"/>
        <w:textAlignment w:val="top"/>
        <w:rPr>
          <w:rStyle w:val="bibliographic-informationvalue"/>
          <w:rFonts w:asciiTheme="majorHAnsi" w:hAnsiTheme="majorHAnsi"/>
          <w:color w:val="000000" w:themeColor="text1"/>
          <w:sz w:val="22"/>
          <w:szCs w:val="22"/>
        </w:rPr>
      </w:pPr>
      <w:r w:rsidRPr="00844A92">
        <w:rPr>
          <w:rFonts w:asciiTheme="majorHAnsi" w:hAnsiTheme="majorHAnsi"/>
          <w:color w:val="000000" w:themeColor="text1"/>
          <w:sz w:val="22"/>
          <w:szCs w:val="22"/>
        </w:rPr>
        <w:t>A</w:t>
      </w:r>
      <w:r w:rsidR="00EC5865">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Radhakrishnan, M</w:t>
      </w:r>
      <w:r w:rsidR="00EC5865">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Jaabir, </w:t>
      </w:r>
      <w:r w:rsidR="00EC5865">
        <w:rPr>
          <w:rFonts w:asciiTheme="majorHAnsi" w:hAnsiTheme="majorHAnsi"/>
          <w:color w:val="000000" w:themeColor="text1"/>
          <w:sz w:val="22"/>
          <w:szCs w:val="22"/>
        </w:rPr>
        <w:t xml:space="preserve">J. </w:t>
      </w:r>
      <w:r w:rsidRPr="00844A92">
        <w:rPr>
          <w:rFonts w:asciiTheme="majorHAnsi" w:hAnsiTheme="majorHAnsi"/>
          <w:color w:val="000000" w:themeColor="text1"/>
          <w:sz w:val="22"/>
          <w:szCs w:val="22"/>
        </w:rPr>
        <w:t>Sivakamavalli, K. Thrini,</w:t>
      </w:r>
      <w:r w:rsidR="00EC5865">
        <w:rPr>
          <w:rFonts w:asciiTheme="majorHAnsi" w:hAnsiTheme="majorHAnsi"/>
          <w:color w:val="000000" w:themeColor="text1"/>
          <w:sz w:val="22"/>
          <w:szCs w:val="22"/>
        </w:rPr>
        <w:t xml:space="preserve"> </w:t>
      </w:r>
      <w:r w:rsidR="00EC5865" w:rsidRPr="00EC5865">
        <w:rPr>
          <w:rFonts w:asciiTheme="majorHAnsi" w:hAnsiTheme="majorHAnsi"/>
          <w:b/>
          <w:color w:val="000000" w:themeColor="text1"/>
          <w:sz w:val="22"/>
          <w:szCs w:val="22"/>
        </w:rPr>
        <w:t>A.</w:t>
      </w:r>
      <w:r w:rsidR="00EC5865">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Vijaya Anand,</w:t>
      </w:r>
      <w:r w:rsidRPr="00844A92">
        <w:rPr>
          <w:rFonts w:asciiTheme="majorHAnsi" w:hAnsiTheme="majorHAnsi"/>
          <w:color w:val="000000" w:themeColor="text1"/>
          <w:sz w:val="22"/>
          <w:szCs w:val="22"/>
        </w:rPr>
        <w:t xml:space="preserve"> A. Murugesan. (2022). Nanocelluloses for removal of organic dyes from wastewater. </w:t>
      </w:r>
      <w:r w:rsidR="00EC5865" w:rsidRPr="00363117">
        <w:rPr>
          <w:rFonts w:asciiTheme="majorHAnsi" w:hAnsiTheme="majorHAnsi"/>
          <w:color w:val="000000" w:themeColor="text1"/>
          <w:sz w:val="22"/>
          <w:szCs w:val="22"/>
        </w:rPr>
        <w:t>In Barhoum, A (eds)</w:t>
      </w:r>
      <w:r w:rsidR="00EC5865">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 xml:space="preserve">Handbook of Nanocelluloses. Springer Nature. </w:t>
      </w:r>
      <w:r w:rsidRPr="00844A92">
        <w:rPr>
          <w:rStyle w:val="bibliographic-informationtitle"/>
          <w:rFonts w:asciiTheme="majorHAnsi" w:eastAsiaTheme="majorEastAsia" w:hAnsiTheme="majorHAnsi"/>
          <w:bCs/>
          <w:color w:val="000000" w:themeColor="text1"/>
          <w:spacing w:val="2"/>
          <w:sz w:val="22"/>
          <w:szCs w:val="22"/>
        </w:rPr>
        <w:t>DOI:</w:t>
      </w:r>
      <w:r w:rsidRPr="00844A92">
        <w:rPr>
          <w:rStyle w:val="bibliographic-informationtitle"/>
          <w:rFonts w:asciiTheme="majorHAnsi" w:eastAsiaTheme="majorEastAsia" w:hAnsiTheme="majorHAnsi"/>
          <w:b/>
          <w:bCs/>
          <w:color w:val="000000" w:themeColor="text1"/>
          <w:spacing w:val="2"/>
          <w:sz w:val="22"/>
          <w:szCs w:val="22"/>
        </w:rPr>
        <w:t xml:space="preserve"> </w:t>
      </w:r>
      <w:r w:rsidRPr="00844A92">
        <w:rPr>
          <w:rStyle w:val="bibliographic-informationvalue"/>
          <w:rFonts w:asciiTheme="majorHAnsi" w:hAnsiTheme="majorHAnsi"/>
          <w:color w:val="000000" w:themeColor="text1"/>
          <w:spacing w:val="2"/>
          <w:sz w:val="22"/>
          <w:szCs w:val="22"/>
        </w:rPr>
        <w:t xml:space="preserve">https://doi.org/10.1007/978-3-030-62976-2_53-1. ISBN: </w:t>
      </w:r>
      <w:r w:rsidRPr="00844A92">
        <w:rPr>
          <w:rFonts w:asciiTheme="majorHAnsi" w:hAnsiTheme="majorHAnsi"/>
          <w:color w:val="000000" w:themeColor="text1"/>
          <w:spacing w:val="2"/>
          <w:sz w:val="22"/>
          <w:szCs w:val="22"/>
          <w:shd w:val="clear" w:color="auto" w:fill="FCFCFC"/>
        </w:rPr>
        <w:t>978-3-030-62976-2.</w:t>
      </w:r>
      <w:r w:rsidRPr="00844A92">
        <w:rPr>
          <w:rStyle w:val="bibliographic-informationvalue"/>
          <w:rFonts w:asciiTheme="majorHAnsi" w:hAnsiTheme="majorHAnsi"/>
          <w:color w:val="000000" w:themeColor="text1"/>
          <w:spacing w:val="2"/>
          <w:sz w:val="22"/>
          <w:szCs w:val="22"/>
        </w:rPr>
        <w:t xml:space="preserve"> </w:t>
      </w:r>
    </w:p>
    <w:p w:rsidR="00AA1399" w:rsidRPr="00844A92" w:rsidRDefault="007F1BA4" w:rsidP="00F37B43">
      <w:pPr>
        <w:pStyle w:val="ListParagraph"/>
        <w:numPr>
          <w:ilvl w:val="0"/>
          <w:numId w:val="7"/>
        </w:numPr>
        <w:shd w:val="clear" w:color="auto" w:fill="FFFFFF"/>
        <w:autoSpaceDE w:val="0"/>
        <w:autoSpaceDN w:val="0"/>
        <w:adjustRightInd w:val="0"/>
        <w:spacing w:before="120" w:after="120" w:line="285" w:lineRule="atLeast"/>
        <w:jc w:val="both"/>
        <w:textAlignment w:val="top"/>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K. R. Anjali, R. Karthikeyan,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K. M. Saradhadevi, V. Sivamurugan (2022). Enzymatic production of methane and its purification. BIOMASS, BIOFUELS, BIOCHEMICALS: Biochemicals and Materials Production From Sustainable Biomass Resources. </w:t>
      </w:r>
      <w:r w:rsidR="00D06FDE" w:rsidRPr="00844A92">
        <w:rPr>
          <w:rFonts w:asciiTheme="majorHAnsi" w:hAnsiTheme="majorHAnsi"/>
          <w:color w:val="000000" w:themeColor="text1"/>
          <w:sz w:val="22"/>
        </w:rPr>
        <w:t>Elsevier</w:t>
      </w:r>
      <w:r w:rsidR="00D06FDE"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9-36. DOI: https://doi.org/10.1016/B978-0-12-824419-7.00025-X, ISBN: 978-0-12-824419-7.</w:t>
      </w:r>
    </w:p>
    <w:p w:rsidR="00AA1399" w:rsidRPr="00844A92" w:rsidRDefault="002B6058" w:rsidP="00F37B43">
      <w:pPr>
        <w:pStyle w:val="ListParagraph"/>
        <w:numPr>
          <w:ilvl w:val="0"/>
          <w:numId w:val="7"/>
        </w:numPr>
        <w:shd w:val="clear" w:color="auto" w:fill="FFFFFF"/>
        <w:autoSpaceDE w:val="0"/>
        <w:autoSpaceDN w:val="0"/>
        <w:adjustRightInd w:val="0"/>
        <w:spacing w:before="120" w:after="12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lastRenderedPageBreak/>
        <w:t xml:space="preserve">G. Gayathiri, P. Kiruthiga, R. Karthikeyan,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V. Sivamurugan, K. M. Saradhadevi (2022). Enzymatic production of organic acids via microbial fermentative processes. </w:t>
      </w:r>
      <w:r w:rsidR="007F1BA4" w:rsidRPr="00844A92">
        <w:rPr>
          <w:rFonts w:asciiTheme="majorHAnsi" w:hAnsiTheme="majorHAnsi"/>
          <w:color w:val="000000" w:themeColor="text1"/>
          <w:sz w:val="22"/>
          <w:szCs w:val="22"/>
        </w:rPr>
        <w:t xml:space="preserve">BIOMASS, BIOFUELS, BIOCHEMICALS: Biochemicals and Materials Production From Sustainable Biomass Resources. </w:t>
      </w:r>
      <w:r w:rsidR="00D06FDE" w:rsidRPr="00844A92">
        <w:rPr>
          <w:rFonts w:asciiTheme="majorHAnsi" w:hAnsiTheme="majorHAnsi"/>
          <w:color w:val="000000" w:themeColor="text1"/>
          <w:sz w:val="22"/>
        </w:rPr>
        <w:t>Elsevier</w:t>
      </w:r>
      <w:r w:rsidR="00D06FDE" w:rsidRPr="00844A92">
        <w:rPr>
          <w:rFonts w:asciiTheme="majorHAnsi" w:hAnsiTheme="majorHAnsi"/>
          <w:color w:val="000000" w:themeColor="text1"/>
          <w:sz w:val="22"/>
          <w:szCs w:val="22"/>
        </w:rPr>
        <w:t xml:space="preserve">. </w:t>
      </w:r>
      <w:r w:rsidR="00964C76" w:rsidRPr="00844A92">
        <w:rPr>
          <w:rFonts w:asciiTheme="majorHAnsi" w:hAnsiTheme="majorHAnsi"/>
          <w:color w:val="000000" w:themeColor="text1"/>
          <w:sz w:val="22"/>
          <w:szCs w:val="22"/>
        </w:rPr>
        <w:t>37-54</w:t>
      </w:r>
      <w:r w:rsidR="007F1BA4" w:rsidRPr="00844A92">
        <w:rPr>
          <w:rFonts w:asciiTheme="majorHAnsi" w:hAnsiTheme="majorHAnsi"/>
          <w:color w:val="000000" w:themeColor="text1"/>
          <w:sz w:val="22"/>
          <w:szCs w:val="22"/>
        </w:rPr>
        <w:t>. DOI: https://doi.org/10.1016/B978-0-12-824419-7.00025-X, ISBN: 978-0-12-824419-7.</w:t>
      </w:r>
    </w:p>
    <w:p w:rsidR="00AA1399" w:rsidRPr="00844A92" w:rsidRDefault="00964C76" w:rsidP="00F37B43">
      <w:pPr>
        <w:pStyle w:val="ListParagraph"/>
        <w:numPr>
          <w:ilvl w:val="0"/>
          <w:numId w:val="7"/>
        </w:numPr>
        <w:shd w:val="clear" w:color="auto" w:fill="FFFFFF"/>
        <w:autoSpaceDE w:val="0"/>
        <w:autoSpaceDN w:val="0"/>
        <w:adjustRightInd w:val="0"/>
        <w:spacing w:before="120" w:after="12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P. Priya, K.M. Saradhadevi,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G. Jeya, R. Dhanalakshmi, V. Sivamurugan (2022). Hydrodeoxygenation of lignin to hydrocarbons. </w:t>
      </w:r>
      <w:r w:rsidR="007F1BA4" w:rsidRPr="00844A92">
        <w:rPr>
          <w:rFonts w:asciiTheme="majorHAnsi" w:hAnsiTheme="majorHAnsi"/>
          <w:color w:val="000000" w:themeColor="text1"/>
          <w:sz w:val="22"/>
          <w:szCs w:val="22"/>
        </w:rPr>
        <w:t xml:space="preserve">BIOMASS, BIOFUELS, BIOCHEMICALS: Biochemicals and Materials Production From Sustainable Biomass Resources. </w:t>
      </w:r>
      <w:r w:rsidR="00D06FDE" w:rsidRPr="00844A92">
        <w:rPr>
          <w:rFonts w:asciiTheme="majorHAnsi" w:hAnsiTheme="majorHAnsi"/>
          <w:color w:val="000000" w:themeColor="text1"/>
          <w:sz w:val="22"/>
        </w:rPr>
        <w:t>Elsevier</w:t>
      </w:r>
      <w:r w:rsidR="00D06FDE"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469</w:t>
      </w:r>
      <w:r w:rsidR="007F1BA4"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497</w:t>
      </w:r>
      <w:r w:rsidR="007F1BA4" w:rsidRPr="00844A92">
        <w:rPr>
          <w:rFonts w:asciiTheme="majorHAnsi" w:hAnsiTheme="majorHAnsi"/>
          <w:color w:val="000000" w:themeColor="text1"/>
          <w:sz w:val="22"/>
          <w:szCs w:val="22"/>
        </w:rPr>
        <w:t>.</w:t>
      </w:r>
      <w:r w:rsidR="00D06FDE" w:rsidRPr="00844A92">
        <w:rPr>
          <w:rFonts w:asciiTheme="majorHAnsi" w:hAnsiTheme="majorHAnsi"/>
          <w:color w:val="000000" w:themeColor="text1"/>
          <w:sz w:val="22"/>
          <w:szCs w:val="22"/>
        </w:rPr>
        <w:t xml:space="preserve"> </w:t>
      </w:r>
      <w:r w:rsidR="007F1BA4" w:rsidRPr="00844A92">
        <w:rPr>
          <w:rFonts w:asciiTheme="majorHAnsi" w:hAnsiTheme="majorHAnsi"/>
          <w:color w:val="000000" w:themeColor="text1"/>
          <w:sz w:val="22"/>
          <w:szCs w:val="22"/>
        </w:rPr>
        <w:t>DOI: https://doi.org/10.1016/B978-0-12-824419-7.00025-X, ISBN: 978-0-12-824419-7.</w:t>
      </w:r>
    </w:p>
    <w:p w:rsidR="00B55198" w:rsidRPr="00844A92" w:rsidRDefault="00B55198" w:rsidP="00F37B43">
      <w:pPr>
        <w:pStyle w:val="ListParagraph"/>
        <w:numPr>
          <w:ilvl w:val="0"/>
          <w:numId w:val="7"/>
        </w:numPr>
        <w:shd w:val="clear" w:color="auto" w:fill="FFFFFF"/>
        <w:autoSpaceDE w:val="0"/>
        <w:autoSpaceDN w:val="0"/>
        <w:adjustRightInd w:val="0"/>
        <w:spacing w:before="120" w:after="12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T. Karpagam,</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zCs w:val="22"/>
        </w:rPr>
        <w:t xml:space="preserve">B. Balamuralikrishnan, B. Varalakshmi,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J. Sugunabai </w:t>
      </w:r>
      <w:r w:rsidR="009807A5" w:rsidRPr="00844A92">
        <w:rPr>
          <w:rFonts w:asciiTheme="majorHAnsi" w:hAnsiTheme="majorHAnsi"/>
          <w:color w:val="000000" w:themeColor="text1"/>
          <w:sz w:val="22"/>
        </w:rPr>
        <w:t>(2022</w:t>
      </w:r>
      <w:r w:rsidRPr="00844A92">
        <w:rPr>
          <w:rFonts w:asciiTheme="majorHAnsi" w:hAnsiTheme="majorHAnsi"/>
          <w:color w:val="000000" w:themeColor="text1"/>
          <w:sz w:val="22"/>
        </w:rPr>
        <w:t>)</w:t>
      </w:r>
      <w:r w:rsidRPr="00844A92">
        <w:rPr>
          <w:rFonts w:asciiTheme="majorHAnsi" w:hAnsiTheme="majorHAnsi"/>
          <w:color w:val="000000" w:themeColor="text1"/>
          <w:sz w:val="22"/>
          <w:szCs w:val="22"/>
        </w:rPr>
        <w:t>. An insight on emerging nanomaterials for the delivery of various naturaceuicals applications to betterment of health, under the book series entitled Reference Series in Nanotechnology in the Life Sciences – Emerging Nanomaterials for advanced Technologies, Springer Nature</w:t>
      </w:r>
      <w:r w:rsidR="006D140D" w:rsidRPr="00844A92">
        <w:rPr>
          <w:rFonts w:asciiTheme="majorHAnsi" w:hAnsiTheme="majorHAnsi"/>
          <w:color w:val="000000" w:themeColor="text1"/>
          <w:sz w:val="22"/>
          <w:szCs w:val="22"/>
        </w:rPr>
        <w:t>. 1-27.</w:t>
      </w:r>
      <w:r w:rsidRPr="00844A92">
        <w:rPr>
          <w:rFonts w:asciiTheme="majorHAnsi" w:hAnsiTheme="majorHAnsi"/>
          <w:b/>
          <w:color w:val="000000" w:themeColor="text1"/>
          <w:spacing w:val="3"/>
          <w:sz w:val="22"/>
          <w:szCs w:val="22"/>
          <w:shd w:val="clear" w:color="auto" w:fill="FCFCFC"/>
        </w:rPr>
        <w:t xml:space="preserve"> </w:t>
      </w:r>
      <w:r w:rsidR="009807A5" w:rsidRPr="00844A92">
        <w:rPr>
          <w:rFonts w:asciiTheme="majorHAnsi" w:hAnsiTheme="majorHAnsi"/>
          <w:color w:val="000000" w:themeColor="text1"/>
          <w:spacing w:val="3"/>
          <w:sz w:val="22"/>
          <w:szCs w:val="22"/>
          <w:shd w:val="clear" w:color="auto" w:fill="FCFCFC"/>
        </w:rPr>
        <w:t xml:space="preserve">DOI: </w:t>
      </w:r>
      <w:hyperlink r:id="rId51" w:history="1">
        <w:r w:rsidR="009807A5" w:rsidRPr="00844A92">
          <w:rPr>
            <w:rStyle w:val="Hyperlink"/>
            <w:rFonts w:asciiTheme="majorHAnsi" w:eastAsiaTheme="minorEastAsia" w:hAnsiTheme="majorHAnsi" w:cs="TimesLTStd-Roman"/>
            <w:color w:val="000000" w:themeColor="text1"/>
            <w:sz w:val="22"/>
            <w:szCs w:val="22"/>
            <w:lang w:val="en-GB"/>
          </w:rPr>
          <w:t>https://doi.org/10.1007/978-3-030-80371-1</w:t>
        </w:r>
      </w:hyperlink>
      <w:r w:rsidR="009807A5" w:rsidRPr="00844A92">
        <w:rPr>
          <w:rFonts w:asciiTheme="majorHAnsi" w:eastAsiaTheme="minorEastAsia" w:hAnsiTheme="majorHAnsi" w:cs="TimesLTStd-Roman"/>
          <w:color w:val="000000" w:themeColor="text1"/>
          <w:sz w:val="22"/>
          <w:szCs w:val="22"/>
          <w:lang w:val="en-GB"/>
        </w:rPr>
        <w:t>,</w:t>
      </w:r>
      <w:r w:rsidR="009807A5" w:rsidRPr="00844A92">
        <w:rPr>
          <w:rFonts w:ascii="TimesLTStd-Roman" w:eastAsiaTheme="minorEastAsia" w:hAnsi="TimesLTStd-Roman" w:cs="TimesLTStd-Roman"/>
          <w:color w:val="000000" w:themeColor="text1"/>
          <w:sz w:val="18"/>
          <w:szCs w:val="18"/>
          <w:lang w:val="en-GB"/>
        </w:rPr>
        <w:t xml:space="preserve"> </w:t>
      </w:r>
      <w:r w:rsidRPr="00844A92">
        <w:rPr>
          <w:rFonts w:asciiTheme="majorHAnsi" w:hAnsiTheme="majorHAnsi"/>
          <w:color w:val="000000" w:themeColor="text1"/>
          <w:sz w:val="22"/>
          <w:szCs w:val="22"/>
        </w:rPr>
        <w:t>ISBN: 978-3-030-80370-4.</w:t>
      </w:r>
    </w:p>
    <w:p w:rsidR="00021D15" w:rsidRPr="00844A92" w:rsidRDefault="00B55198" w:rsidP="00F37B43">
      <w:pPr>
        <w:pStyle w:val="ListParagraph"/>
        <w:numPr>
          <w:ilvl w:val="0"/>
          <w:numId w:val="7"/>
        </w:numPr>
        <w:shd w:val="clear" w:color="auto" w:fill="FFFFFF"/>
        <w:autoSpaceDE w:val="0"/>
        <w:autoSpaceDN w:val="0"/>
        <w:adjustRightInd w:val="0"/>
        <w:spacing w:before="120" w:after="120"/>
        <w:jc w:val="both"/>
        <w:rPr>
          <w:color w:val="000000" w:themeColor="text1"/>
        </w:rPr>
      </w:pPr>
      <w:r w:rsidRPr="00844A92">
        <w:rPr>
          <w:rFonts w:asciiTheme="majorHAnsi" w:hAnsiTheme="majorHAnsi"/>
          <w:color w:val="000000" w:themeColor="text1"/>
          <w:sz w:val="22"/>
          <w:szCs w:val="22"/>
        </w:rPr>
        <w:t>B. Varalakshmi, T. Karpagam,</w:t>
      </w:r>
      <w:r w:rsidRPr="00844A92">
        <w:rPr>
          <w:rFonts w:asciiTheme="majorHAnsi" w:hAnsiTheme="majorHAnsi"/>
          <w:b/>
          <w:color w:val="000000" w:themeColor="text1"/>
          <w:sz w:val="22"/>
          <w:szCs w:val="22"/>
        </w:rPr>
        <w:t xml:space="preserve"> A. Vijaya Anand,</w:t>
      </w:r>
      <w:r w:rsidRPr="00844A92">
        <w:rPr>
          <w:rFonts w:asciiTheme="majorHAnsi" w:hAnsiTheme="majorHAnsi"/>
          <w:color w:val="000000" w:themeColor="text1"/>
          <w:sz w:val="22"/>
          <w:szCs w:val="22"/>
        </w:rPr>
        <w:t xml:space="preserve"> B. Balamuralikrishnan </w:t>
      </w:r>
      <w:r w:rsidR="009807A5" w:rsidRPr="00844A92">
        <w:rPr>
          <w:rFonts w:asciiTheme="majorHAnsi" w:hAnsiTheme="majorHAnsi"/>
          <w:color w:val="000000" w:themeColor="text1"/>
          <w:sz w:val="22"/>
        </w:rPr>
        <w:t>(2022</w:t>
      </w:r>
      <w:r w:rsidRPr="00844A92">
        <w:rPr>
          <w:rFonts w:asciiTheme="majorHAnsi" w:hAnsiTheme="majorHAnsi"/>
          <w:color w:val="000000" w:themeColor="text1"/>
          <w:sz w:val="22"/>
        </w:rPr>
        <w:t>)</w:t>
      </w:r>
      <w:r w:rsidRPr="00844A92">
        <w:rPr>
          <w:rFonts w:asciiTheme="majorHAnsi" w:hAnsiTheme="majorHAnsi"/>
          <w:color w:val="000000" w:themeColor="text1"/>
          <w:sz w:val="22"/>
          <w:szCs w:val="22"/>
        </w:rPr>
        <w:t>. Nanoscale smart drug delivery systems and techniques of drug loading to nanoarchitectures, under the book series entitled Reference Series in Nanotechnology in the Life Sciences – Emerging Nanomaterials for advanced Technologies, Springer Nature</w:t>
      </w:r>
      <w:r w:rsidR="008339C5" w:rsidRPr="00844A92">
        <w:rPr>
          <w:rFonts w:asciiTheme="majorHAnsi" w:hAnsiTheme="majorHAnsi"/>
          <w:color w:val="000000" w:themeColor="text1"/>
          <w:sz w:val="22"/>
          <w:szCs w:val="22"/>
        </w:rPr>
        <w:t xml:space="preserve"> 29</w:t>
      </w:r>
      <w:r w:rsidR="00021D15" w:rsidRPr="00844A92">
        <w:rPr>
          <w:rFonts w:asciiTheme="majorHAnsi" w:hAnsiTheme="majorHAnsi"/>
          <w:color w:val="000000" w:themeColor="text1"/>
          <w:sz w:val="22"/>
          <w:szCs w:val="22"/>
        </w:rPr>
        <w:t>-82</w:t>
      </w:r>
      <w:r w:rsidRPr="00844A92">
        <w:rPr>
          <w:rFonts w:asciiTheme="majorHAnsi" w:hAnsiTheme="majorHAnsi"/>
          <w:color w:val="000000" w:themeColor="text1"/>
          <w:sz w:val="22"/>
          <w:szCs w:val="22"/>
        </w:rPr>
        <w:t xml:space="preserve">. </w:t>
      </w:r>
      <w:r w:rsidR="00D148EC" w:rsidRPr="00844A92">
        <w:rPr>
          <w:rFonts w:asciiTheme="majorHAnsi" w:hAnsiTheme="majorHAnsi"/>
          <w:color w:val="000000" w:themeColor="text1"/>
          <w:spacing w:val="3"/>
          <w:sz w:val="22"/>
          <w:szCs w:val="22"/>
          <w:shd w:val="clear" w:color="auto" w:fill="FCFCFC"/>
        </w:rPr>
        <w:t xml:space="preserve">DOI: </w:t>
      </w:r>
      <w:hyperlink r:id="rId52" w:history="1">
        <w:r w:rsidR="00D148EC" w:rsidRPr="00844A92">
          <w:rPr>
            <w:rStyle w:val="Hyperlink"/>
            <w:rFonts w:asciiTheme="majorHAnsi" w:eastAsiaTheme="minorEastAsia" w:hAnsiTheme="majorHAnsi" w:cs="TimesLTStd-Roman"/>
            <w:color w:val="000000" w:themeColor="text1"/>
            <w:sz w:val="22"/>
            <w:szCs w:val="22"/>
            <w:lang w:val="en-GB"/>
          </w:rPr>
          <w:t>https://doi.org/10.1007/978-3-030-80371-1</w:t>
        </w:r>
      </w:hyperlink>
      <w:r w:rsidR="00D148EC" w:rsidRPr="00844A92">
        <w:rPr>
          <w:rFonts w:asciiTheme="majorHAnsi" w:eastAsiaTheme="minorEastAsia" w:hAnsiTheme="majorHAnsi" w:cs="TimesLTStd-Roman"/>
          <w:color w:val="000000" w:themeColor="text1"/>
          <w:sz w:val="22"/>
          <w:szCs w:val="22"/>
          <w:lang w:val="en-GB"/>
        </w:rPr>
        <w:t xml:space="preserve">, </w:t>
      </w:r>
      <w:r w:rsidRPr="00844A92">
        <w:rPr>
          <w:rFonts w:asciiTheme="majorHAnsi" w:hAnsiTheme="majorHAnsi"/>
          <w:color w:val="000000" w:themeColor="text1"/>
          <w:sz w:val="22"/>
          <w:szCs w:val="22"/>
        </w:rPr>
        <w:t>ISBN: 978-3-030-80370-4.</w:t>
      </w:r>
      <w:r w:rsidR="00021D15" w:rsidRPr="00844A92">
        <w:rPr>
          <w:rFonts w:asciiTheme="majorHAnsi" w:hAnsiTheme="majorHAnsi"/>
          <w:color w:val="000000" w:themeColor="text1"/>
          <w:sz w:val="22"/>
          <w:szCs w:val="22"/>
        </w:rPr>
        <w:t xml:space="preserve"> </w:t>
      </w:r>
    </w:p>
    <w:p w:rsidR="00021D15" w:rsidRPr="00844A92" w:rsidRDefault="00B55198" w:rsidP="00F37B43">
      <w:pPr>
        <w:pStyle w:val="ListParagraph"/>
        <w:numPr>
          <w:ilvl w:val="0"/>
          <w:numId w:val="7"/>
        </w:numPr>
        <w:shd w:val="clear" w:color="auto" w:fill="FFFFFF"/>
        <w:autoSpaceDE w:val="0"/>
        <w:autoSpaceDN w:val="0"/>
        <w:adjustRightInd w:val="0"/>
        <w:spacing w:before="120" w:after="120"/>
        <w:jc w:val="both"/>
        <w:rPr>
          <w:color w:val="000000" w:themeColor="text1"/>
        </w:rPr>
      </w:pPr>
      <w:r w:rsidRPr="00844A92">
        <w:rPr>
          <w:rFonts w:asciiTheme="majorHAnsi" w:hAnsiTheme="majorHAnsi"/>
          <w:color w:val="000000" w:themeColor="text1"/>
          <w:sz w:val="22"/>
          <w:szCs w:val="22"/>
        </w:rPr>
        <w:t xml:space="preserve">Saradhadevi Muhukrishnan,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Kiruhiga Palanisamy, Gayathiri gunasangkaran, Anali K Ravi, Balamuralikrishnan Balasubramanian </w:t>
      </w:r>
      <w:r w:rsidR="009807A5" w:rsidRPr="00844A92">
        <w:rPr>
          <w:rFonts w:asciiTheme="majorHAnsi" w:hAnsiTheme="majorHAnsi"/>
          <w:color w:val="000000" w:themeColor="text1"/>
          <w:sz w:val="22"/>
        </w:rPr>
        <w:t>(2022</w:t>
      </w:r>
      <w:r w:rsidRPr="00844A92">
        <w:rPr>
          <w:rFonts w:asciiTheme="majorHAnsi" w:hAnsiTheme="majorHAnsi"/>
          <w:color w:val="000000" w:themeColor="text1"/>
          <w:sz w:val="22"/>
        </w:rPr>
        <w:t>)</w:t>
      </w:r>
      <w:r w:rsidRPr="00844A92">
        <w:rPr>
          <w:rFonts w:asciiTheme="majorHAnsi" w:hAnsiTheme="majorHAnsi"/>
          <w:color w:val="000000" w:themeColor="text1"/>
          <w:sz w:val="22"/>
          <w:szCs w:val="22"/>
        </w:rPr>
        <w:t>. Noval organic and inorganic nanoparticles as a targeted drug delivery vehicle in cancer treatment, under the book series entitled Reference Series in Nanotechnology in the Life Sciences – Emerging Nanomaterials for advanced Technologies, Springer Nature</w:t>
      </w:r>
      <w:r w:rsidR="00021D15" w:rsidRPr="00844A92">
        <w:rPr>
          <w:rFonts w:asciiTheme="majorHAnsi" w:hAnsiTheme="majorHAnsi"/>
          <w:color w:val="000000" w:themeColor="text1"/>
          <w:sz w:val="22"/>
          <w:szCs w:val="22"/>
        </w:rPr>
        <w:t>, 117-16</w:t>
      </w:r>
      <w:r w:rsidR="008339C5" w:rsidRPr="00844A92">
        <w:rPr>
          <w:rFonts w:asciiTheme="majorHAnsi" w:hAnsiTheme="majorHAnsi"/>
          <w:color w:val="000000" w:themeColor="text1"/>
          <w:sz w:val="22"/>
          <w:szCs w:val="22"/>
        </w:rPr>
        <w:t>1</w:t>
      </w:r>
      <w:r w:rsidRPr="00844A92">
        <w:rPr>
          <w:rFonts w:asciiTheme="majorHAnsi" w:hAnsiTheme="majorHAnsi"/>
          <w:color w:val="000000" w:themeColor="text1"/>
          <w:sz w:val="22"/>
          <w:szCs w:val="22"/>
        </w:rPr>
        <w:t xml:space="preserve"> . </w:t>
      </w:r>
      <w:r w:rsidR="00D148EC" w:rsidRPr="00844A92">
        <w:rPr>
          <w:rFonts w:asciiTheme="majorHAnsi" w:hAnsiTheme="majorHAnsi"/>
          <w:color w:val="000000" w:themeColor="text1"/>
          <w:spacing w:val="3"/>
          <w:sz w:val="22"/>
          <w:szCs w:val="22"/>
          <w:shd w:val="clear" w:color="auto" w:fill="FCFCFC"/>
        </w:rPr>
        <w:t xml:space="preserve">DOI: </w:t>
      </w:r>
      <w:hyperlink r:id="rId53" w:history="1">
        <w:r w:rsidR="00D148EC" w:rsidRPr="00844A92">
          <w:rPr>
            <w:rStyle w:val="Hyperlink"/>
            <w:rFonts w:asciiTheme="majorHAnsi" w:eastAsiaTheme="minorEastAsia" w:hAnsiTheme="majorHAnsi" w:cs="TimesLTStd-Roman"/>
            <w:color w:val="000000" w:themeColor="text1"/>
            <w:sz w:val="22"/>
            <w:szCs w:val="22"/>
            <w:lang w:val="en-GB"/>
          </w:rPr>
          <w:t>https://doi.org/10.1007/978-3-030-80371-1</w:t>
        </w:r>
      </w:hyperlink>
      <w:r w:rsidR="00D148EC" w:rsidRPr="00844A92">
        <w:rPr>
          <w:rFonts w:asciiTheme="majorHAnsi" w:eastAsiaTheme="minorEastAsia" w:hAnsiTheme="majorHAnsi" w:cs="TimesLTStd-Roman"/>
          <w:color w:val="000000" w:themeColor="text1"/>
          <w:sz w:val="22"/>
          <w:szCs w:val="22"/>
          <w:lang w:val="en-GB"/>
        </w:rPr>
        <w:t xml:space="preserve">, </w:t>
      </w:r>
      <w:r w:rsidRPr="00844A92">
        <w:rPr>
          <w:rFonts w:asciiTheme="majorHAnsi" w:hAnsiTheme="majorHAnsi"/>
          <w:color w:val="000000" w:themeColor="text1"/>
          <w:sz w:val="22"/>
          <w:szCs w:val="22"/>
        </w:rPr>
        <w:t xml:space="preserve">ISBN: 978-3-030-80370-4. </w:t>
      </w:r>
    </w:p>
    <w:p w:rsidR="00B55198" w:rsidRPr="00363117" w:rsidRDefault="00B55198" w:rsidP="00F37B43">
      <w:pPr>
        <w:pStyle w:val="ListParagraph"/>
        <w:numPr>
          <w:ilvl w:val="0"/>
          <w:numId w:val="7"/>
        </w:numPr>
        <w:shd w:val="clear" w:color="auto" w:fill="FFFFFF"/>
        <w:autoSpaceDE w:val="0"/>
        <w:autoSpaceDN w:val="0"/>
        <w:adjustRightInd w:val="0"/>
        <w:spacing w:before="120" w:after="120"/>
        <w:jc w:val="both"/>
        <w:rPr>
          <w:color w:val="000000" w:themeColor="text1"/>
        </w:rPr>
      </w:pPr>
      <w:r w:rsidRPr="00844A92">
        <w:rPr>
          <w:rFonts w:asciiTheme="majorHAnsi" w:hAnsiTheme="majorHAnsi"/>
          <w:color w:val="000000" w:themeColor="text1"/>
          <w:sz w:val="22"/>
          <w:szCs w:val="22"/>
        </w:rPr>
        <w:t xml:space="preserve">R. L. Rengarajan, A. Rathinam, N. Suganthu, B. Balamuralikrishnan,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S. Velayuthaprabhu </w:t>
      </w:r>
      <w:r w:rsidR="009807A5" w:rsidRPr="00844A92">
        <w:rPr>
          <w:rFonts w:asciiTheme="majorHAnsi" w:hAnsiTheme="majorHAnsi"/>
          <w:color w:val="000000" w:themeColor="text1"/>
          <w:sz w:val="22"/>
        </w:rPr>
        <w:t>(2022</w:t>
      </w:r>
      <w:r w:rsidRPr="00844A92">
        <w:rPr>
          <w:rFonts w:asciiTheme="majorHAnsi" w:hAnsiTheme="majorHAnsi"/>
          <w:color w:val="000000" w:themeColor="text1"/>
          <w:sz w:val="22"/>
        </w:rPr>
        <w:t>)</w:t>
      </w:r>
      <w:r w:rsidRPr="00844A92">
        <w:rPr>
          <w:rFonts w:asciiTheme="majorHAnsi" w:hAnsiTheme="majorHAnsi"/>
          <w:color w:val="000000" w:themeColor="text1"/>
          <w:sz w:val="22"/>
          <w:szCs w:val="22"/>
        </w:rPr>
        <w:t>. Perespectives of metals an metal oxi</w:t>
      </w:r>
      <w:r w:rsidR="00F672EB" w:rsidRPr="00844A92">
        <w:rPr>
          <w:rFonts w:asciiTheme="majorHAnsi" w:hAnsiTheme="majorHAnsi"/>
          <w:color w:val="000000" w:themeColor="text1"/>
          <w:sz w:val="22"/>
          <w:szCs w:val="22"/>
        </w:rPr>
        <w:t>d</w:t>
      </w:r>
      <w:r w:rsidRPr="00844A92">
        <w:rPr>
          <w:rFonts w:asciiTheme="majorHAnsi" w:hAnsiTheme="majorHAnsi"/>
          <w:color w:val="000000" w:themeColor="text1"/>
          <w:sz w:val="22"/>
          <w:szCs w:val="22"/>
        </w:rPr>
        <w:t>e nanoparticles for antimicrobial consequence – An overview, under the book series entitled Reference Series in Nanotechnology in the Life Sciences– Emerging Nanomaterials for advanced Technologies, Springer Nature</w:t>
      </w:r>
      <w:r w:rsidR="00021D15" w:rsidRPr="00844A92">
        <w:rPr>
          <w:rFonts w:asciiTheme="majorHAnsi" w:hAnsiTheme="majorHAnsi"/>
          <w:color w:val="000000" w:themeColor="text1"/>
          <w:sz w:val="22"/>
          <w:szCs w:val="22"/>
        </w:rPr>
        <w:t xml:space="preserve">, </w:t>
      </w:r>
      <w:r w:rsidR="003E4209" w:rsidRPr="00844A92">
        <w:rPr>
          <w:rFonts w:asciiTheme="majorHAnsi" w:hAnsiTheme="majorHAnsi"/>
          <w:color w:val="000000" w:themeColor="text1"/>
          <w:sz w:val="22"/>
          <w:szCs w:val="22"/>
        </w:rPr>
        <w:t>397-418</w:t>
      </w:r>
      <w:r w:rsidRPr="00844A92">
        <w:rPr>
          <w:rFonts w:asciiTheme="majorHAnsi" w:hAnsiTheme="majorHAnsi"/>
          <w:color w:val="000000" w:themeColor="text1"/>
          <w:sz w:val="22"/>
          <w:szCs w:val="22"/>
        </w:rPr>
        <w:t xml:space="preserve">. </w:t>
      </w:r>
      <w:r w:rsidR="00D148EC" w:rsidRPr="00844A92">
        <w:rPr>
          <w:rFonts w:asciiTheme="majorHAnsi" w:hAnsiTheme="majorHAnsi"/>
          <w:color w:val="000000" w:themeColor="text1"/>
          <w:spacing w:val="3"/>
          <w:sz w:val="22"/>
          <w:szCs w:val="22"/>
          <w:shd w:val="clear" w:color="auto" w:fill="FCFCFC"/>
        </w:rPr>
        <w:t xml:space="preserve">DOI: </w:t>
      </w:r>
      <w:hyperlink r:id="rId54" w:history="1">
        <w:r w:rsidR="00D148EC" w:rsidRPr="00844A92">
          <w:rPr>
            <w:rStyle w:val="Hyperlink"/>
            <w:rFonts w:asciiTheme="majorHAnsi" w:eastAsiaTheme="minorEastAsia" w:hAnsiTheme="majorHAnsi" w:cs="TimesLTStd-Roman"/>
            <w:color w:val="000000" w:themeColor="text1"/>
            <w:sz w:val="22"/>
            <w:szCs w:val="22"/>
            <w:lang w:val="en-GB"/>
          </w:rPr>
          <w:t>https://doi.org/10.1007/978-3-030-80371-1</w:t>
        </w:r>
      </w:hyperlink>
      <w:r w:rsidR="00D148EC" w:rsidRPr="00844A92">
        <w:rPr>
          <w:rFonts w:asciiTheme="majorHAnsi" w:eastAsiaTheme="minorEastAsia" w:hAnsiTheme="majorHAnsi" w:cs="TimesLTStd-Roman"/>
          <w:color w:val="000000" w:themeColor="text1"/>
          <w:sz w:val="22"/>
          <w:szCs w:val="22"/>
          <w:lang w:val="en-GB"/>
        </w:rPr>
        <w:t xml:space="preserve">, </w:t>
      </w:r>
      <w:r w:rsidRPr="00844A92">
        <w:rPr>
          <w:rFonts w:asciiTheme="majorHAnsi" w:hAnsiTheme="majorHAnsi"/>
          <w:color w:val="000000" w:themeColor="text1"/>
          <w:sz w:val="22"/>
          <w:szCs w:val="22"/>
        </w:rPr>
        <w:t>ISBN: 978-3-030-80370-4.</w:t>
      </w:r>
    </w:p>
    <w:p w:rsidR="00363117" w:rsidRDefault="00363117" w:rsidP="00363117">
      <w:pPr>
        <w:autoSpaceDE w:val="0"/>
        <w:autoSpaceDN w:val="0"/>
        <w:adjustRightInd w:val="0"/>
        <w:jc w:val="both"/>
        <w:rPr>
          <w:rFonts w:asciiTheme="majorHAnsi" w:hAnsiTheme="majorHAnsi"/>
          <w:b/>
          <w:color w:val="000000" w:themeColor="text1"/>
          <w:sz w:val="22"/>
          <w:szCs w:val="22"/>
        </w:rPr>
      </w:pPr>
    </w:p>
    <w:p w:rsidR="00217A18" w:rsidRPr="00363117" w:rsidRDefault="00363117" w:rsidP="00363117">
      <w:pPr>
        <w:autoSpaceDE w:val="0"/>
        <w:autoSpaceDN w:val="0"/>
        <w:adjustRightInd w:val="0"/>
        <w:jc w:val="both"/>
        <w:rPr>
          <w:rFonts w:asciiTheme="majorHAnsi" w:hAnsiTheme="majorHAnsi"/>
          <w:b/>
          <w:color w:val="000000" w:themeColor="text1"/>
          <w:sz w:val="22"/>
          <w:szCs w:val="22"/>
        </w:rPr>
      </w:pPr>
      <w:r w:rsidRPr="00363117">
        <w:rPr>
          <w:rFonts w:asciiTheme="majorHAnsi" w:hAnsiTheme="majorHAnsi"/>
          <w:b/>
          <w:color w:val="000000" w:themeColor="text1"/>
          <w:sz w:val="22"/>
          <w:szCs w:val="22"/>
        </w:rPr>
        <w:t xml:space="preserve"> </w:t>
      </w:r>
      <w:r w:rsidR="00217A18" w:rsidRPr="00363117">
        <w:rPr>
          <w:rFonts w:asciiTheme="majorHAnsi" w:hAnsiTheme="majorHAnsi"/>
          <w:b/>
          <w:color w:val="000000" w:themeColor="text1"/>
          <w:sz w:val="22"/>
          <w:szCs w:val="22"/>
        </w:rPr>
        <w:t>2021</w:t>
      </w:r>
      <w:r w:rsidR="0051643E" w:rsidRPr="00363117">
        <w:rPr>
          <w:rFonts w:asciiTheme="majorHAnsi" w:hAnsiTheme="majorHAnsi"/>
          <w:b/>
          <w:color w:val="000000" w:themeColor="text1"/>
          <w:sz w:val="22"/>
          <w:szCs w:val="22"/>
        </w:rPr>
        <w:t xml:space="preserve"> (0</w:t>
      </w:r>
      <w:r w:rsidR="00CD17DF" w:rsidRPr="00363117">
        <w:rPr>
          <w:rFonts w:asciiTheme="majorHAnsi" w:hAnsiTheme="majorHAnsi"/>
          <w:b/>
          <w:color w:val="000000" w:themeColor="text1"/>
          <w:sz w:val="22"/>
          <w:szCs w:val="22"/>
        </w:rPr>
        <w:t>2</w:t>
      </w:r>
      <w:r w:rsidR="0051643E" w:rsidRPr="00363117">
        <w:rPr>
          <w:rFonts w:asciiTheme="majorHAnsi" w:hAnsiTheme="majorHAnsi"/>
          <w:b/>
          <w:color w:val="000000" w:themeColor="text1"/>
          <w:sz w:val="22"/>
          <w:szCs w:val="22"/>
        </w:rPr>
        <w:t>)</w:t>
      </w:r>
    </w:p>
    <w:p w:rsidR="00EA0968" w:rsidRPr="00844A92" w:rsidRDefault="008A29FC" w:rsidP="00F37B43">
      <w:pPr>
        <w:pStyle w:val="ListParagraph"/>
        <w:numPr>
          <w:ilvl w:val="0"/>
          <w:numId w:val="7"/>
        </w:numPr>
        <w:shd w:val="clear" w:color="auto" w:fill="FFFFFF"/>
        <w:autoSpaceDE w:val="0"/>
        <w:autoSpaceDN w:val="0"/>
        <w:adjustRightInd w:val="0"/>
        <w:spacing w:before="120" w:after="12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Krishnan Anand, Balakumar Chanrasekaran, Gaurav Gupta, Harish Dureja, Sachine Kumar Singh, Monica Gulati, DInesh Kumar Chellappan, Balamuralikrishnan Balasubramanian, Ireen Femeela, </w:t>
      </w:r>
      <w:r w:rsidRPr="00844A92">
        <w:rPr>
          <w:rFonts w:asciiTheme="majorHAnsi" w:hAnsiTheme="majorHAnsi"/>
          <w:b/>
          <w:color w:val="000000" w:themeColor="text1"/>
          <w:sz w:val="22"/>
          <w:szCs w:val="22"/>
        </w:rPr>
        <w:t>Vijaya Anand Arumugam</w:t>
      </w:r>
      <w:r w:rsidR="00741C0B" w:rsidRPr="00844A92">
        <w:rPr>
          <w:rFonts w:asciiTheme="majorHAnsi" w:hAnsiTheme="majorHAnsi"/>
          <w:b/>
          <w:color w:val="000000" w:themeColor="text1"/>
          <w:sz w:val="22"/>
          <w:szCs w:val="22"/>
        </w:rPr>
        <w:t>,</w:t>
      </w:r>
      <w:r w:rsidR="00741C0B" w:rsidRPr="00844A92">
        <w:rPr>
          <w:rFonts w:asciiTheme="majorHAnsi" w:hAnsiTheme="majorHAnsi"/>
          <w:color w:val="000000" w:themeColor="text1"/>
          <w:sz w:val="22"/>
          <w:szCs w:val="22"/>
        </w:rPr>
        <w:t xml:space="preserve"> Kamal Dua</w:t>
      </w:r>
      <w:r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rPr>
        <w:t>Biosynthetic exosome nanoparticles isolation, characterization, and their diagnostic and therapeutic applications</w:t>
      </w:r>
      <w:r w:rsidR="00741C0B" w:rsidRPr="00844A92">
        <w:rPr>
          <w:rFonts w:asciiTheme="majorHAnsi" w:hAnsiTheme="majorHAnsi"/>
          <w:color w:val="000000" w:themeColor="text1"/>
          <w:sz w:val="22"/>
        </w:rPr>
        <w:t xml:space="preserve"> (2021)</w:t>
      </w:r>
      <w:r w:rsidRPr="00844A92">
        <w:rPr>
          <w:rFonts w:asciiTheme="majorHAnsi" w:hAnsiTheme="majorHAnsi"/>
          <w:color w:val="000000" w:themeColor="text1"/>
          <w:sz w:val="22"/>
        </w:rPr>
        <w:t>. Advance Drug Delivery Systems in the Management of Cancer.</w:t>
      </w:r>
      <w:r w:rsidR="00AF309A" w:rsidRPr="00844A92">
        <w:rPr>
          <w:rFonts w:asciiTheme="majorHAnsi" w:hAnsiTheme="majorHAnsi"/>
          <w:color w:val="000000" w:themeColor="text1"/>
          <w:sz w:val="22"/>
        </w:rPr>
        <w:t xml:space="preserve"> Aca</w:t>
      </w:r>
      <w:r w:rsidR="00762EE0" w:rsidRPr="00844A92">
        <w:rPr>
          <w:rFonts w:asciiTheme="majorHAnsi" w:hAnsiTheme="majorHAnsi"/>
          <w:color w:val="000000" w:themeColor="text1"/>
          <w:sz w:val="22"/>
        </w:rPr>
        <w:t>d</w:t>
      </w:r>
      <w:r w:rsidR="00AF309A" w:rsidRPr="00844A92">
        <w:rPr>
          <w:rFonts w:asciiTheme="majorHAnsi" w:hAnsiTheme="majorHAnsi"/>
          <w:color w:val="000000" w:themeColor="text1"/>
          <w:sz w:val="22"/>
        </w:rPr>
        <w:t>emic Press,</w:t>
      </w:r>
      <w:r w:rsidR="00741C0B" w:rsidRPr="00844A92">
        <w:rPr>
          <w:rFonts w:asciiTheme="majorHAnsi" w:hAnsiTheme="majorHAnsi"/>
          <w:color w:val="000000" w:themeColor="text1"/>
          <w:sz w:val="22"/>
        </w:rPr>
        <w:t xml:space="preserve"> </w:t>
      </w:r>
      <w:r w:rsidR="00FD4F3F" w:rsidRPr="00844A92">
        <w:rPr>
          <w:rFonts w:asciiTheme="majorHAnsi" w:hAnsiTheme="majorHAnsi"/>
          <w:color w:val="000000" w:themeColor="text1"/>
          <w:sz w:val="22"/>
        </w:rPr>
        <w:t xml:space="preserve">373-385. </w:t>
      </w:r>
      <w:r w:rsidR="00741C0B" w:rsidRPr="00844A92">
        <w:rPr>
          <w:rFonts w:asciiTheme="majorHAnsi" w:hAnsiTheme="majorHAnsi"/>
          <w:color w:val="000000" w:themeColor="text1"/>
          <w:sz w:val="22"/>
        </w:rPr>
        <w:t>Elsevier</w:t>
      </w:r>
      <w:r w:rsidR="00741C0B" w:rsidRPr="00844A92">
        <w:rPr>
          <w:rFonts w:asciiTheme="majorHAnsi" w:hAnsiTheme="majorHAnsi"/>
          <w:color w:val="000000" w:themeColor="text1"/>
          <w:sz w:val="22"/>
          <w:szCs w:val="22"/>
        </w:rPr>
        <w:t>.</w:t>
      </w:r>
      <w:r w:rsidRPr="00844A92">
        <w:rPr>
          <w:rFonts w:asciiTheme="majorHAnsi" w:hAnsiTheme="majorHAnsi"/>
          <w:color w:val="000000" w:themeColor="text1"/>
          <w:sz w:val="22"/>
        </w:rPr>
        <w:t xml:space="preserve"> </w:t>
      </w:r>
      <w:r w:rsidR="005E3378" w:rsidRPr="00844A92">
        <w:rPr>
          <w:rFonts w:asciiTheme="majorHAnsi" w:hAnsiTheme="majorHAnsi"/>
          <w:color w:val="000000" w:themeColor="text1"/>
          <w:sz w:val="22"/>
        </w:rPr>
        <w:t>DOI:</w:t>
      </w:r>
      <w:r w:rsidR="00FD4F3F" w:rsidRPr="00844A92">
        <w:rPr>
          <w:rFonts w:asciiTheme="majorHAnsi" w:hAnsiTheme="majorHAnsi"/>
          <w:color w:val="000000" w:themeColor="text1"/>
          <w:sz w:val="22"/>
        </w:rPr>
        <w:t xml:space="preserve"> </w:t>
      </w:r>
      <w:r w:rsidR="00FD4F3F" w:rsidRPr="00844A92">
        <w:rPr>
          <w:rFonts w:asciiTheme="majorHAnsi" w:hAnsiTheme="majorHAnsi"/>
          <w:color w:val="000000" w:themeColor="text1"/>
          <w:sz w:val="22"/>
          <w:szCs w:val="22"/>
        </w:rPr>
        <w:t>https://doi.org/</w:t>
      </w:r>
      <w:r w:rsidR="005E3378" w:rsidRPr="00844A92">
        <w:rPr>
          <w:rFonts w:asciiTheme="majorHAnsi" w:hAnsiTheme="majorHAnsi"/>
          <w:color w:val="000000" w:themeColor="text1"/>
          <w:sz w:val="22"/>
        </w:rPr>
        <w:t>10.1016/B978-0-323-85503-7.00037-7</w:t>
      </w:r>
      <w:r w:rsidR="00FD4F3F" w:rsidRPr="00844A92">
        <w:rPr>
          <w:rFonts w:asciiTheme="majorHAnsi" w:hAnsiTheme="majorHAnsi"/>
          <w:color w:val="000000" w:themeColor="text1"/>
          <w:sz w:val="22"/>
        </w:rPr>
        <w:t>.</w:t>
      </w:r>
      <w:r w:rsidR="005F4C1E" w:rsidRPr="00844A92">
        <w:rPr>
          <w:rFonts w:asciiTheme="majorHAnsi" w:hAnsiTheme="majorHAnsi"/>
          <w:color w:val="000000" w:themeColor="text1"/>
          <w:sz w:val="22"/>
        </w:rPr>
        <w:t xml:space="preserve"> </w:t>
      </w:r>
      <w:r w:rsidR="00AF309A" w:rsidRPr="00844A92">
        <w:rPr>
          <w:rFonts w:asciiTheme="majorHAnsi" w:hAnsiTheme="majorHAnsi"/>
          <w:color w:val="000000" w:themeColor="text1"/>
          <w:sz w:val="22"/>
        </w:rPr>
        <w:t xml:space="preserve"> ISBN: </w:t>
      </w:r>
      <w:r w:rsidR="00187CE5" w:rsidRPr="00844A92">
        <w:rPr>
          <w:rFonts w:asciiTheme="majorHAnsi" w:hAnsiTheme="majorHAnsi"/>
          <w:color w:val="000000" w:themeColor="text1"/>
          <w:sz w:val="22"/>
        </w:rPr>
        <w:t>978-0-323-85503-7</w:t>
      </w:r>
      <w:r w:rsidR="00AF309A" w:rsidRPr="00844A92">
        <w:rPr>
          <w:rFonts w:asciiTheme="majorHAnsi" w:hAnsiTheme="majorHAnsi"/>
          <w:color w:val="000000" w:themeColor="text1"/>
          <w:sz w:val="22"/>
        </w:rPr>
        <w:t>.</w:t>
      </w:r>
      <w:r w:rsidR="00EA0968" w:rsidRPr="00844A92">
        <w:rPr>
          <w:rFonts w:asciiTheme="majorHAnsi" w:hAnsiTheme="majorHAnsi"/>
          <w:color w:val="000000" w:themeColor="text1"/>
          <w:sz w:val="22"/>
        </w:rPr>
        <w:t xml:space="preserve">                                                        </w:t>
      </w:r>
    </w:p>
    <w:p w:rsidR="00020525" w:rsidRPr="00844A92" w:rsidRDefault="00421964" w:rsidP="00F37B43">
      <w:pPr>
        <w:pStyle w:val="ListParagraph"/>
        <w:numPr>
          <w:ilvl w:val="0"/>
          <w:numId w:val="7"/>
        </w:numPr>
        <w:shd w:val="clear" w:color="auto" w:fill="FFFFFF"/>
        <w:autoSpaceDE w:val="0"/>
        <w:autoSpaceDN w:val="0"/>
        <w:adjustRightInd w:val="0"/>
        <w:spacing w:before="120" w:after="12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Hethesh Chellapandian, Jeyachandran Sivakamavalli,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and Balamuralikrishnan Balasubramanian (2021). </w:t>
      </w:r>
      <w:r w:rsidR="00B55198" w:rsidRPr="00844A92">
        <w:rPr>
          <w:rFonts w:asciiTheme="majorHAnsi" w:hAnsiTheme="majorHAnsi" w:cs="Arial"/>
          <w:color w:val="000000" w:themeColor="text1"/>
          <w:sz w:val="22"/>
          <w:szCs w:val="22"/>
          <w:shd w:val="clear" w:color="auto" w:fill="FFFFFF"/>
        </w:rPr>
        <w:t xml:space="preserve">In: Neri V, Huang L, Li J, editors. </w:t>
      </w:r>
      <w:r w:rsidR="00020525" w:rsidRPr="00844A92">
        <w:rPr>
          <w:rFonts w:asciiTheme="majorHAnsi" w:hAnsiTheme="majorHAnsi"/>
          <w:color w:val="000000" w:themeColor="text1"/>
          <w:sz w:val="22"/>
          <w:szCs w:val="22"/>
        </w:rPr>
        <w:t>Challenges in Controlling Vibriosis in Shrimp Farms. Infectious Disease and Sepsis</w:t>
      </w:r>
      <w:r w:rsidR="00B55198" w:rsidRPr="00844A92">
        <w:rPr>
          <w:rFonts w:asciiTheme="majorHAnsi" w:hAnsiTheme="majorHAnsi"/>
          <w:color w:val="000000" w:themeColor="text1"/>
          <w:sz w:val="22"/>
          <w:szCs w:val="22"/>
        </w:rPr>
        <w:t xml:space="preserve"> (Internet)</w:t>
      </w:r>
      <w:r w:rsidR="00020525" w:rsidRPr="00844A92">
        <w:rPr>
          <w:rFonts w:asciiTheme="majorHAnsi" w:hAnsiTheme="majorHAnsi"/>
          <w:color w:val="000000" w:themeColor="text1"/>
          <w:sz w:val="22"/>
          <w:szCs w:val="22"/>
        </w:rPr>
        <w:t>. IntechOpen</w:t>
      </w:r>
      <w:r w:rsidR="00B55198" w:rsidRPr="00844A92">
        <w:rPr>
          <w:rFonts w:asciiTheme="majorHAnsi" w:hAnsiTheme="majorHAnsi"/>
          <w:color w:val="000000" w:themeColor="text1"/>
          <w:sz w:val="22"/>
          <w:szCs w:val="22"/>
        </w:rPr>
        <w:t>, Lonon</w:t>
      </w:r>
      <w:r w:rsidR="00020525" w:rsidRPr="00844A92">
        <w:rPr>
          <w:rFonts w:asciiTheme="majorHAnsi" w:hAnsiTheme="majorHAnsi"/>
          <w:color w:val="000000" w:themeColor="text1"/>
          <w:sz w:val="22"/>
          <w:szCs w:val="22"/>
        </w:rPr>
        <w:t xml:space="preserve">. </w:t>
      </w:r>
      <w:r w:rsidR="00B55198" w:rsidRPr="00844A92">
        <w:rPr>
          <w:rFonts w:asciiTheme="majorHAnsi" w:hAnsiTheme="majorHAnsi" w:cs="Arial"/>
          <w:color w:val="000000" w:themeColor="text1"/>
          <w:sz w:val="22"/>
          <w:szCs w:val="22"/>
          <w:shd w:val="clear" w:color="auto" w:fill="FFFFFF"/>
        </w:rPr>
        <w:t xml:space="preserve">https://www.intechopen.com/chapters/77674: </w:t>
      </w:r>
      <w:r w:rsidR="00020525" w:rsidRPr="00844A92">
        <w:rPr>
          <w:rFonts w:asciiTheme="majorHAnsi" w:hAnsiTheme="majorHAnsi"/>
          <w:color w:val="000000" w:themeColor="text1"/>
          <w:sz w:val="22"/>
          <w:szCs w:val="22"/>
        </w:rPr>
        <w:t>DOI: http://dx.doi.org/10.5772/intechopen.97018.</w:t>
      </w:r>
    </w:p>
    <w:p w:rsidR="00D842C7" w:rsidRPr="00844A92" w:rsidRDefault="00D842C7" w:rsidP="003C1E53">
      <w:pPr>
        <w:autoSpaceDE w:val="0"/>
        <w:autoSpaceDN w:val="0"/>
        <w:adjustRightInd w:val="0"/>
        <w:spacing w:line="360" w:lineRule="auto"/>
        <w:jc w:val="both"/>
        <w:rPr>
          <w:rFonts w:asciiTheme="majorHAnsi" w:hAnsiTheme="majorHAnsi"/>
          <w:b/>
          <w:color w:val="000000" w:themeColor="text1"/>
          <w:sz w:val="22"/>
          <w:szCs w:val="22"/>
        </w:rPr>
      </w:pPr>
    </w:p>
    <w:p w:rsidR="00450699" w:rsidRPr="00844A92" w:rsidRDefault="00964326" w:rsidP="003C1E53">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2020</w:t>
      </w:r>
      <w:r w:rsidR="0051643E" w:rsidRPr="00844A92">
        <w:rPr>
          <w:rFonts w:asciiTheme="majorHAnsi" w:hAnsiTheme="majorHAnsi"/>
          <w:b/>
          <w:color w:val="000000" w:themeColor="text1"/>
          <w:sz w:val="22"/>
          <w:szCs w:val="22"/>
        </w:rPr>
        <w:t xml:space="preserve"> (01)</w:t>
      </w:r>
    </w:p>
    <w:p w:rsidR="005E3378" w:rsidRPr="00844A92" w:rsidRDefault="00450699" w:rsidP="00F37B43">
      <w:pPr>
        <w:pStyle w:val="ListParagraph"/>
        <w:numPr>
          <w:ilvl w:val="0"/>
          <w:numId w:val="7"/>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b/>
          <w:color w:val="000000" w:themeColor="text1"/>
          <w:sz w:val="22"/>
          <w:szCs w:val="22"/>
        </w:rPr>
        <w:lastRenderedPageBreak/>
        <w:t>Vijaya Anand</w:t>
      </w:r>
      <w:r w:rsidRPr="00844A92">
        <w:rPr>
          <w:rFonts w:asciiTheme="majorHAnsi" w:hAnsiTheme="majorHAnsi" w:cs="Arial"/>
          <w:color w:val="000000" w:themeColor="text1"/>
          <w:sz w:val="22"/>
          <w:szCs w:val="22"/>
        </w:rPr>
        <w:t>*</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zCs w:val="22"/>
        </w:rPr>
        <w:t>S. Velayuthaprabhu, R. L. Rengarajan, P. Sampathkumar,                                           R. Radhakrishnan. Bioactive Compounds of Guava (</w:t>
      </w:r>
      <w:r w:rsidRPr="00844A92">
        <w:rPr>
          <w:rFonts w:asciiTheme="majorHAnsi" w:hAnsiTheme="majorHAnsi"/>
          <w:i/>
          <w:color w:val="000000" w:themeColor="text1"/>
          <w:sz w:val="22"/>
          <w:szCs w:val="22"/>
        </w:rPr>
        <w:t>Psidium guajava</w:t>
      </w:r>
      <w:r w:rsidRPr="00844A92">
        <w:rPr>
          <w:rFonts w:asciiTheme="majorHAnsi" w:hAnsiTheme="majorHAnsi"/>
          <w:color w:val="000000" w:themeColor="text1"/>
          <w:sz w:val="22"/>
          <w:szCs w:val="22"/>
        </w:rPr>
        <w:t xml:space="preserve"> L.)</w:t>
      </w:r>
      <w:r w:rsidR="00111FED" w:rsidRPr="00844A92">
        <w:rPr>
          <w:rFonts w:asciiTheme="majorHAnsi" w:hAnsiTheme="majorHAnsi"/>
          <w:color w:val="000000" w:themeColor="text1"/>
          <w:sz w:val="22"/>
          <w:szCs w:val="22"/>
        </w:rPr>
        <w:t xml:space="preserve"> 2020</w:t>
      </w:r>
      <w:r w:rsidRPr="00844A92">
        <w:rPr>
          <w:rFonts w:asciiTheme="majorHAnsi" w:hAnsiTheme="majorHAnsi"/>
          <w:color w:val="000000" w:themeColor="text1"/>
          <w:sz w:val="22"/>
          <w:szCs w:val="22"/>
        </w:rPr>
        <w:t xml:space="preserve">. Bioactive Compounds in Underutilized Fruits and Nuts, under the book series entitled Reference Series in Phytochemistry, </w:t>
      </w:r>
      <w:r w:rsidR="00FD4F3F" w:rsidRPr="00844A92">
        <w:rPr>
          <w:rFonts w:asciiTheme="majorHAnsi" w:hAnsiTheme="majorHAnsi"/>
          <w:color w:val="000000" w:themeColor="text1"/>
          <w:sz w:val="22"/>
          <w:szCs w:val="22"/>
        </w:rPr>
        <w:t xml:space="preserve">503-528. </w:t>
      </w:r>
      <w:r w:rsidRPr="00844A92">
        <w:rPr>
          <w:rFonts w:asciiTheme="majorHAnsi" w:hAnsiTheme="majorHAnsi"/>
          <w:color w:val="000000" w:themeColor="text1"/>
          <w:sz w:val="22"/>
          <w:szCs w:val="22"/>
        </w:rPr>
        <w:t>Springer Nature.</w:t>
      </w:r>
      <w:r w:rsidR="005E3378" w:rsidRPr="00844A92">
        <w:rPr>
          <w:rFonts w:asciiTheme="majorHAnsi" w:hAnsiTheme="majorHAnsi"/>
          <w:color w:val="000000" w:themeColor="text1"/>
          <w:sz w:val="22"/>
          <w:szCs w:val="22"/>
        </w:rPr>
        <w:t xml:space="preserve"> </w:t>
      </w:r>
      <w:r w:rsidR="00FD4F3F" w:rsidRPr="00844A92">
        <w:rPr>
          <w:rFonts w:asciiTheme="majorHAnsi" w:hAnsiTheme="majorHAnsi"/>
          <w:color w:val="000000" w:themeColor="text1"/>
          <w:sz w:val="22"/>
          <w:szCs w:val="22"/>
        </w:rPr>
        <w:t xml:space="preserve">DOI: </w:t>
      </w:r>
      <w:r w:rsidR="005E3378" w:rsidRPr="00844A92">
        <w:rPr>
          <w:rFonts w:asciiTheme="majorHAnsi" w:hAnsiTheme="majorHAnsi"/>
          <w:color w:val="000000" w:themeColor="text1"/>
          <w:sz w:val="22"/>
          <w:szCs w:val="22"/>
        </w:rPr>
        <w:t>https://doi.org/10.1007/978-3-030-06120-3.</w:t>
      </w:r>
      <w:r w:rsidR="006B757C" w:rsidRPr="00844A92">
        <w:rPr>
          <w:rFonts w:asciiTheme="majorHAnsi" w:hAnsiTheme="majorHAnsi"/>
          <w:color w:val="000000" w:themeColor="text1"/>
          <w:sz w:val="22"/>
          <w:szCs w:val="22"/>
        </w:rPr>
        <w:t xml:space="preserve"> ISBN: </w:t>
      </w:r>
      <w:r w:rsidR="00187CE5" w:rsidRPr="00844A92">
        <w:rPr>
          <w:rFonts w:asciiTheme="majorHAnsi" w:eastAsiaTheme="minorEastAsia" w:hAnsiTheme="majorHAnsi" w:cs="RsxykqFjmjftPqlmchAdvTT5843c571"/>
          <w:color w:val="000000" w:themeColor="text1"/>
          <w:sz w:val="22"/>
          <w:szCs w:val="22"/>
          <w:lang w:val="en-GB"/>
        </w:rPr>
        <w:t>978-3-030-30181-1</w:t>
      </w:r>
      <w:r w:rsidR="006B757C" w:rsidRPr="00844A92">
        <w:rPr>
          <w:rFonts w:asciiTheme="majorHAnsi" w:eastAsiaTheme="minorEastAsia" w:hAnsiTheme="majorHAnsi" w:cs="RsxykqFjmjftPqlmchAdvTT5843c571"/>
          <w:color w:val="000000" w:themeColor="text1"/>
          <w:sz w:val="22"/>
          <w:szCs w:val="22"/>
          <w:lang w:val="en-GB"/>
        </w:rPr>
        <w:t>.</w:t>
      </w:r>
    </w:p>
    <w:p w:rsidR="005E3378" w:rsidRPr="00844A92" w:rsidRDefault="005E3378" w:rsidP="005E3378">
      <w:pPr>
        <w:pStyle w:val="ListParagraph"/>
        <w:autoSpaceDE w:val="0"/>
        <w:autoSpaceDN w:val="0"/>
        <w:adjustRightInd w:val="0"/>
        <w:jc w:val="both"/>
        <w:rPr>
          <w:rFonts w:asciiTheme="majorHAnsi" w:hAnsiTheme="majorHAnsi"/>
          <w:color w:val="000000" w:themeColor="text1"/>
          <w:sz w:val="22"/>
          <w:szCs w:val="22"/>
        </w:rPr>
      </w:pPr>
    </w:p>
    <w:p w:rsidR="00450699" w:rsidRPr="00844A92" w:rsidRDefault="00450699" w:rsidP="003C1E53">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PAPERS</w:t>
      </w:r>
    </w:p>
    <w:p w:rsidR="00513FF1" w:rsidRPr="00F13302" w:rsidRDefault="00652334" w:rsidP="007841E7">
      <w:pPr>
        <w:autoSpaceDE w:val="0"/>
        <w:autoSpaceDN w:val="0"/>
        <w:adjustRightInd w:val="0"/>
        <w:jc w:val="both"/>
        <w:rPr>
          <w:color w:val="FF0000"/>
        </w:rPr>
      </w:pPr>
      <w:r w:rsidRPr="00F13302">
        <w:rPr>
          <w:rFonts w:asciiTheme="majorHAnsi" w:hAnsiTheme="majorHAnsi"/>
          <w:b/>
          <w:color w:val="FF0000"/>
          <w:sz w:val="22"/>
          <w:szCs w:val="22"/>
        </w:rPr>
        <w:t xml:space="preserve">2023 </w:t>
      </w:r>
      <w:r w:rsidR="00F42B1C" w:rsidRPr="00F13302">
        <w:rPr>
          <w:rFonts w:asciiTheme="majorHAnsi" w:hAnsiTheme="majorHAnsi"/>
          <w:b/>
          <w:color w:val="FF0000"/>
          <w:sz w:val="22"/>
          <w:szCs w:val="22"/>
        </w:rPr>
        <w:t xml:space="preserve">– </w:t>
      </w:r>
      <w:r w:rsidR="00B50323" w:rsidRPr="00F13302">
        <w:rPr>
          <w:rFonts w:asciiTheme="majorHAnsi" w:hAnsiTheme="majorHAnsi"/>
          <w:b/>
          <w:color w:val="FF0000"/>
          <w:sz w:val="22"/>
          <w:szCs w:val="22"/>
        </w:rPr>
        <w:t>1</w:t>
      </w:r>
      <w:r w:rsidR="00E3181C">
        <w:rPr>
          <w:rFonts w:asciiTheme="majorHAnsi" w:hAnsiTheme="majorHAnsi"/>
          <w:b/>
          <w:color w:val="FF0000"/>
          <w:sz w:val="22"/>
          <w:szCs w:val="22"/>
        </w:rPr>
        <w:t>6</w:t>
      </w:r>
      <w:r w:rsidR="00F42B1C" w:rsidRPr="00F13302">
        <w:rPr>
          <w:rFonts w:asciiTheme="majorHAnsi" w:hAnsiTheme="majorHAnsi"/>
          <w:b/>
          <w:color w:val="FF0000"/>
          <w:sz w:val="22"/>
          <w:szCs w:val="22"/>
        </w:rPr>
        <w:t xml:space="preserve">  </w:t>
      </w:r>
      <w:r w:rsidRPr="00F13302">
        <w:rPr>
          <w:rFonts w:asciiTheme="majorHAnsi" w:hAnsiTheme="majorHAnsi"/>
          <w:b/>
          <w:color w:val="FF0000"/>
          <w:sz w:val="22"/>
          <w:szCs w:val="22"/>
        </w:rPr>
        <w:t>(</w:t>
      </w:r>
      <w:r w:rsidR="00F42B1C" w:rsidRPr="00F13302">
        <w:rPr>
          <w:rFonts w:asciiTheme="majorHAnsi" w:hAnsiTheme="majorHAnsi"/>
          <w:b/>
          <w:color w:val="FF0000"/>
          <w:sz w:val="22"/>
          <w:szCs w:val="22"/>
        </w:rPr>
        <w:t>C</w:t>
      </w:r>
      <w:r w:rsidRPr="00F13302">
        <w:rPr>
          <w:rFonts w:asciiTheme="majorHAnsi" w:hAnsiTheme="majorHAnsi"/>
          <w:b/>
          <w:color w:val="FF0000"/>
          <w:sz w:val="22"/>
          <w:szCs w:val="22"/>
        </w:rPr>
        <w:t>IF =</w:t>
      </w:r>
      <w:r w:rsidR="00202F7B" w:rsidRPr="00F13302">
        <w:rPr>
          <w:rFonts w:asciiTheme="majorHAnsi" w:hAnsiTheme="majorHAnsi"/>
          <w:b/>
          <w:color w:val="FF0000"/>
          <w:sz w:val="22"/>
          <w:szCs w:val="22"/>
        </w:rPr>
        <w:t xml:space="preserve"> </w:t>
      </w:r>
      <w:r w:rsidR="00380604">
        <w:rPr>
          <w:rFonts w:asciiTheme="majorHAnsi" w:hAnsiTheme="majorHAnsi"/>
          <w:b/>
          <w:color w:val="FF0000"/>
          <w:sz w:val="22"/>
          <w:szCs w:val="22"/>
        </w:rPr>
        <w:t>38</w:t>
      </w:r>
      <w:r w:rsidR="00F42B1C" w:rsidRPr="00F13302">
        <w:rPr>
          <w:rFonts w:asciiTheme="majorHAnsi" w:hAnsiTheme="majorHAnsi"/>
          <w:b/>
          <w:color w:val="FF0000"/>
          <w:sz w:val="22"/>
          <w:szCs w:val="22"/>
        </w:rPr>
        <w:t>.</w:t>
      </w:r>
      <w:r w:rsidR="00380604">
        <w:rPr>
          <w:rFonts w:asciiTheme="majorHAnsi" w:hAnsiTheme="majorHAnsi"/>
          <w:b/>
          <w:color w:val="FF0000"/>
          <w:sz w:val="22"/>
          <w:szCs w:val="22"/>
        </w:rPr>
        <w:t>853</w:t>
      </w:r>
      <w:r w:rsidRPr="00F13302">
        <w:rPr>
          <w:rFonts w:asciiTheme="majorHAnsi" w:hAnsiTheme="majorHAnsi"/>
          <w:b/>
          <w:color w:val="FF0000"/>
          <w:sz w:val="22"/>
          <w:szCs w:val="22"/>
        </w:rPr>
        <w:t>)</w:t>
      </w:r>
    </w:p>
    <w:p w:rsidR="00603689" w:rsidRPr="00603689" w:rsidRDefault="006E359B" w:rsidP="00603689">
      <w:pPr>
        <w:pStyle w:val="ListParagraph"/>
        <w:numPr>
          <w:ilvl w:val="0"/>
          <w:numId w:val="19"/>
        </w:numPr>
        <w:shd w:val="clear" w:color="auto" w:fill="FFFFFF"/>
        <w:autoSpaceDE w:val="0"/>
        <w:autoSpaceDN w:val="0"/>
        <w:adjustRightInd w:val="0"/>
        <w:spacing w:before="280" w:after="180"/>
        <w:ind w:right="80"/>
        <w:contextualSpacing/>
        <w:jc w:val="both"/>
        <w:rPr>
          <w:rFonts w:asciiTheme="majorHAnsi" w:hAnsiTheme="majorHAnsi"/>
          <w:color w:val="000000" w:themeColor="text1"/>
          <w:sz w:val="22"/>
          <w:szCs w:val="22"/>
        </w:rPr>
      </w:pPr>
      <w:r w:rsidRPr="00603689">
        <w:rPr>
          <w:rFonts w:asciiTheme="majorHAnsi" w:hAnsiTheme="majorHAnsi" w:cs="Arial"/>
          <w:color w:val="000000" w:themeColor="text1"/>
          <w:sz w:val="22"/>
          <w:szCs w:val="22"/>
          <w:shd w:val="clear" w:color="auto" w:fill="FFFFFF"/>
        </w:rPr>
        <w:t xml:space="preserve">Jaison Juhi Puthukulangara, Balamuralikrishnan Balasubramanian, Jaya Gangwar, Nilina James, Manikanatan Pappuswamy, </w:t>
      </w:r>
      <w:r w:rsidRPr="00603689">
        <w:rPr>
          <w:rFonts w:asciiTheme="majorHAnsi" w:hAnsiTheme="majorHAnsi" w:cs="Arial"/>
          <w:b/>
          <w:color w:val="000000" w:themeColor="text1"/>
          <w:sz w:val="22"/>
          <w:szCs w:val="22"/>
          <w:shd w:val="clear" w:color="auto" w:fill="FFFFFF"/>
        </w:rPr>
        <w:t>Arumugam Vijaya Anand,</w:t>
      </w:r>
      <w:r w:rsidRPr="00603689">
        <w:rPr>
          <w:rFonts w:asciiTheme="majorHAnsi" w:hAnsiTheme="majorHAnsi" w:cs="Arial"/>
          <w:color w:val="000000" w:themeColor="text1"/>
          <w:sz w:val="22"/>
          <w:szCs w:val="22"/>
          <w:shd w:val="clear" w:color="auto" w:fill="FFFFFF"/>
        </w:rPr>
        <w:t xml:space="preserve"> Naif Abdullah Al-Dhabi, Mariadhas Valan Arasu, Wen-Chao Liu, Joseph Kadanthottu Sebastian (2023). Green synthesis of bioinspired nanoparticles mediated from plant extracts of Asteraceae family for potential biological applications. </w:t>
      </w:r>
      <w:r w:rsidRPr="00603689">
        <w:rPr>
          <w:rFonts w:asciiTheme="majorHAnsi" w:hAnsiTheme="majorHAnsi" w:cs="Arial"/>
          <w:i/>
          <w:color w:val="000000" w:themeColor="text1"/>
          <w:sz w:val="22"/>
          <w:szCs w:val="22"/>
          <w:shd w:val="clear" w:color="auto" w:fill="FFFFFF"/>
        </w:rPr>
        <w:t>Antibiotics.</w:t>
      </w:r>
      <w:r w:rsidRPr="00603689">
        <w:rPr>
          <w:rFonts w:asciiTheme="majorHAnsi" w:hAnsiTheme="majorHAnsi" w:cs="Arial"/>
          <w:color w:val="000000" w:themeColor="text1"/>
          <w:sz w:val="22"/>
          <w:szCs w:val="22"/>
          <w:shd w:val="clear" w:color="auto" w:fill="FFFFFF"/>
        </w:rPr>
        <w:t xml:space="preserve"> 12: 543</w:t>
      </w:r>
      <w:r w:rsidRPr="00603689">
        <w:rPr>
          <w:rFonts w:asciiTheme="majorHAnsi" w:hAnsiTheme="majorHAnsi"/>
          <w:b/>
          <w:color w:val="000000" w:themeColor="text1"/>
          <w:sz w:val="22"/>
          <w:szCs w:val="22"/>
        </w:rPr>
        <w:t xml:space="preserve">. </w:t>
      </w:r>
      <w:r w:rsidRPr="00603689">
        <w:rPr>
          <w:rFonts w:asciiTheme="majorHAnsi" w:hAnsiTheme="majorHAnsi"/>
          <w:color w:val="000000" w:themeColor="text1"/>
          <w:sz w:val="22"/>
          <w:szCs w:val="22"/>
        </w:rPr>
        <w:t>DOI:</w:t>
      </w:r>
      <w:r w:rsidRPr="00603689">
        <w:rPr>
          <w:rFonts w:asciiTheme="majorHAnsi" w:hAnsiTheme="majorHAnsi"/>
          <w:b/>
          <w:color w:val="000000" w:themeColor="text1"/>
          <w:sz w:val="22"/>
          <w:szCs w:val="22"/>
        </w:rPr>
        <w:t xml:space="preserve"> </w:t>
      </w:r>
      <w:r w:rsidRPr="00603689">
        <w:rPr>
          <w:rFonts w:asciiTheme="majorHAnsi" w:eastAsia="PalatinoLinotype" w:hAnsiTheme="majorHAnsi" w:cs="PalatinoLinotype"/>
          <w:color w:val="000000" w:themeColor="text1"/>
          <w:sz w:val="22"/>
          <w:szCs w:val="22"/>
          <w:lang w:val="en-IN"/>
        </w:rPr>
        <w:t>10.3390/antibiotics12030543</w:t>
      </w:r>
      <w:r w:rsidRPr="00603689">
        <w:rPr>
          <w:rFonts w:asciiTheme="majorHAnsi" w:hAnsiTheme="majorHAnsi"/>
          <w:b/>
          <w:color w:val="000000" w:themeColor="text1"/>
          <w:sz w:val="22"/>
          <w:szCs w:val="22"/>
        </w:rPr>
        <w:t xml:space="preserve"> (MDPI -</w:t>
      </w:r>
      <w:r w:rsidRPr="00603689">
        <w:rPr>
          <w:rFonts w:asciiTheme="majorHAnsi" w:hAnsiTheme="majorHAnsi"/>
          <w:color w:val="000000" w:themeColor="text1"/>
          <w:sz w:val="22"/>
          <w:szCs w:val="22"/>
        </w:rPr>
        <w:t xml:space="preserve"> </w:t>
      </w:r>
      <w:r w:rsidRPr="00603689">
        <w:rPr>
          <w:rFonts w:asciiTheme="majorHAnsi" w:hAnsiTheme="majorHAnsi"/>
          <w:b/>
          <w:color w:val="000000" w:themeColor="text1"/>
          <w:sz w:val="22"/>
          <w:szCs w:val="22"/>
        </w:rPr>
        <w:t xml:space="preserve">SCIE-IF 5.222). </w:t>
      </w:r>
    </w:p>
    <w:p w:rsidR="00603689" w:rsidRPr="00603689" w:rsidRDefault="00603689" w:rsidP="00603689">
      <w:pPr>
        <w:pStyle w:val="ListParagraph"/>
        <w:numPr>
          <w:ilvl w:val="0"/>
          <w:numId w:val="19"/>
        </w:numPr>
        <w:shd w:val="clear" w:color="auto" w:fill="FFFFFF"/>
        <w:autoSpaceDE w:val="0"/>
        <w:autoSpaceDN w:val="0"/>
        <w:adjustRightInd w:val="0"/>
        <w:spacing w:before="280" w:after="180"/>
        <w:ind w:right="80"/>
        <w:contextualSpacing/>
        <w:jc w:val="both"/>
        <w:rPr>
          <w:rFonts w:asciiTheme="majorHAnsi" w:hAnsiTheme="majorHAnsi"/>
          <w:color w:val="000000" w:themeColor="text1"/>
          <w:sz w:val="22"/>
          <w:szCs w:val="22"/>
        </w:rPr>
      </w:pPr>
      <w:r w:rsidRPr="00603689">
        <w:rPr>
          <w:rFonts w:asciiTheme="majorHAnsi" w:hAnsiTheme="majorHAnsi"/>
          <w:color w:val="000000" w:themeColor="text1"/>
          <w:sz w:val="22"/>
          <w:szCs w:val="22"/>
        </w:rPr>
        <w:t>Deepak Paramasivam, Balamuralikrishnan Balasubramanian, Ramya Suresh, Jayanthi Kumaravelu, Manon Mani Vellingiri</w:t>
      </w:r>
      <w:bookmarkStart w:id="0" w:name="_Hlk128395815"/>
      <w:r w:rsidRPr="00603689">
        <w:rPr>
          <w:rFonts w:asciiTheme="majorHAnsi" w:hAnsiTheme="majorHAnsi"/>
          <w:color w:val="000000" w:themeColor="text1"/>
          <w:sz w:val="22"/>
          <w:szCs w:val="22"/>
        </w:rPr>
        <w:t>,</w:t>
      </w:r>
      <w:r w:rsidRPr="00603689">
        <w:rPr>
          <w:rFonts w:asciiTheme="majorHAnsi" w:hAnsiTheme="majorHAnsi"/>
          <w:bCs/>
          <w:color w:val="000000" w:themeColor="text1"/>
          <w:sz w:val="22"/>
          <w:szCs w:val="22"/>
        </w:rPr>
        <w:t xml:space="preserve"> </w:t>
      </w:r>
      <w:bookmarkStart w:id="1" w:name="_Hlk119065260"/>
      <w:bookmarkStart w:id="2" w:name="_Hlk119065279"/>
      <w:bookmarkEnd w:id="0"/>
      <w:r w:rsidRPr="00603689">
        <w:rPr>
          <w:rFonts w:asciiTheme="majorHAnsi" w:hAnsiTheme="majorHAnsi"/>
          <w:bCs/>
          <w:color w:val="000000" w:themeColor="text1"/>
          <w:sz w:val="22"/>
          <w:szCs w:val="22"/>
        </w:rPr>
        <w:t xml:space="preserve">Wen-Chao Liu, </w:t>
      </w:r>
      <w:bookmarkStart w:id="3" w:name="_Hlk128395828"/>
      <w:bookmarkEnd w:id="1"/>
      <w:r w:rsidRPr="00603689">
        <w:rPr>
          <w:rFonts w:asciiTheme="majorHAnsi" w:hAnsiTheme="majorHAnsi"/>
          <w:bCs/>
          <w:color w:val="000000" w:themeColor="text1"/>
          <w:sz w:val="22"/>
          <w:szCs w:val="22"/>
        </w:rPr>
        <w:t xml:space="preserve">Arun Meyyazhagan, Amer M. Alanazi, </w:t>
      </w:r>
      <w:bookmarkStart w:id="4" w:name="_Hlk128392229"/>
      <w:r w:rsidRPr="00603689">
        <w:rPr>
          <w:rFonts w:asciiTheme="majorHAnsi" w:hAnsiTheme="majorHAnsi"/>
          <w:bCs/>
          <w:color w:val="000000" w:themeColor="text1"/>
          <w:sz w:val="22"/>
          <w:szCs w:val="22"/>
        </w:rPr>
        <w:t>Kannan RR Rengasamy</w:t>
      </w:r>
      <w:bookmarkEnd w:id="4"/>
      <w:r w:rsidRPr="00603689">
        <w:rPr>
          <w:rFonts w:asciiTheme="majorHAnsi" w:hAnsiTheme="majorHAnsi"/>
          <w:bCs/>
          <w:color w:val="000000" w:themeColor="text1"/>
          <w:sz w:val="22"/>
          <w:szCs w:val="22"/>
        </w:rPr>
        <w:t>,</w:t>
      </w:r>
      <w:bookmarkEnd w:id="2"/>
      <w:bookmarkEnd w:id="3"/>
      <w:r w:rsidRPr="00603689">
        <w:rPr>
          <w:rFonts w:asciiTheme="majorHAnsi" w:hAnsiTheme="majorHAnsi"/>
          <w:bCs/>
          <w:color w:val="000000" w:themeColor="text1"/>
          <w:sz w:val="22"/>
          <w:szCs w:val="22"/>
        </w:rPr>
        <w:t xml:space="preserve"> </w:t>
      </w:r>
      <w:r w:rsidRPr="00CC2CA1">
        <w:rPr>
          <w:rFonts w:asciiTheme="majorHAnsi" w:hAnsiTheme="majorHAnsi"/>
          <w:b/>
          <w:bCs/>
          <w:color w:val="000000" w:themeColor="text1"/>
          <w:sz w:val="22"/>
          <w:szCs w:val="22"/>
        </w:rPr>
        <w:t>Vijaya Anand Arumugam*</w:t>
      </w:r>
      <w:r w:rsidRPr="00603689">
        <w:rPr>
          <w:rFonts w:asciiTheme="majorHAnsi" w:hAnsiTheme="majorHAnsi"/>
          <w:bCs/>
          <w:color w:val="000000" w:themeColor="text1"/>
          <w:sz w:val="22"/>
          <w:szCs w:val="22"/>
        </w:rPr>
        <w:t xml:space="preserve"> (2023). </w:t>
      </w:r>
      <w:bookmarkStart w:id="5" w:name="_Hlk129616479"/>
      <w:r w:rsidRPr="00603689">
        <w:rPr>
          <w:rFonts w:asciiTheme="majorHAnsi" w:hAnsiTheme="majorHAnsi"/>
          <w:color w:val="000000" w:themeColor="text1"/>
          <w:sz w:val="22"/>
          <w:szCs w:val="22"/>
        </w:rPr>
        <w:t xml:space="preserve">One pot synthesis of silver nanoparticles derived from aqueous leaf extract of </w:t>
      </w:r>
      <w:r w:rsidRPr="00603689">
        <w:rPr>
          <w:rFonts w:asciiTheme="majorHAnsi" w:hAnsiTheme="majorHAnsi"/>
          <w:i/>
          <w:color w:val="000000" w:themeColor="text1"/>
          <w:sz w:val="22"/>
          <w:szCs w:val="22"/>
        </w:rPr>
        <w:t xml:space="preserve">Ageratum conyzoides </w:t>
      </w:r>
      <w:r w:rsidRPr="00603689">
        <w:rPr>
          <w:rFonts w:asciiTheme="majorHAnsi" w:hAnsiTheme="majorHAnsi"/>
          <w:color w:val="000000" w:themeColor="text1"/>
          <w:sz w:val="22"/>
          <w:szCs w:val="22"/>
        </w:rPr>
        <w:t>and its biological efficacy.</w:t>
      </w:r>
      <w:r>
        <w:rPr>
          <w:rFonts w:asciiTheme="majorHAnsi" w:hAnsiTheme="majorHAnsi"/>
          <w:color w:val="000000" w:themeColor="text1"/>
          <w:sz w:val="22"/>
          <w:szCs w:val="22"/>
        </w:rPr>
        <w:t xml:space="preserve"> </w:t>
      </w:r>
      <w:r w:rsidRPr="00603689">
        <w:rPr>
          <w:rFonts w:asciiTheme="majorHAnsi" w:hAnsiTheme="majorHAnsi" w:cs="Arial"/>
          <w:i/>
          <w:color w:val="000000" w:themeColor="text1"/>
          <w:sz w:val="22"/>
          <w:szCs w:val="22"/>
          <w:shd w:val="clear" w:color="auto" w:fill="FFFFFF"/>
        </w:rPr>
        <w:t>Antibiotics.</w:t>
      </w:r>
      <w:r w:rsidRPr="00603689">
        <w:rPr>
          <w:rFonts w:asciiTheme="majorHAnsi" w:hAnsiTheme="majorHAnsi" w:cs="Arial"/>
          <w:color w:val="000000" w:themeColor="text1"/>
          <w:sz w:val="22"/>
          <w:szCs w:val="22"/>
          <w:shd w:val="clear" w:color="auto" w:fill="FFFFFF"/>
        </w:rPr>
        <w:t xml:space="preserve"> </w:t>
      </w:r>
      <w:r>
        <w:rPr>
          <w:rFonts w:asciiTheme="majorHAnsi" w:hAnsiTheme="majorHAnsi" w:cs="Arial"/>
          <w:color w:val="000000" w:themeColor="text1"/>
          <w:sz w:val="22"/>
          <w:szCs w:val="22"/>
          <w:shd w:val="clear" w:color="auto" w:fill="FFFFFF"/>
        </w:rPr>
        <w:t xml:space="preserve">Accepted. </w:t>
      </w:r>
      <w:r w:rsidRPr="00603689">
        <w:rPr>
          <w:rFonts w:asciiTheme="majorHAnsi" w:hAnsiTheme="majorHAnsi"/>
          <w:b/>
          <w:color w:val="000000" w:themeColor="text1"/>
          <w:sz w:val="22"/>
          <w:szCs w:val="22"/>
        </w:rPr>
        <w:t>(MDPI -</w:t>
      </w:r>
      <w:r w:rsidRPr="00603689">
        <w:rPr>
          <w:rFonts w:asciiTheme="majorHAnsi" w:hAnsiTheme="majorHAnsi"/>
          <w:color w:val="000000" w:themeColor="text1"/>
          <w:sz w:val="22"/>
          <w:szCs w:val="22"/>
        </w:rPr>
        <w:t xml:space="preserve"> </w:t>
      </w:r>
      <w:r w:rsidRPr="00603689">
        <w:rPr>
          <w:rFonts w:asciiTheme="majorHAnsi" w:hAnsiTheme="majorHAnsi"/>
          <w:b/>
          <w:color w:val="000000" w:themeColor="text1"/>
          <w:sz w:val="22"/>
          <w:szCs w:val="22"/>
        </w:rPr>
        <w:t>SCIE-IF 5.222).</w:t>
      </w:r>
    </w:p>
    <w:bookmarkEnd w:id="5"/>
    <w:p w:rsidR="00513FF1" w:rsidRPr="00B50323" w:rsidRDefault="00513FF1" w:rsidP="002A7D11">
      <w:pPr>
        <w:pStyle w:val="ListParagraph"/>
        <w:numPr>
          <w:ilvl w:val="0"/>
          <w:numId w:val="19"/>
        </w:numPr>
        <w:shd w:val="clear" w:color="auto" w:fill="FFFFFF"/>
        <w:jc w:val="both"/>
        <w:rPr>
          <w:rFonts w:asciiTheme="majorHAnsi" w:hAnsiTheme="majorHAnsi"/>
          <w:b/>
          <w:color w:val="000000" w:themeColor="text1"/>
          <w:sz w:val="22"/>
          <w:szCs w:val="22"/>
        </w:rPr>
      </w:pPr>
      <w:r w:rsidRPr="00B50323">
        <w:rPr>
          <w:rFonts w:asciiTheme="majorHAnsi" w:hAnsiTheme="majorHAnsi"/>
          <w:bCs/>
          <w:color w:val="000000" w:themeColor="text1"/>
          <w:sz w:val="22"/>
          <w:szCs w:val="22"/>
        </w:rPr>
        <w:t>Balasundaram Nandhini</w:t>
      </w:r>
      <w:r w:rsidRPr="00B50323">
        <w:rPr>
          <w:rFonts w:asciiTheme="majorHAnsi" w:hAnsiTheme="majorHAnsi"/>
          <w:bCs/>
          <w:color w:val="000000" w:themeColor="text1"/>
          <w:sz w:val="22"/>
          <w:szCs w:val="22"/>
          <w:shd w:val="clear" w:color="auto" w:fill="FFFFFF"/>
        </w:rPr>
        <w:t>, Yacobu Sureshraj</w:t>
      </w:r>
      <w:r w:rsidRPr="00B50323">
        <w:rPr>
          <w:rFonts w:asciiTheme="majorHAnsi" w:hAnsiTheme="majorHAnsi"/>
          <w:color w:val="000000" w:themeColor="text1"/>
          <w:sz w:val="22"/>
          <w:szCs w:val="22"/>
        </w:rPr>
        <w:t xml:space="preserve">, Mohandass Kaviya, Thangavelu Sangeetha, Kathirvel Bharathi, Balasubramanian Balamuralikrishnan, Pappusamy Manikantan, Meyyazhagan Arun, HaripriyaKuchi Bhotla, Pushparaj Karthika, Subramaniam Kallidass, </w:t>
      </w:r>
      <w:r w:rsidRPr="00B50323">
        <w:rPr>
          <w:rFonts w:asciiTheme="majorHAnsi" w:hAnsiTheme="majorHAnsi"/>
          <w:b/>
          <w:color w:val="000000" w:themeColor="text1"/>
          <w:sz w:val="22"/>
          <w:szCs w:val="22"/>
        </w:rPr>
        <w:t>Arumugam Vijaya Anand</w:t>
      </w:r>
      <w:r w:rsidRPr="00B50323">
        <w:rPr>
          <w:rFonts w:asciiTheme="majorHAnsi" w:hAnsiTheme="majorHAnsi"/>
          <w:b/>
          <w:color w:val="000000" w:themeColor="text1"/>
          <w:sz w:val="22"/>
          <w:szCs w:val="22"/>
          <w:vertAlign w:val="superscript"/>
        </w:rPr>
        <w:t>*</w:t>
      </w:r>
      <w:r w:rsidRPr="00B50323">
        <w:rPr>
          <w:rFonts w:asciiTheme="majorHAnsi" w:hAnsiTheme="majorHAnsi"/>
          <w:b/>
          <w:color w:val="000000" w:themeColor="text1"/>
          <w:sz w:val="22"/>
          <w:szCs w:val="22"/>
        </w:rPr>
        <w:t xml:space="preserve">. </w:t>
      </w:r>
      <w:r w:rsidRPr="00B50323">
        <w:rPr>
          <w:rFonts w:asciiTheme="majorHAnsi" w:hAnsiTheme="majorHAnsi"/>
          <w:color w:val="000000" w:themeColor="text1"/>
          <w:sz w:val="22"/>
          <w:szCs w:val="22"/>
        </w:rPr>
        <w:t xml:space="preserve">(2023). </w:t>
      </w:r>
      <w:r w:rsidRPr="00B50323">
        <w:rPr>
          <w:rFonts w:asciiTheme="majorHAnsi" w:hAnsiTheme="majorHAnsi"/>
          <w:bCs/>
          <w:color w:val="000000" w:themeColor="text1"/>
          <w:sz w:val="22"/>
          <w:szCs w:val="22"/>
        </w:rPr>
        <w:t xml:space="preserve">Review on the biogenesis of platelets in lungs and its alterations in SARS CoV-2 infection patients. </w:t>
      </w:r>
      <w:r w:rsidRPr="00B50323">
        <w:rPr>
          <w:rFonts w:asciiTheme="majorHAnsi" w:hAnsiTheme="majorHAnsi"/>
          <w:i/>
          <w:color w:val="000000" w:themeColor="text1"/>
          <w:sz w:val="22"/>
          <w:szCs w:val="22"/>
          <w:shd w:val="clear" w:color="auto" w:fill="FFFFFF"/>
        </w:rPr>
        <w:t>Journal of the Renin-Angiotensin-Aldosterone System.</w:t>
      </w:r>
      <w:r w:rsidRPr="00B50323">
        <w:rPr>
          <w:rFonts w:asciiTheme="majorHAnsi" w:hAnsiTheme="majorHAnsi"/>
          <w:color w:val="000000" w:themeColor="text1"/>
          <w:sz w:val="22"/>
          <w:szCs w:val="22"/>
          <w:shd w:val="clear" w:color="auto" w:fill="FFFFFF"/>
        </w:rPr>
        <w:t xml:space="preserve"> </w:t>
      </w:r>
      <w:r w:rsidR="00B50323" w:rsidRPr="00B50323">
        <w:rPr>
          <w:rFonts w:asciiTheme="majorHAnsi" w:eastAsiaTheme="minorEastAsia" w:hAnsiTheme="majorHAnsi" w:cs="MinionPro-Regular"/>
          <w:color w:val="221E1F"/>
          <w:sz w:val="22"/>
          <w:szCs w:val="22"/>
          <w:lang w:val="en-IN"/>
        </w:rPr>
        <w:t xml:space="preserve">2023: Article ID 7550197 </w:t>
      </w:r>
      <w:r w:rsidR="00B50323" w:rsidRPr="00B50323">
        <w:rPr>
          <w:rFonts w:asciiTheme="majorHAnsi" w:eastAsiaTheme="minorEastAsia" w:hAnsiTheme="majorHAnsi" w:cs="MinionPro-Regular"/>
          <w:color w:val="000000" w:themeColor="text1"/>
          <w:sz w:val="22"/>
          <w:szCs w:val="22"/>
          <w:lang w:val="en-IN"/>
        </w:rPr>
        <w:t xml:space="preserve">DOI: </w:t>
      </w:r>
      <w:r w:rsidR="00B50323" w:rsidRPr="00B50323">
        <w:rPr>
          <w:rFonts w:asciiTheme="majorHAnsi" w:eastAsiaTheme="minorEastAsia" w:hAnsiTheme="majorHAnsi" w:cs="MinionPro-Regular"/>
          <w:color w:val="221E1F"/>
          <w:sz w:val="22"/>
          <w:szCs w:val="22"/>
          <w:lang w:val="en-IN"/>
        </w:rPr>
        <w:t>10.1155/2023/7550197</w:t>
      </w:r>
      <w:r w:rsidR="00B50323" w:rsidRPr="00B50323">
        <w:rPr>
          <w:rFonts w:asciiTheme="majorHAnsi" w:hAnsiTheme="majorHAnsi"/>
          <w:b/>
          <w:color w:val="000000" w:themeColor="text1"/>
          <w:sz w:val="22"/>
          <w:szCs w:val="22"/>
        </w:rPr>
        <w:t xml:space="preserve"> </w:t>
      </w:r>
      <w:r w:rsidRPr="00B50323">
        <w:rPr>
          <w:rFonts w:asciiTheme="majorHAnsi" w:hAnsiTheme="majorHAnsi"/>
          <w:b/>
          <w:color w:val="000000" w:themeColor="text1"/>
          <w:sz w:val="22"/>
          <w:szCs w:val="22"/>
        </w:rPr>
        <w:t xml:space="preserve">(Hindawi </w:t>
      </w:r>
      <w:r w:rsidRPr="00B50323">
        <w:rPr>
          <w:rFonts w:asciiTheme="majorHAnsi" w:hAnsiTheme="majorHAnsi"/>
          <w:color w:val="000000" w:themeColor="text1"/>
          <w:sz w:val="22"/>
          <w:szCs w:val="22"/>
        </w:rPr>
        <w:t>and</w:t>
      </w:r>
      <w:r w:rsidRPr="00B50323">
        <w:rPr>
          <w:rFonts w:asciiTheme="majorHAnsi" w:hAnsiTheme="majorHAnsi"/>
          <w:b/>
          <w:color w:val="000000" w:themeColor="text1"/>
          <w:sz w:val="22"/>
          <w:szCs w:val="22"/>
        </w:rPr>
        <w:t xml:space="preserve"> SAGE - SCIE-IF 4.109).</w:t>
      </w:r>
      <w:r w:rsidR="00B50323" w:rsidRPr="00B50323">
        <w:rPr>
          <w:rFonts w:asciiTheme="majorHAnsi" w:hAnsiTheme="majorHAnsi"/>
          <w:b/>
          <w:color w:val="000000" w:themeColor="text1"/>
          <w:sz w:val="22"/>
          <w:szCs w:val="22"/>
        </w:rPr>
        <w:t xml:space="preserve"> </w:t>
      </w:r>
      <w:r w:rsidR="00B50323" w:rsidRPr="00B50323">
        <w:rPr>
          <w:rFonts w:asciiTheme="majorHAnsi" w:eastAsiaTheme="minorEastAsia" w:hAnsiTheme="majorHAnsi" w:cs="MinionPro-Regular"/>
          <w:color w:val="000000" w:themeColor="text1"/>
          <w:sz w:val="22"/>
          <w:szCs w:val="22"/>
          <w:lang w:val="en-IN"/>
        </w:rPr>
        <w:t xml:space="preserve">  </w:t>
      </w:r>
    </w:p>
    <w:p w:rsidR="002A7D11" w:rsidRPr="00844A92" w:rsidRDefault="002A7D11" w:rsidP="002A7D11">
      <w:pPr>
        <w:pStyle w:val="ListParagraph"/>
        <w:numPr>
          <w:ilvl w:val="0"/>
          <w:numId w:val="19"/>
        </w:numPr>
        <w:shd w:val="clear" w:color="auto" w:fill="FFFFFF"/>
        <w:autoSpaceDE w:val="0"/>
        <w:autoSpaceDN w:val="0"/>
        <w:adjustRightInd w:val="0"/>
        <w:spacing w:before="280" w:after="180"/>
        <w:ind w:right="80"/>
        <w:contextualSpacing/>
        <w:jc w:val="both"/>
        <w:rPr>
          <w:rFonts w:asciiTheme="majorHAnsi" w:eastAsiaTheme="minorEastAsia" w:hAnsiTheme="majorHAnsi" w:cs="MinionPro-Regular"/>
          <w:color w:val="000000" w:themeColor="text1"/>
          <w:sz w:val="22"/>
          <w:szCs w:val="22"/>
          <w:lang w:val="en-IN"/>
        </w:rPr>
      </w:pPr>
      <w:r w:rsidRPr="00844A92">
        <w:rPr>
          <w:rFonts w:asciiTheme="majorHAnsi" w:eastAsiaTheme="minorEastAsia" w:hAnsiTheme="majorHAnsi" w:cs="MinionStd-Black"/>
          <w:bCs/>
          <w:color w:val="000000" w:themeColor="text1"/>
          <w:sz w:val="22"/>
          <w:szCs w:val="22"/>
          <w:lang w:val="en-IN"/>
        </w:rPr>
        <w:t xml:space="preserve">Kumaraswamy Athesh, Nayagam Agnel Arul John, Gurunagarajan Sridharan, Pemiah Brindha, Amer M. Alanazi, Kannan R. R. Rengasamy, Balasubramanian Balamuralikrishnan, Wen-Chao Liu, </w:t>
      </w:r>
      <w:r w:rsidRPr="00844A92">
        <w:rPr>
          <w:rFonts w:asciiTheme="majorHAnsi" w:eastAsiaTheme="minorEastAsia" w:hAnsiTheme="majorHAnsi" w:cs="MinionStd-Black"/>
          <w:b/>
          <w:bCs/>
          <w:color w:val="000000" w:themeColor="text1"/>
          <w:sz w:val="22"/>
          <w:szCs w:val="22"/>
          <w:lang w:val="en-IN"/>
        </w:rPr>
        <w:t>Arumugam Vijaya Anand</w:t>
      </w:r>
      <w:r w:rsidRPr="00844A92">
        <w:rPr>
          <w:rFonts w:asciiTheme="majorHAnsi" w:hAnsiTheme="majorHAnsi"/>
          <w:b/>
          <w:color w:val="000000" w:themeColor="text1"/>
          <w:sz w:val="22"/>
          <w:szCs w:val="22"/>
          <w:vertAlign w:val="superscript"/>
        </w:rPr>
        <w:t>†</w:t>
      </w:r>
      <w:r w:rsidRPr="00844A92">
        <w:rPr>
          <w:rFonts w:asciiTheme="majorHAnsi" w:eastAsiaTheme="minorEastAsia" w:hAnsiTheme="majorHAnsi" w:cs="MinionStd-Black"/>
          <w:bCs/>
          <w:color w:val="000000" w:themeColor="text1"/>
          <w:sz w:val="22"/>
          <w:szCs w:val="22"/>
          <w:lang w:val="en-IN"/>
        </w:rPr>
        <w:t xml:space="preserve">. (2023). Protective Effect of </w:t>
      </w:r>
      <w:r w:rsidRPr="00844A92">
        <w:rPr>
          <w:rFonts w:asciiTheme="majorHAnsi" w:eastAsiaTheme="minorEastAsia" w:hAnsiTheme="majorHAnsi" w:cs="minionblackit"/>
          <w:bCs/>
          <w:i/>
          <w:iCs/>
          <w:color w:val="000000" w:themeColor="text1"/>
          <w:sz w:val="22"/>
          <w:szCs w:val="22"/>
          <w:lang w:val="en-IN"/>
        </w:rPr>
        <w:t xml:space="preserve">Dolichos biflorus </w:t>
      </w:r>
      <w:r w:rsidRPr="00844A92">
        <w:rPr>
          <w:rFonts w:asciiTheme="majorHAnsi" w:eastAsiaTheme="minorEastAsia" w:hAnsiTheme="majorHAnsi" w:cs="MinionStd-Black"/>
          <w:bCs/>
          <w:color w:val="000000" w:themeColor="text1"/>
          <w:sz w:val="22"/>
          <w:szCs w:val="22"/>
          <w:lang w:val="en-IN"/>
        </w:rPr>
        <w:t xml:space="preserve">Seed Extract on 3T3-L1 Preadipocyte Differentiation and High-Fat Diet-Induced Obesity in Rats. </w:t>
      </w:r>
      <w:r w:rsidRPr="00844A92">
        <w:rPr>
          <w:rFonts w:asciiTheme="majorHAnsi" w:eastAsiaTheme="minorEastAsia" w:hAnsiTheme="majorHAnsi" w:cs="MinionPro-Regular"/>
          <w:i/>
          <w:color w:val="000000" w:themeColor="text1"/>
          <w:sz w:val="22"/>
          <w:szCs w:val="22"/>
          <w:lang w:val="en-IN"/>
        </w:rPr>
        <w:t>Evidence-Based Complementary and Alternative Medicine</w:t>
      </w:r>
      <w:r w:rsidRPr="00844A92">
        <w:rPr>
          <w:rFonts w:asciiTheme="majorHAnsi" w:eastAsiaTheme="minorEastAsia" w:hAnsiTheme="majorHAnsi" w:cs="MinionPro-Regular"/>
          <w:color w:val="000000" w:themeColor="text1"/>
          <w:sz w:val="22"/>
          <w:szCs w:val="22"/>
          <w:lang w:val="en-IN"/>
        </w:rPr>
        <w:t xml:space="preserve">. 2023: Article ID 6251200. DOI: 10.1155/2023/6251200 </w:t>
      </w:r>
      <w:r w:rsidRPr="00844A92">
        <w:rPr>
          <w:rFonts w:asciiTheme="majorHAnsi" w:hAnsiTheme="majorHAnsi"/>
          <w:b/>
          <w:color w:val="000000" w:themeColor="text1"/>
          <w:sz w:val="22"/>
          <w:szCs w:val="22"/>
        </w:rPr>
        <w:t>(Hindawi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SCI-IF 2.65).</w:t>
      </w:r>
    </w:p>
    <w:p w:rsidR="00652334" w:rsidRPr="00844A92" w:rsidRDefault="00652334" w:rsidP="00652334">
      <w:pPr>
        <w:pStyle w:val="ListParagraph"/>
        <w:numPr>
          <w:ilvl w:val="0"/>
          <w:numId w:val="19"/>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Karthika Pushparaj, Arun Meyyazhagan, Haripriya Kuchi Bhotla,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Manikantan Pappuswamy, Chithravel Vadivalagan, Khalid Rehman Hakeem, Balamuralikrishnan Balasubramanian, Wenchao Liu, Amin Mousavi Khaneghah</w:t>
      </w:r>
      <w:r w:rsidR="002A7D11" w:rsidRPr="00844A92">
        <w:rPr>
          <w:rFonts w:asciiTheme="majorHAnsi" w:hAnsiTheme="majorHAnsi"/>
          <w:color w:val="000000" w:themeColor="text1"/>
          <w:sz w:val="22"/>
          <w:szCs w:val="22"/>
        </w:rPr>
        <w:t xml:space="preserve"> (2023)</w:t>
      </w:r>
      <w:r w:rsidRPr="00844A92">
        <w:rPr>
          <w:rFonts w:asciiTheme="majorHAnsi" w:hAnsiTheme="majorHAnsi"/>
          <w:color w:val="000000" w:themeColor="text1"/>
          <w:sz w:val="22"/>
          <w:szCs w:val="22"/>
        </w:rPr>
        <w:t xml:space="preserve">. The crux of bioactive metabolites in endophytic and thermophilic fungi and their proximal prospects in biotechnological and industrial domains. </w:t>
      </w:r>
      <w:r w:rsidRPr="00844A92">
        <w:rPr>
          <w:rFonts w:asciiTheme="majorHAnsi" w:hAnsiTheme="majorHAnsi"/>
          <w:i/>
          <w:color w:val="000000" w:themeColor="text1"/>
          <w:sz w:val="22"/>
          <w:szCs w:val="22"/>
        </w:rPr>
        <w:t>Toxicon.</w:t>
      </w:r>
      <w:r w:rsidRPr="00844A92">
        <w:rPr>
          <w:rFonts w:asciiTheme="majorHAnsi" w:hAnsiTheme="majorHAnsi"/>
          <w:color w:val="000000" w:themeColor="text1"/>
          <w:sz w:val="22"/>
          <w:szCs w:val="22"/>
        </w:rPr>
        <w:t xml:space="preserve"> 223(2023): 107007. DOI: 10.1016/j.toxicon.2022.107007. </w:t>
      </w:r>
      <w:r w:rsidRPr="00844A92">
        <w:rPr>
          <w:rFonts w:asciiTheme="majorHAnsi" w:hAnsiTheme="majorHAnsi"/>
          <w:b/>
          <w:color w:val="000000" w:themeColor="text1"/>
          <w:sz w:val="22"/>
          <w:szCs w:val="22"/>
        </w:rPr>
        <w:t>(Elsevier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SCIE-IF 3.035).</w:t>
      </w:r>
    </w:p>
    <w:p w:rsidR="00B84E2A" w:rsidRPr="00844A92" w:rsidRDefault="00B84E2A" w:rsidP="00B84E2A">
      <w:pPr>
        <w:pStyle w:val="ListParagraph"/>
        <w:numPr>
          <w:ilvl w:val="0"/>
          <w:numId w:val="19"/>
        </w:numPr>
        <w:shd w:val="clear" w:color="auto" w:fill="FFFFFF"/>
        <w:autoSpaceDE w:val="0"/>
        <w:autoSpaceDN w:val="0"/>
        <w:adjustRightInd w:val="0"/>
        <w:ind w:right="80"/>
        <w:jc w:val="both"/>
        <w:rPr>
          <w:rFonts w:asciiTheme="majorHAnsi" w:hAnsiTheme="majorHAnsi"/>
          <w:b/>
          <w:color w:val="000000" w:themeColor="text1"/>
          <w:sz w:val="22"/>
          <w:szCs w:val="22"/>
        </w:rPr>
      </w:pPr>
      <w:r w:rsidRPr="00844A92">
        <w:rPr>
          <w:rFonts w:asciiTheme="majorHAnsi" w:hAnsiTheme="majorHAnsi" w:cs="Arial"/>
          <w:color w:val="000000" w:themeColor="text1"/>
          <w:sz w:val="22"/>
          <w:szCs w:val="22"/>
          <w:shd w:val="clear" w:color="auto" w:fill="FFFFFF"/>
        </w:rPr>
        <w:t xml:space="preserve">Kuchi Bhotla, H., Balasubramanian, B., Rengasamy, K.R.R., </w:t>
      </w:r>
      <w:r w:rsidRPr="00844A92">
        <w:rPr>
          <w:rFonts w:asciiTheme="majorHAnsi" w:hAnsiTheme="majorHAnsi" w:cs="Arial"/>
          <w:b/>
          <w:color w:val="000000" w:themeColor="text1"/>
          <w:sz w:val="22"/>
          <w:szCs w:val="22"/>
          <w:shd w:val="clear" w:color="auto" w:fill="FFFFFF"/>
        </w:rPr>
        <w:t>Arumugam, V.A.,</w:t>
      </w:r>
      <w:r w:rsidRPr="00844A92">
        <w:rPr>
          <w:rFonts w:asciiTheme="majorHAnsi" w:hAnsiTheme="majorHAnsi" w:cs="Arial"/>
          <w:color w:val="000000" w:themeColor="text1"/>
          <w:sz w:val="22"/>
          <w:szCs w:val="22"/>
          <w:shd w:val="clear" w:color="auto" w:fill="FFFFFF"/>
        </w:rPr>
        <w:t xml:space="preserve"> Alagamuthu, K.K., Vadivalagan, C., Chaudhary, A., Alanazi, A.M., Pappuswamy, M. and Meyyazhagan, A. (202</w:t>
      </w:r>
      <w:r w:rsidR="00AD20D6" w:rsidRPr="00844A92">
        <w:rPr>
          <w:rFonts w:asciiTheme="majorHAnsi" w:hAnsiTheme="majorHAnsi" w:cs="Arial"/>
          <w:color w:val="000000" w:themeColor="text1"/>
          <w:sz w:val="22"/>
          <w:szCs w:val="22"/>
          <w:shd w:val="clear" w:color="auto" w:fill="FFFFFF"/>
        </w:rPr>
        <w:t>3</w:t>
      </w:r>
      <w:r w:rsidRPr="00844A92">
        <w:rPr>
          <w:rFonts w:asciiTheme="majorHAnsi" w:hAnsiTheme="majorHAnsi" w:cs="Arial"/>
          <w:color w:val="000000" w:themeColor="text1"/>
          <w:sz w:val="22"/>
          <w:szCs w:val="22"/>
          <w:shd w:val="clear" w:color="auto" w:fill="FFFFFF"/>
        </w:rPr>
        <w:t xml:space="preserve">), Genotoxic Repercussion of High-Intensity Radiation (X-Rays) on Hospital Radiographers. </w:t>
      </w:r>
      <w:r w:rsidRPr="00844A92">
        <w:rPr>
          <w:rFonts w:asciiTheme="majorHAnsi" w:hAnsiTheme="majorHAnsi" w:cs="Arial"/>
          <w:i/>
          <w:color w:val="000000" w:themeColor="text1"/>
          <w:sz w:val="22"/>
          <w:szCs w:val="22"/>
          <w:shd w:val="clear" w:color="auto" w:fill="FFFFFF"/>
        </w:rPr>
        <w:t>Environmental and Molecular Mutagensis.</w:t>
      </w:r>
      <w:r w:rsidR="00AD20D6" w:rsidRPr="00844A92">
        <w:rPr>
          <w:rFonts w:asciiTheme="majorHAnsi" w:hAnsiTheme="majorHAnsi" w:cs="Arial"/>
          <w:i/>
          <w:color w:val="000000" w:themeColor="text1"/>
          <w:sz w:val="22"/>
          <w:szCs w:val="22"/>
          <w:shd w:val="clear" w:color="auto" w:fill="FFFFFF"/>
        </w:rPr>
        <w:t xml:space="preserve"> </w:t>
      </w:r>
      <w:r w:rsidR="00AD20D6" w:rsidRPr="00844A92">
        <w:rPr>
          <w:rFonts w:asciiTheme="majorHAnsi" w:eastAsiaTheme="minorEastAsia" w:hAnsiTheme="majorHAnsi" w:cs="AdvTTa9c1b374"/>
          <w:color w:val="000000" w:themeColor="text1"/>
          <w:sz w:val="22"/>
          <w:szCs w:val="22"/>
          <w:lang w:val="en-IN"/>
        </w:rPr>
        <w:t>64: 123-131</w:t>
      </w:r>
      <w:r w:rsidRPr="00844A92">
        <w:rPr>
          <w:rFonts w:asciiTheme="majorHAnsi" w:hAnsiTheme="majorHAnsi" w:cs="Arial"/>
          <w:color w:val="000000" w:themeColor="text1"/>
          <w:sz w:val="22"/>
          <w:szCs w:val="22"/>
          <w:shd w:val="clear" w:color="auto" w:fill="FFFFFF"/>
        </w:rPr>
        <w:t>. </w:t>
      </w:r>
      <w:hyperlink r:id="rId55" w:history="1">
        <w:r w:rsidR="00B50323" w:rsidRPr="00844A92">
          <w:rPr>
            <w:rStyle w:val="Hyperlink"/>
            <w:rFonts w:asciiTheme="majorHAnsi" w:eastAsiaTheme="majorEastAsia" w:hAnsiTheme="majorHAnsi" w:cs="Arial"/>
            <w:color w:val="000000" w:themeColor="text1"/>
            <w:sz w:val="22"/>
            <w:szCs w:val="22"/>
            <w:shd w:val="clear" w:color="auto" w:fill="FFFFFF"/>
          </w:rPr>
          <w:t>DOI: 10.1002/em.22523</w:t>
        </w:r>
      </w:hyperlink>
      <w:r w:rsidR="00B50323" w:rsidRPr="00844A92">
        <w:rPr>
          <w:rFonts w:asciiTheme="majorHAnsi" w:hAnsiTheme="majorHAnsi"/>
          <w:b/>
          <w:color w:val="000000" w:themeColor="text1"/>
          <w:sz w:val="22"/>
          <w:szCs w:val="22"/>
        </w:rPr>
        <w:t xml:space="preserve"> </w:t>
      </w:r>
      <w:r w:rsidRPr="00844A92">
        <w:rPr>
          <w:rFonts w:asciiTheme="majorHAnsi" w:hAnsiTheme="majorHAnsi"/>
          <w:b/>
          <w:color w:val="000000" w:themeColor="text1"/>
          <w:sz w:val="22"/>
          <w:szCs w:val="22"/>
        </w:rPr>
        <w:t>(Wiley - SCIE-IF 3.579)</w:t>
      </w:r>
      <w:r w:rsidRPr="00844A92">
        <w:rPr>
          <w:rFonts w:asciiTheme="majorHAnsi" w:hAnsiTheme="majorHAnsi"/>
          <w:color w:val="000000" w:themeColor="text1"/>
          <w:sz w:val="22"/>
          <w:szCs w:val="22"/>
        </w:rPr>
        <w:t xml:space="preserve">. </w:t>
      </w:r>
    </w:p>
    <w:p w:rsidR="00521F5C" w:rsidRPr="00844A92" w:rsidRDefault="00521F5C" w:rsidP="00521F5C">
      <w:pPr>
        <w:pStyle w:val="ListParagraph"/>
        <w:numPr>
          <w:ilvl w:val="0"/>
          <w:numId w:val="19"/>
        </w:numPr>
        <w:shd w:val="clear" w:color="auto" w:fill="FFFFFF"/>
        <w:autoSpaceDE w:val="0"/>
        <w:autoSpaceDN w:val="0"/>
        <w:adjustRightInd w:val="0"/>
        <w:ind w:right="8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Govindraj Akilandeswari, Ramasamy Manikandan, Shanmugam Velayuthaprabhu, Muthukrishnan Saradhadevi, Balamuralikrishnan Balasubramanian, </w:t>
      </w:r>
      <w:r w:rsidRPr="00844A92">
        <w:rPr>
          <w:rFonts w:asciiTheme="majorHAnsi" w:hAnsiTheme="majorHAnsi"/>
          <w:b/>
          <w:color w:val="000000" w:themeColor="text1"/>
          <w:sz w:val="22"/>
          <w:szCs w:val="22"/>
        </w:rPr>
        <w:t>Arumugam Vijaya Anand*</w:t>
      </w:r>
      <w:r w:rsidRPr="00844A92">
        <w:rPr>
          <w:rFonts w:asciiTheme="majorHAnsi" w:hAnsiTheme="majorHAnsi"/>
          <w:color w:val="000000" w:themeColor="text1"/>
          <w:sz w:val="22"/>
          <w:szCs w:val="22"/>
        </w:rPr>
        <w:t xml:space="preserve"> (2023). Antioxidant and antidiabetic activity of </w:t>
      </w:r>
      <w:r w:rsidRPr="00844A92">
        <w:rPr>
          <w:rFonts w:asciiTheme="majorHAnsi" w:hAnsiTheme="majorHAnsi"/>
          <w:i/>
          <w:color w:val="000000" w:themeColor="text1"/>
          <w:sz w:val="22"/>
          <w:szCs w:val="22"/>
        </w:rPr>
        <w:t>Andrographis paniculata</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Rhinacanthus nasutus</w:t>
      </w:r>
      <w:r w:rsidRPr="00844A92">
        <w:rPr>
          <w:rFonts w:asciiTheme="majorHAnsi" w:hAnsiTheme="majorHAnsi"/>
          <w:color w:val="000000" w:themeColor="text1"/>
          <w:sz w:val="22"/>
          <w:szCs w:val="22"/>
        </w:rPr>
        <w:t xml:space="preserve"> in isoniazid and rifampicin induced Wistar rats. </w:t>
      </w:r>
      <w:r w:rsidRPr="00844A92">
        <w:rPr>
          <w:rFonts w:asciiTheme="majorHAnsi" w:hAnsiTheme="majorHAnsi"/>
          <w:i/>
          <w:color w:val="000000" w:themeColor="text1"/>
          <w:sz w:val="22"/>
          <w:szCs w:val="22"/>
        </w:rPr>
        <w:t>Natural Resources for Human Health.</w:t>
      </w:r>
      <w:r w:rsidRPr="00844A92">
        <w:rPr>
          <w:rFonts w:asciiTheme="majorHAnsi" w:eastAsiaTheme="minorEastAsia" w:hAnsiTheme="majorHAnsi" w:cs="MyriadPro-SemiCn"/>
          <w:color w:val="000000" w:themeColor="text1"/>
          <w:sz w:val="22"/>
          <w:szCs w:val="22"/>
          <w:lang w:val="en-IN"/>
        </w:rPr>
        <w:t xml:space="preserve"> 3(1): 21-27. DOI: 10.53365/nrfhh/14742</w:t>
      </w:r>
    </w:p>
    <w:p w:rsidR="00412566" w:rsidRDefault="00412566" w:rsidP="00412566">
      <w:pPr>
        <w:pStyle w:val="ListParagraph"/>
        <w:numPr>
          <w:ilvl w:val="0"/>
          <w:numId w:val="19"/>
        </w:numPr>
        <w:shd w:val="clear" w:color="auto" w:fill="FFFFFF"/>
        <w:autoSpaceDE w:val="0"/>
        <w:autoSpaceDN w:val="0"/>
        <w:adjustRightInd w:val="0"/>
        <w:spacing w:before="280" w:after="180"/>
        <w:ind w:right="80"/>
        <w:contextualSpacing/>
        <w:jc w:val="both"/>
        <w:rPr>
          <w:rFonts w:asciiTheme="majorHAnsi" w:hAnsiTheme="majorHAnsi"/>
          <w:color w:val="000000" w:themeColor="text1"/>
          <w:sz w:val="22"/>
          <w:szCs w:val="22"/>
        </w:rPr>
      </w:pPr>
      <w:r w:rsidRPr="00844A92">
        <w:rPr>
          <w:rFonts w:asciiTheme="majorHAnsi" w:eastAsiaTheme="minorEastAsia" w:hAnsiTheme="majorHAnsi"/>
          <w:color w:val="000000" w:themeColor="text1"/>
          <w:sz w:val="22"/>
          <w:szCs w:val="22"/>
          <w:lang w:val="en-IN"/>
        </w:rPr>
        <w:t xml:space="preserve">Irene Monica Jaikumar, Majesh Tomson, Manikantan Pappuswamy, Krishnakumar V, Anushka Shitut, Arun Meyyazhagan, Balamuralikrishnan Balasubramnaian, </w:t>
      </w:r>
      <w:r w:rsidRPr="00844A92">
        <w:rPr>
          <w:rFonts w:asciiTheme="majorHAnsi" w:eastAsiaTheme="minorEastAsia" w:hAnsiTheme="majorHAnsi"/>
          <w:b/>
          <w:color w:val="000000" w:themeColor="text1"/>
          <w:sz w:val="22"/>
          <w:szCs w:val="22"/>
          <w:lang w:val="en-IN"/>
        </w:rPr>
        <w:t>Vijaya Anand Arumugam</w:t>
      </w:r>
      <w:r w:rsidRPr="00844A92">
        <w:rPr>
          <w:rFonts w:asciiTheme="majorHAnsi" w:eastAsiaTheme="minorEastAsia" w:hAnsiTheme="majorHAnsi"/>
          <w:color w:val="000000" w:themeColor="text1"/>
          <w:sz w:val="22"/>
          <w:szCs w:val="22"/>
          <w:lang w:val="en-IN"/>
        </w:rPr>
        <w:t xml:space="preserve"> (2023). </w:t>
      </w:r>
      <w:r w:rsidRPr="00844A92">
        <w:rPr>
          <w:rFonts w:asciiTheme="majorHAnsi" w:eastAsiaTheme="minorEastAsia" w:hAnsiTheme="majorHAnsi" w:cs="Bodoni MT"/>
          <w:color w:val="000000" w:themeColor="text1"/>
          <w:sz w:val="22"/>
          <w:szCs w:val="22"/>
          <w:lang w:val="en-IN"/>
        </w:rPr>
        <w:t xml:space="preserve">Detrimental effects of microplastics in aquatic fauna on </w:t>
      </w:r>
      <w:r w:rsidRPr="00844A92">
        <w:rPr>
          <w:rFonts w:asciiTheme="majorHAnsi" w:eastAsiaTheme="minorEastAsia" w:hAnsiTheme="majorHAnsi" w:cs="Bodoni MT"/>
          <w:color w:val="000000" w:themeColor="text1"/>
          <w:sz w:val="22"/>
          <w:szCs w:val="22"/>
          <w:lang w:val="en-IN"/>
        </w:rPr>
        <w:lastRenderedPageBreak/>
        <w:t xml:space="preserve">marine and freshwater environments – A comprehensive review. </w:t>
      </w:r>
      <w:r w:rsidRPr="00844A92">
        <w:rPr>
          <w:rFonts w:asciiTheme="majorHAnsi" w:hAnsiTheme="majorHAnsi"/>
          <w:i/>
          <w:color w:val="000000" w:themeColor="text1"/>
          <w:sz w:val="22"/>
          <w:szCs w:val="22"/>
        </w:rPr>
        <w:t xml:space="preserve"> Journal of Applied Biology &amp; Biotechnology.</w:t>
      </w:r>
      <w:r w:rsidRPr="00844A92">
        <w:rPr>
          <w:rFonts w:asciiTheme="majorHAnsi" w:hAnsiTheme="majorHAnsi"/>
          <w:color w:val="000000" w:themeColor="text1"/>
          <w:sz w:val="22"/>
          <w:szCs w:val="22"/>
        </w:rPr>
        <w:t xml:space="preserve"> 11(1): 28-35. </w:t>
      </w:r>
      <w:r w:rsidR="00B50323" w:rsidRPr="00844A92">
        <w:rPr>
          <w:rFonts w:asciiTheme="majorHAnsi" w:hAnsiTheme="majorHAnsi"/>
          <w:color w:val="000000" w:themeColor="text1"/>
          <w:sz w:val="22"/>
          <w:szCs w:val="22"/>
        </w:rPr>
        <w:t>DOI: 10.7324/JABB.2023.110104</w:t>
      </w:r>
      <w:r w:rsidR="00B50323" w:rsidRPr="00844A92">
        <w:rPr>
          <w:rFonts w:asciiTheme="majorHAnsi" w:hAnsiTheme="majorHAnsi"/>
          <w:b/>
          <w:color w:val="000000" w:themeColor="text1"/>
          <w:sz w:val="22"/>
          <w:szCs w:val="22"/>
        </w:rPr>
        <w:t xml:space="preserve"> </w:t>
      </w:r>
      <w:r w:rsidRPr="00844A92">
        <w:rPr>
          <w:rFonts w:asciiTheme="majorHAnsi" w:hAnsiTheme="majorHAnsi"/>
          <w:b/>
          <w:color w:val="000000" w:themeColor="text1"/>
          <w:sz w:val="22"/>
          <w:szCs w:val="22"/>
        </w:rPr>
        <w:t>(SCOPUS).</w:t>
      </w:r>
      <w:r w:rsidRPr="00844A92">
        <w:rPr>
          <w:rFonts w:asciiTheme="majorHAnsi" w:hAnsiTheme="majorHAnsi"/>
          <w:color w:val="000000" w:themeColor="text1"/>
          <w:sz w:val="22"/>
          <w:szCs w:val="22"/>
        </w:rPr>
        <w:t xml:space="preserve"> </w:t>
      </w:r>
    </w:p>
    <w:p w:rsidR="00A605D1" w:rsidRPr="00A605D1" w:rsidRDefault="00A605D1" w:rsidP="00A605D1">
      <w:pPr>
        <w:pStyle w:val="ListParagraph"/>
        <w:numPr>
          <w:ilvl w:val="0"/>
          <w:numId w:val="19"/>
        </w:numPr>
        <w:shd w:val="clear" w:color="auto" w:fill="FFFFFF"/>
        <w:autoSpaceDE w:val="0"/>
        <w:autoSpaceDN w:val="0"/>
        <w:adjustRightInd w:val="0"/>
        <w:spacing w:before="280" w:after="180"/>
        <w:ind w:right="80"/>
        <w:contextualSpacing/>
        <w:jc w:val="both"/>
        <w:rPr>
          <w:rFonts w:asciiTheme="majorHAnsi" w:hAnsiTheme="majorHAnsi"/>
          <w:color w:val="000000" w:themeColor="text1"/>
          <w:sz w:val="22"/>
          <w:szCs w:val="22"/>
        </w:rPr>
      </w:pPr>
      <w:r w:rsidRPr="00A605D1">
        <w:rPr>
          <w:rFonts w:asciiTheme="majorHAnsi" w:hAnsiTheme="majorHAnsi"/>
          <w:color w:val="000000" w:themeColor="text1"/>
          <w:sz w:val="22"/>
          <w:szCs w:val="22"/>
        </w:rPr>
        <w:t xml:space="preserve">Manikantan Pappuswamy, </w:t>
      </w:r>
      <w:r w:rsidRPr="00A605D1">
        <w:rPr>
          <w:rFonts w:asciiTheme="majorHAnsi" w:hAnsiTheme="majorHAnsi"/>
          <w:bCs/>
          <w:color w:val="000000" w:themeColor="text1"/>
          <w:sz w:val="22"/>
          <w:szCs w:val="22"/>
        </w:rPr>
        <w:t>Aditi Chaudhary,</w:t>
      </w:r>
      <w:r w:rsidRPr="00A605D1">
        <w:rPr>
          <w:rStyle w:val="Strong"/>
          <w:rFonts w:asciiTheme="majorHAnsi" w:eastAsiaTheme="majorEastAsia" w:hAnsiTheme="majorHAnsi"/>
          <w:color w:val="000000" w:themeColor="text1"/>
          <w:sz w:val="22"/>
          <w:szCs w:val="22"/>
          <w:shd w:val="clear" w:color="auto" w:fill="FFFFFF"/>
        </w:rPr>
        <w:t xml:space="preserve"> </w:t>
      </w:r>
      <w:r w:rsidRPr="00A605D1">
        <w:rPr>
          <w:rFonts w:asciiTheme="majorHAnsi" w:hAnsiTheme="majorHAnsi"/>
          <w:color w:val="000000" w:themeColor="text1"/>
          <w:sz w:val="22"/>
          <w:szCs w:val="22"/>
        </w:rPr>
        <w:t>Arun Meyyazhagan, Karthick Kumar Alagumuthu,</w:t>
      </w:r>
      <w:r w:rsidRPr="00A605D1">
        <w:rPr>
          <w:rStyle w:val="Strong"/>
          <w:rFonts w:asciiTheme="majorHAnsi" w:eastAsiaTheme="majorEastAsia" w:hAnsiTheme="majorHAnsi"/>
          <w:b w:val="0"/>
          <w:color w:val="000000" w:themeColor="text1"/>
          <w:sz w:val="22"/>
          <w:szCs w:val="22"/>
          <w:shd w:val="clear" w:color="auto" w:fill="FFFFFF"/>
        </w:rPr>
        <w:t xml:space="preserve"> </w:t>
      </w:r>
      <w:r w:rsidRPr="00A605D1">
        <w:rPr>
          <w:rFonts w:asciiTheme="majorHAnsi" w:hAnsiTheme="majorHAnsi"/>
          <w:color w:val="000000" w:themeColor="text1"/>
          <w:sz w:val="22"/>
          <w:szCs w:val="22"/>
        </w:rPr>
        <w:t xml:space="preserve">Balamuralikrishnan Balasubramanian, </w:t>
      </w:r>
      <w:r w:rsidRPr="00A605D1">
        <w:rPr>
          <w:rFonts w:asciiTheme="majorHAnsi" w:hAnsiTheme="majorHAnsi"/>
          <w:b/>
          <w:color w:val="000000" w:themeColor="text1"/>
          <w:sz w:val="22"/>
          <w:szCs w:val="22"/>
        </w:rPr>
        <w:t xml:space="preserve">Vijaya Anand Arumugam, </w:t>
      </w:r>
      <w:r w:rsidRPr="00A605D1">
        <w:rPr>
          <w:rFonts w:asciiTheme="majorHAnsi" w:hAnsiTheme="majorHAnsi"/>
          <w:color w:val="000000" w:themeColor="text1"/>
          <w:sz w:val="22"/>
          <w:szCs w:val="22"/>
        </w:rPr>
        <w:t>Joseph Kadanthottu Sebastian (2023).</w:t>
      </w:r>
      <w:r w:rsidRPr="00A605D1">
        <w:rPr>
          <w:rFonts w:asciiTheme="majorHAnsi" w:hAnsiTheme="majorHAnsi"/>
          <w:b/>
          <w:color w:val="000000" w:themeColor="text1"/>
          <w:sz w:val="22"/>
          <w:szCs w:val="22"/>
        </w:rPr>
        <w:t xml:space="preserve"> </w:t>
      </w:r>
      <w:r w:rsidRPr="00A605D1">
        <w:rPr>
          <w:rStyle w:val="Strong"/>
          <w:rFonts w:asciiTheme="majorHAnsi" w:eastAsiaTheme="majorEastAsia" w:hAnsiTheme="majorHAnsi"/>
          <w:b w:val="0"/>
          <w:color w:val="000000" w:themeColor="text1"/>
          <w:sz w:val="22"/>
          <w:szCs w:val="22"/>
          <w:shd w:val="clear" w:color="auto" w:fill="FFFFFF"/>
        </w:rPr>
        <w:t>DNA damage on buccal epithelial cells, personal working in the rubber industry occupationally exposed to Carbon disulfide (CS</w:t>
      </w:r>
      <w:r w:rsidRPr="00A605D1">
        <w:rPr>
          <w:rStyle w:val="Strong"/>
          <w:rFonts w:asciiTheme="majorHAnsi" w:eastAsiaTheme="majorEastAsia" w:hAnsiTheme="majorHAnsi"/>
          <w:b w:val="0"/>
          <w:color w:val="000000" w:themeColor="text1"/>
          <w:sz w:val="22"/>
          <w:szCs w:val="22"/>
          <w:shd w:val="clear" w:color="auto" w:fill="FFFFFF"/>
          <w:vertAlign w:val="subscript"/>
        </w:rPr>
        <w:t>2</w:t>
      </w:r>
      <w:r w:rsidRPr="00A605D1">
        <w:rPr>
          <w:rStyle w:val="Strong"/>
          <w:rFonts w:asciiTheme="majorHAnsi" w:eastAsiaTheme="majorEastAsia" w:hAnsiTheme="majorHAnsi"/>
          <w:b w:val="0"/>
          <w:color w:val="000000" w:themeColor="text1"/>
          <w:sz w:val="22"/>
          <w:szCs w:val="22"/>
          <w:shd w:val="clear" w:color="auto" w:fill="FFFFFF"/>
        </w:rPr>
        <w:t xml:space="preserve">). </w:t>
      </w:r>
      <w:r w:rsidRPr="00A605D1">
        <w:rPr>
          <w:rFonts w:asciiTheme="majorHAnsi" w:hAnsiTheme="majorHAnsi"/>
          <w:i/>
          <w:color w:val="000000" w:themeColor="text1"/>
          <w:sz w:val="22"/>
          <w:szCs w:val="22"/>
          <w:shd w:val="clear" w:color="auto" w:fill="FFFFFF"/>
        </w:rPr>
        <w:t>Asian Pacific Journal of Cancer Prevention.</w:t>
      </w:r>
      <w:r w:rsidRPr="00A605D1">
        <w:rPr>
          <w:rFonts w:asciiTheme="majorHAnsi" w:hAnsiTheme="majorHAnsi"/>
          <w:color w:val="000000" w:themeColor="text1"/>
          <w:sz w:val="22"/>
          <w:szCs w:val="22"/>
          <w:shd w:val="clear" w:color="auto" w:fill="FFFFFF"/>
        </w:rPr>
        <w:t xml:space="preserve"> 2</w:t>
      </w:r>
      <w:r w:rsidR="007841E7">
        <w:rPr>
          <w:rFonts w:asciiTheme="majorHAnsi" w:hAnsiTheme="majorHAnsi"/>
          <w:color w:val="000000" w:themeColor="text1"/>
          <w:sz w:val="22"/>
          <w:szCs w:val="22"/>
          <w:shd w:val="clear" w:color="auto" w:fill="FFFFFF"/>
        </w:rPr>
        <w:t>4</w:t>
      </w:r>
      <w:r w:rsidRPr="00A605D1">
        <w:rPr>
          <w:rFonts w:asciiTheme="majorHAnsi" w:hAnsiTheme="majorHAnsi"/>
          <w:color w:val="000000" w:themeColor="text1"/>
          <w:sz w:val="22"/>
          <w:szCs w:val="22"/>
          <w:shd w:val="clear" w:color="auto" w:fill="FFFFFF"/>
        </w:rPr>
        <w:t xml:space="preserve">(2): </w:t>
      </w:r>
      <w:r w:rsidRPr="00A605D1">
        <w:rPr>
          <w:rFonts w:asciiTheme="majorHAnsi" w:hAnsiTheme="majorHAnsi" w:cs="Segoe UI"/>
          <w:color w:val="000000" w:themeColor="text1"/>
          <w:sz w:val="22"/>
          <w:szCs w:val="22"/>
          <w:shd w:val="clear" w:color="auto" w:fill="FFFFFF"/>
        </w:rPr>
        <w:t>357-361. DOI: 10.31557/APJCP.2023.24.2.357</w:t>
      </w:r>
      <w:r w:rsidRPr="00A605D1">
        <w:rPr>
          <w:rFonts w:asciiTheme="majorHAnsi" w:hAnsiTheme="majorHAnsi"/>
          <w:color w:val="000000" w:themeColor="text1"/>
          <w:sz w:val="22"/>
          <w:szCs w:val="22"/>
        </w:rPr>
        <w:t xml:space="preserve"> </w:t>
      </w:r>
      <w:r w:rsidRPr="00A605D1">
        <w:rPr>
          <w:rFonts w:asciiTheme="majorHAnsi" w:hAnsiTheme="majorHAnsi"/>
          <w:b/>
          <w:color w:val="000000" w:themeColor="text1"/>
          <w:sz w:val="22"/>
          <w:szCs w:val="22"/>
        </w:rPr>
        <w:t>(SCOPUS/PubMed).</w:t>
      </w:r>
    </w:p>
    <w:p w:rsidR="00A605D1" w:rsidRPr="00A605D1" w:rsidRDefault="002849E0" w:rsidP="00A605D1">
      <w:pPr>
        <w:pStyle w:val="ListParagraph"/>
        <w:numPr>
          <w:ilvl w:val="0"/>
          <w:numId w:val="19"/>
        </w:numPr>
        <w:shd w:val="clear" w:color="auto" w:fill="FFFFFF"/>
        <w:autoSpaceDE w:val="0"/>
        <w:autoSpaceDN w:val="0"/>
        <w:adjustRightInd w:val="0"/>
        <w:spacing w:after="598"/>
        <w:ind w:right="80"/>
        <w:contextualSpacing/>
        <w:jc w:val="both"/>
        <w:rPr>
          <w:rFonts w:asciiTheme="majorHAnsi" w:hAnsiTheme="majorHAnsi"/>
          <w:color w:val="414141"/>
          <w:sz w:val="22"/>
          <w:szCs w:val="22"/>
        </w:rPr>
      </w:pPr>
      <w:r w:rsidRPr="00A605D1">
        <w:rPr>
          <w:rFonts w:asciiTheme="majorHAnsi" w:hAnsiTheme="majorHAnsi"/>
          <w:color w:val="000000" w:themeColor="text1"/>
          <w:sz w:val="22"/>
          <w:szCs w:val="22"/>
        </w:rPr>
        <w:t xml:space="preserve">Kaliannan Durairaj, Balamuralikrishnan Balasubramanian, </w:t>
      </w:r>
      <w:r w:rsidRPr="00A605D1">
        <w:rPr>
          <w:rFonts w:asciiTheme="majorHAnsi" w:hAnsiTheme="majorHAnsi"/>
          <w:b/>
          <w:color w:val="000000" w:themeColor="text1"/>
          <w:sz w:val="22"/>
          <w:szCs w:val="22"/>
        </w:rPr>
        <w:t>Vijaya Anand Arumugam,</w:t>
      </w:r>
      <w:r w:rsidRPr="00A605D1">
        <w:rPr>
          <w:rFonts w:asciiTheme="majorHAnsi" w:hAnsiTheme="majorHAnsi"/>
          <w:color w:val="000000" w:themeColor="text1"/>
          <w:sz w:val="22"/>
          <w:szCs w:val="22"/>
        </w:rPr>
        <w:t xml:space="preserve"> Murugesh Easwaran, Sungkwon Park, Utthapon Issara, Karthika Pushparaj, Naif Abdullah Al-Dhabi, Mariadhas Valan Arasu, Wen-Chao Liu, Amin Mousavi Khaneghah. (2023). Biocompatibility of veratric acid encapsulated chitosan/methylcellulose hydrogel: Biological characterization, osteogenic efficiency with in silico molecular modeling. </w:t>
      </w:r>
      <w:r w:rsidRPr="00A605D1">
        <w:rPr>
          <w:rFonts w:asciiTheme="majorHAnsi" w:hAnsiTheme="majorHAnsi"/>
          <w:i/>
          <w:color w:val="000000" w:themeColor="text1"/>
          <w:sz w:val="22"/>
          <w:szCs w:val="22"/>
        </w:rPr>
        <w:t>Applied Biochemistry and Biotechnology</w:t>
      </w:r>
      <w:r w:rsidRPr="00A605D1">
        <w:rPr>
          <w:rFonts w:asciiTheme="majorHAnsi" w:hAnsiTheme="majorHAnsi"/>
          <w:color w:val="000000" w:themeColor="text1"/>
          <w:sz w:val="22"/>
          <w:szCs w:val="22"/>
        </w:rPr>
        <w:t xml:space="preserve">. </w:t>
      </w:r>
      <w:r w:rsidR="00A605D1">
        <w:rPr>
          <w:rFonts w:asciiTheme="majorHAnsi" w:hAnsiTheme="majorHAnsi"/>
          <w:color w:val="000000" w:themeColor="text1"/>
          <w:sz w:val="22"/>
          <w:szCs w:val="22"/>
        </w:rPr>
        <w:t xml:space="preserve">Published online on 26.01.2023. </w:t>
      </w:r>
      <w:r w:rsidR="00B50323" w:rsidRPr="00A605D1">
        <w:rPr>
          <w:rFonts w:asciiTheme="majorHAnsi" w:hAnsiTheme="majorHAnsi"/>
          <w:color w:val="000000" w:themeColor="text1"/>
          <w:sz w:val="22"/>
          <w:szCs w:val="22"/>
        </w:rPr>
        <w:t xml:space="preserve">DOI: </w:t>
      </w:r>
      <w:r w:rsidR="00B50323" w:rsidRPr="00A605D1">
        <w:rPr>
          <w:rFonts w:asciiTheme="majorHAnsi" w:eastAsiaTheme="minorEastAsia" w:hAnsiTheme="majorHAnsi" w:cs="MyriadPro-SemiCn"/>
          <w:color w:val="000000" w:themeColor="text1"/>
          <w:sz w:val="22"/>
          <w:szCs w:val="22"/>
          <w:lang w:val="en-IN"/>
        </w:rPr>
        <w:t>10.1007/s12010-023-04311-5</w:t>
      </w:r>
      <w:r w:rsidR="00B50323" w:rsidRPr="00A605D1">
        <w:rPr>
          <w:rFonts w:asciiTheme="majorHAnsi" w:hAnsiTheme="majorHAnsi"/>
          <w:b/>
          <w:color w:val="000000" w:themeColor="text1"/>
          <w:sz w:val="22"/>
          <w:szCs w:val="22"/>
        </w:rPr>
        <w:t xml:space="preserve"> </w:t>
      </w:r>
      <w:r w:rsidRPr="00A605D1">
        <w:rPr>
          <w:rFonts w:asciiTheme="majorHAnsi" w:hAnsiTheme="majorHAnsi"/>
          <w:b/>
          <w:color w:val="000000" w:themeColor="text1"/>
          <w:sz w:val="22"/>
          <w:szCs w:val="22"/>
        </w:rPr>
        <w:t>(Springer -</w:t>
      </w:r>
      <w:r w:rsidRPr="00A605D1">
        <w:rPr>
          <w:rFonts w:asciiTheme="majorHAnsi" w:hAnsiTheme="majorHAnsi"/>
          <w:color w:val="000000" w:themeColor="text1"/>
          <w:sz w:val="22"/>
          <w:szCs w:val="22"/>
        </w:rPr>
        <w:t xml:space="preserve"> </w:t>
      </w:r>
      <w:r w:rsidRPr="00A605D1">
        <w:rPr>
          <w:rFonts w:asciiTheme="majorHAnsi" w:hAnsiTheme="majorHAnsi"/>
          <w:b/>
          <w:color w:val="000000" w:themeColor="text1"/>
          <w:sz w:val="22"/>
          <w:szCs w:val="22"/>
        </w:rPr>
        <w:t>SCI-IF 3.094).</w:t>
      </w:r>
      <w:r w:rsidR="00983A75" w:rsidRPr="00A605D1">
        <w:rPr>
          <w:rFonts w:asciiTheme="majorHAnsi" w:hAnsiTheme="majorHAnsi"/>
          <w:color w:val="000000" w:themeColor="text1"/>
          <w:sz w:val="22"/>
          <w:szCs w:val="22"/>
        </w:rPr>
        <w:t xml:space="preserve"> </w:t>
      </w:r>
    </w:p>
    <w:p w:rsidR="00EF423F" w:rsidRPr="005A2E85" w:rsidRDefault="00844A92" w:rsidP="00EF423F">
      <w:pPr>
        <w:pStyle w:val="ListParagraph"/>
        <w:numPr>
          <w:ilvl w:val="0"/>
          <w:numId w:val="19"/>
        </w:numPr>
        <w:shd w:val="clear" w:color="auto" w:fill="FFFFFF"/>
        <w:autoSpaceDE w:val="0"/>
        <w:autoSpaceDN w:val="0"/>
        <w:adjustRightInd w:val="0"/>
        <w:spacing w:before="280" w:after="180"/>
        <w:ind w:right="80"/>
        <w:contextualSpacing/>
        <w:jc w:val="both"/>
        <w:rPr>
          <w:rFonts w:asciiTheme="majorHAnsi" w:hAnsiTheme="majorHAnsi"/>
          <w:color w:val="000000" w:themeColor="text1"/>
          <w:sz w:val="22"/>
          <w:szCs w:val="22"/>
        </w:rPr>
      </w:pPr>
      <w:r w:rsidRPr="00EF423F">
        <w:rPr>
          <w:rFonts w:asciiTheme="majorHAnsi" w:hAnsiTheme="majorHAnsi"/>
          <w:color w:val="000000" w:themeColor="text1"/>
          <w:sz w:val="22"/>
          <w:szCs w:val="22"/>
        </w:rPr>
        <w:t xml:space="preserve">Kalpana Ashish Dabhade, Himanshu Kanaiyalal Solanki, Giridharan Bupesh, </w:t>
      </w:r>
      <w:r w:rsidRPr="00EF423F">
        <w:rPr>
          <w:rFonts w:asciiTheme="majorHAnsi" w:hAnsiTheme="majorHAnsi"/>
          <w:b/>
          <w:color w:val="000000" w:themeColor="text1"/>
          <w:sz w:val="22"/>
          <w:szCs w:val="22"/>
        </w:rPr>
        <w:t>Vijaya Anand Arumugam,</w:t>
      </w:r>
      <w:r w:rsidRPr="00EF423F">
        <w:rPr>
          <w:rFonts w:asciiTheme="majorHAnsi" w:hAnsiTheme="majorHAnsi"/>
          <w:color w:val="000000" w:themeColor="text1"/>
          <w:sz w:val="22"/>
          <w:szCs w:val="22"/>
        </w:rPr>
        <w:t xml:space="preserve"> Periyasamy Visvanathan, Matcha Bhaskar, Konda Mani Saravanan (2023). Phytoconstituent screening and </w:t>
      </w:r>
      <w:r w:rsidRPr="00EF423F">
        <w:rPr>
          <w:rFonts w:asciiTheme="majorHAnsi" w:hAnsiTheme="majorHAnsi"/>
          <w:i/>
          <w:color w:val="000000" w:themeColor="text1"/>
          <w:sz w:val="22"/>
          <w:szCs w:val="22"/>
        </w:rPr>
        <w:t>in vitro</w:t>
      </w:r>
      <w:r w:rsidRPr="00EF423F">
        <w:rPr>
          <w:rFonts w:asciiTheme="majorHAnsi" w:hAnsiTheme="majorHAnsi"/>
          <w:color w:val="000000" w:themeColor="text1"/>
          <w:sz w:val="22"/>
          <w:szCs w:val="22"/>
        </w:rPr>
        <w:t xml:space="preserve"> hypoglycemic and antioxidant properties of terpenoid fraction of </w:t>
      </w:r>
      <w:r w:rsidRPr="00EF423F">
        <w:rPr>
          <w:rFonts w:asciiTheme="majorHAnsi" w:hAnsiTheme="majorHAnsi"/>
          <w:i/>
          <w:color w:val="000000" w:themeColor="text1"/>
          <w:sz w:val="22"/>
          <w:szCs w:val="22"/>
        </w:rPr>
        <w:t>Kaempferia pulchra</w:t>
      </w:r>
      <w:r w:rsidRPr="00EF423F">
        <w:rPr>
          <w:rFonts w:asciiTheme="majorHAnsi" w:hAnsiTheme="majorHAnsi"/>
          <w:color w:val="000000" w:themeColor="text1"/>
          <w:sz w:val="22"/>
          <w:szCs w:val="22"/>
        </w:rPr>
        <w:t xml:space="preserve"> extracts in Indian traditional medicine. </w:t>
      </w:r>
      <w:r w:rsidRPr="00EF423F">
        <w:rPr>
          <w:rFonts w:asciiTheme="majorHAnsi" w:hAnsiTheme="majorHAnsi"/>
          <w:i/>
          <w:sz w:val="22"/>
          <w:szCs w:val="22"/>
        </w:rPr>
        <w:t>Journal of Herbmed Pharmacology.</w:t>
      </w:r>
      <w:r w:rsidRPr="00EF423F">
        <w:rPr>
          <w:rFonts w:asciiTheme="majorHAnsi" w:hAnsiTheme="majorHAnsi"/>
          <w:sz w:val="22"/>
          <w:szCs w:val="22"/>
        </w:rPr>
        <w:t xml:space="preserve"> 12(2):</w:t>
      </w:r>
      <w:r w:rsidR="005A2E85">
        <w:rPr>
          <w:rFonts w:asciiTheme="majorHAnsi" w:hAnsiTheme="majorHAnsi"/>
          <w:sz w:val="22"/>
          <w:szCs w:val="22"/>
        </w:rPr>
        <w:t xml:space="preserve"> 194-201.</w:t>
      </w:r>
      <w:r w:rsidRPr="00EF423F">
        <w:rPr>
          <w:rFonts w:asciiTheme="majorHAnsi" w:hAnsiTheme="majorHAnsi"/>
          <w:sz w:val="22"/>
          <w:szCs w:val="22"/>
        </w:rPr>
        <w:t xml:space="preserve"> </w:t>
      </w:r>
      <w:r w:rsidRPr="00EF423F">
        <w:rPr>
          <w:rFonts w:asciiTheme="majorHAnsi" w:hAnsiTheme="majorHAnsi"/>
          <w:b/>
          <w:color w:val="000000" w:themeColor="text1"/>
          <w:sz w:val="22"/>
          <w:szCs w:val="22"/>
        </w:rPr>
        <w:t>(SCOPUS).</w:t>
      </w:r>
      <w:r w:rsidR="00EF423F" w:rsidRPr="00EF423F">
        <w:rPr>
          <w:rFonts w:asciiTheme="majorHAnsi" w:hAnsiTheme="majorHAnsi"/>
          <w:b/>
          <w:color w:val="000000" w:themeColor="text1"/>
          <w:sz w:val="22"/>
          <w:szCs w:val="22"/>
        </w:rPr>
        <w:t xml:space="preserve"> </w:t>
      </w:r>
    </w:p>
    <w:p w:rsidR="002E6B37" w:rsidRPr="002E6B37" w:rsidRDefault="00EF423F" w:rsidP="002E6B37">
      <w:pPr>
        <w:pStyle w:val="ListParagraph"/>
        <w:numPr>
          <w:ilvl w:val="0"/>
          <w:numId w:val="19"/>
        </w:numPr>
        <w:shd w:val="clear" w:color="auto" w:fill="FFFFFF"/>
        <w:autoSpaceDE w:val="0"/>
        <w:autoSpaceDN w:val="0"/>
        <w:adjustRightInd w:val="0"/>
        <w:spacing w:before="280" w:after="180"/>
        <w:ind w:right="80"/>
        <w:contextualSpacing/>
        <w:jc w:val="both"/>
      </w:pPr>
      <w:r w:rsidRPr="002E6B37">
        <w:rPr>
          <w:rFonts w:asciiTheme="majorHAnsi" w:hAnsiTheme="majorHAnsi"/>
          <w:color w:val="000000" w:themeColor="text1"/>
          <w:sz w:val="22"/>
          <w:szCs w:val="22"/>
        </w:rPr>
        <w:t xml:space="preserve">Karthika Pushparaj, Balamuralikrishnan Balasubramanian, Yamini Kandasamy, </w:t>
      </w:r>
      <w:r w:rsidRPr="002E6B37">
        <w:rPr>
          <w:rFonts w:asciiTheme="majorHAnsi" w:hAnsiTheme="majorHAnsi"/>
          <w:b/>
          <w:color w:val="000000" w:themeColor="text1"/>
          <w:sz w:val="22"/>
          <w:szCs w:val="22"/>
        </w:rPr>
        <w:t>Vijaya Anand Arumugam,</w:t>
      </w:r>
      <w:r w:rsidRPr="002E6B37">
        <w:rPr>
          <w:rFonts w:asciiTheme="majorHAnsi" w:hAnsiTheme="majorHAnsi"/>
          <w:color w:val="000000" w:themeColor="text1"/>
          <w:sz w:val="22"/>
          <w:szCs w:val="22"/>
        </w:rPr>
        <w:t xml:space="preserve"> Durairaj Kaliannan, Maruthupandian Arumugam, Hissah Abdulrahman Alodaini, Ashraf Atef Hatamleh, Manikantan Pappuswamy, Arun Meyyazhagan (2023). Green synthesis, characterization of silver nanoparticles using aqueous leaf extracts of Solanum melongena and in vitro evaluation of antibacterial, pesticidal and anticancer activity in human MDA-MB-231 breast cancer cell lines.</w:t>
      </w:r>
      <w:r w:rsidR="004A60D7" w:rsidRPr="002E6B37">
        <w:rPr>
          <w:rFonts w:asciiTheme="majorHAnsi" w:hAnsiTheme="majorHAnsi"/>
          <w:color w:val="000000" w:themeColor="text1"/>
          <w:sz w:val="22"/>
          <w:szCs w:val="22"/>
        </w:rPr>
        <w:t xml:space="preserve"> </w:t>
      </w:r>
      <w:r w:rsidR="004A60D7" w:rsidRPr="002E6B37">
        <w:rPr>
          <w:rFonts w:asciiTheme="majorHAnsi" w:hAnsiTheme="majorHAnsi"/>
          <w:i/>
          <w:color w:val="000000" w:themeColor="text1"/>
          <w:sz w:val="22"/>
          <w:szCs w:val="22"/>
        </w:rPr>
        <w:t>Journal of Kind Saud University.</w:t>
      </w:r>
      <w:r w:rsidRPr="002E6B37">
        <w:rPr>
          <w:rFonts w:asciiTheme="majorHAnsi" w:hAnsiTheme="majorHAnsi"/>
          <w:color w:val="000000" w:themeColor="text1"/>
          <w:sz w:val="22"/>
          <w:szCs w:val="22"/>
        </w:rPr>
        <w:t xml:space="preserve"> </w:t>
      </w:r>
      <w:r w:rsidR="005106C3" w:rsidRPr="002E6B37">
        <w:rPr>
          <w:rFonts w:asciiTheme="majorHAnsi" w:hAnsiTheme="majorHAnsi"/>
          <w:b/>
          <w:sz w:val="22"/>
          <w:szCs w:val="22"/>
        </w:rPr>
        <w:t>Accepted.</w:t>
      </w:r>
      <w:r w:rsidR="005106C3" w:rsidRPr="002E6B37">
        <w:rPr>
          <w:rFonts w:asciiTheme="majorHAnsi" w:hAnsiTheme="majorHAnsi"/>
          <w:b/>
          <w:color w:val="000000" w:themeColor="text1"/>
          <w:sz w:val="22"/>
          <w:szCs w:val="22"/>
        </w:rPr>
        <w:t xml:space="preserve"> </w:t>
      </w:r>
      <w:r w:rsidR="004A60D7" w:rsidRPr="002E6B37">
        <w:rPr>
          <w:rFonts w:asciiTheme="majorHAnsi" w:hAnsiTheme="majorHAnsi"/>
          <w:b/>
          <w:color w:val="000000" w:themeColor="text1"/>
          <w:sz w:val="22"/>
          <w:szCs w:val="22"/>
        </w:rPr>
        <w:t>(ScienceDirect -</w:t>
      </w:r>
      <w:r w:rsidR="004A60D7" w:rsidRPr="002E6B37">
        <w:rPr>
          <w:rFonts w:asciiTheme="majorHAnsi" w:hAnsiTheme="majorHAnsi"/>
          <w:color w:val="000000" w:themeColor="text1"/>
          <w:sz w:val="22"/>
          <w:szCs w:val="22"/>
        </w:rPr>
        <w:t xml:space="preserve"> </w:t>
      </w:r>
      <w:r w:rsidR="004A60D7" w:rsidRPr="002E6B37">
        <w:rPr>
          <w:rFonts w:asciiTheme="majorHAnsi" w:hAnsiTheme="majorHAnsi"/>
          <w:b/>
          <w:color w:val="000000" w:themeColor="text1"/>
          <w:sz w:val="22"/>
          <w:szCs w:val="22"/>
        </w:rPr>
        <w:t>SCI-IF 3.829).</w:t>
      </w:r>
      <w:r w:rsidR="002E6B37" w:rsidRPr="002E6B37">
        <w:rPr>
          <w:rFonts w:asciiTheme="majorHAnsi" w:hAnsiTheme="majorHAnsi"/>
          <w:color w:val="000000" w:themeColor="text1"/>
          <w:sz w:val="22"/>
          <w:szCs w:val="22"/>
        </w:rPr>
        <w:t xml:space="preserve"> </w:t>
      </w:r>
    </w:p>
    <w:p w:rsidR="002E6B37" w:rsidRPr="002E6B37" w:rsidRDefault="00F126CD" w:rsidP="002E6B37">
      <w:pPr>
        <w:pStyle w:val="ListParagraph"/>
        <w:numPr>
          <w:ilvl w:val="0"/>
          <w:numId w:val="19"/>
        </w:numPr>
        <w:shd w:val="clear" w:color="auto" w:fill="FFFFFF"/>
        <w:autoSpaceDE w:val="0"/>
        <w:autoSpaceDN w:val="0"/>
        <w:adjustRightInd w:val="0"/>
        <w:spacing w:before="280" w:after="180"/>
        <w:ind w:right="80"/>
        <w:contextualSpacing/>
        <w:jc w:val="both"/>
      </w:pPr>
      <w:r w:rsidRPr="002E6B37">
        <w:rPr>
          <w:rFonts w:asciiTheme="majorHAnsi" w:hAnsiTheme="majorHAnsi"/>
          <w:color w:val="000000" w:themeColor="text1"/>
          <w:sz w:val="22"/>
          <w:szCs w:val="20"/>
        </w:rPr>
        <w:t>K. Vijayakumar, B. Prasanna, R. L. Rengarajan, A. Rathinam, S. Velayuthaprabhu</w:t>
      </w:r>
      <w:r w:rsidRPr="002E6B37">
        <w:rPr>
          <w:rFonts w:asciiTheme="majorHAnsi" w:hAnsiTheme="majorHAnsi"/>
          <w:color w:val="000000" w:themeColor="text1"/>
          <w:sz w:val="22"/>
          <w:szCs w:val="20"/>
          <w:vertAlign w:val="superscript"/>
        </w:rPr>
        <w:t xml:space="preserve"> </w:t>
      </w:r>
      <w:r w:rsidRPr="002E6B37">
        <w:rPr>
          <w:rFonts w:asciiTheme="majorHAnsi" w:hAnsiTheme="majorHAnsi"/>
          <w:color w:val="000000" w:themeColor="text1"/>
          <w:sz w:val="22"/>
          <w:szCs w:val="20"/>
        </w:rPr>
        <w:t xml:space="preserve">and                </w:t>
      </w:r>
      <w:r w:rsidRPr="002E6B37">
        <w:rPr>
          <w:rFonts w:asciiTheme="majorHAnsi" w:hAnsiTheme="majorHAnsi"/>
          <w:b/>
          <w:color w:val="000000" w:themeColor="text1"/>
          <w:sz w:val="22"/>
          <w:szCs w:val="20"/>
        </w:rPr>
        <w:t>A. Vijaya Anand*</w:t>
      </w:r>
      <w:r w:rsidRPr="002E6B37">
        <w:rPr>
          <w:rFonts w:asciiTheme="majorHAnsi" w:hAnsiTheme="majorHAnsi"/>
          <w:color w:val="000000" w:themeColor="text1"/>
          <w:sz w:val="22"/>
          <w:szCs w:val="20"/>
        </w:rPr>
        <w:t xml:space="preserve">. (2020). Anti-diabetic and hypolipidemic effects of </w:t>
      </w:r>
      <w:r w:rsidRPr="002E6B37">
        <w:rPr>
          <w:rFonts w:asciiTheme="majorHAnsi" w:hAnsiTheme="majorHAnsi"/>
          <w:i/>
          <w:color w:val="000000" w:themeColor="text1"/>
          <w:sz w:val="22"/>
          <w:szCs w:val="20"/>
        </w:rPr>
        <w:t>Cinnamon cassia</w:t>
      </w:r>
      <w:r w:rsidRPr="002E6B37">
        <w:rPr>
          <w:rFonts w:asciiTheme="majorHAnsi" w:hAnsiTheme="majorHAnsi"/>
          <w:color w:val="000000" w:themeColor="text1"/>
          <w:sz w:val="22"/>
          <w:szCs w:val="20"/>
        </w:rPr>
        <w:t xml:space="preserve"> bark extracts: An </w:t>
      </w:r>
      <w:r w:rsidRPr="002E6B37">
        <w:rPr>
          <w:rFonts w:asciiTheme="majorHAnsi" w:hAnsiTheme="majorHAnsi"/>
          <w:i/>
          <w:color w:val="000000" w:themeColor="text1"/>
          <w:sz w:val="22"/>
          <w:szCs w:val="20"/>
        </w:rPr>
        <w:t>in vitro</w:t>
      </w:r>
      <w:r w:rsidRPr="002E6B37">
        <w:rPr>
          <w:rFonts w:asciiTheme="majorHAnsi" w:hAnsiTheme="majorHAnsi"/>
          <w:color w:val="000000" w:themeColor="text1"/>
          <w:sz w:val="22"/>
          <w:szCs w:val="20"/>
        </w:rPr>
        <w:t xml:space="preserve">, </w:t>
      </w:r>
      <w:r w:rsidRPr="002E6B37">
        <w:rPr>
          <w:rFonts w:asciiTheme="majorHAnsi" w:hAnsiTheme="majorHAnsi"/>
          <w:i/>
          <w:color w:val="000000" w:themeColor="text1"/>
          <w:sz w:val="22"/>
          <w:szCs w:val="20"/>
        </w:rPr>
        <w:t>in vivo</w:t>
      </w:r>
      <w:r w:rsidRPr="002E6B37">
        <w:rPr>
          <w:rFonts w:asciiTheme="majorHAnsi" w:hAnsiTheme="majorHAnsi"/>
          <w:color w:val="000000" w:themeColor="text1"/>
          <w:sz w:val="22"/>
          <w:szCs w:val="20"/>
        </w:rPr>
        <w:t xml:space="preserve"> and </w:t>
      </w:r>
      <w:r w:rsidRPr="002E6B37">
        <w:rPr>
          <w:rFonts w:asciiTheme="majorHAnsi" w:hAnsiTheme="majorHAnsi"/>
          <w:i/>
          <w:color w:val="000000" w:themeColor="text1"/>
          <w:sz w:val="22"/>
          <w:szCs w:val="20"/>
        </w:rPr>
        <w:t>in silico</w:t>
      </w:r>
      <w:r w:rsidRPr="002E6B37">
        <w:rPr>
          <w:rFonts w:asciiTheme="majorHAnsi" w:hAnsiTheme="majorHAnsi"/>
          <w:color w:val="000000" w:themeColor="text1"/>
          <w:sz w:val="22"/>
          <w:szCs w:val="20"/>
        </w:rPr>
        <w:t xml:space="preserve"> approach. </w:t>
      </w:r>
      <w:r w:rsidRPr="002E6B37">
        <w:rPr>
          <w:rFonts w:asciiTheme="majorHAnsi" w:hAnsiTheme="majorHAnsi"/>
          <w:i/>
          <w:color w:val="000000" w:themeColor="text1"/>
          <w:sz w:val="22"/>
          <w:szCs w:val="20"/>
        </w:rPr>
        <w:t>Archives of Physiology and Biochemistry-The Journal of Metabolic Diseases.</w:t>
      </w:r>
      <w:r w:rsidRPr="002E6B37">
        <w:rPr>
          <w:rFonts w:asciiTheme="majorHAnsi" w:hAnsiTheme="majorHAnsi"/>
          <w:color w:val="000000" w:themeColor="text1"/>
          <w:sz w:val="22"/>
          <w:szCs w:val="20"/>
        </w:rPr>
        <w:t xml:space="preserve"> Published online on 28</w:t>
      </w:r>
      <w:r w:rsidRPr="002E6B37">
        <w:rPr>
          <w:rFonts w:asciiTheme="majorHAnsi" w:hAnsiTheme="majorHAnsi"/>
          <w:color w:val="000000" w:themeColor="text1"/>
          <w:sz w:val="22"/>
          <w:szCs w:val="20"/>
          <w:vertAlign w:val="superscript"/>
        </w:rPr>
        <w:t>th</w:t>
      </w:r>
      <w:r w:rsidRPr="002E6B37">
        <w:rPr>
          <w:rFonts w:asciiTheme="majorHAnsi" w:hAnsiTheme="majorHAnsi"/>
          <w:color w:val="000000" w:themeColor="text1"/>
          <w:sz w:val="22"/>
          <w:szCs w:val="20"/>
        </w:rPr>
        <w:t xml:space="preserve"> September 2020. </w:t>
      </w:r>
      <w:r w:rsidRPr="002E6B37">
        <w:rPr>
          <w:rFonts w:asciiTheme="majorHAnsi" w:hAnsiTheme="majorHAnsi"/>
          <w:b/>
          <w:color w:val="000000" w:themeColor="text1"/>
          <w:sz w:val="22"/>
          <w:szCs w:val="22"/>
        </w:rPr>
        <w:t>(Taylor and Francis - SCIE-IF 3.188)</w:t>
      </w:r>
      <w:r w:rsidRPr="002E6B37">
        <w:rPr>
          <w:rFonts w:asciiTheme="majorHAnsi" w:hAnsiTheme="majorHAnsi"/>
          <w:color w:val="000000" w:themeColor="text1"/>
          <w:sz w:val="22"/>
          <w:szCs w:val="22"/>
        </w:rPr>
        <w:t>.</w:t>
      </w:r>
      <w:r w:rsidR="002E6B37" w:rsidRPr="002E6B37">
        <w:rPr>
          <w:rFonts w:asciiTheme="majorHAnsi" w:hAnsiTheme="majorHAnsi"/>
          <w:color w:val="000000" w:themeColor="text1"/>
          <w:sz w:val="22"/>
          <w:szCs w:val="22"/>
        </w:rPr>
        <w:t xml:space="preserve"> </w:t>
      </w:r>
    </w:p>
    <w:p w:rsidR="002E6B37" w:rsidRPr="00C3091A" w:rsidRDefault="002E6B37" w:rsidP="002E6B37">
      <w:pPr>
        <w:pStyle w:val="ListParagraph"/>
        <w:numPr>
          <w:ilvl w:val="0"/>
          <w:numId w:val="19"/>
        </w:numPr>
        <w:shd w:val="clear" w:color="auto" w:fill="FFFFFF"/>
        <w:autoSpaceDE w:val="0"/>
        <w:autoSpaceDN w:val="0"/>
        <w:adjustRightInd w:val="0"/>
        <w:spacing w:before="280" w:after="180"/>
        <w:ind w:right="80"/>
        <w:contextualSpacing/>
        <w:jc w:val="both"/>
        <w:rPr>
          <w:rFonts w:asciiTheme="majorHAnsi" w:hAnsiTheme="majorHAnsi"/>
          <w:color w:val="000000" w:themeColor="text1"/>
          <w:sz w:val="22"/>
          <w:szCs w:val="22"/>
        </w:rPr>
      </w:pPr>
      <w:r w:rsidRPr="002E6B37">
        <w:rPr>
          <w:rFonts w:asciiTheme="majorHAnsi" w:hAnsiTheme="majorHAnsi"/>
          <w:color w:val="000000" w:themeColor="text1"/>
          <w:sz w:val="22"/>
          <w:szCs w:val="22"/>
        </w:rPr>
        <w:t xml:space="preserve">Karthika Pushparaj, Balamuralikrishnan Balasubramanian, Manikantan Pappuswamy, </w:t>
      </w:r>
      <w:r w:rsidRPr="002E6B37">
        <w:rPr>
          <w:rFonts w:asciiTheme="majorHAnsi" w:hAnsiTheme="majorHAnsi"/>
          <w:b/>
          <w:color w:val="000000" w:themeColor="text1"/>
          <w:sz w:val="22"/>
          <w:szCs w:val="22"/>
        </w:rPr>
        <w:t>Vijaya Anand Arumugam,</w:t>
      </w:r>
      <w:r w:rsidRPr="002E6B37">
        <w:rPr>
          <w:rFonts w:asciiTheme="majorHAnsi" w:hAnsiTheme="majorHAnsi"/>
          <w:color w:val="000000" w:themeColor="text1"/>
          <w:sz w:val="22"/>
          <w:szCs w:val="22"/>
        </w:rPr>
        <w:t xml:space="preserve"> Kaliannan Durairaj, Wen-Chao Liu, Arun Meyyazhagan, Sungkwon Park</w:t>
      </w:r>
      <w:r>
        <w:rPr>
          <w:rFonts w:asciiTheme="majorHAnsi" w:hAnsiTheme="majorHAnsi"/>
          <w:color w:val="000000" w:themeColor="text1"/>
          <w:sz w:val="22"/>
          <w:szCs w:val="22"/>
        </w:rPr>
        <w:t xml:space="preserve"> (2023).</w:t>
      </w:r>
      <w:r w:rsidRPr="002E6B37">
        <w:rPr>
          <w:rFonts w:asciiTheme="majorHAnsi" w:hAnsiTheme="majorHAnsi"/>
          <w:color w:val="000000" w:themeColor="text1"/>
          <w:sz w:val="22"/>
          <w:szCs w:val="22"/>
        </w:rPr>
        <w:t xml:space="preserve"> Out of </w:t>
      </w:r>
      <w:r>
        <w:rPr>
          <w:rFonts w:asciiTheme="majorHAnsi" w:hAnsiTheme="majorHAnsi"/>
          <w:color w:val="000000" w:themeColor="text1"/>
          <w:sz w:val="22"/>
          <w:szCs w:val="22"/>
        </w:rPr>
        <w:t>b</w:t>
      </w:r>
      <w:r w:rsidRPr="002E6B37">
        <w:rPr>
          <w:rFonts w:asciiTheme="majorHAnsi" w:hAnsiTheme="majorHAnsi"/>
          <w:color w:val="000000" w:themeColor="text1"/>
          <w:sz w:val="22"/>
          <w:szCs w:val="22"/>
        </w:rPr>
        <w:t xml:space="preserve">ox </w:t>
      </w:r>
      <w:r>
        <w:rPr>
          <w:rFonts w:asciiTheme="majorHAnsi" w:hAnsiTheme="majorHAnsi"/>
          <w:color w:val="000000" w:themeColor="text1"/>
          <w:sz w:val="22"/>
          <w:szCs w:val="22"/>
        </w:rPr>
        <w:t>t</w:t>
      </w:r>
      <w:r w:rsidRPr="002E6B37">
        <w:rPr>
          <w:rFonts w:asciiTheme="majorHAnsi" w:hAnsiTheme="majorHAnsi"/>
          <w:color w:val="000000" w:themeColor="text1"/>
          <w:sz w:val="22"/>
          <w:szCs w:val="22"/>
        </w:rPr>
        <w:t xml:space="preserve">hinking to </w:t>
      </w:r>
      <w:r>
        <w:rPr>
          <w:rFonts w:asciiTheme="majorHAnsi" w:hAnsiTheme="majorHAnsi"/>
          <w:color w:val="000000" w:themeColor="text1"/>
          <w:sz w:val="22"/>
          <w:szCs w:val="22"/>
        </w:rPr>
        <w:t>t</w:t>
      </w:r>
      <w:r w:rsidRPr="002E6B37">
        <w:rPr>
          <w:rFonts w:asciiTheme="majorHAnsi" w:hAnsiTheme="majorHAnsi"/>
          <w:color w:val="000000" w:themeColor="text1"/>
          <w:sz w:val="22"/>
          <w:szCs w:val="22"/>
        </w:rPr>
        <w:t xml:space="preserve">angible </w:t>
      </w:r>
      <w:r>
        <w:rPr>
          <w:rFonts w:asciiTheme="majorHAnsi" w:hAnsiTheme="majorHAnsi"/>
          <w:color w:val="000000" w:themeColor="text1"/>
          <w:sz w:val="22"/>
          <w:szCs w:val="22"/>
        </w:rPr>
        <w:t>s</w:t>
      </w:r>
      <w:r w:rsidRPr="002E6B37">
        <w:rPr>
          <w:rFonts w:asciiTheme="majorHAnsi" w:hAnsiTheme="majorHAnsi"/>
          <w:color w:val="000000" w:themeColor="text1"/>
          <w:sz w:val="22"/>
          <w:szCs w:val="22"/>
        </w:rPr>
        <w:t xml:space="preserve">cience: A </w:t>
      </w:r>
      <w:r>
        <w:rPr>
          <w:rFonts w:asciiTheme="majorHAnsi" w:hAnsiTheme="majorHAnsi"/>
          <w:color w:val="000000" w:themeColor="text1"/>
          <w:sz w:val="22"/>
          <w:szCs w:val="22"/>
        </w:rPr>
        <w:t>b</w:t>
      </w:r>
      <w:r w:rsidRPr="002E6B37">
        <w:rPr>
          <w:rFonts w:asciiTheme="majorHAnsi" w:hAnsiTheme="majorHAnsi"/>
          <w:color w:val="000000" w:themeColor="text1"/>
          <w:sz w:val="22"/>
          <w:szCs w:val="22"/>
        </w:rPr>
        <w:t xml:space="preserve">enchmark </w:t>
      </w:r>
      <w:r>
        <w:rPr>
          <w:rFonts w:asciiTheme="majorHAnsi" w:hAnsiTheme="majorHAnsi"/>
          <w:color w:val="000000" w:themeColor="text1"/>
          <w:sz w:val="22"/>
          <w:szCs w:val="22"/>
        </w:rPr>
        <w:t>h</w:t>
      </w:r>
      <w:r w:rsidRPr="002E6B37">
        <w:rPr>
          <w:rFonts w:asciiTheme="majorHAnsi" w:hAnsiTheme="majorHAnsi"/>
          <w:color w:val="000000" w:themeColor="text1"/>
          <w:sz w:val="22"/>
          <w:szCs w:val="22"/>
        </w:rPr>
        <w:t xml:space="preserve">istory of 3D </w:t>
      </w:r>
      <w:r>
        <w:rPr>
          <w:rFonts w:asciiTheme="majorHAnsi" w:hAnsiTheme="majorHAnsi"/>
          <w:color w:val="000000" w:themeColor="text1"/>
          <w:sz w:val="22"/>
          <w:szCs w:val="22"/>
        </w:rPr>
        <w:t>b</w:t>
      </w:r>
      <w:r w:rsidRPr="002E6B37">
        <w:rPr>
          <w:rFonts w:asciiTheme="majorHAnsi" w:hAnsiTheme="majorHAnsi"/>
          <w:color w:val="000000" w:themeColor="text1"/>
          <w:sz w:val="22"/>
          <w:szCs w:val="22"/>
        </w:rPr>
        <w:t>io-</w:t>
      </w:r>
      <w:r>
        <w:rPr>
          <w:rFonts w:asciiTheme="majorHAnsi" w:hAnsiTheme="majorHAnsi"/>
          <w:color w:val="000000" w:themeColor="text1"/>
          <w:sz w:val="22"/>
          <w:szCs w:val="22"/>
        </w:rPr>
        <w:t>p</w:t>
      </w:r>
      <w:r w:rsidRPr="002E6B37">
        <w:rPr>
          <w:rFonts w:asciiTheme="majorHAnsi" w:hAnsiTheme="majorHAnsi"/>
          <w:color w:val="000000" w:themeColor="text1"/>
          <w:sz w:val="22"/>
          <w:szCs w:val="22"/>
        </w:rPr>
        <w:t xml:space="preserve">rinting in </w:t>
      </w:r>
      <w:r>
        <w:rPr>
          <w:rFonts w:asciiTheme="majorHAnsi" w:hAnsiTheme="majorHAnsi"/>
          <w:color w:val="000000" w:themeColor="text1"/>
          <w:sz w:val="22"/>
          <w:szCs w:val="22"/>
        </w:rPr>
        <w:t>r</w:t>
      </w:r>
      <w:r w:rsidRPr="002E6B37">
        <w:rPr>
          <w:rFonts w:asciiTheme="majorHAnsi" w:hAnsiTheme="majorHAnsi"/>
          <w:color w:val="000000" w:themeColor="text1"/>
          <w:sz w:val="22"/>
          <w:szCs w:val="22"/>
        </w:rPr>
        <w:t xml:space="preserve">egenerative </w:t>
      </w:r>
      <w:r>
        <w:rPr>
          <w:rFonts w:asciiTheme="majorHAnsi" w:hAnsiTheme="majorHAnsi"/>
          <w:color w:val="000000" w:themeColor="text1"/>
          <w:sz w:val="22"/>
          <w:szCs w:val="22"/>
        </w:rPr>
        <w:t>m</w:t>
      </w:r>
      <w:r w:rsidRPr="002E6B37">
        <w:rPr>
          <w:rFonts w:asciiTheme="majorHAnsi" w:hAnsiTheme="majorHAnsi"/>
          <w:color w:val="000000" w:themeColor="text1"/>
          <w:sz w:val="22"/>
          <w:szCs w:val="22"/>
        </w:rPr>
        <w:t xml:space="preserve">edicine and </w:t>
      </w:r>
      <w:r>
        <w:rPr>
          <w:rFonts w:asciiTheme="majorHAnsi" w:hAnsiTheme="majorHAnsi"/>
          <w:color w:val="000000" w:themeColor="text1"/>
          <w:sz w:val="22"/>
          <w:szCs w:val="22"/>
        </w:rPr>
        <w:t>t</w:t>
      </w:r>
      <w:r w:rsidRPr="002E6B37">
        <w:rPr>
          <w:rFonts w:asciiTheme="majorHAnsi" w:hAnsiTheme="majorHAnsi"/>
          <w:color w:val="000000" w:themeColor="text1"/>
          <w:sz w:val="22"/>
          <w:szCs w:val="22"/>
        </w:rPr>
        <w:t xml:space="preserve">issues </w:t>
      </w:r>
      <w:r>
        <w:rPr>
          <w:rFonts w:asciiTheme="majorHAnsi" w:hAnsiTheme="majorHAnsi"/>
          <w:color w:val="000000" w:themeColor="text1"/>
          <w:sz w:val="22"/>
          <w:szCs w:val="22"/>
        </w:rPr>
        <w:t>e</w:t>
      </w:r>
      <w:r w:rsidRPr="002E6B37">
        <w:rPr>
          <w:rFonts w:asciiTheme="majorHAnsi" w:hAnsiTheme="majorHAnsi"/>
          <w:color w:val="000000" w:themeColor="text1"/>
          <w:sz w:val="22"/>
          <w:szCs w:val="22"/>
        </w:rPr>
        <w:t>ngineering</w:t>
      </w:r>
      <w:r>
        <w:rPr>
          <w:rFonts w:asciiTheme="majorHAnsi" w:hAnsiTheme="majorHAnsi"/>
          <w:color w:val="000000" w:themeColor="text1"/>
          <w:sz w:val="22"/>
          <w:szCs w:val="22"/>
        </w:rPr>
        <w:t xml:space="preserve">. </w:t>
      </w:r>
      <w:r>
        <w:rPr>
          <w:rFonts w:asciiTheme="majorHAnsi" w:hAnsiTheme="majorHAnsi" w:cs="Arial"/>
          <w:i/>
          <w:color w:val="000000" w:themeColor="text1"/>
          <w:sz w:val="22"/>
          <w:szCs w:val="22"/>
          <w:shd w:val="clear" w:color="auto" w:fill="FFFFFF"/>
        </w:rPr>
        <w:t>L</w:t>
      </w:r>
      <w:r w:rsidRPr="00603689">
        <w:rPr>
          <w:rFonts w:asciiTheme="majorHAnsi" w:hAnsiTheme="majorHAnsi" w:cs="Arial"/>
          <w:i/>
          <w:color w:val="000000" w:themeColor="text1"/>
          <w:sz w:val="22"/>
          <w:szCs w:val="22"/>
          <w:shd w:val="clear" w:color="auto" w:fill="FFFFFF"/>
        </w:rPr>
        <w:t>i</w:t>
      </w:r>
      <w:r>
        <w:rPr>
          <w:rFonts w:asciiTheme="majorHAnsi" w:hAnsiTheme="majorHAnsi" w:cs="Arial"/>
          <w:i/>
          <w:color w:val="000000" w:themeColor="text1"/>
          <w:sz w:val="22"/>
          <w:szCs w:val="22"/>
          <w:shd w:val="clear" w:color="auto" w:fill="FFFFFF"/>
        </w:rPr>
        <w:t>fe</w:t>
      </w:r>
      <w:r w:rsidRPr="00603689">
        <w:rPr>
          <w:rFonts w:asciiTheme="majorHAnsi" w:hAnsiTheme="majorHAnsi" w:cs="Arial"/>
          <w:i/>
          <w:color w:val="000000" w:themeColor="text1"/>
          <w:sz w:val="22"/>
          <w:szCs w:val="22"/>
          <w:shd w:val="clear" w:color="auto" w:fill="FFFFFF"/>
        </w:rPr>
        <w:t>.</w:t>
      </w:r>
      <w:r w:rsidRPr="00603689">
        <w:rPr>
          <w:rFonts w:asciiTheme="majorHAnsi" w:hAnsiTheme="majorHAnsi" w:cs="Arial"/>
          <w:color w:val="000000" w:themeColor="text1"/>
          <w:sz w:val="22"/>
          <w:szCs w:val="22"/>
          <w:shd w:val="clear" w:color="auto" w:fill="FFFFFF"/>
        </w:rPr>
        <w:t xml:space="preserve"> </w:t>
      </w:r>
      <w:r>
        <w:rPr>
          <w:rFonts w:asciiTheme="majorHAnsi" w:hAnsiTheme="majorHAnsi" w:cs="Arial"/>
          <w:color w:val="000000" w:themeColor="text1"/>
          <w:sz w:val="22"/>
          <w:szCs w:val="22"/>
          <w:shd w:val="clear" w:color="auto" w:fill="FFFFFF"/>
        </w:rPr>
        <w:t xml:space="preserve">Accepted. </w:t>
      </w:r>
      <w:r w:rsidRPr="00603689">
        <w:rPr>
          <w:rFonts w:asciiTheme="majorHAnsi" w:hAnsiTheme="majorHAnsi"/>
          <w:b/>
          <w:color w:val="000000" w:themeColor="text1"/>
          <w:sz w:val="22"/>
          <w:szCs w:val="22"/>
        </w:rPr>
        <w:t>(MDPI -</w:t>
      </w:r>
      <w:r w:rsidRPr="00603689">
        <w:rPr>
          <w:rFonts w:asciiTheme="majorHAnsi" w:hAnsiTheme="majorHAnsi"/>
          <w:color w:val="000000" w:themeColor="text1"/>
          <w:sz w:val="22"/>
          <w:szCs w:val="22"/>
        </w:rPr>
        <w:t xml:space="preserve"> </w:t>
      </w:r>
      <w:r w:rsidRPr="00603689">
        <w:rPr>
          <w:rFonts w:asciiTheme="majorHAnsi" w:hAnsiTheme="majorHAnsi"/>
          <w:b/>
          <w:color w:val="000000" w:themeColor="text1"/>
          <w:sz w:val="22"/>
          <w:szCs w:val="22"/>
        </w:rPr>
        <w:t xml:space="preserve">SCIE-IF </w:t>
      </w:r>
      <w:r>
        <w:rPr>
          <w:rFonts w:asciiTheme="majorHAnsi" w:hAnsiTheme="majorHAnsi"/>
          <w:b/>
          <w:color w:val="000000" w:themeColor="text1"/>
          <w:sz w:val="22"/>
          <w:szCs w:val="22"/>
        </w:rPr>
        <w:t>3.253</w:t>
      </w:r>
      <w:r w:rsidRPr="00603689">
        <w:rPr>
          <w:rFonts w:asciiTheme="majorHAnsi" w:hAnsiTheme="majorHAnsi"/>
          <w:b/>
          <w:color w:val="000000" w:themeColor="text1"/>
          <w:sz w:val="22"/>
          <w:szCs w:val="22"/>
        </w:rPr>
        <w:t>).</w:t>
      </w:r>
    </w:p>
    <w:p w:rsidR="00E3181C" w:rsidRPr="00E3181C" w:rsidRDefault="00345BC7" w:rsidP="00E3181C">
      <w:pPr>
        <w:pStyle w:val="ListParagraph"/>
        <w:numPr>
          <w:ilvl w:val="0"/>
          <w:numId w:val="19"/>
        </w:numPr>
        <w:shd w:val="clear" w:color="auto" w:fill="FFFFFF"/>
        <w:autoSpaceDE w:val="0"/>
        <w:autoSpaceDN w:val="0"/>
        <w:adjustRightInd w:val="0"/>
        <w:spacing w:before="280" w:after="180"/>
        <w:ind w:right="11"/>
        <w:contextualSpacing/>
        <w:jc w:val="both"/>
        <w:rPr>
          <w:rFonts w:asciiTheme="majorHAnsi" w:hAnsiTheme="majorHAnsi"/>
          <w:color w:val="000000" w:themeColor="text1"/>
          <w:sz w:val="22"/>
          <w:szCs w:val="22"/>
          <w:shd w:val="clear" w:color="auto" w:fill="FFFFFF"/>
        </w:rPr>
      </w:pPr>
      <w:hyperlink r:id="rId56" w:history="1">
        <w:r w:rsidR="00C3091A" w:rsidRPr="00E3181C">
          <w:rPr>
            <w:rStyle w:val="Hyperlink"/>
            <w:rFonts w:asciiTheme="majorHAnsi" w:hAnsiTheme="majorHAnsi"/>
            <w:color w:val="000000" w:themeColor="text1"/>
            <w:sz w:val="22"/>
            <w:szCs w:val="22"/>
            <w:shd w:val="clear" w:color="auto" w:fill="FFFFFF"/>
          </w:rPr>
          <w:t>Ramasamy Manikandan</w:t>
        </w:r>
      </w:hyperlink>
      <w:r w:rsidR="00C3091A" w:rsidRPr="00E3181C">
        <w:rPr>
          <w:rFonts w:asciiTheme="majorHAnsi" w:hAnsiTheme="majorHAnsi"/>
          <w:color w:val="000000" w:themeColor="text1"/>
          <w:sz w:val="22"/>
          <w:szCs w:val="22"/>
        </w:rPr>
        <w:t xml:space="preserve">, </w:t>
      </w:r>
      <w:r w:rsidR="00C3091A" w:rsidRPr="00E3181C">
        <w:rPr>
          <w:rFonts w:asciiTheme="majorHAnsi" w:hAnsiTheme="majorHAnsi"/>
          <w:color w:val="000000" w:themeColor="text1"/>
          <w:sz w:val="22"/>
          <w:szCs w:val="22"/>
          <w:shd w:val="clear" w:color="auto" w:fill="FFFFFF"/>
        </w:rPr>
        <w:t xml:space="preserve">Balasubramanian </w:t>
      </w:r>
      <w:hyperlink r:id="rId57" w:history="1">
        <w:r w:rsidR="00C3091A" w:rsidRPr="00E3181C">
          <w:rPr>
            <w:rStyle w:val="Hyperlink"/>
            <w:rFonts w:asciiTheme="majorHAnsi" w:hAnsiTheme="majorHAnsi"/>
            <w:color w:val="000000" w:themeColor="text1"/>
            <w:sz w:val="22"/>
            <w:szCs w:val="22"/>
            <w:shd w:val="clear" w:color="auto" w:fill="FFFFFF"/>
          </w:rPr>
          <w:t>Balamuralikrishnan</w:t>
        </w:r>
      </w:hyperlink>
      <w:r w:rsidR="00C3091A" w:rsidRPr="00E3181C">
        <w:rPr>
          <w:rFonts w:asciiTheme="majorHAnsi" w:hAnsiTheme="majorHAnsi"/>
          <w:color w:val="000000" w:themeColor="text1"/>
          <w:sz w:val="22"/>
          <w:szCs w:val="22"/>
        </w:rPr>
        <w:t>, Arthi Bora, Karthika Pushparaj</w:t>
      </w:r>
      <w:r w:rsidR="00C3091A" w:rsidRPr="00E3181C">
        <w:rPr>
          <w:rFonts w:asciiTheme="majorHAnsi" w:hAnsiTheme="majorHAnsi"/>
          <w:color w:val="000000" w:themeColor="text1"/>
          <w:sz w:val="22"/>
          <w:szCs w:val="22"/>
          <w:lang w:eastAsia="en-IN"/>
        </w:rPr>
        <w:t xml:space="preserve">, Arun </w:t>
      </w:r>
      <w:r w:rsidR="00C3091A" w:rsidRPr="00E3181C">
        <w:rPr>
          <w:rFonts w:asciiTheme="majorHAnsi" w:hAnsiTheme="majorHAnsi"/>
          <w:color w:val="000000" w:themeColor="text1"/>
          <w:sz w:val="22"/>
          <w:szCs w:val="22"/>
        </w:rPr>
        <w:t xml:space="preserve">Meyyazhagan, </w:t>
      </w:r>
      <w:hyperlink r:id="rId58" w:history="1">
        <w:r w:rsidR="00C3091A" w:rsidRPr="00E3181C">
          <w:rPr>
            <w:rStyle w:val="Hyperlink"/>
            <w:rFonts w:asciiTheme="majorHAnsi" w:hAnsiTheme="majorHAnsi"/>
            <w:color w:val="000000" w:themeColor="text1"/>
            <w:sz w:val="22"/>
            <w:szCs w:val="22"/>
            <w:shd w:val="clear" w:color="auto" w:fill="FFFFFF"/>
          </w:rPr>
          <w:t>Shanmugam Velayuthaprabhu</w:t>
        </w:r>
      </w:hyperlink>
      <w:r w:rsidR="00C3091A" w:rsidRPr="00E3181C">
        <w:rPr>
          <w:rFonts w:asciiTheme="majorHAnsi" w:hAnsiTheme="majorHAnsi"/>
          <w:color w:val="000000" w:themeColor="text1"/>
          <w:sz w:val="22"/>
          <w:szCs w:val="22"/>
          <w:shd w:val="clear" w:color="auto" w:fill="FFFFFF"/>
        </w:rPr>
        <w:t xml:space="preserve">, </w:t>
      </w:r>
      <w:r w:rsidR="00C3091A" w:rsidRPr="00E3181C">
        <w:rPr>
          <w:rFonts w:asciiTheme="majorHAnsi" w:hAnsiTheme="majorHAnsi"/>
          <w:bCs/>
          <w:color w:val="000000" w:themeColor="text1"/>
          <w:sz w:val="22"/>
          <w:szCs w:val="22"/>
        </w:rPr>
        <w:t xml:space="preserve">Arunkumar Malaisamy, </w:t>
      </w:r>
      <w:hyperlink r:id="rId59" w:history="1">
        <w:r w:rsidR="00C3091A" w:rsidRPr="00E3181C">
          <w:rPr>
            <w:rStyle w:val="Hyperlink"/>
            <w:rFonts w:asciiTheme="majorHAnsi" w:hAnsiTheme="majorHAnsi"/>
            <w:color w:val="000000" w:themeColor="text1"/>
            <w:sz w:val="22"/>
            <w:szCs w:val="22"/>
            <w:shd w:val="clear" w:color="auto" w:fill="FFFFFF"/>
          </w:rPr>
          <w:t>Rengasamy Lakshminarayanan Rengarajan</w:t>
        </w:r>
      </w:hyperlink>
      <w:r w:rsidR="00C3091A" w:rsidRPr="00E3181C">
        <w:rPr>
          <w:rFonts w:asciiTheme="majorHAnsi" w:hAnsiTheme="majorHAnsi"/>
          <w:color w:val="000000" w:themeColor="text1"/>
          <w:sz w:val="22"/>
          <w:szCs w:val="22"/>
        </w:rPr>
        <w:t xml:space="preserve">, </w:t>
      </w:r>
      <w:hyperlink r:id="rId60" w:history="1">
        <w:r w:rsidR="00C3091A" w:rsidRPr="00E3181C">
          <w:rPr>
            <w:rStyle w:val="Hyperlink"/>
            <w:rFonts w:asciiTheme="majorHAnsi" w:hAnsiTheme="majorHAnsi"/>
            <w:b/>
            <w:color w:val="000000" w:themeColor="text1"/>
            <w:sz w:val="22"/>
            <w:szCs w:val="22"/>
            <w:shd w:val="clear" w:color="auto" w:fill="FFFFFF"/>
          </w:rPr>
          <w:t>Arumugam Vijaya Anand</w:t>
        </w:r>
      </w:hyperlink>
      <w:r w:rsidR="00C3091A" w:rsidRPr="00E3181C">
        <w:rPr>
          <w:rFonts w:asciiTheme="majorHAnsi" w:hAnsiTheme="majorHAnsi"/>
          <w:color w:val="000000" w:themeColor="text1"/>
          <w:sz w:val="22"/>
          <w:szCs w:val="22"/>
        </w:rPr>
        <w:t xml:space="preserve"> (2023).</w:t>
      </w:r>
      <w:r w:rsidR="00C3091A" w:rsidRPr="00E3181C">
        <w:rPr>
          <w:rFonts w:asciiTheme="majorHAnsi" w:hAnsiTheme="majorHAnsi"/>
          <w:color w:val="000000" w:themeColor="text1"/>
          <w:sz w:val="22"/>
          <w:szCs w:val="22"/>
          <w:vertAlign w:val="superscript"/>
        </w:rPr>
        <w:t>,</w:t>
      </w:r>
      <w:r w:rsidR="00C3091A" w:rsidRPr="00E3181C">
        <w:rPr>
          <w:rFonts w:asciiTheme="majorHAnsi" w:hAnsiTheme="majorHAnsi"/>
          <w:b/>
          <w:color w:val="000000" w:themeColor="text1"/>
          <w:sz w:val="22"/>
          <w:szCs w:val="22"/>
        </w:rPr>
        <w:t xml:space="preserve"> </w:t>
      </w:r>
      <w:r w:rsidR="00C3091A" w:rsidRPr="00E3181C">
        <w:rPr>
          <w:rFonts w:asciiTheme="majorHAnsi" w:hAnsiTheme="majorHAnsi"/>
          <w:color w:val="000000" w:themeColor="text1"/>
          <w:sz w:val="22"/>
          <w:szCs w:val="22"/>
        </w:rPr>
        <w:t xml:space="preserve">Impacts on cardioprotective effect of </w:t>
      </w:r>
      <w:r w:rsidR="00C3091A" w:rsidRPr="00E3181C">
        <w:rPr>
          <w:rFonts w:asciiTheme="majorHAnsi" w:hAnsiTheme="majorHAnsi"/>
          <w:i/>
          <w:color w:val="000000" w:themeColor="text1"/>
          <w:sz w:val="22"/>
          <w:szCs w:val="22"/>
        </w:rPr>
        <w:t xml:space="preserve">Psidium guajava </w:t>
      </w:r>
      <w:r w:rsidR="00C3091A" w:rsidRPr="00E3181C">
        <w:rPr>
          <w:rFonts w:asciiTheme="majorHAnsi" w:hAnsiTheme="majorHAnsi"/>
          <w:color w:val="000000" w:themeColor="text1"/>
          <w:sz w:val="22"/>
          <w:szCs w:val="22"/>
        </w:rPr>
        <w:t>leaves extract in streptozotocin-induced wistar rats</w:t>
      </w:r>
      <w:r w:rsidR="00C3091A" w:rsidRPr="00E3181C">
        <w:rPr>
          <w:rFonts w:asciiTheme="majorHAnsi" w:hAnsiTheme="majorHAnsi"/>
          <w:bCs/>
          <w:color w:val="000000" w:themeColor="text1"/>
          <w:sz w:val="22"/>
          <w:szCs w:val="22"/>
        </w:rPr>
        <w:t xml:space="preserve">with molecular </w:t>
      </w:r>
      <w:r w:rsidR="00C3091A" w:rsidRPr="00E3181C">
        <w:rPr>
          <w:rFonts w:asciiTheme="majorHAnsi" w:hAnsiTheme="majorHAnsi"/>
          <w:bCs/>
          <w:i/>
          <w:iCs/>
          <w:color w:val="000000" w:themeColor="text1"/>
          <w:sz w:val="22"/>
          <w:szCs w:val="22"/>
        </w:rPr>
        <w:t xml:space="preserve">in-silico </w:t>
      </w:r>
      <w:r w:rsidR="00C3091A" w:rsidRPr="00E3181C">
        <w:rPr>
          <w:rFonts w:asciiTheme="majorHAnsi" w:hAnsiTheme="majorHAnsi"/>
          <w:bCs/>
          <w:color w:val="000000" w:themeColor="text1"/>
          <w:sz w:val="22"/>
          <w:szCs w:val="22"/>
        </w:rPr>
        <w:t xml:space="preserve">analysis. </w:t>
      </w:r>
      <w:r w:rsidR="00C3091A" w:rsidRPr="00E3181C">
        <w:rPr>
          <w:rFonts w:asciiTheme="majorHAnsi" w:hAnsiTheme="majorHAnsi"/>
          <w:bCs/>
          <w:i/>
          <w:color w:val="000000" w:themeColor="text1"/>
          <w:sz w:val="22"/>
          <w:szCs w:val="22"/>
        </w:rPr>
        <w:t xml:space="preserve">Journal of Quality Assurnce an Safety of Crops &amp; Foods. </w:t>
      </w:r>
      <w:r w:rsidR="00C3091A" w:rsidRPr="00E3181C">
        <w:rPr>
          <w:rFonts w:asciiTheme="majorHAnsi" w:hAnsiTheme="majorHAnsi"/>
          <w:b/>
          <w:color w:val="000000" w:themeColor="text1"/>
          <w:sz w:val="22"/>
          <w:szCs w:val="22"/>
        </w:rPr>
        <w:t>(</w:t>
      </w:r>
      <w:r w:rsidR="00C3091A" w:rsidRPr="00E3181C">
        <w:rPr>
          <w:rFonts w:asciiTheme="majorHAnsi" w:hAnsiTheme="majorHAnsi" w:cs="Segoe UI"/>
          <w:b/>
          <w:color w:val="000000" w:themeColor="text1"/>
          <w:sz w:val="22"/>
          <w:szCs w:val="22"/>
          <w:shd w:val="clear" w:color="auto" w:fill="FFFFFF"/>
        </w:rPr>
        <w:t>QAS -</w:t>
      </w:r>
      <w:r w:rsidR="00C3091A" w:rsidRPr="00E3181C">
        <w:rPr>
          <w:rFonts w:asciiTheme="majorHAnsi" w:hAnsiTheme="majorHAnsi" w:cs="Segoe UI"/>
          <w:b/>
          <w:color w:val="000000" w:themeColor="text1"/>
          <w:sz w:val="15"/>
          <w:szCs w:val="15"/>
          <w:shd w:val="clear" w:color="auto" w:fill="FFFFFF"/>
        </w:rPr>
        <w:t xml:space="preserve"> </w:t>
      </w:r>
      <w:r w:rsidR="00C3091A" w:rsidRPr="00E3181C">
        <w:rPr>
          <w:rFonts w:asciiTheme="majorHAnsi" w:hAnsiTheme="majorHAnsi"/>
          <w:b/>
          <w:color w:val="000000" w:themeColor="text1"/>
          <w:sz w:val="22"/>
          <w:szCs w:val="22"/>
        </w:rPr>
        <w:t>SCIE-IF 1.672).</w:t>
      </w:r>
      <w:r w:rsidR="00E3181C" w:rsidRPr="00E3181C">
        <w:rPr>
          <w:rFonts w:asciiTheme="majorHAnsi" w:hAnsiTheme="majorHAnsi"/>
          <w:b/>
          <w:color w:val="000000" w:themeColor="text1"/>
          <w:sz w:val="22"/>
          <w:szCs w:val="22"/>
        </w:rPr>
        <w:t xml:space="preserve"> </w:t>
      </w:r>
      <w:r w:rsidR="00E3181C" w:rsidRPr="00E3181C">
        <w:rPr>
          <w:rFonts w:asciiTheme="majorHAnsi" w:hAnsiTheme="majorHAnsi" w:cs="Arial"/>
          <w:color w:val="000000" w:themeColor="text1"/>
          <w:sz w:val="22"/>
          <w:szCs w:val="22"/>
          <w:shd w:val="clear" w:color="auto" w:fill="FFFFFF"/>
        </w:rPr>
        <w:t>Accepted.</w:t>
      </w:r>
    </w:p>
    <w:p w:rsidR="00E3181C" w:rsidRPr="00E3181C" w:rsidRDefault="00E3181C" w:rsidP="00E3181C">
      <w:pPr>
        <w:pStyle w:val="ListParagraph"/>
        <w:numPr>
          <w:ilvl w:val="0"/>
          <w:numId w:val="19"/>
        </w:numPr>
        <w:shd w:val="clear" w:color="auto" w:fill="FFFFFF"/>
        <w:autoSpaceDE w:val="0"/>
        <w:autoSpaceDN w:val="0"/>
        <w:adjustRightInd w:val="0"/>
        <w:spacing w:before="280" w:after="180"/>
        <w:ind w:right="11"/>
        <w:contextualSpacing/>
        <w:jc w:val="both"/>
        <w:rPr>
          <w:rFonts w:asciiTheme="majorHAnsi" w:hAnsiTheme="majorHAnsi"/>
          <w:color w:val="000000" w:themeColor="text1"/>
          <w:sz w:val="22"/>
          <w:szCs w:val="22"/>
          <w:shd w:val="clear" w:color="auto" w:fill="FFFFFF"/>
        </w:rPr>
      </w:pPr>
      <w:r w:rsidRPr="00E3181C">
        <w:rPr>
          <w:rFonts w:asciiTheme="majorHAnsi" w:hAnsiTheme="majorHAnsi"/>
          <w:bCs/>
          <w:color w:val="000000" w:themeColor="text1"/>
          <w:sz w:val="22"/>
          <w:szCs w:val="22"/>
        </w:rPr>
        <w:t xml:space="preserve">Mohandass Kaviya, Balasubramanian Balamuralikrishnan, Thangavelu Sangeetha, Natchiappan Senthilkumar, Arunkumar Malaisamy, Murugasamy Sivasamy, Loganathan Poorni, Karthika Pushparaj, Meyyazhagan Arun, Arumugam Vijaya Anand* (2023). </w:t>
      </w:r>
      <w:r w:rsidRPr="00E3181C">
        <w:rPr>
          <w:rFonts w:asciiTheme="majorHAnsi" w:hAnsiTheme="majorHAnsi"/>
          <w:color w:val="000000" w:themeColor="text1"/>
          <w:sz w:val="22"/>
          <w:szCs w:val="22"/>
          <w:shd w:val="clear" w:color="auto" w:fill="FFFFFF"/>
        </w:rPr>
        <w:t xml:space="preserve">Evaluation of phytoconstituents of </w:t>
      </w:r>
      <w:r w:rsidRPr="00E3181C">
        <w:rPr>
          <w:rFonts w:asciiTheme="majorHAnsi" w:hAnsiTheme="majorHAnsi"/>
          <w:i/>
          <w:color w:val="000000" w:themeColor="text1"/>
          <w:sz w:val="22"/>
          <w:szCs w:val="22"/>
          <w:shd w:val="clear" w:color="auto" w:fill="FFFFFF"/>
        </w:rPr>
        <w:t>Triticum aestivum</w:t>
      </w:r>
      <w:r w:rsidRPr="00E3181C">
        <w:rPr>
          <w:rFonts w:asciiTheme="majorHAnsi" w:hAnsiTheme="majorHAnsi"/>
          <w:color w:val="000000" w:themeColor="text1"/>
          <w:sz w:val="22"/>
          <w:szCs w:val="22"/>
          <w:shd w:val="clear" w:color="auto" w:fill="FFFFFF"/>
        </w:rPr>
        <w:t xml:space="preserve"> </w:t>
      </w:r>
      <w:r>
        <w:rPr>
          <w:rFonts w:asciiTheme="majorHAnsi" w:hAnsiTheme="majorHAnsi"/>
          <w:color w:val="000000" w:themeColor="text1"/>
          <w:sz w:val="22"/>
          <w:szCs w:val="22"/>
          <w:shd w:val="clear" w:color="auto" w:fill="FFFFFF"/>
        </w:rPr>
        <w:t>g</w:t>
      </w:r>
      <w:r w:rsidRPr="00E3181C">
        <w:rPr>
          <w:rFonts w:asciiTheme="majorHAnsi" w:hAnsiTheme="majorHAnsi"/>
          <w:color w:val="000000" w:themeColor="text1"/>
          <w:sz w:val="22"/>
          <w:szCs w:val="22"/>
          <w:shd w:val="clear" w:color="auto" w:fill="FFFFFF"/>
        </w:rPr>
        <w:t xml:space="preserve">rass extracts on nutritional attributes, antioxidant, and antimicrobial activities against food pathogens with molecular </w:t>
      </w:r>
      <w:r w:rsidRPr="00E3181C">
        <w:rPr>
          <w:rFonts w:asciiTheme="majorHAnsi" w:hAnsiTheme="majorHAnsi"/>
          <w:i/>
          <w:color w:val="000000" w:themeColor="text1"/>
          <w:sz w:val="22"/>
          <w:szCs w:val="22"/>
          <w:shd w:val="clear" w:color="auto" w:fill="FFFFFF"/>
        </w:rPr>
        <w:t>in silico</w:t>
      </w:r>
      <w:r w:rsidRPr="00E3181C">
        <w:rPr>
          <w:rFonts w:asciiTheme="majorHAnsi" w:hAnsiTheme="majorHAnsi"/>
          <w:color w:val="000000" w:themeColor="text1"/>
          <w:sz w:val="22"/>
          <w:szCs w:val="22"/>
          <w:shd w:val="clear" w:color="auto" w:fill="FFFFFF"/>
        </w:rPr>
        <w:t xml:space="preserve"> investigation</w:t>
      </w:r>
      <w:r>
        <w:rPr>
          <w:rFonts w:asciiTheme="majorHAnsi" w:hAnsiTheme="majorHAnsi"/>
          <w:color w:val="000000" w:themeColor="text1"/>
          <w:sz w:val="22"/>
          <w:szCs w:val="22"/>
          <w:shd w:val="clear" w:color="auto" w:fill="FFFFFF"/>
        </w:rPr>
        <w:t xml:space="preserve">. </w:t>
      </w:r>
      <w:r w:rsidRPr="00E3181C">
        <w:rPr>
          <w:rFonts w:asciiTheme="majorHAnsi" w:hAnsiTheme="majorHAnsi"/>
          <w:i/>
          <w:color w:val="000000" w:themeColor="text1"/>
          <w:sz w:val="22"/>
          <w:szCs w:val="22"/>
          <w:shd w:val="clear" w:color="auto" w:fill="FFFFFF"/>
        </w:rPr>
        <w:t>Food Frontiers.</w:t>
      </w:r>
      <w:r>
        <w:rPr>
          <w:rFonts w:asciiTheme="majorHAnsi" w:hAnsiTheme="majorHAnsi"/>
          <w:i/>
          <w:color w:val="000000" w:themeColor="text1"/>
          <w:sz w:val="22"/>
          <w:szCs w:val="22"/>
          <w:shd w:val="clear" w:color="auto" w:fill="FFFFFF"/>
        </w:rPr>
        <w:t xml:space="preserve"> </w:t>
      </w:r>
      <w:r w:rsidRPr="00E3181C">
        <w:rPr>
          <w:rFonts w:asciiTheme="majorHAnsi" w:hAnsiTheme="majorHAnsi"/>
          <w:color w:val="000000" w:themeColor="text1"/>
          <w:sz w:val="22"/>
          <w:szCs w:val="22"/>
          <w:shd w:val="clear" w:color="auto" w:fill="FFFFFF"/>
        </w:rPr>
        <w:t>Wiley</w:t>
      </w:r>
      <w:r>
        <w:rPr>
          <w:rFonts w:asciiTheme="majorHAnsi" w:hAnsiTheme="majorHAnsi"/>
          <w:color w:val="000000" w:themeColor="text1"/>
          <w:sz w:val="22"/>
          <w:szCs w:val="22"/>
          <w:shd w:val="clear" w:color="auto" w:fill="FFFFFF"/>
        </w:rPr>
        <w:t xml:space="preserve"> Publishers. </w:t>
      </w:r>
      <w:r w:rsidRPr="00844A92">
        <w:rPr>
          <w:rFonts w:asciiTheme="majorHAnsi" w:hAnsiTheme="majorHAnsi"/>
          <w:b/>
          <w:color w:val="000000" w:themeColor="text1"/>
          <w:sz w:val="22"/>
          <w:szCs w:val="22"/>
        </w:rPr>
        <w:t>(SCOPUS</w:t>
      </w:r>
      <w:r>
        <w:rPr>
          <w:rFonts w:asciiTheme="majorHAnsi" w:hAnsiTheme="majorHAnsi"/>
          <w:b/>
          <w:color w:val="000000" w:themeColor="text1"/>
          <w:sz w:val="22"/>
          <w:szCs w:val="22"/>
        </w:rPr>
        <w:t>/WoS</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r>
        <w:rPr>
          <w:rFonts w:asciiTheme="majorHAnsi" w:hAnsiTheme="majorHAnsi"/>
          <w:color w:val="000000" w:themeColor="text1"/>
          <w:sz w:val="22"/>
          <w:szCs w:val="22"/>
        </w:rPr>
        <w:t xml:space="preserve"> </w:t>
      </w:r>
      <w:r w:rsidRPr="00E3181C">
        <w:rPr>
          <w:rFonts w:asciiTheme="majorHAnsi" w:hAnsiTheme="majorHAnsi" w:cs="Arial"/>
          <w:color w:val="000000" w:themeColor="text1"/>
          <w:sz w:val="22"/>
          <w:szCs w:val="22"/>
          <w:shd w:val="clear" w:color="auto" w:fill="FFFFFF"/>
        </w:rPr>
        <w:t>Accepted.</w:t>
      </w:r>
    </w:p>
    <w:p w:rsidR="00E3181C" w:rsidRDefault="00E3181C" w:rsidP="002E6B37">
      <w:pPr>
        <w:pStyle w:val="ListParagraph"/>
        <w:ind w:right="11"/>
        <w:jc w:val="both"/>
        <w:rPr>
          <w:rFonts w:ascii="Helvetica" w:hAnsi="Helvetica"/>
          <w:color w:val="1D2228"/>
          <w:sz w:val="14"/>
          <w:szCs w:val="14"/>
          <w:shd w:val="clear" w:color="auto" w:fill="FFFFFF"/>
        </w:rPr>
      </w:pPr>
    </w:p>
    <w:p w:rsidR="004B54B3" w:rsidRPr="00380604" w:rsidRDefault="00785EC0" w:rsidP="00785EC0">
      <w:pPr>
        <w:autoSpaceDE w:val="0"/>
        <w:autoSpaceDN w:val="0"/>
        <w:adjustRightInd w:val="0"/>
        <w:spacing w:line="360" w:lineRule="auto"/>
        <w:jc w:val="both"/>
        <w:rPr>
          <w:rFonts w:asciiTheme="majorHAnsi" w:hAnsiTheme="majorHAnsi"/>
          <w:b/>
          <w:color w:val="FF0000"/>
          <w:sz w:val="22"/>
          <w:szCs w:val="22"/>
        </w:rPr>
      </w:pPr>
      <w:r w:rsidRPr="00380604">
        <w:rPr>
          <w:rFonts w:asciiTheme="majorHAnsi" w:hAnsiTheme="majorHAnsi"/>
          <w:b/>
          <w:color w:val="FF0000"/>
          <w:sz w:val="22"/>
          <w:szCs w:val="22"/>
        </w:rPr>
        <w:t>202</w:t>
      </w:r>
      <w:r w:rsidR="00383FF2" w:rsidRPr="00380604">
        <w:rPr>
          <w:rFonts w:asciiTheme="majorHAnsi" w:hAnsiTheme="majorHAnsi"/>
          <w:b/>
          <w:color w:val="FF0000"/>
          <w:sz w:val="22"/>
          <w:szCs w:val="22"/>
        </w:rPr>
        <w:t>2</w:t>
      </w:r>
      <w:r w:rsidR="004B54B3" w:rsidRPr="00380604">
        <w:rPr>
          <w:rFonts w:asciiTheme="majorHAnsi" w:hAnsiTheme="majorHAnsi"/>
          <w:b/>
          <w:color w:val="FF0000"/>
          <w:sz w:val="22"/>
          <w:szCs w:val="22"/>
        </w:rPr>
        <w:t xml:space="preserve"> </w:t>
      </w:r>
      <w:r w:rsidR="00CC2CA1" w:rsidRPr="00380604">
        <w:rPr>
          <w:rFonts w:asciiTheme="majorHAnsi" w:hAnsiTheme="majorHAnsi"/>
          <w:b/>
          <w:color w:val="FF0000"/>
          <w:sz w:val="22"/>
          <w:szCs w:val="22"/>
        </w:rPr>
        <w:t xml:space="preserve">– 28 </w:t>
      </w:r>
      <w:r w:rsidR="004B54B3" w:rsidRPr="00380604">
        <w:rPr>
          <w:rFonts w:asciiTheme="majorHAnsi" w:hAnsiTheme="majorHAnsi"/>
          <w:b/>
          <w:color w:val="FF0000"/>
          <w:sz w:val="22"/>
          <w:szCs w:val="22"/>
        </w:rPr>
        <w:t>(</w:t>
      </w:r>
      <w:r w:rsidR="00513FF1" w:rsidRPr="00380604">
        <w:rPr>
          <w:rFonts w:asciiTheme="majorHAnsi" w:hAnsiTheme="majorHAnsi"/>
          <w:b/>
          <w:color w:val="FF0000"/>
          <w:sz w:val="22"/>
          <w:szCs w:val="22"/>
        </w:rPr>
        <w:t>C</w:t>
      </w:r>
      <w:r w:rsidR="004B54B3" w:rsidRPr="00380604">
        <w:rPr>
          <w:rFonts w:asciiTheme="majorHAnsi" w:hAnsiTheme="majorHAnsi"/>
          <w:b/>
          <w:color w:val="FF0000"/>
          <w:sz w:val="22"/>
          <w:szCs w:val="22"/>
        </w:rPr>
        <w:t>IF =84</w:t>
      </w:r>
      <w:r w:rsidR="00A45024" w:rsidRPr="00380604">
        <w:rPr>
          <w:rFonts w:asciiTheme="majorHAnsi" w:hAnsiTheme="majorHAnsi"/>
          <w:b/>
          <w:color w:val="FF0000"/>
          <w:sz w:val="22"/>
          <w:szCs w:val="22"/>
        </w:rPr>
        <w:t>.</w:t>
      </w:r>
      <w:r w:rsidR="004B54B3" w:rsidRPr="00380604">
        <w:rPr>
          <w:rFonts w:asciiTheme="majorHAnsi" w:hAnsiTheme="majorHAnsi"/>
          <w:b/>
          <w:color w:val="FF0000"/>
          <w:sz w:val="22"/>
          <w:szCs w:val="22"/>
        </w:rPr>
        <w:t>079</w:t>
      </w:r>
      <w:r w:rsidR="009A741A" w:rsidRPr="00380604">
        <w:rPr>
          <w:rFonts w:asciiTheme="majorHAnsi" w:hAnsiTheme="majorHAnsi"/>
          <w:b/>
          <w:color w:val="FF0000"/>
          <w:sz w:val="22"/>
          <w:szCs w:val="22"/>
        </w:rPr>
        <w:t>)</w:t>
      </w:r>
      <w:r w:rsidR="00FE347B" w:rsidRPr="00380604">
        <w:rPr>
          <w:rFonts w:asciiTheme="majorHAnsi" w:hAnsiTheme="majorHAnsi"/>
          <w:b/>
          <w:color w:val="FF0000"/>
          <w:sz w:val="22"/>
          <w:szCs w:val="22"/>
        </w:rPr>
        <w:t xml:space="preserve"> </w:t>
      </w:r>
    </w:p>
    <w:p w:rsidR="0033435A" w:rsidRPr="00844A92" w:rsidRDefault="0033435A" w:rsidP="0033435A">
      <w:pPr>
        <w:pStyle w:val="ListParagraph"/>
        <w:numPr>
          <w:ilvl w:val="0"/>
          <w:numId w:val="12"/>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Karthika Pushparaj, Haripriya Kuchi Bhotla,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Manikantan Pappusamy, Murugesh Easwaran, Wen-Chao Liu, Utthapon Issara, Kannan RR Rengasamy, Arun Meyyazhagan, Balamuralikrishnan Balasubramanian. (2022). </w:t>
      </w:r>
      <w:r w:rsidRPr="00844A92">
        <w:rPr>
          <w:rFonts w:asciiTheme="majorHAnsi" w:hAnsiTheme="majorHAnsi"/>
          <w:color w:val="000000" w:themeColor="text1"/>
          <w:sz w:val="22"/>
          <w:szCs w:val="22"/>
        </w:rPr>
        <w:lastRenderedPageBreak/>
        <w:t xml:space="preserve">Mucormycosis (Black Fungus) ensuing COVID-19 and Comorbidity meets - Magnifying global pandemic grieve and Catastrophe begins. </w:t>
      </w:r>
      <w:r w:rsidRPr="00844A92">
        <w:rPr>
          <w:rFonts w:asciiTheme="majorHAnsi" w:hAnsiTheme="majorHAnsi"/>
          <w:i/>
          <w:color w:val="000000" w:themeColor="text1"/>
          <w:sz w:val="22"/>
          <w:szCs w:val="22"/>
        </w:rPr>
        <w:t>Science of the Total Environment.</w:t>
      </w:r>
      <w:r w:rsidRPr="00844A92">
        <w:rPr>
          <w:rFonts w:asciiTheme="majorHAnsi" w:hAnsiTheme="majorHAnsi"/>
          <w:color w:val="000000" w:themeColor="text1"/>
          <w:sz w:val="22"/>
          <w:szCs w:val="22"/>
        </w:rPr>
        <w:t xml:space="preserve"> 805: 150355. </w:t>
      </w:r>
      <w:r w:rsidRPr="00844A92">
        <w:rPr>
          <w:rFonts w:asciiTheme="majorHAnsi" w:hAnsiTheme="majorHAnsi"/>
          <w:b/>
          <w:color w:val="000000" w:themeColor="text1"/>
          <w:sz w:val="22"/>
          <w:szCs w:val="22"/>
        </w:rPr>
        <w:t xml:space="preserve"> (Elsevier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SCIE-IF 10.753). </w:t>
      </w:r>
    </w:p>
    <w:p w:rsidR="0033435A" w:rsidRPr="00844A92" w:rsidRDefault="0033435A" w:rsidP="0033435A">
      <w:pPr>
        <w:pStyle w:val="ListParagraph"/>
        <w:numPr>
          <w:ilvl w:val="0"/>
          <w:numId w:val="12"/>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Karthika Pushparaj, Wenchao Liu, Arun Meyyazhagan, Antonio Orlacchio, Manikandan Pappusamy, Chithravel Vadivalagan, Asirvatham Alwin Robert,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Hesam Kamyab, Jiří Jaromír Klemeš, Tayebeh Khademi, Mohsen Mesbah, Shreeshivadasan Chelliapan, Balamuralikrishnan Balasubramanian (2022). Nano- from nature to nurture: A comprehensive review on facets, trends, perspectives and sustainability of nanotechnology in the food sector. </w:t>
      </w:r>
      <w:r w:rsidRPr="00844A92">
        <w:rPr>
          <w:rFonts w:asciiTheme="majorHAnsi" w:hAnsiTheme="majorHAnsi"/>
          <w:i/>
          <w:color w:val="000000" w:themeColor="text1"/>
          <w:sz w:val="22"/>
          <w:szCs w:val="22"/>
        </w:rPr>
        <w:t>Energy.</w:t>
      </w:r>
      <w:r w:rsidRPr="00844A92">
        <w:rPr>
          <w:rFonts w:asciiTheme="majorHAnsi" w:hAnsiTheme="majorHAnsi"/>
          <w:color w:val="000000" w:themeColor="text1"/>
          <w:sz w:val="22"/>
          <w:szCs w:val="22"/>
        </w:rPr>
        <w:t xml:space="preserve"> 240 (2022):122732. </w:t>
      </w:r>
      <w:r w:rsidRPr="00844A92">
        <w:rPr>
          <w:rFonts w:asciiTheme="majorHAnsi" w:hAnsiTheme="majorHAnsi"/>
          <w:b/>
          <w:color w:val="000000" w:themeColor="text1"/>
          <w:sz w:val="22"/>
          <w:szCs w:val="22"/>
        </w:rPr>
        <w:t>(Elsevier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SCI-IF 8.857).</w:t>
      </w:r>
    </w:p>
    <w:p w:rsidR="00E9315F" w:rsidRPr="00844A92" w:rsidRDefault="0050340E" w:rsidP="00E9315F">
      <w:pPr>
        <w:pStyle w:val="ListParagraph"/>
        <w:numPr>
          <w:ilvl w:val="0"/>
          <w:numId w:val="17"/>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shd w:val="clear" w:color="auto" w:fill="FFFFFF"/>
        </w:rPr>
        <w:t xml:space="preserve">Chandra Manivannan A, Malaisamy A, Eswaran M, Meyyazhagan A, </w:t>
      </w:r>
      <w:r w:rsidRPr="00844A92">
        <w:rPr>
          <w:rFonts w:asciiTheme="majorHAnsi" w:hAnsiTheme="majorHAnsi"/>
          <w:b/>
          <w:color w:val="000000" w:themeColor="text1"/>
          <w:sz w:val="22"/>
          <w:szCs w:val="22"/>
          <w:shd w:val="clear" w:color="auto" w:fill="FFFFFF"/>
        </w:rPr>
        <w:t>Arumugam VA</w:t>
      </w:r>
      <w:r w:rsidRPr="00844A92">
        <w:rPr>
          <w:rFonts w:asciiTheme="majorHAnsi" w:hAnsiTheme="majorHAnsi"/>
          <w:color w:val="000000" w:themeColor="text1"/>
          <w:sz w:val="22"/>
          <w:szCs w:val="22"/>
          <w:shd w:val="clear" w:color="auto" w:fill="FFFFFF"/>
        </w:rPr>
        <w:t xml:space="preserve">, Rengasamy KRR, Balasubramanian B and Liu W-C </w:t>
      </w:r>
      <w:r w:rsidRPr="00844A92">
        <w:rPr>
          <w:rFonts w:asciiTheme="majorHAnsi" w:hAnsiTheme="majorHAnsi"/>
          <w:b/>
          <w:color w:val="000000" w:themeColor="text1"/>
          <w:sz w:val="22"/>
          <w:szCs w:val="22"/>
          <w:shd w:val="clear" w:color="auto" w:fill="FFFFFF"/>
        </w:rPr>
        <w:t>(2022).</w:t>
      </w:r>
      <w:r w:rsidRPr="00844A92">
        <w:rPr>
          <w:rFonts w:asciiTheme="majorHAnsi" w:hAnsiTheme="majorHAnsi"/>
          <w:color w:val="000000" w:themeColor="text1"/>
          <w:sz w:val="22"/>
          <w:szCs w:val="22"/>
          <w:shd w:val="clear" w:color="auto" w:fill="FFFFFF"/>
        </w:rPr>
        <w:t xml:space="preserve"> Evaluation of Clove Phytochemicals as Potential Antiviral Drug Candidates Targeting SARS-CoV-2 Main Protease: Computational Docking, Molecular Dynamics Simulation, and Pharmacokinetic Profiling. </w:t>
      </w:r>
      <w:r w:rsidR="00E9315F" w:rsidRPr="00844A92">
        <w:rPr>
          <w:rFonts w:asciiTheme="majorHAnsi" w:hAnsiTheme="majorHAnsi"/>
          <w:i/>
          <w:color w:val="000000" w:themeColor="text1"/>
          <w:sz w:val="22"/>
          <w:szCs w:val="22"/>
          <w:shd w:val="clear" w:color="auto" w:fill="FFFFFF"/>
        </w:rPr>
        <w:t>Frontiers Molecular Biosciences.</w:t>
      </w:r>
      <w:r w:rsidRPr="00844A92">
        <w:rPr>
          <w:rFonts w:asciiTheme="majorHAnsi" w:hAnsiTheme="majorHAnsi"/>
          <w:color w:val="000000" w:themeColor="text1"/>
          <w:sz w:val="22"/>
          <w:szCs w:val="22"/>
          <w:shd w:val="clear" w:color="auto" w:fill="FFFFFF"/>
        </w:rPr>
        <w:t> 9:918101. doi: 10.3389/fmolb.2022.918101.</w:t>
      </w:r>
      <w:r w:rsidR="00E9315F" w:rsidRPr="00844A92">
        <w:rPr>
          <w:rFonts w:asciiTheme="majorHAnsi" w:hAnsiTheme="majorHAnsi"/>
          <w:color w:val="000000" w:themeColor="text1"/>
          <w:sz w:val="22"/>
          <w:szCs w:val="22"/>
          <w:shd w:val="clear" w:color="auto" w:fill="FFFFFF"/>
        </w:rPr>
        <w:t xml:space="preserve"> </w:t>
      </w:r>
      <w:r w:rsidR="00E9315F" w:rsidRPr="00844A92">
        <w:rPr>
          <w:rFonts w:asciiTheme="majorHAnsi" w:hAnsiTheme="majorHAnsi"/>
          <w:b/>
          <w:color w:val="000000" w:themeColor="text1"/>
          <w:sz w:val="22"/>
          <w:szCs w:val="22"/>
        </w:rPr>
        <w:t>(Frontiers -</w:t>
      </w:r>
      <w:r w:rsidR="00E9315F" w:rsidRPr="00844A92">
        <w:rPr>
          <w:rFonts w:asciiTheme="majorHAnsi" w:hAnsiTheme="majorHAnsi"/>
          <w:color w:val="000000" w:themeColor="text1"/>
          <w:sz w:val="22"/>
          <w:szCs w:val="22"/>
        </w:rPr>
        <w:t xml:space="preserve"> </w:t>
      </w:r>
      <w:r w:rsidR="00E9315F" w:rsidRPr="00844A92">
        <w:rPr>
          <w:rFonts w:asciiTheme="majorHAnsi" w:hAnsiTheme="majorHAnsi"/>
          <w:b/>
          <w:color w:val="000000" w:themeColor="text1"/>
          <w:sz w:val="22"/>
          <w:szCs w:val="22"/>
        </w:rPr>
        <w:t>SCIE-IF 6.113).</w:t>
      </w:r>
    </w:p>
    <w:p w:rsidR="005E26A1" w:rsidRPr="00844A92" w:rsidRDefault="00A4234E" w:rsidP="00F37B43">
      <w:pPr>
        <w:pStyle w:val="ListParagraph"/>
        <w:numPr>
          <w:ilvl w:val="0"/>
          <w:numId w:val="12"/>
        </w:numPr>
        <w:autoSpaceDE w:val="0"/>
        <w:autoSpaceDN w:val="0"/>
        <w:adjustRightInd w:val="0"/>
        <w:jc w:val="both"/>
        <w:rPr>
          <w:rFonts w:ascii="Arial" w:eastAsia="serif" w:hAnsi="Arial" w:cs="Arial"/>
          <w:b/>
          <w:iCs/>
          <w:color w:val="000000" w:themeColor="text1"/>
          <w:sz w:val="20"/>
          <w:szCs w:val="20"/>
        </w:rPr>
      </w:pPr>
      <w:r w:rsidRPr="00844A92">
        <w:rPr>
          <w:rFonts w:asciiTheme="majorHAnsi" w:hAnsiTheme="majorHAnsi"/>
          <w:color w:val="000000" w:themeColor="text1"/>
          <w:sz w:val="22"/>
          <w:szCs w:val="22"/>
        </w:rPr>
        <w:t xml:space="preserve">Thangavelu Sangeetha, Balamuralikrishnan Balasubramanian, Palanaisamy Sampathkumar, Shanmugam Velayuthaprabhu, Nachiappan Senthilkumar, Kalibulla Syed Ibrahim, Rathinasamy Baskaran, </w:t>
      </w:r>
      <w:r w:rsidRPr="00844A92">
        <w:rPr>
          <w:rFonts w:asciiTheme="majorHAnsi" w:hAnsiTheme="majorHAnsi"/>
          <w:b/>
          <w:color w:val="000000" w:themeColor="text1"/>
          <w:sz w:val="22"/>
          <w:szCs w:val="22"/>
        </w:rPr>
        <w:t>Arumugam Vijaya Anand* (2022).</w:t>
      </w:r>
      <w:r w:rsidRPr="00844A92">
        <w:rPr>
          <w:rFonts w:asciiTheme="majorHAnsi" w:hAnsiTheme="majorHAnsi"/>
          <w:color w:val="000000" w:themeColor="text1"/>
          <w:sz w:val="22"/>
          <w:szCs w:val="22"/>
        </w:rPr>
        <w:t xml:space="preserve"> Characterization and phytoconstituents of </w:t>
      </w:r>
      <w:r w:rsidRPr="00844A92">
        <w:rPr>
          <w:rFonts w:asciiTheme="majorHAnsi" w:hAnsiTheme="majorHAnsi"/>
          <w:i/>
          <w:color w:val="000000" w:themeColor="text1"/>
          <w:sz w:val="22"/>
          <w:szCs w:val="22"/>
        </w:rPr>
        <w:t>Petroselinum crispum</w:t>
      </w:r>
      <w:r w:rsidRPr="00844A92">
        <w:rPr>
          <w:rFonts w:asciiTheme="majorHAnsi" w:hAnsiTheme="majorHAnsi"/>
          <w:color w:val="000000" w:themeColor="text1"/>
          <w:sz w:val="22"/>
          <w:szCs w:val="22"/>
        </w:rPr>
        <w:t xml:space="preserve"> (Mill) and </w:t>
      </w:r>
      <w:r w:rsidRPr="00844A92">
        <w:rPr>
          <w:rFonts w:asciiTheme="majorHAnsi" w:hAnsiTheme="majorHAnsi"/>
          <w:i/>
          <w:color w:val="000000" w:themeColor="text1"/>
          <w:sz w:val="22"/>
          <w:szCs w:val="22"/>
        </w:rPr>
        <w:t>Coriandrum sativum</w:t>
      </w:r>
      <w:r w:rsidRPr="00844A92">
        <w:rPr>
          <w:rFonts w:asciiTheme="majorHAnsi" w:hAnsiTheme="majorHAnsi"/>
          <w:color w:val="000000" w:themeColor="text1"/>
          <w:sz w:val="22"/>
          <w:szCs w:val="22"/>
        </w:rPr>
        <w:t xml:space="preserve"> (Linn) and their impacts on inflammation – An </w:t>
      </w:r>
      <w:r w:rsidRPr="00844A92">
        <w:rPr>
          <w:rFonts w:asciiTheme="majorHAnsi" w:hAnsiTheme="majorHAnsi"/>
          <w:i/>
          <w:color w:val="000000" w:themeColor="text1"/>
          <w:sz w:val="22"/>
          <w:szCs w:val="22"/>
        </w:rPr>
        <w:t>in vitro</w:t>
      </w:r>
      <w:r w:rsidRPr="00844A92">
        <w:rPr>
          <w:rFonts w:asciiTheme="majorHAnsi" w:hAnsiTheme="majorHAnsi"/>
          <w:color w:val="000000" w:themeColor="text1"/>
          <w:sz w:val="22"/>
          <w:szCs w:val="22"/>
        </w:rPr>
        <w:t xml:space="preserve"> analysis against human adenocarcinoma cells with molecular docking. </w:t>
      </w:r>
      <w:r w:rsidRPr="00844A92">
        <w:rPr>
          <w:rFonts w:asciiTheme="majorHAnsi" w:hAnsiTheme="majorHAnsi"/>
          <w:i/>
          <w:color w:val="000000" w:themeColor="text1"/>
          <w:sz w:val="22"/>
          <w:szCs w:val="22"/>
        </w:rPr>
        <w:t>South African Journal of Botany</w:t>
      </w:r>
      <w:r w:rsidRPr="00844A92">
        <w:rPr>
          <w:rFonts w:asciiTheme="majorHAnsi" w:hAnsiTheme="majorHAnsi"/>
          <w:color w:val="000000" w:themeColor="text1"/>
          <w:sz w:val="22"/>
          <w:szCs w:val="22"/>
        </w:rPr>
        <w:t xml:space="preserve">. </w:t>
      </w:r>
      <w:r w:rsidR="0054361C" w:rsidRPr="00844A92">
        <w:rPr>
          <w:rFonts w:asciiTheme="majorHAnsi" w:hAnsiTheme="majorHAnsi"/>
          <w:color w:val="000000" w:themeColor="text1"/>
          <w:sz w:val="22"/>
          <w:szCs w:val="22"/>
        </w:rPr>
        <w:t>146 (2022): 776-788.</w:t>
      </w:r>
      <w:r w:rsidR="0054361C" w:rsidRPr="00844A92">
        <w:rPr>
          <w:rFonts w:asciiTheme="majorHAnsi" w:hAnsiTheme="majorHAnsi"/>
          <w:b/>
          <w:color w:val="000000" w:themeColor="text1"/>
          <w:sz w:val="22"/>
          <w:szCs w:val="22"/>
        </w:rPr>
        <w:t xml:space="preserve"> </w:t>
      </w:r>
      <w:r w:rsidRPr="00844A92">
        <w:rPr>
          <w:rFonts w:asciiTheme="majorHAnsi" w:hAnsiTheme="majorHAnsi"/>
          <w:b/>
          <w:color w:val="000000" w:themeColor="text1"/>
          <w:sz w:val="22"/>
          <w:szCs w:val="22"/>
        </w:rPr>
        <w:t>(Elsevier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SCI-IF </w:t>
      </w:r>
      <w:r w:rsidR="00032636" w:rsidRPr="00844A92">
        <w:rPr>
          <w:rFonts w:asciiTheme="majorHAnsi" w:hAnsiTheme="majorHAnsi"/>
          <w:b/>
          <w:color w:val="000000" w:themeColor="text1"/>
          <w:sz w:val="22"/>
          <w:szCs w:val="22"/>
        </w:rPr>
        <w:t>3.111</w:t>
      </w:r>
      <w:r w:rsidRPr="00844A92">
        <w:rPr>
          <w:rFonts w:asciiTheme="majorHAnsi" w:hAnsiTheme="majorHAnsi"/>
          <w:b/>
          <w:color w:val="000000" w:themeColor="text1"/>
          <w:sz w:val="22"/>
          <w:szCs w:val="22"/>
        </w:rPr>
        <w:t xml:space="preserve">). </w:t>
      </w:r>
    </w:p>
    <w:p w:rsidR="009E5105" w:rsidRPr="00844A92" w:rsidRDefault="00345BC7" w:rsidP="00F37B43">
      <w:pPr>
        <w:pStyle w:val="ListParagraph"/>
        <w:numPr>
          <w:ilvl w:val="0"/>
          <w:numId w:val="12"/>
        </w:numPr>
        <w:autoSpaceDE w:val="0"/>
        <w:autoSpaceDN w:val="0"/>
        <w:adjustRightInd w:val="0"/>
        <w:jc w:val="both"/>
        <w:rPr>
          <w:rStyle w:val="accordion-tabbedtab-mobile"/>
          <w:rFonts w:asciiTheme="majorHAnsi" w:hAnsiTheme="majorHAnsi"/>
          <w:color w:val="000000" w:themeColor="text1"/>
          <w:sz w:val="22"/>
          <w:szCs w:val="22"/>
        </w:rPr>
      </w:pPr>
      <w:hyperlink r:id="rId61" w:history="1">
        <w:r w:rsidR="009E5105" w:rsidRPr="00844A92">
          <w:rPr>
            <w:rStyle w:val="Hyperlink"/>
            <w:rFonts w:asciiTheme="majorHAnsi" w:hAnsiTheme="majorHAnsi" w:cs="Arial"/>
            <w:color w:val="000000" w:themeColor="text1"/>
            <w:sz w:val="22"/>
            <w:szCs w:val="22"/>
            <w:bdr w:val="none" w:sz="0" w:space="0" w:color="auto" w:frame="1"/>
          </w:rPr>
          <w:t>Arun Meyyazhagan</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62" w:history="1">
        <w:r w:rsidR="009E5105" w:rsidRPr="00844A92">
          <w:rPr>
            <w:rStyle w:val="Hyperlink"/>
            <w:rFonts w:asciiTheme="majorHAnsi" w:hAnsiTheme="majorHAnsi" w:cs="Arial"/>
            <w:color w:val="000000" w:themeColor="text1"/>
            <w:sz w:val="22"/>
            <w:szCs w:val="22"/>
            <w:bdr w:val="none" w:sz="0" w:space="0" w:color="auto" w:frame="1"/>
          </w:rPr>
          <w:t>Karthika Pushparaj</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63" w:history="1">
        <w:r w:rsidR="009E5105" w:rsidRPr="00844A92">
          <w:rPr>
            <w:rStyle w:val="Hyperlink"/>
            <w:rFonts w:asciiTheme="majorHAnsi" w:hAnsiTheme="majorHAnsi" w:cs="Arial"/>
            <w:color w:val="000000" w:themeColor="text1"/>
            <w:sz w:val="22"/>
            <w:szCs w:val="22"/>
            <w:bdr w:val="none" w:sz="0" w:space="0" w:color="auto" w:frame="1"/>
          </w:rPr>
          <w:t>Balamuralikrishnan Balasubramanian</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64" w:history="1">
        <w:r w:rsidR="009E5105" w:rsidRPr="00844A92">
          <w:rPr>
            <w:rStyle w:val="Hyperlink"/>
            <w:rFonts w:asciiTheme="majorHAnsi" w:hAnsiTheme="majorHAnsi" w:cs="Arial"/>
            <w:color w:val="000000" w:themeColor="text1"/>
            <w:sz w:val="22"/>
            <w:szCs w:val="22"/>
            <w:bdr w:val="none" w:sz="0" w:space="0" w:color="auto" w:frame="1"/>
          </w:rPr>
          <w:t>Haripriya Kuchi Bhotla</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65" w:history="1">
        <w:r w:rsidR="009E5105" w:rsidRPr="00844A92">
          <w:rPr>
            <w:rStyle w:val="Hyperlink"/>
            <w:rFonts w:asciiTheme="majorHAnsi" w:hAnsiTheme="majorHAnsi" w:cs="Arial"/>
            <w:color w:val="000000" w:themeColor="text1"/>
            <w:sz w:val="22"/>
            <w:szCs w:val="22"/>
            <w:bdr w:val="none" w:sz="0" w:space="0" w:color="auto" w:frame="1"/>
          </w:rPr>
          <w:t>Manikantan Pappusamy</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66" w:history="1">
        <w:r w:rsidR="009E5105" w:rsidRPr="00844A92">
          <w:rPr>
            <w:rStyle w:val="Hyperlink"/>
            <w:rFonts w:asciiTheme="majorHAnsi" w:hAnsiTheme="majorHAnsi" w:cs="Arial"/>
            <w:b/>
            <w:color w:val="000000" w:themeColor="text1"/>
            <w:sz w:val="22"/>
            <w:szCs w:val="22"/>
            <w:bdr w:val="none" w:sz="0" w:space="0" w:color="auto" w:frame="1"/>
          </w:rPr>
          <w:t>Vijaya Anand Arumugam</w:t>
        </w:r>
      </w:hyperlink>
      <w:r w:rsidR="009E5105" w:rsidRPr="00844A92">
        <w:rPr>
          <w:rStyle w:val="comma-separator"/>
          <w:rFonts w:asciiTheme="majorHAnsi" w:hAnsiTheme="majorHAnsi" w:cs="Arial"/>
          <w:b/>
          <w:color w:val="000000" w:themeColor="text1"/>
          <w:sz w:val="22"/>
          <w:szCs w:val="22"/>
          <w:bdr w:val="none" w:sz="0" w:space="0" w:color="auto" w:frame="1"/>
          <w:shd w:val="clear" w:color="auto" w:fill="FFFFFF"/>
        </w:rPr>
        <w:t xml:space="preserve">, </w:t>
      </w:r>
      <w:hyperlink r:id="rId67" w:history="1">
        <w:r w:rsidR="009E5105" w:rsidRPr="00844A92">
          <w:rPr>
            <w:rStyle w:val="Hyperlink"/>
            <w:rFonts w:asciiTheme="majorHAnsi" w:hAnsiTheme="majorHAnsi" w:cs="Arial"/>
            <w:color w:val="000000" w:themeColor="text1"/>
            <w:sz w:val="22"/>
            <w:szCs w:val="22"/>
            <w:bdr w:val="none" w:sz="0" w:space="0" w:color="auto" w:frame="1"/>
          </w:rPr>
          <w:t>Murugesh Easwaran</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68" w:history="1">
        <w:r w:rsidR="009E5105" w:rsidRPr="00844A92">
          <w:rPr>
            <w:rStyle w:val="Hyperlink"/>
            <w:rFonts w:asciiTheme="majorHAnsi" w:hAnsiTheme="majorHAnsi" w:cs="Arial"/>
            <w:color w:val="000000" w:themeColor="text1"/>
            <w:sz w:val="22"/>
            <w:szCs w:val="22"/>
            <w:bdr w:val="none" w:sz="0" w:space="0" w:color="auto" w:frame="1"/>
          </w:rPr>
          <w:t>Lalitha Pottail</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69" w:history="1">
        <w:r w:rsidR="009E5105" w:rsidRPr="00844A92">
          <w:rPr>
            <w:rStyle w:val="Hyperlink"/>
            <w:rFonts w:asciiTheme="majorHAnsi" w:hAnsiTheme="majorHAnsi" w:cs="Arial"/>
            <w:color w:val="000000" w:themeColor="text1"/>
            <w:sz w:val="22"/>
            <w:szCs w:val="22"/>
            <w:bdr w:val="none" w:sz="0" w:space="0" w:color="auto" w:frame="1"/>
          </w:rPr>
          <w:t>Poonkothai Mani</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70" w:history="1">
        <w:r w:rsidR="009E5105" w:rsidRPr="00844A92">
          <w:rPr>
            <w:rStyle w:val="Hyperlink"/>
            <w:rFonts w:asciiTheme="majorHAnsi" w:hAnsiTheme="majorHAnsi" w:cs="Arial"/>
            <w:color w:val="000000" w:themeColor="text1"/>
            <w:sz w:val="22"/>
            <w:szCs w:val="22"/>
            <w:bdr w:val="none" w:sz="0" w:space="0" w:color="auto" w:frame="1"/>
          </w:rPr>
          <w:t>Valentina Tsibizova</w:t>
        </w:r>
      </w:hyperlink>
      <w:r w:rsidR="009E5105" w:rsidRPr="00844A92">
        <w:rPr>
          <w:rStyle w:val="comma-separator"/>
          <w:rFonts w:asciiTheme="majorHAnsi" w:hAnsiTheme="majorHAnsi" w:cs="Arial"/>
          <w:color w:val="000000" w:themeColor="text1"/>
          <w:sz w:val="22"/>
          <w:szCs w:val="22"/>
          <w:bdr w:val="none" w:sz="0" w:space="0" w:color="auto" w:frame="1"/>
          <w:shd w:val="clear" w:color="auto" w:fill="FFFFFF"/>
        </w:rPr>
        <w:t xml:space="preserve">, </w:t>
      </w:r>
      <w:hyperlink r:id="rId71" w:history="1">
        <w:r w:rsidR="009E5105" w:rsidRPr="00844A92">
          <w:rPr>
            <w:rStyle w:val="Hyperlink"/>
            <w:rFonts w:asciiTheme="majorHAnsi" w:hAnsiTheme="majorHAnsi" w:cs="Arial"/>
            <w:color w:val="000000" w:themeColor="text1"/>
            <w:sz w:val="22"/>
            <w:szCs w:val="22"/>
            <w:bdr w:val="none" w:sz="0" w:space="0" w:color="auto" w:frame="1"/>
          </w:rPr>
          <w:t>Gian Carlo Di Renzo</w:t>
        </w:r>
      </w:hyperlink>
      <w:r w:rsidR="009E5105" w:rsidRPr="00844A92">
        <w:rPr>
          <w:rStyle w:val="accordion-tabbedtab-mobile"/>
          <w:rFonts w:asciiTheme="majorHAnsi" w:eastAsiaTheme="majorEastAsia" w:hAnsiTheme="majorHAnsi" w:cs="Arial"/>
          <w:color w:val="000000" w:themeColor="text1"/>
          <w:sz w:val="22"/>
          <w:szCs w:val="22"/>
          <w:bdr w:val="none" w:sz="0" w:space="0" w:color="auto" w:frame="1"/>
          <w:shd w:val="clear" w:color="auto" w:fill="FFFFFF"/>
        </w:rPr>
        <w:t xml:space="preserve"> (2022). </w:t>
      </w:r>
      <w:r w:rsidR="009E5105" w:rsidRPr="00844A92">
        <w:rPr>
          <w:rFonts w:asciiTheme="majorHAnsi" w:hAnsiTheme="majorHAnsi"/>
          <w:color w:val="000000" w:themeColor="text1"/>
          <w:sz w:val="22"/>
          <w:szCs w:val="22"/>
        </w:rPr>
        <w:t xml:space="preserve">COVID-19 in pregnant women and children: Insights on clinical manifestations, complexities, and pathogenesis. </w:t>
      </w:r>
      <w:r w:rsidR="009E5105" w:rsidRPr="00844A92">
        <w:rPr>
          <w:rFonts w:asciiTheme="majorHAnsi" w:hAnsiTheme="majorHAnsi" w:cs="Arial"/>
          <w:i/>
          <w:iCs/>
          <w:color w:val="000000" w:themeColor="text1"/>
          <w:sz w:val="22"/>
          <w:szCs w:val="22"/>
          <w:bdr w:val="none" w:sz="0" w:space="0" w:color="auto" w:frame="1"/>
        </w:rPr>
        <w:t>International Journal of Gynecology &amp; Obstetrics</w:t>
      </w:r>
      <w:r w:rsidR="009E5105" w:rsidRPr="00844A92">
        <w:rPr>
          <w:rFonts w:asciiTheme="majorHAnsi" w:hAnsiTheme="majorHAnsi"/>
          <w:i/>
          <w:color w:val="000000" w:themeColor="text1"/>
          <w:sz w:val="22"/>
          <w:szCs w:val="22"/>
        </w:rPr>
        <w:t>.</w:t>
      </w:r>
      <w:r w:rsidR="009E5105" w:rsidRPr="00844A92">
        <w:rPr>
          <w:rFonts w:asciiTheme="majorHAnsi" w:hAnsiTheme="majorHAnsi"/>
          <w:color w:val="000000" w:themeColor="text1"/>
          <w:sz w:val="22"/>
          <w:szCs w:val="22"/>
        </w:rPr>
        <w:t xml:space="preserve"> 156(2):216-224.</w:t>
      </w:r>
      <w:r w:rsidR="009E5105" w:rsidRPr="00844A92">
        <w:rPr>
          <w:rFonts w:asciiTheme="majorHAnsi" w:hAnsiTheme="majorHAnsi"/>
          <w:b/>
          <w:color w:val="000000" w:themeColor="text1"/>
          <w:sz w:val="22"/>
          <w:szCs w:val="22"/>
        </w:rPr>
        <w:t xml:space="preserve"> (Wiley-</w:t>
      </w:r>
      <w:r w:rsidR="009E5105" w:rsidRPr="00844A92">
        <w:rPr>
          <w:rFonts w:asciiTheme="majorHAnsi" w:hAnsiTheme="majorHAnsi" w:cs="Arial"/>
          <w:b/>
          <w:color w:val="000000" w:themeColor="text1"/>
          <w:sz w:val="22"/>
          <w:szCs w:val="22"/>
          <w:shd w:val="clear" w:color="auto" w:fill="FFFFFF"/>
        </w:rPr>
        <w:t>Blackwell</w:t>
      </w:r>
      <w:r w:rsidR="009E5105" w:rsidRPr="00844A92">
        <w:rPr>
          <w:rFonts w:asciiTheme="majorHAnsi" w:hAnsiTheme="majorHAnsi"/>
          <w:b/>
          <w:color w:val="000000" w:themeColor="text1"/>
          <w:sz w:val="22"/>
          <w:szCs w:val="22"/>
        </w:rPr>
        <w:t xml:space="preserve"> -</w:t>
      </w:r>
      <w:r w:rsidR="009E5105" w:rsidRPr="00844A92">
        <w:rPr>
          <w:rFonts w:asciiTheme="majorHAnsi" w:hAnsiTheme="majorHAnsi"/>
          <w:color w:val="000000" w:themeColor="text1"/>
          <w:sz w:val="22"/>
          <w:szCs w:val="22"/>
        </w:rPr>
        <w:t xml:space="preserve"> </w:t>
      </w:r>
      <w:r w:rsidR="009E5105" w:rsidRPr="00844A92">
        <w:rPr>
          <w:rFonts w:asciiTheme="majorHAnsi" w:hAnsiTheme="majorHAnsi"/>
          <w:b/>
          <w:color w:val="000000" w:themeColor="text1"/>
          <w:sz w:val="22"/>
          <w:szCs w:val="22"/>
        </w:rPr>
        <w:t xml:space="preserve">SCIE-IF </w:t>
      </w:r>
      <w:r w:rsidR="00032636" w:rsidRPr="00844A92">
        <w:rPr>
          <w:rFonts w:asciiTheme="majorHAnsi" w:hAnsiTheme="majorHAnsi"/>
          <w:b/>
          <w:color w:val="000000" w:themeColor="text1"/>
          <w:sz w:val="22"/>
          <w:szCs w:val="22"/>
        </w:rPr>
        <w:t>4.447</w:t>
      </w:r>
      <w:r w:rsidR="009E5105" w:rsidRPr="00844A92">
        <w:rPr>
          <w:rFonts w:asciiTheme="majorHAnsi" w:hAnsiTheme="majorHAnsi"/>
          <w:b/>
          <w:color w:val="000000" w:themeColor="text1"/>
          <w:sz w:val="22"/>
          <w:szCs w:val="22"/>
        </w:rPr>
        <w:t>).</w:t>
      </w:r>
    </w:p>
    <w:p w:rsidR="00A62A5A" w:rsidRPr="00844A92" w:rsidRDefault="00A62A5A" w:rsidP="00F37B43">
      <w:pPr>
        <w:pStyle w:val="ListParagraph"/>
        <w:numPr>
          <w:ilvl w:val="0"/>
          <w:numId w:val="12"/>
        </w:numPr>
        <w:autoSpaceDE w:val="0"/>
        <w:autoSpaceDN w:val="0"/>
        <w:adjustRightInd w:val="0"/>
        <w:jc w:val="both"/>
        <w:rPr>
          <w:rFonts w:ascii="Arial" w:eastAsia="serif" w:hAnsi="Arial" w:cs="Arial"/>
          <w:b/>
          <w:iCs/>
          <w:color w:val="000000" w:themeColor="text1"/>
          <w:sz w:val="20"/>
          <w:szCs w:val="20"/>
        </w:rPr>
      </w:pPr>
      <w:r w:rsidRPr="00844A92">
        <w:rPr>
          <w:rFonts w:asciiTheme="majorHAnsi" w:hAnsiTheme="majorHAnsi"/>
          <w:color w:val="000000" w:themeColor="text1"/>
          <w:sz w:val="22"/>
          <w:szCs w:val="22"/>
        </w:rPr>
        <w:t xml:space="preserve">Mallikarjun Gundappa, </w:t>
      </w:r>
      <w:r w:rsidRPr="00844A92">
        <w:rPr>
          <w:rFonts w:asciiTheme="majorHAnsi" w:hAnsiTheme="majorHAnsi"/>
          <w:b/>
          <w:color w:val="000000" w:themeColor="text1"/>
          <w:sz w:val="22"/>
          <w:szCs w:val="22"/>
        </w:rPr>
        <w:t>Arumugam Vijaya Anand,</w:t>
      </w:r>
      <w:r w:rsidRPr="00844A92">
        <w:rPr>
          <w:rFonts w:asciiTheme="majorHAnsi" w:hAnsiTheme="majorHAnsi"/>
          <w:color w:val="000000" w:themeColor="text1"/>
          <w:sz w:val="22"/>
          <w:szCs w:val="22"/>
        </w:rPr>
        <w:t xml:space="preserve"> Hsi-Lung Hsieh, Balamuralikrishnan Balasubramanian, Shanmugam Velayuthaprabhu (2022). Expression of Tissue Factor and TF-mediated integrin regulation in HTR-8/SVneo trophoblast cells. </w:t>
      </w:r>
      <w:r w:rsidRPr="00844A92">
        <w:rPr>
          <w:rFonts w:asciiTheme="majorHAnsi" w:hAnsiTheme="majorHAnsi"/>
          <w:i/>
          <w:color w:val="000000" w:themeColor="text1"/>
          <w:sz w:val="22"/>
          <w:szCs w:val="22"/>
        </w:rPr>
        <w:t>Journal of Reproductive Immunology</w:t>
      </w:r>
      <w:r w:rsidRPr="00844A92">
        <w:rPr>
          <w:rFonts w:asciiTheme="majorHAnsi" w:hAnsiTheme="majorHAnsi"/>
          <w:color w:val="000000" w:themeColor="text1"/>
          <w:sz w:val="22"/>
          <w:szCs w:val="22"/>
        </w:rPr>
        <w:t xml:space="preserve">. </w:t>
      </w:r>
      <w:r w:rsidR="005B2487" w:rsidRPr="00844A92">
        <w:rPr>
          <w:rFonts w:asciiTheme="majorHAnsi" w:hAnsiTheme="majorHAnsi"/>
          <w:color w:val="000000" w:themeColor="text1"/>
          <w:sz w:val="22"/>
          <w:szCs w:val="22"/>
        </w:rPr>
        <w:t>150(2022):1073473</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(Elsevier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SCI-IF </w:t>
      </w:r>
      <w:r w:rsidR="00032636" w:rsidRPr="00844A92">
        <w:rPr>
          <w:rFonts w:asciiTheme="majorHAnsi" w:hAnsiTheme="majorHAnsi"/>
          <w:b/>
          <w:color w:val="000000" w:themeColor="text1"/>
          <w:sz w:val="22"/>
          <w:szCs w:val="22"/>
        </w:rPr>
        <w:t>3.993</w:t>
      </w:r>
      <w:r w:rsidRPr="00844A92">
        <w:rPr>
          <w:rFonts w:asciiTheme="majorHAnsi" w:hAnsiTheme="majorHAnsi"/>
          <w:b/>
          <w:color w:val="000000" w:themeColor="text1"/>
          <w:sz w:val="22"/>
          <w:szCs w:val="22"/>
        </w:rPr>
        <w:t xml:space="preserve">). </w:t>
      </w:r>
    </w:p>
    <w:p w:rsidR="00901F7C" w:rsidRPr="00844A92" w:rsidRDefault="00901F7C" w:rsidP="00F37B43">
      <w:pPr>
        <w:pStyle w:val="ListParagraph"/>
        <w:numPr>
          <w:ilvl w:val="0"/>
          <w:numId w:val="12"/>
        </w:numPr>
        <w:autoSpaceDE w:val="0"/>
        <w:autoSpaceDN w:val="0"/>
        <w:adjustRightInd w:val="0"/>
        <w:jc w:val="both"/>
        <w:rPr>
          <w:rFonts w:asciiTheme="majorHAnsi" w:eastAsia="serif" w:hAnsiTheme="majorHAnsi" w:cs="Arial"/>
          <w:b/>
          <w:iCs/>
          <w:color w:val="000000" w:themeColor="text1"/>
          <w:sz w:val="22"/>
          <w:szCs w:val="22"/>
        </w:rPr>
      </w:pPr>
      <w:r w:rsidRPr="00844A92">
        <w:rPr>
          <w:rFonts w:asciiTheme="majorHAnsi" w:hAnsiTheme="majorHAnsi"/>
          <w:color w:val="000000" w:themeColor="text1"/>
          <w:sz w:val="22"/>
          <w:szCs w:val="22"/>
        </w:rPr>
        <w:t xml:space="preserve">Mohandass Kaviya, Balamuralikrishnan Balasubramanian, Kathirvel Bharathi, Arunkumar Malaisamy, Naif Abdullah Al-Dhabi, Valan Arasu Mariadas, </w:t>
      </w:r>
      <w:r w:rsidRPr="00844A92">
        <w:rPr>
          <w:rFonts w:asciiTheme="majorHAnsi" w:hAnsiTheme="majorHAnsi"/>
          <w:b/>
          <w:color w:val="000000" w:themeColor="text1"/>
          <w:sz w:val="22"/>
          <w:szCs w:val="22"/>
        </w:rPr>
        <w:t>Arumugam Vijaya Anand*,</w:t>
      </w:r>
      <w:r w:rsidRPr="00844A92">
        <w:rPr>
          <w:rFonts w:asciiTheme="majorHAnsi" w:hAnsiTheme="majorHAnsi"/>
          <w:color w:val="000000" w:themeColor="text1"/>
          <w:sz w:val="22"/>
          <w:szCs w:val="22"/>
        </w:rPr>
        <w:t xml:space="preserve"> Wen-Chao Liu. Evaluation of nutritional substances and investigation of antioxidant, antimicrobial potentials of </w:t>
      </w:r>
      <w:r w:rsidRPr="00844A92">
        <w:rPr>
          <w:rFonts w:asciiTheme="majorHAnsi" w:hAnsiTheme="majorHAnsi"/>
          <w:i/>
          <w:color w:val="000000" w:themeColor="text1"/>
          <w:sz w:val="22"/>
          <w:szCs w:val="22"/>
        </w:rPr>
        <w:t>Boerhavia diffusa</w:t>
      </w:r>
      <w:r w:rsidRPr="00844A92">
        <w:rPr>
          <w:rFonts w:asciiTheme="majorHAnsi" w:hAnsiTheme="majorHAnsi"/>
          <w:color w:val="000000" w:themeColor="text1"/>
          <w:sz w:val="22"/>
          <w:szCs w:val="22"/>
        </w:rPr>
        <w:t xml:space="preserve">. </w:t>
      </w:r>
      <w:r w:rsidR="00313B8C" w:rsidRPr="00844A92">
        <w:rPr>
          <w:rFonts w:asciiTheme="majorHAnsi" w:hAnsiTheme="majorHAnsi"/>
          <w:i/>
          <w:color w:val="000000" w:themeColor="text1"/>
          <w:sz w:val="22"/>
          <w:szCs w:val="22"/>
        </w:rPr>
        <w:t>Molecules.</w:t>
      </w:r>
      <w:r w:rsidR="00313B8C" w:rsidRPr="00844A92">
        <w:rPr>
          <w:rFonts w:asciiTheme="majorHAnsi" w:hAnsiTheme="majorHAnsi"/>
          <w:color w:val="000000" w:themeColor="text1"/>
          <w:sz w:val="22"/>
          <w:szCs w:val="22"/>
        </w:rPr>
        <w:t xml:space="preserve"> 27(4): 1280.</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(MDPI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SCIE-IF </w:t>
      </w:r>
      <w:r w:rsidR="00032636" w:rsidRPr="00844A92">
        <w:rPr>
          <w:rFonts w:asciiTheme="majorHAnsi" w:hAnsiTheme="majorHAnsi"/>
          <w:b/>
          <w:color w:val="000000" w:themeColor="text1"/>
          <w:sz w:val="22"/>
          <w:szCs w:val="22"/>
        </w:rPr>
        <w:t>4.927</w:t>
      </w:r>
      <w:r w:rsidRPr="00844A92">
        <w:rPr>
          <w:rFonts w:asciiTheme="majorHAnsi" w:hAnsiTheme="majorHAnsi"/>
          <w:b/>
          <w:color w:val="000000" w:themeColor="text1"/>
          <w:sz w:val="22"/>
          <w:szCs w:val="22"/>
        </w:rPr>
        <w:t>).</w:t>
      </w:r>
    </w:p>
    <w:p w:rsidR="00402EB2" w:rsidRPr="00844A92" w:rsidRDefault="00402EB2" w:rsidP="00870D50">
      <w:pPr>
        <w:pStyle w:val="ListParagraph"/>
        <w:numPr>
          <w:ilvl w:val="0"/>
          <w:numId w:val="12"/>
        </w:numPr>
        <w:autoSpaceDE w:val="0"/>
        <w:autoSpaceDN w:val="0"/>
        <w:adjustRightInd w:val="0"/>
        <w:jc w:val="both"/>
        <w:rPr>
          <w:rFonts w:asciiTheme="majorHAnsi" w:eastAsia="serif" w:hAnsiTheme="majorHAnsi" w:cs="Arial"/>
          <w:b/>
          <w:iCs/>
          <w:color w:val="000000" w:themeColor="text1"/>
          <w:sz w:val="22"/>
          <w:szCs w:val="22"/>
        </w:rPr>
      </w:pPr>
      <w:r w:rsidRPr="00844A92">
        <w:rPr>
          <w:rFonts w:asciiTheme="majorHAnsi" w:hAnsiTheme="majorHAnsi"/>
          <w:color w:val="000000" w:themeColor="text1"/>
          <w:sz w:val="22"/>
          <w:szCs w:val="22"/>
        </w:rPr>
        <w:t xml:space="preserve">Divya Tharani Sukumar, Gayathiri Gunasangkaran,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Saradhadevi Muthukrishnan (2022). Effects of biogenic synthesis of chitosan entrapped silver nanoparticle from Aegle marmelos 2 on human cervical cancer cells (HeLa). </w:t>
      </w:r>
      <w:r w:rsidRPr="00844A92">
        <w:rPr>
          <w:rFonts w:asciiTheme="majorHAnsi" w:hAnsiTheme="majorHAnsi"/>
          <w:i/>
          <w:color w:val="000000" w:themeColor="text1"/>
          <w:sz w:val="22"/>
          <w:szCs w:val="22"/>
        </w:rPr>
        <w:t>Journal of Drug Delivery Science and Technology</w:t>
      </w:r>
      <w:r w:rsidRPr="00844A92">
        <w:rPr>
          <w:rFonts w:asciiTheme="majorHAnsi" w:hAnsiTheme="majorHAnsi"/>
          <w:color w:val="000000" w:themeColor="text1"/>
          <w:sz w:val="22"/>
          <w:szCs w:val="22"/>
        </w:rPr>
        <w:t xml:space="preserve">. </w:t>
      </w:r>
      <w:r w:rsidR="008339C5" w:rsidRPr="00844A92">
        <w:rPr>
          <w:rFonts w:asciiTheme="majorHAnsi" w:hAnsiTheme="majorHAnsi"/>
          <w:color w:val="000000" w:themeColor="text1"/>
          <w:sz w:val="22"/>
          <w:szCs w:val="22"/>
        </w:rPr>
        <w:t>70(2022): 103189.</w:t>
      </w:r>
      <w:r w:rsidRPr="00844A92">
        <w:rPr>
          <w:rFonts w:asciiTheme="majorHAnsi" w:hAnsiTheme="majorHAnsi"/>
          <w:b/>
          <w:color w:val="000000" w:themeColor="text1"/>
          <w:sz w:val="22"/>
          <w:szCs w:val="22"/>
        </w:rPr>
        <w:t xml:space="preserve"> (</w:t>
      </w:r>
      <w:r w:rsidR="008F6133" w:rsidRPr="00844A92">
        <w:rPr>
          <w:rFonts w:asciiTheme="majorHAnsi" w:hAnsiTheme="majorHAnsi"/>
          <w:b/>
          <w:color w:val="000000" w:themeColor="text1"/>
          <w:sz w:val="22"/>
          <w:szCs w:val="22"/>
        </w:rPr>
        <w:t xml:space="preserve">Elsevier - </w:t>
      </w:r>
      <w:r w:rsidRPr="00844A92">
        <w:rPr>
          <w:rFonts w:asciiTheme="majorHAnsi" w:hAnsiTheme="majorHAnsi"/>
          <w:b/>
          <w:color w:val="000000" w:themeColor="text1"/>
          <w:sz w:val="22"/>
          <w:szCs w:val="22"/>
        </w:rPr>
        <w:t xml:space="preserve">SCIE-IF </w:t>
      </w:r>
      <w:r w:rsidR="00032636" w:rsidRPr="00844A92">
        <w:rPr>
          <w:rFonts w:asciiTheme="majorHAnsi" w:hAnsiTheme="majorHAnsi"/>
          <w:b/>
          <w:color w:val="000000" w:themeColor="text1"/>
          <w:sz w:val="22"/>
          <w:szCs w:val="22"/>
        </w:rPr>
        <w:t>5.062</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p>
    <w:p w:rsidR="00A45024" w:rsidRPr="00844A92" w:rsidRDefault="00A45024" w:rsidP="00870D50">
      <w:pPr>
        <w:pStyle w:val="ListParagraph"/>
        <w:numPr>
          <w:ilvl w:val="0"/>
          <w:numId w:val="12"/>
        </w:numPr>
        <w:autoSpaceDE w:val="0"/>
        <w:autoSpaceDN w:val="0"/>
        <w:adjustRightInd w:val="0"/>
        <w:jc w:val="both"/>
        <w:rPr>
          <w:rFonts w:asciiTheme="majorHAnsi" w:eastAsia="serif" w:hAnsiTheme="majorHAnsi" w:cs="Arial"/>
          <w:b/>
          <w:iCs/>
          <w:color w:val="000000" w:themeColor="text1"/>
          <w:sz w:val="22"/>
          <w:szCs w:val="22"/>
        </w:rPr>
      </w:pPr>
      <w:r w:rsidRPr="00844A92">
        <w:rPr>
          <w:rFonts w:asciiTheme="majorHAnsi" w:eastAsiaTheme="minorEastAsia" w:hAnsiTheme="majorHAnsi"/>
          <w:color w:val="000000" w:themeColor="text1"/>
          <w:sz w:val="22"/>
          <w:szCs w:val="22"/>
          <w:lang w:val="en-GB"/>
        </w:rPr>
        <w:t>Steffy Thomas, Gayathiri Gunasangkaran,</w:t>
      </w:r>
      <w:r w:rsidRPr="00844A92">
        <w:rPr>
          <w:rFonts w:asciiTheme="majorHAnsi" w:eastAsiaTheme="minorEastAsia" w:hAnsiTheme="majorHAnsi"/>
          <w:b/>
          <w:color w:val="000000" w:themeColor="text1"/>
          <w:sz w:val="22"/>
          <w:szCs w:val="22"/>
          <w:lang w:val="en-GB"/>
        </w:rPr>
        <w:t xml:space="preserve"> Vijaya Anand Arumugam</w:t>
      </w:r>
      <w:r w:rsidRPr="00844A92">
        <w:rPr>
          <w:rFonts w:asciiTheme="majorHAnsi" w:eastAsiaTheme="minorEastAsia" w:hAnsiTheme="majorHAnsi"/>
          <w:color w:val="000000" w:themeColor="text1"/>
          <w:sz w:val="22"/>
          <w:szCs w:val="22"/>
          <w:lang w:val="en-GB"/>
        </w:rPr>
        <w:t xml:space="preserve">, Saradhadevi Muthukrishnan (2022). </w:t>
      </w:r>
      <w:r w:rsidRPr="00844A92">
        <w:rPr>
          <w:rFonts w:asciiTheme="majorHAnsi" w:hAnsiTheme="majorHAnsi"/>
          <w:bCs/>
          <w:color w:val="000000" w:themeColor="text1"/>
          <w:sz w:val="22"/>
          <w:szCs w:val="22"/>
          <w:shd w:val="clear" w:color="auto" w:fill="FFFFFF"/>
        </w:rPr>
        <w:t xml:space="preserve">Synthesis and characterization of Zinc oxide nanoparticles of Solanum nigrum and its anti - cancerous activity via the induction of apoptosis in cervical cancer. </w:t>
      </w:r>
      <w:r w:rsidRPr="00844A92">
        <w:rPr>
          <w:rFonts w:asciiTheme="majorHAnsi" w:eastAsiaTheme="minorEastAsia" w:hAnsiTheme="majorHAnsi" w:cs="ArialUnicodeMS"/>
          <w:i/>
          <w:color w:val="000000" w:themeColor="text1"/>
          <w:sz w:val="22"/>
          <w:szCs w:val="22"/>
          <w:lang w:val="en-GB"/>
        </w:rPr>
        <w:t>Biological Trace Element Research.</w:t>
      </w:r>
      <w:r w:rsidRPr="00844A92">
        <w:rPr>
          <w:rFonts w:asciiTheme="majorHAnsi" w:hAnsiTheme="majorHAnsi"/>
          <w:color w:val="000000" w:themeColor="text1"/>
          <w:sz w:val="22"/>
          <w:szCs w:val="22"/>
        </w:rPr>
        <w:t xml:space="preserve"> 200:2684-2697. </w:t>
      </w:r>
      <w:r w:rsidRPr="00844A92">
        <w:rPr>
          <w:rFonts w:asciiTheme="majorHAnsi" w:hAnsiTheme="majorHAnsi"/>
          <w:b/>
          <w:color w:val="000000" w:themeColor="text1"/>
          <w:sz w:val="22"/>
          <w:szCs w:val="22"/>
        </w:rPr>
        <w:t xml:space="preserve">(Springer - SCI-IF 4.081). </w:t>
      </w:r>
    </w:p>
    <w:p w:rsidR="00604BE0" w:rsidRPr="00844A92" w:rsidRDefault="00604BE0" w:rsidP="00604BE0">
      <w:pPr>
        <w:pStyle w:val="ListParagraph"/>
        <w:numPr>
          <w:ilvl w:val="0"/>
          <w:numId w:val="12"/>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Vijayakumar K, Rengarajan R.L. Suganthy S, Prasanna B, Velayuthaprabhu S, M. </w:t>
      </w:r>
      <w:r w:rsidRPr="00844A92">
        <w:rPr>
          <w:rFonts w:asciiTheme="majorHAnsi" w:hAnsiTheme="majorHAnsi"/>
          <w:color w:val="000000" w:themeColor="text1"/>
          <w:sz w:val="22"/>
          <w:szCs w:val="22"/>
          <w:shd w:val="clear" w:color="auto" w:fill="FFFFFF"/>
        </w:rPr>
        <w:t>Shenbagam,</w:t>
      </w:r>
      <w:r w:rsidRPr="00844A92">
        <w:rPr>
          <w:rFonts w:asciiTheme="majorHAnsi" w:hAnsiTheme="majorHAnsi"/>
          <w:b/>
          <w:color w:val="000000" w:themeColor="text1"/>
          <w:sz w:val="22"/>
          <w:szCs w:val="22"/>
          <w:shd w:val="clear" w:color="auto" w:fill="FFFFFF"/>
        </w:rPr>
        <w:t xml:space="preserve"> </w:t>
      </w:r>
      <w:r w:rsidRPr="00844A92">
        <w:rPr>
          <w:rFonts w:asciiTheme="majorHAnsi" w:hAnsiTheme="majorHAnsi"/>
          <w:b/>
          <w:color w:val="000000" w:themeColor="text1"/>
          <w:sz w:val="22"/>
          <w:szCs w:val="22"/>
        </w:rPr>
        <w:t xml:space="preserve">Vijaya Anand A* </w:t>
      </w:r>
      <w:r w:rsidRPr="00844A92">
        <w:rPr>
          <w:rFonts w:asciiTheme="majorHAnsi" w:hAnsiTheme="majorHAnsi"/>
          <w:color w:val="000000" w:themeColor="text1"/>
          <w:sz w:val="22"/>
          <w:szCs w:val="22"/>
        </w:rPr>
        <w:t>(2022).</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zCs w:val="22"/>
        </w:rPr>
        <w:t xml:space="preserve">Acute toxicity studies and protective effects of </w:t>
      </w:r>
      <w:r w:rsidRPr="00844A92">
        <w:rPr>
          <w:rFonts w:asciiTheme="majorHAnsi" w:hAnsiTheme="majorHAnsi"/>
          <w:i/>
          <w:color w:val="000000" w:themeColor="text1"/>
          <w:sz w:val="22"/>
          <w:szCs w:val="22"/>
        </w:rPr>
        <w:t>Cinnamon cassia</w:t>
      </w:r>
      <w:r w:rsidRPr="00844A92">
        <w:rPr>
          <w:rFonts w:asciiTheme="majorHAnsi" w:hAnsiTheme="majorHAnsi"/>
          <w:color w:val="000000" w:themeColor="text1"/>
          <w:sz w:val="22"/>
          <w:szCs w:val="22"/>
        </w:rPr>
        <w:t xml:space="preserve"> bark extract in streptozotocin induced diabetic rats. </w:t>
      </w:r>
      <w:r w:rsidRPr="00844A92">
        <w:rPr>
          <w:rFonts w:asciiTheme="majorHAnsi" w:hAnsiTheme="majorHAnsi"/>
          <w:i/>
          <w:color w:val="000000" w:themeColor="text1"/>
          <w:sz w:val="22"/>
          <w:szCs w:val="22"/>
        </w:rPr>
        <w:t>Drug and Chemical Toxicology.</w:t>
      </w:r>
      <w:r w:rsidRPr="00844A92">
        <w:rPr>
          <w:rFonts w:asciiTheme="majorHAnsi" w:hAnsiTheme="majorHAnsi"/>
          <w:color w:val="000000" w:themeColor="text1"/>
          <w:sz w:val="22"/>
          <w:szCs w:val="22"/>
        </w:rPr>
        <w:t xml:space="preserve"> 45(5): 2086-2096. </w:t>
      </w:r>
      <w:r w:rsidRPr="00844A92">
        <w:rPr>
          <w:rFonts w:asciiTheme="majorHAnsi" w:hAnsiTheme="majorHAnsi"/>
          <w:b/>
          <w:color w:val="000000" w:themeColor="text1"/>
          <w:sz w:val="22"/>
          <w:szCs w:val="22"/>
        </w:rPr>
        <w:t>(Taylor and Francis - SCI-IF 2.597).</w:t>
      </w:r>
    </w:p>
    <w:p w:rsidR="00B416A1" w:rsidRPr="00844A92" w:rsidRDefault="00B416A1" w:rsidP="00B416A1">
      <w:pPr>
        <w:pStyle w:val="yiv5262413326ydp50b041ebmsonormal"/>
        <w:numPr>
          <w:ilvl w:val="0"/>
          <w:numId w:val="12"/>
        </w:numPr>
        <w:shd w:val="clear" w:color="auto" w:fill="FFFFFF"/>
        <w:spacing w:after="0" w:afterAutospacing="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T. Sangeetha, K. Syed Ibrahim, S. Deepa,</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zCs w:val="22"/>
        </w:rPr>
        <w:t>B. Balamuralikrishnan, M. Arun, S. Velayuthaprabhu, M. Saradhadevi, </w:t>
      </w:r>
      <w:r w:rsidRPr="00844A92">
        <w:rPr>
          <w:rFonts w:asciiTheme="majorHAnsi" w:hAnsiTheme="majorHAnsi"/>
          <w:b/>
          <w:bCs/>
          <w:color w:val="000000" w:themeColor="text1"/>
          <w:sz w:val="22"/>
          <w:szCs w:val="22"/>
        </w:rPr>
        <w:t>A. Vijaya Anand*</w:t>
      </w:r>
      <w:r w:rsidRPr="00844A92">
        <w:rPr>
          <w:rFonts w:asciiTheme="majorHAnsi" w:hAnsiTheme="majorHAnsi"/>
          <w:color w:val="000000" w:themeColor="text1"/>
          <w:sz w:val="22"/>
          <w:szCs w:val="22"/>
        </w:rPr>
        <w:t xml:space="preserve"> (2022). Efficiency of </w:t>
      </w:r>
      <w:r w:rsidRPr="00844A92">
        <w:rPr>
          <w:rFonts w:asciiTheme="majorHAnsi" w:hAnsiTheme="majorHAnsi"/>
          <w:i/>
          <w:color w:val="000000" w:themeColor="text1"/>
          <w:sz w:val="22"/>
          <w:szCs w:val="22"/>
        </w:rPr>
        <w:t>Coriandrum sativum</w:t>
      </w:r>
      <w:r w:rsidRPr="00844A92">
        <w:rPr>
          <w:rFonts w:asciiTheme="majorHAnsi" w:hAnsiTheme="majorHAnsi"/>
          <w:color w:val="000000" w:themeColor="text1"/>
          <w:sz w:val="22"/>
          <w:szCs w:val="22"/>
        </w:rPr>
        <w:t xml:space="preserve"> (Linn.) and </w:t>
      </w:r>
      <w:r w:rsidRPr="00844A92">
        <w:rPr>
          <w:rFonts w:asciiTheme="majorHAnsi" w:hAnsiTheme="majorHAnsi"/>
          <w:i/>
          <w:color w:val="000000" w:themeColor="text1"/>
          <w:sz w:val="22"/>
          <w:szCs w:val="22"/>
        </w:rPr>
        <w:t>Petroselinum crispum</w:t>
      </w:r>
      <w:r w:rsidRPr="00844A92">
        <w:rPr>
          <w:rFonts w:asciiTheme="majorHAnsi" w:hAnsiTheme="majorHAnsi"/>
          <w:color w:val="000000" w:themeColor="text1"/>
          <w:sz w:val="22"/>
          <w:szCs w:val="22"/>
        </w:rPr>
        <w:t xml:space="preserve"> (Mill.) in enhancing the iron absorption – An </w:t>
      </w:r>
      <w:r w:rsidRPr="00844A92">
        <w:rPr>
          <w:rFonts w:asciiTheme="majorHAnsi" w:hAnsiTheme="majorHAnsi"/>
          <w:i/>
          <w:color w:val="000000" w:themeColor="text1"/>
          <w:sz w:val="22"/>
          <w:szCs w:val="22"/>
        </w:rPr>
        <w:t xml:space="preserve">in </w:t>
      </w:r>
      <w:r w:rsidRPr="00844A92">
        <w:rPr>
          <w:rFonts w:asciiTheme="majorHAnsi" w:hAnsiTheme="majorHAnsi"/>
          <w:i/>
          <w:color w:val="000000" w:themeColor="text1"/>
          <w:sz w:val="22"/>
          <w:szCs w:val="22"/>
        </w:rPr>
        <w:lastRenderedPageBreak/>
        <w:t>silico</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in vitro</w:t>
      </w:r>
      <w:r w:rsidRPr="00844A92">
        <w:rPr>
          <w:rFonts w:asciiTheme="majorHAnsi" w:hAnsiTheme="majorHAnsi"/>
          <w:color w:val="000000" w:themeColor="text1"/>
          <w:sz w:val="22"/>
          <w:szCs w:val="22"/>
        </w:rPr>
        <w:t xml:space="preserve"> approach. </w:t>
      </w:r>
      <w:r w:rsidR="00294198" w:rsidRPr="00844A92">
        <w:rPr>
          <w:rFonts w:asciiTheme="majorHAnsi" w:hAnsiTheme="majorHAnsi"/>
          <w:i/>
          <w:color w:val="000000" w:themeColor="text1"/>
          <w:sz w:val="22"/>
          <w:szCs w:val="22"/>
        </w:rPr>
        <w:t>Evidence-Based Complementary and Alternative Medicine.</w:t>
      </w:r>
      <w:r w:rsidR="00294198" w:rsidRPr="00844A92">
        <w:rPr>
          <w:rFonts w:asciiTheme="majorHAnsi" w:hAnsiTheme="majorHAnsi"/>
          <w:color w:val="000000" w:themeColor="text1"/>
          <w:sz w:val="22"/>
          <w:szCs w:val="22"/>
        </w:rPr>
        <w:t xml:space="preserve"> </w:t>
      </w:r>
      <w:r w:rsidR="00A13EB1" w:rsidRPr="00844A92">
        <w:rPr>
          <w:rFonts w:asciiTheme="majorHAnsi" w:hAnsiTheme="majorHAnsi"/>
          <w:color w:val="000000" w:themeColor="text1"/>
          <w:sz w:val="22"/>
          <w:szCs w:val="22"/>
        </w:rPr>
        <w:t xml:space="preserve">2022: </w:t>
      </w:r>
      <w:r w:rsidR="00294198" w:rsidRPr="00844A92">
        <w:rPr>
          <w:rFonts w:asciiTheme="majorHAnsi" w:hAnsiTheme="majorHAnsi"/>
          <w:color w:val="000000" w:themeColor="text1"/>
          <w:sz w:val="22"/>
          <w:szCs w:val="22"/>
        </w:rPr>
        <w:t>A</w:t>
      </w:r>
      <w:r w:rsidR="00A13EB1" w:rsidRPr="00844A92">
        <w:rPr>
          <w:rFonts w:asciiTheme="majorHAnsi" w:hAnsiTheme="majorHAnsi"/>
          <w:color w:val="000000" w:themeColor="text1"/>
          <w:sz w:val="22"/>
          <w:szCs w:val="22"/>
        </w:rPr>
        <w:t>rticle ID 7359081</w:t>
      </w:r>
      <w:r w:rsidR="00294198" w:rsidRPr="00844A92">
        <w:rPr>
          <w:rFonts w:asciiTheme="majorHAnsi" w:hAnsiTheme="majorHAnsi"/>
          <w:color w:val="000000" w:themeColor="text1"/>
          <w:sz w:val="22"/>
          <w:szCs w:val="22"/>
        </w:rPr>
        <w:t xml:space="preserve">. </w:t>
      </w:r>
      <w:r w:rsidR="00294198" w:rsidRPr="00844A92">
        <w:rPr>
          <w:rFonts w:asciiTheme="majorHAnsi" w:hAnsiTheme="majorHAnsi"/>
          <w:b/>
          <w:color w:val="000000" w:themeColor="text1"/>
          <w:sz w:val="22"/>
          <w:szCs w:val="22"/>
        </w:rPr>
        <w:t>(Hindawi - SCIE-IF 2.65)</w:t>
      </w:r>
      <w:r w:rsidR="00294198" w:rsidRPr="00844A92">
        <w:rPr>
          <w:rFonts w:asciiTheme="majorHAnsi" w:hAnsiTheme="majorHAnsi"/>
          <w:color w:val="000000" w:themeColor="text1"/>
          <w:sz w:val="22"/>
          <w:szCs w:val="22"/>
        </w:rPr>
        <w:t>.</w:t>
      </w:r>
    </w:p>
    <w:p w:rsidR="00B416A1" w:rsidRPr="00844A92" w:rsidRDefault="00B416A1" w:rsidP="00B416A1">
      <w:pPr>
        <w:pStyle w:val="yiv5262413326ydp50b041ebmsonormal"/>
        <w:numPr>
          <w:ilvl w:val="0"/>
          <w:numId w:val="12"/>
        </w:numPr>
        <w:shd w:val="clear" w:color="auto" w:fill="FFFFFF"/>
        <w:spacing w:after="0" w:afterAutospacing="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Ramasamy Manikandan, Balasubramanian Balamuralikrishnan, Panneerselvam Punniyakotti,</w:t>
      </w:r>
      <w:r w:rsidRPr="00844A92">
        <w:rPr>
          <w:rFonts w:asciiTheme="majorHAnsi" w:hAnsiTheme="majorHAnsi"/>
          <w:b/>
          <w:color w:val="000000" w:themeColor="text1"/>
          <w:sz w:val="22"/>
          <w:szCs w:val="22"/>
        </w:rPr>
        <w:t xml:space="preserve"> Arumugam Vijaya Anand, </w:t>
      </w:r>
      <w:r w:rsidRPr="00844A92">
        <w:rPr>
          <w:rFonts w:asciiTheme="majorHAnsi" w:hAnsiTheme="majorHAnsi"/>
          <w:color w:val="000000" w:themeColor="text1"/>
          <w:sz w:val="22"/>
          <w:szCs w:val="22"/>
        </w:rPr>
        <w:t>Meyyazhagan Arun, Shanmugam Velayuthaprabhu, Rengasamy Lakshminarayanan Rengarajan, Utthapon Issara, Wenchao Liu (2022). Cardio-protective effects of </w:t>
      </w:r>
      <w:r w:rsidRPr="00844A92">
        <w:rPr>
          <w:rFonts w:asciiTheme="majorHAnsi" w:hAnsiTheme="majorHAnsi"/>
          <w:i/>
          <w:iCs/>
          <w:color w:val="000000" w:themeColor="text1"/>
          <w:sz w:val="22"/>
          <w:szCs w:val="22"/>
        </w:rPr>
        <w:t>Terminalia catappa</w:t>
      </w:r>
      <w:r w:rsidRPr="00844A92">
        <w:rPr>
          <w:rFonts w:asciiTheme="majorHAnsi" w:hAnsiTheme="majorHAnsi"/>
          <w:color w:val="000000" w:themeColor="text1"/>
          <w:sz w:val="22"/>
          <w:szCs w:val="22"/>
        </w:rPr>
        <w:t> leaves and </w:t>
      </w:r>
      <w:r w:rsidRPr="00844A92">
        <w:rPr>
          <w:rFonts w:asciiTheme="majorHAnsi" w:hAnsiTheme="majorHAnsi"/>
          <w:i/>
          <w:iCs/>
          <w:color w:val="000000" w:themeColor="text1"/>
          <w:sz w:val="22"/>
          <w:szCs w:val="22"/>
        </w:rPr>
        <w:t>Terminalia chebula</w:t>
      </w:r>
      <w:r w:rsidRPr="00844A92">
        <w:rPr>
          <w:rFonts w:asciiTheme="majorHAnsi" w:hAnsiTheme="majorHAnsi"/>
          <w:color w:val="000000" w:themeColor="text1"/>
          <w:sz w:val="22"/>
          <w:szCs w:val="22"/>
        </w:rPr>
        <w:t> fruit extract in doxorubicin-induced cardiomyopathy in rats. </w:t>
      </w:r>
      <w:r w:rsidR="00294198" w:rsidRPr="00844A92">
        <w:rPr>
          <w:rFonts w:asciiTheme="majorHAnsi" w:hAnsiTheme="majorHAnsi"/>
          <w:i/>
          <w:color w:val="000000" w:themeColor="text1"/>
          <w:sz w:val="22"/>
          <w:szCs w:val="22"/>
        </w:rPr>
        <w:t>Biomarkers.</w:t>
      </w:r>
      <w:r w:rsidR="00294198" w:rsidRPr="00844A92">
        <w:rPr>
          <w:rFonts w:asciiTheme="majorHAnsi" w:hAnsiTheme="majorHAnsi"/>
          <w:color w:val="000000" w:themeColor="text1"/>
          <w:sz w:val="22"/>
          <w:szCs w:val="22"/>
        </w:rPr>
        <w:t> </w:t>
      </w:r>
      <w:r w:rsidR="001E3F81" w:rsidRPr="00844A92">
        <w:rPr>
          <w:rFonts w:asciiTheme="majorHAnsi" w:hAnsiTheme="majorHAnsi"/>
          <w:color w:val="000000" w:themeColor="text1"/>
          <w:sz w:val="22"/>
          <w:szCs w:val="22"/>
        </w:rPr>
        <w:t>27(5): 488-495</w:t>
      </w:r>
      <w:r w:rsidR="00294198" w:rsidRPr="00844A92">
        <w:rPr>
          <w:rFonts w:asciiTheme="majorHAnsi" w:hAnsiTheme="majorHAnsi"/>
          <w:color w:val="000000" w:themeColor="text1"/>
          <w:sz w:val="22"/>
          <w:szCs w:val="22"/>
          <w:shd w:val="clear" w:color="auto" w:fill="FFFFFF"/>
        </w:rPr>
        <w:t xml:space="preserve">. </w:t>
      </w:r>
      <w:r w:rsidR="00294198" w:rsidRPr="00844A92">
        <w:rPr>
          <w:rFonts w:asciiTheme="majorHAnsi" w:hAnsiTheme="majorHAnsi"/>
          <w:b/>
          <w:color w:val="000000" w:themeColor="text1"/>
          <w:sz w:val="22"/>
          <w:szCs w:val="22"/>
        </w:rPr>
        <w:t>(Taylor and Francis - SCIE-IF 2.663)</w:t>
      </w:r>
      <w:r w:rsidR="00294198" w:rsidRPr="00844A92">
        <w:rPr>
          <w:rFonts w:asciiTheme="majorHAnsi" w:hAnsiTheme="majorHAnsi"/>
          <w:color w:val="000000" w:themeColor="text1"/>
          <w:sz w:val="22"/>
          <w:szCs w:val="22"/>
        </w:rPr>
        <w:t>.</w:t>
      </w:r>
    </w:p>
    <w:p w:rsidR="00B8074D" w:rsidRPr="00844A92" w:rsidRDefault="00B8074D" w:rsidP="00B416A1">
      <w:pPr>
        <w:pStyle w:val="yiv5262413326ydp50b041ebmsonormal"/>
        <w:numPr>
          <w:ilvl w:val="0"/>
          <w:numId w:val="12"/>
        </w:numPr>
        <w:shd w:val="clear" w:color="auto" w:fill="FFFFFF"/>
        <w:spacing w:after="0" w:afterAutospacing="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Wen-Chao Liu, Karthika Pushparaj, Arun Meyyazhaganc,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Manikantan Pappusamy, Haripriya Kuchi Bhotla, Rathinasamy Baskaran, Utthapon Issara, Balamuralikrishnan Balasubramanian, Amin Mousavi Khaneghah. (2022). Ochratoxin A as alarming health in livestock and human: A review on molecular  interactions, mechanism of toxicity, detection, detoxification, and dietary  prophylaxis. </w:t>
      </w:r>
      <w:r w:rsidRPr="00844A92">
        <w:rPr>
          <w:rFonts w:asciiTheme="majorHAnsi" w:hAnsiTheme="majorHAnsi"/>
          <w:i/>
          <w:color w:val="000000" w:themeColor="text1"/>
          <w:sz w:val="22"/>
          <w:szCs w:val="22"/>
        </w:rPr>
        <w:t>Toxicon.</w:t>
      </w:r>
      <w:r w:rsidRPr="00844A92">
        <w:rPr>
          <w:rFonts w:asciiTheme="majorHAnsi" w:hAnsiTheme="majorHAnsi"/>
          <w:color w:val="000000" w:themeColor="text1"/>
          <w:sz w:val="22"/>
          <w:szCs w:val="22"/>
        </w:rPr>
        <w:t xml:space="preserve"> </w:t>
      </w:r>
      <w:r w:rsidR="00B36CE9" w:rsidRPr="00844A92">
        <w:rPr>
          <w:rFonts w:asciiTheme="majorHAnsi" w:hAnsiTheme="majorHAnsi"/>
          <w:color w:val="000000" w:themeColor="text1"/>
          <w:sz w:val="22"/>
          <w:szCs w:val="22"/>
        </w:rPr>
        <w:t>213(2022): 59-75</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(ScienceDirect - SCIE-IF </w:t>
      </w:r>
      <w:r w:rsidR="00032636" w:rsidRPr="00844A92">
        <w:rPr>
          <w:rFonts w:asciiTheme="majorHAnsi" w:hAnsiTheme="majorHAnsi"/>
          <w:b/>
          <w:color w:val="000000" w:themeColor="text1"/>
          <w:sz w:val="22"/>
          <w:szCs w:val="22"/>
        </w:rPr>
        <w:t>3.035</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 xml:space="preserve">. </w:t>
      </w:r>
    </w:p>
    <w:p w:rsidR="004B54B3" w:rsidRPr="00844A92" w:rsidRDefault="004B54B3" w:rsidP="004B54B3">
      <w:pPr>
        <w:pStyle w:val="ListParagraph"/>
        <w:numPr>
          <w:ilvl w:val="0"/>
          <w:numId w:val="12"/>
        </w:numPr>
        <w:shd w:val="clear" w:color="auto" w:fill="FFFFFF"/>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Vino Palani, Santhosh Chinnaraj, Murugesh Shanmugasundaram, Arunkumar Malaisamy, Viji Maluventhen, Vijaya Anand Arumugam, Kannan RR Rengasamy, Balamuralikrishnan Balasubramanian, Wen-Chao Liu, Maruthupandian Arumugam (2022). Derivation, functionalization of (S)-Goniothalamin from Goniothalamus wightii and their derivatives targets SARS-CoV-2 MPro, SPro, RdRp: A pharmacological perspectives. </w:t>
      </w:r>
      <w:r w:rsidRPr="00844A92">
        <w:rPr>
          <w:rFonts w:asciiTheme="majorHAnsi" w:hAnsiTheme="majorHAnsi"/>
          <w:i/>
          <w:color w:val="000000" w:themeColor="text1"/>
          <w:sz w:val="22"/>
          <w:szCs w:val="22"/>
        </w:rPr>
        <w:t>Molecules.</w:t>
      </w:r>
      <w:r w:rsidRPr="00844A92">
        <w:rPr>
          <w:rFonts w:asciiTheme="majorHAnsi" w:hAnsiTheme="majorHAnsi"/>
          <w:color w:val="000000" w:themeColor="text1"/>
          <w:sz w:val="22"/>
          <w:szCs w:val="22"/>
        </w:rPr>
        <w:t xml:space="preserve"> </w:t>
      </w:r>
      <w:r w:rsidR="009A3E83" w:rsidRPr="00844A92">
        <w:rPr>
          <w:rFonts w:asciiTheme="majorHAnsi" w:hAnsiTheme="majorHAnsi"/>
          <w:color w:val="000000" w:themeColor="text1"/>
          <w:sz w:val="22"/>
          <w:szCs w:val="22"/>
        </w:rPr>
        <w:t>27(20):</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(MDPI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SCIE-IF 4.927).</w:t>
      </w:r>
      <w:r w:rsidR="009A3E83" w:rsidRPr="00844A92">
        <w:rPr>
          <w:rFonts w:asciiTheme="majorHAnsi" w:hAnsiTheme="majorHAnsi"/>
          <w:b/>
          <w:color w:val="000000" w:themeColor="text1"/>
          <w:sz w:val="22"/>
          <w:szCs w:val="22"/>
        </w:rPr>
        <w:t xml:space="preserve"> DOI: </w:t>
      </w:r>
      <w:hyperlink r:id="rId72" w:history="1">
        <w:r w:rsidR="009A3E83" w:rsidRPr="00844A92">
          <w:rPr>
            <w:rStyle w:val="Hyperlink"/>
            <w:rFonts w:asciiTheme="majorHAnsi" w:eastAsiaTheme="majorEastAsia" w:hAnsiTheme="majorHAnsi" w:cs="Arial"/>
            <w:color w:val="000000" w:themeColor="text1"/>
            <w:sz w:val="22"/>
            <w:szCs w:val="22"/>
            <w:shd w:val="clear" w:color="auto" w:fill="FFFFFF"/>
          </w:rPr>
          <w:t>10.3390/molecules27206962</w:t>
        </w:r>
      </w:hyperlink>
      <w:r w:rsidR="009A3E83" w:rsidRPr="00844A92">
        <w:rPr>
          <w:rFonts w:asciiTheme="majorHAnsi" w:hAnsiTheme="majorHAnsi" w:cs="Arial"/>
          <w:color w:val="000000" w:themeColor="text1"/>
          <w:sz w:val="12"/>
          <w:szCs w:val="12"/>
          <w:shd w:val="clear" w:color="auto" w:fill="FFFFFF"/>
        </w:rPr>
        <w:t> </w:t>
      </w:r>
    </w:p>
    <w:p w:rsidR="002360E1" w:rsidRPr="00844A92" w:rsidRDefault="002360E1" w:rsidP="00870D50">
      <w:pPr>
        <w:pStyle w:val="ListParagraph"/>
        <w:numPr>
          <w:ilvl w:val="0"/>
          <w:numId w:val="12"/>
        </w:numPr>
        <w:autoSpaceDE w:val="0"/>
        <w:autoSpaceDN w:val="0"/>
        <w:adjustRightInd w:val="0"/>
        <w:jc w:val="both"/>
        <w:rPr>
          <w:rFonts w:asciiTheme="majorHAnsi" w:eastAsia="serif" w:hAnsiTheme="majorHAnsi" w:cs="Arial"/>
          <w:b/>
          <w:iCs/>
          <w:color w:val="000000" w:themeColor="text1"/>
          <w:sz w:val="22"/>
          <w:szCs w:val="22"/>
        </w:rPr>
      </w:pPr>
      <w:r w:rsidRPr="00844A92">
        <w:rPr>
          <w:rFonts w:asciiTheme="majorHAnsi" w:hAnsiTheme="majorHAnsi"/>
          <w:color w:val="000000" w:themeColor="text1"/>
          <w:sz w:val="22"/>
          <w:szCs w:val="22"/>
        </w:rPr>
        <w:t>Gayathiri Gunasangkaran, Anjali K. Ravi,</w:t>
      </w:r>
      <w:r w:rsidRPr="00844A92">
        <w:rPr>
          <w:rFonts w:asciiTheme="majorHAnsi" w:hAnsiTheme="majorHAnsi"/>
          <w:b/>
          <w:color w:val="000000" w:themeColor="text1"/>
          <w:sz w:val="22"/>
          <w:szCs w:val="22"/>
        </w:rPr>
        <w:t xml:space="preserve"> Vijaya Anand Arumugam, </w:t>
      </w:r>
      <w:r w:rsidRPr="00844A92">
        <w:rPr>
          <w:rFonts w:asciiTheme="majorHAnsi" w:hAnsiTheme="majorHAnsi"/>
          <w:color w:val="000000" w:themeColor="text1"/>
          <w:sz w:val="22"/>
          <w:szCs w:val="22"/>
        </w:rPr>
        <w:t>Saradhadevi Muthukrishnan. (2022).</w:t>
      </w:r>
      <w:r w:rsidRPr="00844A92">
        <w:rPr>
          <w:rFonts w:asciiTheme="majorHAnsi" w:hAnsiTheme="majorHAnsi" w:cs="Arial"/>
          <w:color w:val="000000" w:themeColor="text1"/>
          <w:sz w:val="22"/>
          <w:szCs w:val="22"/>
          <w:shd w:val="clear" w:color="auto" w:fill="FFFFFF"/>
        </w:rPr>
        <w:t xml:space="preserve"> Preparation, characterization and anticancer efficacy of chitosan encapsulated piperine and probiotics (</w:t>
      </w:r>
      <w:r w:rsidRPr="00844A92">
        <w:rPr>
          <w:rFonts w:asciiTheme="majorHAnsi" w:hAnsiTheme="majorHAnsi" w:cs="Arial"/>
          <w:i/>
          <w:color w:val="000000" w:themeColor="text1"/>
          <w:sz w:val="22"/>
          <w:szCs w:val="22"/>
          <w:shd w:val="clear" w:color="auto" w:fill="FFFFFF"/>
        </w:rPr>
        <w:t>Lactobacillus plantarum</w:t>
      </w:r>
      <w:r w:rsidRPr="00844A92">
        <w:rPr>
          <w:rFonts w:asciiTheme="majorHAnsi" w:hAnsiTheme="majorHAnsi" w:cs="Arial"/>
          <w:color w:val="000000" w:themeColor="text1"/>
          <w:sz w:val="22"/>
          <w:szCs w:val="22"/>
          <w:shd w:val="clear" w:color="auto" w:fill="FFFFFF"/>
        </w:rPr>
        <w:t xml:space="preserve"> (MTCC-1407) and </w:t>
      </w:r>
      <w:r w:rsidRPr="00844A92">
        <w:rPr>
          <w:rFonts w:asciiTheme="majorHAnsi" w:hAnsiTheme="majorHAnsi" w:cs="Arial"/>
          <w:i/>
          <w:color w:val="000000" w:themeColor="text1"/>
          <w:sz w:val="22"/>
          <w:szCs w:val="22"/>
          <w:shd w:val="clear" w:color="auto" w:fill="FFFFFF"/>
        </w:rPr>
        <w:t>Lactobacillus rhamnosus</w:t>
      </w:r>
      <w:r w:rsidRPr="00844A92">
        <w:rPr>
          <w:rFonts w:asciiTheme="majorHAnsi" w:hAnsiTheme="majorHAnsi" w:cs="Arial"/>
          <w:color w:val="000000" w:themeColor="text1"/>
          <w:sz w:val="22"/>
          <w:szCs w:val="22"/>
          <w:shd w:val="clear" w:color="auto" w:fill="FFFFFF"/>
        </w:rPr>
        <w:t xml:space="preserve"> (MTCC-1423) nanoparticles. </w:t>
      </w:r>
      <w:r w:rsidRPr="00844A92">
        <w:rPr>
          <w:rFonts w:asciiTheme="majorHAnsi" w:hAnsiTheme="majorHAnsi" w:cs="Arial"/>
          <w:i/>
          <w:color w:val="000000" w:themeColor="text1"/>
          <w:sz w:val="22"/>
          <w:szCs w:val="22"/>
          <w:shd w:val="clear" w:color="auto" w:fill="FFFFFF"/>
        </w:rPr>
        <w:t>BioNanoScience</w:t>
      </w:r>
      <w:r w:rsidRPr="00844A92">
        <w:rPr>
          <w:rFonts w:asciiTheme="majorHAnsi" w:hAnsiTheme="majorHAnsi" w:cs="Arial"/>
          <w:color w:val="000000" w:themeColor="text1"/>
          <w:sz w:val="22"/>
          <w:szCs w:val="22"/>
          <w:shd w:val="clear" w:color="auto" w:fill="FFFFFF"/>
        </w:rPr>
        <w:t xml:space="preserve">. Springer. </w:t>
      </w:r>
      <w:r w:rsidR="000B729E" w:rsidRPr="00844A92">
        <w:rPr>
          <w:rFonts w:asciiTheme="majorHAnsi" w:hAnsiTheme="majorHAnsi" w:cs="Arial"/>
          <w:color w:val="000000" w:themeColor="text1"/>
          <w:sz w:val="22"/>
          <w:szCs w:val="22"/>
          <w:shd w:val="clear" w:color="auto" w:fill="FFFFFF"/>
        </w:rPr>
        <w:t>12: 527-539</w:t>
      </w:r>
      <w:r w:rsidRPr="00844A92">
        <w:rPr>
          <w:rFonts w:asciiTheme="majorHAnsi" w:hAnsiTheme="majorHAnsi"/>
          <w:color w:val="000000" w:themeColor="text1"/>
          <w:sz w:val="22"/>
          <w:szCs w:val="22"/>
        </w:rPr>
        <w:t>.</w:t>
      </w:r>
      <w:r w:rsidRPr="00844A92">
        <w:rPr>
          <w:rFonts w:asciiTheme="majorHAnsi" w:hAnsiTheme="majorHAnsi"/>
          <w:b/>
          <w:color w:val="000000" w:themeColor="text1"/>
          <w:sz w:val="22"/>
          <w:szCs w:val="22"/>
        </w:rPr>
        <w:t xml:space="preserve"> (SCOPUS)</w:t>
      </w:r>
      <w:r w:rsidRPr="00844A92">
        <w:rPr>
          <w:rFonts w:asciiTheme="majorHAnsi" w:hAnsiTheme="majorHAnsi"/>
          <w:color w:val="000000" w:themeColor="text1"/>
          <w:sz w:val="22"/>
          <w:szCs w:val="22"/>
        </w:rPr>
        <w:t>.</w:t>
      </w:r>
    </w:p>
    <w:p w:rsidR="007F4AD2" w:rsidRPr="00844A92" w:rsidRDefault="005E26A1" w:rsidP="007F4AD2">
      <w:pPr>
        <w:pStyle w:val="ListParagraph"/>
        <w:numPr>
          <w:ilvl w:val="0"/>
          <w:numId w:val="12"/>
        </w:numPr>
        <w:shd w:val="clear" w:color="auto" w:fill="FFFFFF"/>
        <w:autoSpaceDE w:val="0"/>
        <w:autoSpaceDN w:val="0"/>
        <w:adjustRightInd w:val="0"/>
        <w:spacing w:line="240" w:lineRule="atLeast"/>
        <w:jc w:val="both"/>
        <w:rPr>
          <w:rFonts w:ascii="Minion W08 Bold" w:hAnsi="Minion W08 Bold"/>
          <w:color w:val="000000" w:themeColor="text1"/>
          <w:sz w:val="22"/>
          <w:szCs w:val="22"/>
        </w:rPr>
      </w:pPr>
      <w:r w:rsidRPr="00844A92">
        <w:rPr>
          <w:rFonts w:asciiTheme="majorHAnsi" w:hAnsiTheme="majorHAnsi" w:cs="Arial"/>
          <w:color w:val="000000" w:themeColor="text1"/>
          <w:sz w:val="22"/>
          <w:szCs w:val="22"/>
        </w:rPr>
        <w:t xml:space="preserve">A. Ireen Femeela, A. Revathy, S. Velayuthaprabhu, </w:t>
      </w:r>
      <w:r w:rsidRPr="00844A92">
        <w:rPr>
          <w:rFonts w:asciiTheme="majorHAnsi" w:hAnsiTheme="majorHAnsi" w:cs="Arial"/>
          <w:b/>
          <w:color w:val="000000" w:themeColor="text1"/>
          <w:sz w:val="22"/>
          <w:szCs w:val="22"/>
        </w:rPr>
        <w:t>A. Vijaya Anand,</w:t>
      </w:r>
      <w:r w:rsidRPr="00844A92">
        <w:rPr>
          <w:rFonts w:asciiTheme="majorHAnsi" w:hAnsiTheme="majorHAnsi" w:cs="Arial"/>
          <w:color w:val="000000" w:themeColor="text1"/>
          <w:sz w:val="22"/>
          <w:szCs w:val="22"/>
        </w:rPr>
        <w:t xml:space="preserve"> P. Sampathkumar and S. Balakumar (2022)</w:t>
      </w:r>
      <w:r w:rsidRPr="00844A92">
        <w:rPr>
          <w:rFonts w:asciiTheme="majorHAnsi" w:eastAsia="serif" w:hAnsiTheme="majorHAnsi" w:cs="Arial"/>
          <w:color w:val="000000" w:themeColor="text1"/>
          <w:sz w:val="22"/>
          <w:szCs w:val="22"/>
        </w:rPr>
        <w:t>.</w:t>
      </w:r>
      <w:r w:rsidRPr="00844A92">
        <w:rPr>
          <w:rFonts w:asciiTheme="majorHAnsi" w:eastAsia="serif" w:hAnsiTheme="majorHAnsi"/>
          <w:color w:val="000000" w:themeColor="text1"/>
          <w:sz w:val="22"/>
          <w:szCs w:val="22"/>
        </w:rPr>
        <w:t xml:space="preserve"> Potential Use of the Circulatory Pluripotent Stem Cell As a Biomarker. </w:t>
      </w:r>
      <w:r w:rsidRPr="00844A92">
        <w:rPr>
          <w:rFonts w:asciiTheme="majorHAnsi" w:hAnsiTheme="majorHAnsi"/>
          <w:i/>
          <w:color w:val="000000" w:themeColor="text1"/>
          <w:sz w:val="22"/>
          <w:szCs w:val="22"/>
        </w:rPr>
        <w:t>International Journal of Human Genetics.</w:t>
      </w:r>
      <w:r w:rsidRPr="00844A92">
        <w:rPr>
          <w:rFonts w:asciiTheme="majorHAnsi" w:hAnsiTheme="majorHAnsi"/>
          <w:color w:val="000000" w:themeColor="text1"/>
          <w:sz w:val="22"/>
          <w:szCs w:val="22"/>
        </w:rPr>
        <w:t xml:space="preserve"> </w:t>
      </w:r>
      <w:r w:rsidR="00D8324E" w:rsidRPr="00844A92">
        <w:rPr>
          <w:rFonts w:asciiTheme="majorHAnsi" w:hAnsiTheme="majorHAnsi"/>
          <w:color w:val="000000" w:themeColor="text1"/>
          <w:sz w:val="22"/>
          <w:szCs w:val="22"/>
        </w:rPr>
        <w:t>22(3): 164-172</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(SCIE-IF </w:t>
      </w:r>
      <w:r w:rsidR="002E160F" w:rsidRPr="00844A92">
        <w:rPr>
          <w:rFonts w:asciiTheme="majorHAnsi" w:hAnsiTheme="majorHAnsi"/>
          <w:b/>
          <w:color w:val="000000" w:themeColor="text1"/>
          <w:sz w:val="22"/>
          <w:szCs w:val="22"/>
        </w:rPr>
        <w:t>0.205</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p>
    <w:p w:rsidR="007F4AD2" w:rsidRPr="00844A92" w:rsidRDefault="007F4AD2" w:rsidP="007F4AD2">
      <w:pPr>
        <w:pStyle w:val="ListParagraph"/>
        <w:numPr>
          <w:ilvl w:val="0"/>
          <w:numId w:val="12"/>
        </w:numPr>
        <w:shd w:val="clear" w:color="auto" w:fill="FFFFFF"/>
        <w:autoSpaceDE w:val="0"/>
        <w:autoSpaceDN w:val="0"/>
        <w:adjustRightInd w:val="0"/>
        <w:spacing w:line="240" w:lineRule="atLeast"/>
        <w:jc w:val="both"/>
        <w:rPr>
          <w:rFonts w:asciiTheme="majorHAnsi" w:hAnsiTheme="majorHAnsi"/>
          <w:color w:val="000000" w:themeColor="text1"/>
          <w:sz w:val="22"/>
          <w:szCs w:val="22"/>
        </w:rPr>
      </w:pPr>
      <w:r w:rsidRPr="00844A92">
        <w:rPr>
          <w:rStyle w:val="givennames"/>
          <w:rFonts w:asciiTheme="majorHAnsi" w:hAnsiTheme="majorHAnsi"/>
          <w:color w:val="000000" w:themeColor="text1"/>
          <w:sz w:val="22"/>
          <w:szCs w:val="22"/>
          <w:bdr w:val="none" w:sz="0" w:space="0" w:color="auto" w:frame="1"/>
        </w:rPr>
        <w:t>Kokila</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Palani</w:t>
      </w:r>
      <w:r w:rsidRPr="00844A92">
        <w:rPr>
          <w:rStyle w:val="author"/>
          <w:rFonts w:asciiTheme="majorHAnsi" w:hAnsiTheme="majorHAnsi"/>
          <w:color w:val="000000" w:themeColor="text1"/>
          <w:sz w:val="22"/>
          <w:szCs w:val="22"/>
          <w:bdr w:val="none" w:sz="0" w:space="0" w:color="auto" w:frame="1"/>
        </w:rPr>
        <w:t>, </w:t>
      </w:r>
      <w:r w:rsidRPr="00844A92">
        <w:rPr>
          <w:rStyle w:val="givennames"/>
          <w:rFonts w:asciiTheme="majorHAnsi" w:hAnsiTheme="majorHAnsi"/>
          <w:color w:val="000000" w:themeColor="text1"/>
          <w:sz w:val="22"/>
          <w:szCs w:val="22"/>
          <w:bdr w:val="none" w:sz="0" w:space="0" w:color="auto" w:frame="1"/>
        </w:rPr>
        <w:t>Balamuralikrishnan</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Balasubramanian</w:t>
      </w:r>
      <w:r w:rsidRPr="00844A92">
        <w:rPr>
          <w:rStyle w:val="author"/>
          <w:rFonts w:asciiTheme="majorHAnsi" w:hAnsiTheme="majorHAnsi"/>
          <w:color w:val="000000" w:themeColor="text1"/>
          <w:sz w:val="22"/>
          <w:szCs w:val="22"/>
          <w:bdr w:val="none" w:sz="0" w:space="0" w:color="auto" w:frame="1"/>
        </w:rPr>
        <w:t>, </w:t>
      </w:r>
      <w:r w:rsidRPr="00844A92">
        <w:rPr>
          <w:rStyle w:val="givennames"/>
          <w:rFonts w:asciiTheme="majorHAnsi" w:hAnsiTheme="majorHAnsi"/>
          <w:color w:val="000000" w:themeColor="text1"/>
          <w:sz w:val="22"/>
          <w:szCs w:val="22"/>
          <w:bdr w:val="none" w:sz="0" w:space="0" w:color="auto" w:frame="1"/>
        </w:rPr>
        <w:t>Arunkumar</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Malaisamy</w:t>
      </w:r>
      <w:r w:rsidRPr="00844A92">
        <w:rPr>
          <w:rStyle w:val="author"/>
          <w:rFonts w:asciiTheme="majorHAnsi" w:hAnsiTheme="majorHAnsi"/>
          <w:color w:val="000000" w:themeColor="text1"/>
          <w:sz w:val="22"/>
          <w:szCs w:val="22"/>
          <w:bdr w:val="none" w:sz="0" w:space="0" w:color="auto" w:frame="1"/>
        </w:rPr>
        <w:t>, </w:t>
      </w:r>
      <w:r w:rsidRPr="00844A92">
        <w:rPr>
          <w:rStyle w:val="givennames"/>
          <w:rFonts w:asciiTheme="majorHAnsi" w:hAnsiTheme="majorHAnsi"/>
          <w:color w:val="000000" w:themeColor="text1"/>
          <w:sz w:val="22"/>
          <w:szCs w:val="22"/>
          <w:bdr w:val="none" w:sz="0" w:space="0" w:color="auto" w:frame="1"/>
        </w:rPr>
        <w:t>Viji</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Maluventhen</w:t>
      </w:r>
      <w:r w:rsidRPr="00844A92">
        <w:rPr>
          <w:rStyle w:val="author"/>
          <w:rFonts w:asciiTheme="majorHAnsi" w:hAnsiTheme="majorHAnsi"/>
          <w:color w:val="000000" w:themeColor="text1"/>
          <w:sz w:val="22"/>
          <w:szCs w:val="22"/>
          <w:bdr w:val="none" w:sz="0" w:space="0" w:color="auto" w:frame="1"/>
        </w:rPr>
        <w:t>, </w:t>
      </w:r>
      <w:r w:rsidRPr="00844A92">
        <w:rPr>
          <w:rStyle w:val="givennames"/>
          <w:rFonts w:asciiTheme="majorHAnsi" w:hAnsiTheme="majorHAnsi"/>
          <w:b/>
          <w:color w:val="000000" w:themeColor="text1"/>
          <w:sz w:val="22"/>
          <w:szCs w:val="22"/>
          <w:bdr w:val="none" w:sz="0" w:space="0" w:color="auto" w:frame="1"/>
        </w:rPr>
        <w:t>Vijaya Anand</w:t>
      </w:r>
      <w:r w:rsidRPr="00844A92">
        <w:rPr>
          <w:rStyle w:val="frontmatter"/>
          <w:rFonts w:asciiTheme="majorHAnsi" w:eastAsiaTheme="majorEastAsia" w:hAnsiTheme="majorHAnsi"/>
          <w:b/>
          <w:color w:val="000000" w:themeColor="text1"/>
          <w:sz w:val="22"/>
          <w:szCs w:val="22"/>
          <w:bdr w:val="none" w:sz="0" w:space="0" w:color="auto" w:frame="1"/>
        </w:rPr>
        <w:t> </w:t>
      </w:r>
      <w:r w:rsidRPr="00844A92">
        <w:rPr>
          <w:rStyle w:val="surname"/>
          <w:rFonts w:asciiTheme="majorHAnsi" w:hAnsiTheme="majorHAnsi"/>
          <w:b/>
          <w:color w:val="000000" w:themeColor="text1"/>
          <w:sz w:val="22"/>
          <w:szCs w:val="22"/>
          <w:bdr w:val="none" w:sz="0" w:space="0" w:color="auto" w:frame="1"/>
        </w:rPr>
        <w:t>Arumugam</w:t>
      </w:r>
      <w:r w:rsidRPr="00844A92">
        <w:rPr>
          <w:rStyle w:val="author"/>
          <w:rFonts w:asciiTheme="majorHAnsi" w:hAnsiTheme="majorHAnsi"/>
          <w:b/>
          <w:color w:val="000000" w:themeColor="text1"/>
          <w:sz w:val="22"/>
          <w:szCs w:val="22"/>
          <w:bdr w:val="none" w:sz="0" w:space="0" w:color="auto" w:frame="1"/>
        </w:rPr>
        <w:t>,</w:t>
      </w:r>
      <w:r w:rsidRPr="00844A92">
        <w:rPr>
          <w:rStyle w:val="author"/>
          <w:rFonts w:asciiTheme="majorHAnsi" w:hAnsiTheme="majorHAnsi"/>
          <w:color w:val="000000" w:themeColor="text1"/>
          <w:sz w:val="22"/>
          <w:szCs w:val="22"/>
          <w:bdr w:val="none" w:sz="0" w:space="0" w:color="auto" w:frame="1"/>
        </w:rPr>
        <w:t> </w:t>
      </w:r>
      <w:r w:rsidRPr="00844A92">
        <w:rPr>
          <w:rStyle w:val="givennames"/>
          <w:rFonts w:asciiTheme="majorHAnsi" w:hAnsiTheme="majorHAnsi"/>
          <w:color w:val="000000" w:themeColor="text1"/>
          <w:sz w:val="22"/>
          <w:szCs w:val="22"/>
          <w:bdr w:val="none" w:sz="0" w:space="0" w:color="auto" w:frame="1"/>
        </w:rPr>
        <w:t>Naif Abdullah</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Al-Dhabi</w:t>
      </w:r>
      <w:r w:rsidRPr="00844A92">
        <w:rPr>
          <w:rStyle w:val="author"/>
          <w:rFonts w:asciiTheme="majorHAnsi" w:hAnsiTheme="majorHAnsi"/>
          <w:color w:val="000000" w:themeColor="text1"/>
          <w:sz w:val="22"/>
          <w:szCs w:val="22"/>
          <w:bdr w:val="none" w:sz="0" w:space="0" w:color="auto" w:frame="1"/>
        </w:rPr>
        <w:t>, </w:t>
      </w:r>
      <w:r w:rsidRPr="00844A92">
        <w:rPr>
          <w:rStyle w:val="givennames"/>
          <w:rFonts w:asciiTheme="majorHAnsi" w:hAnsiTheme="majorHAnsi"/>
          <w:color w:val="000000" w:themeColor="text1"/>
          <w:sz w:val="22"/>
          <w:szCs w:val="22"/>
          <w:bdr w:val="none" w:sz="0" w:space="0" w:color="auto" w:frame="1"/>
        </w:rPr>
        <w:t>Mariadhas</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Valan</w:t>
      </w:r>
      <w:r w:rsidR="00900F02" w:rsidRPr="00844A92">
        <w:rPr>
          <w:rStyle w:val="surname"/>
          <w:rFonts w:asciiTheme="majorHAnsi" w:hAnsiTheme="majorHAnsi"/>
          <w:color w:val="000000" w:themeColor="text1"/>
          <w:sz w:val="22"/>
          <w:szCs w:val="22"/>
          <w:bdr w:val="none" w:sz="0" w:space="0" w:color="auto" w:frame="1"/>
        </w:rPr>
        <w:t xml:space="preserve"> </w:t>
      </w:r>
      <w:r w:rsidRPr="00844A92">
        <w:rPr>
          <w:rStyle w:val="surname"/>
          <w:rFonts w:asciiTheme="majorHAnsi" w:hAnsiTheme="majorHAnsi"/>
          <w:color w:val="000000" w:themeColor="text1"/>
          <w:sz w:val="22"/>
          <w:szCs w:val="22"/>
          <w:bdr w:val="none" w:sz="0" w:space="0" w:color="auto" w:frame="1"/>
        </w:rPr>
        <w:t>Arasu</w:t>
      </w:r>
      <w:r w:rsidRPr="00844A92">
        <w:rPr>
          <w:rStyle w:val="author"/>
          <w:rFonts w:asciiTheme="majorHAnsi" w:hAnsiTheme="majorHAnsi"/>
          <w:color w:val="000000" w:themeColor="text1"/>
          <w:sz w:val="22"/>
          <w:szCs w:val="22"/>
          <w:bdr w:val="none" w:sz="0" w:space="0" w:color="auto" w:frame="1"/>
        </w:rPr>
        <w:t>, </w:t>
      </w:r>
      <w:r w:rsidR="00900F02" w:rsidRPr="00844A92">
        <w:rPr>
          <w:rStyle w:val="author"/>
          <w:rFonts w:asciiTheme="majorHAnsi" w:hAnsiTheme="majorHAnsi"/>
          <w:color w:val="000000" w:themeColor="text1"/>
          <w:sz w:val="22"/>
          <w:szCs w:val="22"/>
          <w:bdr w:val="none" w:sz="0" w:space="0" w:color="auto" w:frame="1"/>
        </w:rPr>
        <w:t xml:space="preserve"> </w:t>
      </w:r>
      <w:r w:rsidRPr="00844A92">
        <w:rPr>
          <w:rStyle w:val="givennames"/>
          <w:rFonts w:asciiTheme="majorHAnsi" w:hAnsiTheme="majorHAnsi"/>
          <w:color w:val="000000" w:themeColor="text1"/>
          <w:sz w:val="22"/>
          <w:szCs w:val="22"/>
          <w:bdr w:val="none" w:sz="0" w:space="0" w:color="auto" w:frame="1"/>
        </w:rPr>
        <w:t>Karthika</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Pushparaj</w:t>
      </w:r>
      <w:r w:rsidRPr="00844A92">
        <w:rPr>
          <w:rStyle w:val="author"/>
          <w:rFonts w:asciiTheme="majorHAnsi" w:hAnsiTheme="majorHAnsi"/>
          <w:color w:val="000000" w:themeColor="text1"/>
          <w:sz w:val="22"/>
          <w:szCs w:val="22"/>
          <w:bdr w:val="none" w:sz="0" w:space="0" w:color="auto" w:frame="1"/>
        </w:rPr>
        <w:t>, </w:t>
      </w:r>
      <w:r w:rsidRPr="00844A92">
        <w:rPr>
          <w:rStyle w:val="givennames"/>
          <w:rFonts w:asciiTheme="majorHAnsi" w:hAnsiTheme="majorHAnsi"/>
          <w:color w:val="000000" w:themeColor="text1"/>
          <w:sz w:val="22"/>
          <w:szCs w:val="22"/>
          <w:bdr w:val="none" w:sz="0" w:space="0" w:color="auto" w:frame="1"/>
        </w:rPr>
        <w:t>Wen-Chao</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Liu</w:t>
      </w:r>
      <w:r w:rsidRPr="00844A92">
        <w:rPr>
          <w:rStyle w:val="author"/>
          <w:rFonts w:asciiTheme="majorHAnsi" w:hAnsiTheme="majorHAnsi"/>
          <w:color w:val="000000" w:themeColor="text1"/>
          <w:sz w:val="22"/>
          <w:szCs w:val="22"/>
          <w:bdr w:val="none" w:sz="0" w:space="0" w:color="auto" w:frame="1"/>
        </w:rPr>
        <w:t>, and </w:t>
      </w:r>
      <w:r w:rsidRPr="00844A92">
        <w:rPr>
          <w:rStyle w:val="givennames"/>
          <w:rFonts w:asciiTheme="majorHAnsi" w:hAnsiTheme="majorHAnsi"/>
          <w:color w:val="000000" w:themeColor="text1"/>
          <w:sz w:val="22"/>
          <w:szCs w:val="22"/>
          <w:bdr w:val="none" w:sz="0" w:space="0" w:color="auto" w:frame="1"/>
        </w:rPr>
        <w:t>Maruthupandian</w:t>
      </w:r>
      <w:r w:rsidRPr="00844A92">
        <w:rPr>
          <w:rStyle w:val="frontmatter"/>
          <w:rFonts w:asciiTheme="majorHAnsi" w:eastAsiaTheme="majorEastAsia" w:hAnsiTheme="majorHAnsi"/>
          <w:color w:val="000000" w:themeColor="text1"/>
          <w:sz w:val="22"/>
          <w:szCs w:val="22"/>
          <w:bdr w:val="none" w:sz="0" w:space="0" w:color="auto" w:frame="1"/>
        </w:rPr>
        <w:t> </w:t>
      </w:r>
      <w:r w:rsidRPr="00844A92">
        <w:rPr>
          <w:rStyle w:val="surname"/>
          <w:rFonts w:asciiTheme="majorHAnsi" w:hAnsiTheme="majorHAnsi"/>
          <w:color w:val="000000" w:themeColor="text1"/>
          <w:sz w:val="22"/>
          <w:szCs w:val="22"/>
          <w:bdr w:val="none" w:sz="0" w:space="0" w:color="auto" w:frame="1"/>
        </w:rPr>
        <w:t xml:space="preserve">Arumugam. </w:t>
      </w:r>
      <w:r w:rsidRPr="00844A92">
        <w:rPr>
          <w:rStyle w:val="frontmatter"/>
          <w:rFonts w:asciiTheme="majorHAnsi" w:eastAsiaTheme="majorEastAsia" w:hAnsiTheme="majorHAnsi"/>
          <w:color w:val="000000" w:themeColor="text1"/>
          <w:sz w:val="22"/>
          <w:szCs w:val="22"/>
          <w:bdr w:val="none" w:sz="0" w:space="0" w:color="auto" w:frame="1"/>
        </w:rPr>
        <w:t>Sulfated Polysaccharides Derived from </w:t>
      </w:r>
      <w:r w:rsidRPr="00844A92">
        <w:rPr>
          <w:rFonts w:asciiTheme="majorHAnsi" w:hAnsiTheme="majorHAnsi"/>
          <w:i/>
          <w:color w:val="000000" w:themeColor="text1"/>
          <w:sz w:val="22"/>
          <w:szCs w:val="22"/>
        </w:rPr>
        <w:t>Hypnea valentiae</w:t>
      </w:r>
      <w:r w:rsidRPr="00844A92">
        <w:rPr>
          <w:rStyle w:val="frontmatter"/>
          <w:rFonts w:asciiTheme="majorHAnsi" w:eastAsiaTheme="majorEastAsia" w:hAnsiTheme="majorHAnsi"/>
          <w:color w:val="000000" w:themeColor="text1"/>
          <w:sz w:val="22"/>
          <w:szCs w:val="22"/>
          <w:bdr w:val="none" w:sz="0" w:space="0" w:color="auto" w:frame="1"/>
        </w:rPr>
        <w:t> and Their Potential of Antioxidant, Antimicrobial, and Anticoagulant Activities with </w:t>
      </w:r>
      <w:r w:rsidRPr="00844A92">
        <w:rPr>
          <w:rFonts w:asciiTheme="majorHAnsi" w:hAnsiTheme="majorHAnsi"/>
          <w:i/>
          <w:color w:val="000000" w:themeColor="text1"/>
          <w:sz w:val="22"/>
          <w:szCs w:val="22"/>
        </w:rPr>
        <w:t>In Silico</w:t>
      </w:r>
      <w:r w:rsidRPr="00844A92">
        <w:rPr>
          <w:rStyle w:val="frontmatter"/>
          <w:rFonts w:asciiTheme="majorHAnsi" w:eastAsiaTheme="majorEastAsia" w:hAnsiTheme="majorHAnsi"/>
          <w:color w:val="000000" w:themeColor="text1"/>
          <w:sz w:val="22"/>
          <w:szCs w:val="22"/>
          <w:bdr w:val="none" w:sz="0" w:space="0" w:color="auto" w:frame="1"/>
        </w:rPr>
        <w:t xml:space="preserve"> Docking. </w:t>
      </w:r>
      <w:r w:rsidRPr="00844A92">
        <w:rPr>
          <w:rFonts w:asciiTheme="majorHAnsi" w:hAnsiTheme="majorHAnsi"/>
          <w:i/>
          <w:color w:val="000000" w:themeColor="text1"/>
          <w:sz w:val="22"/>
          <w:szCs w:val="22"/>
        </w:rPr>
        <w:t>Evidence-Based Complementary and Alternative Medicine.</w:t>
      </w:r>
      <w:r w:rsidRPr="00844A92">
        <w:rPr>
          <w:rFonts w:asciiTheme="majorHAnsi" w:hAnsiTheme="majorHAnsi"/>
          <w:color w:val="000000" w:themeColor="text1"/>
          <w:sz w:val="22"/>
          <w:szCs w:val="22"/>
        </w:rPr>
        <w:t xml:space="preserve"> </w:t>
      </w:r>
      <w:r w:rsidR="000B729E" w:rsidRPr="00844A92">
        <w:rPr>
          <w:rFonts w:asciiTheme="majorHAnsi" w:hAnsiTheme="majorHAnsi"/>
          <w:color w:val="000000" w:themeColor="text1"/>
          <w:sz w:val="22"/>
          <w:szCs w:val="22"/>
        </w:rPr>
        <w:t>2022: Article ID 3715806</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(Hindawi - SCIE-IF 2.65)</w:t>
      </w:r>
      <w:r w:rsidRPr="00844A92">
        <w:rPr>
          <w:rFonts w:asciiTheme="majorHAnsi" w:hAnsiTheme="majorHAnsi"/>
          <w:color w:val="000000" w:themeColor="text1"/>
          <w:sz w:val="22"/>
          <w:szCs w:val="22"/>
        </w:rPr>
        <w:t>.</w:t>
      </w:r>
    </w:p>
    <w:p w:rsidR="009A3E83" w:rsidRPr="00844A92" w:rsidRDefault="009A3E83" w:rsidP="009A3E83">
      <w:pPr>
        <w:pStyle w:val="ListParagraph"/>
        <w:numPr>
          <w:ilvl w:val="0"/>
          <w:numId w:val="12"/>
        </w:numPr>
        <w:shd w:val="clear" w:color="auto" w:fill="FFFFFF"/>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Thangavelu Sangeetha, Tajuddin Nargis Begum, Balasubramanian Balamuralikrishnan, Meyyazhagan Arun, Kannan R.R. Rengasamy, Natchiappan Senthilkumar, Shanmugam Velayuthaprabhu, Muthukrishnan Saradhadevi, Palanisamy Sampathkumar, </w:t>
      </w:r>
      <w:r w:rsidRPr="00844A92">
        <w:rPr>
          <w:rFonts w:asciiTheme="majorHAnsi" w:hAnsiTheme="majorHAnsi"/>
          <w:b/>
          <w:color w:val="000000" w:themeColor="text1"/>
          <w:sz w:val="22"/>
          <w:szCs w:val="22"/>
        </w:rPr>
        <w:t>Arumugam Vijaya Anand.</w:t>
      </w:r>
      <w:r w:rsidRPr="00844A92">
        <w:rPr>
          <w:rFonts w:asciiTheme="majorHAnsi" w:hAnsiTheme="majorHAnsi"/>
          <w:color w:val="000000" w:themeColor="text1"/>
          <w:sz w:val="22"/>
          <w:szCs w:val="22"/>
        </w:rPr>
        <w:t xml:space="preserve"> (2022). </w:t>
      </w:r>
      <w:r w:rsidRPr="00844A92">
        <w:rPr>
          <w:rFonts w:asciiTheme="majorHAnsi" w:hAnsiTheme="majorHAnsi"/>
          <w:iCs/>
          <w:color w:val="000000" w:themeColor="text1"/>
          <w:sz w:val="22"/>
          <w:szCs w:val="22"/>
        </w:rPr>
        <w:t xml:space="preserve">Influence of </w:t>
      </w:r>
      <w:r w:rsidRPr="00844A92">
        <w:rPr>
          <w:rFonts w:asciiTheme="majorHAnsi" w:hAnsiTheme="majorHAnsi"/>
          <w:i/>
          <w:color w:val="000000" w:themeColor="text1"/>
          <w:sz w:val="22"/>
          <w:szCs w:val="22"/>
        </w:rPr>
        <w:t xml:space="preserve">SERPINA1 </w:t>
      </w:r>
      <w:r w:rsidRPr="00844A92">
        <w:rPr>
          <w:rFonts w:asciiTheme="majorHAnsi" w:hAnsiTheme="majorHAnsi"/>
          <w:color w:val="000000" w:themeColor="text1"/>
          <w:sz w:val="22"/>
          <w:szCs w:val="22"/>
        </w:rPr>
        <w:t xml:space="preserve">Gene Polymorphisms onAnemia and Chronic Obstructive Pulmonary Disease. </w:t>
      </w:r>
      <w:r w:rsidRPr="00844A92">
        <w:rPr>
          <w:rFonts w:asciiTheme="majorHAnsi" w:hAnsiTheme="majorHAnsi"/>
          <w:i/>
          <w:color w:val="000000" w:themeColor="text1"/>
          <w:sz w:val="22"/>
          <w:szCs w:val="22"/>
          <w:shd w:val="clear" w:color="auto" w:fill="FFFFFF"/>
        </w:rPr>
        <w:t xml:space="preserve">Journal of the Renin-Angiotensin-Aldosterone System. </w:t>
      </w:r>
      <w:r w:rsidRPr="00844A92">
        <w:rPr>
          <w:rFonts w:asciiTheme="majorHAnsi" w:hAnsiTheme="majorHAnsi"/>
          <w:color w:val="000000" w:themeColor="text1"/>
          <w:sz w:val="22"/>
          <w:szCs w:val="22"/>
          <w:shd w:val="clear" w:color="auto" w:fill="FFFFFF"/>
        </w:rPr>
        <w:t xml:space="preserve">2022: Article ID: 2238320 </w:t>
      </w:r>
      <w:r w:rsidRPr="00844A92">
        <w:rPr>
          <w:rFonts w:asciiTheme="majorHAnsi" w:hAnsiTheme="majorHAnsi"/>
          <w:b/>
          <w:color w:val="000000" w:themeColor="text1"/>
          <w:sz w:val="22"/>
          <w:szCs w:val="22"/>
        </w:rPr>
        <w:t xml:space="preserve">(Hindawi </w:t>
      </w:r>
      <w:r w:rsidRPr="00844A92">
        <w:rPr>
          <w:rFonts w:asciiTheme="majorHAnsi" w:hAnsiTheme="majorHAnsi"/>
          <w:color w:val="000000" w:themeColor="text1"/>
          <w:sz w:val="22"/>
          <w:szCs w:val="22"/>
        </w:rPr>
        <w:t>and</w:t>
      </w:r>
      <w:r w:rsidRPr="00844A92">
        <w:rPr>
          <w:rFonts w:asciiTheme="majorHAnsi" w:hAnsiTheme="majorHAnsi"/>
          <w:b/>
          <w:color w:val="000000" w:themeColor="text1"/>
          <w:sz w:val="22"/>
          <w:szCs w:val="22"/>
        </w:rPr>
        <w:t xml:space="preserve"> SAGE - SCIE-IF 4.109). </w:t>
      </w:r>
      <w:r w:rsidRPr="00844A92">
        <w:rPr>
          <w:rFonts w:asciiTheme="majorHAnsi" w:hAnsiTheme="majorHAnsi"/>
          <w:color w:val="000000" w:themeColor="text1"/>
          <w:sz w:val="22"/>
          <w:szCs w:val="22"/>
        </w:rPr>
        <w:t>DOI</w:t>
      </w:r>
      <w:hyperlink r:id="rId73" w:tgtFrame="_blank" w:history="1">
        <w:r w:rsidRPr="00844A92">
          <w:rPr>
            <w:rFonts w:asciiTheme="majorHAnsi" w:hAnsiTheme="majorHAnsi"/>
            <w:color w:val="000000" w:themeColor="text1"/>
            <w:sz w:val="22"/>
            <w:szCs w:val="22"/>
          </w:rPr>
          <w:t xml:space="preserve">: </w:t>
        </w:r>
        <w:r w:rsidRPr="00844A92">
          <w:rPr>
            <w:rStyle w:val="Hyperlink"/>
            <w:rFonts w:asciiTheme="majorHAnsi" w:eastAsiaTheme="majorEastAsia" w:hAnsiTheme="majorHAnsi" w:cs="Arial"/>
            <w:color w:val="000000" w:themeColor="text1"/>
            <w:sz w:val="22"/>
            <w:szCs w:val="22"/>
            <w:shd w:val="clear" w:color="auto" w:fill="FFFFFF"/>
          </w:rPr>
          <w:t>10.1155/2022/2238320</w:t>
        </w:r>
      </w:hyperlink>
      <w:r w:rsidRPr="00844A92">
        <w:rPr>
          <w:rFonts w:asciiTheme="majorHAnsi" w:hAnsiTheme="majorHAnsi" w:cs="Arial"/>
          <w:color w:val="000000" w:themeColor="text1"/>
          <w:sz w:val="22"/>
          <w:szCs w:val="22"/>
          <w:shd w:val="clear" w:color="auto" w:fill="FFFFFF"/>
        </w:rPr>
        <w:t>.</w:t>
      </w:r>
    </w:p>
    <w:p w:rsidR="007F4AD2" w:rsidRPr="00844A92" w:rsidRDefault="007C7A2C" w:rsidP="007F4AD2">
      <w:pPr>
        <w:pStyle w:val="ListParagraph"/>
        <w:numPr>
          <w:ilvl w:val="0"/>
          <w:numId w:val="12"/>
        </w:numPr>
        <w:shd w:val="clear" w:color="auto" w:fill="FFFFFF"/>
        <w:autoSpaceDE w:val="0"/>
        <w:autoSpaceDN w:val="0"/>
        <w:adjustRightInd w:val="0"/>
        <w:spacing w:line="190" w:lineRule="atLeast"/>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Gurupalraj Durai Muthu Mani, Balasubramanian Balamuralikrishnan, Ramasamy Manikandan, Palanisamy Sampathkumar, Meyyazhagan Arun, Rengasamy R Lakshminarayanan, Wen-Chao Liu, </w:t>
      </w:r>
      <w:r w:rsidRPr="00844A92">
        <w:rPr>
          <w:rFonts w:asciiTheme="majorHAnsi" w:hAnsiTheme="majorHAnsi"/>
          <w:b/>
          <w:color w:val="000000" w:themeColor="text1"/>
          <w:sz w:val="22"/>
          <w:szCs w:val="22"/>
        </w:rPr>
        <w:t xml:space="preserve">Arumugam Vijaya Anand* (2022). </w:t>
      </w:r>
      <w:r w:rsidRPr="00844A92">
        <w:rPr>
          <w:rFonts w:asciiTheme="majorHAnsi" w:hAnsiTheme="majorHAnsi"/>
          <w:color w:val="000000" w:themeColor="text1"/>
          <w:sz w:val="22"/>
          <w:szCs w:val="22"/>
        </w:rPr>
        <w:t xml:space="preserve">Effects of </w:t>
      </w:r>
      <w:r w:rsidRPr="00844A92">
        <w:rPr>
          <w:rFonts w:asciiTheme="majorHAnsi" w:hAnsiTheme="majorHAnsi"/>
          <w:i/>
          <w:color w:val="000000" w:themeColor="text1"/>
          <w:sz w:val="22"/>
          <w:szCs w:val="22"/>
        </w:rPr>
        <w:t>Euphorbia thymifolia</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Euphorbia hirta</w:t>
      </w:r>
      <w:r w:rsidRPr="00844A92">
        <w:rPr>
          <w:rFonts w:asciiTheme="majorHAnsi" w:hAnsiTheme="majorHAnsi"/>
          <w:color w:val="000000" w:themeColor="text1"/>
          <w:sz w:val="22"/>
          <w:szCs w:val="22"/>
        </w:rPr>
        <w:t xml:space="preserve"> leaf extracts on membrane-bound, mitochondrial enzymes and lipid profile of carbon tetrachloride-induced hepatotoxicity in rats. 2022(2): 443-449.</w:t>
      </w:r>
    </w:p>
    <w:p w:rsidR="000E2F0E" w:rsidRPr="00844A92" w:rsidRDefault="007C7A2C" w:rsidP="00F142CC">
      <w:pPr>
        <w:pStyle w:val="ListParagraph"/>
        <w:numPr>
          <w:ilvl w:val="0"/>
          <w:numId w:val="12"/>
        </w:numPr>
        <w:shd w:val="clear" w:color="auto" w:fill="FFFFFF"/>
        <w:autoSpaceDE w:val="0"/>
        <w:autoSpaceDN w:val="0"/>
        <w:adjustRightInd w:val="0"/>
        <w:jc w:val="both"/>
        <w:rPr>
          <w:rFonts w:asciiTheme="majorHAnsi" w:eastAsiaTheme="minorEastAsia" w:hAnsiTheme="majorHAnsi" w:cs="Calibri"/>
          <w:bCs/>
          <w:color w:val="000000" w:themeColor="text1"/>
          <w:sz w:val="22"/>
          <w:szCs w:val="22"/>
          <w:lang w:val="en-IN"/>
        </w:rPr>
      </w:pPr>
      <w:r w:rsidRPr="00844A92">
        <w:rPr>
          <w:rFonts w:asciiTheme="majorHAnsi" w:hAnsiTheme="majorHAnsi"/>
          <w:color w:val="000000" w:themeColor="text1"/>
          <w:sz w:val="22"/>
          <w:szCs w:val="22"/>
        </w:rPr>
        <w:t xml:space="preserve">Thangavelu Sangeetha, </w:t>
      </w:r>
      <w:r w:rsidRPr="00844A92">
        <w:rPr>
          <w:rFonts w:asciiTheme="majorHAnsi" w:hAnsiTheme="majorHAnsi"/>
          <w:b/>
          <w:color w:val="000000" w:themeColor="text1"/>
          <w:sz w:val="22"/>
          <w:szCs w:val="22"/>
        </w:rPr>
        <w:t>Arumugam Vijaya Anand*,</w:t>
      </w:r>
      <w:r w:rsidRPr="00844A92">
        <w:rPr>
          <w:rFonts w:asciiTheme="majorHAnsi" w:hAnsiTheme="majorHAnsi"/>
          <w:color w:val="000000" w:themeColor="text1"/>
          <w:sz w:val="22"/>
          <w:szCs w:val="22"/>
        </w:rPr>
        <w:t xml:space="preserve"> Tajuddin Nargis Begum, Pushparaj Karthika, Meyyazhagan Arun, Balasubramanian Balamuralikrishnan. Medicinal Exploitation of </w:t>
      </w:r>
      <w:r w:rsidRPr="00844A92">
        <w:rPr>
          <w:rFonts w:asciiTheme="majorHAnsi" w:hAnsiTheme="majorHAnsi"/>
          <w:i/>
          <w:color w:val="000000" w:themeColor="text1"/>
          <w:sz w:val="22"/>
          <w:szCs w:val="22"/>
        </w:rPr>
        <w:t>Coriandrum sativum</w:t>
      </w:r>
      <w:r w:rsidRPr="00844A92">
        <w:rPr>
          <w:rFonts w:asciiTheme="majorHAnsi" w:hAnsiTheme="majorHAnsi"/>
          <w:color w:val="000000" w:themeColor="text1"/>
          <w:sz w:val="22"/>
          <w:szCs w:val="22"/>
        </w:rPr>
        <w:t xml:space="preserve"> L. </w:t>
      </w:r>
      <w:r w:rsidR="004116F7" w:rsidRPr="00844A92">
        <w:rPr>
          <w:rFonts w:asciiTheme="majorHAnsi" w:hAnsiTheme="majorHAnsi"/>
          <w:i/>
          <w:color w:val="000000" w:themeColor="text1"/>
          <w:sz w:val="22"/>
          <w:szCs w:val="22"/>
        </w:rPr>
        <w:t>Natural Resources for Human Health.</w:t>
      </w:r>
      <w:r w:rsidR="004116F7"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2022(2): 462–467.</w:t>
      </w:r>
      <w:r w:rsidR="000E2F0E" w:rsidRPr="00844A92">
        <w:rPr>
          <w:rFonts w:asciiTheme="majorHAnsi" w:hAnsiTheme="majorHAnsi"/>
          <w:color w:val="000000" w:themeColor="text1"/>
          <w:sz w:val="22"/>
          <w:szCs w:val="22"/>
        </w:rPr>
        <w:t xml:space="preserve"> </w:t>
      </w:r>
    </w:p>
    <w:p w:rsidR="000E2F0E" w:rsidRPr="00844A92" w:rsidRDefault="000E2F0E" w:rsidP="000E2F0E">
      <w:pPr>
        <w:pStyle w:val="ListParagraph"/>
        <w:numPr>
          <w:ilvl w:val="0"/>
          <w:numId w:val="12"/>
        </w:numPr>
        <w:shd w:val="clear" w:color="auto" w:fill="FFFFFF"/>
        <w:autoSpaceDE w:val="0"/>
        <w:autoSpaceDN w:val="0"/>
        <w:adjustRightInd w:val="0"/>
        <w:jc w:val="both"/>
        <w:rPr>
          <w:rFonts w:asciiTheme="majorHAnsi" w:eastAsiaTheme="minorEastAsia" w:hAnsiTheme="majorHAnsi" w:cs="Calibri"/>
          <w:bCs/>
          <w:color w:val="000000" w:themeColor="text1"/>
          <w:sz w:val="22"/>
          <w:szCs w:val="22"/>
          <w:lang w:val="en-IN"/>
        </w:rPr>
      </w:pPr>
      <w:r w:rsidRPr="00844A92">
        <w:rPr>
          <w:rFonts w:asciiTheme="majorHAnsi" w:eastAsiaTheme="minorEastAsia" w:hAnsiTheme="majorHAnsi"/>
          <w:bCs/>
          <w:color w:val="000000" w:themeColor="text1"/>
          <w:sz w:val="22"/>
          <w:szCs w:val="22"/>
          <w:lang w:val="en-IN"/>
        </w:rPr>
        <w:t xml:space="preserve">Pappuswamy Manikantan, Shitut Anushka, Meyyazhagan Arun, Balasubramanian Balamuralikrishnan, </w:t>
      </w:r>
      <w:r w:rsidRPr="00844A92">
        <w:rPr>
          <w:rFonts w:asciiTheme="majorHAnsi" w:eastAsiaTheme="minorEastAsia" w:hAnsiTheme="majorHAnsi"/>
          <w:b/>
          <w:bCs/>
          <w:color w:val="000000" w:themeColor="text1"/>
          <w:sz w:val="22"/>
          <w:szCs w:val="22"/>
          <w:lang w:val="en-IN"/>
        </w:rPr>
        <w:t>Arumugam Vijaya Anand</w:t>
      </w:r>
      <w:r w:rsidRPr="00844A92">
        <w:rPr>
          <w:rFonts w:asciiTheme="majorHAnsi" w:eastAsiaTheme="minorEastAsia" w:hAnsiTheme="majorHAnsi"/>
          <w:bCs/>
          <w:color w:val="000000" w:themeColor="text1"/>
          <w:sz w:val="22"/>
          <w:szCs w:val="22"/>
          <w:lang w:val="en-IN"/>
        </w:rPr>
        <w:t xml:space="preserve"> (2022). </w:t>
      </w:r>
      <w:r w:rsidRPr="00844A92">
        <w:rPr>
          <w:rFonts w:asciiTheme="majorHAnsi" w:eastAsiaTheme="minorEastAsia" w:hAnsiTheme="majorHAnsi" w:cs="Georgia"/>
          <w:bCs/>
          <w:color w:val="000000" w:themeColor="text1"/>
          <w:sz w:val="22"/>
          <w:szCs w:val="22"/>
          <w:lang w:val="en-IN"/>
        </w:rPr>
        <w:t xml:space="preserve">Current scenario of Gastric </w:t>
      </w:r>
      <w:r w:rsidRPr="00844A92">
        <w:rPr>
          <w:rFonts w:asciiTheme="majorHAnsi" w:eastAsiaTheme="minorEastAsia" w:hAnsiTheme="majorHAnsi" w:cs="Georgia"/>
          <w:bCs/>
          <w:color w:val="000000" w:themeColor="text1"/>
          <w:sz w:val="22"/>
          <w:szCs w:val="22"/>
          <w:lang w:val="en-IN"/>
        </w:rPr>
        <w:lastRenderedPageBreak/>
        <w:t xml:space="preserve">cancer (GC): A systematic review. </w:t>
      </w:r>
      <w:r w:rsidRPr="00844A92">
        <w:rPr>
          <w:rFonts w:asciiTheme="majorHAnsi" w:hAnsiTheme="majorHAnsi"/>
          <w:i/>
          <w:iCs/>
          <w:color w:val="000000" w:themeColor="text1"/>
          <w:sz w:val="22"/>
          <w:szCs w:val="22"/>
        </w:rPr>
        <w:t xml:space="preserve">Research Journal of Biotechnology </w:t>
      </w:r>
      <w:r w:rsidRPr="00844A92">
        <w:rPr>
          <w:rFonts w:asciiTheme="majorHAnsi" w:eastAsiaTheme="minorEastAsia" w:hAnsiTheme="majorHAnsi" w:cs="Calibri"/>
          <w:color w:val="000000" w:themeColor="text1"/>
          <w:sz w:val="22"/>
          <w:szCs w:val="22"/>
          <w:lang w:val="en-IN"/>
        </w:rPr>
        <w:t xml:space="preserve"> </w:t>
      </w:r>
      <w:r w:rsidRPr="00844A92">
        <w:rPr>
          <w:rFonts w:asciiTheme="majorHAnsi" w:eastAsiaTheme="minorEastAsia" w:hAnsiTheme="majorHAnsi" w:cs="Calibri"/>
          <w:bCs/>
          <w:color w:val="000000" w:themeColor="text1"/>
          <w:sz w:val="22"/>
          <w:szCs w:val="22"/>
          <w:lang w:val="en-IN"/>
        </w:rPr>
        <w:t>17(9): 134-144</w:t>
      </w:r>
      <w:r w:rsidRPr="00844A92">
        <w:rPr>
          <w:rFonts w:asciiTheme="majorHAnsi" w:eastAsiaTheme="minorEastAsia" w:hAnsiTheme="majorHAnsi" w:cs="Calibri"/>
          <w:color w:val="000000" w:themeColor="text1"/>
          <w:sz w:val="22"/>
          <w:szCs w:val="22"/>
          <w:lang w:val="en-IN"/>
        </w:rPr>
        <w:t xml:space="preserve">. </w:t>
      </w:r>
      <w:r w:rsidRPr="00844A92">
        <w:rPr>
          <w:rFonts w:asciiTheme="majorHAnsi" w:hAnsiTheme="majorHAnsi"/>
          <w:b/>
          <w:color w:val="000000" w:themeColor="text1"/>
          <w:sz w:val="22"/>
          <w:szCs w:val="22"/>
        </w:rPr>
        <w:t>(SCOPUS).</w:t>
      </w:r>
    </w:p>
    <w:p w:rsidR="00234C3C" w:rsidRPr="00844A92" w:rsidRDefault="00234C3C" w:rsidP="00234C3C">
      <w:pPr>
        <w:pStyle w:val="ListParagraph"/>
        <w:numPr>
          <w:ilvl w:val="0"/>
          <w:numId w:val="12"/>
        </w:numPr>
        <w:shd w:val="clear" w:color="auto" w:fill="FFFFFF"/>
        <w:autoSpaceDE w:val="0"/>
        <w:autoSpaceDN w:val="0"/>
        <w:adjustRightInd w:val="0"/>
        <w:ind w:right="80"/>
        <w:contextualSpacing/>
        <w:jc w:val="both"/>
        <w:rPr>
          <w:rFonts w:asciiTheme="majorHAnsi" w:hAnsiTheme="majorHAnsi"/>
          <w:color w:val="000000" w:themeColor="text1"/>
          <w:sz w:val="22"/>
          <w:szCs w:val="22"/>
        </w:rPr>
      </w:pPr>
      <w:r w:rsidRPr="00844A92">
        <w:rPr>
          <w:rFonts w:asciiTheme="majorHAnsi" w:eastAsiaTheme="minorEastAsia" w:hAnsiTheme="majorHAnsi" w:cs="MyriadPro-Semibold"/>
          <w:color w:val="000000" w:themeColor="text1"/>
          <w:sz w:val="22"/>
          <w:szCs w:val="22"/>
          <w:lang w:val="en-IN"/>
        </w:rPr>
        <w:t xml:space="preserve">Karthick Harini, Koyeli Girigoswami, </w:t>
      </w:r>
      <w:r w:rsidRPr="00844A92">
        <w:rPr>
          <w:rFonts w:asciiTheme="majorHAnsi" w:eastAsiaTheme="minorEastAsia" w:hAnsiTheme="majorHAnsi" w:cs="MyriadPro-Semibold"/>
          <w:b/>
          <w:color w:val="000000" w:themeColor="text1"/>
          <w:sz w:val="22"/>
          <w:szCs w:val="22"/>
          <w:lang w:val="en-IN"/>
        </w:rPr>
        <w:t>A. Vijaya Anand,</w:t>
      </w:r>
      <w:r w:rsidRPr="00844A92">
        <w:rPr>
          <w:rFonts w:asciiTheme="majorHAnsi" w:eastAsiaTheme="minorEastAsia" w:hAnsiTheme="majorHAnsi" w:cs="MyriadPro-Semibold"/>
          <w:color w:val="000000" w:themeColor="text1"/>
          <w:sz w:val="22"/>
          <w:szCs w:val="22"/>
          <w:lang w:val="en-IN"/>
        </w:rPr>
        <w:t xml:space="preserve"> Pragya Pallavi, Pemula Gowtham, Noureddine Elboughdiri· Agnishwar Girigoswami (2022). </w:t>
      </w:r>
      <w:r w:rsidRPr="00844A92">
        <w:rPr>
          <w:rFonts w:asciiTheme="majorHAnsi" w:eastAsiaTheme="minorEastAsia" w:hAnsiTheme="majorHAnsi" w:cs="MyriadPro-SemiboldSemiCn"/>
          <w:color w:val="000000" w:themeColor="text1"/>
          <w:sz w:val="22"/>
          <w:szCs w:val="22"/>
          <w:lang w:val="en-IN"/>
        </w:rPr>
        <w:t xml:space="preserve">Nano-mediated Strategies for Metal Ion–Induced Neurodegenerative Disorders: Focus on Alzheimer’s and Parkinson’s Diseases. </w:t>
      </w:r>
      <w:r w:rsidRPr="00844A92">
        <w:rPr>
          <w:rFonts w:asciiTheme="majorHAnsi" w:eastAsiaTheme="minorEastAsia" w:hAnsiTheme="majorHAnsi" w:cs="MyriadPro-SemiCn"/>
          <w:i/>
          <w:color w:val="000000" w:themeColor="text1"/>
          <w:sz w:val="22"/>
          <w:szCs w:val="22"/>
          <w:lang w:val="en-IN"/>
        </w:rPr>
        <w:t>Current Pharmacology Reports.</w:t>
      </w:r>
      <w:r w:rsidRPr="00844A92">
        <w:rPr>
          <w:rFonts w:asciiTheme="majorHAnsi" w:eastAsiaTheme="minorEastAsia" w:hAnsiTheme="majorHAnsi" w:cs="MyriadPro-SemiCn"/>
          <w:color w:val="000000" w:themeColor="text1"/>
          <w:sz w:val="22"/>
          <w:szCs w:val="22"/>
          <w:lang w:val="en-IN"/>
        </w:rPr>
        <w:t xml:space="preserve"> </w:t>
      </w:r>
      <w:r w:rsidR="002B5C16" w:rsidRPr="00844A92">
        <w:rPr>
          <w:rFonts w:asciiTheme="majorHAnsi" w:eastAsiaTheme="minorEastAsia" w:hAnsiTheme="majorHAnsi" w:cs="MyriadPro-SemiCn"/>
          <w:color w:val="000000" w:themeColor="text1"/>
          <w:sz w:val="22"/>
          <w:szCs w:val="22"/>
          <w:lang w:val="en-IN"/>
        </w:rPr>
        <w:t>8: 450-463</w:t>
      </w:r>
      <w:r w:rsidRPr="00844A92">
        <w:rPr>
          <w:rFonts w:asciiTheme="majorHAnsi" w:eastAsiaTheme="minorEastAsia" w:hAnsiTheme="majorHAnsi" w:cs="MyriadPro-SemiCn"/>
          <w:color w:val="000000" w:themeColor="text1"/>
          <w:sz w:val="22"/>
          <w:szCs w:val="22"/>
          <w:lang w:val="en-IN"/>
        </w:rPr>
        <w:t xml:space="preserve">. </w:t>
      </w:r>
      <w:r w:rsidRPr="00844A92">
        <w:rPr>
          <w:rFonts w:asciiTheme="majorHAnsi" w:hAnsiTheme="majorHAnsi"/>
          <w:b/>
          <w:color w:val="000000" w:themeColor="text1"/>
          <w:sz w:val="22"/>
          <w:szCs w:val="22"/>
        </w:rPr>
        <w:t>(SCOPUS).</w:t>
      </w:r>
      <w:r w:rsidRPr="00844A92">
        <w:rPr>
          <w:rFonts w:asciiTheme="majorHAnsi" w:eastAsiaTheme="minorEastAsia" w:hAnsiTheme="majorHAnsi" w:cs="MyriadPro-SemiCn"/>
          <w:color w:val="000000" w:themeColor="text1"/>
          <w:sz w:val="22"/>
          <w:szCs w:val="22"/>
          <w:lang w:val="en-IN"/>
        </w:rPr>
        <w:t xml:space="preserve"> DOI:10.1007/s40495-022-00307-7</w:t>
      </w:r>
    </w:p>
    <w:p w:rsidR="00234C3C" w:rsidRPr="00844A92" w:rsidRDefault="00234C3C" w:rsidP="00234C3C">
      <w:pPr>
        <w:pStyle w:val="ListParagraph"/>
        <w:numPr>
          <w:ilvl w:val="0"/>
          <w:numId w:val="12"/>
        </w:numPr>
        <w:shd w:val="clear" w:color="auto" w:fill="FFFFFF"/>
        <w:autoSpaceDE w:val="0"/>
        <w:autoSpaceDN w:val="0"/>
        <w:adjustRightInd w:val="0"/>
        <w:jc w:val="both"/>
        <w:rPr>
          <w:rFonts w:asciiTheme="majorHAnsi" w:eastAsiaTheme="minorEastAsia" w:hAnsiTheme="majorHAnsi" w:cs="Calibri"/>
          <w:bCs/>
          <w:color w:val="000000" w:themeColor="text1"/>
          <w:sz w:val="22"/>
          <w:szCs w:val="22"/>
          <w:lang w:val="en-IN"/>
        </w:rPr>
      </w:pPr>
      <w:r w:rsidRPr="00844A92">
        <w:rPr>
          <w:rFonts w:asciiTheme="majorHAnsi" w:hAnsiTheme="majorHAnsi"/>
          <w:color w:val="000000" w:themeColor="text1"/>
          <w:sz w:val="22"/>
          <w:szCs w:val="22"/>
        </w:rPr>
        <w:t xml:space="preserve">Thangavelu Sangeetha, </w:t>
      </w:r>
      <w:r w:rsidRPr="00844A92">
        <w:rPr>
          <w:rFonts w:asciiTheme="majorHAnsi" w:hAnsiTheme="majorHAnsi"/>
          <w:b/>
          <w:color w:val="000000" w:themeColor="text1"/>
          <w:sz w:val="22"/>
          <w:szCs w:val="22"/>
        </w:rPr>
        <w:t>Arumugam Vijaya Anand*,</w:t>
      </w:r>
      <w:r w:rsidRPr="00844A92">
        <w:rPr>
          <w:rFonts w:asciiTheme="majorHAnsi" w:hAnsiTheme="majorHAnsi"/>
          <w:color w:val="000000" w:themeColor="text1"/>
          <w:sz w:val="22"/>
          <w:szCs w:val="22"/>
        </w:rPr>
        <w:t xml:space="preserve"> Tajuddin Nargis Begum (2022). Assesment of inter-relationship between anemia and COPD in accordance with altitude. </w:t>
      </w:r>
      <w:r w:rsidRPr="00844A92">
        <w:rPr>
          <w:rFonts w:asciiTheme="majorHAnsi" w:hAnsiTheme="majorHAnsi"/>
          <w:i/>
          <w:color w:val="000000" w:themeColor="text1"/>
          <w:sz w:val="22"/>
          <w:szCs w:val="22"/>
        </w:rPr>
        <w:t>The Open Respiratory Medicine Journal.</w:t>
      </w:r>
      <w:r w:rsidRPr="00844A92">
        <w:rPr>
          <w:rFonts w:asciiTheme="majorHAnsi" w:hAnsiTheme="majorHAnsi"/>
          <w:color w:val="000000" w:themeColor="text1"/>
          <w:sz w:val="22"/>
          <w:szCs w:val="22"/>
        </w:rPr>
        <w:t xml:space="preserve"> 2022:16: e187430642206270.  </w:t>
      </w:r>
      <w:r w:rsidR="002B5C16" w:rsidRPr="00844A92">
        <w:rPr>
          <w:rFonts w:asciiTheme="majorHAnsi" w:hAnsiTheme="majorHAnsi"/>
          <w:b/>
          <w:color w:val="000000" w:themeColor="text1"/>
          <w:sz w:val="22"/>
          <w:szCs w:val="22"/>
        </w:rPr>
        <w:t xml:space="preserve">(SCOPUS/PubMed) </w:t>
      </w:r>
      <w:r w:rsidRPr="00844A92">
        <w:rPr>
          <w:rFonts w:asciiTheme="majorHAnsi" w:hAnsiTheme="majorHAnsi"/>
          <w:color w:val="000000" w:themeColor="text1"/>
          <w:sz w:val="22"/>
          <w:szCs w:val="22"/>
        </w:rPr>
        <w:t>DOI: 10.2174/18743064-v16-e2206270</w:t>
      </w:r>
      <w:r w:rsidRPr="00844A92">
        <w:rPr>
          <w:rFonts w:asciiTheme="majorHAnsi" w:hAnsiTheme="majorHAnsi"/>
          <w:b/>
          <w:color w:val="000000" w:themeColor="text1"/>
          <w:sz w:val="22"/>
          <w:szCs w:val="22"/>
        </w:rPr>
        <w:t xml:space="preserve">. </w:t>
      </w:r>
    </w:p>
    <w:p w:rsidR="00AA283E" w:rsidRPr="00844A92" w:rsidRDefault="000139F3" w:rsidP="00C640E8">
      <w:pPr>
        <w:pStyle w:val="ListParagraph"/>
        <w:numPr>
          <w:ilvl w:val="0"/>
          <w:numId w:val="12"/>
        </w:numPr>
        <w:shd w:val="clear" w:color="auto" w:fill="FFFFFF"/>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K. Bharathi, M. Shenbagam, M. Kaviya, T. Sangeetha and </w:t>
      </w:r>
      <w:r w:rsidRPr="00844A92">
        <w:rPr>
          <w:rFonts w:asciiTheme="majorHAnsi" w:hAnsiTheme="majorHAnsi"/>
          <w:b/>
          <w:color w:val="000000" w:themeColor="text1"/>
          <w:sz w:val="22"/>
          <w:szCs w:val="22"/>
        </w:rPr>
        <w:t xml:space="preserve">A. Vijaya Anand* (2022). </w:t>
      </w:r>
      <w:r w:rsidRPr="00844A92">
        <w:rPr>
          <w:rFonts w:asciiTheme="majorHAnsi" w:hAnsiTheme="majorHAnsi"/>
          <w:color w:val="000000" w:themeColor="text1"/>
          <w:sz w:val="22"/>
          <w:szCs w:val="22"/>
        </w:rPr>
        <w:t xml:space="preserve">Phytotherapeutics of </w:t>
      </w:r>
      <w:r w:rsidRPr="00844A92">
        <w:rPr>
          <w:rFonts w:asciiTheme="majorHAnsi" w:hAnsiTheme="majorHAnsi"/>
          <w:i/>
          <w:color w:val="000000" w:themeColor="text1"/>
          <w:sz w:val="22"/>
          <w:szCs w:val="22"/>
        </w:rPr>
        <w:t>Vicia faba</w:t>
      </w:r>
      <w:r w:rsidRPr="00844A92">
        <w:rPr>
          <w:rFonts w:asciiTheme="majorHAnsi" w:hAnsiTheme="majorHAnsi"/>
          <w:color w:val="000000" w:themeColor="text1"/>
          <w:sz w:val="22"/>
          <w:szCs w:val="22"/>
        </w:rPr>
        <w:t xml:space="preserve"> L. in Parkinson’s disease: An </w:t>
      </w:r>
      <w:r w:rsidRPr="00844A92">
        <w:rPr>
          <w:rFonts w:asciiTheme="majorHAnsi" w:hAnsiTheme="majorHAnsi"/>
          <w:i/>
          <w:color w:val="000000" w:themeColor="text1"/>
          <w:sz w:val="22"/>
          <w:szCs w:val="22"/>
        </w:rPr>
        <w:t>in silico</w:t>
      </w:r>
      <w:r w:rsidRPr="00844A92">
        <w:rPr>
          <w:rFonts w:asciiTheme="majorHAnsi" w:hAnsiTheme="majorHAnsi"/>
          <w:color w:val="000000" w:themeColor="text1"/>
          <w:sz w:val="22"/>
          <w:szCs w:val="22"/>
        </w:rPr>
        <w:t xml:space="preserve"> approach. </w:t>
      </w:r>
      <w:r w:rsidR="0033435A" w:rsidRPr="00844A92">
        <w:rPr>
          <w:rFonts w:asciiTheme="majorHAnsi" w:hAnsiTheme="majorHAnsi"/>
          <w:color w:val="000000" w:themeColor="text1"/>
          <w:sz w:val="22"/>
          <w:szCs w:val="22"/>
        </w:rPr>
        <w:t>Studies on Ethno-Medicine</w:t>
      </w:r>
      <w:r w:rsidRPr="00844A92">
        <w:rPr>
          <w:rFonts w:asciiTheme="majorHAnsi" w:hAnsiTheme="majorHAnsi"/>
          <w:color w:val="000000" w:themeColor="text1"/>
          <w:sz w:val="22"/>
          <w:szCs w:val="22"/>
        </w:rPr>
        <w:t xml:space="preserve"> 16(3-4): 114-129 </w:t>
      </w:r>
      <w:r w:rsidRPr="00844A92">
        <w:rPr>
          <w:rFonts w:asciiTheme="majorHAnsi" w:hAnsiTheme="majorHAnsi"/>
          <w:b/>
          <w:color w:val="000000" w:themeColor="text1"/>
          <w:sz w:val="22"/>
          <w:szCs w:val="22"/>
        </w:rPr>
        <w:t>(SCOPUS).</w:t>
      </w:r>
      <w:r w:rsidRPr="00844A92">
        <w:rPr>
          <w:rFonts w:asciiTheme="majorHAnsi" w:hAnsiTheme="majorHAnsi"/>
          <w:color w:val="000000" w:themeColor="text1"/>
          <w:sz w:val="22"/>
          <w:szCs w:val="22"/>
        </w:rPr>
        <w:t xml:space="preserve"> </w:t>
      </w:r>
      <w:r w:rsidR="0033435A" w:rsidRPr="00844A92">
        <w:rPr>
          <w:rFonts w:asciiTheme="majorHAnsi" w:hAnsiTheme="majorHAnsi"/>
          <w:color w:val="000000" w:themeColor="text1"/>
          <w:sz w:val="22"/>
          <w:szCs w:val="22"/>
        </w:rPr>
        <w:t>DOI: 10.31901/24566772.2022/16.3-4.656</w:t>
      </w:r>
    </w:p>
    <w:p w:rsidR="000E2F0E" w:rsidRPr="00844A92" w:rsidRDefault="004116F7" w:rsidP="000E2F0E">
      <w:pPr>
        <w:pStyle w:val="ListParagraph"/>
        <w:numPr>
          <w:ilvl w:val="0"/>
          <w:numId w:val="12"/>
        </w:numPr>
        <w:shd w:val="clear" w:color="auto" w:fill="FFFFFF"/>
        <w:autoSpaceDE w:val="0"/>
        <w:autoSpaceDN w:val="0"/>
        <w:adjustRightInd w:val="0"/>
        <w:jc w:val="both"/>
        <w:rPr>
          <w:rFonts w:asciiTheme="majorHAnsi" w:hAnsiTheme="majorHAnsi"/>
          <w:b/>
          <w:color w:val="000000" w:themeColor="text1"/>
          <w:sz w:val="22"/>
        </w:rPr>
      </w:pPr>
      <w:r w:rsidRPr="00844A92">
        <w:rPr>
          <w:rFonts w:asciiTheme="majorHAnsi" w:hAnsiTheme="majorHAnsi"/>
          <w:color w:val="000000" w:themeColor="text1"/>
          <w:sz w:val="22"/>
          <w:szCs w:val="22"/>
        </w:rPr>
        <w:t xml:space="preserve">Balamuralikrishnan Balasubramanian, Wenchao Liu†,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Durai Muthu Mani Gurupalraj, Manikandan Ramasamy, Shenbagam Madhavan, Velayuthaprabhu Shanmugam, Sungkwon Park (2022). Protective effect of </w:t>
      </w:r>
      <w:r w:rsidRPr="00844A92">
        <w:rPr>
          <w:rFonts w:asciiTheme="majorHAnsi" w:hAnsiTheme="majorHAnsi"/>
          <w:i/>
          <w:color w:val="000000" w:themeColor="text1"/>
          <w:sz w:val="22"/>
          <w:szCs w:val="22"/>
        </w:rPr>
        <w:t>Euphorbia thymifolia</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Euphorbia hirta</w:t>
      </w:r>
      <w:r w:rsidRPr="00844A92">
        <w:rPr>
          <w:rFonts w:asciiTheme="majorHAnsi" w:hAnsiTheme="majorHAnsi"/>
          <w:color w:val="000000" w:themeColor="text1"/>
          <w:sz w:val="22"/>
          <w:szCs w:val="22"/>
        </w:rPr>
        <w:t xml:space="preserve"> against carbon tetrachloride-induced hepatotoxicity in Wistar rats. </w:t>
      </w:r>
      <w:r w:rsidRPr="00844A92">
        <w:rPr>
          <w:rFonts w:asciiTheme="majorHAnsi" w:hAnsiTheme="majorHAnsi"/>
          <w:i/>
          <w:color w:val="000000" w:themeColor="text1"/>
          <w:sz w:val="22"/>
          <w:szCs w:val="22"/>
        </w:rPr>
        <w:t>Drug Development and Industrial Pharmacy</w:t>
      </w:r>
      <w:r w:rsidRPr="00844A92">
        <w:rPr>
          <w:rFonts w:asciiTheme="majorHAnsi" w:hAnsiTheme="majorHAnsi"/>
          <w:color w:val="000000" w:themeColor="text1"/>
          <w:sz w:val="22"/>
          <w:szCs w:val="22"/>
        </w:rPr>
        <w:t xml:space="preserve">. </w:t>
      </w:r>
      <w:r w:rsidR="00076204" w:rsidRPr="00844A92">
        <w:rPr>
          <w:rFonts w:asciiTheme="majorHAnsi" w:hAnsiTheme="majorHAnsi"/>
          <w:color w:val="000000" w:themeColor="text1"/>
          <w:sz w:val="22"/>
          <w:szCs w:val="22"/>
        </w:rPr>
        <w:t>48(8): 406-416.</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(Taylor and Francis - SCIE-IF 3.727)</w:t>
      </w:r>
      <w:r w:rsidRPr="00844A92">
        <w:rPr>
          <w:rFonts w:asciiTheme="majorHAnsi" w:hAnsiTheme="majorHAnsi"/>
          <w:color w:val="000000" w:themeColor="text1"/>
          <w:sz w:val="22"/>
          <w:szCs w:val="22"/>
        </w:rPr>
        <w:t xml:space="preserve">. </w:t>
      </w:r>
      <w:r w:rsidR="00076204" w:rsidRPr="00844A92">
        <w:rPr>
          <w:rFonts w:asciiTheme="majorHAnsi" w:hAnsiTheme="majorHAnsi"/>
          <w:color w:val="000000" w:themeColor="text1"/>
          <w:sz w:val="22"/>
          <w:szCs w:val="22"/>
        </w:rPr>
        <w:t xml:space="preserve">DOI: </w:t>
      </w:r>
      <w:r w:rsidR="00076204" w:rsidRPr="00844A92">
        <w:rPr>
          <w:rStyle w:val="citation-doi"/>
          <w:rFonts w:asciiTheme="majorHAnsi" w:eastAsiaTheme="majorEastAsia" w:hAnsiTheme="majorHAnsi" w:cs="Segoe UI"/>
          <w:color w:val="000000" w:themeColor="text1"/>
          <w:sz w:val="22"/>
          <w:shd w:val="clear" w:color="auto" w:fill="FFFFFF"/>
        </w:rPr>
        <w:t>10.1080/03639045.2022.2122985</w:t>
      </w:r>
    </w:p>
    <w:p w:rsidR="0033435A" w:rsidRPr="00844A92" w:rsidRDefault="004116F7" w:rsidP="0033435A">
      <w:pPr>
        <w:pStyle w:val="ListParagraph"/>
        <w:numPr>
          <w:ilvl w:val="0"/>
          <w:numId w:val="12"/>
        </w:numPr>
        <w:shd w:val="clear" w:color="auto" w:fill="FFFFFF"/>
        <w:autoSpaceDE w:val="0"/>
        <w:autoSpaceDN w:val="0"/>
        <w:adjustRightInd w:val="0"/>
        <w:spacing w:beforeAutospacing="1" w:afterAutospacing="1"/>
        <w:ind w:right="6"/>
        <w:jc w:val="both"/>
        <w:rPr>
          <w:rFonts w:asciiTheme="majorHAnsi" w:eastAsiaTheme="minorEastAsia" w:hAnsiTheme="majorHAnsi" w:cs="MyriadPro-SemiCn"/>
          <w:color w:val="000000" w:themeColor="text1"/>
          <w:sz w:val="22"/>
          <w:szCs w:val="22"/>
          <w:lang w:val="en-IN"/>
        </w:rPr>
      </w:pPr>
      <w:r w:rsidRPr="00844A92">
        <w:rPr>
          <w:rFonts w:asciiTheme="majorHAnsi" w:hAnsiTheme="majorHAnsi"/>
          <w:color w:val="000000" w:themeColor="text1"/>
          <w:sz w:val="22"/>
          <w:szCs w:val="22"/>
        </w:rPr>
        <w:t xml:space="preserve">Swetha Srimurugana, Anjali K Ravi,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Saradhadevi Muthukrishnana (2022). Biosynthesis of silver nanoparticles using </w:t>
      </w:r>
      <w:r w:rsidRPr="00844A92">
        <w:rPr>
          <w:rFonts w:asciiTheme="majorHAnsi" w:hAnsiTheme="majorHAnsi"/>
          <w:i/>
          <w:color w:val="000000" w:themeColor="text1"/>
          <w:sz w:val="22"/>
          <w:szCs w:val="22"/>
        </w:rPr>
        <w:t>Citrus hystrix</w:t>
      </w:r>
      <w:r w:rsidRPr="00844A92">
        <w:rPr>
          <w:rFonts w:asciiTheme="majorHAnsi" w:hAnsiTheme="majorHAnsi"/>
          <w:color w:val="000000" w:themeColor="text1"/>
          <w:sz w:val="22"/>
          <w:szCs w:val="22"/>
        </w:rPr>
        <w:t xml:space="preserve"> leaf extract and evaluation of its anticancer efficacy against HeLa cell line. </w:t>
      </w:r>
      <w:r w:rsidRPr="00844A92">
        <w:rPr>
          <w:rFonts w:asciiTheme="majorHAnsi" w:hAnsiTheme="majorHAnsi"/>
          <w:i/>
          <w:color w:val="000000" w:themeColor="text1"/>
          <w:sz w:val="22"/>
          <w:szCs w:val="22"/>
        </w:rPr>
        <w:t>Drug Development and Industrial Pharmacy</w:t>
      </w:r>
      <w:r w:rsidRPr="00844A92">
        <w:rPr>
          <w:rFonts w:asciiTheme="majorHAnsi" w:hAnsiTheme="majorHAnsi"/>
          <w:color w:val="000000" w:themeColor="text1"/>
          <w:sz w:val="22"/>
          <w:szCs w:val="22"/>
        </w:rPr>
        <w:t xml:space="preserve">. </w:t>
      </w:r>
      <w:r w:rsidR="00076204" w:rsidRPr="00844A92">
        <w:rPr>
          <w:rStyle w:val="volumeissue"/>
          <w:rFonts w:asciiTheme="majorHAnsi" w:eastAsiaTheme="majorEastAsia" w:hAnsiTheme="majorHAnsi" w:cs="Arial"/>
          <w:color w:val="000000" w:themeColor="text1"/>
          <w:sz w:val="22"/>
          <w:szCs w:val="22"/>
          <w:shd w:val="clear" w:color="auto" w:fill="FFFFFF"/>
        </w:rPr>
        <w:t>48(9):</w:t>
      </w:r>
      <w:r w:rsidR="00076204" w:rsidRPr="00844A92">
        <w:rPr>
          <w:rFonts w:asciiTheme="majorHAnsi" w:hAnsiTheme="majorHAnsi" w:cs="Arial"/>
          <w:color w:val="000000" w:themeColor="text1"/>
          <w:sz w:val="22"/>
          <w:szCs w:val="22"/>
          <w:shd w:val="clear" w:color="auto" w:fill="FFFFFF"/>
        </w:rPr>
        <w:t> </w:t>
      </w:r>
      <w:r w:rsidR="00076204" w:rsidRPr="00844A92">
        <w:rPr>
          <w:rStyle w:val="pagerange"/>
          <w:rFonts w:asciiTheme="majorHAnsi" w:hAnsiTheme="majorHAnsi" w:cs="Arial"/>
          <w:color w:val="000000" w:themeColor="text1"/>
          <w:sz w:val="22"/>
          <w:szCs w:val="22"/>
          <w:shd w:val="clear" w:color="auto" w:fill="FFFFFF"/>
        </w:rPr>
        <w:t>480-490</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(Taylor and Francis - SCIE-IF 3.727)</w:t>
      </w:r>
      <w:r w:rsidRPr="00844A92">
        <w:rPr>
          <w:rFonts w:asciiTheme="majorHAnsi" w:hAnsiTheme="majorHAnsi"/>
          <w:color w:val="000000" w:themeColor="text1"/>
          <w:sz w:val="22"/>
          <w:szCs w:val="22"/>
        </w:rPr>
        <w:t>.</w:t>
      </w:r>
      <w:r w:rsidR="0033435A" w:rsidRPr="00844A92">
        <w:rPr>
          <w:rFonts w:asciiTheme="majorHAnsi" w:hAnsiTheme="majorHAnsi"/>
          <w:color w:val="000000" w:themeColor="text1"/>
          <w:sz w:val="22"/>
          <w:szCs w:val="22"/>
        </w:rPr>
        <w:t xml:space="preserve"> DOI:</w:t>
      </w:r>
      <w:hyperlink r:id="rId74" w:history="1">
        <w:r w:rsidR="0033435A" w:rsidRPr="00844A92">
          <w:rPr>
            <w:rStyle w:val="Hyperlink"/>
            <w:rFonts w:asciiTheme="majorHAnsi" w:eastAsiaTheme="majorEastAsia" w:hAnsiTheme="majorHAnsi" w:cs="Arial"/>
            <w:color w:val="000000" w:themeColor="text1"/>
            <w:sz w:val="22"/>
            <w:szCs w:val="22"/>
          </w:rPr>
          <w:t>10.1080/03639045.2022.2130352</w:t>
        </w:r>
      </w:hyperlink>
    </w:p>
    <w:p w:rsidR="000E2F0E" w:rsidRPr="00844A92" w:rsidRDefault="00BA57C6" w:rsidP="0033435A">
      <w:pPr>
        <w:pStyle w:val="ListParagraph"/>
        <w:numPr>
          <w:ilvl w:val="0"/>
          <w:numId w:val="12"/>
        </w:numPr>
        <w:shd w:val="clear" w:color="auto" w:fill="FFFFFF"/>
        <w:autoSpaceDE w:val="0"/>
        <w:autoSpaceDN w:val="0"/>
        <w:adjustRightInd w:val="0"/>
        <w:spacing w:beforeAutospacing="1" w:afterAutospacing="1"/>
        <w:ind w:right="6"/>
        <w:jc w:val="both"/>
        <w:rPr>
          <w:rFonts w:asciiTheme="majorHAnsi" w:eastAsiaTheme="minorEastAsia" w:hAnsiTheme="majorHAnsi" w:cs="MyriadPro-SemiCn"/>
          <w:color w:val="000000" w:themeColor="text1"/>
          <w:sz w:val="22"/>
          <w:lang w:val="en-IN"/>
        </w:rPr>
      </w:pPr>
      <w:r w:rsidRPr="00844A92">
        <w:rPr>
          <w:rFonts w:asciiTheme="majorHAnsi" w:hAnsiTheme="majorHAnsi"/>
          <w:bCs/>
          <w:color w:val="000000" w:themeColor="text1"/>
          <w:sz w:val="22"/>
        </w:rPr>
        <w:t xml:space="preserve">Pragya Pallavi, Karthick Harini, </w:t>
      </w:r>
      <w:r w:rsidRPr="00844A92">
        <w:rPr>
          <w:rFonts w:asciiTheme="majorHAnsi" w:hAnsiTheme="majorHAnsi"/>
          <w:b/>
          <w:bCs/>
          <w:color w:val="000000" w:themeColor="text1"/>
          <w:sz w:val="22"/>
        </w:rPr>
        <w:t>Vijaya</w:t>
      </w:r>
      <w:r w:rsidR="00BA0776" w:rsidRPr="00844A92">
        <w:rPr>
          <w:rFonts w:asciiTheme="majorHAnsi" w:hAnsiTheme="majorHAnsi"/>
          <w:b/>
          <w:bCs/>
          <w:color w:val="000000" w:themeColor="text1"/>
          <w:sz w:val="22"/>
        </w:rPr>
        <w:t xml:space="preserve"> </w:t>
      </w:r>
      <w:r w:rsidRPr="00844A92">
        <w:rPr>
          <w:rFonts w:asciiTheme="majorHAnsi" w:hAnsiTheme="majorHAnsi"/>
          <w:b/>
          <w:bCs/>
          <w:color w:val="000000" w:themeColor="text1"/>
          <w:sz w:val="22"/>
        </w:rPr>
        <w:t>Anand Arumugam</w:t>
      </w:r>
      <w:r w:rsidRPr="00844A92">
        <w:rPr>
          <w:rFonts w:asciiTheme="majorHAnsi" w:hAnsiTheme="majorHAnsi"/>
          <w:b/>
          <w:color w:val="000000" w:themeColor="text1"/>
          <w:sz w:val="22"/>
          <w:vertAlign w:val="superscript"/>
        </w:rPr>
        <w:t>†</w:t>
      </w:r>
      <w:r w:rsidRPr="00844A92">
        <w:rPr>
          <w:rFonts w:asciiTheme="majorHAnsi" w:hAnsiTheme="majorHAnsi"/>
          <w:b/>
          <w:bCs/>
          <w:color w:val="000000" w:themeColor="text1"/>
          <w:sz w:val="22"/>
        </w:rPr>
        <w:t>,</w:t>
      </w:r>
      <w:r w:rsidRPr="00844A92">
        <w:rPr>
          <w:rFonts w:asciiTheme="majorHAnsi" w:hAnsiTheme="majorHAnsi"/>
          <w:bCs/>
          <w:color w:val="000000" w:themeColor="text1"/>
          <w:sz w:val="22"/>
        </w:rPr>
        <w:t xml:space="preserve"> Pemula Gowtham, Koyeli Girigoswami, Saradhadevi Muthukrishnan, Agnishwar Girigoswami (2022).</w:t>
      </w:r>
      <w:r w:rsidRPr="00844A92">
        <w:rPr>
          <w:rFonts w:asciiTheme="majorHAnsi" w:hAnsiTheme="majorHAnsi"/>
          <w:bCs/>
          <w:color w:val="000000" w:themeColor="text1"/>
          <w:sz w:val="22"/>
          <w:vertAlign w:val="superscript"/>
        </w:rPr>
        <w:t xml:space="preserve"> </w:t>
      </w:r>
      <w:r w:rsidRPr="00844A92">
        <w:rPr>
          <w:rFonts w:asciiTheme="majorHAnsi" w:hAnsiTheme="majorHAnsi"/>
          <w:bCs/>
          <w:color w:val="000000" w:themeColor="text1"/>
          <w:sz w:val="22"/>
        </w:rPr>
        <w:t xml:space="preserve">Nanoformulation of Tetrapyrroles Derivatives in Photodynamic Therapy: A Focus on Bacteriochlorin. </w:t>
      </w:r>
      <w:bookmarkStart w:id="6" w:name="_GoBack"/>
      <w:bookmarkEnd w:id="6"/>
      <w:r w:rsidRPr="00844A92">
        <w:rPr>
          <w:rFonts w:asciiTheme="majorHAnsi" w:hAnsiTheme="majorHAnsi"/>
          <w:bCs/>
          <w:i/>
          <w:color w:val="000000" w:themeColor="text1"/>
          <w:sz w:val="22"/>
        </w:rPr>
        <w:t xml:space="preserve">Evidence-Based Complementary and Alternative Medicine. </w:t>
      </w:r>
      <w:r w:rsidR="00CF1031" w:rsidRPr="00844A92">
        <w:rPr>
          <w:rFonts w:asciiTheme="majorHAnsi" w:hAnsiTheme="majorHAnsi" w:cs="Arial"/>
          <w:color w:val="000000" w:themeColor="text1"/>
          <w:sz w:val="22"/>
          <w:shd w:val="clear" w:color="auto" w:fill="FFFFFF"/>
        </w:rPr>
        <w:t> Article ID 3011918 </w:t>
      </w:r>
      <w:r w:rsidRPr="00844A92">
        <w:rPr>
          <w:rFonts w:asciiTheme="majorHAnsi" w:hAnsiTheme="majorHAnsi"/>
          <w:bCs/>
          <w:color w:val="000000" w:themeColor="text1"/>
          <w:sz w:val="22"/>
        </w:rPr>
        <w:t xml:space="preserve">. </w:t>
      </w:r>
      <w:r w:rsidRPr="00844A92">
        <w:rPr>
          <w:rFonts w:asciiTheme="majorHAnsi" w:hAnsiTheme="majorHAnsi"/>
          <w:b/>
          <w:color w:val="000000" w:themeColor="text1"/>
          <w:sz w:val="22"/>
        </w:rPr>
        <w:t>(Hindawi - SCIE-IF 2.65)</w:t>
      </w:r>
      <w:r w:rsidRPr="00844A92">
        <w:rPr>
          <w:rFonts w:asciiTheme="majorHAnsi" w:hAnsiTheme="majorHAnsi"/>
          <w:color w:val="000000" w:themeColor="text1"/>
          <w:sz w:val="22"/>
        </w:rPr>
        <w:t>.</w:t>
      </w:r>
      <w:r w:rsidR="000E2F0E" w:rsidRPr="00844A92">
        <w:rPr>
          <w:rFonts w:asciiTheme="majorHAnsi" w:hAnsiTheme="majorHAnsi"/>
          <w:color w:val="000000" w:themeColor="text1"/>
          <w:sz w:val="22"/>
        </w:rPr>
        <w:t xml:space="preserve"> </w:t>
      </w:r>
      <w:r w:rsidR="00CF1031" w:rsidRPr="00844A92">
        <w:rPr>
          <w:rFonts w:asciiTheme="majorHAnsi" w:hAnsiTheme="majorHAnsi"/>
          <w:bCs/>
          <w:color w:val="000000" w:themeColor="text1"/>
          <w:sz w:val="22"/>
        </w:rPr>
        <w:t>DOI: 10.1155/2022/3011918</w:t>
      </w:r>
    </w:p>
    <w:p w:rsidR="00E80C91" w:rsidRPr="00844A92" w:rsidRDefault="00E80C91" w:rsidP="0033435A">
      <w:pPr>
        <w:pStyle w:val="ListParagraph"/>
        <w:numPr>
          <w:ilvl w:val="0"/>
          <w:numId w:val="12"/>
        </w:numPr>
        <w:shd w:val="clear" w:color="auto" w:fill="FFFFFF"/>
        <w:autoSpaceDE w:val="0"/>
        <w:autoSpaceDN w:val="0"/>
        <w:adjustRightInd w:val="0"/>
        <w:spacing w:beforeAutospacing="1" w:afterAutospacing="1"/>
        <w:ind w:right="6"/>
        <w:jc w:val="both"/>
        <w:rPr>
          <w:rFonts w:asciiTheme="majorHAnsi" w:eastAsiaTheme="minorEastAsia" w:hAnsiTheme="majorHAnsi" w:cs="MyriadPro-SemiCn"/>
          <w:color w:val="000000" w:themeColor="text1"/>
          <w:sz w:val="22"/>
          <w:lang w:val="en-IN"/>
        </w:rPr>
      </w:pPr>
      <w:r w:rsidRPr="00844A92">
        <w:rPr>
          <w:rFonts w:asciiTheme="majorHAnsi" w:hAnsiTheme="majorHAnsi" w:cs="Arial"/>
          <w:color w:val="000000" w:themeColor="text1"/>
          <w:sz w:val="22"/>
          <w:shd w:val="clear" w:color="auto" w:fill="FFFFFF"/>
        </w:rPr>
        <w:t xml:space="preserve">Annadurai, Y., Balasubramanian, B., </w:t>
      </w:r>
      <w:r w:rsidRPr="00844A92">
        <w:rPr>
          <w:rFonts w:asciiTheme="majorHAnsi" w:hAnsiTheme="majorHAnsi" w:cs="Arial"/>
          <w:b/>
          <w:color w:val="000000" w:themeColor="text1"/>
          <w:sz w:val="22"/>
          <w:shd w:val="clear" w:color="auto" w:fill="FFFFFF"/>
        </w:rPr>
        <w:t>Arumugam, V. A.,</w:t>
      </w:r>
      <w:r w:rsidRPr="00844A92">
        <w:rPr>
          <w:rFonts w:asciiTheme="majorHAnsi" w:hAnsiTheme="majorHAnsi" w:cs="Arial"/>
          <w:color w:val="000000" w:themeColor="text1"/>
          <w:sz w:val="22"/>
          <w:shd w:val="clear" w:color="auto" w:fill="FFFFFF"/>
        </w:rPr>
        <w:t xml:space="preserve"> Liu, W., Pushparaj, K., Pappusamy, M., Kuchi Bhotla, H., Meyyazhagan, A., Easwaran, M., and Piramanayagam, S. (2022). Comprehensive strategies of Lignocellulolytic enzyme production from microbes and their applications in various commercial-scale faculties. Natural Resources for Human Health, 2(1): 1-31. </w:t>
      </w:r>
      <w:r w:rsidRPr="00844A92">
        <w:rPr>
          <w:rFonts w:asciiTheme="majorHAnsi" w:hAnsiTheme="majorHAnsi"/>
          <w:bCs/>
          <w:color w:val="000000" w:themeColor="text1"/>
          <w:sz w:val="22"/>
        </w:rPr>
        <w:t>DOI:</w:t>
      </w:r>
      <w:r w:rsidRPr="00844A92">
        <w:rPr>
          <w:rFonts w:asciiTheme="majorHAnsi" w:hAnsiTheme="majorHAnsi" w:cs="Arial"/>
          <w:color w:val="000000" w:themeColor="text1"/>
          <w:sz w:val="22"/>
          <w:shd w:val="clear" w:color="auto" w:fill="FFFFFF"/>
        </w:rPr>
        <w:t xml:space="preserve"> 10.53365/nrfhh/143683</w:t>
      </w:r>
    </w:p>
    <w:p w:rsidR="003D6FB6" w:rsidRPr="00844A92" w:rsidRDefault="003D6FB6" w:rsidP="003C1E53">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2021</w:t>
      </w:r>
      <w:r w:rsidR="00B24F20" w:rsidRPr="00844A92">
        <w:rPr>
          <w:rFonts w:asciiTheme="majorHAnsi" w:hAnsiTheme="majorHAnsi"/>
          <w:b/>
          <w:color w:val="000000" w:themeColor="text1"/>
          <w:sz w:val="22"/>
          <w:szCs w:val="22"/>
        </w:rPr>
        <w:t xml:space="preserve"> (</w:t>
      </w:r>
      <w:r w:rsidR="00513FF1" w:rsidRPr="00844A92">
        <w:rPr>
          <w:rFonts w:asciiTheme="majorHAnsi" w:hAnsiTheme="majorHAnsi"/>
          <w:b/>
          <w:color w:val="000000" w:themeColor="text1"/>
          <w:sz w:val="22"/>
          <w:szCs w:val="22"/>
        </w:rPr>
        <w:t>C</w:t>
      </w:r>
      <w:r w:rsidR="00B24F20" w:rsidRPr="00844A92">
        <w:rPr>
          <w:rFonts w:asciiTheme="majorHAnsi" w:hAnsiTheme="majorHAnsi"/>
          <w:b/>
          <w:color w:val="000000" w:themeColor="text1"/>
          <w:sz w:val="22"/>
          <w:szCs w:val="22"/>
        </w:rPr>
        <w:t xml:space="preserve">IF = </w:t>
      </w:r>
      <w:r w:rsidR="002B40F5" w:rsidRPr="00844A92">
        <w:rPr>
          <w:rFonts w:asciiTheme="majorHAnsi" w:hAnsiTheme="majorHAnsi"/>
          <w:b/>
          <w:color w:val="000000" w:themeColor="text1"/>
          <w:sz w:val="22"/>
          <w:szCs w:val="22"/>
        </w:rPr>
        <w:t>29</w:t>
      </w:r>
      <w:r w:rsidR="00E723BE" w:rsidRPr="00844A92">
        <w:rPr>
          <w:rFonts w:asciiTheme="majorHAnsi" w:hAnsiTheme="majorHAnsi"/>
          <w:b/>
          <w:color w:val="000000" w:themeColor="text1"/>
          <w:sz w:val="22"/>
          <w:szCs w:val="22"/>
        </w:rPr>
        <w:t>.7</w:t>
      </w:r>
      <w:r w:rsidR="002B40F5" w:rsidRPr="00844A92">
        <w:rPr>
          <w:rFonts w:asciiTheme="majorHAnsi" w:hAnsiTheme="majorHAnsi"/>
          <w:b/>
          <w:color w:val="000000" w:themeColor="text1"/>
          <w:sz w:val="22"/>
          <w:szCs w:val="22"/>
        </w:rPr>
        <w:t>0</w:t>
      </w:r>
      <w:r w:rsidR="00E723BE" w:rsidRPr="00844A92">
        <w:rPr>
          <w:rFonts w:asciiTheme="majorHAnsi" w:hAnsiTheme="majorHAnsi"/>
          <w:b/>
          <w:color w:val="000000" w:themeColor="text1"/>
          <w:sz w:val="22"/>
          <w:szCs w:val="22"/>
        </w:rPr>
        <w:t>9</w:t>
      </w:r>
      <w:r w:rsidR="009A741A" w:rsidRPr="00844A92">
        <w:rPr>
          <w:rFonts w:asciiTheme="majorHAnsi" w:hAnsiTheme="majorHAnsi"/>
          <w:b/>
          <w:color w:val="000000" w:themeColor="text1"/>
          <w:sz w:val="22"/>
          <w:szCs w:val="22"/>
        </w:rPr>
        <w:t>)</w:t>
      </w:r>
    </w:p>
    <w:p w:rsidR="005B5302" w:rsidRPr="00844A92" w:rsidRDefault="005B5302" w:rsidP="00F37B43">
      <w:pPr>
        <w:pStyle w:val="ListParagraph"/>
        <w:numPr>
          <w:ilvl w:val="0"/>
          <w:numId w:val="11"/>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Haripriya Kuchi Bhotla, Arun Meyyazhagan, Manikantan Pappusamy, Sungkwon Park ,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Karthika Pushparaj, Kannan RR Rengasamy, Wenchao Liu, Balamuralikrishnan Balasubramanian (2021). Dietary nutrients and their control of the redox bioenergetic networks as therapeutics in 3 human redox dysfunctions sustained pathologies. </w:t>
      </w:r>
      <w:r w:rsidRPr="00844A92">
        <w:rPr>
          <w:rFonts w:asciiTheme="majorHAnsi" w:hAnsiTheme="majorHAnsi"/>
          <w:i/>
          <w:color w:val="000000" w:themeColor="text1"/>
          <w:sz w:val="22"/>
          <w:szCs w:val="22"/>
        </w:rPr>
        <w:t>Pharmacological Research.</w:t>
      </w:r>
      <w:r w:rsidRPr="00844A92">
        <w:rPr>
          <w:rFonts w:asciiTheme="majorHAnsi" w:hAnsiTheme="majorHAnsi"/>
          <w:color w:val="000000" w:themeColor="text1"/>
          <w:sz w:val="22"/>
          <w:szCs w:val="22"/>
        </w:rPr>
        <w:t xml:space="preserve"> </w:t>
      </w:r>
      <w:r w:rsidR="001E6336" w:rsidRPr="00844A92">
        <w:rPr>
          <w:rFonts w:asciiTheme="majorHAnsi" w:hAnsiTheme="majorHAnsi"/>
          <w:color w:val="000000" w:themeColor="text1"/>
          <w:sz w:val="22"/>
          <w:szCs w:val="22"/>
        </w:rPr>
        <w:t>170:</w:t>
      </w:r>
      <w:r w:rsidR="00C4706A" w:rsidRPr="00844A92">
        <w:rPr>
          <w:rFonts w:asciiTheme="majorHAnsi" w:hAnsiTheme="majorHAnsi" w:cs="CharisSIL"/>
          <w:color w:val="000000" w:themeColor="text1"/>
          <w:sz w:val="22"/>
          <w:szCs w:val="22"/>
          <w:lang w:val="en-GB"/>
        </w:rPr>
        <w:t>105709</w:t>
      </w:r>
      <w:r w:rsidR="009C2D7B" w:rsidRPr="00844A92">
        <w:rPr>
          <w:rFonts w:asciiTheme="majorHAnsi" w:hAnsiTheme="majorHAnsi"/>
          <w:color w:val="000000" w:themeColor="text1"/>
          <w:sz w:val="22"/>
          <w:szCs w:val="20"/>
        </w:rPr>
        <w:t>.</w:t>
      </w:r>
      <w:r w:rsidR="009C2D7B"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 (Elsevier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SCIE-IF </w:t>
      </w:r>
      <w:r w:rsidR="007D7FC6" w:rsidRPr="00844A92">
        <w:rPr>
          <w:rFonts w:asciiTheme="majorHAnsi" w:hAnsiTheme="majorHAnsi"/>
          <w:b/>
          <w:color w:val="000000" w:themeColor="text1"/>
          <w:sz w:val="22"/>
          <w:szCs w:val="22"/>
        </w:rPr>
        <w:t>10.334</w:t>
      </w:r>
      <w:r w:rsidRPr="00844A92">
        <w:rPr>
          <w:rFonts w:asciiTheme="majorHAnsi" w:hAnsiTheme="majorHAnsi"/>
          <w:b/>
          <w:color w:val="000000" w:themeColor="text1"/>
          <w:sz w:val="22"/>
          <w:szCs w:val="22"/>
        </w:rPr>
        <w:t>).</w:t>
      </w:r>
    </w:p>
    <w:p w:rsidR="000046A0" w:rsidRPr="00844A92" w:rsidRDefault="00904F6A" w:rsidP="00F37B43">
      <w:pPr>
        <w:pStyle w:val="ListParagraph"/>
        <w:numPr>
          <w:ilvl w:val="0"/>
          <w:numId w:val="11"/>
        </w:numPr>
        <w:autoSpaceDE w:val="0"/>
        <w:autoSpaceDN w:val="0"/>
        <w:adjustRightInd w:val="0"/>
        <w:jc w:val="both"/>
        <w:rPr>
          <w:rFonts w:asciiTheme="majorHAnsi" w:eastAsiaTheme="minorEastAsia" w:hAnsiTheme="majorHAnsi"/>
          <w:color w:val="000000" w:themeColor="text1"/>
          <w:sz w:val="22"/>
          <w:szCs w:val="22"/>
          <w:lang w:val="en-GB"/>
        </w:rPr>
      </w:pPr>
      <w:r w:rsidRPr="00844A92">
        <w:rPr>
          <w:rFonts w:asciiTheme="majorHAnsi" w:hAnsiTheme="majorHAnsi"/>
          <w:b/>
          <w:color w:val="000000" w:themeColor="text1"/>
          <w:sz w:val="22"/>
          <w:szCs w:val="22"/>
        </w:rPr>
        <w:t>Vijaya Anand Arumugam</w:t>
      </w:r>
      <w:r w:rsidRPr="00844A92">
        <w:rPr>
          <w:rFonts w:asciiTheme="majorHAnsi" w:hAnsiTheme="majorHAnsi"/>
          <w:b/>
          <w:color w:val="000000" w:themeColor="text1"/>
          <w:sz w:val="22"/>
          <w:szCs w:val="22"/>
          <w:vertAlign w:val="superscript"/>
        </w:rPr>
        <w:t>*</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 xml:space="preserve"> Balamuralikrishnan Balasubramanian,</w:t>
      </w:r>
      <w:r w:rsidRPr="00844A92">
        <w:rPr>
          <w:rFonts w:asciiTheme="majorHAnsi" w:hAnsiTheme="majorHAnsi"/>
          <w:color w:val="000000" w:themeColor="text1"/>
          <w:sz w:val="22"/>
          <w:szCs w:val="22"/>
          <w:vertAlign w:val="superscript"/>
        </w:rPr>
        <w:t xml:space="preserve"> </w:t>
      </w:r>
      <w:r w:rsidRPr="00844A92">
        <w:rPr>
          <w:rFonts w:asciiTheme="majorHAnsi" w:hAnsiTheme="majorHAnsi"/>
          <w:color w:val="000000" w:themeColor="text1"/>
          <w:sz w:val="22"/>
          <w:szCs w:val="22"/>
        </w:rPr>
        <w:t>Kaviya Mohandass, Bharathi Kathirvel, Parithathvi Aluru, Arun Meyyazhagan, Senthilkumar Nachiappan</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 xml:space="preserve"> Velayuthaprabhu Shanmugam, Saradhadevi Muthukrishnan, Naif Abdullah Al-Dhabi, Mariadhas Valan Arasu, Mohd. Iqbal Yatoo, Ruchi Tiwari, Kuldeep Dhama (2021). </w:t>
      </w:r>
      <w:r w:rsidR="00F3077A"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 xml:space="preserve">Medicinal plants, Phytochemicals and Herbs to Combat Viral Pathogens Including SARS-CoV-2. </w:t>
      </w:r>
      <w:r w:rsidRPr="00844A92">
        <w:rPr>
          <w:rFonts w:asciiTheme="majorHAnsi" w:hAnsiTheme="majorHAnsi"/>
          <w:i/>
          <w:color w:val="000000" w:themeColor="text1"/>
          <w:sz w:val="22"/>
          <w:szCs w:val="22"/>
        </w:rPr>
        <w:t>Molecules.</w:t>
      </w:r>
      <w:r w:rsidRPr="00844A92">
        <w:rPr>
          <w:rFonts w:asciiTheme="majorHAnsi" w:hAnsiTheme="majorHAnsi"/>
          <w:color w:val="000000" w:themeColor="text1"/>
          <w:sz w:val="22"/>
          <w:szCs w:val="22"/>
        </w:rPr>
        <w:t xml:space="preserve"> 26(6): 1775. </w:t>
      </w:r>
      <w:r w:rsidRPr="00844A92">
        <w:rPr>
          <w:rFonts w:asciiTheme="majorHAnsi" w:hAnsiTheme="majorHAnsi"/>
          <w:b/>
          <w:color w:val="000000" w:themeColor="text1"/>
          <w:sz w:val="22"/>
          <w:szCs w:val="22"/>
        </w:rPr>
        <w:t>(MDPI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SCIE-IF </w:t>
      </w:r>
      <w:r w:rsidR="00B24F20" w:rsidRPr="00844A92">
        <w:rPr>
          <w:rFonts w:asciiTheme="majorHAnsi" w:hAnsiTheme="majorHAnsi"/>
          <w:b/>
          <w:color w:val="000000" w:themeColor="text1"/>
          <w:sz w:val="22"/>
          <w:szCs w:val="22"/>
        </w:rPr>
        <w:t>4.</w:t>
      </w:r>
      <w:r w:rsidR="007D7FC6" w:rsidRPr="00844A92">
        <w:rPr>
          <w:rFonts w:asciiTheme="majorHAnsi" w:hAnsiTheme="majorHAnsi"/>
          <w:b/>
          <w:color w:val="000000" w:themeColor="text1"/>
          <w:sz w:val="22"/>
          <w:szCs w:val="22"/>
        </w:rPr>
        <w:t>927</w:t>
      </w:r>
      <w:r w:rsidRPr="00844A92">
        <w:rPr>
          <w:rFonts w:asciiTheme="majorHAnsi" w:hAnsiTheme="majorHAnsi"/>
          <w:b/>
          <w:color w:val="000000" w:themeColor="text1"/>
          <w:sz w:val="22"/>
          <w:szCs w:val="22"/>
        </w:rPr>
        <w:t>).</w:t>
      </w:r>
      <w:r w:rsidR="000046A0" w:rsidRPr="00844A92">
        <w:rPr>
          <w:rFonts w:asciiTheme="majorHAnsi" w:hAnsiTheme="majorHAnsi"/>
          <w:b/>
          <w:color w:val="000000" w:themeColor="text1"/>
          <w:sz w:val="22"/>
          <w:szCs w:val="22"/>
        </w:rPr>
        <w:t xml:space="preserve"> </w:t>
      </w:r>
    </w:p>
    <w:p w:rsidR="000046A0" w:rsidRPr="00844A92" w:rsidRDefault="000046A0" w:rsidP="00F37B43">
      <w:pPr>
        <w:pStyle w:val="ListParagraph"/>
        <w:numPr>
          <w:ilvl w:val="0"/>
          <w:numId w:val="11"/>
        </w:numPr>
        <w:autoSpaceDE w:val="0"/>
        <w:autoSpaceDN w:val="0"/>
        <w:adjustRightInd w:val="0"/>
        <w:jc w:val="both"/>
        <w:rPr>
          <w:rFonts w:asciiTheme="majorHAnsi" w:hAnsiTheme="majorHAnsi"/>
          <w:b/>
          <w:color w:val="000000" w:themeColor="text1"/>
          <w:sz w:val="22"/>
          <w:szCs w:val="22"/>
        </w:rPr>
      </w:pPr>
      <w:r w:rsidRPr="00844A92">
        <w:rPr>
          <w:rFonts w:asciiTheme="majorHAnsi" w:eastAsiaTheme="minorEastAsia" w:hAnsiTheme="majorHAnsi"/>
          <w:color w:val="000000" w:themeColor="text1"/>
          <w:sz w:val="22"/>
          <w:szCs w:val="22"/>
          <w:lang w:val="en-GB"/>
        </w:rPr>
        <w:t>Haripriya Kuchi Bhotla, Balamuralikrishnan Balasubramanian, Arun Meyyazhagan, Karthika Pushparaj, Murugesh Easwaran, Manikantan Pappusamy, Asirvatham Alwin</w:t>
      </w:r>
      <w:r w:rsidR="004168E1" w:rsidRPr="00844A92">
        <w:rPr>
          <w:rFonts w:asciiTheme="majorHAnsi" w:eastAsiaTheme="minorEastAsia" w:hAnsiTheme="majorHAnsi"/>
          <w:color w:val="000000" w:themeColor="text1"/>
          <w:sz w:val="22"/>
          <w:szCs w:val="22"/>
          <w:lang w:val="en-GB"/>
        </w:rPr>
        <w:t xml:space="preserve"> </w:t>
      </w:r>
      <w:r w:rsidRPr="00844A92">
        <w:rPr>
          <w:rFonts w:asciiTheme="majorHAnsi" w:eastAsiaTheme="minorEastAsia" w:hAnsiTheme="majorHAnsi"/>
          <w:color w:val="000000" w:themeColor="text1"/>
          <w:sz w:val="22"/>
          <w:szCs w:val="22"/>
          <w:lang w:val="en-GB"/>
        </w:rPr>
        <w:t xml:space="preserve">Robert, </w:t>
      </w:r>
      <w:r w:rsidRPr="00844A92">
        <w:rPr>
          <w:rFonts w:asciiTheme="majorHAnsi" w:eastAsiaTheme="minorEastAsia" w:hAnsiTheme="majorHAnsi"/>
          <w:b/>
          <w:color w:val="000000" w:themeColor="text1"/>
          <w:sz w:val="22"/>
          <w:szCs w:val="22"/>
          <w:lang w:val="en-GB"/>
        </w:rPr>
        <w:t>Vijaya Anand Arumugam,</w:t>
      </w:r>
      <w:r w:rsidRPr="00844A92">
        <w:rPr>
          <w:rFonts w:asciiTheme="majorHAnsi" w:eastAsiaTheme="minorEastAsia" w:hAnsiTheme="majorHAnsi"/>
          <w:color w:val="000000" w:themeColor="text1"/>
          <w:sz w:val="22"/>
          <w:szCs w:val="22"/>
          <w:lang w:val="en-GB"/>
        </w:rPr>
        <w:t xml:space="preserve"> Valentina Tsibizova, Muthupandian Saravanan, Gian Carlo Di Renzo. </w:t>
      </w:r>
      <w:r w:rsidRPr="00844A92">
        <w:rPr>
          <w:rFonts w:asciiTheme="majorHAnsi" w:eastAsiaTheme="minorEastAsia" w:hAnsiTheme="majorHAnsi"/>
          <w:bCs/>
          <w:color w:val="000000" w:themeColor="text1"/>
          <w:sz w:val="22"/>
          <w:szCs w:val="22"/>
          <w:lang w:val="en-GB"/>
        </w:rPr>
        <w:t xml:space="preserve">Opportunistic Mycoses in COVID-19 patients/survivors: Epidemic inside </w:t>
      </w:r>
      <w:r w:rsidRPr="00844A92">
        <w:rPr>
          <w:rFonts w:asciiTheme="majorHAnsi" w:eastAsiaTheme="minorEastAsia" w:hAnsiTheme="majorHAnsi"/>
          <w:bCs/>
          <w:color w:val="000000" w:themeColor="text1"/>
          <w:sz w:val="22"/>
          <w:szCs w:val="22"/>
          <w:lang w:val="en-GB"/>
        </w:rPr>
        <w:lastRenderedPageBreak/>
        <w:t xml:space="preserve">a pandemic </w:t>
      </w:r>
      <w:r w:rsidRPr="00844A92">
        <w:rPr>
          <w:rFonts w:asciiTheme="majorHAnsi" w:hAnsiTheme="majorHAnsi"/>
          <w:color w:val="000000" w:themeColor="text1"/>
          <w:sz w:val="22"/>
          <w:szCs w:val="22"/>
        </w:rPr>
        <w:t xml:space="preserve">(2021). </w:t>
      </w:r>
      <w:r w:rsidRPr="00844A92">
        <w:rPr>
          <w:rFonts w:asciiTheme="majorHAnsi" w:eastAsiaTheme="minorEastAsia" w:hAnsiTheme="majorHAnsi" w:cs="ArialUnicodeMS"/>
          <w:i/>
          <w:color w:val="000000" w:themeColor="text1"/>
          <w:sz w:val="22"/>
          <w:szCs w:val="22"/>
          <w:lang w:val="en-GB"/>
        </w:rPr>
        <w:t>Journal of Infection and Public Health</w:t>
      </w:r>
      <w:r w:rsidRPr="00844A92">
        <w:rPr>
          <w:rFonts w:asciiTheme="majorHAnsi" w:eastAsiaTheme="minorEastAsia" w:hAnsiTheme="majorHAnsi" w:cs="ArialUnicodeMS"/>
          <w:color w:val="000000" w:themeColor="text1"/>
          <w:sz w:val="22"/>
          <w:szCs w:val="22"/>
          <w:lang w:val="en-GB"/>
        </w:rPr>
        <w:t xml:space="preserve">. </w:t>
      </w:r>
      <w:r w:rsidR="00AA2452" w:rsidRPr="00844A92">
        <w:rPr>
          <w:rFonts w:asciiTheme="majorHAnsi" w:eastAsiaTheme="minorEastAsia" w:hAnsiTheme="majorHAnsi" w:cs="ArialUnicodeMS"/>
          <w:color w:val="000000" w:themeColor="text1"/>
          <w:sz w:val="22"/>
          <w:szCs w:val="22"/>
          <w:lang w:val="en-GB"/>
        </w:rPr>
        <w:t>14(</w:t>
      </w:r>
      <w:r w:rsidR="007C7B97" w:rsidRPr="00844A92">
        <w:rPr>
          <w:rFonts w:asciiTheme="majorHAnsi" w:eastAsiaTheme="minorEastAsia" w:hAnsiTheme="majorHAnsi" w:cs="ArialUnicodeMS"/>
          <w:color w:val="000000" w:themeColor="text1"/>
          <w:sz w:val="22"/>
          <w:szCs w:val="22"/>
          <w:lang w:val="en-GB"/>
        </w:rPr>
        <w:t>1</w:t>
      </w:r>
      <w:r w:rsidR="00AA2452" w:rsidRPr="00844A92">
        <w:rPr>
          <w:rFonts w:asciiTheme="majorHAnsi" w:eastAsiaTheme="minorEastAsia" w:hAnsiTheme="majorHAnsi" w:cs="ArialUnicodeMS"/>
          <w:color w:val="000000" w:themeColor="text1"/>
          <w:sz w:val="22"/>
          <w:szCs w:val="22"/>
          <w:lang w:val="en-GB"/>
        </w:rPr>
        <w:t>1)</w:t>
      </w:r>
      <w:r w:rsidR="0013735B" w:rsidRPr="00844A92">
        <w:rPr>
          <w:rFonts w:asciiTheme="majorHAnsi" w:eastAsiaTheme="minorEastAsia" w:hAnsiTheme="majorHAnsi" w:cs="ArialUnicodeMS"/>
          <w:color w:val="000000" w:themeColor="text1"/>
          <w:sz w:val="22"/>
          <w:szCs w:val="22"/>
          <w:lang w:val="en-GB"/>
        </w:rPr>
        <w:t>:</w:t>
      </w:r>
      <w:r w:rsidR="00AA2452" w:rsidRPr="00844A92">
        <w:rPr>
          <w:rFonts w:asciiTheme="majorHAnsi" w:eastAsiaTheme="minorEastAsia" w:hAnsiTheme="majorHAnsi" w:cs="ArialUnicodeMS"/>
          <w:color w:val="000000" w:themeColor="text1"/>
          <w:sz w:val="22"/>
          <w:szCs w:val="22"/>
          <w:lang w:val="en-GB"/>
        </w:rPr>
        <w:t>1720-1726</w:t>
      </w:r>
      <w:r w:rsidR="00E65924" w:rsidRPr="00844A92">
        <w:rPr>
          <w:rFonts w:asciiTheme="majorHAnsi" w:hAnsiTheme="majorHAnsi"/>
          <w:color w:val="000000" w:themeColor="text1"/>
          <w:sz w:val="22"/>
          <w:szCs w:val="20"/>
        </w:rPr>
        <w:t>.</w:t>
      </w:r>
      <w:r w:rsidR="00E65924" w:rsidRPr="00844A92">
        <w:rPr>
          <w:rFonts w:asciiTheme="majorHAnsi" w:hAnsiTheme="majorHAnsi"/>
          <w:b/>
          <w:color w:val="000000" w:themeColor="text1"/>
          <w:sz w:val="22"/>
          <w:szCs w:val="22"/>
        </w:rPr>
        <w:t xml:space="preserve"> </w:t>
      </w:r>
      <w:r w:rsidRPr="00844A92">
        <w:rPr>
          <w:rFonts w:asciiTheme="majorHAnsi" w:hAnsiTheme="majorHAnsi"/>
          <w:b/>
          <w:color w:val="000000" w:themeColor="text1"/>
          <w:sz w:val="22"/>
          <w:szCs w:val="22"/>
        </w:rPr>
        <w:t>(Elsevier -</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SCIE-IF </w:t>
      </w:r>
      <w:r w:rsidR="007D7FC6" w:rsidRPr="00844A92">
        <w:rPr>
          <w:rFonts w:asciiTheme="majorHAnsi" w:hAnsiTheme="majorHAnsi"/>
          <w:b/>
          <w:color w:val="000000" w:themeColor="text1"/>
          <w:sz w:val="22"/>
          <w:szCs w:val="22"/>
        </w:rPr>
        <w:t>7.537</w:t>
      </w:r>
      <w:r w:rsidRPr="00844A92">
        <w:rPr>
          <w:rFonts w:asciiTheme="majorHAnsi" w:hAnsiTheme="majorHAnsi"/>
          <w:b/>
          <w:color w:val="000000" w:themeColor="text1"/>
          <w:sz w:val="22"/>
          <w:szCs w:val="22"/>
        </w:rPr>
        <w:t>).</w:t>
      </w:r>
    </w:p>
    <w:p w:rsidR="00292089" w:rsidRPr="00844A92" w:rsidRDefault="00292089" w:rsidP="00F37B43">
      <w:pPr>
        <w:pStyle w:val="ListParagraph"/>
        <w:numPr>
          <w:ilvl w:val="0"/>
          <w:numId w:val="11"/>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Mohd Younis, Parvinder Kumar, HaripriyaKuchi Bhotla, Arun Meyyazhagan, Balamuralikrishnan Balasubramanian, Mithun Kumar Ramesh Kumar, Manikantan Pappusamy, Karthick Kumar Alagumuthu, </w:t>
      </w:r>
      <w:r w:rsidRPr="00844A92">
        <w:rPr>
          <w:rFonts w:asciiTheme="majorHAnsi" w:eastAsia="MS Mincho" w:hAnsiTheme="majorHAnsi"/>
          <w:color w:val="000000" w:themeColor="text1"/>
          <w:kern w:val="2"/>
          <w:sz w:val="22"/>
          <w:szCs w:val="22"/>
          <w:lang w:val="it-IT" w:eastAsia="ja-JP"/>
        </w:rPr>
        <w:t xml:space="preserve">Antonio Orlacchio, </w:t>
      </w:r>
      <w:r w:rsidRPr="00844A92">
        <w:rPr>
          <w:rFonts w:asciiTheme="majorHAnsi" w:hAnsiTheme="majorHAnsi"/>
          <w:color w:val="000000" w:themeColor="text1"/>
          <w:sz w:val="22"/>
          <w:szCs w:val="22"/>
        </w:rPr>
        <w:t xml:space="preserve">Sasikala Keshavarao, Palanisamy Sampathkumar, </w:t>
      </w:r>
      <w:r w:rsidRPr="00844A92">
        <w:rPr>
          <w:rFonts w:asciiTheme="majorHAnsi" w:hAnsiTheme="majorHAnsi"/>
          <w:b/>
          <w:color w:val="000000" w:themeColor="text1"/>
          <w:sz w:val="22"/>
          <w:szCs w:val="22"/>
        </w:rPr>
        <w:t>Arumugam Vijaya Anand*</w:t>
      </w:r>
      <w:r w:rsidRPr="00844A92">
        <w:rPr>
          <w:rFonts w:asciiTheme="majorHAnsi" w:hAnsiTheme="majorHAnsi"/>
          <w:color w:val="000000" w:themeColor="text1"/>
          <w:sz w:val="22"/>
          <w:szCs w:val="22"/>
        </w:rPr>
        <w:t xml:space="preserve"> (2021). Transmission Jeopardy of Adenomatosis Polyposis Coli and Methylenetetrahydrofolate Reductase in Colorectal Cancer. </w:t>
      </w:r>
      <w:r w:rsidRPr="00844A92">
        <w:rPr>
          <w:rFonts w:asciiTheme="majorHAnsi" w:hAnsiTheme="majorHAnsi"/>
          <w:i/>
          <w:color w:val="000000" w:themeColor="text1"/>
          <w:sz w:val="22"/>
          <w:szCs w:val="22"/>
          <w:shd w:val="clear" w:color="auto" w:fill="FFFFFF"/>
        </w:rPr>
        <w:t>Journal of the Renin-Angiotensin-Aldosterone System</w:t>
      </w:r>
      <w:r w:rsidR="00A7293F" w:rsidRPr="00844A92">
        <w:rPr>
          <w:rFonts w:asciiTheme="majorHAnsi" w:hAnsiTheme="majorHAnsi"/>
          <w:i/>
          <w:color w:val="000000" w:themeColor="text1"/>
          <w:sz w:val="22"/>
          <w:szCs w:val="22"/>
          <w:shd w:val="clear" w:color="auto" w:fill="FFFFFF"/>
        </w:rPr>
        <w:t xml:space="preserve"> </w:t>
      </w:r>
      <w:r w:rsidR="00A7293F" w:rsidRPr="00844A92">
        <w:rPr>
          <w:rFonts w:asciiTheme="majorHAnsi" w:hAnsiTheme="majorHAnsi"/>
          <w:color w:val="000000" w:themeColor="text1"/>
          <w:sz w:val="22"/>
          <w:szCs w:val="22"/>
          <w:shd w:val="clear" w:color="auto" w:fill="FFFFFF"/>
        </w:rPr>
        <w:t>2021:7010706</w:t>
      </w:r>
      <w:r w:rsidR="00300383" w:rsidRPr="00844A92">
        <w:rPr>
          <w:rFonts w:asciiTheme="majorHAnsi" w:hAnsiTheme="majorHAnsi"/>
          <w:i/>
          <w:color w:val="000000" w:themeColor="text1"/>
          <w:sz w:val="22"/>
          <w:szCs w:val="22"/>
          <w:shd w:val="clear" w:color="auto" w:fill="FFFFFF"/>
        </w:rPr>
        <w:t xml:space="preserve">. </w:t>
      </w:r>
      <w:r w:rsidR="00300383" w:rsidRPr="00844A92">
        <w:rPr>
          <w:rFonts w:asciiTheme="majorHAnsi" w:hAnsiTheme="majorHAnsi"/>
          <w:b/>
          <w:color w:val="000000" w:themeColor="text1"/>
          <w:sz w:val="22"/>
          <w:szCs w:val="22"/>
        </w:rPr>
        <w:t xml:space="preserve">(Hindawi </w:t>
      </w:r>
      <w:r w:rsidR="00300383" w:rsidRPr="00844A92">
        <w:rPr>
          <w:rFonts w:asciiTheme="majorHAnsi" w:hAnsiTheme="majorHAnsi"/>
          <w:color w:val="000000" w:themeColor="text1"/>
          <w:sz w:val="22"/>
          <w:szCs w:val="22"/>
        </w:rPr>
        <w:t>and</w:t>
      </w:r>
      <w:r w:rsidR="00300383" w:rsidRPr="00844A92">
        <w:rPr>
          <w:rFonts w:asciiTheme="majorHAnsi" w:hAnsiTheme="majorHAnsi"/>
          <w:b/>
          <w:color w:val="000000" w:themeColor="text1"/>
          <w:sz w:val="22"/>
          <w:szCs w:val="22"/>
        </w:rPr>
        <w:t xml:space="preserve"> SAGE - SCI</w:t>
      </w:r>
      <w:r w:rsidR="004661C9" w:rsidRPr="00844A92">
        <w:rPr>
          <w:rFonts w:asciiTheme="majorHAnsi" w:hAnsiTheme="majorHAnsi"/>
          <w:b/>
          <w:color w:val="000000" w:themeColor="text1"/>
          <w:sz w:val="22"/>
          <w:szCs w:val="22"/>
        </w:rPr>
        <w:t>E</w:t>
      </w:r>
      <w:r w:rsidR="00300383" w:rsidRPr="00844A92">
        <w:rPr>
          <w:rFonts w:asciiTheme="majorHAnsi" w:hAnsiTheme="majorHAnsi"/>
          <w:b/>
          <w:color w:val="000000" w:themeColor="text1"/>
          <w:sz w:val="22"/>
          <w:szCs w:val="22"/>
        </w:rPr>
        <w:t xml:space="preserve">-IF </w:t>
      </w:r>
      <w:r w:rsidR="007D7FC6" w:rsidRPr="00844A92">
        <w:rPr>
          <w:rFonts w:asciiTheme="majorHAnsi" w:hAnsiTheme="majorHAnsi"/>
          <w:b/>
          <w:color w:val="000000" w:themeColor="text1"/>
          <w:sz w:val="22"/>
          <w:szCs w:val="22"/>
        </w:rPr>
        <w:t>4.109</w:t>
      </w:r>
      <w:r w:rsidR="00300383" w:rsidRPr="00844A92">
        <w:rPr>
          <w:rFonts w:asciiTheme="majorHAnsi" w:hAnsiTheme="majorHAnsi"/>
          <w:b/>
          <w:color w:val="000000" w:themeColor="text1"/>
          <w:sz w:val="22"/>
          <w:szCs w:val="22"/>
        </w:rPr>
        <w:t xml:space="preserve">). </w:t>
      </w:r>
    </w:p>
    <w:p w:rsidR="000268AD" w:rsidRPr="00844A92" w:rsidRDefault="006C3D6D" w:rsidP="00F37B43">
      <w:pPr>
        <w:pStyle w:val="ListParagraph"/>
        <w:numPr>
          <w:ilvl w:val="0"/>
          <w:numId w:val="11"/>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T. Sangeetha,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B. Balamuralikrishnan, P. Sampathkumar, T. Nargis Begum, S. Balakumar Srinivasan (2021</w:t>
      </w:r>
      <w:r w:rsidR="005E26A1"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Predicting the Role of </w:t>
      </w:r>
      <w:r w:rsidRPr="00844A92">
        <w:rPr>
          <w:rFonts w:asciiTheme="majorHAnsi" w:hAnsiTheme="majorHAnsi"/>
          <w:i/>
          <w:color w:val="000000" w:themeColor="text1"/>
          <w:sz w:val="22"/>
          <w:szCs w:val="22"/>
        </w:rPr>
        <w:t>SERPINA1</w:t>
      </w:r>
      <w:r w:rsidRPr="00844A92">
        <w:rPr>
          <w:rFonts w:asciiTheme="majorHAnsi" w:hAnsiTheme="majorHAnsi"/>
          <w:color w:val="000000" w:themeColor="text1"/>
          <w:sz w:val="22"/>
          <w:szCs w:val="22"/>
        </w:rPr>
        <w:t xml:space="preserve"> DNA Methylation in Chronic Obstructive Pulmonary Disease and Anemia and Identification of 3 Novel Methylation Sites. </w:t>
      </w:r>
      <w:r w:rsidR="003B0664" w:rsidRPr="00844A92">
        <w:rPr>
          <w:rFonts w:asciiTheme="majorHAnsi" w:hAnsiTheme="majorHAnsi"/>
          <w:i/>
          <w:color w:val="000000" w:themeColor="text1"/>
          <w:sz w:val="22"/>
          <w:szCs w:val="22"/>
        </w:rPr>
        <w:t>International Journal of Human Genetics.</w:t>
      </w:r>
      <w:r w:rsidR="003B0664" w:rsidRPr="00844A92">
        <w:rPr>
          <w:rFonts w:asciiTheme="majorHAnsi" w:hAnsiTheme="majorHAnsi"/>
          <w:color w:val="000000" w:themeColor="text1"/>
          <w:sz w:val="22"/>
          <w:szCs w:val="22"/>
        </w:rPr>
        <w:t xml:space="preserve"> </w:t>
      </w:r>
      <w:r w:rsidR="002F1A6B" w:rsidRPr="00844A92">
        <w:rPr>
          <w:rFonts w:asciiTheme="majorHAnsi" w:hAnsiTheme="majorHAnsi"/>
          <w:color w:val="000000" w:themeColor="text1"/>
          <w:sz w:val="22"/>
          <w:szCs w:val="22"/>
        </w:rPr>
        <w:t xml:space="preserve">21(4): 157-166. </w:t>
      </w:r>
      <w:r w:rsidR="003B0664" w:rsidRPr="00844A92">
        <w:rPr>
          <w:rFonts w:asciiTheme="majorHAnsi" w:hAnsiTheme="majorHAnsi"/>
          <w:b/>
          <w:color w:val="000000" w:themeColor="text1"/>
          <w:sz w:val="22"/>
          <w:szCs w:val="22"/>
        </w:rPr>
        <w:t>(SCIE-IF 0.2</w:t>
      </w:r>
      <w:r w:rsidR="007D7FC6" w:rsidRPr="00844A92">
        <w:rPr>
          <w:rFonts w:asciiTheme="majorHAnsi" w:hAnsiTheme="majorHAnsi"/>
          <w:b/>
          <w:color w:val="000000" w:themeColor="text1"/>
          <w:sz w:val="22"/>
          <w:szCs w:val="22"/>
        </w:rPr>
        <w:t>05</w:t>
      </w:r>
      <w:r w:rsidR="003B0664" w:rsidRPr="00844A92">
        <w:rPr>
          <w:rFonts w:asciiTheme="majorHAnsi" w:hAnsiTheme="majorHAnsi"/>
          <w:b/>
          <w:color w:val="000000" w:themeColor="text1"/>
          <w:sz w:val="22"/>
          <w:szCs w:val="22"/>
        </w:rPr>
        <w:t>)</w:t>
      </w:r>
      <w:r w:rsidR="003B0664" w:rsidRPr="00844A92">
        <w:rPr>
          <w:rFonts w:asciiTheme="majorHAnsi" w:hAnsiTheme="majorHAnsi"/>
          <w:color w:val="000000" w:themeColor="text1"/>
          <w:sz w:val="22"/>
          <w:szCs w:val="22"/>
        </w:rPr>
        <w:t xml:space="preserve">. </w:t>
      </w:r>
    </w:p>
    <w:p w:rsidR="003B0FB1" w:rsidRPr="00844A92" w:rsidRDefault="003B0FB1" w:rsidP="00F37B43">
      <w:pPr>
        <w:pStyle w:val="ListParagraph"/>
        <w:numPr>
          <w:ilvl w:val="0"/>
          <w:numId w:val="11"/>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s="Segoe UI"/>
          <w:color w:val="000000" w:themeColor="text1"/>
          <w:sz w:val="22"/>
          <w:szCs w:val="22"/>
          <w:shd w:val="clear" w:color="auto" w:fill="FFFFFF"/>
        </w:rPr>
        <w:t xml:space="preserve">Manikantan Pappuswamy, Arun Meyyazhagan, Balamuralikrishnan Balasubramanian, Haripriya Kuchi Bhotla, Kartika Pushparaj, Murugesh Eswaran, </w:t>
      </w:r>
      <w:r w:rsidRPr="00844A92">
        <w:rPr>
          <w:rFonts w:asciiTheme="majorHAnsi" w:hAnsiTheme="majorHAnsi" w:cs="Segoe UI"/>
          <w:b/>
          <w:color w:val="000000" w:themeColor="text1"/>
          <w:sz w:val="22"/>
          <w:szCs w:val="22"/>
          <w:shd w:val="clear" w:color="auto" w:fill="FFFFFF"/>
        </w:rPr>
        <w:t>Vijaya Anand Arumugam,</w:t>
      </w:r>
      <w:r w:rsidRPr="00844A92">
        <w:rPr>
          <w:rFonts w:asciiTheme="majorHAnsi" w:hAnsiTheme="majorHAnsi" w:cs="Segoe UI"/>
          <w:color w:val="000000" w:themeColor="text1"/>
          <w:sz w:val="22"/>
          <w:szCs w:val="22"/>
          <w:shd w:val="clear" w:color="auto" w:fill="FFFFFF"/>
        </w:rPr>
        <w:t xml:space="preserve"> Thirunavukkarasu Periyaswamy, Karthick Dhandapani (2021). Carcinogens in Food: Evaluating the Presence of Cadmium, Lead, in Poultry Meat in South India. </w:t>
      </w:r>
      <w:r w:rsidRPr="00844A92">
        <w:rPr>
          <w:rFonts w:asciiTheme="majorHAnsi" w:hAnsiTheme="majorHAnsi" w:cs="Segoe UI"/>
          <w:i/>
          <w:color w:val="000000" w:themeColor="text1"/>
          <w:sz w:val="22"/>
          <w:szCs w:val="22"/>
          <w:shd w:val="clear" w:color="auto" w:fill="FFFFFF"/>
        </w:rPr>
        <w:t>Asian Pacific Journal of Cancer Prevention.</w:t>
      </w:r>
      <w:r w:rsidRPr="00844A92">
        <w:rPr>
          <w:rFonts w:asciiTheme="majorHAnsi" w:hAnsiTheme="majorHAnsi" w:cs="Segoe UI"/>
          <w:color w:val="000000" w:themeColor="text1"/>
          <w:sz w:val="22"/>
          <w:szCs w:val="22"/>
          <w:shd w:val="clear" w:color="auto" w:fill="FFFFFF"/>
        </w:rPr>
        <w:t xml:space="preserve"> 22(11): 3507-3511. </w:t>
      </w:r>
      <w:r w:rsidRPr="00844A92">
        <w:rPr>
          <w:rFonts w:asciiTheme="majorHAnsi" w:hAnsiTheme="majorHAnsi"/>
          <w:color w:val="000000" w:themeColor="text1"/>
          <w:sz w:val="22"/>
          <w:szCs w:val="22"/>
        </w:rPr>
        <w:t>(SCOPUS / PubMed).</w:t>
      </w:r>
    </w:p>
    <w:p w:rsidR="000268AD" w:rsidRPr="00844A92" w:rsidRDefault="000268AD" w:rsidP="00F37B43">
      <w:pPr>
        <w:pStyle w:val="ListParagraph"/>
        <w:numPr>
          <w:ilvl w:val="0"/>
          <w:numId w:val="11"/>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s="Segoe UI"/>
          <w:color w:val="000000" w:themeColor="text1"/>
          <w:sz w:val="22"/>
          <w:szCs w:val="22"/>
          <w:shd w:val="clear" w:color="auto" w:fill="FFFFFF"/>
        </w:rPr>
        <w:t xml:space="preserve">Manikantan Pappuswamy, Arun Meyyazhagan, Balamuralikrishnan Balasubramanian, Haripriya Kuchi Bhotla, Kartika Pushparaj, Murugesh Eswaran, </w:t>
      </w:r>
      <w:r w:rsidRPr="00844A92">
        <w:rPr>
          <w:rFonts w:asciiTheme="majorHAnsi" w:hAnsiTheme="majorHAnsi" w:cs="Segoe UI"/>
          <w:b/>
          <w:color w:val="000000" w:themeColor="text1"/>
          <w:sz w:val="22"/>
          <w:szCs w:val="22"/>
          <w:shd w:val="clear" w:color="auto" w:fill="FFFFFF"/>
        </w:rPr>
        <w:t>Vijaya Anand Arumugam,</w:t>
      </w:r>
      <w:r w:rsidRPr="00844A92">
        <w:rPr>
          <w:rFonts w:asciiTheme="majorHAnsi" w:hAnsiTheme="majorHAnsi" w:cs="Segoe UI"/>
          <w:color w:val="000000" w:themeColor="text1"/>
          <w:sz w:val="22"/>
          <w:szCs w:val="22"/>
          <w:shd w:val="clear" w:color="auto" w:fill="FFFFFF"/>
        </w:rPr>
        <w:t xml:space="preserve"> Thirunavukkarasu Periyaswamy, Aditi Chaudhary, Nanitha Rajesh, Rajkumar Sundaram, Karthick Dhandapani</w:t>
      </w:r>
      <w:r w:rsidR="00B72D6D" w:rsidRPr="00844A92">
        <w:rPr>
          <w:rFonts w:asciiTheme="majorHAnsi" w:hAnsiTheme="majorHAnsi" w:cs="Segoe UI"/>
          <w:color w:val="000000" w:themeColor="text1"/>
          <w:sz w:val="22"/>
          <w:szCs w:val="22"/>
          <w:shd w:val="clear" w:color="auto" w:fill="FFFFFF"/>
        </w:rPr>
        <w:t xml:space="preserve"> (2021)</w:t>
      </w:r>
      <w:r w:rsidRPr="00844A92">
        <w:rPr>
          <w:rFonts w:asciiTheme="majorHAnsi" w:hAnsiTheme="majorHAnsi" w:cs="Segoe UI"/>
          <w:color w:val="000000" w:themeColor="text1"/>
          <w:sz w:val="22"/>
          <w:szCs w:val="22"/>
          <w:shd w:val="clear" w:color="auto" w:fill="FFFFFF"/>
        </w:rPr>
        <w:t xml:space="preserve">. Cytogenetic Consequences of Food Industry Workers Occupationally Exposed to Cooking Oil Fumes (COFs). </w:t>
      </w:r>
      <w:r w:rsidRPr="00844A92">
        <w:rPr>
          <w:rFonts w:asciiTheme="majorHAnsi" w:hAnsiTheme="majorHAnsi" w:cs="Segoe UI"/>
          <w:i/>
          <w:color w:val="000000" w:themeColor="text1"/>
          <w:sz w:val="22"/>
          <w:szCs w:val="22"/>
          <w:shd w:val="clear" w:color="auto" w:fill="FFFFFF"/>
        </w:rPr>
        <w:t>Asian Pacific Journal of Cancer Prevention.</w:t>
      </w:r>
      <w:r w:rsidRPr="00844A92">
        <w:rPr>
          <w:rFonts w:asciiTheme="majorHAnsi" w:hAnsiTheme="majorHAnsi" w:cs="Segoe UI"/>
          <w:color w:val="000000" w:themeColor="text1"/>
          <w:sz w:val="22"/>
          <w:szCs w:val="22"/>
          <w:shd w:val="clear" w:color="auto" w:fill="FFFFFF"/>
        </w:rPr>
        <w:t xml:space="preserve"> 22(11): 3591-3599. </w:t>
      </w:r>
      <w:r w:rsidRPr="00844A92">
        <w:rPr>
          <w:rFonts w:asciiTheme="majorHAnsi" w:hAnsiTheme="majorHAnsi"/>
          <w:color w:val="000000" w:themeColor="text1"/>
          <w:sz w:val="22"/>
          <w:szCs w:val="22"/>
        </w:rPr>
        <w:t>(SCOPUS / PubMed).</w:t>
      </w:r>
    </w:p>
    <w:p w:rsidR="005B5302" w:rsidRPr="00844A92" w:rsidRDefault="005B5302" w:rsidP="00F37B43">
      <w:pPr>
        <w:pStyle w:val="ListParagraph"/>
        <w:numPr>
          <w:ilvl w:val="0"/>
          <w:numId w:val="11"/>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s="Helvetica"/>
          <w:color w:val="000000" w:themeColor="text1"/>
          <w:sz w:val="22"/>
          <w:szCs w:val="22"/>
          <w:shd w:val="clear" w:color="auto" w:fill="FFFFFF"/>
        </w:rPr>
        <w:t xml:space="preserve">P. </w:t>
      </w:r>
      <w:r w:rsidRPr="00844A92">
        <w:rPr>
          <w:rFonts w:asciiTheme="majorHAnsi" w:hAnsiTheme="majorHAnsi"/>
          <w:color w:val="000000" w:themeColor="text1"/>
          <w:sz w:val="22"/>
          <w:szCs w:val="22"/>
        </w:rPr>
        <w:t>Sujeetha, M. Arun,</w:t>
      </w:r>
      <w:r w:rsidRPr="00844A92">
        <w:rPr>
          <w:rFonts w:asciiTheme="majorHAnsi" w:hAnsiTheme="majorHAnsi" w:cs="Helvetica"/>
          <w:color w:val="000000" w:themeColor="text1"/>
          <w:sz w:val="22"/>
          <w:szCs w:val="22"/>
          <w:shd w:val="clear" w:color="auto" w:fill="FFFFFF"/>
        </w:rPr>
        <w:t xml:space="preserve"> </w:t>
      </w:r>
      <w:r w:rsidRPr="00844A92">
        <w:rPr>
          <w:rFonts w:asciiTheme="majorHAnsi" w:hAnsiTheme="majorHAnsi" w:cs="Helvetica"/>
          <w:b/>
          <w:color w:val="000000" w:themeColor="text1"/>
          <w:sz w:val="22"/>
          <w:szCs w:val="22"/>
          <w:shd w:val="clear" w:color="auto" w:fill="FFFFFF"/>
        </w:rPr>
        <w:t>A. Vijaya Anand</w:t>
      </w:r>
      <w:r w:rsidR="00DB0218" w:rsidRPr="00844A92">
        <w:rPr>
          <w:rFonts w:asciiTheme="majorHAnsi" w:hAnsiTheme="majorHAnsi"/>
          <w:b/>
          <w:color w:val="000000" w:themeColor="text1"/>
          <w:sz w:val="22"/>
          <w:szCs w:val="22"/>
        </w:rPr>
        <w:t>*</w:t>
      </w:r>
      <w:r w:rsidRPr="00844A92">
        <w:rPr>
          <w:rFonts w:asciiTheme="majorHAnsi" w:hAnsiTheme="majorHAnsi" w:cs="Helvetica"/>
          <w:b/>
          <w:color w:val="000000" w:themeColor="text1"/>
          <w:sz w:val="22"/>
          <w:szCs w:val="22"/>
          <w:shd w:val="clear" w:color="auto" w:fill="FFFFFF"/>
        </w:rPr>
        <w:t>,</w:t>
      </w:r>
      <w:r w:rsidRPr="00844A92">
        <w:rPr>
          <w:rFonts w:asciiTheme="majorHAnsi" w:hAnsiTheme="majorHAnsi" w:cs="Helvetica"/>
          <w:color w:val="000000" w:themeColor="text1"/>
          <w:sz w:val="22"/>
          <w:szCs w:val="22"/>
          <w:shd w:val="clear" w:color="auto" w:fill="FFFFFF"/>
        </w:rPr>
        <w:t xml:space="preserve"> (2021). Chromosomal Alterations and Genotyping of Apo E4 in Patients with Alzheimer’s Disease and Cardiovascular Disease a Particular Association. </w:t>
      </w:r>
      <w:r w:rsidRPr="00844A92">
        <w:rPr>
          <w:rFonts w:asciiTheme="majorHAnsi" w:hAnsiTheme="majorHAnsi" w:cs="Helvetica"/>
          <w:i/>
          <w:iCs/>
          <w:color w:val="000000" w:themeColor="text1"/>
          <w:sz w:val="22"/>
          <w:szCs w:val="22"/>
          <w:shd w:val="clear" w:color="auto" w:fill="FFFFFF"/>
        </w:rPr>
        <w:t>Annals of the Romanian Society for Cell Biology</w:t>
      </w:r>
      <w:r w:rsidRPr="00844A92">
        <w:rPr>
          <w:rFonts w:asciiTheme="majorHAnsi" w:hAnsiTheme="majorHAnsi" w:cs="Helvetica"/>
          <w:color w:val="000000" w:themeColor="text1"/>
          <w:sz w:val="22"/>
          <w:szCs w:val="22"/>
          <w:shd w:val="clear" w:color="auto" w:fill="FFFFFF"/>
        </w:rPr>
        <w:t>, </w:t>
      </w:r>
      <w:r w:rsidRPr="00844A92">
        <w:rPr>
          <w:rFonts w:asciiTheme="majorHAnsi" w:hAnsiTheme="majorHAnsi" w:cs="Helvetica"/>
          <w:iCs/>
          <w:color w:val="000000" w:themeColor="text1"/>
          <w:sz w:val="22"/>
          <w:szCs w:val="22"/>
          <w:shd w:val="clear" w:color="auto" w:fill="FFFFFF"/>
        </w:rPr>
        <w:t>25</w:t>
      </w:r>
      <w:r w:rsidRPr="00844A92">
        <w:rPr>
          <w:rFonts w:asciiTheme="majorHAnsi" w:hAnsiTheme="majorHAnsi" w:cs="Helvetica"/>
          <w:color w:val="000000" w:themeColor="text1"/>
          <w:sz w:val="22"/>
          <w:szCs w:val="22"/>
          <w:shd w:val="clear" w:color="auto" w:fill="FFFFFF"/>
        </w:rPr>
        <w:t xml:space="preserve">(6):5694-5705. </w:t>
      </w:r>
      <w:r w:rsidR="007C7B97" w:rsidRPr="00844A92">
        <w:rPr>
          <w:rFonts w:asciiTheme="majorHAnsi" w:hAnsiTheme="majorHAnsi"/>
          <w:color w:val="000000" w:themeColor="text1"/>
          <w:sz w:val="22"/>
          <w:szCs w:val="22"/>
        </w:rPr>
        <w:t>(SCOPUS).</w:t>
      </w:r>
    </w:p>
    <w:p w:rsidR="004618A6" w:rsidRPr="00844A92" w:rsidRDefault="004618A6" w:rsidP="00F37B43">
      <w:pPr>
        <w:pStyle w:val="ListParagraph"/>
        <w:numPr>
          <w:ilvl w:val="0"/>
          <w:numId w:val="11"/>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Jhanani Gopalraaj, Pappuswamy Manikantan, Meyyazhagan Arun, Balasubramanian Balamuralikrishnan, </w:t>
      </w:r>
      <w:r w:rsidRPr="00844A92">
        <w:rPr>
          <w:rFonts w:asciiTheme="majorHAnsi" w:hAnsiTheme="majorHAnsi"/>
          <w:b/>
          <w:color w:val="000000" w:themeColor="text1"/>
          <w:sz w:val="22"/>
          <w:szCs w:val="22"/>
        </w:rPr>
        <w:t xml:space="preserve">Arumugam Vijaya Anand </w:t>
      </w:r>
      <w:r w:rsidRPr="00844A92">
        <w:rPr>
          <w:rFonts w:asciiTheme="majorHAnsi" w:hAnsiTheme="majorHAnsi"/>
          <w:color w:val="000000" w:themeColor="text1"/>
          <w:sz w:val="22"/>
          <w:szCs w:val="22"/>
        </w:rPr>
        <w:t xml:space="preserve">(2021). Toxic Effects of Nanoparticles on Fish Embryos. </w:t>
      </w:r>
      <w:r w:rsidRPr="00844A92">
        <w:rPr>
          <w:rFonts w:asciiTheme="majorHAnsi" w:hAnsiTheme="majorHAnsi"/>
          <w:i/>
          <w:color w:val="000000" w:themeColor="text1"/>
          <w:sz w:val="22"/>
          <w:szCs w:val="22"/>
        </w:rPr>
        <w:t>Research Journal of Biotechnology</w:t>
      </w:r>
      <w:r w:rsidRPr="00844A92">
        <w:rPr>
          <w:rFonts w:asciiTheme="majorHAnsi" w:hAnsiTheme="majorHAnsi"/>
          <w:color w:val="000000" w:themeColor="text1"/>
          <w:sz w:val="22"/>
          <w:szCs w:val="22"/>
        </w:rPr>
        <w:t>. 16(12):140-149.</w:t>
      </w:r>
      <w:r w:rsidR="00B20491" w:rsidRPr="00844A92">
        <w:rPr>
          <w:rFonts w:asciiTheme="majorHAnsi" w:hAnsiTheme="majorHAnsi"/>
          <w:color w:val="000000" w:themeColor="text1"/>
          <w:sz w:val="22"/>
          <w:szCs w:val="22"/>
        </w:rPr>
        <w:t xml:space="preserve"> (S</w:t>
      </w:r>
      <w:r w:rsidR="00870B6B" w:rsidRPr="00844A92">
        <w:rPr>
          <w:rFonts w:asciiTheme="majorHAnsi" w:hAnsiTheme="majorHAnsi"/>
          <w:color w:val="000000" w:themeColor="text1"/>
          <w:sz w:val="22"/>
          <w:szCs w:val="22"/>
        </w:rPr>
        <w:t>C</w:t>
      </w:r>
      <w:r w:rsidR="00B20491" w:rsidRPr="00844A92">
        <w:rPr>
          <w:rFonts w:asciiTheme="majorHAnsi" w:hAnsiTheme="majorHAnsi"/>
          <w:color w:val="000000" w:themeColor="text1"/>
          <w:sz w:val="22"/>
          <w:szCs w:val="22"/>
        </w:rPr>
        <w:t>OPUS / WoS)</w:t>
      </w:r>
      <w:r w:rsidR="00802474"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t>
      </w:r>
    </w:p>
    <w:p w:rsidR="00EC7269" w:rsidRPr="00844A92" w:rsidRDefault="00EC7269" w:rsidP="00F37B43">
      <w:pPr>
        <w:pStyle w:val="ListParagraph"/>
        <w:numPr>
          <w:ilvl w:val="0"/>
          <w:numId w:val="11"/>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Vijaya Anand,</w:t>
      </w:r>
      <w:r w:rsidRPr="00844A92">
        <w:rPr>
          <w:rFonts w:asciiTheme="majorHAnsi" w:hAnsiTheme="majorHAnsi"/>
          <w:color w:val="000000" w:themeColor="text1"/>
          <w:sz w:val="22"/>
          <w:szCs w:val="22"/>
        </w:rPr>
        <w:t xml:space="preserve"> </w:t>
      </w:r>
      <w:r w:rsidRPr="00844A92">
        <w:rPr>
          <w:rFonts w:asciiTheme="majorHAnsi" w:hAnsiTheme="majorHAnsi"/>
          <w:bCs/>
          <w:color w:val="000000" w:themeColor="text1"/>
          <w:sz w:val="22"/>
          <w:szCs w:val="22"/>
        </w:rPr>
        <w:t>V. Bharathi</w:t>
      </w:r>
      <w:r w:rsidRPr="00844A92">
        <w:rPr>
          <w:rFonts w:asciiTheme="majorHAnsi" w:hAnsiTheme="majorHAnsi"/>
          <w:color w:val="000000" w:themeColor="text1"/>
          <w:sz w:val="22"/>
          <w:szCs w:val="22"/>
        </w:rPr>
        <w:t xml:space="preserve">, </w:t>
      </w:r>
      <w:r w:rsidRPr="00844A92">
        <w:rPr>
          <w:rFonts w:asciiTheme="majorHAnsi" w:eastAsia="Calibri" w:hAnsiTheme="majorHAnsi"/>
          <w:color w:val="000000" w:themeColor="text1"/>
          <w:sz w:val="22"/>
          <w:szCs w:val="22"/>
        </w:rPr>
        <w:t>G. Bupesh,</w:t>
      </w:r>
      <w:r w:rsidRPr="00844A92">
        <w:rPr>
          <w:rFonts w:asciiTheme="majorHAnsi" w:hAnsiTheme="majorHAnsi"/>
          <w:color w:val="000000" w:themeColor="text1"/>
          <w:sz w:val="22"/>
          <w:szCs w:val="22"/>
        </w:rPr>
        <w:t xml:space="preserve"> N. Jaya Lakshmi</w:t>
      </w:r>
      <w:r w:rsidRPr="00844A92">
        <w:rPr>
          <w:rFonts w:asciiTheme="majorHAnsi" w:eastAsia="Calibri" w:hAnsiTheme="majorHAnsi"/>
          <w:color w:val="000000" w:themeColor="text1"/>
          <w:sz w:val="22"/>
          <w:szCs w:val="22"/>
        </w:rPr>
        <w:t xml:space="preserve">, K. M. Saradhadevi (2021). </w:t>
      </w:r>
      <w:r w:rsidRPr="00844A92">
        <w:rPr>
          <w:rFonts w:asciiTheme="majorHAnsi" w:hAnsiTheme="majorHAnsi"/>
          <w:color w:val="000000" w:themeColor="text1"/>
          <w:sz w:val="22"/>
          <w:szCs w:val="22"/>
        </w:rPr>
        <w:t xml:space="preserve">Identification of novel potent pancreatic lipase inhibitors from </w:t>
      </w:r>
      <w:r w:rsidRPr="00844A92">
        <w:rPr>
          <w:rFonts w:asciiTheme="majorHAnsi" w:hAnsiTheme="majorHAnsi"/>
          <w:i/>
          <w:color w:val="000000" w:themeColor="text1"/>
          <w:sz w:val="22"/>
          <w:szCs w:val="22"/>
        </w:rPr>
        <w:t xml:space="preserve">Ficus racemosa. Biomedicine. </w:t>
      </w:r>
      <w:r w:rsidRPr="00844A92">
        <w:rPr>
          <w:rFonts w:asciiTheme="majorHAnsi" w:hAnsiTheme="majorHAnsi"/>
          <w:color w:val="000000" w:themeColor="text1"/>
          <w:sz w:val="22"/>
          <w:szCs w:val="22"/>
        </w:rPr>
        <w:t>41(1): 23-30. (SCOPUS).</w:t>
      </w:r>
      <w:bookmarkStart w:id="7" w:name="_Hlk64454453"/>
      <w:r w:rsidR="007C7B97" w:rsidRPr="00844A92">
        <w:rPr>
          <w:rFonts w:asciiTheme="majorHAnsi" w:hAnsiTheme="majorHAnsi"/>
          <w:color w:val="000000" w:themeColor="text1"/>
          <w:sz w:val="22"/>
          <w:szCs w:val="22"/>
        </w:rPr>
        <w:t xml:space="preserve"> </w:t>
      </w:r>
    </w:p>
    <w:bookmarkEnd w:id="7"/>
    <w:p w:rsidR="002A223B" w:rsidRPr="00844A92" w:rsidRDefault="002A223B" w:rsidP="00F37B43">
      <w:pPr>
        <w:pStyle w:val="ListParagraph"/>
        <w:numPr>
          <w:ilvl w:val="0"/>
          <w:numId w:val="11"/>
        </w:numPr>
        <w:autoSpaceDE w:val="0"/>
        <w:autoSpaceDN w:val="0"/>
        <w:adjustRightInd w:val="0"/>
        <w:ind w:left="709"/>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Arun Meyyazhagan, Balamuralikrishnan Balasubramanian, Haripriya Kuchi Bhotla, Murugesh Easwaran, Sureshkumar Shanmugam, Karthick Kumar Alagamuthu,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Sasikala Keshavarao, Manikantan Pappusamy. (2021). Genetic and cytogenetic screening of autistic spectrum disorder: Genotype-phenotype profiles. </w:t>
      </w:r>
      <w:r w:rsidRPr="00844A92">
        <w:rPr>
          <w:rFonts w:asciiTheme="majorHAnsi" w:hAnsiTheme="majorHAnsi"/>
          <w:i/>
          <w:color w:val="000000" w:themeColor="text1"/>
          <w:sz w:val="22"/>
          <w:szCs w:val="22"/>
        </w:rPr>
        <w:t>Meta Gene.</w:t>
      </w:r>
      <w:r w:rsidRPr="00844A92">
        <w:rPr>
          <w:rFonts w:asciiTheme="majorHAnsi" w:hAnsiTheme="majorHAnsi"/>
          <w:color w:val="000000" w:themeColor="text1"/>
          <w:sz w:val="22"/>
          <w:szCs w:val="22"/>
        </w:rPr>
        <w:t xml:space="preserve"> </w:t>
      </w:r>
      <w:r w:rsidR="002B5C16" w:rsidRPr="00844A92">
        <w:rPr>
          <w:rFonts w:asciiTheme="majorHAnsi" w:hAnsiTheme="majorHAnsi"/>
          <w:color w:val="000000" w:themeColor="text1"/>
          <w:sz w:val="22"/>
          <w:szCs w:val="22"/>
        </w:rPr>
        <w:t>9</w:t>
      </w:r>
      <w:r w:rsidRPr="00844A92">
        <w:rPr>
          <w:rFonts w:asciiTheme="majorHAnsi" w:hAnsiTheme="majorHAnsi"/>
          <w:color w:val="000000" w:themeColor="text1"/>
          <w:sz w:val="22"/>
          <w:szCs w:val="22"/>
        </w:rPr>
        <w:t>: 100924.</w:t>
      </w:r>
      <w:r w:rsidR="008F7075" w:rsidRPr="00844A92">
        <w:rPr>
          <w:rFonts w:asciiTheme="majorHAnsi" w:hAnsiTheme="majorHAnsi"/>
          <w:color w:val="000000" w:themeColor="text1"/>
          <w:sz w:val="22"/>
          <w:szCs w:val="22"/>
        </w:rPr>
        <w:t xml:space="preserve"> </w:t>
      </w:r>
      <w:r w:rsidR="00A24A1F" w:rsidRPr="00844A92">
        <w:rPr>
          <w:rFonts w:asciiTheme="majorHAnsi" w:hAnsiTheme="majorHAnsi"/>
          <w:b/>
          <w:color w:val="000000" w:themeColor="text1"/>
          <w:sz w:val="22"/>
          <w:szCs w:val="22"/>
        </w:rPr>
        <w:t>(SCOPUS)</w:t>
      </w:r>
      <w:r w:rsidR="00A24A1F" w:rsidRPr="00844A92">
        <w:rPr>
          <w:rFonts w:asciiTheme="majorHAnsi" w:hAnsiTheme="majorHAnsi"/>
          <w:color w:val="000000" w:themeColor="text1"/>
          <w:sz w:val="22"/>
          <w:szCs w:val="22"/>
        </w:rPr>
        <w:t>.</w:t>
      </w:r>
      <w:r w:rsidR="002B5C16" w:rsidRPr="00844A92">
        <w:rPr>
          <w:color w:val="000000" w:themeColor="text1"/>
        </w:rPr>
        <w:t xml:space="preserve"> </w:t>
      </w:r>
      <w:r w:rsidR="002B5C16" w:rsidRPr="00844A92">
        <w:rPr>
          <w:rFonts w:asciiTheme="majorHAnsi" w:hAnsiTheme="majorHAnsi"/>
          <w:color w:val="000000" w:themeColor="text1"/>
          <w:sz w:val="22"/>
          <w:szCs w:val="22"/>
        </w:rPr>
        <w:t>DOI: 10.1016/j.mgene.2021.100924</w:t>
      </w:r>
    </w:p>
    <w:p w:rsidR="00AE1D27" w:rsidRPr="00844A92" w:rsidRDefault="00AE1D27" w:rsidP="00F37B43">
      <w:pPr>
        <w:pStyle w:val="NormalWeb"/>
        <w:numPr>
          <w:ilvl w:val="0"/>
          <w:numId w:val="11"/>
        </w:numPr>
        <w:shd w:val="clear" w:color="auto" w:fill="FFFFFF"/>
        <w:spacing w:before="0" w:beforeAutospacing="0" w:after="0" w:afterAutospacing="0"/>
        <w:jc w:val="both"/>
        <w:rPr>
          <w:rFonts w:asciiTheme="majorHAnsi" w:hAnsiTheme="majorHAnsi" w:cs="Arial"/>
          <w:color w:val="000000" w:themeColor="text1"/>
          <w:sz w:val="22"/>
          <w:szCs w:val="22"/>
          <w:lang w:val="en-IN"/>
        </w:rPr>
      </w:pPr>
      <w:r w:rsidRPr="00844A92">
        <w:rPr>
          <w:rFonts w:asciiTheme="majorHAnsi" w:hAnsiTheme="majorHAnsi"/>
          <w:color w:val="000000" w:themeColor="text1"/>
          <w:spacing w:val="5"/>
          <w:sz w:val="22"/>
          <w:szCs w:val="22"/>
        </w:rPr>
        <w:t xml:space="preserve">Mohd Younis, Balamuralikrishnan Balasubramanian, Arun Meyyazhagan, Haripriya Kuchi Bhotla, Suresh Kumar Shanmugam, Mithun Kumar Ramesh Kumar, Manikantan Pappusamy, Karthick Kumar Alagumuthu, Sasikala Keshavarao, </w:t>
      </w:r>
      <w:r w:rsidRPr="00844A92">
        <w:rPr>
          <w:rFonts w:asciiTheme="majorHAnsi" w:hAnsiTheme="majorHAnsi"/>
          <w:b/>
          <w:color w:val="000000" w:themeColor="text1"/>
          <w:spacing w:val="5"/>
          <w:sz w:val="22"/>
          <w:szCs w:val="22"/>
        </w:rPr>
        <w:t>Vijaya Anand Arumugam</w:t>
      </w:r>
      <w:r w:rsidRPr="00844A92">
        <w:rPr>
          <w:rFonts w:asciiTheme="majorHAnsi" w:hAnsiTheme="majorHAnsi"/>
          <w:b/>
          <w:color w:val="000000" w:themeColor="text1"/>
          <w:spacing w:val="5"/>
        </w:rPr>
        <w:t>*</w:t>
      </w:r>
      <w:r w:rsidRPr="00844A92">
        <w:rPr>
          <w:rFonts w:asciiTheme="majorHAnsi" w:hAnsiTheme="majorHAnsi"/>
          <w:color w:val="000000" w:themeColor="text1"/>
          <w:sz w:val="22"/>
          <w:szCs w:val="22"/>
        </w:rPr>
        <w:t xml:space="preserve">. (2021). </w:t>
      </w:r>
      <w:r w:rsidRPr="00844A92">
        <w:rPr>
          <w:rFonts w:asciiTheme="majorHAnsi" w:hAnsiTheme="majorHAnsi"/>
          <w:color w:val="000000" w:themeColor="text1"/>
          <w:spacing w:val="5"/>
          <w:sz w:val="22"/>
        </w:rPr>
        <w:t>Extricating the Association Between the Prognostic Factors of Colorectal Cancer.</w:t>
      </w:r>
      <w:r w:rsidRPr="00844A92">
        <w:rPr>
          <w:rFonts w:asciiTheme="majorHAnsi" w:hAnsiTheme="majorHAnsi" w:cs="Segoe UI"/>
          <w:i/>
          <w:color w:val="000000" w:themeColor="text1"/>
          <w:sz w:val="22"/>
          <w:szCs w:val="22"/>
          <w:shd w:val="clear" w:color="auto" w:fill="FFFFFF"/>
        </w:rPr>
        <w:t xml:space="preserve"> Journal of Gastrointestinal Cancer</w:t>
      </w:r>
      <w:r w:rsidRPr="00844A92">
        <w:rPr>
          <w:rFonts w:asciiTheme="majorHAnsi" w:hAnsiTheme="majorHAnsi" w:cstheme="minorHAnsi"/>
          <w:i/>
          <w:color w:val="000000" w:themeColor="text1"/>
          <w:sz w:val="22"/>
          <w:szCs w:val="22"/>
        </w:rPr>
        <w:t xml:space="preserve">. </w:t>
      </w:r>
      <w:r w:rsidRPr="00844A92">
        <w:rPr>
          <w:rFonts w:asciiTheme="majorHAnsi" w:hAnsiTheme="majorHAnsi" w:cs="Arial"/>
          <w:color w:val="000000" w:themeColor="text1"/>
          <w:sz w:val="22"/>
          <w:szCs w:val="22"/>
          <w:shd w:val="clear" w:color="auto" w:fill="FFFFFF"/>
        </w:rPr>
        <w:t xml:space="preserve">52(3):1022-1028. </w:t>
      </w:r>
      <w:r w:rsidRPr="00844A92">
        <w:rPr>
          <w:rFonts w:asciiTheme="majorHAnsi" w:hAnsiTheme="majorHAnsi"/>
          <w:color w:val="000000" w:themeColor="text1"/>
          <w:sz w:val="22"/>
          <w:szCs w:val="22"/>
        </w:rPr>
        <w:t>(Springer Nature – SCOPUS and WoS).</w:t>
      </w:r>
    </w:p>
    <w:p w:rsidR="009C2D7B" w:rsidRPr="00844A92" w:rsidRDefault="009C2D7B" w:rsidP="00F37B43">
      <w:pPr>
        <w:pStyle w:val="ListParagraph"/>
        <w:numPr>
          <w:ilvl w:val="0"/>
          <w:numId w:val="11"/>
        </w:numPr>
        <w:autoSpaceDE w:val="0"/>
        <w:autoSpaceDN w:val="0"/>
        <w:adjustRightInd w:val="0"/>
        <w:ind w:left="709"/>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Varghese JE, Balasubramanian B, Velayuthaprabhu S, Thirunavukkarasu V, Rengarajan R L, Murugesh E, Manikandan P, Arun M, </w:t>
      </w:r>
      <w:r w:rsidRPr="00844A92">
        <w:rPr>
          <w:rFonts w:asciiTheme="majorHAnsi" w:hAnsiTheme="majorHAnsi"/>
          <w:b/>
          <w:color w:val="000000" w:themeColor="text1"/>
          <w:sz w:val="22"/>
          <w:szCs w:val="22"/>
        </w:rPr>
        <w:t>Vijaya Anand A*.</w:t>
      </w:r>
      <w:r w:rsidRPr="00844A92">
        <w:rPr>
          <w:rFonts w:asciiTheme="majorHAnsi" w:hAnsiTheme="majorHAnsi"/>
          <w:color w:val="000000" w:themeColor="text1"/>
          <w:sz w:val="22"/>
          <w:szCs w:val="22"/>
        </w:rPr>
        <w:t xml:space="preserve"> (2021). Therapeutic effects of vitamin D and cancer: An overview. </w:t>
      </w:r>
      <w:r w:rsidRPr="00844A92">
        <w:rPr>
          <w:rFonts w:asciiTheme="majorHAnsi" w:hAnsiTheme="majorHAnsi"/>
          <w:i/>
          <w:color w:val="000000" w:themeColor="text1"/>
          <w:sz w:val="22"/>
          <w:szCs w:val="22"/>
        </w:rPr>
        <w:t>Foot Frointers</w:t>
      </w:r>
      <w:r w:rsidRPr="00844A92">
        <w:rPr>
          <w:rFonts w:asciiTheme="majorHAnsi" w:hAnsiTheme="majorHAnsi"/>
          <w:color w:val="000000" w:themeColor="text1"/>
          <w:sz w:val="22"/>
          <w:szCs w:val="22"/>
        </w:rPr>
        <w:t xml:space="preserve"> (Wiley). </w:t>
      </w:r>
      <w:r w:rsidR="00724F59" w:rsidRPr="00844A92">
        <w:rPr>
          <w:rFonts w:asciiTheme="majorHAnsi" w:hAnsiTheme="majorHAnsi"/>
          <w:color w:val="000000" w:themeColor="text1"/>
          <w:sz w:val="22"/>
          <w:szCs w:val="20"/>
        </w:rPr>
        <w:t>2(4):417-425.</w:t>
      </w:r>
      <w:r w:rsidRPr="00844A92">
        <w:rPr>
          <w:rFonts w:asciiTheme="majorHAnsi" w:hAnsiTheme="majorHAnsi"/>
          <w:color w:val="000000" w:themeColor="text1"/>
          <w:sz w:val="22"/>
          <w:szCs w:val="20"/>
        </w:rPr>
        <w:t xml:space="preserve"> </w:t>
      </w:r>
    </w:p>
    <w:p w:rsidR="00CD7D96" w:rsidRPr="00844A92" w:rsidRDefault="00CD7D96" w:rsidP="00F37B43">
      <w:pPr>
        <w:pStyle w:val="ListParagraph"/>
        <w:numPr>
          <w:ilvl w:val="0"/>
          <w:numId w:val="11"/>
        </w:numPr>
        <w:autoSpaceDE w:val="0"/>
        <w:autoSpaceDN w:val="0"/>
        <w:adjustRightInd w:val="0"/>
        <w:ind w:left="709"/>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Sujeetha Purushothaman, Aashika Ragavi, Preethi Basavaraju, Puthamohan Vinayaga Moorthi, </w:t>
      </w:r>
      <w:r w:rsidRPr="00844A92">
        <w:rPr>
          <w:rFonts w:asciiTheme="majorHAnsi" w:hAnsiTheme="majorHAnsi"/>
          <w:b/>
          <w:color w:val="000000" w:themeColor="text1"/>
          <w:sz w:val="22"/>
          <w:szCs w:val="22"/>
        </w:rPr>
        <w:t>Arumugam Vijaya Anand</w:t>
      </w:r>
      <w:r w:rsidR="00D762FC" w:rsidRPr="00844A92">
        <w:rPr>
          <w:rFonts w:asciiTheme="majorHAnsi" w:hAnsiTheme="majorHAnsi"/>
          <w:b/>
          <w:color w:val="000000" w:themeColor="text1"/>
          <w:sz w:val="22"/>
          <w:szCs w:val="22"/>
        </w:rPr>
        <w:t xml:space="preserve"> </w:t>
      </w:r>
      <w:r w:rsidR="00D762FC" w:rsidRPr="00844A92">
        <w:rPr>
          <w:rFonts w:asciiTheme="majorHAnsi" w:hAnsiTheme="majorHAnsi"/>
          <w:color w:val="000000" w:themeColor="text1"/>
          <w:sz w:val="22"/>
          <w:szCs w:val="22"/>
        </w:rPr>
        <w:t>(2021)</w:t>
      </w:r>
      <w:r w:rsidRPr="00844A92">
        <w:rPr>
          <w:rFonts w:asciiTheme="majorHAnsi" w:hAnsiTheme="majorHAnsi"/>
          <w:color w:val="000000" w:themeColor="text1"/>
          <w:sz w:val="22"/>
          <w:szCs w:val="22"/>
        </w:rPr>
        <w:t>. The role of trace elements in Alzheimer’s disease</w:t>
      </w:r>
      <w:r w:rsidR="00D762FC" w:rsidRPr="00844A92">
        <w:rPr>
          <w:rFonts w:asciiTheme="majorHAnsi" w:hAnsiTheme="majorHAnsi"/>
          <w:color w:val="000000" w:themeColor="text1"/>
          <w:sz w:val="22"/>
          <w:szCs w:val="22"/>
        </w:rPr>
        <w:t xml:space="preserve">. </w:t>
      </w:r>
      <w:r w:rsidR="00D762FC" w:rsidRPr="00844A92">
        <w:rPr>
          <w:rFonts w:asciiTheme="majorHAnsi" w:hAnsiTheme="majorHAnsi"/>
          <w:i/>
          <w:color w:val="000000" w:themeColor="text1"/>
          <w:sz w:val="22"/>
          <w:szCs w:val="22"/>
        </w:rPr>
        <w:t>Archives of Mental Health.</w:t>
      </w:r>
      <w:r w:rsidR="00D762FC" w:rsidRPr="00844A92">
        <w:rPr>
          <w:rFonts w:asciiTheme="majorHAnsi" w:hAnsiTheme="majorHAnsi"/>
          <w:color w:val="000000" w:themeColor="text1"/>
          <w:sz w:val="22"/>
          <w:szCs w:val="22"/>
        </w:rPr>
        <w:t xml:space="preserve"> 21(2):</w:t>
      </w:r>
      <w:r w:rsidR="00B41FD6" w:rsidRPr="00844A92">
        <w:rPr>
          <w:rFonts w:asciiTheme="majorHAnsi" w:hAnsiTheme="majorHAnsi"/>
          <w:color w:val="000000" w:themeColor="text1"/>
          <w:sz w:val="22"/>
          <w:szCs w:val="22"/>
        </w:rPr>
        <w:t xml:space="preserve"> 107-111. (SCOPUS).</w:t>
      </w:r>
    </w:p>
    <w:p w:rsidR="00D91603" w:rsidRPr="00844A92" w:rsidRDefault="00D91603" w:rsidP="00F37B43">
      <w:pPr>
        <w:pStyle w:val="ListParagraph"/>
        <w:numPr>
          <w:ilvl w:val="0"/>
          <w:numId w:val="11"/>
        </w:numPr>
        <w:shd w:val="clear" w:color="auto" w:fill="FFFFFF"/>
        <w:ind w:right="-204"/>
        <w:jc w:val="both"/>
        <w:rPr>
          <w:rFonts w:asciiTheme="majorHAnsi" w:hAnsiTheme="majorHAnsi" w:cs="Arial"/>
          <w:color w:val="000000" w:themeColor="text1"/>
          <w:sz w:val="22"/>
          <w:szCs w:val="22"/>
        </w:rPr>
      </w:pPr>
      <w:r w:rsidRPr="00844A92">
        <w:rPr>
          <w:rFonts w:asciiTheme="majorHAnsi" w:hAnsiTheme="majorHAnsi" w:cs="Arial"/>
          <w:color w:val="000000" w:themeColor="text1"/>
          <w:sz w:val="22"/>
          <w:szCs w:val="22"/>
        </w:rPr>
        <w:t xml:space="preserve">Kuchi Bhotla, Haripriya, Balamuralikrishnan Balasubramanian, </w:t>
      </w:r>
      <w:r w:rsidRPr="00844A92">
        <w:rPr>
          <w:rFonts w:asciiTheme="majorHAnsi" w:hAnsiTheme="majorHAnsi" w:cs="Arial"/>
          <w:b/>
          <w:color w:val="000000" w:themeColor="text1"/>
          <w:sz w:val="22"/>
          <w:szCs w:val="22"/>
        </w:rPr>
        <w:t>Vijaya Anand Arumugam,</w:t>
      </w:r>
      <w:r w:rsidRPr="00844A92">
        <w:rPr>
          <w:rFonts w:asciiTheme="majorHAnsi" w:hAnsiTheme="majorHAnsi" w:cs="Arial"/>
          <w:color w:val="000000" w:themeColor="text1"/>
          <w:sz w:val="22"/>
          <w:szCs w:val="22"/>
        </w:rPr>
        <w:t xml:space="preserve"> Karthika Pushparaj, Murugesh Easwaran, Rathinasamy Baskaran, </w:t>
      </w:r>
      <w:r w:rsidRPr="00844A92">
        <w:rPr>
          <w:rFonts w:asciiTheme="majorHAnsi" w:hAnsiTheme="majorHAnsi" w:cs="Arial"/>
          <w:color w:val="000000" w:themeColor="text1"/>
          <w:sz w:val="22"/>
          <w:szCs w:val="22"/>
        </w:rPr>
        <w:lastRenderedPageBreak/>
        <w:t>Muthupandian Saravanan, Manikantan Pappusamy, and Arun Meyyazhagan (2021). "Insinuating cocktailed components in biocompatible-nanoparticles could act as an impressive neo-adjuvant strategy to combat COVID-19". </w:t>
      </w:r>
      <w:r w:rsidRPr="00844A92">
        <w:rPr>
          <w:rFonts w:asciiTheme="majorHAnsi" w:hAnsiTheme="majorHAnsi" w:cs="Arial"/>
          <w:i/>
          <w:color w:val="000000" w:themeColor="text1"/>
          <w:sz w:val="22"/>
          <w:szCs w:val="22"/>
        </w:rPr>
        <w:t>Natural Resources for Human Health</w:t>
      </w:r>
      <w:r w:rsidRPr="00844A92">
        <w:rPr>
          <w:rFonts w:asciiTheme="majorHAnsi" w:hAnsiTheme="majorHAnsi" w:cs="Arial"/>
          <w:color w:val="000000" w:themeColor="text1"/>
          <w:sz w:val="22"/>
          <w:szCs w:val="22"/>
        </w:rPr>
        <w:t>. 1:3-7.</w:t>
      </w:r>
    </w:p>
    <w:p w:rsidR="00536C7D" w:rsidRPr="00844A92" w:rsidRDefault="00536C7D" w:rsidP="00F37B43">
      <w:pPr>
        <w:pStyle w:val="ListParagraph"/>
        <w:numPr>
          <w:ilvl w:val="0"/>
          <w:numId w:val="11"/>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Pavithra Ravindran, Sangeetha Thangavelu, Velayuthaprabhu Shanmugam, </w:t>
      </w:r>
      <w:r w:rsidRPr="00844A92">
        <w:rPr>
          <w:rFonts w:asciiTheme="majorHAnsi" w:hAnsiTheme="majorHAnsi"/>
          <w:b/>
          <w:color w:val="000000" w:themeColor="text1"/>
          <w:sz w:val="22"/>
          <w:szCs w:val="22"/>
        </w:rPr>
        <w:t xml:space="preserve">Vijaya Anand Arumugam* </w:t>
      </w:r>
      <w:r w:rsidRPr="00844A92">
        <w:rPr>
          <w:rFonts w:asciiTheme="majorHAnsi" w:hAnsiTheme="majorHAnsi"/>
          <w:color w:val="000000" w:themeColor="text1"/>
          <w:sz w:val="22"/>
          <w:szCs w:val="22"/>
        </w:rPr>
        <w:t>(2021).</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hd w:val="clear" w:color="auto" w:fill="FFFFFF"/>
        </w:rPr>
        <w:t xml:space="preserve">A literature survey on the biomarkers of cardiovascular disease. </w:t>
      </w:r>
      <w:r w:rsidRPr="00844A92">
        <w:rPr>
          <w:rFonts w:asciiTheme="majorHAnsi" w:hAnsiTheme="majorHAnsi"/>
          <w:i/>
          <w:color w:val="000000" w:themeColor="text1"/>
          <w:sz w:val="22"/>
          <w:szCs w:val="22"/>
        </w:rPr>
        <w:t>International Journal of Academic Medicine.</w:t>
      </w:r>
      <w:r w:rsidRPr="00844A92">
        <w:rPr>
          <w:rFonts w:asciiTheme="majorHAnsi" w:hAnsiTheme="majorHAnsi"/>
          <w:color w:val="000000" w:themeColor="text1"/>
          <w:sz w:val="22"/>
          <w:szCs w:val="22"/>
        </w:rPr>
        <w:t xml:space="preserve">  </w:t>
      </w:r>
      <w:r w:rsidR="00A66865" w:rsidRPr="00844A92">
        <w:rPr>
          <w:rFonts w:asciiTheme="majorHAnsi" w:hAnsiTheme="majorHAnsi"/>
          <w:color w:val="000000" w:themeColor="text1"/>
          <w:sz w:val="22"/>
          <w:szCs w:val="22"/>
        </w:rPr>
        <w:t>7(3):141-149.</w:t>
      </w:r>
      <w:r w:rsidRPr="00844A92">
        <w:rPr>
          <w:rFonts w:asciiTheme="majorHAnsi" w:hAnsiTheme="majorHAnsi"/>
          <w:color w:val="000000" w:themeColor="text1"/>
          <w:sz w:val="22"/>
          <w:szCs w:val="22"/>
        </w:rPr>
        <w:t xml:space="preserve"> (SCOPUS).</w:t>
      </w:r>
    </w:p>
    <w:p w:rsidR="00D91603" w:rsidRPr="00844A92" w:rsidRDefault="004D2F2F" w:rsidP="00F37B43">
      <w:pPr>
        <w:pStyle w:val="ListParagraph"/>
        <w:numPr>
          <w:ilvl w:val="0"/>
          <w:numId w:val="11"/>
        </w:numPr>
        <w:autoSpaceDE w:val="0"/>
        <w:autoSpaceDN w:val="0"/>
        <w:adjustRightInd w:val="0"/>
        <w:jc w:val="both"/>
        <w:rPr>
          <w:rFonts w:asciiTheme="majorHAnsi" w:hAnsiTheme="majorHAnsi"/>
          <w:b/>
          <w:color w:val="000000" w:themeColor="text1"/>
          <w:sz w:val="22"/>
          <w:szCs w:val="22"/>
        </w:rPr>
      </w:pPr>
      <w:bookmarkStart w:id="8" w:name="_Hlk64455924"/>
      <w:r w:rsidRPr="00844A92">
        <w:rPr>
          <w:rFonts w:asciiTheme="majorHAnsi" w:hAnsiTheme="majorHAnsi"/>
          <w:color w:val="000000" w:themeColor="text1"/>
          <w:sz w:val="22"/>
          <w:szCs w:val="22"/>
        </w:rPr>
        <w:t>M. Jerline Babu, G. Bupesh</w:t>
      </w:r>
      <w:r w:rsidRPr="00844A92">
        <w:rPr>
          <w:rFonts w:asciiTheme="majorHAnsi" w:hAnsiTheme="majorHAnsi"/>
          <w:b/>
          <w:color w:val="000000" w:themeColor="text1"/>
          <w:sz w:val="22"/>
          <w:szCs w:val="22"/>
        </w:rPr>
        <w:t xml:space="preserve"> A. Vijaya Anand,</w:t>
      </w:r>
      <w:r w:rsidRPr="00844A92">
        <w:rPr>
          <w:rFonts w:asciiTheme="majorHAnsi" w:hAnsiTheme="majorHAnsi"/>
          <w:color w:val="000000" w:themeColor="text1"/>
          <w:sz w:val="22"/>
          <w:szCs w:val="22"/>
        </w:rPr>
        <w:t xml:space="preserve"> K. M. Saraha</w:t>
      </w:r>
      <w:r w:rsidR="00BA67FA" w:rsidRPr="00844A92">
        <w:rPr>
          <w:rFonts w:asciiTheme="majorHAnsi" w:hAnsiTheme="majorHAnsi"/>
          <w:color w:val="000000" w:themeColor="text1"/>
          <w:sz w:val="22"/>
          <w:szCs w:val="22"/>
        </w:rPr>
        <w:t>d</w:t>
      </w:r>
      <w:r w:rsidRPr="00844A92">
        <w:rPr>
          <w:rFonts w:asciiTheme="majorHAnsi" w:hAnsiTheme="majorHAnsi"/>
          <w:color w:val="000000" w:themeColor="text1"/>
          <w:sz w:val="22"/>
          <w:szCs w:val="22"/>
        </w:rPr>
        <w:t xml:space="preserve">evi (2021). Free radical scavenging potentials of </w:t>
      </w:r>
      <w:r w:rsidR="00FE2CE4" w:rsidRPr="00844A92">
        <w:rPr>
          <w:rFonts w:asciiTheme="majorHAnsi" w:hAnsiTheme="majorHAnsi"/>
          <w:color w:val="000000" w:themeColor="text1"/>
          <w:sz w:val="22"/>
          <w:szCs w:val="22"/>
        </w:rPr>
        <w:t>aqueous</w:t>
      </w:r>
      <w:r w:rsidRPr="00844A92">
        <w:rPr>
          <w:rFonts w:asciiTheme="majorHAnsi" w:hAnsiTheme="majorHAnsi"/>
          <w:color w:val="000000" w:themeColor="text1"/>
          <w:sz w:val="22"/>
          <w:szCs w:val="22"/>
        </w:rPr>
        <w:t xml:space="preserve"> and eth</w:t>
      </w:r>
      <w:r w:rsidR="00FE2CE4" w:rsidRPr="00844A92">
        <w:rPr>
          <w:rFonts w:asciiTheme="majorHAnsi" w:hAnsiTheme="majorHAnsi"/>
          <w:color w:val="000000" w:themeColor="text1"/>
          <w:sz w:val="22"/>
          <w:szCs w:val="22"/>
        </w:rPr>
        <w:t>a</w:t>
      </w:r>
      <w:r w:rsidRPr="00844A92">
        <w:rPr>
          <w:rFonts w:asciiTheme="majorHAnsi" w:hAnsiTheme="majorHAnsi"/>
          <w:color w:val="000000" w:themeColor="text1"/>
          <w:sz w:val="22"/>
          <w:szCs w:val="22"/>
        </w:rPr>
        <w:t xml:space="preserve">nolic leaf and bark extracts of </w:t>
      </w:r>
      <w:r w:rsidRPr="00844A92">
        <w:rPr>
          <w:rFonts w:asciiTheme="majorHAnsi" w:hAnsiTheme="majorHAnsi"/>
          <w:i/>
          <w:color w:val="000000" w:themeColor="text1"/>
          <w:sz w:val="22"/>
          <w:szCs w:val="22"/>
        </w:rPr>
        <w:t>Peltophorum pterocarpum</w:t>
      </w:r>
      <w:r w:rsidRPr="00844A92">
        <w:rPr>
          <w:rFonts w:asciiTheme="majorHAnsi" w:hAnsiTheme="majorHAnsi"/>
          <w:color w:val="000000" w:themeColor="text1"/>
          <w:sz w:val="22"/>
          <w:szCs w:val="22"/>
        </w:rPr>
        <w:t xml:space="preserve"> (DC.) Baker Ex K Heyne. </w:t>
      </w:r>
      <w:r w:rsidRPr="00844A92">
        <w:rPr>
          <w:rFonts w:asciiTheme="majorHAnsi" w:hAnsiTheme="majorHAnsi"/>
          <w:i/>
          <w:color w:val="000000" w:themeColor="text1"/>
          <w:sz w:val="22"/>
          <w:szCs w:val="22"/>
        </w:rPr>
        <w:t xml:space="preserve">Biochemical and Cellular </w:t>
      </w:r>
      <w:r w:rsidR="00FE2CE4" w:rsidRPr="00844A92">
        <w:rPr>
          <w:rFonts w:asciiTheme="majorHAnsi" w:hAnsiTheme="majorHAnsi"/>
          <w:i/>
          <w:color w:val="000000" w:themeColor="text1"/>
          <w:sz w:val="22"/>
          <w:szCs w:val="22"/>
        </w:rPr>
        <w:t>A</w:t>
      </w:r>
      <w:r w:rsidR="00980A73" w:rsidRPr="00844A92">
        <w:rPr>
          <w:rFonts w:asciiTheme="majorHAnsi" w:hAnsiTheme="majorHAnsi"/>
          <w:i/>
          <w:color w:val="000000" w:themeColor="text1"/>
          <w:sz w:val="22"/>
          <w:szCs w:val="22"/>
        </w:rPr>
        <w:t>r</w:t>
      </w:r>
      <w:r w:rsidR="00FE2CE4" w:rsidRPr="00844A92">
        <w:rPr>
          <w:rFonts w:asciiTheme="majorHAnsi" w:hAnsiTheme="majorHAnsi"/>
          <w:i/>
          <w:color w:val="000000" w:themeColor="text1"/>
          <w:sz w:val="22"/>
          <w:szCs w:val="22"/>
        </w:rPr>
        <w:t>chives</w:t>
      </w:r>
      <w:r w:rsidR="0042624F" w:rsidRPr="00844A92">
        <w:rPr>
          <w:rFonts w:asciiTheme="majorHAnsi" w:hAnsiTheme="majorHAnsi"/>
          <w:color w:val="000000" w:themeColor="text1"/>
          <w:sz w:val="22"/>
          <w:szCs w:val="22"/>
        </w:rPr>
        <w:t>. 21(1</w:t>
      </w:r>
      <w:r w:rsidRPr="00844A92">
        <w:rPr>
          <w:rFonts w:asciiTheme="majorHAnsi" w:hAnsiTheme="majorHAnsi"/>
          <w:color w:val="000000" w:themeColor="text1"/>
          <w:sz w:val="22"/>
          <w:szCs w:val="22"/>
        </w:rPr>
        <w:t>):</w:t>
      </w:r>
      <w:r w:rsidR="0042624F" w:rsidRPr="00844A92">
        <w:rPr>
          <w:rFonts w:asciiTheme="majorHAnsi" w:hAnsiTheme="majorHAnsi"/>
          <w:color w:val="000000" w:themeColor="text1"/>
          <w:sz w:val="22"/>
          <w:szCs w:val="22"/>
        </w:rPr>
        <w:t>1917-1922.</w:t>
      </w:r>
      <w:r w:rsidRPr="00844A92">
        <w:rPr>
          <w:rFonts w:asciiTheme="majorHAnsi" w:hAnsiTheme="majorHAnsi"/>
          <w:color w:val="000000" w:themeColor="text1"/>
          <w:sz w:val="22"/>
          <w:szCs w:val="22"/>
        </w:rPr>
        <w:t xml:space="preserve">  (SCOPUS).</w:t>
      </w:r>
      <w:r w:rsidR="00D91603" w:rsidRPr="00844A92">
        <w:rPr>
          <w:rFonts w:asciiTheme="majorHAnsi" w:hAnsiTheme="majorHAnsi"/>
          <w:color w:val="000000" w:themeColor="text1"/>
          <w:sz w:val="22"/>
          <w:szCs w:val="22"/>
        </w:rPr>
        <w:t xml:space="preserve"> </w:t>
      </w:r>
    </w:p>
    <w:p w:rsidR="00514188" w:rsidRPr="00844A92" w:rsidRDefault="00514188" w:rsidP="00F37B43">
      <w:pPr>
        <w:pStyle w:val="ListParagraph"/>
        <w:numPr>
          <w:ilvl w:val="0"/>
          <w:numId w:val="11"/>
        </w:numPr>
        <w:autoSpaceDE w:val="0"/>
        <w:autoSpaceDN w:val="0"/>
        <w:adjustRightInd w:val="0"/>
        <w:jc w:val="both"/>
        <w:rPr>
          <w:rFonts w:asciiTheme="majorHAnsi" w:hAnsiTheme="majorHAnsi"/>
          <w:b/>
          <w:i/>
          <w:color w:val="000000" w:themeColor="text1"/>
          <w:sz w:val="22"/>
          <w:szCs w:val="22"/>
        </w:rPr>
      </w:pPr>
      <w:r w:rsidRPr="00844A92">
        <w:rPr>
          <w:rFonts w:asciiTheme="majorHAnsi" w:hAnsiTheme="majorHAnsi"/>
          <w:color w:val="000000" w:themeColor="text1"/>
          <w:sz w:val="22"/>
          <w:szCs w:val="22"/>
          <w:shd w:val="clear" w:color="auto" w:fill="FFFFFF"/>
        </w:rPr>
        <w:t>Mohd Younis,</w:t>
      </w:r>
      <w:r w:rsidR="0036575A" w:rsidRPr="00844A92">
        <w:rPr>
          <w:rStyle w:val="Emphasis"/>
          <w:rFonts w:asciiTheme="majorHAnsi" w:eastAsiaTheme="majorEastAsia" w:hAnsiTheme="majorHAnsi"/>
          <w:i w:val="0"/>
          <w:color w:val="000000" w:themeColor="text1"/>
          <w:sz w:val="22"/>
          <w:szCs w:val="22"/>
        </w:rPr>
        <w:t xml:space="preserve"> P. Sujeetha, T. Sangeetha, M. Kaviya, K. Bharathi, </w:t>
      </w:r>
      <w:r w:rsidR="0036575A" w:rsidRPr="00844A92">
        <w:rPr>
          <w:rStyle w:val="Emphasis"/>
          <w:rFonts w:asciiTheme="majorHAnsi" w:eastAsiaTheme="majorEastAsia" w:hAnsiTheme="majorHAnsi"/>
          <w:b/>
          <w:i w:val="0"/>
          <w:color w:val="000000" w:themeColor="text1"/>
          <w:sz w:val="22"/>
          <w:szCs w:val="22"/>
        </w:rPr>
        <w:t xml:space="preserve">A. Vijaya Anand </w:t>
      </w:r>
      <w:r w:rsidR="0036575A" w:rsidRPr="00844A92">
        <w:rPr>
          <w:rFonts w:asciiTheme="majorHAnsi" w:hAnsiTheme="majorHAnsi"/>
          <w:color w:val="000000" w:themeColor="text1"/>
          <w:sz w:val="22"/>
          <w:szCs w:val="22"/>
        </w:rPr>
        <w:t>(2021).</w:t>
      </w:r>
      <w:r w:rsidRPr="00844A92">
        <w:rPr>
          <w:rFonts w:asciiTheme="majorHAnsi" w:hAnsiTheme="majorHAnsi"/>
          <w:i/>
          <w:color w:val="000000" w:themeColor="text1"/>
          <w:sz w:val="22"/>
          <w:szCs w:val="22"/>
          <w:shd w:val="clear" w:color="auto" w:fill="FFFFFF"/>
        </w:rPr>
        <w:t xml:space="preserve"> </w:t>
      </w:r>
      <w:r w:rsidRPr="00844A92">
        <w:rPr>
          <w:rFonts w:asciiTheme="majorHAnsi" w:hAnsiTheme="majorHAnsi"/>
          <w:color w:val="000000" w:themeColor="text1"/>
          <w:sz w:val="22"/>
          <w:szCs w:val="22"/>
          <w:shd w:val="clear" w:color="auto" w:fill="FFFFFF"/>
        </w:rPr>
        <w:t>Molecular Heterogeneity in Colorectal Cancer: Insights from Genetic Profiling.</w:t>
      </w:r>
      <w:r w:rsidRPr="00844A92">
        <w:rPr>
          <w:rFonts w:asciiTheme="majorHAnsi" w:hAnsiTheme="majorHAnsi"/>
          <w:i/>
          <w:color w:val="000000" w:themeColor="text1"/>
          <w:sz w:val="22"/>
          <w:szCs w:val="22"/>
          <w:shd w:val="clear" w:color="auto" w:fill="FFFFFF"/>
        </w:rPr>
        <w:t> J</w:t>
      </w:r>
      <w:r w:rsidRPr="00844A92">
        <w:rPr>
          <w:rStyle w:val="Strong"/>
          <w:rFonts w:asciiTheme="majorHAnsi" w:eastAsiaTheme="majorEastAsia" w:hAnsiTheme="majorHAnsi"/>
          <w:b w:val="0"/>
          <w:i/>
          <w:color w:val="000000" w:themeColor="text1"/>
          <w:sz w:val="22"/>
          <w:szCs w:val="22"/>
          <w:shd w:val="clear" w:color="auto" w:fill="FFFFFF"/>
        </w:rPr>
        <w:t>ournal of Advanced Applied Scientific Research.</w:t>
      </w:r>
      <w:r w:rsidRPr="00844A92">
        <w:rPr>
          <w:rFonts w:asciiTheme="majorHAnsi" w:hAnsiTheme="majorHAnsi"/>
          <w:i/>
          <w:color w:val="000000" w:themeColor="text1"/>
          <w:sz w:val="22"/>
          <w:szCs w:val="22"/>
          <w:shd w:val="clear" w:color="auto" w:fill="FFFFFF"/>
        </w:rPr>
        <w:t xml:space="preserve"> </w:t>
      </w:r>
      <w:r w:rsidRPr="00844A92">
        <w:rPr>
          <w:rFonts w:asciiTheme="majorHAnsi" w:hAnsiTheme="majorHAnsi"/>
          <w:color w:val="000000" w:themeColor="text1"/>
          <w:sz w:val="22"/>
          <w:szCs w:val="22"/>
          <w:shd w:val="clear" w:color="auto" w:fill="FFFFFF"/>
        </w:rPr>
        <w:t>3</w:t>
      </w:r>
      <w:r w:rsidR="005D7F1D" w:rsidRPr="00844A92">
        <w:rPr>
          <w:rFonts w:asciiTheme="majorHAnsi" w:hAnsiTheme="majorHAnsi"/>
          <w:color w:val="000000" w:themeColor="text1"/>
          <w:sz w:val="22"/>
          <w:szCs w:val="22"/>
          <w:shd w:val="clear" w:color="auto" w:fill="FFFFFF"/>
        </w:rPr>
        <w:t>-</w:t>
      </w:r>
      <w:r w:rsidRPr="00844A92">
        <w:rPr>
          <w:rFonts w:asciiTheme="majorHAnsi" w:hAnsiTheme="majorHAnsi"/>
          <w:color w:val="000000" w:themeColor="text1"/>
          <w:sz w:val="22"/>
          <w:szCs w:val="22"/>
          <w:shd w:val="clear" w:color="auto" w:fill="FFFFFF"/>
        </w:rPr>
        <w:t>5: 6-15.</w:t>
      </w:r>
    </w:p>
    <w:p w:rsidR="004D2F2F" w:rsidRPr="00D950A1" w:rsidRDefault="00500679" w:rsidP="00F37B43">
      <w:pPr>
        <w:pStyle w:val="ListParagraph"/>
        <w:numPr>
          <w:ilvl w:val="0"/>
          <w:numId w:val="11"/>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Bharathi Kathirvel, Syed I. Kalibulla, Velayuthaprabhu Shanmugam, </w:t>
      </w:r>
      <w:r w:rsidRPr="00844A92">
        <w:rPr>
          <w:rFonts w:asciiTheme="majorHAnsi" w:hAnsiTheme="majorHAnsi"/>
          <w:b/>
          <w:color w:val="000000" w:themeColor="text1"/>
          <w:sz w:val="22"/>
          <w:szCs w:val="22"/>
        </w:rPr>
        <w:t>Vijaya A. Arumugam</w:t>
      </w:r>
      <w:r w:rsidR="005D7F1D" w:rsidRPr="00844A92">
        <w:rPr>
          <w:rFonts w:asciiTheme="majorHAnsi" w:hAnsiTheme="majorHAnsi"/>
          <w:b/>
          <w:color w:val="000000" w:themeColor="text1"/>
          <w:sz w:val="22"/>
          <w:szCs w:val="22"/>
        </w:rPr>
        <w:t>*</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zCs w:val="22"/>
        </w:rPr>
        <w:t xml:space="preserve">(2021). A review on the pharmacological properties of </w:t>
      </w:r>
      <w:r w:rsidRPr="00844A92">
        <w:rPr>
          <w:rFonts w:asciiTheme="majorHAnsi" w:hAnsiTheme="majorHAnsi"/>
          <w:i/>
          <w:color w:val="000000" w:themeColor="text1"/>
          <w:sz w:val="22"/>
          <w:szCs w:val="22"/>
        </w:rPr>
        <w:t>Evolvulus alsinoides</w:t>
      </w:r>
      <w:r w:rsidRPr="00844A92">
        <w:rPr>
          <w:rFonts w:asciiTheme="majorHAnsi" w:hAnsiTheme="majorHAnsi"/>
          <w:color w:val="000000" w:themeColor="text1"/>
          <w:sz w:val="22"/>
          <w:szCs w:val="22"/>
        </w:rPr>
        <w:t xml:space="preserve"> (Linn).  </w:t>
      </w:r>
      <w:r w:rsidRPr="00844A92">
        <w:rPr>
          <w:rFonts w:asciiTheme="majorHAnsi" w:hAnsiTheme="majorHAnsi"/>
          <w:i/>
          <w:color w:val="000000" w:themeColor="text1"/>
          <w:sz w:val="22"/>
          <w:szCs w:val="22"/>
        </w:rPr>
        <w:t>J Indian Sys Medicine.</w:t>
      </w:r>
      <w:r w:rsidRPr="00844A92">
        <w:rPr>
          <w:rFonts w:asciiTheme="majorHAnsi" w:hAnsiTheme="majorHAnsi"/>
          <w:color w:val="000000" w:themeColor="text1"/>
          <w:sz w:val="22"/>
          <w:szCs w:val="22"/>
        </w:rPr>
        <w:t xml:space="preserve"> </w:t>
      </w:r>
      <w:r w:rsidR="008876B6" w:rsidRPr="00844A92">
        <w:rPr>
          <w:rFonts w:asciiTheme="majorHAnsi" w:hAnsiTheme="majorHAnsi"/>
          <w:color w:val="000000" w:themeColor="text1"/>
          <w:sz w:val="22"/>
          <w:szCs w:val="22"/>
        </w:rPr>
        <w:t>9(3):153-60.</w:t>
      </w:r>
      <w:r w:rsidR="003E139C" w:rsidRPr="00844A92">
        <w:rPr>
          <w:rFonts w:asciiTheme="majorHAnsi" w:hAnsiTheme="majorHAnsi"/>
          <w:color w:val="000000" w:themeColor="text1"/>
          <w:sz w:val="22"/>
          <w:szCs w:val="22"/>
        </w:rPr>
        <w:t xml:space="preserve"> (Wolters Kluwer)</w:t>
      </w:r>
      <w:r w:rsidR="000F0BF8" w:rsidRPr="00844A92">
        <w:rPr>
          <w:rFonts w:asciiTheme="majorHAnsi" w:hAnsiTheme="majorHAnsi"/>
          <w:color w:val="000000" w:themeColor="text1"/>
          <w:sz w:val="22"/>
          <w:szCs w:val="22"/>
        </w:rPr>
        <w:t>.</w:t>
      </w:r>
    </w:p>
    <w:p w:rsidR="00D950A1" w:rsidRPr="00D950A1" w:rsidRDefault="00D950A1" w:rsidP="00F37B43">
      <w:pPr>
        <w:pStyle w:val="ListParagraph"/>
        <w:numPr>
          <w:ilvl w:val="0"/>
          <w:numId w:val="11"/>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Saravana Prabha Poochi,  Murugesh Easwaran, Balamuralikrishnan Balasubramanian, Mohan Anbuselvam, Arun Meyyazhagan, Sungkwon Park,  Haripriya Kuchi Bhotla, Jeeva Anbuselvam,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Sasikala Keshavarao, Gopalakrishnan Velliyur Kanniyappan, Manikantan Pappusamy,  Tanushri Kaul </w:t>
      </w:r>
      <w:r w:rsidRPr="00844A92">
        <w:rPr>
          <w:rFonts w:asciiTheme="majorHAnsi" w:hAnsiTheme="majorHAnsi"/>
          <w:b/>
          <w:color w:val="000000" w:themeColor="text1"/>
          <w:sz w:val="22"/>
          <w:szCs w:val="22"/>
        </w:rPr>
        <w:t>(2020)</w:t>
      </w:r>
      <w:r w:rsidRPr="00844A92">
        <w:rPr>
          <w:rFonts w:asciiTheme="majorHAnsi" w:hAnsiTheme="majorHAnsi"/>
          <w:color w:val="000000" w:themeColor="text1"/>
          <w:sz w:val="22"/>
          <w:szCs w:val="22"/>
        </w:rPr>
        <w:t xml:space="preserve">. </w:t>
      </w:r>
      <w:r w:rsidRPr="00844A92">
        <w:rPr>
          <w:rFonts w:asciiTheme="majorHAnsi" w:eastAsia="MS UI Gothic" w:hAnsiTheme="majorHAnsi"/>
          <w:color w:val="000000" w:themeColor="text1"/>
          <w:sz w:val="22"/>
          <w:szCs w:val="22"/>
          <w:shd w:val="clear" w:color="auto" w:fill="FFFFFF"/>
        </w:rPr>
        <w:t xml:space="preserve">Employing bioactive compounds derived from </w:t>
      </w:r>
      <w:r w:rsidRPr="00844A92">
        <w:rPr>
          <w:rFonts w:asciiTheme="majorHAnsi" w:eastAsia="MS UI Gothic" w:hAnsiTheme="majorHAnsi"/>
          <w:i/>
          <w:color w:val="000000" w:themeColor="text1"/>
          <w:sz w:val="22"/>
          <w:szCs w:val="22"/>
          <w:shd w:val="clear" w:color="auto" w:fill="FFFFFF"/>
        </w:rPr>
        <w:t>Ipomoea Obscura</w:t>
      </w:r>
      <w:r w:rsidRPr="00844A92">
        <w:rPr>
          <w:rFonts w:asciiTheme="majorHAnsi" w:eastAsia="MS UI Gothic" w:hAnsiTheme="majorHAnsi"/>
          <w:color w:val="000000" w:themeColor="text1"/>
          <w:sz w:val="22"/>
          <w:szCs w:val="22"/>
          <w:shd w:val="clear" w:color="auto" w:fill="FFFFFF"/>
        </w:rPr>
        <w:t xml:space="preserve"> (L.) to evaluate potential inhibitor for SARS-CoV-2 main protease and ACE2 protein. </w:t>
      </w:r>
      <w:r w:rsidRPr="00844A92">
        <w:rPr>
          <w:rFonts w:asciiTheme="majorHAnsi" w:hAnsiTheme="majorHAnsi"/>
          <w:i/>
          <w:color w:val="000000" w:themeColor="text1"/>
          <w:sz w:val="22"/>
          <w:szCs w:val="22"/>
        </w:rPr>
        <w:t>Food Frontiers</w:t>
      </w:r>
      <w:r w:rsidRPr="00844A92">
        <w:rPr>
          <w:rFonts w:asciiTheme="majorHAnsi" w:hAnsiTheme="majorHAnsi"/>
          <w:color w:val="000000" w:themeColor="text1"/>
          <w:sz w:val="22"/>
          <w:szCs w:val="22"/>
        </w:rPr>
        <w:t>. Wiley Publishers. 2020: 1-12.</w:t>
      </w:r>
    </w:p>
    <w:p w:rsidR="00D950A1" w:rsidRPr="00D950A1" w:rsidRDefault="00D950A1" w:rsidP="00F37B43">
      <w:pPr>
        <w:pStyle w:val="ListParagraph"/>
        <w:numPr>
          <w:ilvl w:val="0"/>
          <w:numId w:val="11"/>
        </w:numPr>
        <w:autoSpaceDE w:val="0"/>
        <w:autoSpaceDN w:val="0"/>
        <w:adjustRightInd w:val="0"/>
        <w:jc w:val="both"/>
        <w:rPr>
          <w:rFonts w:asciiTheme="majorHAnsi" w:hAnsiTheme="majorHAnsi"/>
          <w:b/>
          <w:color w:val="000000" w:themeColor="text1"/>
          <w:sz w:val="22"/>
          <w:szCs w:val="22"/>
        </w:rPr>
      </w:pPr>
      <w:r w:rsidRPr="00D950A1">
        <w:rPr>
          <w:rFonts w:asciiTheme="majorHAnsi" w:hAnsiTheme="majorHAnsi"/>
          <w:color w:val="000000" w:themeColor="text1"/>
          <w:sz w:val="22"/>
          <w:szCs w:val="22"/>
        </w:rPr>
        <w:t xml:space="preserve">Varghese, J. E., Balasubramanian, B., Velayuthaprabhu, S., Thirunavukkarasu, V., Rengarajan, R. L., Murugesh, E., Manikandan, P., Arun, M., &amp; </w:t>
      </w:r>
      <w:r w:rsidRPr="00D950A1">
        <w:rPr>
          <w:rFonts w:asciiTheme="majorHAnsi" w:hAnsiTheme="majorHAnsi"/>
          <w:b/>
          <w:color w:val="000000" w:themeColor="text1"/>
          <w:sz w:val="22"/>
          <w:szCs w:val="22"/>
        </w:rPr>
        <w:t>Anand, A. V</w:t>
      </w:r>
      <w:r>
        <w:rPr>
          <w:rFonts w:asciiTheme="majorHAnsi" w:hAnsiTheme="majorHAnsi"/>
          <w:b/>
          <w:color w:val="000000" w:themeColor="text1"/>
          <w:sz w:val="22"/>
          <w:szCs w:val="22"/>
        </w:rPr>
        <w:t>*</w:t>
      </w:r>
      <w:r w:rsidRPr="00D950A1">
        <w:rPr>
          <w:rFonts w:asciiTheme="majorHAnsi" w:hAnsiTheme="majorHAnsi"/>
          <w:b/>
          <w:color w:val="000000" w:themeColor="text1"/>
          <w:sz w:val="22"/>
          <w:szCs w:val="22"/>
        </w:rPr>
        <w:t>.</w:t>
      </w:r>
      <w:r w:rsidRPr="00D950A1">
        <w:rPr>
          <w:rFonts w:asciiTheme="majorHAnsi" w:hAnsiTheme="majorHAnsi"/>
          <w:color w:val="000000" w:themeColor="text1"/>
          <w:sz w:val="22"/>
          <w:szCs w:val="22"/>
        </w:rPr>
        <w:t xml:space="preserve"> (2021). Therapeutic effects of vitamin D and cancer: An overview. </w:t>
      </w:r>
      <w:r w:rsidRPr="00D950A1">
        <w:rPr>
          <w:rFonts w:asciiTheme="majorHAnsi" w:hAnsiTheme="majorHAnsi"/>
          <w:i/>
          <w:color w:val="000000" w:themeColor="text1"/>
          <w:sz w:val="22"/>
          <w:szCs w:val="22"/>
        </w:rPr>
        <w:t>Food Frontiers</w:t>
      </w:r>
      <w:r>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Wiley Publishers</w:t>
      </w:r>
      <w:r>
        <w:rPr>
          <w:rFonts w:asciiTheme="majorHAnsi" w:hAnsiTheme="majorHAnsi"/>
          <w:color w:val="000000" w:themeColor="text1"/>
          <w:sz w:val="22"/>
          <w:szCs w:val="22"/>
        </w:rPr>
        <w:t xml:space="preserve">). </w:t>
      </w:r>
      <w:r w:rsidRPr="00D950A1">
        <w:rPr>
          <w:rFonts w:asciiTheme="majorHAnsi" w:hAnsiTheme="majorHAnsi"/>
          <w:color w:val="000000" w:themeColor="text1"/>
          <w:sz w:val="22"/>
          <w:szCs w:val="22"/>
        </w:rPr>
        <w:t xml:space="preserve"> 2</w:t>
      </w:r>
      <w:r>
        <w:rPr>
          <w:rFonts w:asciiTheme="majorHAnsi" w:hAnsiTheme="majorHAnsi"/>
          <w:color w:val="000000" w:themeColor="text1"/>
          <w:sz w:val="22"/>
          <w:szCs w:val="22"/>
        </w:rPr>
        <w:t xml:space="preserve">: </w:t>
      </w:r>
      <w:r w:rsidRPr="00D950A1">
        <w:rPr>
          <w:rFonts w:asciiTheme="majorHAnsi" w:hAnsiTheme="majorHAnsi"/>
          <w:color w:val="000000" w:themeColor="text1"/>
          <w:sz w:val="22"/>
          <w:szCs w:val="22"/>
        </w:rPr>
        <w:t>417–425.</w:t>
      </w:r>
    </w:p>
    <w:bookmarkEnd w:id="8"/>
    <w:p w:rsidR="00500679" w:rsidRPr="00844A92" w:rsidRDefault="00500679" w:rsidP="00FA4C16">
      <w:pPr>
        <w:autoSpaceDE w:val="0"/>
        <w:autoSpaceDN w:val="0"/>
        <w:adjustRightInd w:val="0"/>
        <w:jc w:val="both"/>
        <w:rPr>
          <w:rFonts w:asciiTheme="majorHAnsi" w:hAnsiTheme="majorHAnsi"/>
          <w:b/>
          <w:color w:val="000000" w:themeColor="text1"/>
          <w:sz w:val="22"/>
          <w:szCs w:val="22"/>
        </w:rPr>
      </w:pPr>
    </w:p>
    <w:p w:rsidR="005331E8" w:rsidRPr="00844A92" w:rsidRDefault="005331E8" w:rsidP="00FA4C16">
      <w:pPr>
        <w:autoSpaceDE w:val="0"/>
        <w:autoSpaceDN w:val="0"/>
        <w:adjustRightInd w:val="0"/>
        <w:jc w:val="both"/>
        <w:rPr>
          <w:rFonts w:asciiTheme="majorHAnsi" w:hAnsiTheme="majorHAnsi"/>
          <w:b/>
          <w:color w:val="000000" w:themeColor="text1"/>
          <w:sz w:val="22"/>
          <w:szCs w:val="22"/>
        </w:rPr>
      </w:pPr>
    </w:p>
    <w:p w:rsidR="00AD5B8C" w:rsidRPr="00844A92" w:rsidRDefault="00B62FB8" w:rsidP="00383FF2">
      <w:pPr>
        <w:autoSpaceDE w:val="0"/>
        <w:autoSpaceDN w:val="0"/>
        <w:adjustRightInd w:val="0"/>
        <w:jc w:val="both"/>
        <w:rPr>
          <w:rFonts w:asciiTheme="majorHAnsi" w:hAnsiTheme="majorHAnsi"/>
          <w:color w:val="000000" w:themeColor="text1"/>
        </w:rPr>
      </w:pPr>
      <w:r w:rsidRPr="00844A92">
        <w:rPr>
          <w:rFonts w:asciiTheme="majorHAnsi" w:hAnsiTheme="majorHAnsi"/>
          <w:b/>
          <w:color w:val="000000" w:themeColor="text1"/>
          <w:sz w:val="22"/>
          <w:szCs w:val="22"/>
        </w:rPr>
        <w:t>2020</w:t>
      </w:r>
      <w:r w:rsidR="00CC7202" w:rsidRPr="00844A92">
        <w:rPr>
          <w:rFonts w:asciiTheme="majorHAnsi" w:hAnsiTheme="majorHAnsi"/>
          <w:color w:val="000000" w:themeColor="text1"/>
        </w:rPr>
        <w:t xml:space="preserve"> </w:t>
      </w:r>
      <w:r w:rsidR="009A741A" w:rsidRPr="00844A92">
        <w:rPr>
          <w:rFonts w:asciiTheme="majorHAnsi" w:hAnsiTheme="majorHAnsi"/>
          <w:b/>
          <w:color w:val="000000" w:themeColor="text1"/>
          <w:sz w:val="22"/>
          <w:szCs w:val="22"/>
        </w:rPr>
        <w:t>(</w:t>
      </w:r>
      <w:r w:rsidR="00513FF1" w:rsidRPr="00844A92">
        <w:rPr>
          <w:rFonts w:asciiTheme="majorHAnsi" w:hAnsiTheme="majorHAnsi"/>
          <w:b/>
          <w:color w:val="000000" w:themeColor="text1"/>
          <w:sz w:val="22"/>
          <w:szCs w:val="22"/>
        </w:rPr>
        <w:t>C</w:t>
      </w:r>
      <w:r w:rsidR="009A741A" w:rsidRPr="00844A92">
        <w:rPr>
          <w:rFonts w:asciiTheme="majorHAnsi" w:hAnsiTheme="majorHAnsi"/>
          <w:b/>
          <w:color w:val="000000" w:themeColor="text1"/>
          <w:sz w:val="22"/>
          <w:szCs w:val="22"/>
        </w:rPr>
        <w:t xml:space="preserve">IF = </w:t>
      </w:r>
      <w:r w:rsidR="00F126CD">
        <w:rPr>
          <w:rFonts w:asciiTheme="majorHAnsi" w:hAnsiTheme="majorHAnsi"/>
          <w:b/>
          <w:color w:val="000000" w:themeColor="text1"/>
          <w:sz w:val="22"/>
          <w:szCs w:val="22"/>
        </w:rPr>
        <w:t>19.000</w:t>
      </w:r>
      <w:r w:rsidR="009A741A" w:rsidRPr="00844A92">
        <w:rPr>
          <w:rFonts w:asciiTheme="majorHAnsi" w:hAnsiTheme="majorHAnsi"/>
          <w:b/>
          <w:color w:val="000000" w:themeColor="text1"/>
          <w:sz w:val="22"/>
          <w:szCs w:val="22"/>
        </w:rPr>
        <w:t>)</w:t>
      </w:r>
    </w:p>
    <w:p w:rsidR="00E40C14" w:rsidRPr="00844A92" w:rsidRDefault="00E40C14" w:rsidP="00383FF2">
      <w:pPr>
        <w:pStyle w:val="Default"/>
        <w:rPr>
          <w:color w:val="000000" w:themeColor="text1"/>
        </w:rPr>
      </w:pPr>
    </w:p>
    <w:p w:rsidR="002262DC" w:rsidRPr="00844A92" w:rsidRDefault="00E40C14" w:rsidP="00F37B43">
      <w:pPr>
        <w:pStyle w:val="ListParagraph"/>
        <w:numPr>
          <w:ilvl w:val="0"/>
          <w:numId w:val="10"/>
        </w:numPr>
        <w:ind w:right="11"/>
        <w:jc w:val="both"/>
        <w:rPr>
          <w:rFonts w:asciiTheme="majorHAnsi" w:hAnsiTheme="majorHAnsi"/>
          <w:color w:val="000000" w:themeColor="text1"/>
          <w:sz w:val="22"/>
          <w:szCs w:val="20"/>
        </w:rPr>
      </w:pPr>
      <w:r w:rsidRPr="00844A92">
        <w:rPr>
          <w:rFonts w:asciiTheme="majorHAnsi" w:hAnsiTheme="majorHAnsi"/>
          <w:color w:val="000000" w:themeColor="text1"/>
          <w:sz w:val="22"/>
          <w:szCs w:val="22"/>
        </w:rPr>
        <w:t xml:space="preserve">Ramya Shanmugam, Sangeetha Thangavelu, Zareena Fathah, Mohd. Iqbal Yatoo, Ruchi Tiwari, Megha Katare Pandey, Jaideep Dhama, Ram Chandra, Yashpal Singh Malik, Kuldeep Dhama, Ranjit Sah, Wanpen Chaicumpa, Velayuthaprabhu Shanmugam, </w:t>
      </w:r>
      <w:r w:rsidRPr="00844A92">
        <w:rPr>
          <w:rFonts w:asciiTheme="majorHAnsi" w:hAnsiTheme="majorHAnsi"/>
          <w:b/>
          <w:color w:val="000000" w:themeColor="text1"/>
          <w:sz w:val="22"/>
          <w:szCs w:val="22"/>
        </w:rPr>
        <w:t xml:space="preserve">Vijaya Anand Arumugam* </w:t>
      </w:r>
      <w:r w:rsidR="002262DC" w:rsidRPr="00844A92">
        <w:rPr>
          <w:rFonts w:asciiTheme="majorHAnsi" w:hAnsiTheme="majorHAnsi"/>
          <w:color w:val="000000" w:themeColor="text1"/>
          <w:sz w:val="22"/>
          <w:szCs w:val="22"/>
        </w:rPr>
        <w:t xml:space="preserve">(2020). </w:t>
      </w:r>
      <w:r w:rsidR="00EA5767" w:rsidRPr="00844A92">
        <w:rPr>
          <w:rFonts w:asciiTheme="majorHAnsi" w:hAnsiTheme="majorHAnsi"/>
          <w:color w:val="000000" w:themeColor="text1"/>
          <w:sz w:val="22"/>
          <w:szCs w:val="22"/>
        </w:rPr>
        <w:t xml:space="preserve">SARS-CoV-2 / COVID-19 pandemic – An Update. </w:t>
      </w:r>
      <w:r w:rsidR="002262DC" w:rsidRPr="00844A92">
        <w:rPr>
          <w:rFonts w:asciiTheme="majorHAnsi" w:hAnsiTheme="majorHAnsi"/>
          <w:i/>
          <w:color w:val="000000" w:themeColor="text1"/>
          <w:sz w:val="22"/>
          <w:szCs w:val="22"/>
        </w:rPr>
        <w:t xml:space="preserve">Journal of </w:t>
      </w:r>
      <w:r w:rsidR="00EA5767" w:rsidRPr="00844A92">
        <w:rPr>
          <w:rFonts w:asciiTheme="majorHAnsi" w:hAnsiTheme="majorHAnsi"/>
          <w:i/>
          <w:color w:val="000000" w:themeColor="text1"/>
          <w:sz w:val="22"/>
          <w:szCs w:val="22"/>
        </w:rPr>
        <w:t>Experimental Biology and Agricultural Sciences</w:t>
      </w:r>
      <w:r w:rsidR="002262DC" w:rsidRPr="00844A92">
        <w:rPr>
          <w:rFonts w:asciiTheme="majorHAnsi" w:hAnsiTheme="majorHAnsi"/>
          <w:i/>
          <w:color w:val="000000" w:themeColor="text1"/>
          <w:sz w:val="22"/>
          <w:szCs w:val="22"/>
        </w:rPr>
        <w:t>.</w:t>
      </w:r>
      <w:r w:rsidR="002262DC" w:rsidRPr="00844A92">
        <w:rPr>
          <w:rFonts w:asciiTheme="majorHAnsi" w:hAnsiTheme="majorHAnsi"/>
          <w:color w:val="000000" w:themeColor="text1"/>
          <w:sz w:val="22"/>
          <w:szCs w:val="22"/>
        </w:rPr>
        <w:t xml:space="preserve"> </w:t>
      </w:r>
      <w:r w:rsidR="00B32C68" w:rsidRPr="00844A92">
        <w:rPr>
          <w:rFonts w:asciiTheme="majorHAnsi" w:hAnsiTheme="majorHAnsi"/>
          <w:color w:val="000000" w:themeColor="text1"/>
          <w:sz w:val="22"/>
          <w:szCs w:val="22"/>
        </w:rPr>
        <w:t>8(Spl-1-SARS-CoV-2): S219-</w:t>
      </w:r>
      <w:r w:rsidR="00D21D02" w:rsidRPr="00844A92">
        <w:rPr>
          <w:rFonts w:asciiTheme="majorHAnsi" w:hAnsiTheme="majorHAnsi"/>
          <w:color w:val="000000" w:themeColor="text1"/>
          <w:sz w:val="22"/>
          <w:szCs w:val="22"/>
        </w:rPr>
        <w:t>S</w:t>
      </w:r>
      <w:r w:rsidR="00B32C68" w:rsidRPr="00844A92">
        <w:rPr>
          <w:rFonts w:asciiTheme="majorHAnsi" w:hAnsiTheme="majorHAnsi"/>
          <w:color w:val="000000" w:themeColor="text1"/>
          <w:sz w:val="22"/>
          <w:szCs w:val="22"/>
        </w:rPr>
        <w:t>245.</w:t>
      </w:r>
      <w:r w:rsidR="002262DC" w:rsidRPr="00844A92">
        <w:rPr>
          <w:rFonts w:asciiTheme="majorHAnsi" w:hAnsiTheme="majorHAnsi"/>
          <w:color w:val="000000" w:themeColor="text1"/>
          <w:sz w:val="22"/>
          <w:szCs w:val="22"/>
        </w:rPr>
        <w:t xml:space="preserve"> (SCOPUS). </w:t>
      </w:r>
    </w:p>
    <w:p w:rsidR="00AD5B8C" w:rsidRPr="00844A92" w:rsidRDefault="00AD5B8C" w:rsidP="00F37B43">
      <w:pPr>
        <w:pStyle w:val="ListParagraph"/>
        <w:numPr>
          <w:ilvl w:val="0"/>
          <w:numId w:val="10"/>
        </w:numPr>
        <w:autoSpaceDE w:val="0"/>
        <w:autoSpaceDN w:val="0"/>
        <w:adjustRightInd w:val="0"/>
        <w:jc w:val="both"/>
        <w:rPr>
          <w:rFonts w:asciiTheme="majorHAnsi" w:hAnsiTheme="majorHAnsi" w:cs="Arial"/>
          <w:color w:val="000000" w:themeColor="text1"/>
          <w:sz w:val="22"/>
          <w:shd w:val="clear" w:color="auto" w:fill="FFFFFF"/>
        </w:rPr>
      </w:pPr>
      <w:r w:rsidRPr="00844A92">
        <w:rPr>
          <w:rFonts w:asciiTheme="majorHAnsi" w:hAnsiTheme="majorHAnsi"/>
          <w:color w:val="000000" w:themeColor="text1"/>
          <w:sz w:val="22"/>
        </w:rPr>
        <w:t xml:space="preserve">Vijayakumar Kalaiyarasan, </w:t>
      </w:r>
      <w:r w:rsidRPr="00844A92">
        <w:rPr>
          <w:rFonts w:asciiTheme="majorHAnsi" w:hAnsiTheme="majorHAnsi"/>
          <w:b/>
          <w:color w:val="000000" w:themeColor="text1"/>
          <w:sz w:val="22"/>
        </w:rPr>
        <w:t>Vijaya Anand Arumugam*</w:t>
      </w:r>
      <w:r w:rsidRPr="00844A92">
        <w:rPr>
          <w:rFonts w:asciiTheme="majorHAnsi" w:hAnsiTheme="majorHAnsi"/>
          <w:color w:val="000000" w:themeColor="text1"/>
          <w:sz w:val="22"/>
        </w:rPr>
        <w:t xml:space="preserve">, Manikandan Ramasamy, Manoharan Natesan, Sampathkumar Palanisamy, Nargis Begum Thajuddin, </w:t>
      </w:r>
      <w:r w:rsidRPr="00844A92">
        <w:rPr>
          <w:rFonts w:asciiTheme="majorHAnsi" w:hAnsiTheme="majorHAnsi"/>
          <w:color w:val="000000" w:themeColor="text1"/>
          <w:spacing w:val="5"/>
          <w:sz w:val="22"/>
        </w:rPr>
        <w:t xml:space="preserve"> Balamuralikrishnan Balasubramanian and Arun Meyyazhagan. (2020). </w:t>
      </w:r>
      <w:r w:rsidRPr="00844A92">
        <w:rPr>
          <w:rFonts w:asciiTheme="majorHAnsi" w:hAnsiTheme="majorHAnsi" w:cs="Arial"/>
          <w:color w:val="000000" w:themeColor="text1"/>
          <w:sz w:val="22"/>
          <w:shd w:val="clear" w:color="auto" w:fill="FFFFFF"/>
        </w:rPr>
        <w:t xml:space="preserve">Hepatoprotective effects of </w:t>
      </w:r>
      <w:r w:rsidRPr="00844A92">
        <w:rPr>
          <w:rFonts w:asciiTheme="majorHAnsi" w:hAnsiTheme="majorHAnsi" w:cs="Arial"/>
          <w:i/>
          <w:color w:val="000000" w:themeColor="text1"/>
          <w:sz w:val="22"/>
          <w:shd w:val="clear" w:color="auto" w:fill="FFFFFF"/>
        </w:rPr>
        <w:t>Psidium guajava</w:t>
      </w:r>
      <w:r w:rsidRPr="00844A92">
        <w:rPr>
          <w:rFonts w:asciiTheme="majorHAnsi" w:hAnsiTheme="majorHAnsi" w:cs="Arial"/>
          <w:color w:val="000000" w:themeColor="text1"/>
          <w:sz w:val="22"/>
          <w:shd w:val="clear" w:color="auto" w:fill="FFFFFF"/>
        </w:rPr>
        <w:t xml:space="preserve"> on mitochondrial enzymes and inflammatory markers in carbon tetra chloride induced hepatotoxicity. </w:t>
      </w:r>
      <w:r w:rsidRPr="00844A92">
        <w:rPr>
          <w:rFonts w:asciiTheme="majorHAnsi" w:hAnsiTheme="majorHAnsi"/>
          <w:i/>
          <w:color w:val="000000" w:themeColor="text1"/>
          <w:sz w:val="22"/>
        </w:rPr>
        <w:t xml:space="preserve">Drug Development and Industrial Pharmacy. </w:t>
      </w:r>
      <w:r w:rsidR="007D7A27" w:rsidRPr="00844A92">
        <w:rPr>
          <w:rFonts w:asciiTheme="majorHAnsi" w:hAnsiTheme="majorHAnsi"/>
          <w:color w:val="000000" w:themeColor="text1"/>
          <w:sz w:val="22"/>
        </w:rPr>
        <w:t xml:space="preserve">46(12): </w:t>
      </w:r>
      <w:r w:rsidR="00EC18EC" w:rsidRPr="00844A92">
        <w:rPr>
          <w:rFonts w:asciiTheme="majorHAnsi" w:hAnsiTheme="majorHAnsi"/>
          <w:color w:val="000000" w:themeColor="text1"/>
          <w:sz w:val="22"/>
        </w:rPr>
        <w:t>2041-2050.</w:t>
      </w:r>
      <w:r w:rsidRPr="00844A92">
        <w:rPr>
          <w:rFonts w:asciiTheme="majorHAnsi" w:hAnsiTheme="majorHAnsi"/>
          <w:color w:val="000000" w:themeColor="text1"/>
          <w:sz w:val="22"/>
        </w:rPr>
        <w:t xml:space="preserve"> </w:t>
      </w:r>
      <w:r w:rsidRPr="00844A92">
        <w:rPr>
          <w:rFonts w:asciiTheme="majorHAnsi" w:hAnsiTheme="majorHAnsi"/>
          <w:b/>
          <w:color w:val="000000" w:themeColor="text1"/>
          <w:sz w:val="22"/>
          <w:szCs w:val="22"/>
        </w:rPr>
        <w:t xml:space="preserve">(Taylor and Francis - SCI-IF </w:t>
      </w:r>
      <w:r w:rsidR="00735181" w:rsidRPr="00844A92">
        <w:rPr>
          <w:rFonts w:asciiTheme="majorHAnsi" w:hAnsiTheme="majorHAnsi"/>
          <w:b/>
          <w:color w:val="000000" w:themeColor="text1"/>
          <w:sz w:val="22"/>
          <w:szCs w:val="22"/>
        </w:rPr>
        <w:t>3.225</w:t>
      </w:r>
      <w:r w:rsidRPr="00844A92">
        <w:rPr>
          <w:rFonts w:asciiTheme="majorHAnsi" w:hAnsiTheme="majorHAnsi"/>
          <w:b/>
          <w:color w:val="000000" w:themeColor="text1"/>
          <w:sz w:val="22"/>
          <w:szCs w:val="22"/>
        </w:rPr>
        <w:t>).</w:t>
      </w:r>
    </w:p>
    <w:p w:rsidR="00393852" w:rsidRPr="00844A92" w:rsidRDefault="00393852" w:rsidP="00F37B43">
      <w:pPr>
        <w:pStyle w:val="ListParagraph"/>
        <w:numPr>
          <w:ilvl w:val="0"/>
          <w:numId w:val="9"/>
        </w:numPr>
        <w:ind w:right="11"/>
        <w:jc w:val="both"/>
        <w:rPr>
          <w:rFonts w:asciiTheme="majorHAnsi" w:hAnsiTheme="majorHAnsi"/>
          <w:color w:val="000000" w:themeColor="text1"/>
          <w:sz w:val="22"/>
          <w:szCs w:val="20"/>
        </w:rPr>
      </w:pPr>
      <w:r w:rsidRPr="00844A92">
        <w:rPr>
          <w:rFonts w:asciiTheme="majorHAnsi" w:hAnsiTheme="majorHAnsi"/>
          <w:b/>
          <w:color w:val="000000" w:themeColor="text1"/>
          <w:sz w:val="22"/>
          <w:szCs w:val="22"/>
        </w:rPr>
        <w:t>Vijaya Anand Arumugam*</w:t>
      </w:r>
      <w:r w:rsidRPr="00844A92">
        <w:rPr>
          <w:rFonts w:asciiTheme="majorHAnsi" w:hAnsiTheme="majorHAnsi" w:cs="Calibri"/>
          <w:color w:val="000000" w:themeColor="text1"/>
          <w:sz w:val="22"/>
          <w:szCs w:val="22"/>
        </w:rPr>
        <w:t>, Sangeetha Thangavelu, Zareena Fathah,</w:t>
      </w:r>
      <w:r w:rsidRPr="00844A92">
        <w:rPr>
          <w:rFonts w:asciiTheme="majorHAnsi" w:hAnsiTheme="majorHAnsi"/>
          <w:color w:val="000000" w:themeColor="text1"/>
          <w:sz w:val="22"/>
          <w:szCs w:val="22"/>
        </w:rPr>
        <w:t xml:space="preserve"> Pavithra Ravindran, Ann Mary Alappat Sanjeev, Sunantha Babu, Arun Meyyazhagan</w:t>
      </w:r>
      <w:r w:rsidRPr="00844A92">
        <w:rPr>
          <w:rFonts w:asciiTheme="majorHAnsi" w:hAnsiTheme="majorHAnsi" w:cs="Calibri"/>
          <w:color w:val="000000" w:themeColor="text1"/>
          <w:sz w:val="22"/>
          <w:szCs w:val="22"/>
        </w:rPr>
        <w:t>, Mohd. Iqbal Yatoo, Khan Sharun,</w:t>
      </w:r>
      <w:r w:rsidRPr="00844A92">
        <w:rPr>
          <w:rFonts w:asciiTheme="majorHAnsi" w:hAnsiTheme="majorHAnsi"/>
          <w:color w:val="000000" w:themeColor="text1"/>
          <w:sz w:val="22"/>
          <w:szCs w:val="22"/>
        </w:rPr>
        <w:t xml:space="preserve"> Ruchi Tiwari</w:t>
      </w:r>
      <w:r w:rsidRPr="00844A92">
        <w:rPr>
          <w:rFonts w:asciiTheme="majorHAnsi" w:hAnsiTheme="majorHAnsi" w:cs="Calibri"/>
          <w:color w:val="000000" w:themeColor="text1"/>
          <w:sz w:val="22"/>
          <w:szCs w:val="22"/>
        </w:rPr>
        <w:t>, Megha Katare Pandey, Ranjit Sah, Ram Chandra</w:t>
      </w:r>
      <w:r w:rsidRPr="00844A92">
        <w:rPr>
          <w:rFonts w:asciiTheme="majorHAnsi" w:hAnsiTheme="majorHAnsi"/>
          <w:color w:val="000000" w:themeColor="text1"/>
          <w:sz w:val="22"/>
          <w:szCs w:val="22"/>
        </w:rPr>
        <w:t xml:space="preserve"> and Kuldeep Dhama</w:t>
      </w:r>
      <w:r w:rsidR="00A24540" w:rsidRPr="00844A92">
        <w:rPr>
          <w:rFonts w:asciiTheme="majorHAnsi" w:hAnsiTheme="majorHAnsi"/>
          <w:color w:val="000000" w:themeColor="text1"/>
          <w:sz w:val="22"/>
          <w:szCs w:val="22"/>
        </w:rPr>
        <w:t xml:space="preserve">. (2020). COVID-19 and the World with Co-Morbidities of Heart Disease, Hypertension and Diabetes. </w:t>
      </w:r>
      <w:r w:rsidR="00A24540" w:rsidRPr="00844A92">
        <w:rPr>
          <w:rFonts w:asciiTheme="majorHAnsi" w:hAnsiTheme="majorHAnsi"/>
          <w:i/>
          <w:color w:val="000000" w:themeColor="text1"/>
          <w:sz w:val="22"/>
          <w:szCs w:val="22"/>
        </w:rPr>
        <w:t>Journal of Pure and Applied Microbiology.</w:t>
      </w:r>
      <w:r w:rsidR="00A24540" w:rsidRPr="00844A92">
        <w:rPr>
          <w:rFonts w:asciiTheme="majorHAnsi" w:hAnsiTheme="majorHAnsi"/>
          <w:color w:val="000000" w:themeColor="text1"/>
          <w:sz w:val="22"/>
          <w:szCs w:val="22"/>
        </w:rPr>
        <w:t xml:space="preserve"> 14(3):</w:t>
      </w:r>
      <w:r w:rsidR="009B0997" w:rsidRPr="00844A92">
        <w:rPr>
          <w:rFonts w:asciiTheme="majorHAnsi" w:hAnsiTheme="majorHAnsi"/>
          <w:color w:val="000000" w:themeColor="text1"/>
          <w:sz w:val="22"/>
          <w:szCs w:val="22"/>
        </w:rPr>
        <w:t xml:space="preserve"> 1623-1638.</w:t>
      </w:r>
      <w:r w:rsidR="00A24540" w:rsidRPr="00844A92">
        <w:rPr>
          <w:rFonts w:asciiTheme="majorHAnsi" w:hAnsiTheme="majorHAnsi"/>
          <w:color w:val="000000" w:themeColor="text1"/>
          <w:sz w:val="22"/>
          <w:szCs w:val="22"/>
        </w:rPr>
        <w:t xml:space="preserve"> (SCOPUS, WoS). </w:t>
      </w:r>
    </w:p>
    <w:p w:rsidR="00FB0CB7" w:rsidRPr="00844A92" w:rsidRDefault="00CC7202" w:rsidP="00F37B43">
      <w:pPr>
        <w:pStyle w:val="ListParagraph"/>
        <w:numPr>
          <w:ilvl w:val="0"/>
          <w:numId w:val="9"/>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Jisha Elsa Varghese, Velaythaprabhu Shanmugam, Rengasamy Lakshminarayan Rengarajan, Meyyahagan Arun,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Fahad A. Al-Misned, Hamed A. El-Serehy (2020). Role of Vitamin D</w:t>
      </w:r>
      <w:r w:rsidRPr="00844A92">
        <w:rPr>
          <w:rFonts w:asciiTheme="majorHAnsi" w:hAnsiTheme="majorHAnsi"/>
          <w:color w:val="000000" w:themeColor="text1"/>
          <w:sz w:val="22"/>
          <w:szCs w:val="22"/>
          <w:vertAlign w:val="subscript"/>
        </w:rPr>
        <w:t>3</w:t>
      </w:r>
      <w:r w:rsidRPr="00844A92">
        <w:rPr>
          <w:rFonts w:asciiTheme="majorHAnsi" w:hAnsiTheme="majorHAnsi"/>
          <w:color w:val="000000" w:themeColor="text1"/>
          <w:sz w:val="22"/>
          <w:szCs w:val="22"/>
        </w:rPr>
        <w:t xml:space="preserve"> on apoptosis and inflammatory-associated gene in colorectal cancer: an </w:t>
      </w:r>
      <w:r w:rsidRPr="00844A92">
        <w:rPr>
          <w:rFonts w:asciiTheme="majorHAnsi" w:hAnsiTheme="majorHAnsi"/>
          <w:i/>
          <w:color w:val="000000" w:themeColor="text1"/>
          <w:sz w:val="22"/>
          <w:szCs w:val="22"/>
        </w:rPr>
        <w:t xml:space="preserve">in vitro </w:t>
      </w:r>
      <w:r w:rsidRPr="00844A92">
        <w:rPr>
          <w:rFonts w:asciiTheme="majorHAnsi" w:hAnsiTheme="majorHAnsi"/>
          <w:color w:val="000000" w:themeColor="text1"/>
          <w:sz w:val="22"/>
          <w:szCs w:val="22"/>
        </w:rPr>
        <w:t xml:space="preserve">approach. </w:t>
      </w:r>
      <w:r w:rsidRPr="00844A92">
        <w:rPr>
          <w:rFonts w:asciiTheme="majorHAnsi" w:hAnsiTheme="majorHAnsi"/>
          <w:i/>
          <w:color w:val="000000" w:themeColor="text1"/>
          <w:sz w:val="22"/>
          <w:szCs w:val="22"/>
        </w:rPr>
        <w:t>Journal of King Saud University</w:t>
      </w:r>
      <w:r w:rsidR="001D01A6" w:rsidRPr="00844A92">
        <w:rPr>
          <w:rFonts w:asciiTheme="majorHAnsi" w:hAnsiTheme="majorHAnsi"/>
          <w:color w:val="000000" w:themeColor="text1"/>
          <w:sz w:val="22"/>
          <w:szCs w:val="22"/>
        </w:rPr>
        <w:t>. 32(2020): 2786-2789.</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(Elsevier - SCIE-IF </w:t>
      </w:r>
      <w:r w:rsidR="00D06655" w:rsidRPr="00844A92">
        <w:rPr>
          <w:rFonts w:asciiTheme="majorHAnsi" w:hAnsiTheme="majorHAnsi"/>
          <w:b/>
          <w:color w:val="000000" w:themeColor="text1"/>
          <w:sz w:val="22"/>
          <w:szCs w:val="22"/>
        </w:rPr>
        <w:t>4.011</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r w:rsidR="00FB0CB7" w:rsidRPr="00844A92">
        <w:rPr>
          <w:rFonts w:asciiTheme="majorHAnsi" w:hAnsiTheme="majorHAnsi"/>
          <w:color w:val="000000" w:themeColor="text1"/>
          <w:sz w:val="22"/>
          <w:szCs w:val="22"/>
        </w:rPr>
        <w:t xml:space="preserve"> </w:t>
      </w:r>
    </w:p>
    <w:p w:rsidR="00FB0CB7" w:rsidRPr="00844A92" w:rsidRDefault="00FB0CB7" w:rsidP="00F37B43">
      <w:pPr>
        <w:pStyle w:val="ListParagraph"/>
        <w:numPr>
          <w:ilvl w:val="0"/>
          <w:numId w:val="9"/>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lastRenderedPageBreak/>
        <w:t xml:space="preserve">Arun Meyyazhagan, Balamuralikrishnan Balasubramanian,  Murugesh Easwaran, Karthick Kumar Alagamuthu, Sureshkumar Shanmugam, Haripriya Kuchi Bhotla, Manikantan Pappusamy,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Arulprakash Thangaraj, Tanushri Kaul, Sasikala Keshavarao, Ramon Cacabelos</w:t>
      </w:r>
      <w:r w:rsidR="00C35264" w:rsidRPr="00844A92">
        <w:rPr>
          <w:rFonts w:asciiTheme="majorHAnsi" w:hAnsiTheme="majorHAnsi"/>
          <w:color w:val="000000" w:themeColor="text1"/>
          <w:sz w:val="22"/>
          <w:szCs w:val="22"/>
        </w:rPr>
        <w:t xml:space="preserve"> (2020)</w:t>
      </w:r>
      <w:r w:rsidRPr="00844A92">
        <w:rPr>
          <w:rFonts w:asciiTheme="majorHAnsi" w:hAnsiTheme="majorHAnsi"/>
          <w:color w:val="000000" w:themeColor="text1"/>
          <w:sz w:val="22"/>
          <w:szCs w:val="22"/>
        </w:rPr>
        <w:t xml:space="preserve">. Biomarker study of the biological parameter and neurotransmitter levels in autistics. </w:t>
      </w:r>
      <w:r w:rsidRPr="00844A92">
        <w:rPr>
          <w:rFonts w:asciiTheme="majorHAnsi" w:hAnsiTheme="majorHAnsi"/>
          <w:i/>
          <w:color w:val="000000" w:themeColor="text1"/>
          <w:sz w:val="22"/>
          <w:szCs w:val="22"/>
        </w:rPr>
        <w:t>Molecular and Cellular Biochemistry</w:t>
      </w:r>
      <w:r w:rsidR="001E6336" w:rsidRPr="00844A92">
        <w:rPr>
          <w:rFonts w:asciiTheme="majorHAnsi" w:hAnsiTheme="majorHAnsi"/>
          <w:i/>
          <w:color w:val="000000" w:themeColor="text1"/>
          <w:sz w:val="22"/>
          <w:szCs w:val="22"/>
        </w:rPr>
        <w:t>.</w:t>
      </w:r>
      <w:r w:rsidR="00180A25" w:rsidRPr="00844A92">
        <w:rPr>
          <w:rFonts w:asciiTheme="majorHAnsi" w:hAnsiTheme="majorHAnsi"/>
          <w:i/>
          <w:color w:val="000000" w:themeColor="text1"/>
          <w:sz w:val="22"/>
          <w:szCs w:val="22"/>
        </w:rPr>
        <w:t xml:space="preserve"> </w:t>
      </w:r>
      <w:r w:rsidR="001E6336" w:rsidRPr="00844A92">
        <w:rPr>
          <w:rFonts w:asciiTheme="majorHAnsi" w:hAnsiTheme="majorHAnsi" w:cs="Segoe UI"/>
          <w:bCs/>
          <w:color w:val="000000" w:themeColor="text1"/>
          <w:sz w:val="22"/>
          <w:szCs w:val="22"/>
          <w:shd w:val="clear" w:color="auto" w:fill="FCFCFC"/>
        </w:rPr>
        <w:t>474:</w:t>
      </w:r>
      <w:r w:rsidR="001E6336" w:rsidRPr="00844A92">
        <w:rPr>
          <w:rFonts w:asciiTheme="majorHAnsi" w:hAnsiTheme="majorHAnsi" w:cs="Segoe UI"/>
          <w:color w:val="000000" w:themeColor="text1"/>
          <w:sz w:val="22"/>
          <w:szCs w:val="22"/>
          <w:shd w:val="clear" w:color="auto" w:fill="FCFCFC"/>
        </w:rPr>
        <w:t>277–284.</w:t>
      </w:r>
      <w:r w:rsidR="001E6336"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(Springer Nature - SCI-IF </w:t>
      </w:r>
      <w:r w:rsidR="001907B7" w:rsidRPr="00844A92">
        <w:rPr>
          <w:rFonts w:asciiTheme="majorHAnsi" w:hAnsiTheme="majorHAnsi"/>
          <w:b/>
          <w:color w:val="000000" w:themeColor="text1"/>
          <w:sz w:val="22"/>
          <w:szCs w:val="22"/>
        </w:rPr>
        <w:t>3.395</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p>
    <w:p w:rsidR="004C0258" w:rsidRPr="00844A92" w:rsidRDefault="00617E58" w:rsidP="00F37B43">
      <w:pPr>
        <w:pStyle w:val="ListParagraph"/>
        <w:numPr>
          <w:ilvl w:val="0"/>
          <w:numId w:val="9"/>
        </w:numPr>
        <w:spacing w:after="200"/>
        <w:contextualSpacing/>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Arun Meyyazhagan, Balamuralikrishnan Balasubramanian, Sankar Kathannan, Karthick Kumar Alagamuthu, Murugesh Easwaran, Sureshkumar Shanmugam, Manikantan Pappusamy, Haripriya Kuchi Bhotla, Shafiahammedkhan Mustaqahamed,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Tanushri Kaul, Sasikala Keshavarao (2020). Scrutinizing the Molecular, Biochemical and Cytogenetic Attributes in Rett Syndrome (RTT). </w:t>
      </w:r>
      <w:r w:rsidRPr="00844A92">
        <w:rPr>
          <w:rFonts w:asciiTheme="majorHAnsi" w:hAnsiTheme="majorHAnsi"/>
          <w:i/>
          <w:color w:val="000000" w:themeColor="text1"/>
          <w:sz w:val="22"/>
          <w:szCs w:val="22"/>
        </w:rPr>
        <w:t>Epilepsy and Behavior</w:t>
      </w:r>
      <w:r w:rsidR="00932ECC" w:rsidRPr="00844A92">
        <w:rPr>
          <w:rFonts w:asciiTheme="majorHAnsi" w:hAnsiTheme="majorHAnsi"/>
          <w:i/>
          <w:color w:val="000000" w:themeColor="text1"/>
          <w:sz w:val="22"/>
          <w:szCs w:val="22"/>
        </w:rPr>
        <w:t xml:space="preserve"> </w:t>
      </w:r>
      <w:r w:rsidR="00932ECC" w:rsidRPr="00844A92">
        <w:rPr>
          <w:rFonts w:asciiTheme="majorHAnsi" w:hAnsiTheme="majorHAnsi"/>
          <w:color w:val="000000" w:themeColor="text1"/>
          <w:sz w:val="22"/>
          <w:szCs w:val="22"/>
        </w:rPr>
        <w:t>111(2020):107277</w:t>
      </w:r>
      <w:r w:rsidRPr="00844A92">
        <w:rPr>
          <w:rFonts w:asciiTheme="majorHAnsi" w:hAnsiTheme="majorHAnsi"/>
          <w:color w:val="000000" w:themeColor="text1"/>
          <w:sz w:val="22"/>
          <w:szCs w:val="22"/>
        </w:rPr>
        <w:t xml:space="preserve">. </w:t>
      </w:r>
      <w:r w:rsidR="005F6982" w:rsidRPr="00844A92">
        <w:rPr>
          <w:rFonts w:asciiTheme="majorHAnsi" w:hAnsiTheme="majorHAnsi"/>
          <w:b/>
          <w:color w:val="000000" w:themeColor="text1"/>
          <w:sz w:val="22"/>
          <w:szCs w:val="22"/>
        </w:rPr>
        <w:t>(</w:t>
      </w:r>
      <w:r w:rsidRPr="00844A92">
        <w:rPr>
          <w:rFonts w:asciiTheme="majorHAnsi" w:hAnsiTheme="majorHAnsi"/>
          <w:b/>
          <w:color w:val="000000" w:themeColor="text1"/>
          <w:sz w:val="22"/>
          <w:szCs w:val="22"/>
        </w:rPr>
        <w:t>Elsevier - SCIE-IF 2.</w:t>
      </w:r>
      <w:r w:rsidR="001907B7" w:rsidRPr="00844A92">
        <w:rPr>
          <w:rFonts w:asciiTheme="majorHAnsi" w:hAnsiTheme="majorHAnsi"/>
          <w:b/>
          <w:color w:val="000000" w:themeColor="text1"/>
          <w:sz w:val="22"/>
          <w:szCs w:val="22"/>
        </w:rPr>
        <w:t>937</w:t>
      </w:r>
      <w:r w:rsidR="005F6982" w:rsidRPr="00844A92">
        <w:rPr>
          <w:rFonts w:asciiTheme="majorHAnsi" w:hAnsiTheme="majorHAnsi"/>
          <w:b/>
          <w:color w:val="000000" w:themeColor="text1"/>
          <w:sz w:val="22"/>
          <w:szCs w:val="22"/>
        </w:rPr>
        <w:t>)</w:t>
      </w:r>
      <w:r w:rsidR="004C0258" w:rsidRPr="00844A92">
        <w:rPr>
          <w:rFonts w:asciiTheme="majorHAnsi" w:hAnsiTheme="majorHAnsi"/>
          <w:color w:val="000000" w:themeColor="text1"/>
          <w:sz w:val="22"/>
          <w:szCs w:val="22"/>
        </w:rPr>
        <w:t>.</w:t>
      </w:r>
    </w:p>
    <w:p w:rsidR="00183C89" w:rsidRPr="00844A92" w:rsidRDefault="00183C89" w:rsidP="00F37B43">
      <w:pPr>
        <w:pStyle w:val="ListParagraph"/>
        <w:numPr>
          <w:ilvl w:val="0"/>
          <w:numId w:val="9"/>
        </w:numPr>
        <w:spacing w:after="200"/>
        <w:contextualSpacing/>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Balamuralikrishnan Balasubramanian, Sattanthan Govindharajan, Thanapal Palanisamy, Swaminathan Padmapriya,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Sungkwon Park and In Ho Kim (2020). Influences of dietary inclusion of algae </w:t>
      </w:r>
      <w:r w:rsidRPr="00844A92">
        <w:rPr>
          <w:rFonts w:asciiTheme="majorHAnsi" w:hAnsiTheme="majorHAnsi"/>
          <w:i/>
          <w:color w:val="000000" w:themeColor="text1"/>
          <w:sz w:val="22"/>
          <w:szCs w:val="22"/>
        </w:rPr>
        <w:t>Chaetomporpha aerea</w:t>
      </w:r>
      <w:r w:rsidRPr="00844A92">
        <w:rPr>
          <w:rFonts w:asciiTheme="majorHAnsi" w:hAnsiTheme="majorHAnsi"/>
          <w:color w:val="000000" w:themeColor="text1"/>
          <w:sz w:val="22"/>
          <w:szCs w:val="22"/>
        </w:rPr>
        <w:t xml:space="preserve"> enhanced growth performance, immunity, haematological response and disease resistance of </w:t>
      </w:r>
      <w:r w:rsidRPr="00844A92">
        <w:rPr>
          <w:rFonts w:asciiTheme="majorHAnsi" w:hAnsiTheme="majorHAnsi"/>
          <w:i/>
          <w:color w:val="000000" w:themeColor="text1"/>
          <w:sz w:val="22"/>
          <w:szCs w:val="22"/>
        </w:rPr>
        <w:t>Labeo rohita</w:t>
      </w:r>
      <w:r w:rsidRPr="00844A92">
        <w:rPr>
          <w:rFonts w:asciiTheme="majorHAnsi" w:hAnsiTheme="majorHAnsi"/>
          <w:color w:val="000000" w:themeColor="text1"/>
          <w:sz w:val="22"/>
          <w:szCs w:val="22"/>
        </w:rPr>
        <w:t xml:space="preserve"> challenged with </w:t>
      </w:r>
      <w:r w:rsidRPr="00844A92">
        <w:rPr>
          <w:rFonts w:asciiTheme="majorHAnsi" w:hAnsiTheme="majorHAnsi"/>
          <w:i/>
          <w:color w:val="000000" w:themeColor="text1"/>
          <w:sz w:val="22"/>
          <w:szCs w:val="22"/>
        </w:rPr>
        <w:t>Aeromonas hydrophila</w:t>
      </w:r>
      <w:r w:rsidRPr="00844A92">
        <w:rPr>
          <w:rFonts w:asciiTheme="majorHAnsi" w:hAnsiTheme="majorHAnsi"/>
          <w:color w:val="000000" w:themeColor="text1"/>
          <w:sz w:val="22"/>
          <w:szCs w:val="22"/>
        </w:rPr>
        <w:t xml:space="preserve">. </w:t>
      </w:r>
      <w:r w:rsidRPr="00844A92">
        <w:rPr>
          <w:rFonts w:asciiTheme="majorHAnsi" w:hAnsiTheme="majorHAnsi"/>
          <w:i/>
          <w:color w:val="000000" w:themeColor="text1"/>
          <w:sz w:val="22"/>
          <w:szCs w:val="22"/>
        </w:rPr>
        <w:t>Aquaculture Reports</w:t>
      </w:r>
      <w:r w:rsidRPr="00844A92">
        <w:rPr>
          <w:rFonts w:asciiTheme="majorHAnsi" w:hAnsiTheme="majorHAnsi"/>
          <w:color w:val="000000" w:themeColor="text1"/>
          <w:sz w:val="22"/>
          <w:szCs w:val="22"/>
          <w:lang w:val="en-IN"/>
        </w:rPr>
        <w:t>.</w:t>
      </w:r>
      <w:r w:rsidRPr="00844A92">
        <w:rPr>
          <w:rFonts w:asciiTheme="majorHAnsi" w:hAnsiTheme="majorHAnsi"/>
          <w:color w:val="000000" w:themeColor="text1"/>
          <w:sz w:val="22"/>
          <w:szCs w:val="22"/>
        </w:rPr>
        <w:t xml:space="preserve"> 17(2020): 100353</w:t>
      </w:r>
      <w:r w:rsidRPr="00844A92">
        <w:rPr>
          <w:rFonts w:asciiTheme="majorHAnsi" w:hAnsiTheme="majorHAnsi"/>
          <w:color w:val="000000" w:themeColor="text1"/>
          <w:sz w:val="22"/>
          <w:szCs w:val="22"/>
          <w:lang w:val="en-IN"/>
        </w:rPr>
        <w:t>.</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Elsevier – SCIE-IF </w:t>
      </w:r>
      <w:r w:rsidR="001907B7" w:rsidRPr="00844A92">
        <w:rPr>
          <w:rFonts w:asciiTheme="majorHAnsi" w:hAnsiTheme="majorHAnsi"/>
          <w:b/>
          <w:color w:val="000000" w:themeColor="text1"/>
          <w:sz w:val="22"/>
          <w:szCs w:val="22"/>
        </w:rPr>
        <w:t>3.216</w:t>
      </w:r>
      <w:r w:rsidRPr="00844A92">
        <w:rPr>
          <w:rFonts w:asciiTheme="majorHAnsi" w:hAnsiTheme="majorHAnsi"/>
          <w:color w:val="000000" w:themeColor="text1"/>
          <w:sz w:val="22"/>
          <w:szCs w:val="22"/>
        </w:rPr>
        <w:t>).</w:t>
      </w:r>
    </w:p>
    <w:p w:rsidR="005F6982" w:rsidRPr="00844A92" w:rsidRDefault="004C0258" w:rsidP="00F37B43">
      <w:pPr>
        <w:pStyle w:val="ListParagraph"/>
        <w:numPr>
          <w:ilvl w:val="0"/>
          <w:numId w:val="9"/>
        </w:numPr>
        <w:spacing w:after="200"/>
        <w:contextualSpacing/>
        <w:jc w:val="both"/>
        <w:rPr>
          <w:rFonts w:asciiTheme="majorHAnsi" w:hAnsiTheme="majorHAnsi"/>
          <w:color w:val="000000" w:themeColor="text1"/>
          <w:sz w:val="22"/>
          <w:szCs w:val="22"/>
        </w:rPr>
      </w:pPr>
      <w:r w:rsidRPr="00844A92">
        <w:rPr>
          <w:rFonts w:asciiTheme="majorHAnsi" w:hAnsiTheme="majorHAnsi" w:cstheme="minorHAnsi"/>
          <w:color w:val="000000" w:themeColor="text1"/>
          <w:sz w:val="22"/>
          <w:szCs w:val="22"/>
        </w:rPr>
        <w:t xml:space="preserve">Arun Meyyazhagan, Haripriya Kuchi Bhotla, Tanushri Kaul,  Balamuralikrishnan Balasubramanian, Murugesh Easwaran, </w:t>
      </w:r>
      <w:r w:rsidRPr="00844A92">
        <w:rPr>
          <w:rFonts w:asciiTheme="majorHAnsi" w:hAnsiTheme="majorHAnsi" w:cstheme="minorHAnsi"/>
          <w:b/>
          <w:color w:val="000000" w:themeColor="text1"/>
          <w:sz w:val="22"/>
          <w:szCs w:val="22"/>
        </w:rPr>
        <w:t>Vijaya Anand</w:t>
      </w:r>
      <w:r w:rsidRPr="00844A92">
        <w:rPr>
          <w:rFonts w:asciiTheme="majorHAnsi" w:hAnsiTheme="majorHAnsi" w:cstheme="minorHAnsi"/>
          <w:color w:val="000000" w:themeColor="text1"/>
          <w:sz w:val="22"/>
          <w:szCs w:val="22"/>
        </w:rPr>
        <w:t xml:space="preserve">,  Manikantan Pappuswamy, Saravanan </w:t>
      </w:r>
      <w:r w:rsidRPr="00844A92">
        <w:rPr>
          <w:rFonts w:asciiTheme="majorHAnsi" w:hAnsiTheme="majorHAnsi" w:cstheme="minorHAnsi"/>
          <w:b/>
          <w:color w:val="000000" w:themeColor="text1"/>
          <w:sz w:val="22"/>
          <w:szCs w:val="22"/>
        </w:rPr>
        <w:t>Muthupandian (2020).</w:t>
      </w:r>
      <w:r w:rsidRPr="00844A92">
        <w:rPr>
          <w:rFonts w:asciiTheme="majorHAnsi" w:hAnsiTheme="majorHAnsi" w:cstheme="minorHAnsi"/>
          <w:color w:val="000000" w:themeColor="text1"/>
          <w:sz w:val="22"/>
          <w:szCs w:val="22"/>
        </w:rPr>
        <w:t xml:space="preserve"> Platelets to surrogate lung inflammation in COVID-19 Patients. </w:t>
      </w:r>
      <w:r w:rsidRPr="00844A92">
        <w:rPr>
          <w:rFonts w:asciiTheme="majorHAnsi" w:hAnsiTheme="majorHAnsi" w:cstheme="minorHAnsi"/>
          <w:i/>
          <w:color w:val="000000" w:themeColor="text1"/>
          <w:sz w:val="22"/>
          <w:szCs w:val="22"/>
        </w:rPr>
        <w:t>Medical Hypotheses</w:t>
      </w:r>
      <w:r w:rsidRPr="00844A92">
        <w:rPr>
          <w:rFonts w:asciiTheme="majorHAnsi" w:hAnsiTheme="majorHAnsi" w:cstheme="minorHAnsi"/>
          <w:color w:val="000000" w:themeColor="text1"/>
          <w:sz w:val="22"/>
          <w:szCs w:val="22"/>
        </w:rPr>
        <w:t xml:space="preserve">. </w:t>
      </w:r>
      <w:r w:rsidR="00A514B2" w:rsidRPr="00844A92">
        <w:rPr>
          <w:rFonts w:asciiTheme="majorHAnsi" w:hAnsiTheme="majorHAnsi"/>
          <w:color w:val="000000" w:themeColor="text1"/>
          <w:sz w:val="22"/>
          <w:szCs w:val="22"/>
        </w:rPr>
        <w:t>143:</w:t>
      </w:r>
      <w:r w:rsidR="00932ECC" w:rsidRPr="00844A92">
        <w:rPr>
          <w:rFonts w:asciiTheme="majorHAnsi" w:hAnsiTheme="majorHAnsi"/>
          <w:color w:val="000000" w:themeColor="text1"/>
          <w:sz w:val="22"/>
          <w:szCs w:val="22"/>
        </w:rPr>
        <w:t>(2020):</w:t>
      </w:r>
      <w:r w:rsidR="00A514B2" w:rsidRPr="00844A92">
        <w:rPr>
          <w:rFonts w:asciiTheme="majorHAnsi" w:hAnsiTheme="majorHAnsi"/>
          <w:color w:val="000000" w:themeColor="text1"/>
          <w:sz w:val="22"/>
          <w:szCs w:val="22"/>
        </w:rPr>
        <w:t>110098.</w:t>
      </w:r>
      <w:r w:rsidR="00A514B2" w:rsidRPr="00844A92">
        <w:rPr>
          <w:rFonts w:asciiTheme="majorHAnsi" w:hAnsiTheme="majorHAnsi"/>
          <w:b/>
          <w:color w:val="000000" w:themeColor="text1"/>
          <w:sz w:val="22"/>
          <w:szCs w:val="22"/>
        </w:rPr>
        <w:t xml:space="preserve"> </w:t>
      </w:r>
      <w:r w:rsidRPr="00844A92">
        <w:rPr>
          <w:rFonts w:asciiTheme="majorHAnsi" w:hAnsiTheme="majorHAnsi"/>
          <w:b/>
          <w:color w:val="000000" w:themeColor="text1"/>
          <w:sz w:val="22"/>
          <w:szCs w:val="22"/>
        </w:rPr>
        <w:t>(Elsevier - SCIE-IF 1.</w:t>
      </w:r>
      <w:r w:rsidR="001907B7" w:rsidRPr="00844A92">
        <w:rPr>
          <w:rFonts w:asciiTheme="majorHAnsi" w:hAnsiTheme="majorHAnsi"/>
          <w:b/>
          <w:color w:val="000000" w:themeColor="text1"/>
          <w:sz w:val="22"/>
          <w:szCs w:val="22"/>
        </w:rPr>
        <w:t>538</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r w:rsidR="00A514B2" w:rsidRPr="00844A92">
        <w:rPr>
          <w:rFonts w:asciiTheme="majorHAnsi" w:hAnsiTheme="majorHAnsi"/>
          <w:color w:val="000000" w:themeColor="text1"/>
          <w:sz w:val="22"/>
          <w:szCs w:val="22"/>
        </w:rPr>
        <w:t xml:space="preserve"> </w:t>
      </w:r>
    </w:p>
    <w:p w:rsidR="003D5DC3" w:rsidRPr="00844A92" w:rsidRDefault="003D5DC3" w:rsidP="00F37B43">
      <w:pPr>
        <w:pStyle w:val="ListParagraph"/>
        <w:numPr>
          <w:ilvl w:val="0"/>
          <w:numId w:val="9"/>
        </w:numPr>
        <w:shd w:val="clear" w:color="auto" w:fill="FFFFFF"/>
        <w:contextualSpacing/>
        <w:jc w:val="both"/>
        <w:rPr>
          <w:rFonts w:asciiTheme="majorHAnsi" w:hAnsiTheme="majorHAnsi" w:cs="Arial"/>
          <w:color w:val="000000" w:themeColor="text1"/>
          <w:sz w:val="22"/>
          <w:szCs w:val="22"/>
          <w:lang w:val="en-IN"/>
        </w:rPr>
      </w:pPr>
      <w:r w:rsidRPr="00844A92">
        <w:rPr>
          <w:rFonts w:asciiTheme="majorHAnsi" w:hAnsiTheme="majorHAnsi"/>
          <w:color w:val="000000" w:themeColor="text1"/>
          <w:sz w:val="22"/>
          <w:szCs w:val="22"/>
        </w:rPr>
        <w:t xml:space="preserve">T. Sangeetha, B. Balamuralikrishnan, </w:t>
      </w:r>
      <w:r w:rsidRPr="00844A92">
        <w:rPr>
          <w:rFonts w:asciiTheme="majorHAnsi" w:hAnsiTheme="majorHAnsi"/>
          <w:b/>
          <w:color w:val="000000" w:themeColor="text1"/>
          <w:sz w:val="22"/>
          <w:szCs w:val="22"/>
        </w:rPr>
        <w:t>A.</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 xml:space="preserve">Vijaya Anand*, </w:t>
      </w:r>
      <w:r w:rsidRPr="00844A92">
        <w:rPr>
          <w:rFonts w:asciiTheme="majorHAnsi" w:hAnsiTheme="majorHAnsi"/>
          <w:color w:val="000000" w:themeColor="text1"/>
          <w:sz w:val="22"/>
          <w:szCs w:val="22"/>
        </w:rPr>
        <w:t xml:space="preserve">M. Arun,  (2020). Genetics of chronic obstructive pulmonary disease - A literature review. </w:t>
      </w:r>
      <w:r w:rsidRPr="00844A92">
        <w:rPr>
          <w:rFonts w:asciiTheme="majorHAnsi" w:hAnsiTheme="majorHAnsi"/>
          <w:i/>
          <w:color w:val="000000" w:themeColor="text1"/>
          <w:sz w:val="22"/>
          <w:szCs w:val="22"/>
        </w:rPr>
        <w:t>International Journal of Human Genetics</w:t>
      </w:r>
      <w:r w:rsidRPr="00844A92">
        <w:rPr>
          <w:rFonts w:asciiTheme="majorHAnsi" w:hAnsiTheme="majorHAnsi"/>
          <w:color w:val="000000" w:themeColor="text1"/>
          <w:sz w:val="22"/>
          <w:szCs w:val="22"/>
        </w:rPr>
        <w:t xml:space="preserve">. 20(3): 110-119. </w:t>
      </w:r>
      <w:r w:rsidRPr="00844A92">
        <w:rPr>
          <w:rFonts w:asciiTheme="majorHAnsi" w:hAnsiTheme="majorHAnsi"/>
          <w:b/>
          <w:color w:val="000000" w:themeColor="text1"/>
          <w:sz w:val="22"/>
          <w:szCs w:val="22"/>
        </w:rPr>
        <w:t>(SCIE-IF 0.</w:t>
      </w:r>
      <w:r w:rsidR="001907B7" w:rsidRPr="00844A92">
        <w:rPr>
          <w:rFonts w:asciiTheme="majorHAnsi" w:hAnsiTheme="majorHAnsi"/>
          <w:b/>
          <w:color w:val="000000" w:themeColor="text1"/>
          <w:sz w:val="22"/>
          <w:szCs w:val="22"/>
        </w:rPr>
        <w:t>226</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p>
    <w:p w:rsidR="003D5DC3" w:rsidRPr="00844A92" w:rsidRDefault="003D5DC3" w:rsidP="00F37B43">
      <w:pPr>
        <w:pStyle w:val="ListParagraph"/>
        <w:numPr>
          <w:ilvl w:val="0"/>
          <w:numId w:val="9"/>
        </w:numPr>
        <w:spacing w:after="200"/>
        <w:contextualSpacing/>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M. Kavya, B. Balamuralikrishnan, M. Arun, </w:t>
      </w:r>
      <w:r w:rsidRPr="00844A92">
        <w:rPr>
          <w:rFonts w:asciiTheme="majorHAnsi" w:hAnsiTheme="majorHAnsi"/>
          <w:b/>
          <w:color w:val="000000" w:themeColor="text1"/>
          <w:sz w:val="22"/>
          <w:szCs w:val="22"/>
        </w:rPr>
        <w:t>A.</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Vijaya Anand*</w:t>
      </w:r>
      <w:r w:rsidRPr="00844A92">
        <w:rPr>
          <w:rFonts w:asciiTheme="majorHAnsi" w:hAnsiTheme="majorHAnsi"/>
          <w:color w:val="000000" w:themeColor="text1"/>
          <w:sz w:val="22"/>
          <w:szCs w:val="22"/>
        </w:rPr>
        <w:t xml:space="preserve">  (2020). Thrombocytopenia and Lung Disorder - Interconnected? - An Overview. </w:t>
      </w:r>
      <w:r w:rsidRPr="00844A92">
        <w:rPr>
          <w:rFonts w:asciiTheme="majorHAnsi" w:hAnsiTheme="majorHAnsi"/>
          <w:i/>
          <w:color w:val="000000" w:themeColor="text1"/>
          <w:sz w:val="22"/>
          <w:szCs w:val="22"/>
        </w:rPr>
        <w:t>International Journal of Human Genetics</w:t>
      </w:r>
      <w:r w:rsidRPr="00844A92">
        <w:rPr>
          <w:rFonts w:asciiTheme="majorHAnsi" w:hAnsiTheme="majorHAnsi"/>
          <w:color w:val="000000" w:themeColor="text1"/>
          <w:sz w:val="22"/>
          <w:szCs w:val="22"/>
        </w:rPr>
        <w:t xml:space="preserve">. 20(3): 120-131. </w:t>
      </w:r>
      <w:r w:rsidRPr="00844A92">
        <w:rPr>
          <w:rFonts w:asciiTheme="majorHAnsi" w:hAnsiTheme="majorHAnsi"/>
          <w:b/>
          <w:color w:val="000000" w:themeColor="text1"/>
          <w:sz w:val="22"/>
          <w:szCs w:val="22"/>
        </w:rPr>
        <w:t xml:space="preserve">(SCIE-IF </w:t>
      </w:r>
      <w:r w:rsidR="001907B7" w:rsidRPr="00844A92">
        <w:rPr>
          <w:rFonts w:asciiTheme="majorHAnsi" w:hAnsiTheme="majorHAnsi"/>
          <w:b/>
          <w:color w:val="000000" w:themeColor="text1"/>
          <w:sz w:val="22"/>
          <w:szCs w:val="22"/>
        </w:rPr>
        <w:t>0.226</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p>
    <w:p w:rsidR="007B2C4C" w:rsidRPr="00844A92" w:rsidRDefault="004C0258" w:rsidP="00F37B43">
      <w:pPr>
        <w:pStyle w:val="ListParagraph"/>
        <w:numPr>
          <w:ilvl w:val="0"/>
          <w:numId w:val="9"/>
        </w:numPr>
        <w:spacing w:after="200"/>
        <w:contextualSpacing/>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Saravana Prabha Poochi,  Murugesh Easwaran, Balamuralikrishnan Balasubramanian, Mohan Anbuselvam, Arun Meyyazhagan, Sungkwon Park,  Haripriya Kuchi Bhotla, Jeeva Anbuselvam,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Sasikala Keshavarao, Gopalakrishnan Velliyur Kanniyappan, Manikantan Pappusamy,  Tanushri Kaul </w:t>
      </w:r>
      <w:r w:rsidRPr="00844A92">
        <w:rPr>
          <w:rFonts w:asciiTheme="majorHAnsi" w:hAnsiTheme="majorHAnsi"/>
          <w:b/>
          <w:color w:val="000000" w:themeColor="text1"/>
          <w:sz w:val="22"/>
          <w:szCs w:val="22"/>
        </w:rPr>
        <w:t>(2020)</w:t>
      </w:r>
      <w:r w:rsidRPr="00844A92">
        <w:rPr>
          <w:rFonts w:asciiTheme="majorHAnsi" w:hAnsiTheme="majorHAnsi"/>
          <w:color w:val="000000" w:themeColor="text1"/>
          <w:sz w:val="22"/>
          <w:szCs w:val="22"/>
        </w:rPr>
        <w:t xml:space="preserve">. </w:t>
      </w:r>
      <w:r w:rsidR="005F6982" w:rsidRPr="00844A92">
        <w:rPr>
          <w:rFonts w:asciiTheme="majorHAnsi" w:eastAsia="MS UI Gothic" w:hAnsiTheme="majorHAnsi"/>
          <w:color w:val="000000" w:themeColor="text1"/>
          <w:sz w:val="22"/>
          <w:szCs w:val="22"/>
          <w:shd w:val="clear" w:color="auto" w:fill="FFFFFF"/>
        </w:rPr>
        <w:t xml:space="preserve">Employing bioactive compounds derived from </w:t>
      </w:r>
      <w:r w:rsidR="005F6982" w:rsidRPr="00844A92">
        <w:rPr>
          <w:rFonts w:asciiTheme="majorHAnsi" w:eastAsia="MS UI Gothic" w:hAnsiTheme="majorHAnsi"/>
          <w:i/>
          <w:color w:val="000000" w:themeColor="text1"/>
          <w:sz w:val="22"/>
          <w:szCs w:val="22"/>
          <w:shd w:val="clear" w:color="auto" w:fill="FFFFFF"/>
        </w:rPr>
        <w:t>Ipomoea Obscura</w:t>
      </w:r>
      <w:r w:rsidR="005F6982" w:rsidRPr="00844A92">
        <w:rPr>
          <w:rFonts w:asciiTheme="majorHAnsi" w:eastAsia="MS UI Gothic" w:hAnsiTheme="majorHAnsi"/>
          <w:color w:val="000000" w:themeColor="text1"/>
          <w:sz w:val="22"/>
          <w:szCs w:val="22"/>
          <w:shd w:val="clear" w:color="auto" w:fill="FFFFFF"/>
        </w:rPr>
        <w:t xml:space="preserve"> (L.) to evaluate potential inhibitor for SARS-CoV-2 m</w:t>
      </w:r>
      <w:r w:rsidR="004F47C2" w:rsidRPr="00844A92">
        <w:rPr>
          <w:rFonts w:asciiTheme="majorHAnsi" w:eastAsia="MS UI Gothic" w:hAnsiTheme="majorHAnsi"/>
          <w:color w:val="000000" w:themeColor="text1"/>
          <w:sz w:val="22"/>
          <w:szCs w:val="22"/>
          <w:shd w:val="clear" w:color="auto" w:fill="FFFFFF"/>
        </w:rPr>
        <w:t>ain protease and ACE2 protein</w:t>
      </w:r>
      <w:r w:rsidR="005F6982" w:rsidRPr="00844A92">
        <w:rPr>
          <w:rFonts w:asciiTheme="majorHAnsi" w:eastAsia="MS UI Gothic" w:hAnsiTheme="majorHAnsi"/>
          <w:color w:val="000000" w:themeColor="text1"/>
          <w:sz w:val="22"/>
          <w:szCs w:val="22"/>
          <w:shd w:val="clear" w:color="auto" w:fill="FFFFFF"/>
        </w:rPr>
        <w:t xml:space="preserve">. </w:t>
      </w:r>
      <w:r w:rsidR="005F6982" w:rsidRPr="00844A92">
        <w:rPr>
          <w:rFonts w:asciiTheme="majorHAnsi" w:hAnsiTheme="majorHAnsi"/>
          <w:i/>
          <w:color w:val="000000" w:themeColor="text1"/>
          <w:sz w:val="22"/>
          <w:szCs w:val="22"/>
        </w:rPr>
        <w:t>Food Frontiers</w:t>
      </w:r>
      <w:r w:rsidR="005F6982" w:rsidRPr="00844A92">
        <w:rPr>
          <w:rFonts w:asciiTheme="majorHAnsi" w:hAnsiTheme="majorHAnsi"/>
          <w:color w:val="000000" w:themeColor="text1"/>
          <w:sz w:val="22"/>
          <w:szCs w:val="22"/>
        </w:rPr>
        <w:t>. Wi</w:t>
      </w:r>
      <w:r w:rsidR="0048285F" w:rsidRPr="00844A92">
        <w:rPr>
          <w:rFonts w:asciiTheme="majorHAnsi" w:hAnsiTheme="majorHAnsi"/>
          <w:color w:val="000000" w:themeColor="text1"/>
          <w:sz w:val="22"/>
          <w:szCs w:val="22"/>
        </w:rPr>
        <w:t>l</w:t>
      </w:r>
      <w:r w:rsidR="005F6982" w:rsidRPr="00844A92">
        <w:rPr>
          <w:rFonts w:asciiTheme="majorHAnsi" w:hAnsiTheme="majorHAnsi"/>
          <w:color w:val="000000" w:themeColor="text1"/>
          <w:sz w:val="22"/>
          <w:szCs w:val="22"/>
        </w:rPr>
        <w:t>ey Publishers.</w:t>
      </w:r>
      <w:r w:rsidRPr="00844A92">
        <w:rPr>
          <w:rFonts w:asciiTheme="majorHAnsi" w:hAnsiTheme="majorHAnsi"/>
          <w:color w:val="000000" w:themeColor="text1"/>
          <w:sz w:val="22"/>
          <w:szCs w:val="22"/>
        </w:rPr>
        <w:t xml:space="preserve"> 2020: 1-12.</w:t>
      </w:r>
      <w:r w:rsidR="005F6982" w:rsidRPr="00844A92">
        <w:rPr>
          <w:rFonts w:asciiTheme="majorHAnsi" w:hAnsiTheme="majorHAnsi"/>
          <w:i/>
          <w:color w:val="000000" w:themeColor="text1"/>
          <w:sz w:val="22"/>
          <w:szCs w:val="22"/>
        </w:rPr>
        <w:t xml:space="preserve"> </w:t>
      </w:r>
    </w:p>
    <w:p w:rsidR="005F6982" w:rsidRPr="00844A92" w:rsidRDefault="0036373E" w:rsidP="00F37B43">
      <w:pPr>
        <w:pStyle w:val="ListParagraph"/>
        <w:numPr>
          <w:ilvl w:val="0"/>
          <w:numId w:val="9"/>
        </w:numPr>
        <w:spacing w:after="200"/>
        <w:contextualSpacing/>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Akilandeswari G, Bupesh G, </w:t>
      </w:r>
      <w:r w:rsidRPr="00844A92">
        <w:rPr>
          <w:rFonts w:asciiTheme="majorHAnsi" w:hAnsiTheme="majorHAnsi"/>
          <w:b/>
          <w:color w:val="000000" w:themeColor="text1"/>
          <w:sz w:val="22"/>
          <w:szCs w:val="22"/>
        </w:rPr>
        <w:t>Vijaya Anand A,</w:t>
      </w:r>
      <w:r w:rsidRPr="00844A92">
        <w:rPr>
          <w:rFonts w:asciiTheme="majorHAnsi" w:hAnsiTheme="majorHAnsi"/>
          <w:color w:val="000000" w:themeColor="text1"/>
          <w:sz w:val="22"/>
          <w:szCs w:val="22"/>
        </w:rPr>
        <w:t xml:space="preserve"> Saradhadevi K. M. Mayur Mausoom Phukan and Meenakumari K. </w:t>
      </w:r>
      <w:r w:rsidRPr="00844A92">
        <w:rPr>
          <w:rFonts w:asciiTheme="majorHAnsi" w:hAnsiTheme="majorHAnsi"/>
          <w:i/>
          <w:color w:val="000000" w:themeColor="text1"/>
          <w:sz w:val="22"/>
          <w:szCs w:val="22"/>
        </w:rPr>
        <w:t>In vitro</w:t>
      </w:r>
      <w:r w:rsidRPr="00844A92">
        <w:rPr>
          <w:rFonts w:asciiTheme="majorHAnsi" w:hAnsiTheme="majorHAnsi"/>
          <w:color w:val="000000" w:themeColor="text1"/>
          <w:sz w:val="22"/>
          <w:szCs w:val="22"/>
        </w:rPr>
        <w:t xml:space="preserve"> efficacy of antioxidant activity in ethanolic and aqueous leaf extracts of </w:t>
      </w:r>
      <w:r w:rsidRPr="00844A92">
        <w:rPr>
          <w:rFonts w:asciiTheme="majorHAnsi" w:hAnsiTheme="majorHAnsi"/>
          <w:i/>
          <w:color w:val="000000" w:themeColor="text1"/>
          <w:sz w:val="22"/>
          <w:szCs w:val="22"/>
        </w:rPr>
        <w:t>Andrographil paniculata</w:t>
      </w:r>
      <w:r w:rsidRPr="00844A92">
        <w:rPr>
          <w:rFonts w:asciiTheme="majorHAnsi" w:hAnsiTheme="majorHAnsi"/>
          <w:color w:val="000000" w:themeColor="text1"/>
          <w:sz w:val="22"/>
          <w:szCs w:val="22"/>
        </w:rPr>
        <w:t xml:space="preserve"> Nees and </w:t>
      </w:r>
      <w:r w:rsidRPr="00844A92">
        <w:rPr>
          <w:rFonts w:asciiTheme="majorHAnsi" w:hAnsiTheme="majorHAnsi"/>
          <w:i/>
          <w:color w:val="000000" w:themeColor="text1"/>
          <w:sz w:val="22"/>
          <w:szCs w:val="22"/>
        </w:rPr>
        <w:t>Rhinacanthus nastus</w:t>
      </w:r>
      <w:r w:rsidRPr="00844A92">
        <w:rPr>
          <w:rFonts w:asciiTheme="majorHAnsi" w:hAnsiTheme="majorHAnsi"/>
          <w:color w:val="000000" w:themeColor="text1"/>
          <w:sz w:val="22"/>
          <w:szCs w:val="22"/>
        </w:rPr>
        <w:t xml:space="preserve"> Kurz. (2020). </w:t>
      </w:r>
      <w:r w:rsidRPr="00844A92">
        <w:rPr>
          <w:rFonts w:asciiTheme="majorHAnsi" w:hAnsiTheme="majorHAnsi"/>
          <w:i/>
          <w:color w:val="000000" w:themeColor="text1"/>
          <w:sz w:val="22"/>
          <w:szCs w:val="22"/>
        </w:rPr>
        <w:t xml:space="preserve">International Journal of Research in Pharmaceutical Sciences. </w:t>
      </w:r>
      <w:r w:rsidR="00010571" w:rsidRPr="00844A92">
        <w:rPr>
          <w:rFonts w:asciiTheme="majorHAnsi" w:hAnsiTheme="majorHAnsi"/>
          <w:color w:val="000000" w:themeColor="text1"/>
          <w:sz w:val="22"/>
        </w:rPr>
        <w:t>11(4): 6301-6306</w:t>
      </w:r>
      <w:r w:rsidRPr="00844A92">
        <w:rPr>
          <w:rFonts w:asciiTheme="majorHAnsi" w:hAnsiTheme="majorHAnsi"/>
          <w:color w:val="000000" w:themeColor="text1"/>
          <w:sz w:val="20"/>
          <w:szCs w:val="22"/>
        </w:rPr>
        <w:t>.</w:t>
      </w:r>
      <w:r w:rsidRPr="00844A92">
        <w:rPr>
          <w:rFonts w:asciiTheme="majorHAnsi" w:hAnsiTheme="majorHAnsi"/>
          <w:color w:val="000000" w:themeColor="text1"/>
          <w:sz w:val="22"/>
          <w:szCs w:val="22"/>
        </w:rPr>
        <w:t xml:space="preserve"> (SCOPUS). </w:t>
      </w:r>
    </w:p>
    <w:p w:rsidR="00C35264" w:rsidRPr="00844A92" w:rsidRDefault="00C35264" w:rsidP="00F37B43">
      <w:pPr>
        <w:pStyle w:val="ListParagraph"/>
        <w:numPr>
          <w:ilvl w:val="0"/>
          <w:numId w:val="9"/>
        </w:numPr>
        <w:jc w:val="both"/>
        <w:rPr>
          <w:rFonts w:asciiTheme="majorHAnsi" w:hAnsiTheme="majorHAnsi" w:cstheme="minorHAnsi"/>
          <w:color w:val="000000" w:themeColor="text1"/>
          <w:sz w:val="22"/>
          <w:szCs w:val="22"/>
          <w:lang w:val="en-IN"/>
        </w:rPr>
      </w:pPr>
      <w:r w:rsidRPr="00844A92">
        <w:rPr>
          <w:rFonts w:asciiTheme="majorHAnsi" w:hAnsiTheme="majorHAnsi" w:cstheme="minorHAnsi"/>
          <w:color w:val="000000" w:themeColor="text1"/>
          <w:sz w:val="22"/>
          <w:szCs w:val="22"/>
          <w:lang w:val="en-IN"/>
        </w:rPr>
        <w:t xml:space="preserve">Swathi Pavithran, Manikantan Pappuswamy, Yamuna Annadurai,  </w:t>
      </w:r>
      <w:r w:rsidRPr="00844A92">
        <w:rPr>
          <w:rFonts w:asciiTheme="majorHAnsi" w:hAnsiTheme="majorHAnsi" w:cstheme="minorHAnsi"/>
          <w:b/>
          <w:color w:val="000000" w:themeColor="text1"/>
          <w:sz w:val="22"/>
          <w:szCs w:val="22"/>
          <w:lang w:val="en-IN"/>
        </w:rPr>
        <w:t>Vijaya Anand Armugam</w:t>
      </w:r>
      <w:r w:rsidRPr="00844A92">
        <w:rPr>
          <w:rFonts w:asciiTheme="majorHAnsi" w:hAnsiTheme="majorHAnsi" w:cstheme="minorHAnsi"/>
          <w:color w:val="000000" w:themeColor="text1"/>
          <w:sz w:val="22"/>
          <w:szCs w:val="22"/>
          <w:lang w:val="en-IN"/>
        </w:rPr>
        <w:t xml:space="preserve"> and Thirunavukkarasu Periyaswamy (2020).</w:t>
      </w:r>
      <w:r w:rsidR="0060572E" w:rsidRPr="00844A92">
        <w:rPr>
          <w:rFonts w:asciiTheme="majorHAnsi" w:hAnsiTheme="majorHAnsi" w:cstheme="minorHAnsi"/>
          <w:color w:val="000000" w:themeColor="text1"/>
          <w:sz w:val="22"/>
          <w:szCs w:val="22"/>
          <w:lang w:val="en-IN"/>
        </w:rPr>
        <w:t xml:space="preserve"> </w:t>
      </w:r>
      <w:r w:rsidR="0060572E" w:rsidRPr="00844A92">
        <w:rPr>
          <w:rFonts w:asciiTheme="majorHAnsi" w:hAnsiTheme="majorHAnsi"/>
          <w:color w:val="000000" w:themeColor="text1"/>
          <w:sz w:val="22"/>
          <w:szCs w:val="22"/>
        </w:rPr>
        <w:t>Green synthesis of copper nanoparticles, characterization and their applications.</w:t>
      </w:r>
      <w:r w:rsidRPr="00844A92">
        <w:rPr>
          <w:rFonts w:asciiTheme="majorHAnsi" w:hAnsiTheme="majorHAnsi" w:cstheme="minorHAnsi"/>
          <w:color w:val="000000" w:themeColor="text1"/>
          <w:sz w:val="22"/>
          <w:szCs w:val="22"/>
          <w:lang w:val="en-IN"/>
        </w:rPr>
        <w:t xml:space="preserve"> </w:t>
      </w:r>
      <w:r w:rsidRPr="00844A92">
        <w:rPr>
          <w:rFonts w:asciiTheme="majorHAnsi" w:hAnsiTheme="majorHAnsi"/>
          <w:i/>
          <w:color w:val="000000" w:themeColor="text1"/>
          <w:sz w:val="22"/>
          <w:szCs w:val="22"/>
        </w:rPr>
        <w:t xml:space="preserve">Journal of Applied Life Sciences International. </w:t>
      </w:r>
      <w:r w:rsidRPr="00844A92">
        <w:rPr>
          <w:rFonts w:asciiTheme="majorHAnsi" w:hAnsiTheme="majorHAnsi"/>
          <w:color w:val="000000" w:themeColor="text1"/>
          <w:sz w:val="22"/>
          <w:szCs w:val="22"/>
        </w:rPr>
        <w:t>23(7): 10-24.</w:t>
      </w:r>
    </w:p>
    <w:p w:rsidR="00A55F6C" w:rsidRPr="00844A92" w:rsidRDefault="00967936" w:rsidP="00F37B43">
      <w:pPr>
        <w:pStyle w:val="ListParagraph"/>
        <w:numPr>
          <w:ilvl w:val="0"/>
          <w:numId w:val="7"/>
        </w:numPr>
        <w:shd w:val="clear" w:color="auto" w:fill="FFFFFF"/>
        <w:autoSpaceDE w:val="0"/>
        <w:autoSpaceDN w:val="0"/>
        <w:adjustRightInd w:val="0"/>
        <w:jc w:val="both"/>
        <w:textAlignment w:val="baseline"/>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Ann Mary A. S. Bharathi Kathirvel,  Kaviya Mohandass, </w:t>
      </w:r>
      <w:r w:rsidRPr="00844A92">
        <w:rPr>
          <w:rFonts w:asciiTheme="majorHAnsi" w:hAnsiTheme="majorHAnsi"/>
          <w:b/>
          <w:color w:val="000000" w:themeColor="text1"/>
          <w:sz w:val="22"/>
          <w:szCs w:val="22"/>
        </w:rPr>
        <w:t>Vijaya Anand Arumugam* (2020)</w:t>
      </w:r>
      <w:r w:rsidRPr="00844A92">
        <w:rPr>
          <w:rFonts w:asciiTheme="majorHAnsi" w:hAnsiTheme="majorHAnsi"/>
          <w:color w:val="000000" w:themeColor="text1"/>
          <w:sz w:val="22"/>
          <w:szCs w:val="22"/>
        </w:rPr>
        <w:t xml:space="preserve">. A review on Autism and </w:t>
      </w:r>
      <w:r w:rsidR="00482596" w:rsidRPr="00844A92">
        <w:rPr>
          <w:rFonts w:asciiTheme="majorHAnsi" w:hAnsiTheme="majorHAnsi"/>
          <w:i/>
          <w:color w:val="000000" w:themeColor="text1"/>
          <w:sz w:val="22"/>
          <w:szCs w:val="22"/>
        </w:rPr>
        <w:t>d</w:t>
      </w:r>
      <w:r w:rsidRPr="00844A92">
        <w:rPr>
          <w:rFonts w:asciiTheme="majorHAnsi" w:hAnsiTheme="majorHAnsi"/>
          <w:i/>
          <w:color w:val="000000" w:themeColor="text1"/>
          <w:sz w:val="22"/>
          <w:szCs w:val="22"/>
        </w:rPr>
        <w:t>e novo</w:t>
      </w:r>
      <w:r w:rsidRPr="00844A92">
        <w:rPr>
          <w:rFonts w:asciiTheme="majorHAnsi" w:hAnsiTheme="majorHAnsi"/>
          <w:color w:val="000000" w:themeColor="text1"/>
          <w:sz w:val="22"/>
          <w:szCs w:val="22"/>
        </w:rPr>
        <w:t xml:space="preserve"> mutation. </w:t>
      </w:r>
      <w:r w:rsidR="00482596" w:rsidRPr="00844A92">
        <w:rPr>
          <w:rFonts w:asciiTheme="majorHAnsi" w:hAnsiTheme="majorHAnsi"/>
          <w:i/>
          <w:color w:val="000000" w:themeColor="text1"/>
          <w:sz w:val="22"/>
          <w:szCs w:val="22"/>
        </w:rPr>
        <w:t>Biomedical and Biotechnology Research Journal</w:t>
      </w:r>
      <w:r w:rsidR="00331DF8" w:rsidRPr="00844A92">
        <w:rPr>
          <w:rFonts w:asciiTheme="majorHAnsi" w:hAnsiTheme="majorHAnsi"/>
          <w:color w:val="000000" w:themeColor="text1"/>
          <w:sz w:val="22"/>
          <w:szCs w:val="22"/>
        </w:rPr>
        <w:t>. 4(4): 297-301</w:t>
      </w:r>
      <w:r w:rsidR="00482596" w:rsidRPr="00844A92">
        <w:rPr>
          <w:rFonts w:asciiTheme="majorHAnsi" w:hAnsiTheme="majorHAnsi"/>
          <w:color w:val="000000" w:themeColor="text1"/>
          <w:sz w:val="22"/>
          <w:szCs w:val="22"/>
        </w:rPr>
        <w:t>.</w:t>
      </w:r>
      <w:r w:rsidR="00A55F6C" w:rsidRPr="00844A92">
        <w:rPr>
          <w:rFonts w:asciiTheme="majorHAnsi" w:hAnsiTheme="majorHAnsi"/>
          <w:color w:val="000000" w:themeColor="text1"/>
          <w:sz w:val="22"/>
          <w:szCs w:val="22"/>
        </w:rPr>
        <w:t xml:space="preserve"> (Wolters Kluwer – SCOPUS).</w:t>
      </w:r>
    </w:p>
    <w:p w:rsidR="00932E1B" w:rsidRPr="00844A92" w:rsidRDefault="00932E1B" w:rsidP="00F37B43">
      <w:pPr>
        <w:pStyle w:val="ListParagraph"/>
        <w:numPr>
          <w:ilvl w:val="0"/>
          <w:numId w:val="9"/>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Bharathi Vadivelu, Arun Meyyazhagan, Sampathkumar Palanisamy,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Hesam Kamyab, Balamuralikrishnan Balasubramanian, Shreeshivadasan Chelliapan, Krishna Kumar Yadav (2020). Synthesis of silver nanoparticles from fish scale extract of </w:t>
      </w:r>
      <w:r w:rsidRPr="00844A92">
        <w:rPr>
          <w:rFonts w:asciiTheme="majorHAnsi" w:hAnsiTheme="majorHAnsi"/>
          <w:i/>
          <w:color w:val="000000" w:themeColor="text1"/>
          <w:sz w:val="22"/>
          <w:szCs w:val="22"/>
        </w:rPr>
        <w:t>Cyprinus carpio</w:t>
      </w:r>
      <w:r w:rsidRPr="00844A92">
        <w:rPr>
          <w:rFonts w:asciiTheme="majorHAnsi" w:hAnsiTheme="majorHAnsi"/>
          <w:color w:val="000000" w:themeColor="text1"/>
          <w:sz w:val="22"/>
          <w:szCs w:val="22"/>
        </w:rPr>
        <w:t xml:space="preserve"> and its decolorization activity of textile dyes. </w:t>
      </w:r>
      <w:r w:rsidRPr="00844A92">
        <w:rPr>
          <w:rFonts w:asciiTheme="majorHAnsi" w:hAnsiTheme="majorHAnsi"/>
          <w:i/>
          <w:color w:val="000000" w:themeColor="text1"/>
          <w:sz w:val="22"/>
          <w:szCs w:val="22"/>
        </w:rPr>
        <w:t>Journal of Environmental Treatment Techniques</w:t>
      </w:r>
      <w:r w:rsidRPr="00844A92">
        <w:rPr>
          <w:rFonts w:asciiTheme="majorHAnsi" w:hAnsiTheme="majorHAnsi"/>
          <w:color w:val="000000" w:themeColor="text1"/>
          <w:sz w:val="22"/>
          <w:szCs w:val="22"/>
        </w:rPr>
        <w:t>. 8(3): 570-574 (SCOPUS).</w:t>
      </w:r>
    </w:p>
    <w:p w:rsidR="00B62FB8" w:rsidRPr="00844A92" w:rsidRDefault="00B62FB8" w:rsidP="00F37B43">
      <w:pPr>
        <w:pStyle w:val="NormalWeb"/>
        <w:numPr>
          <w:ilvl w:val="0"/>
          <w:numId w:val="7"/>
        </w:numPr>
        <w:shd w:val="clear" w:color="auto" w:fill="FFFFFF"/>
        <w:spacing w:before="0" w:beforeAutospacing="0" w:after="0" w:afterAutospacing="0"/>
        <w:jc w:val="both"/>
        <w:rPr>
          <w:rFonts w:asciiTheme="majorHAnsi" w:hAnsiTheme="majorHAnsi" w:cs="Arial"/>
          <w:color w:val="000000" w:themeColor="text1"/>
          <w:sz w:val="22"/>
          <w:szCs w:val="22"/>
          <w:lang w:val="en-IN"/>
        </w:rPr>
      </w:pPr>
      <w:r w:rsidRPr="00844A92">
        <w:rPr>
          <w:rFonts w:asciiTheme="majorHAnsi" w:hAnsiTheme="majorHAnsi" w:cs="Arial"/>
          <w:color w:val="000000" w:themeColor="text1"/>
          <w:sz w:val="22"/>
          <w:szCs w:val="22"/>
        </w:rPr>
        <w:t xml:space="preserve">Jayaraju Jeyasree, Giridharan Bupesh, Sakthivel Vasanth, Joseph Pinto Jasmine Beulah, Kanniayah Pandian, </w:t>
      </w:r>
      <w:r w:rsidRPr="00844A92">
        <w:rPr>
          <w:rFonts w:asciiTheme="majorHAnsi" w:hAnsiTheme="majorHAnsi" w:cs="Arial"/>
          <w:b/>
          <w:color w:val="000000" w:themeColor="text1"/>
          <w:sz w:val="22"/>
          <w:szCs w:val="22"/>
        </w:rPr>
        <w:t>Arumugam Vijaya Anand,</w:t>
      </w:r>
      <w:r w:rsidRPr="00844A92">
        <w:rPr>
          <w:rFonts w:asciiTheme="majorHAnsi" w:hAnsiTheme="majorHAnsi" w:cs="Arial"/>
          <w:color w:val="000000" w:themeColor="text1"/>
          <w:sz w:val="22"/>
          <w:szCs w:val="22"/>
        </w:rPr>
        <w:t xml:space="preserve"> Tharumasivam Shiva Vijayakumar, Lakshmi Narayanan </w:t>
      </w:r>
      <w:r w:rsidRPr="00844A92">
        <w:rPr>
          <w:rFonts w:asciiTheme="majorHAnsi" w:hAnsiTheme="majorHAnsi" w:cs="Arial"/>
          <w:b/>
          <w:color w:val="000000" w:themeColor="text1"/>
          <w:sz w:val="22"/>
          <w:szCs w:val="22"/>
        </w:rPr>
        <w:t>(2020)</w:t>
      </w:r>
      <w:r w:rsidRPr="00844A92">
        <w:rPr>
          <w:rFonts w:asciiTheme="majorHAnsi" w:hAnsiTheme="majorHAnsi" w:cs="Arial"/>
          <w:color w:val="000000" w:themeColor="text1"/>
          <w:sz w:val="22"/>
          <w:szCs w:val="22"/>
        </w:rPr>
        <w:t xml:space="preserve">. </w:t>
      </w:r>
      <w:r w:rsidRPr="00844A92">
        <w:rPr>
          <w:rFonts w:asciiTheme="majorHAnsi" w:hAnsiTheme="majorHAnsi" w:cs="Arial"/>
          <w:bCs/>
          <w:i/>
          <w:color w:val="000000" w:themeColor="text1"/>
          <w:sz w:val="22"/>
          <w:szCs w:val="22"/>
          <w:shd w:val="clear" w:color="auto" w:fill="FFFFFF"/>
        </w:rPr>
        <w:t>In-vivo</w:t>
      </w:r>
      <w:r w:rsidRPr="00844A92">
        <w:rPr>
          <w:rFonts w:asciiTheme="majorHAnsi" w:hAnsiTheme="majorHAnsi" w:cs="Arial"/>
          <w:bCs/>
          <w:color w:val="000000" w:themeColor="text1"/>
          <w:sz w:val="22"/>
          <w:szCs w:val="22"/>
          <w:shd w:val="clear" w:color="auto" w:fill="FFFFFF"/>
        </w:rPr>
        <w:t xml:space="preserve"> Toxicological (Acute) Characterization of Bio-</w:t>
      </w:r>
      <w:r w:rsidRPr="00844A92">
        <w:rPr>
          <w:rFonts w:asciiTheme="majorHAnsi" w:hAnsiTheme="majorHAnsi" w:cs="Arial"/>
          <w:bCs/>
          <w:color w:val="000000" w:themeColor="text1"/>
          <w:sz w:val="22"/>
          <w:szCs w:val="22"/>
          <w:shd w:val="clear" w:color="auto" w:fill="FFFFFF"/>
        </w:rPr>
        <w:lastRenderedPageBreak/>
        <w:t xml:space="preserve">synthesized Silver Nanoparticles in </w:t>
      </w:r>
      <w:r w:rsidRPr="00844A92">
        <w:rPr>
          <w:rFonts w:asciiTheme="majorHAnsi" w:hAnsiTheme="majorHAnsi" w:cs="Arial"/>
          <w:bCs/>
          <w:i/>
          <w:color w:val="000000" w:themeColor="text1"/>
          <w:sz w:val="22"/>
          <w:szCs w:val="22"/>
          <w:shd w:val="clear" w:color="auto" w:fill="FFFFFF"/>
        </w:rPr>
        <w:t>Labeo rohita. Nano Biomedicine and Engineering.</w:t>
      </w:r>
      <w:r w:rsidR="00E2164F" w:rsidRPr="00844A92">
        <w:rPr>
          <w:rFonts w:asciiTheme="majorHAnsi" w:hAnsiTheme="majorHAnsi" w:cs="Arial"/>
          <w:bCs/>
          <w:color w:val="000000" w:themeColor="text1"/>
          <w:sz w:val="22"/>
          <w:szCs w:val="22"/>
          <w:shd w:val="clear" w:color="auto" w:fill="FFFFFF"/>
        </w:rPr>
        <w:t xml:space="preserve"> </w:t>
      </w:r>
      <w:r w:rsidR="00C0544A" w:rsidRPr="00844A92">
        <w:rPr>
          <w:rFonts w:asciiTheme="majorHAnsi" w:hAnsiTheme="majorHAnsi"/>
          <w:color w:val="000000" w:themeColor="text1"/>
          <w:sz w:val="22"/>
          <w:szCs w:val="22"/>
        </w:rPr>
        <w:t>12(2): 115-123.</w:t>
      </w:r>
      <w:r w:rsidR="00C0544A" w:rsidRPr="00844A92">
        <w:rPr>
          <w:rFonts w:asciiTheme="majorHAnsi" w:hAnsiTheme="majorHAnsi" w:cs="Arial"/>
          <w:bCs/>
          <w:color w:val="000000" w:themeColor="text1"/>
          <w:sz w:val="22"/>
          <w:szCs w:val="22"/>
          <w:shd w:val="clear" w:color="auto" w:fill="FFFFFF"/>
        </w:rPr>
        <w:t xml:space="preserve"> </w:t>
      </w:r>
      <w:r w:rsidR="00E2164F" w:rsidRPr="00844A92">
        <w:rPr>
          <w:rFonts w:asciiTheme="majorHAnsi" w:hAnsiTheme="majorHAnsi" w:cs="Arial"/>
          <w:bCs/>
          <w:color w:val="000000" w:themeColor="text1"/>
          <w:sz w:val="22"/>
          <w:szCs w:val="22"/>
          <w:shd w:val="clear" w:color="auto" w:fill="FFFFFF"/>
        </w:rPr>
        <w:t>(</w:t>
      </w:r>
      <w:r w:rsidR="00E2164F" w:rsidRPr="00844A92">
        <w:rPr>
          <w:rFonts w:asciiTheme="majorHAnsi" w:hAnsiTheme="majorHAnsi"/>
          <w:color w:val="000000" w:themeColor="text1"/>
          <w:sz w:val="22"/>
          <w:szCs w:val="22"/>
        </w:rPr>
        <w:t>PubMed Central / SCOPUS)</w:t>
      </w:r>
      <w:r w:rsidR="00E2164F" w:rsidRPr="00844A92">
        <w:rPr>
          <w:rFonts w:asciiTheme="majorHAnsi" w:hAnsiTheme="majorHAnsi"/>
          <w:color w:val="000000" w:themeColor="text1"/>
          <w:sz w:val="22"/>
          <w:szCs w:val="22"/>
          <w:lang w:val="en-IN"/>
        </w:rPr>
        <w:t>.</w:t>
      </w:r>
    </w:p>
    <w:p w:rsidR="009B67B3" w:rsidRPr="00844A92" w:rsidRDefault="009B67B3" w:rsidP="00F37B43">
      <w:pPr>
        <w:pStyle w:val="NormalWeb"/>
        <w:numPr>
          <w:ilvl w:val="0"/>
          <w:numId w:val="7"/>
        </w:numPr>
        <w:shd w:val="clear" w:color="auto" w:fill="FFFFFF"/>
        <w:spacing w:before="0" w:beforeAutospacing="0" w:after="0" w:afterAutospacing="0"/>
        <w:jc w:val="both"/>
        <w:rPr>
          <w:rFonts w:asciiTheme="majorHAnsi" w:hAnsiTheme="majorHAnsi" w:cs="Arial"/>
          <w:color w:val="000000" w:themeColor="text1"/>
          <w:sz w:val="22"/>
          <w:szCs w:val="22"/>
          <w:lang w:val="en-IN"/>
        </w:rPr>
      </w:pPr>
      <w:r w:rsidRPr="00844A92">
        <w:rPr>
          <w:rFonts w:asciiTheme="majorHAnsi" w:hAnsiTheme="majorHAnsi"/>
          <w:color w:val="000000" w:themeColor="text1"/>
          <w:sz w:val="22"/>
          <w:szCs w:val="22"/>
        </w:rPr>
        <w:t xml:space="preserve">Bharathir Kathirvel, Balamuralikrishnan Balasubramanian,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Arun Meyyazhagan. (2020). Mitochondrial dysfunction and </w:t>
      </w:r>
      <w:r w:rsidRPr="00844A92">
        <w:rPr>
          <w:rFonts w:asciiTheme="majorHAnsi" w:hAnsiTheme="majorHAnsi"/>
          <w:i/>
          <w:color w:val="000000" w:themeColor="text1"/>
          <w:sz w:val="22"/>
          <w:szCs w:val="22"/>
        </w:rPr>
        <w:t>Pink1</w:t>
      </w:r>
      <w:r w:rsidRPr="00844A92">
        <w:rPr>
          <w:rFonts w:asciiTheme="majorHAnsi" w:hAnsiTheme="majorHAnsi"/>
          <w:color w:val="000000" w:themeColor="text1"/>
          <w:sz w:val="22"/>
          <w:szCs w:val="22"/>
        </w:rPr>
        <w:t xml:space="preserve"> gene mutation: In Parkinson’s disease. </w:t>
      </w:r>
      <w:r w:rsidRPr="00844A92">
        <w:rPr>
          <w:rFonts w:asciiTheme="majorHAnsi" w:hAnsiTheme="majorHAnsi" w:cstheme="minorHAnsi"/>
          <w:i/>
          <w:color w:val="000000" w:themeColor="text1"/>
          <w:sz w:val="22"/>
          <w:szCs w:val="22"/>
        </w:rPr>
        <w:t xml:space="preserve">International Journal of Human Genetics. </w:t>
      </w:r>
      <w:r w:rsidR="00133F8D" w:rsidRPr="00844A92">
        <w:rPr>
          <w:rFonts w:asciiTheme="majorHAnsi" w:hAnsiTheme="majorHAnsi"/>
          <w:color w:val="000000" w:themeColor="text1"/>
          <w:sz w:val="22"/>
          <w:szCs w:val="22"/>
        </w:rPr>
        <w:t>20(4): 167-178</w:t>
      </w:r>
      <w:r w:rsidRPr="00844A92">
        <w:rPr>
          <w:rFonts w:asciiTheme="majorHAnsi" w:hAnsiTheme="majorHAnsi" w:cstheme="minorHAnsi"/>
          <w:color w:val="000000" w:themeColor="text1"/>
          <w:sz w:val="22"/>
          <w:szCs w:val="22"/>
        </w:rPr>
        <w:t xml:space="preserve">. </w:t>
      </w:r>
      <w:r w:rsidRPr="00844A92">
        <w:rPr>
          <w:rFonts w:asciiTheme="majorHAnsi" w:hAnsiTheme="majorHAnsi"/>
          <w:b/>
          <w:color w:val="000000" w:themeColor="text1"/>
          <w:sz w:val="22"/>
          <w:szCs w:val="22"/>
        </w:rPr>
        <w:t xml:space="preserve">(SCIE-IF </w:t>
      </w:r>
      <w:r w:rsidR="001907B7" w:rsidRPr="00844A92">
        <w:rPr>
          <w:rFonts w:asciiTheme="majorHAnsi" w:hAnsiTheme="majorHAnsi"/>
          <w:b/>
          <w:color w:val="000000" w:themeColor="text1"/>
          <w:sz w:val="22"/>
          <w:szCs w:val="22"/>
        </w:rPr>
        <w:t>0.226</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w:t>
      </w:r>
    </w:p>
    <w:p w:rsidR="00251D71" w:rsidRPr="00844A92" w:rsidRDefault="00251D71" w:rsidP="00F37B43">
      <w:pPr>
        <w:pStyle w:val="NormalWeb"/>
        <w:numPr>
          <w:ilvl w:val="0"/>
          <w:numId w:val="7"/>
        </w:numPr>
        <w:shd w:val="clear" w:color="auto" w:fill="FFFFFF"/>
        <w:spacing w:before="0" w:beforeAutospacing="0" w:after="0" w:afterAutospacing="0"/>
        <w:jc w:val="both"/>
        <w:rPr>
          <w:rFonts w:asciiTheme="majorHAnsi" w:hAnsiTheme="majorHAnsi" w:cs="Arial"/>
          <w:color w:val="000000" w:themeColor="text1"/>
          <w:sz w:val="22"/>
          <w:szCs w:val="22"/>
          <w:lang w:val="en-IN"/>
        </w:rPr>
      </w:pPr>
      <w:r w:rsidRPr="00844A92">
        <w:rPr>
          <w:rFonts w:asciiTheme="majorHAnsi" w:hAnsiTheme="majorHAnsi" w:cstheme="minorHAnsi"/>
          <w:color w:val="000000" w:themeColor="text1"/>
          <w:sz w:val="22"/>
          <w:szCs w:val="22"/>
        </w:rPr>
        <w:t xml:space="preserve">G. Akilandeswari, </w:t>
      </w:r>
      <w:r w:rsidRPr="00844A92">
        <w:rPr>
          <w:rFonts w:asciiTheme="majorHAnsi" w:hAnsiTheme="majorHAnsi" w:cstheme="minorHAnsi"/>
          <w:b/>
          <w:color w:val="000000" w:themeColor="text1"/>
          <w:sz w:val="22"/>
          <w:szCs w:val="22"/>
        </w:rPr>
        <w:t>A. Vijaya Anand</w:t>
      </w:r>
      <w:r w:rsidRPr="00844A92">
        <w:rPr>
          <w:rFonts w:asciiTheme="majorHAnsi" w:hAnsiTheme="majorHAnsi" w:cstheme="minorHAnsi"/>
          <w:color w:val="000000" w:themeColor="text1"/>
          <w:sz w:val="22"/>
          <w:szCs w:val="22"/>
        </w:rPr>
        <w:t xml:space="preserve">, K. M. Saradhadevi, R. Manikandan and V. Bharathi. (2020). An intended review on phytopharmacology of </w:t>
      </w:r>
      <w:r w:rsidRPr="00844A92">
        <w:rPr>
          <w:rFonts w:asciiTheme="majorHAnsi" w:hAnsiTheme="majorHAnsi" w:cstheme="minorHAnsi"/>
          <w:i/>
          <w:color w:val="000000" w:themeColor="text1"/>
          <w:sz w:val="22"/>
          <w:szCs w:val="22"/>
        </w:rPr>
        <w:t xml:space="preserve">Rhinacanthus nasutus </w:t>
      </w:r>
      <w:r w:rsidRPr="00844A92">
        <w:rPr>
          <w:rFonts w:asciiTheme="majorHAnsi" w:hAnsiTheme="majorHAnsi" w:cstheme="minorHAnsi"/>
          <w:color w:val="000000" w:themeColor="text1"/>
          <w:sz w:val="22"/>
          <w:szCs w:val="22"/>
        </w:rPr>
        <w:t xml:space="preserve">(Linn.) </w:t>
      </w:r>
      <w:r w:rsidRPr="00844A92">
        <w:rPr>
          <w:rFonts w:asciiTheme="majorHAnsi" w:hAnsiTheme="majorHAnsi" w:cstheme="minorHAnsi"/>
          <w:iCs/>
          <w:color w:val="000000" w:themeColor="text1"/>
          <w:sz w:val="22"/>
          <w:szCs w:val="22"/>
        </w:rPr>
        <w:t xml:space="preserve">Kurz. </w:t>
      </w:r>
      <w:r w:rsidRPr="00844A92">
        <w:rPr>
          <w:rFonts w:asciiTheme="majorHAnsi" w:hAnsiTheme="majorHAnsi"/>
          <w:i/>
          <w:color w:val="000000" w:themeColor="text1"/>
          <w:sz w:val="22"/>
          <w:szCs w:val="22"/>
        </w:rPr>
        <w:t>Journal of Natural Remedies.</w:t>
      </w:r>
      <w:r w:rsidRPr="00844A92">
        <w:rPr>
          <w:rFonts w:asciiTheme="majorHAnsi" w:hAnsiTheme="majorHAnsi"/>
          <w:color w:val="000000" w:themeColor="text1"/>
          <w:sz w:val="22"/>
          <w:szCs w:val="22"/>
        </w:rPr>
        <w:t xml:space="preserve"> 21(4-S2): 35-42. (SCOPUS).</w:t>
      </w:r>
    </w:p>
    <w:p w:rsidR="00251D71" w:rsidRPr="00844A92" w:rsidRDefault="00251D71" w:rsidP="00F37B43">
      <w:pPr>
        <w:pStyle w:val="NormalWeb"/>
        <w:numPr>
          <w:ilvl w:val="0"/>
          <w:numId w:val="7"/>
        </w:numPr>
        <w:shd w:val="clear" w:color="auto" w:fill="FFFFFF"/>
        <w:spacing w:before="0" w:beforeAutospacing="0" w:after="0" w:afterAutospacing="0"/>
        <w:jc w:val="both"/>
        <w:rPr>
          <w:rFonts w:asciiTheme="majorHAnsi" w:hAnsiTheme="majorHAnsi" w:cs="Arial"/>
          <w:color w:val="000000" w:themeColor="text1"/>
          <w:sz w:val="22"/>
          <w:szCs w:val="22"/>
          <w:lang w:val="en-IN"/>
        </w:rPr>
      </w:pPr>
      <w:r w:rsidRPr="00844A92">
        <w:rPr>
          <w:rFonts w:asciiTheme="majorHAnsi" w:hAnsiTheme="majorHAnsi" w:cstheme="minorHAnsi"/>
          <w:color w:val="000000" w:themeColor="text1"/>
          <w:sz w:val="22"/>
          <w:szCs w:val="22"/>
        </w:rPr>
        <w:t>R. Manikandan,</w:t>
      </w:r>
      <w:r w:rsidRPr="00844A92">
        <w:rPr>
          <w:rFonts w:asciiTheme="majorHAnsi" w:hAnsiTheme="majorHAnsi" w:cstheme="minorHAnsi"/>
          <w:b/>
          <w:color w:val="000000" w:themeColor="text1"/>
          <w:sz w:val="22"/>
          <w:szCs w:val="22"/>
        </w:rPr>
        <w:t xml:space="preserve"> A. Vijaya Anand, </w:t>
      </w:r>
      <w:r w:rsidRPr="00844A92">
        <w:rPr>
          <w:rFonts w:asciiTheme="majorHAnsi" w:hAnsiTheme="majorHAnsi" w:cstheme="minorHAnsi"/>
          <w:color w:val="000000" w:themeColor="text1"/>
          <w:sz w:val="22"/>
          <w:szCs w:val="22"/>
        </w:rPr>
        <w:t xml:space="preserve">R. L. Rengarajan, S. Velayuthaprabhu and                             V. Bharathi. (2020). Acute toxicity and dose fixation of the ethanolic leaf extract of </w:t>
      </w:r>
      <w:r w:rsidRPr="00844A92">
        <w:rPr>
          <w:rFonts w:asciiTheme="majorHAnsi" w:hAnsiTheme="majorHAnsi" w:cstheme="minorHAnsi"/>
          <w:i/>
          <w:color w:val="000000" w:themeColor="text1"/>
          <w:sz w:val="22"/>
          <w:szCs w:val="22"/>
        </w:rPr>
        <w:t xml:space="preserve">Psidium guajava. </w:t>
      </w:r>
      <w:r w:rsidRPr="00844A92">
        <w:rPr>
          <w:rFonts w:asciiTheme="majorHAnsi" w:hAnsiTheme="majorHAnsi"/>
          <w:i/>
          <w:color w:val="000000" w:themeColor="text1"/>
          <w:sz w:val="22"/>
          <w:szCs w:val="22"/>
        </w:rPr>
        <w:t>Journal of Natural Remedies.</w:t>
      </w:r>
      <w:r w:rsidRPr="00844A92">
        <w:rPr>
          <w:rFonts w:asciiTheme="majorHAnsi" w:hAnsiTheme="majorHAnsi"/>
          <w:color w:val="000000" w:themeColor="text1"/>
          <w:sz w:val="22"/>
          <w:szCs w:val="22"/>
        </w:rPr>
        <w:t xml:space="preserve"> 21(4-S2): 35-42. (SCOPUS).</w:t>
      </w:r>
    </w:p>
    <w:p w:rsidR="00F76869" w:rsidRPr="00844A92" w:rsidRDefault="00CF5989" w:rsidP="00F37B43">
      <w:pPr>
        <w:pStyle w:val="NormalWeb"/>
        <w:numPr>
          <w:ilvl w:val="0"/>
          <w:numId w:val="7"/>
        </w:numPr>
        <w:shd w:val="clear" w:color="auto" w:fill="FFFFFF"/>
        <w:spacing w:before="0" w:beforeAutospacing="0" w:after="0" w:afterAutospacing="0"/>
        <w:jc w:val="both"/>
        <w:rPr>
          <w:rFonts w:asciiTheme="majorHAnsi" w:hAnsiTheme="majorHAnsi" w:cs="Arial"/>
          <w:color w:val="000000" w:themeColor="text1"/>
          <w:sz w:val="22"/>
          <w:szCs w:val="22"/>
          <w:shd w:val="clear" w:color="auto" w:fill="FFFFFF"/>
        </w:rPr>
      </w:pPr>
      <w:r w:rsidRPr="00844A92">
        <w:rPr>
          <w:rFonts w:asciiTheme="majorHAnsi" w:hAnsiTheme="majorHAnsi" w:cs="Arial"/>
          <w:color w:val="000000" w:themeColor="text1"/>
          <w:sz w:val="22"/>
          <w:szCs w:val="22"/>
          <w:shd w:val="clear" w:color="auto" w:fill="FFFFFF"/>
        </w:rPr>
        <w:t xml:space="preserve">Rajkumar Sundaram Baraiya Divyeksha Harishchandra, Manikantan Pappuswamy, Antony PU, Ganesh Shama, Pragatheesh A, </w:t>
      </w:r>
      <w:r w:rsidRPr="00844A92">
        <w:rPr>
          <w:rFonts w:asciiTheme="majorHAnsi" w:hAnsiTheme="majorHAnsi" w:cs="Arial"/>
          <w:b/>
          <w:color w:val="000000" w:themeColor="text1"/>
          <w:sz w:val="22"/>
          <w:szCs w:val="22"/>
          <w:shd w:val="clear" w:color="auto" w:fill="FFFFFF"/>
        </w:rPr>
        <w:t>Vijaya Anand Arumugam,</w:t>
      </w:r>
      <w:r w:rsidRPr="00844A92">
        <w:rPr>
          <w:rFonts w:asciiTheme="majorHAnsi" w:hAnsiTheme="majorHAnsi" w:cs="Arial"/>
          <w:color w:val="000000" w:themeColor="text1"/>
          <w:sz w:val="22"/>
          <w:szCs w:val="22"/>
          <w:shd w:val="clear" w:color="auto" w:fill="FFFFFF"/>
        </w:rPr>
        <w:t xml:space="preserve"> Thirunavukkarasu Periyaswamy (2020). Copper Nanoparticles: A Review on Synthesis, Characterization and Applications. </w:t>
      </w:r>
      <w:r w:rsidR="00F76869" w:rsidRPr="00844A92">
        <w:rPr>
          <w:rFonts w:asciiTheme="majorHAnsi" w:hAnsiTheme="majorHAnsi" w:cs="Arial"/>
          <w:i/>
          <w:color w:val="000000" w:themeColor="text1"/>
          <w:sz w:val="22"/>
          <w:szCs w:val="22"/>
          <w:shd w:val="clear" w:color="auto" w:fill="FFFFFF"/>
        </w:rPr>
        <w:t>Asian Pac J Cancer Biol.</w:t>
      </w:r>
      <w:r w:rsidR="00F76869" w:rsidRPr="00844A92">
        <w:rPr>
          <w:rFonts w:asciiTheme="majorHAnsi" w:hAnsiTheme="majorHAnsi" w:cs="Arial"/>
          <w:color w:val="000000" w:themeColor="text1"/>
          <w:sz w:val="22"/>
          <w:szCs w:val="22"/>
          <w:shd w:val="clear" w:color="auto" w:fill="FFFFFF"/>
        </w:rPr>
        <w:t xml:space="preserve"> </w:t>
      </w:r>
      <w:r w:rsidR="00F76869" w:rsidRPr="00844A92">
        <w:rPr>
          <w:rFonts w:asciiTheme="majorHAnsi" w:hAnsiTheme="majorHAnsi" w:cs="Arial"/>
          <w:color w:val="000000" w:themeColor="text1"/>
          <w:sz w:val="22"/>
          <w:szCs w:val="22"/>
          <w:lang w:val="en-IN"/>
        </w:rPr>
        <w:t xml:space="preserve">5(4): </w:t>
      </w:r>
      <w:r w:rsidR="00F76869" w:rsidRPr="00844A92">
        <w:rPr>
          <w:rFonts w:asciiTheme="majorHAnsi" w:hAnsiTheme="majorHAnsi" w:cs="Arial"/>
          <w:color w:val="000000" w:themeColor="text1"/>
          <w:sz w:val="22"/>
          <w:szCs w:val="22"/>
          <w:shd w:val="clear" w:color="auto" w:fill="FFFFFF"/>
        </w:rPr>
        <w:t>201-210.</w:t>
      </w:r>
    </w:p>
    <w:p w:rsidR="00F76869" w:rsidRPr="00844A92" w:rsidRDefault="00F76869" w:rsidP="00C6708D">
      <w:pPr>
        <w:pStyle w:val="NormalWeb"/>
        <w:shd w:val="clear" w:color="auto" w:fill="FFFFFF"/>
        <w:spacing w:before="0" w:beforeAutospacing="0" w:after="0" w:afterAutospacing="0"/>
        <w:ind w:left="720"/>
        <w:jc w:val="both"/>
        <w:rPr>
          <w:rFonts w:asciiTheme="majorHAnsi" w:hAnsiTheme="majorHAnsi" w:cs="Arial"/>
          <w:color w:val="000000" w:themeColor="text1"/>
          <w:sz w:val="22"/>
          <w:szCs w:val="22"/>
          <w:lang w:val="en-IN"/>
        </w:rPr>
      </w:pPr>
    </w:p>
    <w:p w:rsidR="00165404" w:rsidRPr="00844A92" w:rsidRDefault="00165404" w:rsidP="00C6708D">
      <w:pPr>
        <w:pStyle w:val="NormalWeb"/>
        <w:shd w:val="clear" w:color="auto" w:fill="FFFFFF"/>
        <w:spacing w:before="0" w:beforeAutospacing="0" w:after="0" w:afterAutospacing="0"/>
        <w:ind w:left="720"/>
        <w:jc w:val="both"/>
        <w:rPr>
          <w:rFonts w:asciiTheme="majorHAnsi" w:hAnsiTheme="majorHAnsi" w:cs="Arial"/>
          <w:color w:val="000000" w:themeColor="text1"/>
          <w:sz w:val="22"/>
          <w:szCs w:val="22"/>
          <w:lang w:val="en-IN"/>
        </w:rPr>
      </w:pPr>
    </w:p>
    <w:p w:rsidR="00276DCF" w:rsidRPr="00844A92" w:rsidRDefault="00276DCF" w:rsidP="00276DCF">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2019</w:t>
      </w:r>
      <w:r w:rsidR="009A741A" w:rsidRPr="00844A92">
        <w:rPr>
          <w:rFonts w:asciiTheme="majorHAnsi" w:hAnsiTheme="majorHAnsi"/>
          <w:b/>
          <w:color w:val="000000" w:themeColor="text1"/>
          <w:sz w:val="22"/>
          <w:szCs w:val="22"/>
        </w:rPr>
        <w:t xml:space="preserve"> (</w:t>
      </w:r>
      <w:r w:rsidR="00513FF1" w:rsidRPr="00844A92">
        <w:rPr>
          <w:rFonts w:asciiTheme="majorHAnsi" w:hAnsiTheme="majorHAnsi"/>
          <w:b/>
          <w:color w:val="000000" w:themeColor="text1"/>
          <w:sz w:val="22"/>
          <w:szCs w:val="22"/>
        </w:rPr>
        <w:t>C</w:t>
      </w:r>
      <w:r w:rsidR="009A741A" w:rsidRPr="00844A92">
        <w:rPr>
          <w:rFonts w:asciiTheme="majorHAnsi" w:hAnsiTheme="majorHAnsi"/>
          <w:b/>
          <w:color w:val="000000" w:themeColor="text1"/>
          <w:sz w:val="22"/>
          <w:szCs w:val="22"/>
        </w:rPr>
        <w:t>IF = 6.276)</w:t>
      </w:r>
    </w:p>
    <w:p w:rsidR="00450699" w:rsidRPr="00844A92" w:rsidRDefault="00450699" w:rsidP="00F37B43">
      <w:pPr>
        <w:numPr>
          <w:ilvl w:val="0"/>
          <w:numId w:val="7"/>
        </w:numPr>
        <w:shd w:val="clear" w:color="auto" w:fill="FFFFFF"/>
        <w:autoSpaceDE w:val="0"/>
        <w:autoSpaceDN w:val="0"/>
        <w:adjustRightInd w:val="0"/>
        <w:jc w:val="both"/>
        <w:textAlignment w:val="baseline"/>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Bharathi Vadivelu,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Shanthi Subbarayan, Ali A. Alshatwi and Rajapandian Krishnamoorthy. Effects of </w:t>
      </w:r>
      <w:r w:rsidRPr="00844A92">
        <w:rPr>
          <w:rFonts w:asciiTheme="majorHAnsi" w:hAnsiTheme="majorHAnsi"/>
          <w:i/>
          <w:color w:val="000000" w:themeColor="text1"/>
          <w:sz w:val="22"/>
          <w:szCs w:val="22"/>
        </w:rPr>
        <w:t>Macrotyloma uniflorum</w:t>
      </w:r>
      <w:r w:rsidRPr="00844A92">
        <w:rPr>
          <w:rFonts w:asciiTheme="majorHAnsi" w:hAnsiTheme="majorHAnsi"/>
          <w:color w:val="000000" w:themeColor="text1"/>
          <w:sz w:val="22"/>
          <w:szCs w:val="22"/>
        </w:rPr>
        <w:t xml:space="preserve"> on anti</w:t>
      </w:r>
      <w:r w:rsidR="00EC591F"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obesity in rats fed with high fat diet</w:t>
      </w:r>
      <w:r w:rsidR="0008255F" w:rsidRPr="00844A92">
        <w:rPr>
          <w:rFonts w:asciiTheme="majorHAnsi" w:hAnsiTheme="majorHAnsi"/>
          <w:color w:val="000000" w:themeColor="text1"/>
          <w:sz w:val="22"/>
          <w:szCs w:val="22"/>
        </w:rPr>
        <w:t xml:space="preserve"> </w:t>
      </w:r>
      <w:r w:rsidR="0008255F" w:rsidRPr="00844A92">
        <w:rPr>
          <w:rFonts w:asciiTheme="majorHAnsi" w:hAnsiTheme="majorHAnsi"/>
          <w:b/>
          <w:color w:val="000000" w:themeColor="text1"/>
          <w:sz w:val="22"/>
          <w:szCs w:val="22"/>
        </w:rPr>
        <w:t>(2019)</w:t>
      </w:r>
      <w:r w:rsidRPr="00844A92">
        <w:rPr>
          <w:rFonts w:asciiTheme="majorHAnsi" w:hAnsiTheme="majorHAnsi"/>
          <w:color w:val="000000" w:themeColor="text1"/>
          <w:sz w:val="22"/>
          <w:szCs w:val="22"/>
        </w:rPr>
        <w:t xml:space="preserve">. </w:t>
      </w:r>
      <w:hyperlink r:id="rId75" w:tooltip="Go to Saudi Journal of Biological Sciences on ScienceDirect" w:history="1">
        <w:r w:rsidRPr="00844A92">
          <w:rPr>
            <w:rFonts w:asciiTheme="majorHAnsi" w:hAnsiTheme="majorHAnsi"/>
            <w:i/>
            <w:color w:val="000000" w:themeColor="text1"/>
            <w:sz w:val="22"/>
            <w:szCs w:val="22"/>
          </w:rPr>
          <w:t>Saudi Journal of Biological Sciences</w:t>
        </w:r>
      </w:hyperlink>
      <w:r w:rsidRPr="00844A92">
        <w:rPr>
          <w:rFonts w:asciiTheme="majorHAnsi" w:hAnsiTheme="majorHAnsi"/>
          <w:i/>
          <w:color w:val="000000" w:themeColor="text1"/>
          <w:sz w:val="22"/>
          <w:szCs w:val="22"/>
        </w:rPr>
        <w:t>.</w:t>
      </w:r>
      <w:r w:rsidRPr="00844A92">
        <w:rPr>
          <w:rFonts w:asciiTheme="majorHAnsi" w:hAnsiTheme="majorHAnsi"/>
          <w:color w:val="000000" w:themeColor="text1"/>
          <w:sz w:val="22"/>
          <w:szCs w:val="22"/>
        </w:rPr>
        <w:t xml:space="preserve"> </w:t>
      </w:r>
      <w:r w:rsidR="003C1E53" w:rsidRPr="00844A92">
        <w:rPr>
          <w:rFonts w:asciiTheme="majorHAnsi" w:hAnsiTheme="majorHAnsi"/>
          <w:color w:val="000000" w:themeColor="text1"/>
          <w:sz w:val="22"/>
          <w:szCs w:val="22"/>
        </w:rPr>
        <w:t>26(2019)</w:t>
      </w:r>
      <w:r w:rsidR="005D6167" w:rsidRPr="00844A92">
        <w:rPr>
          <w:rFonts w:asciiTheme="majorHAnsi" w:hAnsiTheme="majorHAnsi"/>
          <w:color w:val="000000" w:themeColor="text1"/>
          <w:sz w:val="22"/>
          <w:szCs w:val="22"/>
        </w:rPr>
        <w:t>: 1772-1778</w:t>
      </w:r>
      <w:r w:rsidR="00E83362" w:rsidRPr="00844A92">
        <w:rPr>
          <w:rFonts w:asciiTheme="majorHAnsi" w:hAnsiTheme="majorHAnsi"/>
          <w:color w:val="000000" w:themeColor="text1"/>
          <w:sz w:val="22"/>
          <w:szCs w:val="22"/>
        </w:rPr>
        <w:t xml:space="preserve">. </w:t>
      </w:r>
      <w:r w:rsidR="00E83362" w:rsidRPr="00844A92">
        <w:rPr>
          <w:rFonts w:asciiTheme="majorHAnsi" w:hAnsiTheme="majorHAnsi"/>
          <w:b/>
          <w:color w:val="000000" w:themeColor="text1"/>
          <w:sz w:val="22"/>
          <w:szCs w:val="22"/>
        </w:rPr>
        <w:t xml:space="preserve">(Elsevier – </w:t>
      </w:r>
      <w:r w:rsidR="00E83362" w:rsidRPr="00844A92">
        <w:rPr>
          <w:rFonts w:asciiTheme="majorHAnsi" w:hAnsiTheme="majorHAnsi"/>
          <w:b/>
          <w:bCs/>
          <w:color w:val="000000" w:themeColor="text1"/>
          <w:sz w:val="22"/>
          <w:szCs w:val="22"/>
        </w:rPr>
        <w:t>SCIE</w:t>
      </w:r>
      <w:r w:rsidR="00E83362" w:rsidRPr="00844A92">
        <w:rPr>
          <w:rFonts w:asciiTheme="majorHAnsi" w:hAnsiTheme="majorHAnsi"/>
          <w:b/>
          <w:color w:val="000000" w:themeColor="text1"/>
          <w:sz w:val="22"/>
          <w:szCs w:val="22"/>
        </w:rPr>
        <w:t>-IF 3.138).</w:t>
      </w:r>
      <w:r w:rsidR="00E83362" w:rsidRPr="00844A92">
        <w:rPr>
          <w:rFonts w:asciiTheme="majorHAnsi" w:hAnsiTheme="majorHAnsi"/>
          <w:color w:val="000000" w:themeColor="text1"/>
          <w:sz w:val="22"/>
          <w:szCs w:val="22"/>
        </w:rPr>
        <w:t xml:space="preserve"> </w:t>
      </w:r>
    </w:p>
    <w:p w:rsidR="00B815D4" w:rsidRPr="00844A92" w:rsidRDefault="00B815D4" w:rsidP="00F37B43">
      <w:pPr>
        <w:numPr>
          <w:ilvl w:val="0"/>
          <w:numId w:val="7"/>
        </w:numPr>
        <w:shd w:val="clear" w:color="auto" w:fill="FFFFFF"/>
        <w:autoSpaceDE w:val="0"/>
        <w:autoSpaceDN w:val="0"/>
        <w:adjustRightInd w:val="0"/>
        <w:jc w:val="both"/>
        <w:textAlignment w:val="baseline"/>
        <w:rPr>
          <w:rFonts w:asciiTheme="majorHAnsi" w:hAnsiTheme="majorHAnsi" w:cstheme="minorHAnsi"/>
          <w:color w:val="000000" w:themeColor="text1"/>
          <w:sz w:val="22"/>
          <w:szCs w:val="22"/>
        </w:rPr>
      </w:pPr>
      <w:r w:rsidRPr="00844A92">
        <w:rPr>
          <w:rFonts w:asciiTheme="majorHAnsi" w:hAnsiTheme="majorHAnsi" w:cstheme="minorHAnsi"/>
          <w:color w:val="000000" w:themeColor="text1"/>
          <w:sz w:val="22"/>
          <w:szCs w:val="22"/>
        </w:rPr>
        <w:t xml:space="preserve">Chinayan Palani Indumathi, Giridharan Bupesh, Sakthivel Vasanth, Vijayan Senthilkuman, </w:t>
      </w:r>
      <w:r w:rsidRPr="00844A92">
        <w:rPr>
          <w:rFonts w:asciiTheme="majorHAnsi" w:hAnsiTheme="majorHAnsi" w:cstheme="minorHAnsi"/>
          <w:b/>
          <w:color w:val="000000" w:themeColor="text1"/>
          <w:sz w:val="22"/>
          <w:szCs w:val="22"/>
        </w:rPr>
        <w:t>Arumugam Vijaya Anand,</w:t>
      </w:r>
      <w:r w:rsidRPr="00844A92">
        <w:rPr>
          <w:rFonts w:asciiTheme="majorHAnsi" w:hAnsiTheme="majorHAnsi" w:cstheme="minorHAnsi"/>
          <w:color w:val="000000" w:themeColor="text1"/>
          <w:sz w:val="22"/>
          <w:szCs w:val="22"/>
        </w:rPr>
        <w:t xml:space="preserve"> Kanniyan Pandian </w:t>
      </w:r>
      <w:r w:rsidRPr="00844A92">
        <w:rPr>
          <w:rFonts w:asciiTheme="majorHAnsi" w:hAnsiTheme="majorHAnsi" w:cstheme="minorHAnsi"/>
          <w:b/>
          <w:color w:val="000000" w:themeColor="text1"/>
          <w:sz w:val="22"/>
          <w:szCs w:val="22"/>
        </w:rPr>
        <w:t>(2019)</w:t>
      </w:r>
      <w:r w:rsidRPr="00844A92">
        <w:rPr>
          <w:rFonts w:asciiTheme="majorHAnsi" w:hAnsiTheme="majorHAnsi" w:cstheme="minorHAnsi"/>
          <w:color w:val="000000" w:themeColor="text1"/>
          <w:sz w:val="22"/>
          <w:szCs w:val="22"/>
        </w:rPr>
        <w:t>. Molecular docking analysis of zanamavir with haem agglutinin neuraminidase of human par influenza vir</w:t>
      </w:r>
      <w:r w:rsidR="0022021A" w:rsidRPr="00844A92">
        <w:rPr>
          <w:rFonts w:asciiTheme="majorHAnsi" w:hAnsiTheme="majorHAnsi" w:cstheme="minorHAnsi"/>
          <w:color w:val="000000" w:themeColor="text1"/>
          <w:sz w:val="22"/>
          <w:szCs w:val="22"/>
        </w:rPr>
        <w:t>u</w:t>
      </w:r>
      <w:r w:rsidRPr="00844A92">
        <w:rPr>
          <w:rFonts w:asciiTheme="majorHAnsi" w:hAnsiTheme="majorHAnsi" w:cstheme="minorHAnsi"/>
          <w:color w:val="000000" w:themeColor="text1"/>
          <w:sz w:val="22"/>
          <w:szCs w:val="22"/>
        </w:rPr>
        <w:t xml:space="preserve">s type 3. </w:t>
      </w:r>
      <w:r w:rsidRPr="00844A92">
        <w:rPr>
          <w:rFonts w:asciiTheme="majorHAnsi" w:hAnsiTheme="majorHAnsi" w:cstheme="minorHAnsi"/>
          <w:i/>
          <w:color w:val="000000" w:themeColor="text1"/>
          <w:sz w:val="22"/>
          <w:szCs w:val="22"/>
        </w:rPr>
        <w:t>Bioinformation.</w:t>
      </w:r>
      <w:r w:rsidRPr="00844A92">
        <w:rPr>
          <w:rFonts w:asciiTheme="majorHAnsi" w:hAnsiTheme="majorHAnsi" w:cstheme="minorHAnsi"/>
          <w:color w:val="000000" w:themeColor="text1"/>
          <w:sz w:val="22"/>
          <w:szCs w:val="22"/>
        </w:rPr>
        <w:t xml:space="preserve"> 15(10): 730-7. (PubMed Central).</w:t>
      </w:r>
    </w:p>
    <w:p w:rsidR="00422516" w:rsidRPr="00844A92" w:rsidRDefault="00422516" w:rsidP="00F37B43">
      <w:pPr>
        <w:numPr>
          <w:ilvl w:val="0"/>
          <w:numId w:val="7"/>
        </w:numPr>
        <w:shd w:val="clear" w:color="auto" w:fill="FFFFFF"/>
        <w:autoSpaceDE w:val="0"/>
        <w:autoSpaceDN w:val="0"/>
        <w:adjustRightInd w:val="0"/>
        <w:ind w:left="709"/>
        <w:jc w:val="both"/>
        <w:textAlignment w:val="baseline"/>
        <w:rPr>
          <w:rFonts w:asciiTheme="majorHAnsi" w:hAnsiTheme="majorHAnsi" w:cstheme="minorHAnsi"/>
          <w:color w:val="000000" w:themeColor="text1"/>
          <w:sz w:val="22"/>
          <w:szCs w:val="22"/>
        </w:rPr>
      </w:pPr>
      <w:r w:rsidRPr="00844A92">
        <w:rPr>
          <w:rFonts w:asciiTheme="majorHAnsi" w:hAnsiTheme="majorHAnsi" w:cstheme="minorHAnsi"/>
          <w:color w:val="000000" w:themeColor="text1"/>
          <w:sz w:val="22"/>
          <w:szCs w:val="22"/>
        </w:rPr>
        <w:t xml:space="preserve">V. Sathya, G. Bupesh, S. Vasanth, R. Somasekar, K. Ramadevi, </w:t>
      </w:r>
      <w:r w:rsidRPr="00844A92">
        <w:rPr>
          <w:rFonts w:asciiTheme="majorHAnsi" w:hAnsiTheme="majorHAnsi" w:cstheme="minorHAnsi"/>
          <w:b/>
          <w:color w:val="000000" w:themeColor="text1"/>
          <w:sz w:val="22"/>
          <w:szCs w:val="22"/>
        </w:rPr>
        <w:t>A. Vijaya Anand</w:t>
      </w:r>
      <w:r w:rsidRPr="00844A92">
        <w:rPr>
          <w:rFonts w:asciiTheme="majorHAnsi" w:hAnsiTheme="majorHAnsi" w:cstheme="minorHAnsi"/>
          <w:color w:val="000000" w:themeColor="text1"/>
          <w:sz w:val="22"/>
          <w:szCs w:val="22"/>
        </w:rPr>
        <w:t xml:space="preserve"> </w:t>
      </w:r>
      <w:r w:rsidRPr="00844A92">
        <w:rPr>
          <w:rFonts w:asciiTheme="majorHAnsi" w:hAnsiTheme="majorHAnsi" w:cstheme="minorHAnsi"/>
          <w:b/>
          <w:color w:val="000000" w:themeColor="text1"/>
          <w:sz w:val="22"/>
          <w:szCs w:val="22"/>
        </w:rPr>
        <w:t>(2019)</w:t>
      </w:r>
      <w:r w:rsidRPr="00844A92">
        <w:rPr>
          <w:rFonts w:asciiTheme="majorHAnsi" w:hAnsiTheme="majorHAnsi" w:cstheme="minorHAnsi"/>
          <w:color w:val="000000" w:themeColor="text1"/>
          <w:sz w:val="22"/>
          <w:szCs w:val="22"/>
        </w:rPr>
        <w:t xml:space="preserve">. Evaluation of urinary iodine and thyroid hormone in hypothyroidism of South Indian population. </w:t>
      </w:r>
      <w:r w:rsidRPr="00844A92">
        <w:rPr>
          <w:rFonts w:asciiTheme="majorHAnsi" w:hAnsiTheme="majorHAnsi" w:cstheme="minorHAnsi"/>
          <w:i/>
          <w:color w:val="000000" w:themeColor="text1"/>
          <w:sz w:val="22"/>
          <w:szCs w:val="22"/>
        </w:rPr>
        <w:t>Indian Journal of Public Health Research and Development.</w:t>
      </w:r>
      <w:r w:rsidRPr="00844A92">
        <w:rPr>
          <w:rFonts w:asciiTheme="majorHAnsi" w:hAnsiTheme="majorHAnsi" w:cstheme="minorHAnsi"/>
          <w:color w:val="000000" w:themeColor="text1"/>
          <w:sz w:val="22"/>
          <w:szCs w:val="22"/>
        </w:rPr>
        <w:t xml:space="preserve"> 10(11): 1591-1</w:t>
      </w:r>
      <w:r w:rsidR="00CA14D2" w:rsidRPr="00844A92">
        <w:rPr>
          <w:rFonts w:asciiTheme="majorHAnsi" w:hAnsiTheme="majorHAnsi" w:cstheme="minorHAnsi"/>
          <w:color w:val="000000" w:themeColor="text1"/>
          <w:sz w:val="22"/>
          <w:szCs w:val="22"/>
        </w:rPr>
        <w:t>597</w:t>
      </w:r>
      <w:r w:rsidRPr="00844A92">
        <w:rPr>
          <w:rFonts w:asciiTheme="majorHAnsi" w:hAnsiTheme="majorHAnsi" w:cstheme="minorHAnsi"/>
          <w:color w:val="000000" w:themeColor="text1"/>
          <w:sz w:val="22"/>
          <w:szCs w:val="22"/>
        </w:rPr>
        <w:t>.</w:t>
      </w:r>
      <w:r w:rsidR="006954CC" w:rsidRPr="00844A92">
        <w:rPr>
          <w:rFonts w:asciiTheme="majorHAnsi" w:hAnsiTheme="majorHAnsi" w:cstheme="minorHAnsi"/>
          <w:color w:val="000000" w:themeColor="text1"/>
          <w:sz w:val="22"/>
          <w:szCs w:val="22"/>
        </w:rPr>
        <w:t xml:space="preserve"> (</w:t>
      </w:r>
      <w:r w:rsidR="006954CC" w:rsidRPr="00844A92">
        <w:rPr>
          <w:rFonts w:asciiTheme="majorHAnsi" w:hAnsiTheme="majorHAnsi"/>
          <w:color w:val="000000" w:themeColor="text1"/>
          <w:sz w:val="22"/>
          <w:szCs w:val="22"/>
        </w:rPr>
        <w:t>SCOPUS).</w:t>
      </w:r>
    </w:p>
    <w:p w:rsidR="003C1E53" w:rsidRPr="00844A92" w:rsidRDefault="003C1E53" w:rsidP="00F37B43">
      <w:pPr>
        <w:numPr>
          <w:ilvl w:val="0"/>
          <w:numId w:val="7"/>
        </w:numPr>
        <w:shd w:val="clear" w:color="auto" w:fill="FFFFFF"/>
        <w:autoSpaceDE w:val="0"/>
        <w:autoSpaceDN w:val="0"/>
        <w:adjustRightInd w:val="0"/>
        <w:jc w:val="both"/>
        <w:textAlignment w:val="baseline"/>
        <w:rPr>
          <w:rFonts w:asciiTheme="majorHAnsi" w:hAnsiTheme="majorHAnsi" w:cs="Arial"/>
          <w:b/>
          <w:bCs/>
          <w:color w:val="000000" w:themeColor="text1"/>
          <w:sz w:val="22"/>
          <w:szCs w:val="22"/>
        </w:rPr>
      </w:pPr>
      <w:r w:rsidRPr="00844A92">
        <w:rPr>
          <w:rFonts w:asciiTheme="majorHAnsi" w:hAnsiTheme="majorHAnsi"/>
          <w:color w:val="000000" w:themeColor="text1"/>
          <w:sz w:val="22"/>
          <w:szCs w:val="22"/>
        </w:rPr>
        <w:t xml:space="preserve">Sangeetha Thangavelu, Preethi Basavaraju, </w:t>
      </w:r>
      <w:r w:rsidRPr="00844A92">
        <w:rPr>
          <w:rFonts w:asciiTheme="majorHAnsi" w:hAnsiTheme="majorHAnsi"/>
          <w:b/>
          <w:color w:val="000000" w:themeColor="text1"/>
          <w:sz w:val="22"/>
          <w:szCs w:val="22"/>
        </w:rPr>
        <w:t>Vijaya Anand Arumugam,</w:t>
      </w:r>
      <w:r w:rsidRPr="00844A92">
        <w:rPr>
          <w:rFonts w:asciiTheme="majorHAnsi" w:hAnsiTheme="majorHAnsi"/>
          <w:color w:val="000000" w:themeColor="text1"/>
          <w:sz w:val="22"/>
          <w:szCs w:val="22"/>
        </w:rPr>
        <w:t xml:space="preserve"> Rengarajan Rengasamy Lakshminarayanan</w:t>
      </w:r>
      <w:r w:rsidRPr="00844A92">
        <w:rPr>
          <w:rFonts w:asciiTheme="majorHAnsi" w:hAnsiTheme="majorHAnsi" w:cs="Arial"/>
          <w:b/>
          <w:bCs/>
          <w:color w:val="000000" w:themeColor="text1"/>
          <w:sz w:val="22"/>
          <w:szCs w:val="22"/>
        </w:rPr>
        <w:t xml:space="preserve"> (2019). </w:t>
      </w:r>
      <w:r w:rsidRPr="00844A92">
        <w:rPr>
          <w:rFonts w:asciiTheme="majorHAnsi" w:hAnsiTheme="majorHAnsi" w:cs="Arial"/>
          <w:bCs/>
          <w:color w:val="000000" w:themeColor="text1"/>
          <w:sz w:val="22"/>
          <w:szCs w:val="22"/>
        </w:rPr>
        <w:t xml:space="preserve">Influence of altitude in anemia and risk assessment for chronic obstructive pulmonary disease. </w:t>
      </w:r>
      <w:r w:rsidRPr="00844A92">
        <w:rPr>
          <w:rFonts w:asciiTheme="majorHAnsi" w:hAnsiTheme="majorHAnsi"/>
          <w:i/>
          <w:color w:val="000000" w:themeColor="text1"/>
          <w:sz w:val="22"/>
          <w:szCs w:val="22"/>
        </w:rPr>
        <w:t>Egyptian Journal of Haematology.</w:t>
      </w:r>
      <w:r w:rsidRPr="00844A92">
        <w:rPr>
          <w:rFonts w:asciiTheme="majorHAnsi" w:hAnsiTheme="majorHAnsi" w:cs="Arial"/>
          <w:bCs/>
          <w:color w:val="000000" w:themeColor="text1"/>
          <w:sz w:val="22"/>
          <w:szCs w:val="22"/>
        </w:rPr>
        <w:t xml:space="preserve"> </w:t>
      </w:r>
      <w:r w:rsidRPr="00844A92">
        <w:rPr>
          <w:rFonts w:asciiTheme="majorHAnsi" w:hAnsiTheme="majorHAnsi"/>
          <w:color w:val="000000" w:themeColor="text1"/>
          <w:sz w:val="22"/>
          <w:szCs w:val="22"/>
        </w:rPr>
        <w:t>44(2): 134-140. (Wolters Kluwer – Web of Sciences).</w:t>
      </w:r>
    </w:p>
    <w:p w:rsidR="00450699" w:rsidRPr="00844A92" w:rsidRDefault="00450699" w:rsidP="00F37B43">
      <w:pPr>
        <w:numPr>
          <w:ilvl w:val="0"/>
          <w:numId w:val="7"/>
        </w:numPr>
        <w:shd w:val="clear" w:color="auto" w:fill="FFFFFF"/>
        <w:autoSpaceDE w:val="0"/>
        <w:autoSpaceDN w:val="0"/>
        <w:adjustRightInd w:val="0"/>
        <w:jc w:val="both"/>
        <w:textAlignment w:val="baseline"/>
        <w:rPr>
          <w:rFonts w:asciiTheme="majorHAnsi" w:hAnsiTheme="majorHAnsi" w:cs="Arial"/>
          <w:bCs/>
          <w:color w:val="000000" w:themeColor="text1"/>
          <w:sz w:val="22"/>
          <w:szCs w:val="22"/>
        </w:rPr>
      </w:pPr>
      <w:r w:rsidRPr="00844A92">
        <w:rPr>
          <w:rFonts w:asciiTheme="majorHAnsi" w:hAnsiTheme="majorHAnsi" w:cs="Arial"/>
          <w:color w:val="000000" w:themeColor="text1"/>
          <w:sz w:val="22"/>
          <w:szCs w:val="22"/>
        </w:rPr>
        <w:t xml:space="preserve">Natarajan Divya, R. L. Rengarajan, Ramalingam Radhakrishnan, Elsayed Fathi Abd_Allah, Abdulazia A. Alqarawi, Abeer Harshem, Ramasamy Manikandan, </w:t>
      </w:r>
      <w:r w:rsidRPr="00844A92">
        <w:rPr>
          <w:rFonts w:asciiTheme="majorHAnsi" w:hAnsiTheme="majorHAnsi" w:cs="Arial"/>
          <w:b/>
          <w:color w:val="000000" w:themeColor="text1"/>
          <w:sz w:val="22"/>
          <w:szCs w:val="22"/>
        </w:rPr>
        <w:t>Arumugam Vijaya Anand* (2019)</w:t>
      </w:r>
      <w:r w:rsidRPr="00844A92">
        <w:rPr>
          <w:rFonts w:asciiTheme="majorHAnsi" w:hAnsiTheme="majorHAnsi"/>
          <w:b/>
          <w:color w:val="000000" w:themeColor="text1"/>
          <w:sz w:val="22"/>
          <w:szCs w:val="22"/>
        </w:rPr>
        <w:t>.</w:t>
      </w:r>
      <w:r w:rsidRPr="00844A92">
        <w:rPr>
          <w:rFonts w:asciiTheme="majorHAnsi" w:hAnsiTheme="majorHAnsi"/>
          <w:color w:val="000000" w:themeColor="text1"/>
          <w:sz w:val="22"/>
          <w:szCs w:val="22"/>
        </w:rPr>
        <w:t xml:space="preserve"> </w:t>
      </w:r>
      <w:hyperlink r:id="rId76" w:history="1">
        <w:r w:rsidRPr="00844A92">
          <w:rPr>
            <w:rStyle w:val="js-article-title"/>
            <w:rFonts w:asciiTheme="majorHAnsi" w:hAnsiTheme="majorHAnsi" w:cs="Arial"/>
            <w:color w:val="000000" w:themeColor="text1"/>
            <w:sz w:val="22"/>
            <w:szCs w:val="22"/>
          </w:rPr>
          <w:t xml:space="preserve">Phytotherapeutic efficacy of the medicinal plant </w:t>
        </w:r>
        <w:r w:rsidRPr="00844A92">
          <w:rPr>
            <w:rStyle w:val="Emphasis"/>
            <w:rFonts w:asciiTheme="majorHAnsi" w:hAnsiTheme="majorHAnsi" w:cs="Arial"/>
            <w:color w:val="000000" w:themeColor="text1"/>
            <w:sz w:val="22"/>
            <w:szCs w:val="22"/>
          </w:rPr>
          <w:t>Terminalia catappa</w:t>
        </w:r>
        <w:r w:rsidRPr="00844A92">
          <w:rPr>
            <w:rStyle w:val="js-article-title"/>
            <w:rFonts w:asciiTheme="majorHAnsi" w:hAnsiTheme="majorHAnsi" w:cs="Arial"/>
            <w:color w:val="000000" w:themeColor="text1"/>
            <w:sz w:val="22"/>
            <w:szCs w:val="22"/>
          </w:rPr>
          <w:t xml:space="preserve"> L</w:t>
        </w:r>
      </w:hyperlink>
      <w:r w:rsidRPr="00844A92">
        <w:rPr>
          <w:rFonts w:asciiTheme="majorHAnsi" w:hAnsiTheme="majorHAnsi"/>
          <w:color w:val="000000" w:themeColor="text1"/>
          <w:sz w:val="22"/>
          <w:szCs w:val="22"/>
        </w:rPr>
        <w:t>.</w:t>
      </w:r>
      <w:r w:rsidRPr="00844A92">
        <w:rPr>
          <w:rFonts w:asciiTheme="majorHAnsi" w:hAnsiTheme="majorHAnsi" w:cs="Arial"/>
          <w:color w:val="000000" w:themeColor="text1"/>
          <w:sz w:val="22"/>
          <w:szCs w:val="22"/>
        </w:rPr>
        <w:t xml:space="preserve"> </w:t>
      </w:r>
      <w:hyperlink r:id="rId77" w:tooltip="Go to Saudi Journal of Biological Sciences on ScienceDirect" w:history="1">
        <w:r w:rsidRPr="00844A92">
          <w:rPr>
            <w:rFonts w:asciiTheme="majorHAnsi" w:hAnsiTheme="majorHAnsi"/>
            <w:i/>
            <w:color w:val="000000" w:themeColor="text1"/>
            <w:sz w:val="22"/>
            <w:szCs w:val="22"/>
          </w:rPr>
          <w:t>Saudi Journal of Biological Sciences</w:t>
        </w:r>
      </w:hyperlink>
      <w:r w:rsidRPr="00844A92">
        <w:rPr>
          <w:rFonts w:asciiTheme="majorHAnsi" w:hAnsiTheme="majorHAnsi"/>
          <w:i/>
          <w:color w:val="000000" w:themeColor="text1"/>
          <w:sz w:val="22"/>
          <w:szCs w:val="22"/>
        </w:rPr>
        <w:t>.</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zCs w:val="22"/>
        </w:rPr>
        <w:t>26(2019): 985-988.</w:t>
      </w:r>
      <w:r w:rsidRPr="00844A92">
        <w:rPr>
          <w:rFonts w:asciiTheme="majorHAnsi" w:hAnsiTheme="majorHAnsi" w:cs="Arial"/>
          <w:i/>
          <w:iCs/>
          <w:color w:val="000000" w:themeColor="text1"/>
          <w:sz w:val="22"/>
          <w:szCs w:val="22"/>
        </w:rPr>
        <w:t xml:space="preserve"> </w:t>
      </w:r>
      <w:r w:rsidRPr="00844A92">
        <w:rPr>
          <w:rFonts w:asciiTheme="majorHAnsi" w:hAnsiTheme="majorHAnsi"/>
          <w:b/>
          <w:color w:val="000000" w:themeColor="text1"/>
          <w:sz w:val="22"/>
          <w:szCs w:val="22"/>
        </w:rPr>
        <w:t>(</w:t>
      </w:r>
      <w:r w:rsidR="006948D2" w:rsidRPr="00844A92">
        <w:rPr>
          <w:rFonts w:asciiTheme="majorHAnsi" w:hAnsiTheme="majorHAnsi"/>
          <w:b/>
          <w:color w:val="000000" w:themeColor="text1"/>
          <w:sz w:val="22"/>
          <w:szCs w:val="22"/>
        </w:rPr>
        <w:t xml:space="preserve">Elsevier </w:t>
      </w:r>
      <w:r w:rsidRPr="00844A92">
        <w:rPr>
          <w:rFonts w:asciiTheme="majorHAnsi" w:hAnsiTheme="majorHAnsi"/>
          <w:b/>
          <w:color w:val="000000" w:themeColor="text1"/>
          <w:sz w:val="22"/>
          <w:szCs w:val="22"/>
        </w:rPr>
        <w:t>– SCIE-IF 3.138).</w:t>
      </w:r>
    </w:p>
    <w:p w:rsidR="00450699" w:rsidRPr="00844A92" w:rsidRDefault="00450699" w:rsidP="00F37B43">
      <w:pPr>
        <w:numPr>
          <w:ilvl w:val="0"/>
          <w:numId w:val="7"/>
        </w:numPr>
        <w:shd w:val="clear" w:color="auto" w:fill="FFFFFF"/>
        <w:autoSpaceDE w:val="0"/>
        <w:autoSpaceDN w:val="0"/>
        <w:adjustRightInd w:val="0"/>
        <w:jc w:val="both"/>
        <w:textAlignment w:val="baseline"/>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Vijayakumar, Rengarajan, Radhakrishnan, Shilu Mathew, Ishtiaq Qadri, </w:t>
      </w:r>
      <w:r w:rsidRPr="00844A92">
        <w:rPr>
          <w:rFonts w:asciiTheme="majorHAnsi" w:hAnsiTheme="majorHAnsi"/>
          <w:b/>
          <w:color w:val="000000" w:themeColor="text1"/>
          <w:sz w:val="22"/>
          <w:szCs w:val="22"/>
        </w:rPr>
        <w:t>Vijaya Anand</w:t>
      </w:r>
      <w:r w:rsidRPr="00844A92">
        <w:rPr>
          <w:rFonts w:asciiTheme="majorHAnsi" w:hAnsiTheme="majorHAnsi" w:cs="Arial"/>
          <w:color w:val="000000" w:themeColor="text1"/>
          <w:sz w:val="22"/>
          <w:szCs w:val="22"/>
        </w:rPr>
        <w:t xml:space="preserve">* </w:t>
      </w:r>
      <w:r w:rsidRPr="00844A92">
        <w:rPr>
          <w:rFonts w:asciiTheme="majorHAnsi" w:hAnsiTheme="majorHAnsi" w:cs="Arial"/>
          <w:b/>
          <w:color w:val="000000" w:themeColor="text1"/>
          <w:sz w:val="22"/>
          <w:szCs w:val="22"/>
        </w:rPr>
        <w:t>(2019)</w:t>
      </w:r>
      <w:r w:rsidRPr="00844A92">
        <w:rPr>
          <w:rFonts w:asciiTheme="majorHAnsi" w:hAnsiTheme="majorHAnsi"/>
          <w:b/>
          <w:color w:val="000000" w:themeColor="text1"/>
          <w:sz w:val="22"/>
          <w:szCs w:val="22"/>
        </w:rPr>
        <w:t xml:space="preserve">. </w:t>
      </w:r>
      <w:r w:rsidRPr="00844A92">
        <w:rPr>
          <w:rFonts w:asciiTheme="majorHAnsi" w:hAnsiTheme="majorHAnsi"/>
          <w:i/>
          <w:color w:val="000000" w:themeColor="text1"/>
          <w:sz w:val="22"/>
          <w:szCs w:val="22"/>
        </w:rPr>
        <w:t xml:space="preserve">Psidium guajava </w:t>
      </w:r>
      <w:r w:rsidRPr="00844A92">
        <w:rPr>
          <w:rFonts w:asciiTheme="majorHAnsi" w:hAnsiTheme="majorHAnsi"/>
          <w:color w:val="000000" w:themeColor="text1"/>
          <w:sz w:val="22"/>
          <w:szCs w:val="22"/>
        </w:rPr>
        <w:t>Leaf extracts and their Quercetin protect HepG2 cell lines against CCL</w:t>
      </w:r>
      <w:r w:rsidRPr="00844A92">
        <w:rPr>
          <w:rFonts w:asciiTheme="majorHAnsi" w:hAnsiTheme="majorHAnsi"/>
          <w:color w:val="000000" w:themeColor="text1"/>
          <w:sz w:val="22"/>
          <w:szCs w:val="22"/>
          <w:vertAlign w:val="subscript"/>
        </w:rPr>
        <w:t>4</w:t>
      </w:r>
      <w:r w:rsidRPr="00844A92">
        <w:rPr>
          <w:rFonts w:asciiTheme="majorHAnsi" w:hAnsiTheme="majorHAnsi"/>
          <w:color w:val="000000" w:themeColor="text1"/>
          <w:sz w:val="22"/>
          <w:szCs w:val="22"/>
        </w:rPr>
        <w:t xml:space="preserve"> induced cytotoxicity. </w:t>
      </w:r>
      <w:r w:rsidRPr="00844A92">
        <w:rPr>
          <w:rFonts w:asciiTheme="majorHAnsi" w:hAnsiTheme="majorHAnsi"/>
          <w:i/>
          <w:color w:val="000000" w:themeColor="text1"/>
          <w:sz w:val="22"/>
          <w:szCs w:val="22"/>
        </w:rPr>
        <w:t>Indian Journal of Clinical Biochemistry.</w:t>
      </w:r>
      <w:r w:rsidRPr="00844A92">
        <w:rPr>
          <w:rFonts w:asciiTheme="majorHAnsi" w:hAnsiTheme="majorHAnsi"/>
          <w:color w:val="000000" w:themeColor="text1"/>
          <w:sz w:val="22"/>
          <w:szCs w:val="22"/>
        </w:rPr>
        <w:t xml:space="preserve"> 34(3): 324-329 (Springerlink – PubMed / SCOPUS / ESCI).</w:t>
      </w:r>
    </w:p>
    <w:p w:rsidR="00450699" w:rsidRPr="00844A92" w:rsidRDefault="00450699" w:rsidP="00F37B43">
      <w:pPr>
        <w:pStyle w:val="ListParagraph"/>
        <w:numPr>
          <w:ilvl w:val="0"/>
          <w:numId w:val="7"/>
        </w:numPr>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P. Punniyakotti,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S. Suba Rani, S. Velayuthaprabhu </w:t>
      </w:r>
      <w:r w:rsidRPr="00844A92">
        <w:rPr>
          <w:rFonts w:asciiTheme="majorHAnsi" w:hAnsiTheme="majorHAnsi"/>
          <w:b/>
          <w:color w:val="000000" w:themeColor="text1"/>
          <w:sz w:val="22"/>
          <w:szCs w:val="22"/>
        </w:rPr>
        <w:t>(2019)</w:t>
      </w:r>
      <w:r w:rsidRPr="00844A92">
        <w:rPr>
          <w:rFonts w:asciiTheme="majorHAnsi" w:hAnsiTheme="majorHAnsi"/>
          <w:color w:val="000000" w:themeColor="text1"/>
          <w:sz w:val="22"/>
          <w:szCs w:val="22"/>
        </w:rPr>
        <w:t xml:space="preserve">. </w:t>
      </w:r>
      <w:r w:rsidRPr="00844A92">
        <w:rPr>
          <w:rFonts w:asciiTheme="majorHAnsi" w:hAnsiTheme="majorHAnsi"/>
          <w:i/>
          <w:color w:val="000000" w:themeColor="text1"/>
          <w:sz w:val="22"/>
          <w:szCs w:val="22"/>
        </w:rPr>
        <w:t xml:space="preserve">In vitro </w:t>
      </w:r>
      <w:r w:rsidRPr="00844A92">
        <w:rPr>
          <w:rFonts w:asciiTheme="majorHAnsi" w:hAnsiTheme="majorHAnsi"/>
          <w:color w:val="000000" w:themeColor="text1"/>
          <w:sz w:val="22"/>
          <w:szCs w:val="22"/>
        </w:rPr>
        <w:t xml:space="preserve">anti-oxidant activity of various extracts of </w:t>
      </w:r>
      <w:r w:rsidRPr="00844A92">
        <w:rPr>
          <w:rFonts w:asciiTheme="majorHAnsi" w:hAnsiTheme="majorHAnsi"/>
          <w:i/>
          <w:color w:val="000000" w:themeColor="text1"/>
          <w:sz w:val="22"/>
          <w:szCs w:val="22"/>
        </w:rPr>
        <w:t>Terminalia catappa</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Terminalia chebula</w:t>
      </w:r>
      <w:r w:rsidRPr="00844A92">
        <w:rPr>
          <w:rFonts w:asciiTheme="majorHAnsi" w:hAnsiTheme="majorHAnsi"/>
          <w:color w:val="000000" w:themeColor="text1"/>
          <w:sz w:val="22"/>
          <w:szCs w:val="22"/>
        </w:rPr>
        <w:t xml:space="preserve"> fruits. </w:t>
      </w:r>
      <w:r w:rsidRPr="00844A92">
        <w:rPr>
          <w:rFonts w:asciiTheme="majorHAnsi" w:hAnsiTheme="majorHAnsi"/>
          <w:i/>
          <w:color w:val="000000" w:themeColor="text1"/>
          <w:sz w:val="22"/>
          <w:szCs w:val="22"/>
        </w:rPr>
        <w:t xml:space="preserve">Journal of Biological Sciences and Chemical Research. </w:t>
      </w:r>
      <w:r w:rsidRPr="00844A92">
        <w:rPr>
          <w:rFonts w:asciiTheme="majorHAnsi" w:hAnsiTheme="majorHAnsi"/>
          <w:color w:val="000000" w:themeColor="text1"/>
          <w:sz w:val="22"/>
          <w:szCs w:val="22"/>
        </w:rPr>
        <w:t xml:space="preserve">36(11): 151-156. </w:t>
      </w:r>
    </w:p>
    <w:p w:rsidR="00450699" w:rsidRPr="00844A92" w:rsidRDefault="00450699" w:rsidP="00F37B43">
      <w:pPr>
        <w:pStyle w:val="ListParagraph"/>
        <w:numPr>
          <w:ilvl w:val="0"/>
          <w:numId w:val="7"/>
        </w:numPr>
        <w:shd w:val="clear" w:color="auto" w:fill="FFFFFF"/>
        <w:autoSpaceDE w:val="0"/>
        <w:autoSpaceDN w:val="0"/>
        <w:adjustRightInd w:val="0"/>
        <w:jc w:val="both"/>
        <w:textAlignment w:val="baseline"/>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Panneerselvam Punniyakotti, Rengasamy Lakshminarayanan Rengarajan, Shanmugam Velayuthaprabhu, Kalaiyarasan Vijayakumar, Ramasamy Manikandan, </w:t>
      </w:r>
      <w:r w:rsidRPr="00844A92">
        <w:rPr>
          <w:rFonts w:asciiTheme="majorHAnsi" w:hAnsiTheme="majorHAnsi"/>
          <w:b/>
          <w:color w:val="000000" w:themeColor="text1"/>
          <w:sz w:val="22"/>
          <w:szCs w:val="22"/>
        </w:rPr>
        <w:t>Arumugam Vijaya Anand</w:t>
      </w:r>
      <w:r w:rsidRPr="00844A92">
        <w:rPr>
          <w:rFonts w:asciiTheme="majorHAnsi" w:hAnsiTheme="majorHAnsi"/>
          <w:b/>
          <w:color w:val="000000" w:themeColor="text1"/>
          <w:sz w:val="22"/>
          <w:szCs w:val="22"/>
          <w:vertAlign w:val="superscript"/>
        </w:rPr>
        <w:t>*</w:t>
      </w:r>
      <w:r w:rsidRPr="00844A92">
        <w:rPr>
          <w:rFonts w:asciiTheme="majorHAnsi" w:hAnsiTheme="majorHAnsi"/>
          <w:b/>
          <w:color w:val="000000" w:themeColor="text1"/>
          <w:sz w:val="22"/>
          <w:szCs w:val="22"/>
        </w:rPr>
        <w:t xml:space="preserve"> (2019)</w:t>
      </w:r>
      <w:r w:rsidRPr="00844A92">
        <w:rPr>
          <w:rFonts w:asciiTheme="majorHAnsi" w:hAnsiTheme="majorHAnsi"/>
          <w:color w:val="000000" w:themeColor="text1"/>
          <w:sz w:val="22"/>
          <w:szCs w:val="22"/>
        </w:rPr>
        <w:t xml:space="preserve">. Protective effect of </w:t>
      </w:r>
      <w:r w:rsidRPr="00844A92">
        <w:rPr>
          <w:rFonts w:asciiTheme="majorHAnsi" w:hAnsiTheme="majorHAnsi"/>
          <w:i/>
          <w:color w:val="000000" w:themeColor="text1"/>
          <w:sz w:val="22"/>
          <w:szCs w:val="22"/>
        </w:rPr>
        <w:t xml:space="preserve">Terminalia catappa </w:t>
      </w:r>
      <w:r w:rsidRPr="00844A92">
        <w:rPr>
          <w:rFonts w:asciiTheme="majorHAnsi" w:hAnsiTheme="majorHAnsi"/>
          <w:color w:val="000000" w:themeColor="text1"/>
          <w:sz w:val="22"/>
          <w:szCs w:val="22"/>
        </w:rPr>
        <w:t xml:space="preserve">leaves and </w:t>
      </w:r>
      <w:r w:rsidRPr="00844A92">
        <w:rPr>
          <w:rFonts w:asciiTheme="majorHAnsi" w:hAnsiTheme="majorHAnsi"/>
          <w:i/>
          <w:color w:val="000000" w:themeColor="text1"/>
          <w:sz w:val="22"/>
          <w:szCs w:val="22"/>
        </w:rPr>
        <w:t xml:space="preserve">Terminalia chebula </w:t>
      </w:r>
      <w:r w:rsidRPr="00844A92">
        <w:rPr>
          <w:rFonts w:asciiTheme="majorHAnsi" w:hAnsiTheme="majorHAnsi"/>
          <w:color w:val="000000" w:themeColor="text1"/>
          <w:sz w:val="22"/>
          <w:szCs w:val="22"/>
        </w:rPr>
        <w:t xml:space="preserve">fruits on the enzymatic and non-enzymatic anti-oxidant levels in the doxorubicin induced toxicity rats. </w:t>
      </w:r>
      <w:r w:rsidRPr="00844A92">
        <w:rPr>
          <w:rFonts w:asciiTheme="majorHAnsi" w:hAnsiTheme="majorHAnsi"/>
          <w:i/>
          <w:color w:val="000000" w:themeColor="text1"/>
          <w:sz w:val="22"/>
          <w:szCs w:val="22"/>
        </w:rPr>
        <w:t>Pharmacognosy Journal</w:t>
      </w:r>
      <w:r w:rsidRPr="00844A92">
        <w:rPr>
          <w:rFonts w:asciiTheme="majorHAnsi" w:hAnsiTheme="majorHAnsi"/>
          <w:color w:val="000000" w:themeColor="text1"/>
          <w:sz w:val="22"/>
          <w:szCs w:val="22"/>
        </w:rPr>
        <w:t>. 11(2): 346-349</w:t>
      </w:r>
      <w:r w:rsidR="00E83362"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(Wolters Kluwer – SCOPUS). </w:t>
      </w:r>
    </w:p>
    <w:p w:rsidR="00450699" w:rsidRPr="00844A92" w:rsidRDefault="00450699" w:rsidP="00F37B43">
      <w:pPr>
        <w:pStyle w:val="ListParagraph"/>
        <w:numPr>
          <w:ilvl w:val="0"/>
          <w:numId w:val="7"/>
        </w:numPr>
        <w:shd w:val="clear" w:color="auto" w:fill="FFFFFF"/>
        <w:autoSpaceDE w:val="0"/>
        <w:autoSpaceDN w:val="0"/>
        <w:adjustRightInd w:val="0"/>
        <w:jc w:val="both"/>
        <w:textAlignment w:val="baseline"/>
        <w:rPr>
          <w:rFonts w:asciiTheme="majorHAnsi" w:hAnsiTheme="majorHAnsi"/>
          <w:color w:val="000000" w:themeColor="text1"/>
          <w:sz w:val="22"/>
          <w:szCs w:val="22"/>
        </w:rPr>
      </w:pPr>
      <w:r w:rsidRPr="00844A92">
        <w:rPr>
          <w:rFonts w:asciiTheme="majorHAnsi" w:hAnsiTheme="majorHAnsi"/>
          <w:color w:val="000000" w:themeColor="text1"/>
          <w:sz w:val="22"/>
          <w:szCs w:val="22"/>
        </w:rPr>
        <w:lastRenderedPageBreak/>
        <w:t xml:space="preserve">Balasubramanian Prasanna and </w:t>
      </w:r>
      <w:r w:rsidRPr="00844A92">
        <w:rPr>
          <w:rFonts w:asciiTheme="majorHAnsi" w:hAnsiTheme="majorHAnsi"/>
          <w:b/>
          <w:color w:val="000000" w:themeColor="text1"/>
          <w:sz w:val="22"/>
          <w:szCs w:val="22"/>
        </w:rPr>
        <w:t xml:space="preserve">Arumugam Vijaya Anand (2019). </w:t>
      </w:r>
      <w:r w:rsidRPr="00844A92">
        <w:rPr>
          <w:rFonts w:asciiTheme="majorHAnsi" w:hAnsiTheme="majorHAnsi"/>
          <w:i/>
          <w:color w:val="000000" w:themeColor="text1"/>
          <w:sz w:val="22"/>
          <w:szCs w:val="22"/>
        </w:rPr>
        <w:t xml:space="preserve">Cinnamon </w:t>
      </w:r>
      <w:r w:rsidRPr="00844A92">
        <w:rPr>
          <w:rFonts w:asciiTheme="majorHAnsi" w:hAnsiTheme="majorHAnsi"/>
          <w:color w:val="000000" w:themeColor="text1"/>
          <w:sz w:val="22"/>
          <w:szCs w:val="22"/>
        </w:rPr>
        <w:t xml:space="preserve">species: </w:t>
      </w:r>
      <w:r w:rsidRPr="00844A92">
        <w:rPr>
          <w:rFonts w:asciiTheme="majorHAnsi" w:hAnsiTheme="majorHAnsi"/>
          <w:i/>
          <w:color w:val="000000" w:themeColor="text1"/>
          <w:sz w:val="22"/>
          <w:szCs w:val="22"/>
        </w:rPr>
        <w:t>In vivo</w:t>
      </w:r>
      <w:r w:rsidRPr="00844A92">
        <w:rPr>
          <w:rFonts w:asciiTheme="majorHAnsi" w:hAnsiTheme="majorHAnsi"/>
          <w:color w:val="000000" w:themeColor="text1"/>
          <w:sz w:val="22"/>
          <w:szCs w:val="22"/>
        </w:rPr>
        <w:t xml:space="preserve"> anti-oxidant activity of ethanolic ex</w:t>
      </w:r>
      <w:r w:rsidR="00557F95" w:rsidRPr="00844A92">
        <w:rPr>
          <w:rFonts w:asciiTheme="majorHAnsi" w:hAnsiTheme="majorHAnsi"/>
          <w:color w:val="000000" w:themeColor="text1"/>
          <w:sz w:val="22"/>
          <w:szCs w:val="22"/>
        </w:rPr>
        <w:t>t</w:t>
      </w:r>
      <w:r w:rsidRPr="00844A92">
        <w:rPr>
          <w:rFonts w:asciiTheme="majorHAnsi" w:hAnsiTheme="majorHAnsi"/>
          <w:color w:val="000000" w:themeColor="text1"/>
          <w:sz w:val="22"/>
          <w:szCs w:val="22"/>
        </w:rPr>
        <w:t xml:space="preserve">racts of </w:t>
      </w:r>
      <w:r w:rsidRPr="00844A92">
        <w:rPr>
          <w:rFonts w:asciiTheme="majorHAnsi" w:hAnsiTheme="majorHAnsi"/>
          <w:i/>
          <w:color w:val="000000" w:themeColor="text1"/>
          <w:sz w:val="22"/>
          <w:szCs w:val="22"/>
        </w:rPr>
        <w:t>Cinnamon zeylanicum</w:t>
      </w:r>
      <w:r w:rsidRPr="00844A92">
        <w:rPr>
          <w:rFonts w:asciiTheme="majorHAnsi" w:hAnsiTheme="majorHAnsi"/>
          <w:color w:val="000000" w:themeColor="text1"/>
          <w:sz w:val="22"/>
          <w:szCs w:val="22"/>
        </w:rPr>
        <w:t xml:space="preserve"> and </w:t>
      </w:r>
      <w:r w:rsidRPr="00844A92">
        <w:rPr>
          <w:rFonts w:asciiTheme="majorHAnsi" w:hAnsiTheme="majorHAnsi"/>
          <w:i/>
          <w:color w:val="000000" w:themeColor="text1"/>
          <w:sz w:val="22"/>
          <w:szCs w:val="22"/>
        </w:rPr>
        <w:t>Cinnamon cassicae</w:t>
      </w:r>
      <w:r w:rsidRPr="00844A92">
        <w:rPr>
          <w:rFonts w:asciiTheme="majorHAnsi" w:hAnsiTheme="majorHAnsi"/>
          <w:color w:val="000000" w:themeColor="text1"/>
          <w:sz w:val="22"/>
          <w:szCs w:val="22"/>
        </w:rPr>
        <w:t xml:space="preserve"> barks. </w:t>
      </w:r>
      <w:r w:rsidR="0005656E" w:rsidRPr="00844A92">
        <w:rPr>
          <w:rFonts w:asciiTheme="majorHAnsi" w:hAnsiTheme="majorHAnsi"/>
          <w:i/>
          <w:color w:val="000000" w:themeColor="text1"/>
          <w:sz w:val="22"/>
          <w:szCs w:val="22"/>
        </w:rPr>
        <w:t>Pharmacognosy Journal</w:t>
      </w:r>
      <w:r w:rsidR="0005656E" w:rsidRPr="00844A92">
        <w:rPr>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11(2): 245-247</w:t>
      </w:r>
      <w:r w:rsidR="00E83362"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(Wolters Kluwer – SCOPUS). </w:t>
      </w:r>
    </w:p>
    <w:p w:rsidR="00450699" w:rsidRPr="00844A92" w:rsidRDefault="00450699" w:rsidP="00F37B43">
      <w:pPr>
        <w:pStyle w:val="ListParagraph"/>
        <w:numPr>
          <w:ilvl w:val="0"/>
          <w:numId w:val="7"/>
        </w:numPr>
        <w:shd w:val="clear" w:color="auto" w:fill="FFFFFF"/>
        <w:autoSpaceDE w:val="0"/>
        <w:autoSpaceDN w:val="0"/>
        <w:adjustRightInd w:val="0"/>
        <w:jc w:val="both"/>
        <w:textAlignment w:val="baseline"/>
        <w:rPr>
          <w:rFonts w:asciiTheme="majorHAnsi" w:hAnsiTheme="majorHAnsi"/>
          <w:color w:val="000000" w:themeColor="text1"/>
          <w:sz w:val="22"/>
          <w:szCs w:val="22"/>
        </w:rPr>
      </w:pPr>
      <w:r w:rsidRPr="00844A92">
        <w:rPr>
          <w:rStyle w:val="Strong"/>
          <w:rFonts w:asciiTheme="majorHAnsi" w:hAnsiTheme="majorHAnsi"/>
          <w:b w:val="0"/>
          <w:color w:val="000000" w:themeColor="text1"/>
          <w:sz w:val="22"/>
          <w:szCs w:val="22"/>
        </w:rPr>
        <w:t>Govindraj Akilandeswari,</w:t>
      </w:r>
      <w:r w:rsidRPr="00844A92">
        <w:rPr>
          <w:rStyle w:val="Strong"/>
          <w:rFonts w:asciiTheme="majorHAnsi" w:hAnsiTheme="majorHAnsi"/>
          <w:color w:val="000000" w:themeColor="text1"/>
          <w:sz w:val="22"/>
          <w:szCs w:val="22"/>
        </w:rPr>
        <w:t xml:space="preserve"> Arumugam Vijaya Anand, </w:t>
      </w:r>
      <w:r w:rsidRPr="00844A92">
        <w:rPr>
          <w:rStyle w:val="Strong"/>
          <w:rFonts w:asciiTheme="majorHAnsi" w:hAnsiTheme="majorHAnsi"/>
          <w:b w:val="0"/>
          <w:color w:val="000000" w:themeColor="text1"/>
          <w:sz w:val="22"/>
          <w:szCs w:val="22"/>
        </w:rPr>
        <w:t>Palanisamy Sampathkumar, Puthamohan Vinayagamoorthy, Pasavaraju Preethi</w:t>
      </w:r>
      <w:r w:rsidRPr="00844A92">
        <w:rPr>
          <w:rStyle w:val="Strong"/>
          <w:rFonts w:asciiTheme="majorHAnsi" w:hAnsiTheme="majorHAnsi"/>
          <w:color w:val="000000" w:themeColor="text1"/>
          <w:sz w:val="22"/>
          <w:szCs w:val="22"/>
        </w:rPr>
        <w:t xml:space="preserve"> (2019). </w:t>
      </w:r>
      <w:r w:rsidRPr="00844A92">
        <w:rPr>
          <w:rFonts w:asciiTheme="majorHAnsi" w:hAnsiTheme="majorHAnsi"/>
          <w:color w:val="000000" w:themeColor="text1"/>
          <w:sz w:val="22"/>
          <w:szCs w:val="22"/>
        </w:rPr>
        <w:t xml:space="preserve">A Prospective Review on Phyto-Pharmacological Aspects of </w:t>
      </w:r>
      <w:r w:rsidRPr="00844A92">
        <w:rPr>
          <w:rFonts w:asciiTheme="majorHAnsi" w:hAnsiTheme="majorHAnsi"/>
          <w:i/>
          <w:color w:val="000000" w:themeColor="text1"/>
          <w:sz w:val="22"/>
          <w:szCs w:val="22"/>
        </w:rPr>
        <w:t>Andrographis paniculata</w:t>
      </w:r>
      <w:r w:rsidRPr="00844A92">
        <w:rPr>
          <w:rFonts w:asciiTheme="majorHAnsi" w:hAnsiTheme="majorHAnsi"/>
          <w:color w:val="000000" w:themeColor="text1"/>
          <w:sz w:val="22"/>
          <w:szCs w:val="22"/>
        </w:rPr>
        <w:t xml:space="preserve">. </w:t>
      </w:r>
      <w:r w:rsidRPr="00844A92">
        <w:rPr>
          <w:rStyle w:val="journal"/>
          <w:rFonts w:asciiTheme="majorHAnsi" w:hAnsiTheme="majorHAnsi"/>
          <w:color w:val="000000" w:themeColor="text1"/>
          <w:sz w:val="22"/>
          <w:szCs w:val="22"/>
        </w:rPr>
        <w:t xml:space="preserve">Systematic Reviews in Pharmacy. </w:t>
      </w:r>
      <w:r w:rsidRPr="00844A92">
        <w:rPr>
          <w:rStyle w:val="volume"/>
          <w:rFonts w:asciiTheme="majorHAnsi" w:hAnsiTheme="majorHAnsi"/>
          <w:color w:val="000000" w:themeColor="text1"/>
          <w:sz w:val="22"/>
          <w:szCs w:val="22"/>
        </w:rPr>
        <w:t>10(</w:t>
      </w:r>
      <w:r w:rsidRPr="00844A92">
        <w:rPr>
          <w:rStyle w:val="volume-issue"/>
          <w:rFonts w:asciiTheme="majorHAnsi" w:hAnsiTheme="majorHAnsi"/>
          <w:color w:val="000000" w:themeColor="text1"/>
          <w:sz w:val="22"/>
          <w:szCs w:val="22"/>
        </w:rPr>
        <w:t xml:space="preserve">1): </w:t>
      </w:r>
      <w:r w:rsidRPr="00844A92">
        <w:rPr>
          <w:rStyle w:val="issue-pages"/>
          <w:rFonts w:asciiTheme="majorHAnsi" w:hAnsiTheme="majorHAnsi"/>
          <w:color w:val="000000" w:themeColor="text1"/>
          <w:sz w:val="22"/>
          <w:szCs w:val="22"/>
        </w:rPr>
        <w:t>15-19</w:t>
      </w:r>
      <w:r w:rsidR="00E83362" w:rsidRPr="00844A92">
        <w:rPr>
          <w:rStyle w:val="issue-pages"/>
          <w:rFonts w:asciiTheme="majorHAnsi" w:hAnsiTheme="majorHAnsi"/>
          <w:color w:val="000000" w:themeColor="text1"/>
          <w:sz w:val="22"/>
          <w:szCs w:val="22"/>
        </w:rPr>
        <w:t>.</w:t>
      </w:r>
      <w:r w:rsidRPr="00844A92">
        <w:rPr>
          <w:rStyle w:val="issue-pages"/>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(Wolters Kluwer – SCOPUS).</w:t>
      </w:r>
    </w:p>
    <w:p w:rsidR="00716627" w:rsidRPr="00844A92" w:rsidRDefault="00716627" w:rsidP="00716627">
      <w:pPr>
        <w:autoSpaceDE w:val="0"/>
        <w:autoSpaceDN w:val="0"/>
        <w:adjustRightInd w:val="0"/>
        <w:jc w:val="both"/>
        <w:rPr>
          <w:rFonts w:asciiTheme="majorHAnsi" w:hAnsiTheme="majorHAnsi"/>
          <w:b/>
          <w:color w:val="000000" w:themeColor="text1"/>
          <w:sz w:val="22"/>
          <w:szCs w:val="22"/>
        </w:rPr>
      </w:pPr>
    </w:p>
    <w:p w:rsidR="00431831" w:rsidRPr="00844A92" w:rsidRDefault="00431831" w:rsidP="00431831">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2018</w:t>
      </w:r>
      <w:r w:rsidR="009A741A" w:rsidRPr="00844A92">
        <w:rPr>
          <w:rFonts w:asciiTheme="majorHAnsi" w:hAnsiTheme="majorHAnsi"/>
          <w:b/>
          <w:color w:val="000000" w:themeColor="text1"/>
          <w:sz w:val="22"/>
          <w:szCs w:val="22"/>
        </w:rPr>
        <w:t xml:space="preserve"> (</w:t>
      </w:r>
      <w:r w:rsidR="00513FF1" w:rsidRPr="00844A92">
        <w:rPr>
          <w:rFonts w:asciiTheme="majorHAnsi" w:hAnsiTheme="majorHAnsi"/>
          <w:b/>
          <w:color w:val="000000" w:themeColor="text1"/>
          <w:sz w:val="22"/>
          <w:szCs w:val="22"/>
        </w:rPr>
        <w:t>C</w:t>
      </w:r>
      <w:r w:rsidR="009A741A" w:rsidRPr="00844A92">
        <w:rPr>
          <w:rFonts w:asciiTheme="majorHAnsi" w:hAnsiTheme="majorHAnsi"/>
          <w:b/>
          <w:color w:val="000000" w:themeColor="text1"/>
          <w:sz w:val="22"/>
          <w:szCs w:val="22"/>
        </w:rPr>
        <w:t>IF = 5.211)</w:t>
      </w:r>
    </w:p>
    <w:p w:rsidR="00450699" w:rsidRPr="00844A92" w:rsidRDefault="00345BC7" w:rsidP="00F37B43">
      <w:pPr>
        <w:numPr>
          <w:ilvl w:val="0"/>
          <w:numId w:val="7"/>
        </w:numPr>
        <w:shd w:val="clear" w:color="auto" w:fill="FFFFFF"/>
        <w:autoSpaceDE w:val="0"/>
        <w:autoSpaceDN w:val="0"/>
        <w:adjustRightInd w:val="0"/>
        <w:jc w:val="both"/>
        <w:textAlignment w:val="baseline"/>
        <w:rPr>
          <w:rFonts w:asciiTheme="majorHAnsi" w:hAnsiTheme="majorHAnsi"/>
          <w:color w:val="000000" w:themeColor="text1"/>
          <w:sz w:val="22"/>
          <w:szCs w:val="22"/>
        </w:rPr>
      </w:pPr>
      <w:hyperlink r:id="rId78" w:history="1">
        <w:r w:rsidR="00450699" w:rsidRPr="00844A92">
          <w:rPr>
            <w:rFonts w:asciiTheme="majorHAnsi" w:hAnsiTheme="majorHAnsi"/>
            <w:color w:val="000000" w:themeColor="text1"/>
            <w:sz w:val="22"/>
            <w:szCs w:val="22"/>
          </w:rPr>
          <w:t>Vadivelu Bharathi</w:t>
        </w:r>
      </w:hyperlink>
      <w:r w:rsidR="00450699" w:rsidRPr="00844A92">
        <w:rPr>
          <w:rFonts w:asciiTheme="majorHAnsi" w:hAnsiTheme="majorHAnsi"/>
          <w:color w:val="000000" w:themeColor="text1"/>
          <w:sz w:val="22"/>
          <w:szCs w:val="22"/>
        </w:rPr>
        <w:t xml:space="preserve">, </w:t>
      </w:r>
      <w:hyperlink r:id="rId79" w:history="1">
        <w:r w:rsidR="00450699" w:rsidRPr="00844A92">
          <w:rPr>
            <w:rFonts w:asciiTheme="majorHAnsi" w:hAnsiTheme="majorHAnsi"/>
            <w:color w:val="000000" w:themeColor="text1"/>
            <w:sz w:val="22"/>
            <w:szCs w:val="22"/>
          </w:rPr>
          <w:t>R. L. Rengarajan</w:t>
        </w:r>
      </w:hyperlink>
      <w:r w:rsidR="00450699" w:rsidRPr="00844A92">
        <w:rPr>
          <w:rFonts w:asciiTheme="majorHAnsi" w:hAnsiTheme="majorHAnsi"/>
          <w:color w:val="000000" w:themeColor="text1"/>
          <w:sz w:val="22"/>
          <w:szCs w:val="22"/>
        </w:rPr>
        <w:t xml:space="preserve">, </w:t>
      </w:r>
      <w:hyperlink r:id="rId80" w:history="1">
        <w:r w:rsidR="00450699" w:rsidRPr="00844A92">
          <w:rPr>
            <w:rFonts w:asciiTheme="majorHAnsi" w:hAnsiTheme="majorHAnsi"/>
            <w:color w:val="000000" w:themeColor="text1"/>
            <w:sz w:val="22"/>
            <w:szCs w:val="22"/>
          </w:rPr>
          <w:t>Ramalingam Radhakrishnan</w:t>
        </w:r>
      </w:hyperlink>
      <w:r w:rsidR="00450699" w:rsidRPr="00844A92">
        <w:rPr>
          <w:rFonts w:asciiTheme="majorHAnsi" w:hAnsiTheme="majorHAnsi"/>
          <w:color w:val="000000" w:themeColor="text1"/>
          <w:sz w:val="22"/>
          <w:szCs w:val="22"/>
        </w:rPr>
        <w:t xml:space="preserve">, </w:t>
      </w:r>
      <w:hyperlink r:id="rId81" w:history="1">
        <w:r w:rsidR="00450699" w:rsidRPr="00844A92">
          <w:rPr>
            <w:rFonts w:asciiTheme="majorHAnsi" w:hAnsiTheme="majorHAnsi"/>
            <w:color w:val="000000" w:themeColor="text1"/>
            <w:sz w:val="22"/>
            <w:szCs w:val="22"/>
          </w:rPr>
          <w:t>Abeer Hashem</w:t>
        </w:r>
      </w:hyperlink>
      <w:r w:rsidR="00450699" w:rsidRPr="00844A92">
        <w:rPr>
          <w:rFonts w:asciiTheme="majorHAnsi" w:hAnsiTheme="majorHAnsi"/>
          <w:color w:val="000000" w:themeColor="text1"/>
          <w:sz w:val="22"/>
          <w:szCs w:val="22"/>
        </w:rPr>
        <w:t xml:space="preserve">, </w:t>
      </w:r>
      <w:hyperlink r:id="rId82" w:history="1">
        <w:r w:rsidR="00450699" w:rsidRPr="00844A92">
          <w:rPr>
            <w:rFonts w:asciiTheme="majorHAnsi" w:hAnsiTheme="majorHAnsi"/>
            <w:color w:val="000000" w:themeColor="text1"/>
            <w:sz w:val="22"/>
            <w:szCs w:val="22"/>
          </w:rPr>
          <w:t>Elsayed Fathi Abd Allah</w:t>
        </w:r>
      </w:hyperlink>
      <w:r w:rsidR="00450699" w:rsidRPr="00844A92">
        <w:rPr>
          <w:rFonts w:asciiTheme="majorHAnsi" w:hAnsiTheme="majorHAnsi"/>
          <w:color w:val="000000" w:themeColor="text1"/>
          <w:sz w:val="22"/>
          <w:szCs w:val="22"/>
        </w:rPr>
        <w:t xml:space="preserve">, </w:t>
      </w:r>
      <w:hyperlink r:id="rId83" w:history="1">
        <w:r w:rsidR="00450699" w:rsidRPr="00844A92">
          <w:rPr>
            <w:rFonts w:asciiTheme="majorHAnsi" w:hAnsiTheme="majorHAnsi"/>
            <w:color w:val="000000" w:themeColor="text1"/>
            <w:sz w:val="22"/>
            <w:szCs w:val="22"/>
          </w:rPr>
          <w:t>Abdulaziz A. Alqarawi</w:t>
        </w:r>
      </w:hyperlink>
      <w:r w:rsidR="00450699" w:rsidRPr="00844A92">
        <w:rPr>
          <w:rFonts w:asciiTheme="majorHAnsi" w:hAnsiTheme="majorHAnsi"/>
          <w:color w:val="000000" w:themeColor="text1"/>
          <w:sz w:val="22"/>
          <w:szCs w:val="22"/>
        </w:rPr>
        <w:t xml:space="preserve">, </w:t>
      </w:r>
      <w:hyperlink r:id="rId84" w:history="1">
        <w:r w:rsidR="00450699" w:rsidRPr="00844A92">
          <w:rPr>
            <w:rFonts w:asciiTheme="majorHAnsi" w:hAnsiTheme="majorHAnsi"/>
            <w:b/>
            <w:color w:val="000000" w:themeColor="text1"/>
            <w:sz w:val="22"/>
            <w:szCs w:val="22"/>
          </w:rPr>
          <w:t>Arumugam Vijaya Anand</w:t>
        </w:r>
      </w:hyperlink>
      <w:r w:rsidR="00450699" w:rsidRPr="00844A92">
        <w:rPr>
          <w:rFonts w:asciiTheme="majorHAnsi" w:hAnsiTheme="majorHAnsi" w:cs="Arial"/>
          <w:color w:val="000000" w:themeColor="text1"/>
          <w:sz w:val="22"/>
          <w:szCs w:val="22"/>
        </w:rPr>
        <w:t>*</w:t>
      </w:r>
      <w:r w:rsidR="00450699" w:rsidRPr="00844A92">
        <w:rPr>
          <w:rFonts w:asciiTheme="majorHAnsi" w:hAnsiTheme="majorHAnsi"/>
          <w:color w:val="000000" w:themeColor="text1"/>
          <w:sz w:val="22"/>
          <w:szCs w:val="22"/>
        </w:rPr>
        <w:t xml:space="preserve"> </w:t>
      </w:r>
      <w:r w:rsidR="00450699" w:rsidRPr="00844A92">
        <w:rPr>
          <w:rFonts w:asciiTheme="majorHAnsi" w:hAnsiTheme="majorHAnsi"/>
          <w:b/>
          <w:color w:val="000000" w:themeColor="text1"/>
          <w:sz w:val="22"/>
          <w:szCs w:val="22"/>
        </w:rPr>
        <w:t>(2018).</w:t>
      </w:r>
      <w:r w:rsidR="00450699" w:rsidRPr="00844A92">
        <w:rPr>
          <w:rFonts w:asciiTheme="majorHAnsi" w:hAnsiTheme="majorHAnsi"/>
          <w:color w:val="000000" w:themeColor="text1"/>
          <w:sz w:val="22"/>
          <w:szCs w:val="22"/>
        </w:rPr>
        <w:t xml:space="preserve"> Effects of a medicinal plant </w:t>
      </w:r>
      <w:r w:rsidR="00450699" w:rsidRPr="00844A92">
        <w:rPr>
          <w:rFonts w:asciiTheme="majorHAnsi" w:hAnsiTheme="majorHAnsi"/>
          <w:i/>
          <w:iCs/>
          <w:color w:val="000000" w:themeColor="text1"/>
          <w:sz w:val="22"/>
          <w:szCs w:val="22"/>
        </w:rPr>
        <w:t>Macrotyloma uniflorum</w:t>
      </w:r>
      <w:r w:rsidR="00450699" w:rsidRPr="00844A92">
        <w:rPr>
          <w:rFonts w:asciiTheme="majorHAnsi" w:hAnsiTheme="majorHAnsi"/>
          <w:color w:val="000000" w:themeColor="text1"/>
          <w:sz w:val="22"/>
          <w:szCs w:val="22"/>
        </w:rPr>
        <w:t xml:space="preserve"> (Lam.) Verdc.formulation (MUF) on obesity-associated oxidative stress-induced liver injury. </w:t>
      </w:r>
      <w:hyperlink r:id="rId85" w:tooltip="Go to Saudi Journal of Biological Sciences on ScienceDirect" w:history="1">
        <w:r w:rsidR="00450699" w:rsidRPr="00844A92">
          <w:rPr>
            <w:rFonts w:asciiTheme="majorHAnsi" w:hAnsiTheme="majorHAnsi"/>
            <w:i/>
            <w:color w:val="000000" w:themeColor="text1"/>
            <w:sz w:val="22"/>
            <w:szCs w:val="22"/>
          </w:rPr>
          <w:t>Saudi Journal of Biological Sciences</w:t>
        </w:r>
      </w:hyperlink>
      <w:r w:rsidR="00450699" w:rsidRPr="00844A92">
        <w:rPr>
          <w:rFonts w:asciiTheme="majorHAnsi" w:hAnsiTheme="majorHAnsi"/>
          <w:i/>
          <w:color w:val="000000" w:themeColor="text1"/>
          <w:sz w:val="22"/>
          <w:szCs w:val="22"/>
        </w:rPr>
        <w:t>.</w:t>
      </w:r>
      <w:r w:rsidR="00450699" w:rsidRPr="00844A92">
        <w:rPr>
          <w:rFonts w:asciiTheme="majorHAnsi" w:hAnsiTheme="majorHAnsi"/>
          <w:color w:val="000000" w:themeColor="text1"/>
          <w:sz w:val="22"/>
          <w:szCs w:val="22"/>
        </w:rPr>
        <w:t xml:space="preserve"> 25(2018): 1115-1121</w:t>
      </w:r>
      <w:r w:rsidR="00E83362" w:rsidRPr="00844A92">
        <w:rPr>
          <w:rFonts w:asciiTheme="majorHAnsi" w:hAnsiTheme="majorHAnsi"/>
          <w:color w:val="000000" w:themeColor="text1"/>
          <w:sz w:val="22"/>
          <w:szCs w:val="22"/>
        </w:rPr>
        <w:t>.</w:t>
      </w:r>
      <w:r w:rsidR="00450699" w:rsidRPr="00844A92">
        <w:rPr>
          <w:rFonts w:asciiTheme="majorHAnsi" w:hAnsiTheme="majorHAnsi"/>
          <w:color w:val="000000" w:themeColor="text1"/>
          <w:sz w:val="22"/>
          <w:szCs w:val="22"/>
        </w:rPr>
        <w:t xml:space="preserve"> </w:t>
      </w:r>
      <w:r w:rsidR="00450699" w:rsidRPr="00844A92">
        <w:rPr>
          <w:rFonts w:asciiTheme="majorHAnsi" w:hAnsiTheme="majorHAnsi"/>
          <w:b/>
          <w:color w:val="000000" w:themeColor="text1"/>
          <w:sz w:val="22"/>
          <w:szCs w:val="22"/>
        </w:rPr>
        <w:t>(</w:t>
      </w:r>
      <w:r w:rsidR="006948D2" w:rsidRPr="00844A92">
        <w:rPr>
          <w:rFonts w:asciiTheme="majorHAnsi" w:hAnsiTheme="majorHAnsi"/>
          <w:b/>
          <w:color w:val="000000" w:themeColor="text1"/>
          <w:sz w:val="22"/>
          <w:szCs w:val="22"/>
        </w:rPr>
        <w:t>Elsevier</w:t>
      </w:r>
      <w:r w:rsidR="00450699" w:rsidRPr="00844A92">
        <w:rPr>
          <w:rFonts w:asciiTheme="majorHAnsi" w:hAnsiTheme="majorHAnsi"/>
          <w:b/>
          <w:color w:val="000000" w:themeColor="text1"/>
          <w:sz w:val="22"/>
          <w:szCs w:val="22"/>
        </w:rPr>
        <w:t>– SCIE-IF 3.138).</w:t>
      </w:r>
      <w:r w:rsidR="00450699" w:rsidRPr="00844A92">
        <w:rPr>
          <w:rFonts w:asciiTheme="majorHAnsi" w:hAnsiTheme="majorHAnsi"/>
          <w:color w:val="000000" w:themeColor="text1"/>
          <w:sz w:val="22"/>
          <w:szCs w:val="22"/>
        </w:rPr>
        <w:t xml:space="preserve"> </w:t>
      </w:r>
    </w:p>
    <w:p w:rsidR="00450699" w:rsidRPr="00844A92" w:rsidRDefault="00450699" w:rsidP="00F37B43">
      <w:pPr>
        <w:numPr>
          <w:ilvl w:val="0"/>
          <w:numId w:val="7"/>
        </w:numPr>
        <w:shd w:val="clear" w:color="auto" w:fill="FFFFFF"/>
        <w:autoSpaceDE w:val="0"/>
        <w:autoSpaceDN w:val="0"/>
        <w:adjustRightInd w:val="0"/>
        <w:jc w:val="both"/>
        <w:textAlignment w:val="baseline"/>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K. Vijaya Kumar, R. L. Rengarajan, R. Radhakrishnan and </w:t>
      </w:r>
      <w:r w:rsidRPr="00844A92">
        <w:rPr>
          <w:rFonts w:asciiTheme="majorHAnsi" w:hAnsiTheme="majorHAnsi"/>
          <w:b/>
          <w:color w:val="000000" w:themeColor="text1"/>
          <w:sz w:val="22"/>
          <w:szCs w:val="22"/>
        </w:rPr>
        <w:t>A. Vijaya Anand</w:t>
      </w:r>
      <w:r w:rsidRPr="00844A92">
        <w:rPr>
          <w:rFonts w:asciiTheme="majorHAnsi" w:hAnsiTheme="majorHAnsi" w:cs="Arial"/>
          <w:color w:val="000000" w:themeColor="text1"/>
          <w:sz w:val="22"/>
          <w:szCs w:val="22"/>
        </w:rPr>
        <w:t>*</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(2018).</w:t>
      </w:r>
      <w:r w:rsidRPr="00844A92">
        <w:rPr>
          <w:rFonts w:asciiTheme="majorHAnsi" w:hAnsiTheme="majorHAnsi"/>
          <w:color w:val="000000" w:themeColor="text1"/>
          <w:sz w:val="22"/>
          <w:szCs w:val="22"/>
        </w:rPr>
        <w:t xml:space="preserve"> Hypolipidemic effect of </w:t>
      </w:r>
      <w:r w:rsidRPr="00844A92">
        <w:rPr>
          <w:rFonts w:asciiTheme="majorHAnsi" w:hAnsiTheme="majorHAnsi"/>
          <w:i/>
          <w:color w:val="000000" w:themeColor="text1"/>
          <w:sz w:val="22"/>
          <w:szCs w:val="22"/>
        </w:rPr>
        <w:t>Psidium guajava</w:t>
      </w:r>
      <w:r w:rsidRPr="00844A92">
        <w:rPr>
          <w:rFonts w:asciiTheme="majorHAnsi" w:hAnsiTheme="majorHAnsi"/>
          <w:color w:val="000000" w:themeColor="text1"/>
          <w:sz w:val="22"/>
          <w:szCs w:val="22"/>
        </w:rPr>
        <w:t xml:space="preserve"> leaf extract against hepatotoxicity in rats. </w:t>
      </w:r>
      <w:r w:rsidRPr="00844A92">
        <w:rPr>
          <w:rFonts w:asciiTheme="majorHAnsi" w:hAnsiTheme="majorHAnsi"/>
          <w:i/>
          <w:color w:val="000000" w:themeColor="text1"/>
          <w:sz w:val="22"/>
          <w:szCs w:val="22"/>
          <w:shd w:val="clear" w:color="auto" w:fill="FFFFFF"/>
        </w:rPr>
        <w:t>Pharmacognosy Magazine</w:t>
      </w:r>
      <w:r w:rsidRPr="00844A92">
        <w:rPr>
          <w:rFonts w:asciiTheme="majorHAnsi" w:hAnsiTheme="majorHAnsi"/>
          <w:color w:val="000000" w:themeColor="text1"/>
          <w:sz w:val="22"/>
          <w:szCs w:val="22"/>
          <w:shd w:val="clear" w:color="auto" w:fill="FFFFFF"/>
        </w:rPr>
        <w:t xml:space="preserve">. </w:t>
      </w:r>
      <w:r w:rsidRPr="00844A92">
        <w:rPr>
          <w:rFonts w:asciiTheme="majorHAnsi" w:hAnsiTheme="majorHAnsi"/>
          <w:bCs/>
          <w:color w:val="000000" w:themeColor="text1"/>
          <w:sz w:val="22"/>
          <w:szCs w:val="22"/>
        </w:rPr>
        <w:t>14(53): 4-8</w:t>
      </w:r>
      <w:r w:rsidR="00E83362" w:rsidRPr="00844A92">
        <w:rPr>
          <w:rFonts w:asciiTheme="majorHAnsi" w:hAnsiTheme="majorHAnsi"/>
          <w:bCs/>
          <w:color w:val="000000" w:themeColor="text1"/>
          <w:sz w:val="22"/>
          <w:szCs w:val="22"/>
        </w:rPr>
        <w:t>.</w:t>
      </w:r>
      <w:r w:rsidRPr="00844A92">
        <w:rPr>
          <w:rFonts w:asciiTheme="majorHAnsi" w:hAnsiTheme="majorHAnsi"/>
          <w:bCs/>
          <w:color w:val="000000" w:themeColor="text1"/>
          <w:sz w:val="22"/>
          <w:szCs w:val="22"/>
        </w:rPr>
        <w:t xml:space="preserve"> </w:t>
      </w:r>
      <w:r w:rsidRPr="00844A92">
        <w:rPr>
          <w:rFonts w:asciiTheme="majorHAnsi" w:hAnsiTheme="majorHAnsi"/>
          <w:b/>
          <w:bCs/>
          <w:color w:val="000000" w:themeColor="text1"/>
          <w:sz w:val="22"/>
          <w:szCs w:val="22"/>
        </w:rPr>
        <w:t>(SCIE-IF 1.525</w:t>
      </w:r>
      <w:r w:rsidRPr="00844A92">
        <w:rPr>
          <w:rFonts w:asciiTheme="majorHAnsi" w:hAnsiTheme="majorHAnsi"/>
          <w:bCs/>
          <w:color w:val="000000" w:themeColor="text1"/>
          <w:sz w:val="22"/>
          <w:szCs w:val="22"/>
        </w:rPr>
        <w:t xml:space="preserve"> </w:t>
      </w:r>
      <w:r w:rsidRPr="00844A92">
        <w:rPr>
          <w:rFonts w:asciiTheme="majorHAnsi" w:hAnsiTheme="majorHAnsi"/>
          <w:b/>
          <w:bCs/>
          <w:color w:val="000000" w:themeColor="text1"/>
          <w:sz w:val="22"/>
          <w:szCs w:val="22"/>
        </w:rPr>
        <w:t xml:space="preserve">/ </w:t>
      </w:r>
      <w:r w:rsidRPr="00844A92">
        <w:rPr>
          <w:rFonts w:asciiTheme="majorHAnsi" w:hAnsiTheme="majorHAnsi"/>
          <w:b/>
          <w:color w:val="000000" w:themeColor="text1"/>
          <w:sz w:val="22"/>
          <w:szCs w:val="22"/>
        </w:rPr>
        <w:t xml:space="preserve">PubMed Central </w:t>
      </w:r>
      <w:r w:rsidRPr="00844A92">
        <w:rPr>
          <w:rFonts w:asciiTheme="majorHAnsi" w:hAnsiTheme="majorHAnsi"/>
          <w:b/>
          <w:bCs/>
          <w:color w:val="000000" w:themeColor="text1"/>
          <w:sz w:val="22"/>
          <w:szCs w:val="22"/>
        </w:rPr>
        <w:t>/</w:t>
      </w:r>
      <w:r w:rsidRPr="00844A92">
        <w:rPr>
          <w:rFonts w:asciiTheme="majorHAnsi" w:hAnsiTheme="majorHAnsi"/>
          <w:b/>
          <w:color w:val="000000" w:themeColor="text1"/>
          <w:sz w:val="22"/>
          <w:szCs w:val="22"/>
        </w:rPr>
        <w:t xml:space="preserve"> SCOPUS </w:t>
      </w:r>
      <w:r w:rsidRPr="00844A92">
        <w:rPr>
          <w:rFonts w:asciiTheme="majorHAnsi" w:hAnsiTheme="majorHAnsi"/>
          <w:b/>
          <w:bCs/>
          <w:color w:val="000000" w:themeColor="text1"/>
          <w:sz w:val="22"/>
          <w:szCs w:val="22"/>
        </w:rPr>
        <w:t>/</w:t>
      </w:r>
      <w:r w:rsidRPr="00844A92">
        <w:rPr>
          <w:rFonts w:asciiTheme="majorHAnsi" w:hAnsiTheme="majorHAnsi"/>
          <w:b/>
          <w:color w:val="000000" w:themeColor="text1"/>
          <w:sz w:val="22"/>
          <w:szCs w:val="22"/>
        </w:rPr>
        <w:t xml:space="preserve"> Web of Sciences</w:t>
      </w:r>
      <w:r w:rsidRPr="00844A92">
        <w:rPr>
          <w:rFonts w:asciiTheme="majorHAnsi" w:hAnsiTheme="majorHAnsi"/>
          <w:b/>
          <w:bCs/>
          <w:color w:val="000000" w:themeColor="text1"/>
          <w:sz w:val="22"/>
          <w:szCs w:val="22"/>
        </w:rPr>
        <w:t>).</w:t>
      </w:r>
    </w:p>
    <w:p w:rsidR="00450699" w:rsidRPr="00844A92" w:rsidRDefault="00450699" w:rsidP="00F37B43">
      <w:pPr>
        <w:numPr>
          <w:ilvl w:val="0"/>
          <w:numId w:val="7"/>
        </w:numPr>
        <w:shd w:val="clear" w:color="auto" w:fill="FFFFFF"/>
        <w:autoSpaceDE w:val="0"/>
        <w:autoSpaceDN w:val="0"/>
        <w:adjustRightInd w:val="0"/>
        <w:jc w:val="both"/>
        <w:textAlignment w:val="baseline"/>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Mohd Younis, Meyyazhagan Arun, Javaid Iqbal, Mithun Kumar, Sudaramoorthi Arun, Ramon Cacabelos, Keshavarao Sasikala and </w:t>
      </w:r>
      <w:r w:rsidRPr="00844A92">
        <w:rPr>
          <w:rFonts w:asciiTheme="majorHAnsi" w:hAnsiTheme="majorHAnsi"/>
          <w:b/>
          <w:color w:val="000000" w:themeColor="text1"/>
          <w:sz w:val="22"/>
          <w:szCs w:val="22"/>
        </w:rPr>
        <w:t>Vijaya Anand</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(2018).</w:t>
      </w:r>
      <w:r w:rsidRPr="00844A92">
        <w:rPr>
          <w:rFonts w:asciiTheme="majorHAnsi" w:hAnsiTheme="majorHAnsi"/>
          <w:color w:val="000000" w:themeColor="text1"/>
          <w:sz w:val="22"/>
          <w:szCs w:val="22"/>
        </w:rPr>
        <w:t xml:space="preserve"> Analysis of Genetic Alterations in Colorectal Cancer (CRC) Patients in South Indian Population.</w:t>
      </w:r>
      <w:r w:rsidRPr="00844A92">
        <w:rPr>
          <w:rFonts w:asciiTheme="majorHAnsi" w:hAnsiTheme="majorHAnsi"/>
          <w:bCs/>
          <w:color w:val="000000" w:themeColor="text1"/>
          <w:sz w:val="22"/>
          <w:szCs w:val="22"/>
        </w:rPr>
        <w:t xml:space="preserve"> </w:t>
      </w:r>
      <w:r w:rsidRPr="00844A92">
        <w:rPr>
          <w:rFonts w:asciiTheme="majorHAnsi" w:hAnsiTheme="majorHAnsi"/>
          <w:bCs/>
          <w:i/>
          <w:color w:val="000000" w:themeColor="text1"/>
          <w:sz w:val="22"/>
          <w:szCs w:val="22"/>
        </w:rPr>
        <w:t>International Journal of Human Genetics.</w:t>
      </w:r>
      <w:r w:rsidRPr="00844A92">
        <w:rPr>
          <w:rFonts w:asciiTheme="majorHAnsi" w:hAnsiTheme="majorHAnsi"/>
          <w:bCs/>
          <w:color w:val="000000" w:themeColor="text1"/>
          <w:sz w:val="22"/>
          <w:szCs w:val="22"/>
        </w:rPr>
        <w:t xml:space="preserve"> 18(3): 210-218</w:t>
      </w:r>
      <w:r w:rsidR="00E83362" w:rsidRPr="00844A92">
        <w:rPr>
          <w:rFonts w:asciiTheme="majorHAnsi" w:hAnsiTheme="majorHAnsi"/>
          <w:bCs/>
          <w:color w:val="000000" w:themeColor="text1"/>
          <w:sz w:val="22"/>
          <w:szCs w:val="22"/>
        </w:rPr>
        <w:t>.</w:t>
      </w:r>
      <w:r w:rsidRPr="00844A92">
        <w:rPr>
          <w:rFonts w:asciiTheme="majorHAnsi" w:hAnsiTheme="majorHAnsi"/>
          <w:bCs/>
          <w:color w:val="000000" w:themeColor="text1"/>
          <w:sz w:val="22"/>
          <w:szCs w:val="22"/>
        </w:rPr>
        <w:t xml:space="preserve"> </w:t>
      </w:r>
      <w:r w:rsidRPr="00844A92">
        <w:rPr>
          <w:rFonts w:asciiTheme="majorHAnsi" w:hAnsiTheme="majorHAnsi"/>
          <w:b/>
          <w:bCs/>
          <w:color w:val="000000" w:themeColor="text1"/>
          <w:sz w:val="22"/>
          <w:szCs w:val="22"/>
        </w:rPr>
        <w:t>(SCIE-IF: 0.146 / ICI).</w:t>
      </w:r>
    </w:p>
    <w:p w:rsidR="00450699" w:rsidRPr="00844A92" w:rsidRDefault="00450699" w:rsidP="00F37B43">
      <w:pPr>
        <w:numPr>
          <w:ilvl w:val="0"/>
          <w:numId w:val="7"/>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Palanisamy Sampathkumar, Subramanian Kalavathy, </w:t>
      </w:r>
      <w:r w:rsidRPr="00844A92">
        <w:rPr>
          <w:rFonts w:asciiTheme="majorHAnsi" w:hAnsiTheme="majorHAnsi"/>
          <w:b/>
          <w:color w:val="000000" w:themeColor="text1"/>
          <w:sz w:val="22"/>
          <w:szCs w:val="22"/>
        </w:rPr>
        <w:t>Arumugam Vijaya Anand</w:t>
      </w:r>
      <w:r w:rsidRPr="00844A92">
        <w:rPr>
          <w:rFonts w:asciiTheme="majorHAnsi" w:hAnsiTheme="majorHAnsi"/>
          <w:color w:val="000000" w:themeColor="text1"/>
          <w:sz w:val="22"/>
          <w:szCs w:val="22"/>
        </w:rPr>
        <w:t xml:space="preserve">, Thangavelu Sangeetha, Purusothaman Sujeetha </w:t>
      </w:r>
      <w:r w:rsidRPr="00844A92">
        <w:rPr>
          <w:rFonts w:asciiTheme="majorHAnsi" w:hAnsiTheme="majorHAnsi"/>
          <w:b/>
          <w:color w:val="000000" w:themeColor="text1"/>
          <w:sz w:val="22"/>
          <w:szCs w:val="22"/>
        </w:rPr>
        <w:t>(2018).</w:t>
      </w:r>
      <w:r w:rsidRPr="00844A92">
        <w:rPr>
          <w:rFonts w:asciiTheme="majorHAnsi" w:hAnsiTheme="majorHAnsi"/>
          <w:color w:val="000000" w:themeColor="text1"/>
          <w:sz w:val="22"/>
          <w:szCs w:val="22"/>
        </w:rPr>
        <w:t xml:space="preserve"> Impact of </w:t>
      </w:r>
      <w:r w:rsidRPr="00844A92">
        <w:rPr>
          <w:rFonts w:asciiTheme="majorHAnsi" w:hAnsiTheme="majorHAnsi"/>
          <w:i/>
          <w:color w:val="000000" w:themeColor="text1"/>
          <w:sz w:val="22"/>
          <w:szCs w:val="22"/>
        </w:rPr>
        <w:t>Tridax procumbens</w:t>
      </w:r>
      <w:r w:rsidRPr="00844A92">
        <w:rPr>
          <w:rFonts w:asciiTheme="majorHAnsi" w:hAnsiTheme="majorHAnsi"/>
          <w:color w:val="000000" w:themeColor="text1"/>
          <w:sz w:val="22"/>
          <w:szCs w:val="22"/>
        </w:rPr>
        <w:t xml:space="preserve"> on Hematological Parameters in aflatoxin Induced Liver Toxicity in Albino Rats</w:t>
      </w:r>
      <w:r w:rsidR="00E3620A"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t>
      </w:r>
      <w:r w:rsidRPr="00844A92">
        <w:rPr>
          <w:rFonts w:asciiTheme="majorHAnsi" w:hAnsiTheme="majorHAnsi"/>
          <w:i/>
          <w:color w:val="000000" w:themeColor="text1"/>
          <w:sz w:val="22"/>
          <w:szCs w:val="22"/>
        </w:rPr>
        <w:t>Pharmacognosy Journal</w:t>
      </w:r>
      <w:r w:rsidRPr="00844A92">
        <w:rPr>
          <w:rFonts w:asciiTheme="majorHAnsi" w:hAnsiTheme="majorHAnsi"/>
          <w:color w:val="000000" w:themeColor="text1"/>
          <w:sz w:val="22"/>
          <w:szCs w:val="22"/>
        </w:rPr>
        <w:t>. 10(2): 304-308</w:t>
      </w:r>
      <w:r w:rsidR="00E83362"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(Wolters Kluwer – SCOPUS).</w:t>
      </w:r>
    </w:p>
    <w:p w:rsidR="00450699" w:rsidRPr="00844A92" w:rsidRDefault="00450699" w:rsidP="00F37B43">
      <w:pPr>
        <w:pStyle w:val="NormalWeb"/>
        <w:numPr>
          <w:ilvl w:val="0"/>
          <w:numId w:val="7"/>
        </w:numPr>
        <w:spacing w:before="0" w:beforeAutospacing="0" w:after="0" w:afterAutospacing="0"/>
        <w:jc w:val="both"/>
        <w:rPr>
          <w:rFonts w:asciiTheme="majorHAnsi" w:hAnsiTheme="majorHAnsi"/>
          <w:color w:val="000000" w:themeColor="text1"/>
          <w:sz w:val="22"/>
          <w:szCs w:val="22"/>
        </w:rPr>
      </w:pPr>
      <w:r w:rsidRPr="00844A92">
        <w:rPr>
          <w:rStyle w:val="Strong"/>
          <w:rFonts w:asciiTheme="majorHAnsi" w:hAnsiTheme="majorHAnsi"/>
          <w:b w:val="0"/>
          <w:color w:val="000000" w:themeColor="text1"/>
          <w:sz w:val="22"/>
          <w:szCs w:val="22"/>
        </w:rPr>
        <w:t>Enit Beena Devanesan, </w:t>
      </w:r>
      <w:r w:rsidRPr="00844A92">
        <w:rPr>
          <w:rStyle w:val="Strong"/>
          <w:rFonts w:asciiTheme="majorHAnsi" w:hAnsiTheme="majorHAnsi"/>
          <w:color w:val="000000" w:themeColor="text1"/>
          <w:sz w:val="22"/>
          <w:szCs w:val="22"/>
        </w:rPr>
        <w:t>Arumugam Vijaya Anand,</w:t>
      </w:r>
      <w:r w:rsidRPr="00844A92">
        <w:rPr>
          <w:rStyle w:val="Strong"/>
          <w:rFonts w:asciiTheme="majorHAnsi" w:hAnsiTheme="majorHAnsi"/>
          <w:b w:val="0"/>
          <w:color w:val="000000" w:themeColor="text1"/>
          <w:sz w:val="22"/>
          <w:szCs w:val="22"/>
        </w:rPr>
        <w:t xml:space="preserve"> Palanisamy Sampath Kumar, Puthamohan Vinayagamoorthy, Preethi Basavaraju </w:t>
      </w:r>
      <w:r w:rsidRPr="00844A92">
        <w:rPr>
          <w:rStyle w:val="Strong"/>
          <w:rFonts w:asciiTheme="majorHAnsi" w:hAnsiTheme="majorHAnsi"/>
          <w:color w:val="000000" w:themeColor="text1"/>
          <w:sz w:val="22"/>
          <w:szCs w:val="22"/>
        </w:rPr>
        <w:t>(</w:t>
      </w:r>
      <w:r w:rsidRPr="00844A92">
        <w:rPr>
          <w:rStyle w:val="publication-year"/>
          <w:rFonts w:asciiTheme="majorHAnsi" w:hAnsiTheme="majorHAnsi"/>
          <w:b/>
          <w:color w:val="000000" w:themeColor="text1"/>
          <w:sz w:val="22"/>
          <w:szCs w:val="22"/>
        </w:rPr>
        <w:t>2018)</w:t>
      </w:r>
      <w:r w:rsidRPr="00844A92">
        <w:rPr>
          <w:rStyle w:val="Strong"/>
          <w:rFonts w:asciiTheme="majorHAnsi" w:hAnsiTheme="majorHAnsi"/>
          <w:b w:val="0"/>
          <w:color w:val="000000" w:themeColor="text1"/>
          <w:sz w:val="22"/>
          <w:szCs w:val="22"/>
        </w:rPr>
        <w:t xml:space="preserve">. </w:t>
      </w:r>
      <w:r w:rsidRPr="00844A92">
        <w:rPr>
          <w:rFonts w:asciiTheme="majorHAnsi" w:hAnsiTheme="majorHAnsi"/>
          <w:bCs/>
          <w:color w:val="000000" w:themeColor="text1"/>
          <w:sz w:val="22"/>
          <w:szCs w:val="22"/>
        </w:rPr>
        <w:t xml:space="preserve">Phytochemistry and Pharmacology of </w:t>
      </w:r>
      <w:r w:rsidRPr="00844A92">
        <w:rPr>
          <w:rFonts w:asciiTheme="majorHAnsi" w:hAnsiTheme="majorHAnsi"/>
          <w:bCs/>
          <w:i/>
          <w:color w:val="000000" w:themeColor="text1"/>
          <w:sz w:val="22"/>
          <w:szCs w:val="22"/>
        </w:rPr>
        <w:t>Ficus religiosa</w:t>
      </w:r>
      <w:r w:rsidRPr="00844A92">
        <w:rPr>
          <w:rFonts w:asciiTheme="majorHAnsi" w:hAnsiTheme="majorHAnsi"/>
          <w:bCs/>
          <w:color w:val="000000" w:themeColor="text1"/>
          <w:sz w:val="22"/>
          <w:szCs w:val="22"/>
        </w:rPr>
        <w:t xml:space="preserve">. </w:t>
      </w:r>
      <w:r w:rsidRPr="00844A92">
        <w:rPr>
          <w:rStyle w:val="journal"/>
          <w:rFonts w:asciiTheme="majorHAnsi" w:eastAsiaTheme="majorEastAsia" w:hAnsiTheme="majorHAnsi"/>
          <w:i/>
          <w:iCs/>
          <w:color w:val="000000" w:themeColor="text1"/>
          <w:sz w:val="22"/>
          <w:szCs w:val="22"/>
        </w:rPr>
        <w:t xml:space="preserve">Systematic Reviews in Pharmacy, </w:t>
      </w:r>
      <w:r w:rsidRPr="00844A92">
        <w:rPr>
          <w:rStyle w:val="volume"/>
          <w:rFonts w:asciiTheme="majorHAnsi" w:hAnsiTheme="majorHAnsi"/>
          <w:color w:val="000000" w:themeColor="text1"/>
          <w:sz w:val="22"/>
          <w:szCs w:val="22"/>
        </w:rPr>
        <w:t>9</w:t>
      </w:r>
      <w:r w:rsidR="00E83362" w:rsidRPr="00844A92">
        <w:rPr>
          <w:rStyle w:val="volume"/>
          <w:rFonts w:asciiTheme="majorHAnsi" w:hAnsiTheme="majorHAnsi"/>
          <w:color w:val="000000" w:themeColor="text1"/>
          <w:sz w:val="22"/>
          <w:szCs w:val="22"/>
        </w:rPr>
        <w:t>(</w:t>
      </w:r>
      <w:r w:rsidRPr="00844A92">
        <w:rPr>
          <w:rStyle w:val="volume-issue"/>
          <w:rFonts w:asciiTheme="majorHAnsi" w:hAnsiTheme="majorHAnsi"/>
          <w:color w:val="000000" w:themeColor="text1"/>
          <w:sz w:val="22"/>
          <w:szCs w:val="22"/>
        </w:rPr>
        <w:t>1</w:t>
      </w:r>
      <w:r w:rsidR="00E83362" w:rsidRPr="00844A92">
        <w:rPr>
          <w:rStyle w:val="volume-issue"/>
          <w:rFonts w:asciiTheme="majorHAnsi" w:hAnsiTheme="majorHAnsi"/>
          <w:color w:val="000000" w:themeColor="text1"/>
          <w:sz w:val="22"/>
          <w:szCs w:val="22"/>
        </w:rPr>
        <w:t xml:space="preserve">): </w:t>
      </w:r>
      <w:r w:rsidRPr="00844A92">
        <w:rPr>
          <w:rStyle w:val="issue-pages"/>
          <w:rFonts w:asciiTheme="majorHAnsi" w:hAnsiTheme="majorHAnsi"/>
          <w:color w:val="000000" w:themeColor="text1"/>
          <w:sz w:val="22"/>
          <w:szCs w:val="22"/>
        </w:rPr>
        <w:t>45-48</w:t>
      </w:r>
      <w:r w:rsidR="00E83362" w:rsidRPr="00844A92">
        <w:rPr>
          <w:rStyle w:val="issue-pages"/>
          <w:rFonts w:asciiTheme="majorHAnsi" w:hAnsiTheme="majorHAnsi"/>
          <w:color w:val="000000" w:themeColor="text1"/>
          <w:sz w:val="22"/>
          <w:szCs w:val="22"/>
        </w:rPr>
        <w:t>.</w:t>
      </w:r>
      <w:r w:rsidRPr="00844A92">
        <w:rPr>
          <w:rStyle w:val="issue-pages"/>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(Wolters Kluwer – SCOPUS).</w:t>
      </w:r>
      <w:r w:rsidRPr="00844A92">
        <w:rPr>
          <w:rStyle w:val="Strong"/>
          <w:rFonts w:asciiTheme="majorHAnsi" w:hAnsiTheme="majorHAnsi"/>
          <w:color w:val="000000" w:themeColor="text1"/>
          <w:sz w:val="22"/>
          <w:szCs w:val="22"/>
          <w:vertAlign w:val="superscript"/>
        </w:rPr>
        <w:t xml:space="preserve"> </w:t>
      </w:r>
    </w:p>
    <w:p w:rsidR="00450699" w:rsidRPr="00844A92" w:rsidRDefault="00450699"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R. Manikandan,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P. Sampathkumar and N. Manoharan </w:t>
      </w:r>
      <w:r w:rsidRPr="00844A92">
        <w:rPr>
          <w:rFonts w:asciiTheme="majorHAnsi" w:hAnsiTheme="majorHAnsi"/>
          <w:b/>
          <w:color w:val="000000" w:themeColor="text1"/>
          <w:sz w:val="22"/>
          <w:szCs w:val="22"/>
        </w:rPr>
        <w:t>(2018).</w:t>
      </w:r>
      <w:r w:rsidRPr="00844A92">
        <w:rPr>
          <w:rFonts w:asciiTheme="majorHAnsi" w:hAnsiTheme="majorHAnsi"/>
          <w:color w:val="000000" w:themeColor="text1"/>
          <w:sz w:val="22"/>
          <w:szCs w:val="22"/>
        </w:rPr>
        <w:t xml:space="preserve">  Protective effect of </w:t>
      </w:r>
      <w:r w:rsidRPr="00844A92">
        <w:rPr>
          <w:rFonts w:asciiTheme="majorHAnsi" w:hAnsiTheme="majorHAnsi"/>
          <w:i/>
          <w:color w:val="000000" w:themeColor="text1"/>
          <w:sz w:val="22"/>
          <w:szCs w:val="22"/>
        </w:rPr>
        <w:t>Psidium guajava</w:t>
      </w:r>
      <w:r w:rsidRPr="00844A92">
        <w:rPr>
          <w:rFonts w:asciiTheme="majorHAnsi" w:hAnsiTheme="majorHAnsi"/>
          <w:color w:val="000000" w:themeColor="text1"/>
          <w:sz w:val="22"/>
          <w:szCs w:val="22"/>
        </w:rPr>
        <w:t xml:space="preserve"> leaf ethanolic extract against streptozotocin-induced diabetes and lipidosis in rats. </w:t>
      </w:r>
      <w:r w:rsidRPr="00844A92">
        <w:rPr>
          <w:rFonts w:asciiTheme="majorHAnsi" w:hAnsiTheme="majorHAnsi"/>
          <w:i/>
          <w:color w:val="000000" w:themeColor="text1"/>
          <w:sz w:val="22"/>
          <w:szCs w:val="22"/>
        </w:rPr>
        <w:t>Indian Journal of Animal Research.</w:t>
      </w:r>
      <w:r w:rsidRPr="00844A92">
        <w:rPr>
          <w:rFonts w:asciiTheme="majorHAnsi" w:hAnsiTheme="majorHAnsi"/>
          <w:color w:val="000000" w:themeColor="text1"/>
          <w:sz w:val="22"/>
          <w:szCs w:val="22"/>
        </w:rPr>
        <w:t xml:space="preserve"> 52(8): 1198-1205</w:t>
      </w:r>
      <w:r w:rsidR="00E83362"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t>
      </w:r>
      <w:r w:rsidRPr="00844A92">
        <w:rPr>
          <w:rFonts w:asciiTheme="majorHAnsi" w:hAnsiTheme="majorHAnsi"/>
          <w:b/>
          <w:bCs/>
          <w:color w:val="000000" w:themeColor="text1"/>
          <w:sz w:val="22"/>
          <w:szCs w:val="22"/>
        </w:rPr>
        <w:t>(SCIE-IF 0.201).</w:t>
      </w:r>
      <w:r w:rsidRPr="00844A92">
        <w:rPr>
          <w:rFonts w:asciiTheme="majorHAnsi" w:hAnsiTheme="majorHAnsi"/>
          <w:bCs/>
          <w:color w:val="000000" w:themeColor="text1"/>
          <w:sz w:val="22"/>
          <w:szCs w:val="22"/>
        </w:rPr>
        <w:t xml:space="preserve"> </w:t>
      </w:r>
    </w:p>
    <w:p w:rsidR="00450699" w:rsidRPr="00844A92" w:rsidRDefault="00450699"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bCs/>
          <w:color w:val="000000" w:themeColor="text1"/>
          <w:sz w:val="22"/>
          <w:szCs w:val="22"/>
        </w:rPr>
        <w:t xml:space="preserve">N. Divya and </w:t>
      </w:r>
      <w:r w:rsidRPr="00844A92">
        <w:rPr>
          <w:rFonts w:asciiTheme="majorHAnsi" w:hAnsiTheme="majorHAnsi"/>
          <w:b/>
          <w:bCs/>
          <w:color w:val="000000" w:themeColor="text1"/>
          <w:sz w:val="22"/>
          <w:szCs w:val="22"/>
        </w:rPr>
        <w:t>A. Vijaya Anand</w:t>
      </w:r>
      <w:r w:rsidRPr="00844A92">
        <w:rPr>
          <w:rFonts w:asciiTheme="majorHAnsi" w:hAnsiTheme="majorHAnsi"/>
          <w:bCs/>
          <w:color w:val="000000" w:themeColor="text1"/>
          <w:sz w:val="22"/>
          <w:szCs w:val="22"/>
        </w:rPr>
        <w:t xml:space="preserve"> </w:t>
      </w:r>
      <w:r w:rsidRPr="00844A92">
        <w:rPr>
          <w:rFonts w:asciiTheme="majorHAnsi" w:hAnsiTheme="majorHAnsi"/>
          <w:b/>
          <w:bCs/>
          <w:color w:val="000000" w:themeColor="text1"/>
          <w:sz w:val="22"/>
          <w:szCs w:val="22"/>
        </w:rPr>
        <w:t>(2018).</w:t>
      </w:r>
      <w:r w:rsidRPr="00844A92">
        <w:rPr>
          <w:rFonts w:asciiTheme="majorHAnsi" w:hAnsiTheme="majorHAnsi"/>
          <w:bCs/>
          <w:color w:val="000000" w:themeColor="text1"/>
          <w:sz w:val="22"/>
          <w:szCs w:val="22"/>
        </w:rPr>
        <w:t xml:space="preserve"> </w:t>
      </w:r>
      <w:r w:rsidRPr="00844A92">
        <w:rPr>
          <w:rFonts w:asciiTheme="majorHAnsi" w:hAnsiTheme="majorHAnsi"/>
          <w:color w:val="000000" w:themeColor="text1"/>
          <w:sz w:val="22"/>
          <w:szCs w:val="22"/>
        </w:rPr>
        <w:t xml:space="preserve">Antioxidant potentials of </w:t>
      </w:r>
      <w:r w:rsidRPr="00844A92">
        <w:rPr>
          <w:rFonts w:asciiTheme="majorHAnsi" w:hAnsiTheme="majorHAnsi"/>
          <w:i/>
          <w:color w:val="000000" w:themeColor="text1"/>
          <w:sz w:val="22"/>
          <w:szCs w:val="22"/>
        </w:rPr>
        <w:t>Terminalia catappa</w:t>
      </w:r>
      <w:r w:rsidRPr="00844A92">
        <w:rPr>
          <w:rFonts w:asciiTheme="majorHAnsi" w:hAnsiTheme="majorHAnsi"/>
          <w:color w:val="000000" w:themeColor="text1"/>
          <w:sz w:val="22"/>
          <w:szCs w:val="22"/>
        </w:rPr>
        <w:t xml:space="preserve"> leaf extract in streptozotocin induced diabetes in rats. </w:t>
      </w:r>
      <w:r w:rsidRPr="00844A92">
        <w:rPr>
          <w:rFonts w:asciiTheme="majorHAnsi" w:hAnsiTheme="majorHAnsi"/>
          <w:i/>
          <w:color w:val="000000" w:themeColor="text1"/>
          <w:sz w:val="22"/>
          <w:szCs w:val="22"/>
        </w:rPr>
        <w:t>Indian Journal of Animal Research.</w:t>
      </w:r>
      <w:r w:rsidRPr="00844A92">
        <w:rPr>
          <w:rFonts w:asciiTheme="majorHAnsi" w:hAnsiTheme="majorHAnsi"/>
          <w:color w:val="000000" w:themeColor="text1"/>
          <w:sz w:val="22"/>
          <w:szCs w:val="22"/>
        </w:rPr>
        <w:t xml:space="preserve">  52(3): 358-362</w:t>
      </w:r>
      <w:r w:rsidR="00E83362" w:rsidRPr="00844A92">
        <w:rPr>
          <w:rFonts w:asciiTheme="majorHAnsi" w:hAnsiTheme="majorHAnsi"/>
          <w:color w:val="000000" w:themeColor="text1"/>
          <w:sz w:val="22"/>
          <w:szCs w:val="22"/>
        </w:rPr>
        <w:t>.</w:t>
      </w:r>
      <w:r w:rsidRPr="00844A92">
        <w:rPr>
          <w:rFonts w:asciiTheme="majorHAnsi" w:hAnsiTheme="majorHAnsi"/>
          <w:b/>
          <w:bCs/>
          <w:color w:val="000000" w:themeColor="text1"/>
          <w:sz w:val="22"/>
          <w:szCs w:val="22"/>
        </w:rPr>
        <w:t xml:space="preserve"> (SCIE-IF 0.201).</w:t>
      </w:r>
    </w:p>
    <w:p w:rsidR="00431831" w:rsidRPr="00844A92" w:rsidRDefault="00431831" w:rsidP="00431831">
      <w:pPr>
        <w:autoSpaceDE w:val="0"/>
        <w:autoSpaceDN w:val="0"/>
        <w:adjustRightInd w:val="0"/>
        <w:jc w:val="both"/>
        <w:rPr>
          <w:rFonts w:asciiTheme="majorHAnsi" w:hAnsiTheme="majorHAnsi"/>
          <w:b/>
          <w:color w:val="000000" w:themeColor="text1"/>
          <w:sz w:val="22"/>
          <w:szCs w:val="22"/>
        </w:rPr>
      </w:pPr>
    </w:p>
    <w:p w:rsidR="00431831" w:rsidRPr="00844A92" w:rsidRDefault="00431831" w:rsidP="00431831">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2017</w:t>
      </w:r>
    </w:p>
    <w:p w:rsidR="00450699" w:rsidRPr="00844A92" w:rsidRDefault="00345BC7" w:rsidP="00F37B43">
      <w:pPr>
        <w:numPr>
          <w:ilvl w:val="0"/>
          <w:numId w:val="7"/>
        </w:numPr>
        <w:autoSpaceDE w:val="0"/>
        <w:autoSpaceDN w:val="0"/>
        <w:adjustRightInd w:val="0"/>
        <w:jc w:val="both"/>
        <w:rPr>
          <w:rFonts w:asciiTheme="majorHAnsi" w:hAnsiTheme="majorHAnsi"/>
          <w:color w:val="000000" w:themeColor="text1"/>
          <w:sz w:val="22"/>
          <w:szCs w:val="22"/>
        </w:rPr>
      </w:pPr>
      <w:hyperlink r:id="rId86" w:history="1">
        <w:r w:rsidR="00450699" w:rsidRPr="00844A92">
          <w:rPr>
            <w:rStyle w:val="Hyperlink"/>
            <w:rFonts w:asciiTheme="majorHAnsi" w:hAnsiTheme="majorHAnsi"/>
            <w:bCs/>
            <w:color w:val="000000" w:themeColor="text1"/>
            <w:sz w:val="22"/>
            <w:szCs w:val="22"/>
          </w:rPr>
          <w:t>A. Meyyazhagan</w:t>
        </w:r>
      </w:hyperlink>
      <w:r w:rsidR="00450699" w:rsidRPr="00844A92">
        <w:rPr>
          <w:rStyle w:val="contribdegrees"/>
          <w:rFonts w:asciiTheme="majorHAnsi" w:hAnsiTheme="majorHAnsi"/>
          <w:color w:val="000000" w:themeColor="text1"/>
          <w:sz w:val="22"/>
          <w:szCs w:val="22"/>
        </w:rPr>
        <w:t xml:space="preserve">, </w:t>
      </w:r>
      <w:hyperlink r:id="rId87" w:history="1">
        <w:r w:rsidR="00450699" w:rsidRPr="00844A92">
          <w:rPr>
            <w:rStyle w:val="Hyperlink"/>
            <w:rFonts w:asciiTheme="majorHAnsi" w:hAnsiTheme="majorHAnsi"/>
            <w:color w:val="000000" w:themeColor="text1"/>
            <w:sz w:val="22"/>
            <w:szCs w:val="22"/>
          </w:rPr>
          <w:t>N. M. Raman</w:t>
        </w:r>
      </w:hyperlink>
      <w:r w:rsidR="00450699" w:rsidRPr="00844A92">
        <w:rPr>
          <w:rStyle w:val="contribdegrees"/>
          <w:rFonts w:asciiTheme="majorHAnsi" w:hAnsiTheme="majorHAnsi"/>
          <w:color w:val="000000" w:themeColor="text1"/>
          <w:sz w:val="22"/>
          <w:szCs w:val="22"/>
        </w:rPr>
        <w:t xml:space="preserve">, </w:t>
      </w:r>
      <w:hyperlink r:id="rId88" w:history="1">
        <w:r w:rsidR="00450699" w:rsidRPr="00844A92">
          <w:rPr>
            <w:rStyle w:val="Hyperlink"/>
            <w:rFonts w:asciiTheme="majorHAnsi" w:hAnsiTheme="majorHAnsi"/>
            <w:color w:val="000000" w:themeColor="text1"/>
            <w:sz w:val="22"/>
            <w:szCs w:val="22"/>
          </w:rPr>
          <w:t>M. Easwaran</w:t>
        </w:r>
      </w:hyperlink>
      <w:r w:rsidR="00450699" w:rsidRPr="00844A92">
        <w:rPr>
          <w:rStyle w:val="contribdegrees"/>
          <w:rFonts w:asciiTheme="majorHAnsi" w:hAnsiTheme="majorHAnsi"/>
          <w:color w:val="000000" w:themeColor="text1"/>
          <w:sz w:val="22"/>
          <w:szCs w:val="22"/>
        </w:rPr>
        <w:t xml:space="preserve">, </w:t>
      </w:r>
      <w:hyperlink r:id="rId89" w:history="1">
        <w:r w:rsidR="00450699" w:rsidRPr="00844A92">
          <w:rPr>
            <w:rStyle w:val="Hyperlink"/>
            <w:rFonts w:asciiTheme="majorHAnsi" w:hAnsiTheme="majorHAnsi"/>
            <w:color w:val="000000" w:themeColor="text1"/>
            <w:sz w:val="22"/>
            <w:szCs w:val="22"/>
          </w:rPr>
          <w:t>B. Balasubramanian</w:t>
        </w:r>
      </w:hyperlink>
      <w:r w:rsidR="00450699" w:rsidRPr="00844A92">
        <w:rPr>
          <w:rStyle w:val="contribdegrees"/>
          <w:rFonts w:asciiTheme="majorHAnsi" w:hAnsiTheme="majorHAnsi"/>
          <w:color w:val="000000" w:themeColor="text1"/>
          <w:sz w:val="22"/>
          <w:szCs w:val="22"/>
        </w:rPr>
        <w:t xml:space="preserve">, </w:t>
      </w:r>
      <w:hyperlink r:id="rId90" w:history="1">
        <w:r w:rsidR="00450699" w:rsidRPr="00844A92">
          <w:rPr>
            <w:rStyle w:val="Hyperlink"/>
            <w:rFonts w:asciiTheme="majorHAnsi" w:hAnsiTheme="majorHAnsi"/>
            <w:color w:val="000000" w:themeColor="text1"/>
            <w:sz w:val="22"/>
            <w:szCs w:val="22"/>
          </w:rPr>
          <w:t>K. Alagamuthu</w:t>
        </w:r>
      </w:hyperlink>
      <w:r w:rsidR="00450699" w:rsidRPr="00844A92">
        <w:rPr>
          <w:rStyle w:val="contribdegrees"/>
          <w:rFonts w:asciiTheme="majorHAnsi" w:hAnsiTheme="majorHAnsi"/>
          <w:color w:val="000000" w:themeColor="text1"/>
          <w:sz w:val="22"/>
          <w:szCs w:val="22"/>
        </w:rPr>
        <w:t xml:space="preserve">,            </w:t>
      </w:r>
      <w:hyperlink r:id="rId91" w:history="1">
        <w:r w:rsidR="00450699" w:rsidRPr="00844A92">
          <w:rPr>
            <w:rStyle w:val="Hyperlink"/>
            <w:rFonts w:asciiTheme="majorHAnsi" w:hAnsiTheme="majorHAnsi"/>
            <w:color w:val="000000" w:themeColor="text1"/>
            <w:sz w:val="22"/>
            <w:szCs w:val="22"/>
          </w:rPr>
          <w:t>H. Kuchi Bhotla</w:t>
        </w:r>
      </w:hyperlink>
      <w:r w:rsidR="00450699" w:rsidRPr="00844A92">
        <w:rPr>
          <w:rStyle w:val="contribdegrees"/>
          <w:rFonts w:asciiTheme="majorHAnsi" w:hAnsiTheme="majorHAnsi"/>
          <w:color w:val="000000" w:themeColor="text1"/>
          <w:sz w:val="22"/>
          <w:szCs w:val="22"/>
        </w:rPr>
        <w:t xml:space="preserve">, </w:t>
      </w:r>
      <w:hyperlink r:id="rId92" w:history="1">
        <w:r w:rsidR="00450699" w:rsidRPr="00844A92">
          <w:rPr>
            <w:rStyle w:val="Hyperlink"/>
            <w:rFonts w:asciiTheme="majorHAnsi" w:hAnsiTheme="majorHAnsi"/>
            <w:color w:val="000000" w:themeColor="text1"/>
            <w:sz w:val="22"/>
            <w:szCs w:val="22"/>
          </w:rPr>
          <w:t>S. Shanmugam</w:t>
        </w:r>
      </w:hyperlink>
      <w:r w:rsidR="00450699" w:rsidRPr="00844A92">
        <w:rPr>
          <w:rStyle w:val="contribdegrees"/>
          <w:rFonts w:asciiTheme="majorHAnsi" w:hAnsiTheme="majorHAnsi"/>
          <w:color w:val="000000" w:themeColor="text1"/>
          <w:sz w:val="22"/>
          <w:szCs w:val="22"/>
        </w:rPr>
        <w:t xml:space="preserve">, </w:t>
      </w:r>
      <w:hyperlink r:id="rId93" w:history="1">
        <w:r w:rsidR="00450699" w:rsidRPr="00844A92">
          <w:rPr>
            <w:rStyle w:val="Hyperlink"/>
            <w:rFonts w:asciiTheme="majorHAnsi" w:hAnsiTheme="majorHAnsi"/>
            <w:color w:val="000000" w:themeColor="text1"/>
            <w:sz w:val="22"/>
            <w:szCs w:val="22"/>
          </w:rPr>
          <w:t>K. Inbaraj</w:t>
        </w:r>
      </w:hyperlink>
      <w:r w:rsidR="00450699" w:rsidRPr="00844A92">
        <w:rPr>
          <w:rStyle w:val="contribdegrees"/>
          <w:rFonts w:asciiTheme="majorHAnsi" w:hAnsiTheme="majorHAnsi"/>
          <w:color w:val="000000" w:themeColor="text1"/>
          <w:sz w:val="22"/>
          <w:szCs w:val="22"/>
        </w:rPr>
        <w:t xml:space="preserve">, </w:t>
      </w:r>
      <w:hyperlink r:id="rId94" w:history="1">
        <w:r w:rsidR="00450699" w:rsidRPr="00844A92">
          <w:rPr>
            <w:rStyle w:val="Hyperlink"/>
            <w:rFonts w:asciiTheme="majorHAnsi" w:hAnsiTheme="majorHAnsi"/>
            <w:color w:val="000000" w:themeColor="text1"/>
            <w:sz w:val="22"/>
            <w:szCs w:val="22"/>
          </w:rPr>
          <w:t>M. Ramesh Kumar</w:t>
        </w:r>
      </w:hyperlink>
      <w:r w:rsidR="00450699" w:rsidRPr="00844A92">
        <w:rPr>
          <w:rStyle w:val="contribdegrees"/>
          <w:rFonts w:asciiTheme="majorHAnsi" w:hAnsiTheme="majorHAnsi"/>
          <w:color w:val="000000" w:themeColor="text1"/>
          <w:sz w:val="22"/>
          <w:szCs w:val="22"/>
        </w:rPr>
        <w:t xml:space="preserve">, </w:t>
      </w:r>
      <w:hyperlink r:id="rId95" w:history="1">
        <w:r w:rsidR="00450699" w:rsidRPr="00844A92">
          <w:rPr>
            <w:rStyle w:val="Hyperlink"/>
            <w:rFonts w:asciiTheme="majorHAnsi" w:hAnsiTheme="majorHAnsi"/>
            <w:color w:val="000000" w:themeColor="text1"/>
            <w:sz w:val="22"/>
            <w:szCs w:val="22"/>
          </w:rPr>
          <w:t>P. Kumar</w:t>
        </w:r>
      </w:hyperlink>
      <w:r w:rsidR="00450699" w:rsidRPr="00844A92">
        <w:rPr>
          <w:rStyle w:val="contribdegrees"/>
          <w:rFonts w:asciiTheme="majorHAnsi" w:hAnsiTheme="majorHAnsi"/>
          <w:color w:val="000000" w:themeColor="text1"/>
          <w:sz w:val="22"/>
          <w:szCs w:val="22"/>
        </w:rPr>
        <w:t xml:space="preserve">, </w:t>
      </w:r>
      <w:hyperlink r:id="rId96" w:history="1">
        <w:r w:rsidR="00450699" w:rsidRPr="00844A92">
          <w:rPr>
            <w:rStyle w:val="Hyperlink"/>
            <w:rFonts w:asciiTheme="majorHAnsi" w:hAnsiTheme="majorHAnsi"/>
            <w:color w:val="000000" w:themeColor="text1"/>
            <w:sz w:val="22"/>
            <w:szCs w:val="22"/>
          </w:rPr>
          <w:t>L. Thangamani</w:t>
        </w:r>
      </w:hyperlink>
      <w:r w:rsidR="00450699" w:rsidRPr="00844A92">
        <w:rPr>
          <w:rStyle w:val="contribdegrees"/>
          <w:rFonts w:asciiTheme="majorHAnsi" w:hAnsiTheme="majorHAnsi"/>
          <w:color w:val="000000" w:themeColor="text1"/>
          <w:sz w:val="22"/>
          <w:szCs w:val="22"/>
        </w:rPr>
        <w:t xml:space="preserve">, </w:t>
      </w:r>
      <w:hyperlink r:id="rId97" w:history="1">
        <w:r w:rsidR="00450699" w:rsidRPr="00844A92">
          <w:rPr>
            <w:rStyle w:val="Hyperlink"/>
            <w:rFonts w:asciiTheme="majorHAnsi" w:hAnsiTheme="majorHAnsi"/>
            <w:color w:val="000000" w:themeColor="text1"/>
            <w:sz w:val="22"/>
            <w:szCs w:val="22"/>
          </w:rPr>
          <w:t>S. Piramanayagam</w:t>
        </w:r>
      </w:hyperlink>
      <w:r w:rsidR="00450699" w:rsidRPr="00844A92">
        <w:rPr>
          <w:rStyle w:val="contribdegrees"/>
          <w:rFonts w:asciiTheme="majorHAnsi" w:hAnsiTheme="majorHAnsi"/>
          <w:color w:val="000000" w:themeColor="text1"/>
          <w:sz w:val="22"/>
          <w:szCs w:val="22"/>
        </w:rPr>
        <w:t xml:space="preserve">, </w:t>
      </w:r>
      <w:hyperlink r:id="rId98" w:history="1">
        <w:r w:rsidR="00450699" w:rsidRPr="00844A92">
          <w:rPr>
            <w:rStyle w:val="Hyperlink"/>
            <w:rFonts w:asciiTheme="majorHAnsi" w:hAnsiTheme="majorHAnsi"/>
            <w:b/>
            <w:color w:val="000000" w:themeColor="text1"/>
            <w:sz w:val="22"/>
            <w:szCs w:val="22"/>
          </w:rPr>
          <w:t>V. Anand</w:t>
        </w:r>
      </w:hyperlink>
      <w:r w:rsidR="00450699" w:rsidRPr="00844A92">
        <w:rPr>
          <w:rStyle w:val="contribdegrees"/>
          <w:rFonts w:asciiTheme="majorHAnsi" w:hAnsiTheme="majorHAnsi"/>
          <w:b/>
          <w:color w:val="000000" w:themeColor="text1"/>
          <w:sz w:val="22"/>
          <w:szCs w:val="22"/>
        </w:rPr>
        <w:t xml:space="preserve">, </w:t>
      </w:r>
      <w:hyperlink r:id="rId99" w:history="1">
        <w:r w:rsidR="00450699" w:rsidRPr="00844A92">
          <w:rPr>
            <w:rStyle w:val="Hyperlink"/>
            <w:rFonts w:asciiTheme="majorHAnsi" w:hAnsiTheme="majorHAnsi"/>
            <w:color w:val="000000" w:themeColor="text1"/>
            <w:sz w:val="22"/>
            <w:szCs w:val="22"/>
          </w:rPr>
          <w:t>Y. Mohd</w:t>
        </w:r>
      </w:hyperlink>
      <w:r w:rsidR="00450699" w:rsidRPr="00844A92">
        <w:rPr>
          <w:rStyle w:val="contribdegrees"/>
          <w:rFonts w:asciiTheme="majorHAnsi" w:hAnsiTheme="majorHAnsi"/>
          <w:color w:val="000000" w:themeColor="text1"/>
          <w:sz w:val="22"/>
          <w:szCs w:val="22"/>
        </w:rPr>
        <w:t xml:space="preserve">, </w:t>
      </w:r>
      <w:hyperlink r:id="rId100" w:history="1">
        <w:r w:rsidR="00450699" w:rsidRPr="00844A92">
          <w:rPr>
            <w:rStyle w:val="Hyperlink"/>
            <w:rFonts w:asciiTheme="majorHAnsi" w:hAnsiTheme="majorHAnsi"/>
            <w:color w:val="000000" w:themeColor="text1"/>
            <w:sz w:val="22"/>
            <w:szCs w:val="22"/>
          </w:rPr>
          <w:t>S. Park</w:t>
        </w:r>
      </w:hyperlink>
      <w:r w:rsidR="00450699" w:rsidRPr="00844A92">
        <w:rPr>
          <w:rStyle w:val="contribdegrees"/>
          <w:rFonts w:asciiTheme="majorHAnsi" w:hAnsiTheme="majorHAnsi"/>
          <w:color w:val="000000" w:themeColor="text1"/>
          <w:sz w:val="22"/>
          <w:szCs w:val="22"/>
        </w:rPr>
        <w:t xml:space="preserve">, </w:t>
      </w:r>
      <w:hyperlink r:id="rId101" w:history="1">
        <w:r w:rsidR="00450699" w:rsidRPr="00844A92">
          <w:rPr>
            <w:rStyle w:val="Hyperlink"/>
            <w:rFonts w:asciiTheme="majorHAnsi" w:hAnsiTheme="majorHAnsi"/>
            <w:color w:val="000000" w:themeColor="text1"/>
            <w:sz w:val="22"/>
            <w:szCs w:val="22"/>
          </w:rPr>
          <w:t>O. Teijido</w:t>
        </w:r>
      </w:hyperlink>
      <w:r w:rsidR="00450699" w:rsidRPr="00844A92">
        <w:rPr>
          <w:rStyle w:val="contribdegrees"/>
          <w:rFonts w:asciiTheme="majorHAnsi" w:hAnsiTheme="majorHAnsi"/>
          <w:color w:val="000000" w:themeColor="text1"/>
          <w:sz w:val="22"/>
          <w:szCs w:val="22"/>
        </w:rPr>
        <w:t xml:space="preserve">, </w:t>
      </w:r>
      <w:hyperlink r:id="rId102" w:history="1">
        <w:r w:rsidR="00450699" w:rsidRPr="00844A92">
          <w:rPr>
            <w:rStyle w:val="Hyperlink"/>
            <w:rFonts w:asciiTheme="majorHAnsi" w:hAnsiTheme="majorHAnsi"/>
            <w:color w:val="000000" w:themeColor="text1"/>
            <w:sz w:val="22"/>
            <w:szCs w:val="22"/>
          </w:rPr>
          <w:t>J.C. Carril</w:t>
        </w:r>
      </w:hyperlink>
      <w:r w:rsidR="00450699" w:rsidRPr="00844A92">
        <w:rPr>
          <w:rStyle w:val="contribdegrees"/>
          <w:rFonts w:asciiTheme="majorHAnsi" w:hAnsiTheme="majorHAnsi"/>
          <w:color w:val="000000" w:themeColor="text1"/>
          <w:sz w:val="22"/>
          <w:szCs w:val="22"/>
        </w:rPr>
        <w:t xml:space="preserve">, </w:t>
      </w:r>
      <w:hyperlink r:id="rId103" w:history="1">
        <w:r w:rsidR="00450699" w:rsidRPr="00844A92">
          <w:rPr>
            <w:rStyle w:val="Hyperlink"/>
            <w:rFonts w:asciiTheme="majorHAnsi" w:hAnsiTheme="majorHAnsi"/>
            <w:color w:val="000000" w:themeColor="text1"/>
            <w:sz w:val="22"/>
            <w:szCs w:val="22"/>
          </w:rPr>
          <w:t>P. Cacabelos</w:t>
        </w:r>
      </w:hyperlink>
      <w:r w:rsidR="00450699" w:rsidRPr="00844A92">
        <w:rPr>
          <w:rStyle w:val="contribdegrees"/>
          <w:rFonts w:asciiTheme="majorHAnsi" w:hAnsiTheme="majorHAnsi"/>
          <w:color w:val="000000" w:themeColor="text1"/>
          <w:sz w:val="22"/>
          <w:szCs w:val="22"/>
        </w:rPr>
        <w:t xml:space="preserve">, </w:t>
      </w:r>
      <w:hyperlink r:id="rId104" w:history="1">
        <w:r w:rsidR="00450699" w:rsidRPr="00844A92">
          <w:rPr>
            <w:rStyle w:val="Hyperlink"/>
            <w:rFonts w:asciiTheme="majorHAnsi" w:hAnsiTheme="majorHAnsi"/>
            <w:color w:val="000000" w:themeColor="text1"/>
            <w:sz w:val="22"/>
            <w:szCs w:val="22"/>
          </w:rPr>
          <w:t>S. Keshavarao</w:t>
        </w:r>
      </w:hyperlink>
      <w:r w:rsidR="00450699" w:rsidRPr="00844A92">
        <w:rPr>
          <w:rStyle w:val="contribdegrees"/>
          <w:rFonts w:asciiTheme="majorHAnsi" w:hAnsiTheme="majorHAnsi"/>
          <w:color w:val="000000" w:themeColor="text1"/>
          <w:sz w:val="22"/>
          <w:szCs w:val="22"/>
        </w:rPr>
        <w:t xml:space="preserve"> and </w:t>
      </w:r>
      <w:hyperlink r:id="rId105" w:history="1">
        <w:r w:rsidR="00450699" w:rsidRPr="00844A92">
          <w:rPr>
            <w:rStyle w:val="Hyperlink"/>
            <w:rFonts w:asciiTheme="majorHAnsi" w:hAnsiTheme="majorHAnsi"/>
            <w:bCs/>
            <w:color w:val="000000" w:themeColor="text1"/>
            <w:sz w:val="22"/>
            <w:szCs w:val="22"/>
          </w:rPr>
          <w:t>R. Cacabelos</w:t>
        </w:r>
      </w:hyperlink>
      <w:r w:rsidR="00450699" w:rsidRPr="00844A92">
        <w:rPr>
          <w:rStyle w:val="contribdegrees"/>
          <w:rFonts w:asciiTheme="majorHAnsi" w:hAnsiTheme="majorHAnsi"/>
          <w:color w:val="000000" w:themeColor="text1"/>
          <w:sz w:val="22"/>
          <w:szCs w:val="22"/>
        </w:rPr>
        <w:t xml:space="preserve">. </w:t>
      </w:r>
      <w:r w:rsidR="00450699" w:rsidRPr="00844A92">
        <w:rPr>
          <w:rStyle w:val="contribdegrees"/>
          <w:rFonts w:asciiTheme="majorHAnsi" w:hAnsiTheme="majorHAnsi"/>
          <w:b/>
          <w:color w:val="000000" w:themeColor="text1"/>
          <w:sz w:val="22"/>
          <w:szCs w:val="22"/>
        </w:rPr>
        <w:t>(2017).</w:t>
      </w:r>
      <w:r w:rsidR="00450699" w:rsidRPr="00844A92">
        <w:rPr>
          <w:rStyle w:val="contribdegrees"/>
          <w:rFonts w:asciiTheme="majorHAnsi" w:hAnsiTheme="majorHAnsi"/>
          <w:color w:val="000000" w:themeColor="text1"/>
          <w:sz w:val="22"/>
          <w:szCs w:val="22"/>
        </w:rPr>
        <w:t xml:space="preserve"> </w:t>
      </w:r>
      <w:r w:rsidR="00450699" w:rsidRPr="00844A92">
        <w:rPr>
          <w:rFonts w:asciiTheme="majorHAnsi" w:eastAsiaTheme="minorHAnsi" w:hAnsiTheme="majorHAnsi"/>
          <w:bCs/>
          <w:color w:val="000000" w:themeColor="text1"/>
          <w:sz w:val="22"/>
          <w:szCs w:val="22"/>
        </w:rPr>
        <w:t>Biochemistry, Cytogenetics and </w:t>
      </w:r>
      <w:r w:rsidR="00450699" w:rsidRPr="00844A92">
        <w:rPr>
          <w:rFonts w:asciiTheme="majorHAnsi" w:eastAsiaTheme="minorHAnsi" w:hAnsiTheme="majorHAnsi"/>
          <w:bCs/>
          <w:i/>
          <w:iCs/>
          <w:color w:val="000000" w:themeColor="text1"/>
          <w:sz w:val="22"/>
          <w:szCs w:val="22"/>
        </w:rPr>
        <w:t>DMD</w:t>
      </w:r>
      <w:r w:rsidR="00450699" w:rsidRPr="00844A92">
        <w:rPr>
          <w:rFonts w:asciiTheme="majorHAnsi" w:eastAsiaTheme="minorHAnsi" w:hAnsiTheme="majorHAnsi"/>
          <w:bCs/>
          <w:color w:val="000000" w:themeColor="text1"/>
          <w:sz w:val="22"/>
          <w:szCs w:val="22"/>
        </w:rPr>
        <w:t> Gene Mutations in South Indian Patients with Duchenne Muscular Dystrophy</w:t>
      </w:r>
      <w:r w:rsidR="00450699" w:rsidRPr="00844A92">
        <w:rPr>
          <w:rFonts w:asciiTheme="majorHAnsi" w:hAnsiTheme="majorHAnsi"/>
          <w:bCs/>
          <w:color w:val="000000" w:themeColor="text1"/>
          <w:sz w:val="22"/>
          <w:szCs w:val="22"/>
        </w:rPr>
        <w:t xml:space="preserve">. </w:t>
      </w:r>
      <w:r w:rsidR="00450699" w:rsidRPr="00844A92">
        <w:rPr>
          <w:rFonts w:asciiTheme="majorHAnsi" w:hAnsiTheme="majorHAnsi"/>
          <w:bCs/>
          <w:i/>
          <w:color w:val="000000" w:themeColor="text1"/>
          <w:sz w:val="22"/>
          <w:szCs w:val="22"/>
        </w:rPr>
        <w:t>International Journal of Human Genetics.</w:t>
      </w:r>
      <w:r w:rsidR="00450699" w:rsidRPr="00844A92">
        <w:rPr>
          <w:rFonts w:asciiTheme="majorHAnsi" w:hAnsiTheme="majorHAnsi"/>
          <w:bCs/>
          <w:color w:val="000000" w:themeColor="text1"/>
          <w:sz w:val="22"/>
          <w:szCs w:val="22"/>
        </w:rPr>
        <w:t xml:space="preserve"> 17(3): 126-134</w:t>
      </w:r>
      <w:r w:rsidR="003C5EB5" w:rsidRPr="00844A92">
        <w:rPr>
          <w:rFonts w:asciiTheme="majorHAnsi" w:hAnsiTheme="majorHAnsi"/>
          <w:bCs/>
          <w:color w:val="000000" w:themeColor="text1"/>
          <w:sz w:val="22"/>
          <w:szCs w:val="22"/>
        </w:rPr>
        <w:t>.</w:t>
      </w:r>
      <w:r w:rsidR="00450699" w:rsidRPr="00844A92">
        <w:rPr>
          <w:rFonts w:asciiTheme="majorHAnsi" w:hAnsiTheme="majorHAnsi"/>
          <w:bCs/>
          <w:color w:val="000000" w:themeColor="text1"/>
          <w:sz w:val="22"/>
          <w:szCs w:val="22"/>
        </w:rPr>
        <w:t xml:space="preserve"> </w:t>
      </w:r>
      <w:r w:rsidR="00450699" w:rsidRPr="00844A92">
        <w:rPr>
          <w:rFonts w:asciiTheme="majorHAnsi" w:hAnsiTheme="majorHAnsi"/>
          <w:b/>
          <w:bCs/>
          <w:color w:val="000000" w:themeColor="text1"/>
          <w:sz w:val="22"/>
          <w:szCs w:val="22"/>
        </w:rPr>
        <w:t xml:space="preserve">(Taylor and Francis </w:t>
      </w:r>
      <w:r w:rsidR="00450699" w:rsidRPr="00844A92">
        <w:rPr>
          <w:rFonts w:asciiTheme="majorHAnsi" w:hAnsiTheme="majorHAnsi"/>
          <w:b/>
          <w:color w:val="000000" w:themeColor="text1"/>
          <w:sz w:val="22"/>
          <w:szCs w:val="22"/>
        </w:rPr>
        <w:t xml:space="preserve">– </w:t>
      </w:r>
      <w:r w:rsidR="00450699" w:rsidRPr="00844A92">
        <w:rPr>
          <w:rFonts w:asciiTheme="majorHAnsi" w:hAnsiTheme="majorHAnsi"/>
          <w:b/>
          <w:bCs/>
          <w:color w:val="000000" w:themeColor="text1"/>
          <w:sz w:val="22"/>
          <w:szCs w:val="22"/>
        </w:rPr>
        <w:t>SCIE-IF: 0.146 / ICI).</w:t>
      </w:r>
    </w:p>
    <w:p w:rsidR="00450699" w:rsidRPr="00844A92" w:rsidRDefault="00450699" w:rsidP="00F37B43">
      <w:pPr>
        <w:numPr>
          <w:ilvl w:val="0"/>
          <w:numId w:val="7"/>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color w:val="000000" w:themeColor="text1"/>
          <w:sz w:val="22"/>
          <w:szCs w:val="22"/>
        </w:rPr>
        <w:t xml:space="preserve">Badrinarayanan Varalakshmi, </w:t>
      </w:r>
      <w:r w:rsidRPr="00844A92">
        <w:rPr>
          <w:rFonts w:asciiTheme="majorHAnsi" w:hAnsiTheme="majorHAnsi"/>
          <w:b/>
          <w:color w:val="000000" w:themeColor="text1"/>
          <w:sz w:val="22"/>
          <w:szCs w:val="22"/>
        </w:rPr>
        <w:t>Vijaya Anand,</w:t>
      </w:r>
      <w:r w:rsidRPr="00844A92">
        <w:rPr>
          <w:rFonts w:asciiTheme="majorHAnsi" w:hAnsiTheme="majorHAnsi"/>
          <w:color w:val="000000" w:themeColor="text1"/>
          <w:sz w:val="22"/>
          <w:szCs w:val="22"/>
        </w:rPr>
        <w:t xml:space="preserve"> Thirunethiran Karpagam, Angappan Shanmugapriya, Sundararaj Gomathi, Jagnathan Sugunabai, Vasudevan Suganya, Sethuraj Geetha, Sethuraman Sathianachiyar </w:t>
      </w:r>
      <w:r w:rsidRPr="00844A92">
        <w:rPr>
          <w:rFonts w:asciiTheme="majorHAnsi" w:hAnsiTheme="majorHAnsi"/>
          <w:b/>
          <w:color w:val="000000" w:themeColor="text1"/>
          <w:sz w:val="22"/>
          <w:szCs w:val="22"/>
        </w:rPr>
        <w:t>(2017).</w:t>
      </w:r>
      <w:r w:rsidRPr="00844A92">
        <w:rPr>
          <w:rFonts w:asciiTheme="majorHAnsi" w:hAnsiTheme="majorHAnsi"/>
          <w:color w:val="000000" w:themeColor="text1"/>
          <w:sz w:val="22"/>
          <w:szCs w:val="22"/>
        </w:rPr>
        <w:t xml:space="preserve"> Phytochemical Analysis of </w:t>
      </w:r>
      <w:r w:rsidRPr="00844A92">
        <w:rPr>
          <w:rFonts w:asciiTheme="majorHAnsi" w:hAnsiTheme="majorHAnsi"/>
          <w:i/>
          <w:color w:val="000000" w:themeColor="text1"/>
          <w:sz w:val="22"/>
          <w:szCs w:val="22"/>
        </w:rPr>
        <w:t>Cinnamomum zeylanicum</w:t>
      </w:r>
      <w:r w:rsidRPr="00844A92">
        <w:rPr>
          <w:rFonts w:asciiTheme="majorHAnsi" w:hAnsiTheme="majorHAnsi"/>
          <w:color w:val="000000" w:themeColor="text1"/>
          <w:sz w:val="22"/>
          <w:szCs w:val="22"/>
        </w:rPr>
        <w:t xml:space="preserve"> Bark and Molecular Docking of Procyanidin B2 against the Transcription Factor Nf-κB. </w:t>
      </w:r>
      <w:r w:rsidRPr="00844A92">
        <w:rPr>
          <w:rFonts w:asciiTheme="majorHAnsi" w:hAnsiTheme="majorHAnsi"/>
          <w:i/>
          <w:color w:val="000000" w:themeColor="text1"/>
          <w:sz w:val="22"/>
          <w:szCs w:val="22"/>
        </w:rPr>
        <w:t xml:space="preserve">Free Radicals and Antioxidants. </w:t>
      </w:r>
      <w:r w:rsidRPr="00844A92">
        <w:rPr>
          <w:rFonts w:asciiTheme="majorHAnsi" w:hAnsiTheme="majorHAnsi"/>
          <w:color w:val="000000" w:themeColor="text1"/>
          <w:sz w:val="22"/>
          <w:szCs w:val="22"/>
        </w:rPr>
        <w:t>7(2): 195-199</w:t>
      </w:r>
      <w:r w:rsidR="003C5EB5"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(Wolters Kluwer).</w:t>
      </w:r>
    </w:p>
    <w:p w:rsidR="00450699" w:rsidRPr="00844A92" w:rsidRDefault="00450699"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K. Vijaya Kumar and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(2016).</w:t>
      </w:r>
      <w:r w:rsidRPr="00844A92">
        <w:rPr>
          <w:rFonts w:asciiTheme="majorHAnsi" w:hAnsiTheme="majorHAnsi"/>
          <w:color w:val="000000" w:themeColor="text1"/>
          <w:sz w:val="22"/>
          <w:szCs w:val="22"/>
        </w:rPr>
        <w:t xml:space="preserve"> Protective Effects of </w:t>
      </w:r>
      <w:r w:rsidRPr="00844A92">
        <w:rPr>
          <w:rFonts w:asciiTheme="majorHAnsi" w:hAnsiTheme="majorHAnsi"/>
          <w:i/>
          <w:color w:val="000000" w:themeColor="text1"/>
          <w:sz w:val="22"/>
          <w:szCs w:val="22"/>
        </w:rPr>
        <w:t>Psidium guajava</w:t>
      </w:r>
      <w:r w:rsidRPr="00844A92">
        <w:rPr>
          <w:rFonts w:asciiTheme="majorHAnsi" w:hAnsiTheme="majorHAnsi"/>
          <w:color w:val="000000" w:themeColor="text1"/>
          <w:sz w:val="22"/>
          <w:szCs w:val="22"/>
        </w:rPr>
        <w:t xml:space="preserve"> and its Isolated Fraction on CCl</w:t>
      </w:r>
      <w:r w:rsidRPr="00844A92">
        <w:rPr>
          <w:rFonts w:asciiTheme="majorHAnsi" w:hAnsiTheme="majorHAnsi"/>
          <w:color w:val="000000" w:themeColor="text1"/>
          <w:sz w:val="22"/>
          <w:szCs w:val="22"/>
          <w:vertAlign w:val="subscript"/>
        </w:rPr>
        <w:t>4</w:t>
      </w:r>
      <w:r w:rsidRPr="00844A92">
        <w:rPr>
          <w:rFonts w:asciiTheme="majorHAnsi" w:hAnsiTheme="majorHAnsi"/>
          <w:color w:val="000000" w:themeColor="text1"/>
          <w:sz w:val="22"/>
          <w:szCs w:val="22"/>
        </w:rPr>
        <w:t xml:space="preserve"> Induced Oxidative Stress. </w:t>
      </w:r>
      <w:r w:rsidRPr="00844A92">
        <w:rPr>
          <w:rFonts w:asciiTheme="majorHAnsi" w:hAnsiTheme="majorHAnsi"/>
          <w:i/>
          <w:color w:val="000000" w:themeColor="text1"/>
          <w:sz w:val="22"/>
          <w:szCs w:val="22"/>
        </w:rPr>
        <w:t>Research Journal Pharmacy and Technology.</w:t>
      </w:r>
      <w:r w:rsidRPr="00844A92">
        <w:rPr>
          <w:rFonts w:asciiTheme="majorHAnsi" w:hAnsiTheme="majorHAnsi"/>
          <w:color w:val="000000" w:themeColor="text1"/>
          <w:sz w:val="22"/>
          <w:szCs w:val="22"/>
        </w:rPr>
        <w:t xml:space="preserve"> 9(8): 1155-1160</w:t>
      </w:r>
      <w:r w:rsidR="003C5EB5" w:rsidRPr="00844A92">
        <w:rPr>
          <w:rFonts w:asciiTheme="majorHAnsi" w:hAnsiTheme="majorHAnsi"/>
          <w:color w:val="000000" w:themeColor="text1"/>
          <w:sz w:val="22"/>
          <w:szCs w:val="22"/>
        </w:rPr>
        <w:t>.</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zCs w:val="22"/>
        </w:rPr>
        <w:t xml:space="preserve">(SCOPUS). </w:t>
      </w:r>
    </w:p>
    <w:p w:rsidR="00450699" w:rsidRPr="00844A92" w:rsidRDefault="00450699"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lastRenderedPageBreak/>
        <w:t xml:space="preserve">R. Manikandan,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Sampath Kumar and Pushpa </w:t>
      </w:r>
      <w:r w:rsidRPr="00844A92">
        <w:rPr>
          <w:rFonts w:asciiTheme="majorHAnsi" w:hAnsiTheme="majorHAnsi"/>
          <w:b/>
          <w:color w:val="000000" w:themeColor="text1"/>
          <w:sz w:val="22"/>
          <w:szCs w:val="22"/>
        </w:rPr>
        <w:t>(2016).</w:t>
      </w:r>
      <w:r w:rsidRPr="00844A92">
        <w:rPr>
          <w:rFonts w:asciiTheme="majorHAnsi" w:hAnsiTheme="majorHAnsi"/>
          <w:color w:val="000000" w:themeColor="text1"/>
          <w:sz w:val="22"/>
          <w:szCs w:val="22"/>
        </w:rPr>
        <w:t xml:space="preserve"> Phytochemical and </w:t>
      </w:r>
      <w:r w:rsidRPr="00844A92">
        <w:rPr>
          <w:rFonts w:asciiTheme="majorHAnsi" w:hAnsiTheme="majorHAnsi"/>
          <w:i/>
          <w:color w:val="000000" w:themeColor="text1"/>
          <w:sz w:val="22"/>
          <w:szCs w:val="22"/>
        </w:rPr>
        <w:t xml:space="preserve">in vitro </w:t>
      </w:r>
      <w:r w:rsidRPr="00844A92">
        <w:rPr>
          <w:rFonts w:asciiTheme="majorHAnsi" w:hAnsiTheme="majorHAnsi"/>
          <w:color w:val="000000" w:themeColor="text1"/>
          <w:sz w:val="22"/>
          <w:szCs w:val="22"/>
        </w:rPr>
        <w:t xml:space="preserve">Antidiabetic Activity of </w:t>
      </w:r>
      <w:r w:rsidRPr="00844A92">
        <w:rPr>
          <w:rFonts w:asciiTheme="majorHAnsi" w:hAnsiTheme="majorHAnsi"/>
          <w:i/>
          <w:color w:val="000000" w:themeColor="text1"/>
          <w:sz w:val="22"/>
          <w:szCs w:val="22"/>
        </w:rPr>
        <w:t xml:space="preserve">Psidium guajava </w:t>
      </w:r>
      <w:r w:rsidRPr="00844A92">
        <w:rPr>
          <w:rFonts w:asciiTheme="majorHAnsi" w:hAnsiTheme="majorHAnsi"/>
          <w:color w:val="000000" w:themeColor="text1"/>
          <w:sz w:val="22"/>
          <w:szCs w:val="22"/>
        </w:rPr>
        <w:t xml:space="preserve">leaves. </w:t>
      </w:r>
      <w:r w:rsidRPr="00844A92">
        <w:rPr>
          <w:rFonts w:asciiTheme="majorHAnsi" w:hAnsiTheme="majorHAnsi"/>
          <w:i/>
          <w:color w:val="000000" w:themeColor="text1"/>
          <w:sz w:val="22"/>
          <w:szCs w:val="22"/>
        </w:rPr>
        <w:t>Pharmacognosy Journal.</w:t>
      </w:r>
      <w:r w:rsidRPr="00844A92">
        <w:rPr>
          <w:rFonts w:asciiTheme="majorHAnsi" w:hAnsiTheme="majorHAnsi"/>
          <w:color w:val="000000" w:themeColor="text1"/>
          <w:sz w:val="22"/>
          <w:szCs w:val="22"/>
        </w:rPr>
        <w:t xml:space="preserve"> 8(4): 392-394</w:t>
      </w:r>
      <w:r w:rsidR="003C5EB5"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(Wolters Kluwer – SCOPUS).</w:t>
      </w:r>
      <w:r w:rsidRPr="00844A92">
        <w:rPr>
          <w:rFonts w:asciiTheme="majorHAnsi" w:hAnsiTheme="majorHAnsi"/>
          <w:b/>
          <w:color w:val="000000" w:themeColor="text1"/>
          <w:sz w:val="22"/>
          <w:szCs w:val="22"/>
        </w:rPr>
        <w:t xml:space="preserve"> </w:t>
      </w:r>
    </w:p>
    <w:p w:rsidR="00610256" w:rsidRPr="00844A92" w:rsidRDefault="00610256"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R. Manikandan,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(2016).</w:t>
      </w:r>
      <w:r w:rsidRPr="00844A92">
        <w:rPr>
          <w:rFonts w:asciiTheme="majorHAnsi" w:hAnsiTheme="majorHAnsi"/>
          <w:color w:val="000000" w:themeColor="text1"/>
          <w:sz w:val="22"/>
          <w:szCs w:val="22"/>
        </w:rPr>
        <w:t xml:space="preserve"> Evaluation of Antioxidant Activity of </w:t>
      </w:r>
      <w:r w:rsidRPr="00844A92">
        <w:rPr>
          <w:rFonts w:asciiTheme="majorHAnsi" w:hAnsiTheme="majorHAnsi"/>
          <w:i/>
          <w:color w:val="000000" w:themeColor="text1"/>
          <w:sz w:val="22"/>
          <w:szCs w:val="22"/>
        </w:rPr>
        <w:t xml:space="preserve">Psidium guajava </w:t>
      </w:r>
      <w:r w:rsidRPr="00844A92">
        <w:rPr>
          <w:rFonts w:asciiTheme="majorHAnsi" w:hAnsiTheme="majorHAnsi"/>
          <w:color w:val="000000" w:themeColor="text1"/>
          <w:sz w:val="22"/>
          <w:szCs w:val="22"/>
        </w:rPr>
        <w:t xml:space="preserve">Linn. In streptozotocin-induced diabetic rats. </w:t>
      </w:r>
      <w:r w:rsidRPr="00844A92">
        <w:rPr>
          <w:rFonts w:asciiTheme="majorHAnsi" w:hAnsiTheme="majorHAnsi"/>
          <w:i/>
          <w:color w:val="000000" w:themeColor="text1"/>
          <w:sz w:val="22"/>
          <w:szCs w:val="22"/>
        </w:rPr>
        <w:t>Free Radicals Antioxidants.</w:t>
      </w:r>
      <w:r w:rsidRPr="00844A92">
        <w:rPr>
          <w:rFonts w:asciiTheme="majorHAnsi" w:hAnsiTheme="majorHAnsi"/>
          <w:color w:val="000000" w:themeColor="text1"/>
          <w:sz w:val="22"/>
          <w:szCs w:val="22"/>
        </w:rPr>
        <w:t xml:space="preserve"> 6(1): 72-76</w:t>
      </w:r>
      <w:r w:rsidR="003C5EB5"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(Wolters Kluwer).</w:t>
      </w:r>
    </w:p>
    <w:p w:rsidR="00610256" w:rsidRPr="00844A92" w:rsidRDefault="00610256"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 xml:space="preserve">V. Bharathi and </w:t>
      </w:r>
      <w:r w:rsidRPr="00844A92">
        <w:rPr>
          <w:rFonts w:asciiTheme="majorHAnsi" w:hAnsiTheme="majorHAnsi"/>
          <w:b/>
          <w:color w:val="000000" w:themeColor="text1"/>
          <w:sz w:val="22"/>
          <w:szCs w:val="22"/>
        </w:rPr>
        <w:t>A. Vijaya Anand</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(2016).</w:t>
      </w:r>
      <w:r w:rsidRPr="00844A92">
        <w:rPr>
          <w:rFonts w:asciiTheme="majorHAnsi" w:hAnsiTheme="majorHAnsi"/>
          <w:color w:val="000000" w:themeColor="text1"/>
          <w:sz w:val="22"/>
          <w:szCs w:val="22"/>
        </w:rPr>
        <w:t xml:space="preserve"> Chemical characterization from GC-MS studies of ethanolic extract of </w:t>
      </w:r>
      <w:r w:rsidRPr="00844A92">
        <w:rPr>
          <w:rFonts w:asciiTheme="majorHAnsi" w:hAnsiTheme="majorHAnsi"/>
          <w:i/>
          <w:color w:val="000000" w:themeColor="text1"/>
          <w:sz w:val="22"/>
          <w:szCs w:val="22"/>
        </w:rPr>
        <w:t>Macrotyloma uniflorum</w:t>
      </w:r>
      <w:r w:rsidRPr="00844A92">
        <w:rPr>
          <w:rFonts w:asciiTheme="majorHAnsi" w:hAnsiTheme="majorHAnsi"/>
          <w:color w:val="000000" w:themeColor="text1"/>
          <w:sz w:val="22"/>
          <w:szCs w:val="22"/>
        </w:rPr>
        <w:t xml:space="preserve">. </w:t>
      </w:r>
      <w:r w:rsidRPr="00844A92">
        <w:rPr>
          <w:rFonts w:asciiTheme="majorHAnsi" w:hAnsiTheme="majorHAnsi"/>
          <w:i/>
          <w:color w:val="000000" w:themeColor="text1"/>
          <w:sz w:val="22"/>
          <w:szCs w:val="22"/>
        </w:rPr>
        <w:t>Research Journal Pharmacy and Technology.</w:t>
      </w:r>
      <w:r w:rsidRPr="00844A92">
        <w:rPr>
          <w:rFonts w:asciiTheme="majorHAnsi" w:hAnsiTheme="majorHAnsi"/>
          <w:color w:val="000000" w:themeColor="text1"/>
          <w:sz w:val="22"/>
          <w:szCs w:val="22"/>
        </w:rPr>
        <w:t xml:space="preserve"> 9(</w:t>
      </w:r>
      <w:r w:rsidR="00DA6EAB" w:rsidRPr="00844A92">
        <w:rPr>
          <w:rFonts w:asciiTheme="majorHAnsi" w:hAnsiTheme="majorHAnsi"/>
          <w:color w:val="000000" w:themeColor="text1"/>
          <w:sz w:val="22"/>
          <w:szCs w:val="22"/>
        </w:rPr>
        <w:t>3</w:t>
      </w:r>
      <w:r w:rsidRPr="00844A92">
        <w:rPr>
          <w:rFonts w:asciiTheme="majorHAnsi" w:hAnsiTheme="majorHAnsi"/>
          <w:color w:val="000000" w:themeColor="text1"/>
          <w:sz w:val="22"/>
          <w:szCs w:val="22"/>
        </w:rPr>
        <w:t xml:space="preserve">): </w:t>
      </w:r>
      <w:r w:rsidR="00DA6EAB" w:rsidRPr="00844A92">
        <w:rPr>
          <w:rFonts w:asciiTheme="majorHAnsi" w:hAnsiTheme="majorHAnsi"/>
          <w:color w:val="000000" w:themeColor="text1"/>
          <w:sz w:val="22"/>
          <w:szCs w:val="22"/>
        </w:rPr>
        <w:t>238</w:t>
      </w:r>
      <w:r w:rsidRPr="00844A92">
        <w:rPr>
          <w:rFonts w:asciiTheme="majorHAnsi" w:hAnsiTheme="majorHAnsi"/>
          <w:color w:val="000000" w:themeColor="text1"/>
          <w:sz w:val="22"/>
          <w:szCs w:val="22"/>
        </w:rPr>
        <w:t>-</w:t>
      </w:r>
      <w:r w:rsidR="00DA6EAB" w:rsidRPr="00844A92">
        <w:rPr>
          <w:rFonts w:asciiTheme="majorHAnsi" w:hAnsiTheme="majorHAnsi"/>
          <w:color w:val="000000" w:themeColor="text1"/>
          <w:sz w:val="22"/>
          <w:szCs w:val="22"/>
        </w:rPr>
        <w:t>240</w:t>
      </w:r>
      <w:r w:rsidR="003C5EB5" w:rsidRPr="00844A92">
        <w:rPr>
          <w:rFonts w:asciiTheme="majorHAnsi" w:hAnsiTheme="majorHAnsi"/>
          <w:color w:val="000000" w:themeColor="text1"/>
          <w:sz w:val="22"/>
          <w:szCs w:val="22"/>
        </w:rPr>
        <w:t>.</w:t>
      </w:r>
      <w:r w:rsidRPr="00844A92">
        <w:rPr>
          <w:rFonts w:asciiTheme="majorHAnsi" w:hAnsiTheme="majorHAnsi"/>
          <w:b/>
          <w:color w:val="000000" w:themeColor="text1"/>
          <w:sz w:val="22"/>
          <w:szCs w:val="22"/>
        </w:rPr>
        <w:t xml:space="preserve"> </w:t>
      </w:r>
      <w:r w:rsidRPr="00844A92">
        <w:rPr>
          <w:rFonts w:asciiTheme="majorHAnsi" w:hAnsiTheme="majorHAnsi"/>
          <w:color w:val="000000" w:themeColor="text1"/>
          <w:sz w:val="22"/>
          <w:szCs w:val="22"/>
        </w:rPr>
        <w:t xml:space="preserve">(SCOPUS). </w:t>
      </w:r>
    </w:p>
    <w:p w:rsidR="00DF3847" w:rsidRPr="00844A92" w:rsidRDefault="00B85A6E"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Style w:val="Strong"/>
          <w:rFonts w:asciiTheme="majorHAnsi" w:hAnsiTheme="majorHAnsi"/>
          <w:color w:val="000000" w:themeColor="text1"/>
          <w:sz w:val="22"/>
          <w:szCs w:val="22"/>
        </w:rPr>
        <w:t>Vijaya Anand*,</w:t>
      </w:r>
      <w:r w:rsidRPr="00844A92">
        <w:rPr>
          <w:rStyle w:val="Strong"/>
          <w:rFonts w:asciiTheme="majorHAnsi" w:hAnsiTheme="majorHAnsi"/>
          <w:b w:val="0"/>
          <w:color w:val="000000" w:themeColor="text1"/>
          <w:sz w:val="22"/>
          <w:szCs w:val="22"/>
        </w:rPr>
        <w:t xml:space="preserve"> Varalakshmi, Prasana, Sampath Kumar, Puushpa and Agaath Hedina </w:t>
      </w:r>
      <w:r w:rsidRPr="00844A92">
        <w:rPr>
          <w:rStyle w:val="Strong"/>
          <w:rFonts w:asciiTheme="majorHAnsi" w:hAnsiTheme="majorHAnsi"/>
          <w:color w:val="000000" w:themeColor="text1"/>
          <w:sz w:val="22"/>
          <w:szCs w:val="22"/>
        </w:rPr>
        <w:t>(</w:t>
      </w:r>
      <w:r w:rsidRPr="00844A92">
        <w:rPr>
          <w:rStyle w:val="publication-year"/>
          <w:rFonts w:asciiTheme="majorHAnsi" w:hAnsiTheme="majorHAnsi"/>
          <w:b/>
          <w:color w:val="000000" w:themeColor="text1"/>
          <w:sz w:val="22"/>
          <w:szCs w:val="22"/>
        </w:rPr>
        <w:t>2016)</w:t>
      </w:r>
      <w:r w:rsidRPr="00844A92">
        <w:rPr>
          <w:rStyle w:val="Strong"/>
          <w:rFonts w:asciiTheme="majorHAnsi" w:hAnsiTheme="majorHAnsi"/>
          <w:b w:val="0"/>
          <w:color w:val="000000" w:themeColor="text1"/>
          <w:sz w:val="22"/>
          <w:szCs w:val="22"/>
        </w:rPr>
        <w:t xml:space="preserve">. </w:t>
      </w:r>
      <w:r w:rsidRPr="00844A92">
        <w:rPr>
          <w:rStyle w:val="Strong"/>
          <w:rFonts w:asciiTheme="majorHAnsi" w:hAnsiTheme="majorHAnsi"/>
          <w:b w:val="0"/>
          <w:i/>
          <w:color w:val="000000" w:themeColor="text1"/>
          <w:sz w:val="22"/>
          <w:szCs w:val="22"/>
        </w:rPr>
        <w:t>Cinnamomum zeylanicum</w:t>
      </w:r>
      <w:r w:rsidRPr="00844A92">
        <w:rPr>
          <w:rStyle w:val="Strong"/>
          <w:rFonts w:asciiTheme="majorHAnsi" w:hAnsiTheme="majorHAnsi"/>
          <w:b w:val="0"/>
          <w:color w:val="000000" w:themeColor="text1"/>
          <w:sz w:val="22"/>
          <w:szCs w:val="22"/>
        </w:rPr>
        <w:t xml:space="preserve"> Linn. The spice with multi potential.</w:t>
      </w:r>
      <w:r w:rsidRPr="00844A92">
        <w:rPr>
          <w:rFonts w:asciiTheme="majorHAnsi" w:hAnsiTheme="majorHAnsi"/>
          <w:bCs/>
          <w:color w:val="000000" w:themeColor="text1"/>
          <w:sz w:val="22"/>
          <w:szCs w:val="22"/>
        </w:rPr>
        <w:t xml:space="preserve"> </w:t>
      </w:r>
      <w:r w:rsidRPr="00844A92">
        <w:rPr>
          <w:rStyle w:val="journal"/>
          <w:rFonts w:asciiTheme="majorHAnsi" w:eastAsiaTheme="majorEastAsia" w:hAnsiTheme="majorHAnsi"/>
          <w:i/>
          <w:iCs/>
          <w:color w:val="000000" w:themeColor="text1"/>
          <w:sz w:val="22"/>
          <w:szCs w:val="22"/>
        </w:rPr>
        <w:t xml:space="preserve">Systematic Reviews in Pharmacy. </w:t>
      </w:r>
      <w:r w:rsidRPr="00844A92">
        <w:rPr>
          <w:rStyle w:val="volume"/>
          <w:rFonts w:asciiTheme="majorHAnsi" w:hAnsiTheme="majorHAnsi"/>
          <w:color w:val="000000" w:themeColor="text1"/>
          <w:sz w:val="22"/>
          <w:szCs w:val="22"/>
        </w:rPr>
        <w:t>7(</w:t>
      </w:r>
      <w:r w:rsidRPr="00844A92">
        <w:rPr>
          <w:rStyle w:val="volume-issue"/>
          <w:rFonts w:asciiTheme="majorHAnsi" w:hAnsiTheme="majorHAnsi"/>
          <w:color w:val="000000" w:themeColor="text1"/>
          <w:sz w:val="22"/>
          <w:szCs w:val="22"/>
        </w:rPr>
        <w:t>1): 24</w:t>
      </w:r>
      <w:r w:rsidRPr="00844A92">
        <w:rPr>
          <w:rStyle w:val="issue-pages"/>
          <w:rFonts w:asciiTheme="majorHAnsi" w:hAnsiTheme="majorHAnsi"/>
          <w:color w:val="000000" w:themeColor="text1"/>
          <w:sz w:val="22"/>
          <w:szCs w:val="22"/>
        </w:rPr>
        <w:t>-29</w:t>
      </w:r>
      <w:r w:rsidR="003C5EB5" w:rsidRPr="00844A92">
        <w:rPr>
          <w:rStyle w:val="issue-pages"/>
          <w:rFonts w:asciiTheme="majorHAnsi" w:hAnsiTheme="majorHAnsi"/>
          <w:color w:val="000000" w:themeColor="text1"/>
          <w:sz w:val="22"/>
          <w:szCs w:val="22"/>
        </w:rPr>
        <w:t>.</w:t>
      </w:r>
      <w:r w:rsidRPr="00844A92">
        <w:rPr>
          <w:rStyle w:val="issue-pages"/>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(Wolters Kluwer – SCOPUS).</w:t>
      </w:r>
    </w:p>
    <w:p w:rsidR="00E83362" w:rsidRPr="00844A92" w:rsidRDefault="00E83362"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color w:val="000000" w:themeColor="text1"/>
          <w:sz w:val="22"/>
          <w:szCs w:val="22"/>
        </w:rPr>
        <w:t>Juveriyah Kausar, Durai Muthumani, Agaath Hedina, Sivasamy and</w:t>
      </w:r>
      <w:r w:rsidRPr="00844A92">
        <w:rPr>
          <w:rFonts w:asciiTheme="majorHAnsi" w:hAnsiTheme="majorHAnsi"/>
          <w:b/>
          <w:color w:val="000000" w:themeColor="text1"/>
          <w:sz w:val="22"/>
          <w:szCs w:val="22"/>
        </w:rPr>
        <w:t xml:space="preserve"> Vijaya Anand*</w:t>
      </w:r>
      <w:r w:rsidRPr="00844A92">
        <w:rPr>
          <w:rFonts w:asciiTheme="majorHAnsi" w:hAnsiTheme="majorHAnsi"/>
          <w:color w:val="000000" w:themeColor="text1"/>
          <w:sz w:val="22"/>
          <w:szCs w:val="22"/>
        </w:rPr>
        <w:t xml:space="preserve"> </w:t>
      </w:r>
      <w:r w:rsidRPr="00844A92">
        <w:rPr>
          <w:rFonts w:asciiTheme="majorHAnsi" w:hAnsiTheme="majorHAnsi"/>
          <w:b/>
          <w:color w:val="000000" w:themeColor="text1"/>
          <w:sz w:val="22"/>
          <w:szCs w:val="22"/>
        </w:rPr>
        <w:t>(2016).</w:t>
      </w:r>
      <w:r w:rsidRPr="00844A92">
        <w:rPr>
          <w:rFonts w:asciiTheme="majorHAnsi" w:hAnsiTheme="majorHAnsi"/>
          <w:color w:val="000000" w:themeColor="text1"/>
          <w:sz w:val="22"/>
          <w:szCs w:val="22"/>
        </w:rPr>
        <w:t xml:space="preserve"> Review of the phytochemical and pharmacological activities of </w:t>
      </w:r>
      <w:r w:rsidRPr="00844A92">
        <w:rPr>
          <w:rFonts w:asciiTheme="majorHAnsi" w:hAnsiTheme="majorHAnsi"/>
          <w:i/>
          <w:color w:val="000000" w:themeColor="text1"/>
          <w:sz w:val="22"/>
          <w:szCs w:val="22"/>
        </w:rPr>
        <w:t>Euphorbia hirta</w:t>
      </w:r>
      <w:r w:rsidRPr="00844A92">
        <w:rPr>
          <w:rFonts w:asciiTheme="majorHAnsi" w:hAnsiTheme="majorHAnsi"/>
          <w:color w:val="000000" w:themeColor="text1"/>
          <w:sz w:val="22"/>
          <w:szCs w:val="22"/>
        </w:rPr>
        <w:t xml:space="preserve"> Linn. </w:t>
      </w:r>
      <w:r w:rsidRPr="00844A92">
        <w:rPr>
          <w:rFonts w:asciiTheme="majorHAnsi" w:hAnsiTheme="majorHAnsi"/>
          <w:i/>
          <w:color w:val="000000" w:themeColor="text1"/>
          <w:sz w:val="22"/>
          <w:szCs w:val="22"/>
        </w:rPr>
        <w:t>Pharmacognosy Journal.</w:t>
      </w:r>
      <w:r w:rsidRPr="00844A92">
        <w:rPr>
          <w:rFonts w:asciiTheme="majorHAnsi" w:hAnsiTheme="majorHAnsi"/>
          <w:color w:val="000000" w:themeColor="text1"/>
          <w:sz w:val="22"/>
          <w:szCs w:val="22"/>
        </w:rPr>
        <w:t xml:space="preserve"> 8(4): 310-313</w:t>
      </w:r>
      <w:r w:rsidR="003C5EB5"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(Wolters Kluwer – SCOPUS).</w:t>
      </w:r>
      <w:r w:rsidRPr="00844A92">
        <w:rPr>
          <w:rFonts w:asciiTheme="majorHAnsi" w:hAnsiTheme="majorHAnsi"/>
          <w:b/>
          <w:color w:val="000000" w:themeColor="text1"/>
          <w:sz w:val="22"/>
          <w:szCs w:val="22"/>
        </w:rPr>
        <w:t xml:space="preserve"> </w:t>
      </w:r>
    </w:p>
    <w:p w:rsidR="00E83362" w:rsidRPr="00844A92" w:rsidRDefault="00E83362" w:rsidP="00F37B43">
      <w:pPr>
        <w:numPr>
          <w:ilvl w:val="0"/>
          <w:numId w:val="7"/>
        </w:numPr>
        <w:autoSpaceDE w:val="0"/>
        <w:autoSpaceDN w:val="0"/>
        <w:adjustRightInd w:val="0"/>
        <w:jc w:val="both"/>
        <w:rPr>
          <w:rFonts w:asciiTheme="majorHAnsi" w:hAnsiTheme="majorHAnsi"/>
          <w:b/>
          <w:color w:val="000000" w:themeColor="text1"/>
          <w:sz w:val="22"/>
          <w:szCs w:val="22"/>
        </w:rPr>
      </w:pPr>
      <w:r w:rsidRPr="00844A92">
        <w:rPr>
          <w:rStyle w:val="Strong"/>
          <w:rFonts w:asciiTheme="majorHAnsi" w:hAnsiTheme="majorHAnsi"/>
          <w:b w:val="0"/>
          <w:color w:val="000000" w:themeColor="text1"/>
          <w:sz w:val="22"/>
          <w:szCs w:val="22"/>
        </w:rPr>
        <w:t>Durai</w:t>
      </w:r>
      <w:r w:rsidRPr="00844A92">
        <w:rPr>
          <w:rStyle w:val="Strong"/>
          <w:rFonts w:asciiTheme="majorHAnsi" w:hAnsiTheme="majorHAnsi"/>
          <w:color w:val="000000" w:themeColor="text1"/>
          <w:sz w:val="22"/>
          <w:szCs w:val="22"/>
        </w:rPr>
        <w:t xml:space="preserve"> </w:t>
      </w:r>
      <w:r w:rsidRPr="00844A92">
        <w:rPr>
          <w:rStyle w:val="Strong"/>
          <w:rFonts w:asciiTheme="majorHAnsi" w:hAnsiTheme="majorHAnsi"/>
          <w:b w:val="0"/>
          <w:color w:val="000000" w:themeColor="text1"/>
          <w:sz w:val="22"/>
          <w:szCs w:val="22"/>
        </w:rPr>
        <w:t>Muthumani, Agaath Hedina, Juveriyah Kausar,</w:t>
      </w:r>
      <w:r w:rsidRPr="00844A92">
        <w:rPr>
          <w:rStyle w:val="Strong"/>
          <w:rFonts w:asciiTheme="majorHAnsi" w:hAnsiTheme="majorHAnsi"/>
          <w:color w:val="000000" w:themeColor="text1"/>
          <w:sz w:val="22"/>
          <w:szCs w:val="22"/>
        </w:rPr>
        <w:t xml:space="preserve"> Vijaya Anand* </w:t>
      </w:r>
      <w:r w:rsidRPr="00844A92">
        <w:rPr>
          <w:rStyle w:val="Strong"/>
          <w:rFonts w:asciiTheme="majorHAnsi" w:hAnsiTheme="majorHAnsi"/>
          <w:b w:val="0"/>
          <w:color w:val="000000" w:themeColor="text1"/>
          <w:sz w:val="22"/>
          <w:szCs w:val="22"/>
        </w:rPr>
        <w:t xml:space="preserve">and Pushpa </w:t>
      </w:r>
      <w:r w:rsidRPr="00844A92">
        <w:rPr>
          <w:rStyle w:val="Strong"/>
          <w:rFonts w:asciiTheme="majorHAnsi" w:hAnsiTheme="majorHAnsi"/>
          <w:color w:val="000000" w:themeColor="text1"/>
          <w:sz w:val="22"/>
          <w:szCs w:val="22"/>
        </w:rPr>
        <w:t>(</w:t>
      </w:r>
      <w:r w:rsidRPr="00844A92">
        <w:rPr>
          <w:rStyle w:val="publication-year"/>
          <w:rFonts w:asciiTheme="majorHAnsi" w:hAnsiTheme="majorHAnsi"/>
          <w:b/>
          <w:color w:val="000000" w:themeColor="text1"/>
          <w:sz w:val="22"/>
          <w:szCs w:val="22"/>
        </w:rPr>
        <w:t>2016)</w:t>
      </w:r>
      <w:r w:rsidRPr="00844A92">
        <w:rPr>
          <w:rStyle w:val="Strong"/>
          <w:rFonts w:asciiTheme="majorHAnsi" w:hAnsiTheme="majorHAnsi"/>
          <w:b w:val="0"/>
          <w:color w:val="000000" w:themeColor="text1"/>
          <w:sz w:val="22"/>
          <w:szCs w:val="22"/>
        </w:rPr>
        <w:t xml:space="preserve">. Phytopharmacological activities of </w:t>
      </w:r>
      <w:r w:rsidRPr="00844A92">
        <w:rPr>
          <w:rStyle w:val="Strong"/>
          <w:rFonts w:asciiTheme="majorHAnsi" w:hAnsiTheme="majorHAnsi"/>
          <w:b w:val="0"/>
          <w:i/>
          <w:color w:val="000000" w:themeColor="text1"/>
          <w:sz w:val="22"/>
          <w:szCs w:val="22"/>
        </w:rPr>
        <w:t>Euphorb</w:t>
      </w:r>
      <w:r w:rsidR="0085233E" w:rsidRPr="00844A92">
        <w:rPr>
          <w:rStyle w:val="Strong"/>
          <w:rFonts w:asciiTheme="majorHAnsi" w:hAnsiTheme="majorHAnsi"/>
          <w:b w:val="0"/>
          <w:i/>
          <w:color w:val="000000" w:themeColor="text1"/>
          <w:sz w:val="22"/>
          <w:szCs w:val="22"/>
        </w:rPr>
        <w:t>i</w:t>
      </w:r>
      <w:r w:rsidRPr="00844A92">
        <w:rPr>
          <w:rStyle w:val="Strong"/>
          <w:rFonts w:asciiTheme="majorHAnsi" w:hAnsiTheme="majorHAnsi"/>
          <w:b w:val="0"/>
          <w:i/>
          <w:color w:val="000000" w:themeColor="text1"/>
          <w:sz w:val="22"/>
          <w:szCs w:val="22"/>
        </w:rPr>
        <w:t>a thymifolia</w:t>
      </w:r>
      <w:r w:rsidRPr="00844A92">
        <w:rPr>
          <w:rStyle w:val="Strong"/>
          <w:rFonts w:asciiTheme="majorHAnsi" w:hAnsiTheme="majorHAnsi"/>
          <w:b w:val="0"/>
          <w:color w:val="000000" w:themeColor="text1"/>
          <w:sz w:val="22"/>
          <w:szCs w:val="22"/>
        </w:rPr>
        <w:t xml:space="preserve"> Linn.</w:t>
      </w:r>
      <w:r w:rsidRPr="00844A92">
        <w:rPr>
          <w:rFonts w:asciiTheme="majorHAnsi" w:hAnsiTheme="majorHAnsi"/>
          <w:bCs/>
          <w:color w:val="000000" w:themeColor="text1"/>
          <w:sz w:val="22"/>
          <w:szCs w:val="22"/>
        </w:rPr>
        <w:t xml:space="preserve"> </w:t>
      </w:r>
      <w:r w:rsidRPr="00844A92">
        <w:rPr>
          <w:rStyle w:val="journal"/>
          <w:rFonts w:asciiTheme="majorHAnsi" w:eastAsiaTheme="majorEastAsia" w:hAnsiTheme="majorHAnsi"/>
          <w:i/>
          <w:iCs/>
          <w:color w:val="000000" w:themeColor="text1"/>
          <w:sz w:val="22"/>
          <w:szCs w:val="22"/>
        </w:rPr>
        <w:t xml:space="preserve">Systematic Reviews in Pharmacy. </w:t>
      </w:r>
      <w:r w:rsidRPr="00844A92">
        <w:rPr>
          <w:rStyle w:val="volume"/>
          <w:rFonts w:asciiTheme="majorHAnsi" w:hAnsiTheme="majorHAnsi"/>
          <w:color w:val="000000" w:themeColor="text1"/>
          <w:sz w:val="22"/>
          <w:szCs w:val="22"/>
        </w:rPr>
        <w:t>7(</w:t>
      </w:r>
      <w:r w:rsidRPr="00844A92">
        <w:rPr>
          <w:rStyle w:val="volume-issue"/>
          <w:rFonts w:asciiTheme="majorHAnsi" w:hAnsiTheme="majorHAnsi"/>
          <w:color w:val="000000" w:themeColor="text1"/>
          <w:sz w:val="22"/>
          <w:szCs w:val="22"/>
        </w:rPr>
        <w:t>1): 30</w:t>
      </w:r>
      <w:r w:rsidRPr="00844A92">
        <w:rPr>
          <w:rStyle w:val="issue-pages"/>
          <w:rFonts w:asciiTheme="majorHAnsi" w:hAnsiTheme="majorHAnsi"/>
          <w:color w:val="000000" w:themeColor="text1"/>
          <w:sz w:val="22"/>
          <w:szCs w:val="22"/>
        </w:rPr>
        <w:t>-34</w:t>
      </w:r>
      <w:r w:rsidR="003C5EB5" w:rsidRPr="00844A92">
        <w:rPr>
          <w:rStyle w:val="issue-pages"/>
          <w:rFonts w:asciiTheme="majorHAnsi" w:hAnsiTheme="majorHAnsi"/>
          <w:color w:val="000000" w:themeColor="text1"/>
          <w:sz w:val="22"/>
          <w:szCs w:val="22"/>
        </w:rPr>
        <w:t>.</w:t>
      </w:r>
      <w:r w:rsidRPr="00844A92">
        <w:rPr>
          <w:rStyle w:val="issue-pages"/>
          <w:rFonts w:asciiTheme="majorHAnsi" w:hAnsiTheme="majorHAnsi"/>
          <w:color w:val="000000" w:themeColor="text1"/>
          <w:sz w:val="22"/>
          <w:szCs w:val="22"/>
        </w:rPr>
        <w:t xml:space="preserve"> </w:t>
      </w:r>
      <w:r w:rsidRPr="00844A92">
        <w:rPr>
          <w:rFonts w:asciiTheme="majorHAnsi" w:hAnsiTheme="majorHAnsi"/>
          <w:color w:val="000000" w:themeColor="text1"/>
          <w:sz w:val="22"/>
          <w:szCs w:val="22"/>
        </w:rPr>
        <w:t>(Wolters Kluwer – SCOPUS).</w:t>
      </w:r>
    </w:p>
    <w:p w:rsidR="00EB1DC9" w:rsidRPr="00844A92" w:rsidRDefault="00450699" w:rsidP="00F37B43">
      <w:pPr>
        <w:numPr>
          <w:ilvl w:val="0"/>
          <w:numId w:val="7"/>
        </w:numPr>
        <w:autoSpaceDE w:val="0"/>
        <w:autoSpaceDN w:val="0"/>
        <w:adjustRightInd w:val="0"/>
        <w:jc w:val="both"/>
        <w:rPr>
          <w:rFonts w:asciiTheme="majorHAnsi" w:hAnsiTheme="majorHAnsi"/>
          <w:color w:val="000000" w:themeColor="text1"/>
          <w:sz w:val="22"/>
          <w:szCs w:val="22"/>
        </w:rPr>
      </w:pPr>
      <w:r w:rsidRPr="00844A92">
        <w:rPr>
          <w:rFonts w:asciiTheme="majorHAnsi" w:hAnsiTheme="majorHAnsi"/>
          <w:b/>
          <w:color w:val="000000" w:themeColor="text1"/>
          <w:sz w:val="22"/>
          <w:szCs w:val="22"/>
        </w:rPr>
        <w:t>A. Vijaya Anand</w:t>
      </w:r>
      <w:r w:rsidRPr="00844A92">
        <w:rPr>
          <w:rFonts w:asciiTheme="majorHAnsi" w:hAnsiTheme="majorHAnsi" w:cs="Arial"/>
          <w:color w:val="000000" w:themeColor="text1"/>
          <w:sz w:val="22"/>
          <w:szCs w:val="22"/>
        </w:rPr>
        <w:t>*</w:t>
      </w:r>
      <w:r w:rsidRPr="00844A92">
        <w:rPr>
          <w:rFonts w:asciiTheme="majorHAnsi" w:hAnsiTheme="majorHAnsi"/>
          <w:color w:val="000000" w:themeColor="text1"/>
          <w:sz w:val="22"/>
          <w:szCs w:val="22"/>
        </w:rPr>
        <w:t xml:space="preserve">, N. Divya and K. Punniya Kotti </w:t>
      </w:r>
      <w:r w:rsidRPr="00844A92">
        <w:rPr>
          <w:rFonts w:asciiTheme="majorHAnsi" w:hAnsiTheme="majorHAnsi"/>
          <w:b/>
          <w:color w:val="000000" w:themeColor="text1"/>
          <w:sz w:val="22"/>
          <w:szCs w:val="22"/>
        </w:rPr>
        <w:t>(2015).</w:t>
      </w:r>
      <w:r w:rsidRPr="00844A92">
        <w:rPr>
          <w:rFonts w:asciiTheme="majorHAnsi" w:hAnsiTheme="majorHAnsi"/>
          <w:color w:val="000000" w:themeColor="text1"/>
          <w:sz w:val="22"/>
          <w:szCs w:val="22"/>
        </w:rPr>
        <w:t xml:space="preserve"> An updated Review of </w:t>
      </w:r>
      <w:r w:rsidRPr="00844A92">
        <w:rPr>
          <w:rFonts w:asciiTheme="majorHAnsi" w:hAnsiTheme="majorHAnsi"/>
          <w:i/>
          <w:color w:val="000000" w:themeColor="text1"/>
          <w:sz w:val="22"/>
          <w:szCs w:val="22"/>
        </w:rPr>
        <w:t>Terminalia catappa</w:t>
      </w:r>
      <w:r w:rsidRPr="00844A92">
        <w:rPr>
          <w:rFonts w:asciiTheme="majorHAnsi" w:hAnsiTheme="majorHAnsi"/>
          <w:color w:val="000000" w:themeColor="text1"/>
          <w:sz w:val="22"/>
          <w:szCs w:val="22"/>
        </w:rPr>
        <w:t xml:space="preserve">. </w:t>
      </w:r>
      <w:r w:rsidRPr="00844A92">
        <w:rPr>
          <w:rFonts w:asciiTheme="majorHAnsi" w:hAnsiTheme="majorHAnsi"/>
          <w:i/>
          <w:color w:val="000000" w:themeColor="text1"/>
          <w:sz w:val="22"/>
          <w:szCs w:val="22"/>
        </w:rPr>
        <w:t xml:space="preserve">Pharmacognosy Review. </w:t>
      </w:r>
      <w:r w:rsidRPr="00844A92">
        <w:rPr>
          <w:rFonts w:asciiTheme="majorHAnsi" w:hAnsiTheme="majorHAnsi"/>
          <w:color w:val="000000" w:themeColor="text1"/>
          <w:sz w:val="22"/>
          <w:szCs w:val="22"/>
        </w:rPr>
        <w:t>9(18): 93-98</w:t>
      </w:r>
      <w:r w:rsidR="003C5EB5" w:rsidRPr="00844A92">
        <w:rPr>
          <w:rFonts w:asciiTheme="majorHAnsi" w:hAnsiTheme="majorHAnsi"/>
          <w:color w:val="000000" w:themeColor="text1"/>
          <w:sz w:val="22"/>
          <w:szCs w:val="22"/>
        </w:rPr>
        <w:t>.</w:t>
      </w:r>
      <w:r w:rsidRPr="00844A92">
        <w:rPr>
          <w:rFonts w:asciiTheme="majorHAnsi" w:hAnsiTheme="majorHAnsi"/>
          <w:color w:val="000000" w:themeColor="text1"/>
          <w:sz w:val="22"/>
          <w:szCs w:val="22"/>
        </w:rPr>
        <w:t xml:space="preserve"> (Wolters Kluwer – Pubmed / SCOPUS).</w:t>
      </w:r>
    </w:p>
    <w:p w:rsidR="00455B81" w:rsidRPr="00844A92" w:rsidRDefault="00455B81" w:rsidP="0008255F">
      <w:pPr>
        <w:autoSpaceDE w:val="0"/>
        <w:autoSpaceDN w:val="0"/>
        <w:adjustRightInd w:val="0"/>
        <w:jc w:val="both"/>
        <w:rPr>
          <w:rFonts w:asciiTheme="majorHAnsi" w:hAnsiTheme="majorHAnsi"/>
          <w:color w:val="000000" w:themeColor="text1"/>
          <w:sz w:val="22"/>
          <w:szCs w:val="22"/>
        </w:rPr>
      </w:pPr>
    </w:p>
    <w:p w:rsidR="00ED451E" w:rsidRPr="00844A92" w:rsidRDefault="00E95270" w:rsidP="00465DF7">
      <w:pPr>
        <w:autoSpaceDE w:val="0"/>
        <w:autoSpaceDN w:val="0"/>
        <w:adjustRightInd w:val="0"/>
        <w:spacing w:line="360" w:lineRule="auto"/>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 As</w:t>
      </w:r>
      <w:r w:rsidR="00ED451E" w:rsidRPr="00844A92">
        <w:rPr>
          <w:rFonts w:asciiTheme="majorHAnsi" w:hAnsiTheme="majorHAnsi"/>
          <w:color w:val="000000" w:themeColor="text1"/>
          <w:sz w:val="22"/>
          <w:szCs w:val="22"/>
        </w:rPr>
        <w:t xml:space="preserve"> </w:t>
      </w:r>
      <w:r w:rsidR="003B6C2D" w:rsidRPr="00844A92">
        <w:rPr>
          <w:rFonts w:asciiTheme="majorHAnsi" w:hAnsiTheme="majorHAnsi"/>
          <w:b/>
          <w:color w:val="000000" w:themeColor="text1"/>
          <w:sz w:val="22"/>
          <w:szCs w:val="22"/>
        </w:rPr>
        <w:t>the</w:t>
      </w:r>
      <w:r w:rsidR="003B6C2D" w:rsidRPr="00844A92">
        <w:rPr>
          <w:rFonts w:asciiTheme="majorHAnsi" w:hAnsiTheme="majorHAnsi"/>
          <w:color w:val="000000" w:themeColor="text1"/>
          <w:sz w:val="22"/>
          <w:szCs w:val="22"/>
        </w:rPr>
        <w:t xml:space="preserve"> </w:t>
      </w:r>
      <w:r w:rsidR="00ED451E" w:rsidRPr="00844A92">
        <w:rPr>
          <w:rFonts w:asciiTheme="majorHAnsi" w:hAnsiTheme="majorHAnsi"/>
          <w:b/>
          <w:color w:val="000000" w:themeColor="text1"/>
          <w:sz w:val="22"/>
          <w:szCs w:val="22"/>
        </w:rPr>
        <w:t>corresponding author</w:t>
      </w:r>
    </w:p>
    <w:p w:rsidR="00DC6318" w:rsidRPr="00844A92" w:rsidRDefault="00465DF7" w:rsidP="00ED451E">
      <w:p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 Equal to first author</w:t>
      </w:r>
    </w:p>
    <w:p w:rsidR="00465DF7" w:rsidRPr="00844A92" w:rsidRDefault="00465DF7" w:rsidP="00ED451E">
      <w:pPr>
        <w:autoSpaceDE w:val="0"/>
        <w:autoSpaceDN w:val="0"/>
        <w:adjustRightInd w:val="0"/>
        <w:jc w:val="both"/>
        <w:rPr>
          <w:rFonts w:asciiTheme="majorHAnsi" w:hAnsiTheme="majorHAnsi"/>
          <w:color w:val="000000" w:themeColor="text1"/>
          <w:sz w:val="22"/>
          <w:szCs w:val="22"/>
        </w:rPr>
      </w:pPr>
    </w:p>
    <w:p w:rsidR="004D5DAD" w:rsidRPr="00844A92" w:rsidRDefault="004D5DAD" w:rsidP="00ED451E">
      <w:pPr>
        <w:autoSpaceDE w:val="0"/>
        <w:autoSpaceDN w:val="0"/>
        <w:adjustRightInd w:val="0"/>
        <w:jc w:val="both"/>
        <w:rPr>
          <w:rFonts w:asciiTheme="majorHAnsi" w:hAnsiTheme="majorHAnsi"/>
          <w:b/>
          <w:color w:val="000000" w:themeColor="text1"/>
          <w:sz w:val="22"/>
          <w:szCs w:val="22"/>
        </w:rPr>
      </w:pPr>
      <w:r w:rsidRPr="00844A92">
        <w:rPr>
          <w:rFonts w:asciiTheme="majorHAnsi" w:hAnsiTheme="majorHAnsi"/>
          <w:b/>
          <w:color w:val="000000" w:themeColor="text1"/>
          <w:sz w:val="22"/>
          <w:szCs w:val="22"/>
        </w:rPr>
        <w:t>CONTACT DETAILS</w:t>
      </w:r>
    </w:p>
    <w:p w:rsidR="004D5DAD" w:rsidRPr="00844A92" w:rsidRDefault="004D5DAD" w:rsidP="00ED451E">
      <w:pPr>
        <w:autoSpaceDE w:val="0"/>
        <w:autoSpaceDN w:val="0"/>
        <w:adjustRightInd w:val="0"/>
        <w:jc w:val="both"/>
        <w:rPr>
          <w:rFonts w:asciiTheme="majorHAnsi" w:hAnsiTheme="majorHAnsi"/>
          <w:b/>
          <w:color w:val="000000" w:themeColor="text1"/>
          <w:sz w:val="22"/>
          <w:szCs w:val="22"/>
        </w:rPr>
      </w:pPr>
    </w:p>
    <w:p w:rsidR="004D5DAD" w:rsidRPr="00844A92" w:rsidRDefault="005D0285" w:rsidP="004D5DAD">
      <w:pPr>
        <w:pStyle w:val="NoSpacing"/>
        <w:tabs>
          <w:tab w:val="left" w:pos="5370"/>
          <w:tab w:val="left" w:pos="6450"/>
        </w:tabs>
        <w:jc w:val="both"/>
        <w:rPr>
          <w:rFonts w:asciiTheme="majorHAnsi" w:hAnsiTheme="majorHAnsi" w:cs="Times New Roman"/>
          <w:b/>
          <w:color w:val="000000" w:themeColor="text1"/>
        </w:rPr>
      </w:pPr>
      <w:r w:rsidRPr="00844A92">
        <w:rPr>
          <w:rFonts w:asciiTheme="majorHAnsi" w:hAnsiTheme="majorHAnsi" w:cs="Times New Roman"/>
          <w:b/>
          <w:color w:val="000000" w:themeColor="text1"/>
        </w:rPr>
        <w:t>Prof</w:t>
      </w:r>
      <w:r w:rsidR="004D5DAD" w:rsidRPr="00844A92">
        <w:rPr>
          <w:rFonts w:asciiTheme="majorHAnsi" w:hAnsiTheme="majorHAnsi" w:cs="Times New Roman"/>
          <w:b/>
          <w:color w:val="000000" w:themeColor="text1"/>
        </w:rPr>
        <w:t>. A. VIJAYA ANAND</w:t>
      </w:r>
    </w:p>
    <w:p w:rsidR="004D5DAD" w:rsidRPr="00844A92" w:rsidRDefault="004D5DAD" w:rsidP="004D5DAD">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 xml:space="preserve">PROFESSOR </w:t>
      </w:r>
    </w:p>
    <w:p w:rsidR="004D5DAD" w:rsidRPr="00844A92" w:rsidRDefault="004D5DAD" w:rsidP="004D5DAD">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DEPARTMENT OF HUMAN GENETICS AND MOLECULAR BIOLOGY</w:t>
      </w:r>
    </w:p>
    <w:p w:rsidR="004D5DAD" w:rsidRPr="00844A92" w:rsidRDefault="004D5DAD" w:rsidP="004D5DAD">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BHARATHIAR UNIVERSITY</w:t>
      </w:r>
    </w:p>
    <w:p w:rsidR="004D5DAD" w:rsidRPr="00844A92" w:rsidRDefault="004D5DAD" w:rsidP="004D5DAD">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COIMBATORE – 641 046</w:t>
      </w:r>
    </w:p>
    <w:p w:rsidR="004D5DAD" w:rsidRPr="00844A92" w:rsidRDefault="004D5DAD" w:rsidP="004D5DAD">
      <w:pPr>
        <w:pStyle w:val="NoSpacing"/>
        <w:tabs>
          <w:tab w:val="left" w:pos="5370"/>
          <w:tab w:val="left" w:pos="6450"/>
        </w:tabs>
        <w:jc w:val="both"/>
        <w:rPr>
          <w:rFonts w:asciiTheme="majorHAnsi" w:hAnsiTheme="majorHAnsi" w:cs="Times New Roman"/>
          <w:color w:val="000000" w:themeColor="text1"/>
        </w:rPr>
      </w:pPr>
    </w:p>
    <w:p w:rsidR="004D5DAD" w:rsidRPr="00844A92" w:rsidRDefault="004D5DAD" w:rsidP="004D5DAD">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Mobile: +91 98425 25830</w:t>
      </w:r>
    </w:p>
    <w:p w:rsidR="00DC7B56" w:rsidRDefault="004D5DAD" w:rsidP="00EF50F6">
      <w:pPr>
        <w:pStyle w:val="NoSpacing"/>
        <w:tabs>
          <w:tab w:val="left" w:pos="5370"/>
          <w:tab w:val="left" w:pos="6450"/>
        </w:tabs>
        <w:jc w:val="both"/>
        <w:rPr>
          <w:rFonts w:asciiTheme="majorHAnsi" w:hAnsiTheme="majorHAnsi" w:cs="Times New Roman"/>
          <w:color w:val="000000" w:themeColor="text1"/>
        </w:rPr>
      </w:pPr>
      <w:r w:rsidRPr="00844A92">
        <w:rPr>
          <w:rFonts w:asciiTheme="majorHAnsi" w:hAnsiTheme="majorHAnsi" w:cs="Times New Roman"/>
          <w:color w:val="000000" w:themeColor="text1"/>
        </w:rPr>
        <w:t xml:space="preserve">E.mail: </w:t>
      </w:r>
      <w:hyperlink r:id="rId106" w:history="1">
        <w:r w:rsidRPr="00844A92">
          <w:rPr>
            <w:rStyle w:val="Hyperlink"/>
            <w:rFonts w:asciiTheme="majorHAnsi" w:hAnsiTheme="majorHAnsi" w:cs="Times New Roman"/>
            <w:color w:val="000000" w:themeColor="text1"/>
          </w:rPr>
          <w:t>avamiet@yahoo.com</w:t>
        </w:r>
      </w:hyperlink>
      <w:r w:rsidRPr="00844A92">
        <w:rPr>
          <w:rFonts w:asciiTheme="majorHAnsi" w:hAnsiTheme="majorHAnsi" w:cs="Times New Roman"/>
          <w:color w:val="000000" w:themeColor="text1"/>
        </w:rPr>
        <w:t xml:space="preserve"> / </w:t>
      </w:r>
      <w:hyperlink r:id="rId107" w:history="1">
        <w:r w:rsidRPr="00844A92">
          <w:rPr>
            <w:rStyle w:val="Hyperlink"/>
            <w:rFonts w:asciiTheme="majorHAnsi" w:hAnsiTheme="majorHAnsi" w:cs="Times New Roman"/>
            <w:color w:val="000000" w:themeColor="text1"/>
          </w:rPr>
          <w:t>avahgmb@buc.edu.in</w:t>
        </w:r>
      </w:hyperlink>
      <w:r w:rsidRPr="00844A92">
        <w:rPr>
          <w:rFonts w:asciiTheme="majorHAnsi" w:hAnsiTheme="majorHAnsi" w:cs="Times New Roman"/>
          <w:color w:val="000000" w:themeColor="text1"/>
        </w:rPr>
        <w:t xml:space="preserve"> </w:t>
      </w:r>
    </w:p>
    <w:sectPr w:rsidR="00DC7B56" w:rsidSect="00EA69A8">
      <w:footerReference w:type="default" r:id="rId108"/>
      <w:pgSz w:w="11906" w:h="16838"/>
      <w:pgMar w:top="1134" w:right="1440" w:bottom="127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286" w:rsidRDefault="00254286" w:rsidP="00693299">
      <w:r>
        <w:separator/>
      </w:r>
    </w:p>
  </w:endnote>
  <w:endnote w:type="continuationSeparator" w:id="1">
    <w:p w:rsidR="00254286" w:rsidRDefault="00254286" w:rsidP="006932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Palatino Linotype">
    <w:altName w:val="Palatino"/>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Antiqua-Ital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Antiqua-BoldItalic">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UnicodeMS">
    <w:altName w:val="Arial Unicode MS"/>
    <w:panose1 w:val="00000000000000000000"/>
    <w:charset w:val="81"/>
    <w:family w:val="auto"/>
    <w:notTrueType/>
    <w:pitch w:val="default"/>
    <w:sig w:usb0="00000083" w:usb1="09060000" w:usb2="00000010" w:usb3="00000000" w:csb0="00080009" w:csb1="00000000"/>
  </w:font>
  <w:font w:name="NotoSans-Regular">
    <w:panose1 w:val="00000000000000000000"/>
    <w:charset w:val="00"/>
    <w:family w:val="auto"/>
    <w:notTrueType/>
    <w:pitch w:val="default"/>
    <w:sig w:usb0="00000003" w:usb1="00000000" w:usb2="00000000" w:usb3="00000000" w:csb0="00000001" w:csb1="00000000"/>
  </w:font>
  <w:font w:name="DejaVuSans-Bold">
    <w:altName w:val="Times New Roman"/>
    <w:panose1 w:val="00000000000000000000"/>
    <w:charset w:val="B2"/>
    <w:family w:val="auto"/>
    <w:notTrueType/>
    <w:pitch w:val="default"/>
    <w:sig w:usb0="00002081" w:usb1="00000000" w:usb2="00000000" w:usb3="00000000" w:csb0="00000048" w:csb1="00000000"/>
  </w:font>
  <w:font w:name="Book Antiqua">
    <w:panose1 w:val="02040602050305030304"/>
    <w:charset w:val="00"/>
    <w:family w:val="roman"/>
    <w:pitch w:val="variable"/>
    <w:sig w:usb0="00000287" w:usb1="00000000" w:usb2="00000000" w:usb3="00000000" w:csb0="0000009F" w:csb1="00000000"/>
  </w:font>
  <w:font w:name="DejaVuSerifCondensed">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charset w:val="00"/>
    <w:family w:val="swiss"/>
    <w:pitch w:val="variable"/>
    <w:sig w:usb0="E4002EFF" w:usb1="C000247B" w:usb2="00000009" w:usb3="00000000" w:csb0="000001FF" w:csb1="00000000"/>
  </w:font>
  <w:font w:name="TimesLTStd-Roman">
    <w:panose1 w:val="00000000000000000000"/>
    <w:charset w:val="00"/>
    <w:family w:val="roman"/>
    <w:notTrueType/>
    <w:pitch w:val="default"/>
    <w:sig w:usb0="00000003" w:usb1="00000000" w:usb2="00000000" w:usb3="00000000" w:csb0="00000001" w:csb1="00000000"/>
  </w:font>
  <w:font w:name="RsxykqFjmjftPqlmchAdvTT5843c571">
    <w:panose1 w:val="00000000000000000000"/>
    <w:charset w:val="00"/>
    <w:family w:val="roman"/>
    <w:notTrueType/>
    <w:pitch w:val="default"/>
    <w:sig w:usb0="00000003" w:usb1="00000000" w:usb2="00000000" w:usb3="00000000" w:csb0="00000001" w:csb1="00000000"/>
  </w:font>
  <w:font w:name="PalatinoLinotype">
    <w:altName w:val="MS Mincho"/>
    <w:panose1 w:val="00000000000000000000"/>
    <w:charset w:val="80"/>
    <w:family w:val="auto"/>
    <w:notTrueType/>
    <w:pitch w:val="default"/>
    <w:sig w:usb0="00000001" w:usb1="08070000" w:usb2="00000010" w:usb3="00000000" w:csb0="00020000" w:csb1="00000000"/>
  </w:font>
  <w:font w:name="MinionPro-Regular">
    <w:panose1 w:val="00000000000000000000"/>
    <w:charset w:val="00"/>
    <w:family w:val="auto"/>
    <w:notTrueType/>
    <w:pitch w:val="default"/>
    <w:sig w:usb0="00000003" w:usb1="00000000" w:usb2="00000000" w:usb3="00000000" w:csb0="00000001" w:csb1="00000000"/>
  </w:font>
  <w:font w:name="MinionStd-Black">
    <w:panose1 w:val="00000000000000000000"/>
    <w:charset w:val="00"/>
    <w:family w:val="swiss"/>
    <w:notTrueType/>
    <w:pitch w:val="default"/>
    <w:sig w:usb0="00000003" w:usb1="00000000" w:usb2="00000000" w:usb3="00000000" w:csb0="00000001" w:csb1="00000000"/>
  </w:font>
  <w:font w:name="minionblackit">
    <w:panose1 w:val="00000000000000000000"/>
    <w:charset w:val="00"/>
    <w:family w:val="swiss"/>
    <w:notTrueType/>
    <w:pitch w:val="default"/>
    <w:sig w:usb0="00000003" w:usb1="00000000" w:usb2="00000000" w:usb3="00000000" w:csb0="00000001" w:csb1="00000000"/>
  </w:font>
  <w:font w:name="AdvTTa9c1b374">
    <w:panose1 w:val="00000000000000000000"/>
    <w:charset w:val="00"/>
    <w:family w:val="swiss"/>
    <w:notTrueType/>
    <w:pitch w:val="default"/>
    <w:sig w:usb0="00000003" w:usb1="00000000" w:usb2="00000000" w:usb3="00000000" w:csb0="00000001" w:csb1="00000000"/>
  </w:font>
  <w:font w:name="MyriadPro-SemiCn">
    <w:panose1 w:val="00000000000000000000"/>
    <w:charset w:val="00"/>
    <w:family w:val="swiss"/>
    <w:notTrueType/>
    <w:pitch w:val="default"/>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serif">
    <w:altName w:val="Arial Unicode MS"/>
    <w:panose1 w:val="00000000000000000000"/>
    <w:charset w:val="86"/>
    <w:family w:val="auto"/>
    <w:notTrueType/>
    <w:pitch w:val="default"/>
    <w:sig w:usb0="00000001" w:usb1="080E0000" w:usb2="00000010" w:usb3="00000000" w:csb0="00040000" w:csb1="00000000"/>
  </w:font>
  <w:font w:name="Minion W08 Bold">
    <w:altName w:val="Times New Roman"/>
    <w:panose1 w:val="00000000000000000000"/>
    <w:charset w:val="00"/>
    <w:family w:val="roman"/>
    <w:notTrueType/>
    <w:pitch w:val="default"/>
    <w:sig w:usb0="00000000" w:usb1="00000000" w:usb2="00000000" w:usb3="00000000" w:csb0="00000000" w:csb1="00000000"/>
  </w:font>
  <w:font w:name="MyriadPro-Semibold">
    <w:panose1 w:val="00000000000000000000"/>
    <w:charset w:val="00"/>
    <w:family w:val="swiss"/>
    <w:notTrueType/>
    <w:pitch w:val="default"/>
    <w:sig w:usb0="00000003" w:usb1="00000000" w:usb2="00000000" w:usb3="00000000" w:csb0="00000001" w:csb1="00000000"/>
  </w:font>
  <w:font w:name="MyriadPro-SemiboldSemiCn">
    <w:panose1 w:val="00000000000000000000"/>
    <w:charset w:val="00"/>
    <w:family w:val="swiss"/>
    <w:notTrueType/>
    <w:pitch w:val="default"/>
    <w:sig w:usb0="00000003" w:usb1="00000000" w:usb2="00000000" w:usb3="00000000" w:csb0="00000001" w:csb1="00000000"/>
  </w:font>
  <w:font w:name="CharisSIL">
    <w:altName w:val="MS Gothic"/>
    <w:panose1 w:val="00000000000000000000"/>
    <w:charset w:val="80"/>
    <w:family w:val="swiss"/>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S UI 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805126"/>
      <w:docPartObj>
        <w:docPartGallery w:val="Page Numbers (Bottom of Page)"/>
        <w:docPartUnique/>
      </w:docPartObj>
    </w:sdtPr>
    <w:sdtEndPr>
      <w:rPr>
        <w:b/>
        <w:sz w:val="20"/>
        <w:szCs w:val="20"/>
      </w:rPr>
    </w:sdtEndPr>
    <w:sdtContent>
      <w:p w:rsidR="00C3091A" w:rsidRPr="00EC591F" w:rsidRDefault="00345BC7">
        <w:pPr>
          <w:pStyle w:val="Footer"/>
          <w:jc w:val="center"/>
          <w:rPr>
            <w:b/>
            <w:sz w:val="20"/>
            <w:szCs w:val="20"/>
          </w:rPr>
        </w:pPr>
        <w:r w:rsidRPr="00EC591F">
          <w:rPr>
            <w:rFonts w:asciiTheme="majorHAnsi" w:hAnsiTheme="majorHAnsi"/>
            <w:b/>
            <w:sz w:val="20"/>
            <w:szCs w:val="20"/>
          </w:rPr>
          <w:fldChar w:fldCharType="begin"/>
        </w:r>
        <w:r w:rsidR="00C3091A" w:rsidRPr="00EC591F">
          <w:rPr>
            <w:rFonts w:asciiTheme="majorHAnsi" w:hAnsiTheme="majorHAnsi"/>
            <w:b/>
            <w:sz w:val="20"/>
            <w:szCs w:val="20"/>
          </w:rPr>
          <w:instrText xml:space="preserve"> PAGE   \* MERGEFORMAT </w:instrText>
        </w:r>
        <w:r w:rsidRPr="00EC591F">
          <w:rPr>
            <w:rFonts w:asciiTheme="majorHAnsi" w:hAnsiTheme="majorHAnsi"/>
            <w:b/>
            <w:sz w:val="20"/>
            <w:szCs w:val="20"/>
          </w:rPr>
          <w:fldChar w:fldCharType="separate"/>
        </w:r>
        <w:r w:rsidR="005E311E">
          <w:rPr>
            <w:rFonts w:asciiTheme="majorHAnsi" w:hAnsiTheme="majorHAnsi"/>
            <w:b/>
            <w:noProof/>
            <w:sz w:val="20"/>
            <w:szCs w:val="20"/>
          </w:rPr>
          <w:t>19</w:t>
        </w:r>
        <w:r w:rsidRPr="00EC591F">
          <w:rPr>
            <w:rFonts w:asciiTheme="majorHAnsi" w:hAnsiTheme="majorHAnsi"/>
            <w:b/>
            <w:sz w:val="20"/>
            <w:szCs w:val="20"/>
          </w:rPr>
          <w:fldChar w:fldCharType="end"/>
        </w:r>
      </w:p>
    </w:sdtContent>
  </w:sdt>
  <w:p w:rsidR="00C3091A" w:rsidRPr="00693299" w:rsidRDefault="00C3091A">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286" w:rsidRDefault="00254286" w:rsidP="00693299">
      <w:r>
        <w:separator/>
      </w:r>
    </w:p>
  </w:footnote>
  <w:footnote w:type="continuationSeparator" w:id="1">
    <w:p w:rsidR="00254286" w:rsidRDefault="00254286" w:rsidP="006932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02554"/>
    <w:multiLevelType w:val="hybridMultilevel"/>
    <w:tmpl w:val="0472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756860"/>
    <w:multiLevelType w:val="hybridMultilevel"/>
    <w:tmpl w:val="1718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EF636A"/>
    <w:multiLevelType w:val="multilevel"/>
    <w:tmpl w:val="5786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1A7EA4"/>
    <w:multiLevelType w:val="hybridMultilevel"/>
    <w:tmpl w:val="555C0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C26303"/>
    <w:multiLevelType w:val="hybridMultilevel"/>
    <w:tmpl w:val="4F2E2B36"/>
    <w:lvl w:ilvl="0" w:tplc="2A2639C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9F6E70"/>
    <w:multiLevelType w:val="multilevel"/>
    <w:tmpl w:val="0BEE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4B727D"/>
    <w:multiLevelType w:val="hybridMultilevel"/>
    <w:tmpl w:val="7E16A6BA"/>
    <w:lvl w:ilvl="0" w:tplc="B1EA108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E46497"/>
    <w:multiLevelType w:val="hybridMultilevel"/>
    <w:tmpl w:val="850217D0"/>
    <w:lvl w:ilvl="0" w:tplc="F23817E0">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3B3449"/>
    <w:multiLevelType w:val="hybridMultilevel"/>
    <w:tmpl w:val="436E5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A55B4B"/>
    <w:multiLevelType w:val="hybridMultilevel"/>
    <w:tmpl w:val="75E2C334"/>
    <w:lvl w:ilvl="0" w:tplc="1A4092B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F2451C"/>
    <w:multiLevelType w:val="hybridMultilevel"/>
    <w:tmpl w:val="2B7A32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405318D"/>
    <w:multiLevelType w:val="hybridMultilevel"/>
    <w:tmpl w:val="42C29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AC66BB"/>
    <w:multiLevelType w:val="hybridMultilevel"/>
    <w:tmpl w:val="7676E986"/>
    <w:lvl w:ilvl="0" w:tplc="49B65B9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EE56165"/>
    <w:multiLevelType w:val="hybridMultilevel"/>
    <w:tmpl w:val="08EA59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0047C22"/>
    <w:multiLevelType w:val="hybridMultilevel"/>
    <w:tmpl w:val="140EAA7E"/>
    <w:lvl w:ilvl="0" w:tplc="556C8E6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0324C5"/>
    <w:multiLevelType w:val="hybridMultilevel"/>
    <w:tmpl w:val="1504AFB0"/>
    <w:lvl w:ilvl="0" w:tplc="E048BB0C">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820F34"/>
    <w:multiLevelType w:val="hybridMultilevel"/>
    <w:tmpl w:val="EE249A76"/>
    <w:lvl w:ilvl="0" w:tplc="0A9A135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B14842"/>
    <w:multiLevelType w:val="hybridMultilevel"/>
    <w:tmpl w:val="B2A02F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8821672"/>
    <w:multiLevelType w:val="hybridMultilevel"/>
    <w:tmpl w:val="80769C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71947DF2"/>
    <w:multiLevelType w:val="hybridMultilevel"/>
    <w:tmpl w:val="1E10A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4"/>
  </w:num>
  <w:num w:numId="4">
    <w:abstractNumId w:val="6"/>
  </w:num>
  <w:num w:numId="5">
    <w:abstractNumId w:val="16"/>
  </w:num>
  <w:num w:numId="6">
    <w:abstractNumId w:val="8"/>
  </w:num>
  <w:num w:numId="7">
    <w:abstractNumId w:val="15"/>
  </w:num>
  <w:num w:numId="8">
    <w:abstractNumId w:val="14"/>
  </w:num>
  <w:num w:numId="9">
    <w:abstractNumId w:val="0"/>
  </w:num>
  <w:num w:numId="10">
    <w:abstractNumId w:val="11"/>
  </w:num>
  <w:num w:numId="11">
    <w:abstractNumId w:val="19"/>
  </w:num>
  <w:num w:numId="12">
    <w:abstractNumId w:val="12"/>
  </w:num>
  <w:num w:numId="13">
    <w:abstractNumId w:val="13"/>
  </w:num>
  <w:num w:numId="14">
    <w:abstractNumId w:val="3"/>
  </w:num>
  <w:num w:numId="15">
    <w:abstractNumId w:val="1"/>
  </w:num>
  <w:num w:numId="16">
    <w:abstractNumId w:val="2"/>
  </w:num>
  <w:num w:numId="17">
    <w:abstractNumId w:val="10"/>
  </w:num>
  <w:num w:numId="18">
    <w:abstractNumId w:val="5"/>
  </w:num>
  <w:num w:numId="19">
    <w:abstractNumId w:val="18"/>
  </w:num>
  <w:num w:numId="20">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20"/>
  <w:characterSpacingControl w:val="doNotCompress"/>
  <w:footnotePr>
    <w:footnote w:id="0"/>
    <w:footnote w:id="1"/>
  </w:footnotePr>
  <w:endnotePr>
    <w:endnote w:id="0"/>
    <w:endnote w:id="1"/>
  </w:endnotePr>
  <w:compat>
    <w:useFELayout/>
  </w:compat>
  <w:rsids>
    <w:rsidRoot w:val="00CB3C9E"/>
    <w:rsid w:val="00001EDF"/>
    <w:rsid w:val="000027D7"/>
    <w:rsid w:val="00002817"/>
    <w:rsid w:val="00002BFA"/>
    <w:rsid w:val="00002ECB"/>
    <w:rsid w:val="00003285"/>
    <w:rsid w:val="0000391E"/>
    <w:rsid w:val="00003BBD"/>
    <w:rsid w:val="000041D0"/>
    <w:rsid w:val="000045BA"/>
    <w:rsid w:val="000046A0"/>
    <w:rsid w:val="000048BA"/>
    <w:rsid w:val="00004FBC"/>
    <w:rsid w:val="00005CC2"/>
    <w:rsid w:val="00005DBF"/>
    <w:rsid w:val="000062DB"/>
    <w:rsid w:val="00006466"/>
    <w:rsid w:val="000064A1"/>
    <w:rsid w:val="00007030"/>
    <w:rsid w:val="00007188"/>
    <w:rsid w:val="000075BF"/>
    <w:rsid w:val="000075F1"/>
    <w:rsid w:val="00010571"/>
    <w:rsid w:val="000110D7"/>
    <w:rsid w:val="0001128E"/>
    <w:rsid w:val="00011AC3"/>
    <w:rsid w:val="00012431"/>
    <w:rsid w:val="000125BC"/>
    <w:rsid w:val="00012BEF"/>
    <w:rsid w:val="000139F3"/>
    <w:rsid w:val="000140A9"/>
    <w:rsid w:val="00014643"/>
    <w:rsid w:val="0001509D"/>
    <w:rsid w:val="000155B6"/>
    <w:rsid w:val="00015C39"/>
    <w:rsid w:val="000168FA"/>
    <w:rsid w:val="00016C98"/>
    <w:rsid w:val="00016EB0"/>
    <w:rsid w:val="0001776C"/>
    <w:rsid w:val="00020525"/>
    <w:rsid w:val="00021645"/>
    <w:rsid w:val="00021B18"/>
    <w:rsid w:val="00021D15"/>
    <w:rsid w:val="00021FDD"/>
    <w:rsid w:val="000223EC"/>
    <w:rsid w:val="000226CD"/>
    <w:rsid w:val="000233D4"/>
    <w:rsid w:val="00023715"/>
    <w:rsid w:val="0002477B"/>
    <w:rsid w:val="000249F2"/>
    <w:rsid w:val="00025CBD"/>
    <w:rsid w:val="00026586"/>
    <w:rsid w:val="000266F9"/>
    <w:rsid w:val="000267B1"/>
    <w:rsid w:val="000268AD"/>
    <w:rsid w:val="00027600"/>
    <w:rsid w:val="00030D2F"/>
    <w:rsid w:val="00030EFE"/>
    <w:rsid w:val="00031061"/>
    <w:rsid w:val="00031382"/>
    <w:rsid w:val="000318D9"/>
    <w:rsid w:val="0003194C"/>
    <w:rsid w:val="00032083"/>
    <w:rsid w:val="00032636"/>
    <w:rsid w:val="00032709"/>
    <w:rsid w:val="0003281E"/>
    <w:rsid w:val="00033B53"/>
    <w:rsid w:val="000343E2"/>
    <w:rsid w:val="00034AB3"/>
    <w:rsid w:val="00034CA6"/>
    <w:rsid w:val="00035145"/>
    <w:rsid w:val="0003596B"/>
    <w:rsid w:val="00035ADE"/>
    <w:rsid w:val="00035CF5"/>
    <w:rsid w:val="0003630C"/>
    <w:rsid w:val="00036693"/>
    <w:rsid w:val="00036DCB"/>
    <w:rsid w:val="00036EC9"/>
    <w:rsid w:val="000371EF"/>
    <w:rsid w:val="000400CA"/>
    <w:rsid w:val="00040309"/>
    <w:rsid w:val="00040D63"/>
    <w:rsid w:val="00041A05"/>
    <w:rsid w:val="00042C44"/>
    <w:rsid w:val="00042FF6"/>
    <w:rsid w:val="0004314B"/>
    <w:rsid w:val="0004318E"/>
    <w:rsid w:val="00043253"/>
    <w:rsid w:val="00043AC1"/>
    <w:rsid w:val="000444D6"/>
    <w:rsid w:val="00044789"/>
    <w:rsid w:val="000452E9"/>
    <w:rsid w:val="0004591C"/>
    <w:rsid w:val="000464E8"/>
    <w:rsid w:val="00046B6B"/>
    <w:rsid w:val="00046E82"/>
    <w:rsid w:val="0004798F"/>
    <w:rsid w:val="00050901"/>
    <w:rsid w:val="00050C5D"/>
    <w:rsid w:val="00051701"/>
    <w:rsid w:val="0005176B"/>
    <w:rsid w:val="00051831"/>
    <w:rsid w:val="000522D5"/>
    <w:rsid w:val="00052849"/>
    <w:rsid w:val="00052900"/>
    <w:rsid w:val="00052A47"/>
    <w:rsid w:val="00053145"/>
    <w:rsid w:val="00053320"/>
    <w:rsid w:val="000533A5"/>
    <w:rsid w:val="00053AD2"/>
    <w:rsid w:val="00053DEA"/>
    <w:rsid w:val="00054430"/>
    <w:rsid w:val="00055C18"/>
    <w:rsid w:val="00055C87"/>
    <w:rsid w:val="000561CF"/>
    <w:rsid w:val="0005656E"/>
    <w:rsid w:val="00056C52"/>
    <w:rsid w:val="00056E0A"/>
    <w:rsid w:val="000571B8"/>
    <w:rsid w:val="000577D1"/>
    <w:rsid w:val="00057A3D"/>
    <w:rsid w:val="000612CB"/>
    <w:rsid w:val="000625C0"/>
    <w:rsid w:val="0006261D"/>
    <w:rsid w:val="000626C3"/>
    <w:rsid w:val="00062C15"/>
    <w:rsid w:val="00063AF2"/>
    <w:rsid w:val="00063D9E"/>
    <w:rsid w:val="000640E2"/>
    <w:rsid w:val="00064AE6"/>
    <w:rsid w:val="00065354"/>
    <w:rsid w:val="000653D8"/>
    <w:rsid w:val="00066082"/>
    <w:rsid w:val="000662F5"/>
    <w:rsid w:val="00066642"/>
    <w:rsid w:val="00066666"/>
    <w:rsid w:val="0006780C"/>
    <w:rsid w:val="00067D90"/>
    <w:rsid w:val="000704C2"/>
    <w:rsid w:val="00070584"/>
    <w:rsid w:val="00070E77"/>
    <w:rsid w:val="00070F96"/>
    <w:rsid w:val="000718A5"/>
    <w:rsid w:val="0007223A"/>
    <w:rsid w:val="000722BC"/>
    <w:rsid w:val="000727F6"/>
    <w:rsid w:val="00072D0C"/>
    <w:rsid w:val="00073168"/>
    <w:rsid w:val="00073CE7"/>
    <w:rsid w:val="000741DF"/>
    <w:rsid w:val="00074394"/>
    <w:rsid w:val="0007466E"/>
    <w:rsid w:val="0007469B"/>
    <w:rsid w:val="000749CD"/>
    <w:rsid w:val="00074B02"/>
    <w:rsid w:val="00074B16"/>
    <w:rsid w:val="00074CCB"/>
    <w:rsid w:val="000759E0"/>
    <w:rsid w:val="00076204"/>
    <w:rsid w:val="0007627A"/>
    <w:rsid w:val="000775AE"/>
    <w:rsid w:val="000808DD"/>
    <w:rsid w:val="000813A7"/>
    <w:rsid w:val="00081450"/>
    <w:rsid w:val="000816C1"/>
    <w:rsid w:val="0008174F"/>
    <w:rsid w:val="00081852"/>
    <w:rsid w:val="00081907"/>
    <w:rsid w:val="00082151"/>
    <w:rsid w:val="0008231C"/>
    <w:rsid w:val="0008255F"/>
    <w:rsid w:val="00083A86"/>
    <w:rsid w:val="000848D4"/>
    <w:rsid w:val="00084D90"/>
    <w:rsid w:val="00084FE4"/>
    <w:rsid w:val="0008501A"/>
    <w:rsid w:val="000856BA"/>
    <w:rsid w:val="00085CCC"/>
    <w:rsid w:val="000864CF"/>
    <w:rsid w:val="00086E04"/>
    <w:rsid w:val="000876C2"/>
    <w:rsid w:val="00087860"/>
    <w:rsid w:val="00087A7A"/>
    <w:rsid w:val="00087D92"/>
    <w:rsid w:val="00087F09"/>
    <w:rsid w:val="0009002C"/>
    <w:rsid w:val="00090178"/>
    <w:rsid w:val="000906BE"/>
    <w:rsid w:val="00091729"/>
    <w:rsid w:val="000928E4"/>
    <w:rsid w:val="00093894"/>
    <w:rsid w:val="00094215"/>
    <w:rsid w:val="00094845"/>
    <w:rsid w:val="00095778"/>
    <w:rsid w:val="000967D7"/>
    <w:rsid w:val="00096F21"/>
    <w:rsid w:val="00097D9F"/>
    <w:rsid w:val="00097F04"/>
    <w:rsid w:val="000A0FFC"/>
    <w:rsid w:val="000A1391"/>
    <w:rsid w:val="000A1613"/>
    <w:rsid w:val="000A21C4"/>
    <w:rsid w:val="000A21E3"/>
    <w:rsid w:val="000A2355"/>
    <w:rsid w:val="000A2809"/>
    <w:rsid w:val="000A392F"/>
    <w:rsid w:val="000A3CEA"/>
    <w:rsid w:val="000A475D"/>
    <w:rsid w:val="000A5931"/>
    <w:rsid w:val="000A59F7"/>
    <w:rsid w:val="000A60DE"/>
    <w:rsid w:val="000A6865"/>
    <w:rsid w:val="000A68B5"/>
    <w:rsid w:val="000A72AB"/>
    <w:rsid w:val="000A7E5C"/>
    <w:rsid w:val="000A7FE9"/>
    <w:rsid w:val="000B12E1"/>
    <w:rsid w:val="000B1A7F"/>
    <w:rsid w:val="000B1CFB"/>
    <w:rsid w:val="000B3D01"/>
    <w:rsid w:val="000B3FCC"/>
    <w:rsid w:val="000B4A52"/>
    <w:rsid w:val="000B516E"/>
    <w:rsid w:val="000B5B10"/>
    <w:rsid w:val="000B68FC"/>
    <w:rsid w:val="000B6A13"/>
    <w:rsid w:val="000B729E"/>
    <w:rsid w:val="000B75C0"/>
    <w:rsid w:val="000C0784"/>
    <w:rsid w:val="000C0811"/>
    <w:rsid w:val="000C0BEB"/>
    <w:rsid w:val="000C0D53"/>
    <w:rsid w:val="000C0DEB"/>
    <w:rsid w:val="000C10DD"/>
    <w:rsid w:val="000C1D25"/>
    <w:rsid w:val="000C2544"/>
    <w:rsid w:val="000C2F6B"/>
    <w:rsid w:val="000C34AD"/>
    <w:rsid w:val="000C34B5"/>
    <w:rsid w:val="000C3DC2"/>
    <w:rsid w:val="000C4840"/>
    <w:rsid w:val="000C4C81"/>
    <w:rsid w:val="000C5132"/>
    <w:rsid w:val="000C5333"/>
    <w:rsid w:val="000C54D4"/>
    <w:rsid w:val="000C588D"/>
    <w:rsid w:val="000C5CA6"/>
    <w:rsid w:val="000C78BA"/>
    <w:rsid w:val="000D0132"/>
    <w:rsid w:val="000D0996"/>
    <w:rsid w:val="000D0C83"/>
    <w:rsid w:val="000D146E"/>
    <w:rsid w:val="000D1543"/>
    <w:rsid w:val="000D235A"/>
    <w:rsid w:val="000D25E4"/>
    <w:rsid w:val="000D40ED"/>
    <w:rsid w:val="000D4D7C"/>
    <w:rsid w:val="000D4E62"/>
    <w:rsid w:val="000D5616"/>
    <w:rsid w:val="000D5B57"/>
    <w:rsid w:val="000D60C5"/>
    <w:rsid w:val="000D7172"/>
    <w:rsid w:val="000D7AB5"/>
    <w:rsid w:val="000D7FA7"/>
    <w:rsid w:val="000E1325"/>
    <w:rsid w:val="000E159E"/>
    <w:rsid w:val="000E1F0B"/>
    <w:rsid w:val="000E2147"/>
    <w:rsid w:val="000E2E27"/>
    <w:rsid w:val="000E2F0E"/>
    <w:rsid w:val="000E43E4"/>
    <w:rsid w:val="000E44D2"/>
    <w:rsid w:val="000E4CE8"/>
    <w:rsid w:val="000E50DE"/>
    <w:rsid w:val="000E6AC9"/>
    <w:rsid w:val="000E7396"/>
    <w:rsid w:val="000E75FC"/>
    <w:rsid w:val="000E7D5B"/>
    <w:rsid w:val="000F0B94"/>
    <w:rsid w:val="000F0BF8"/>
    <w:rsid w:val="000F1495"/>
    <w:rsid w:val="000F1C64"/>
    <w:rsid w:val="000F2F84"/>
    <w:rsid w:val="000F30AD"/>
    <w:rsid w:val="000F3195"/>
    <w:rsid w:val="000F414A"/>
    <w:rsid w:val="000F55A8"/>
    <w:rsid w:val="000F58EC"/>
    <w:rsid w:val="000F6746"/>
    <w:rsid w:val="000F76EE"/>
    <w:rsid w:val="000F777A"/>
    <w:rsid w:val="00100275"/>
    <w:rsid w:val="001006F8"/>
    <w:rsid w:val="001010D4"/>
    <w:rsid w:val="001011D2"/>
    <w:rsid w:val="00101B81"/>
    <w:rsid w:val="00101F97"/>
    <w:rsid w:val="001026B0"/>
    <w:rsid w:val="00102DF9"/>
    <w:rsid w:val="00102E6D"/>
    <w:rsid w:val="001036DD"/>
    <w:rsid w:val="001036F1"/>
    <w:rsid w:val="00103EE3"/>
    <w:rsid w:val="00104FA8"/>
    <w:rsid w:val="00105DC7"/>
    <w:rsid w:val="00107739"/>
    <w:rsid w:val="00110B8A"/>
    <w:rsid w:val="0011140C"/>
    <w:rsid w:val="00111768"/>
    <w:rsid w:val="0011186A"/>
    <w:rsid w:val="00111D84"/>
    <w:rsid w:val="00111FED"/>
    <w:rsid w:val="00112771"/>
    <w:rsid w:val="00112FE6"/>
    <w:rsid w:val="0011324B"/>
    <w:rsid w:val="001137A7"/>
    <w:rsid w:val="00113AEF"/>
    <w:rsid w:val="00113F56"/>
    <w:rsid w:val="00114295"/>
    <w:rsid w:val="00114F15"/>
    <w:rsid w:val="00114FE5"/>
    <w:rsid w:val="0011526F"/>
    <w:rsid w:val="001159FD"/>
    <w:rsid w:val="00115B3D"/>
    <w:rsid w:val="0011601C"/>
    <w:rsid w:val="001166F7"/>
    <w:rsid w:val="00117345"/>
    <w:rsid w:val="00117D45"/>
    <w:rsid w:val="00117E41"/>
    <w:rsid w:val="00121C1B"/>
    <w:rsid w:val="00121EB2"/>
    <w:rsid w:val="0012205B"/>
    <w:rsid w:val="001221A3"/>
    <w:rsid w:val="00122AEA"/>
    <w:rsid w:val="00122E59"/>
    <w:rsid w:val="00123730"/>
    <w:rsid w:val="00123B3A"/>
    <w:rsid w:val="00123BA1"/>
    <w:rsid w:val="00123C75"/>
    <w:rsid w:val="00124556"/>
    <w:rsid w:val="0012470F"/>
    <w:rsid w:val="0012670B"/>
    <w:rsid w:val="00126973"/>
    <w:rsid w:val="0012751E"/>
    <w:rsid w:val="001275CE"/>
    <w:rsid w:val="00127EBD"/>
    <w:rsid w:val="00127EC6"/>
    <w:rsid w:val="00130384"/>
    <w:rsid w:val="00130A48"/>
    <w:rsid w:val="00130D20"/>
    <w:rsid w:val="00131912"/>
    <w:rsid w:val="00131A06"/>
    <w:rsid w:val="00131DC5"/>
    <w:rsid w:val="00132262"/>
    <w:rsid w:val="001327A3"/>
    <w:rsid w:val="00132E21"/>
    <w:rsid w:val="00133026"/>
    <w:rsid w:val="001336A7"/>
    <w:rsid w:val="00133F8D"/>
    <w:rsid w:val="0013417D"/>
    <w:rsid w:val="0013418C"/>
    <w:rsid w:val="00134FA9"/>
    <w:rsid w:val="00135134"/>
    <w:rsid w:val="00136D5B"/>
    <w:rsid w:val="00136FFA"/>
    <w:rsid w:val="00137327"/>
    <w:rsid w:val="0013735B"/>
    <w:rsid w:val="00137DBD"/>
    <w:rsid w:val="001402CB"/>
    <w:rsid w:val="0014032B"/>
    <w:rsid w:val="0014070D"/>
    <w:rsid w:val="00140A01"/>
    <w:rsid w:val="00140FD9"/>
    <w:rsid w:val="00141154"/>
    <w:rsid w:val="001425A7"/>
    <w:rsid w:val="00142FF1"/>
    <w:rsid w:val="001433E3"/>
    <w:rsid w:val="00143618"/>
    <w:rsid w:val="001437DC"/>
    <w:rsid w:val="00143AED"/>
    <w:rsid w:val="00144037"/>
    <w:rsid w:val="0014493B"/>
    <w:rsid w:val="00144D15"/>
    <w:rsid w:val="001450D8"/>
    <w:rsid w:val="001456FC"/>
    <w:rsid w:val="0014619E"/>
    <w:rsid w:val="00146315"/>
    <w:rsid w:val="001463F1"/>
    <w:rsid w:val="00146FB1"/>
    <w:rsid w:val="00147CE4"/>
    <w:rsid w:val="00152196"/>
    <w:rsid w:val="00152308"/>
    <w:rsid w:val="0015341F"/>
    <w:rsid w:val="00153CDF"/>
    <w:rsid w:val="0015404B"/>
    <w:rsid w:val="00154A8B"/>
    <w:rsid w:val="00155A82"/>
    <w:rsid w:val="00157ADD"/>
    <w:rsid w:val="00160AF4"/>
    <w:rsid w:val="00161BB2"/>
    <w:rsid w:val="00161DF8"/>
    <w:rsid w:val="00162197"/>
    <w:rsid w:val="00162639"/>
    <w:rsid w:val="0016362B"/>
    <w:rsid w:val="00163D6D"/>
    <w:rsid w:val="00164485"/>
    <w:rsid w:val="00164597"/>
    <w:rsid w:val="00164CB1"/>
    <w:rsid w:val="00165404"/>
    <w:rsid w:val="0016549F"/>
    <w:rsid w:val="001658DF"/>
    <w:rsid w:val="00165A68"/>
    <w:rsid w:val="00165CFF"/>
    <w:rsid w:val="00165E0D"/>
    <w:rsid w:val="00165EEE"/>
    <w:rsid w:val="00166142"/>
    <w:rsid w:val="001675E2"/>
    <w:rsid w:val="0016783D"/>
    <w:rsid w:val="00167C2E"/>
    <w:rsid w:val="00167E27"/>
    <w:rsid w:val="00167E42"/>
    <w:rsid w:val="00170253"/>
    <w:rsid w:val="00170863"/>
    <w:rsid w:val="001709AE"/>
    <w:rsid w:val="00170E4A"/>
    <w:rsid w:val="00171C47"/>
    <w:rsid w:val="00171E23"/>
    <w:rsid w:val="00171EA5"/>
    <w:rsid w:val="001726D1"/>
    <w:rsid w:val="00172FED"/>
    <w:rsid w:val="00173233"/>
    <w:rsid w:val="0017449B"/>
    <w:rsid w:val="00174DE9"/>
    <w:rsid w:val="00175638"/>
    <w:rsid w:val="00176078"/>
    <w:rsid w:val="00176887"/>
    <w:rsid w:val="00177D90"/>
    <w:rsid w:val="0018073C"/>
    <w:rsid w:val="00180A25"/>
    <w:rsid w:val="00180DA9"/>
    <w:rsid w:val="00180F8C"/>
    <w:rsid w:val="001815C3"/>
    <w:rsid w:val="00182CE8"/>
    <w:rsid w:val="00183B7E"/>
    <w:rsid w:val="00183C89"/>
    <w:rsid w:val="001843F3"/>
    <w:rsid w:val="0018493B"/>
    <w:rsid w:val="00184BD2"/>
    <w:rsid w:val="00184EA8"/>
    <w:rsid w:val="001853FA"/>
    <w:rsid w:val="00186027"/>
    <w:rsid w:val="001868F0"/>
    <w:rsid w:val="00186A00"/>
    <w:rsid w:val="00186A9E"/>
    <w:rsid w:val="00187CE5"/>
    <w:rsid w:val="001907B7"/>
    <w:rsid w:val="00190A4F"/>
    <w:rsid w:val="001912CF"/>
    <w:rsid w:val="00191B35"/>
    <w:rsid w:val="00191BB6"/>
    <w:rsid w:val="0019258B"/>
    <w:rsid w:val="0019335D"/>
    <w:rsid w:val="00193E1B"/>
    <w:rsid w:val="001949FC"/>
    <w:rsid w:val="00194CB2"/>
    <w:rsid w:val="001951A8"/>
    <w:rsid w:val="00195B0C"/>
    <w:rsid w:val="00195CDA"/>
    <w:rsid w:val="00196442"/>
    <w:rsid w:val="00196EE2"/>
    <w:rsid w:val="001979D2"/>
    <w:rsid w:val="001A01B4"/>
    <w:rsid w:val="001A0655"/>
    <w:rsid w:val="001A1FCA"/>
    <w:rsid w:val="001A3082"/>
    <w:rsid w:val="001A381B"/>
    <w:rsid w:val="001A3CFC"/>
    <w:rsid w:val="001A48F3"/>
    <w:rsid w:val="001A48F9"/>
    <w:rsid w:val="001A509D"/>
    <w:rsid w:val="001A5193"/>
    <w:rsid w:val="001A5A16"/>
    <w:rsid w:val="001A5E80"/>
    <w:rsid w:val="001A65CC"/>
    <w:rsid w:val="001A6AC3"/>
    <w:rsid w:val="001B10EC"/>
    <w:rsid w:val="001B14FF"/>
    <w:rsid w:val="001B185F"/>
    <w:rsid w:val="001B1BC2"/>
    <w:rsid w:val="001B289A"/>
    <w:rsid w:val="001B4047"/>
    <w:rsid w:val="001B4646"/>
    <w:rsid w:val="001B4704"/>
    <w:rsid w:val="001B50E6"/>
    <w:rsid w:val="001B59AC"/>
    <w:rsid w:val="001B6A36"/>
    <w:rsid w:val="001B6B66"/>
    <w:rsid w:val="001C0E82"/>
    <w:rsid w:val="001C1501"/>
    <w:rsid w:val="001C181A"/>
    <w:rsid w:val="001C1844"/>
    <w:rsid w:val="001C1C4B"/>
    <w:rsid w:val="001C1F44"/>
    <w:rsid w:val="001C353C"/>
    <w:rsid w:val="001C39DD"/>
    <w:rsid w:val="001C4DFF"/>
    <w:rsid w:val="001C5622"/>
    <w:rsid w:val="001C5DA8"/>
    <w:rsid w:val="001C6554"/>
    <w:rsid w:val="001C74C7"/>
    <w:rsid w:val="001C78EE"/>
    <w:rsid w:val="001D01A6"/>
    <w:rsid w:val="001D0388"/>
    <w:rsid w:val="001D0799"/>
    <w:rsid w:val="001D0ECD"/>
    <w:rsid w:val="001D1311"/>
    <w:rsid w:val="001D143E"/>
    <w:rsid w:val="001D16B3"/>
    <w:rsid w:val="001D1701"/>
    <w:rsid w:val="001D1A08"/>
    <w:rsid w:val="001D2F44"/>
    <w:rsid w:val="001D3B7D"/>
    <w:rsid w:val="001D4402"/>
    <w:rsid w:val="001D4ABD"/>
    <w:rsid w:val="001D4E96"/>
    <w:rsid w:val="001D5DDC"/>
    <w:rsid w:val="001D5F62"/>
    <w:rsid w:val="001D6622"/>
    <w:rsid w:val="001D66CD"/>
    <w:rsid w:val="001D6B2E"/>
    <w:rsid w:val="001D7516"/>
    <w:rsid w:val="001E0063"/>
    <w:rsid w:val="001E030E"/>
    <w:rsid w:val="001E1386"/>
    <w:rsid w:val="001E17FC"/>
    <w:rsid w:val="001E275D"/>
    <w:rsid w:val="001E3A88"/>
    <w:rsid w:val="001E3AEA"/>
    <w:rsid w:val="001E3F81"/>
    <w:rsid w:val="001E4083"/>
    <w:rsid w:val="001E566B"/>
    <w:rsid w:val="001E57DF"/>
    <w:rsid w:val="001E6336"/>
    <w:rsid w:val="001E6409"/>
    <w:rsid w:val="001E6498"/>
    <w:rsid w:val="001E6691"/>
    <w:rsid w:val="001E708B"/>
    <w:rsid w:val="001F02DD"/>
    <w:rsid w:val="001F097C"/>
    <w:rsid w:val="001F0FB1"/>
    <w:rsid w:val="001F17F9"/>
    <w:rsid w:val="001F2EF5"/>
    <w:rsid w:val="001F317D"/>
    <w:rsid w:val="001F32B8"/>
    <w:rsid w:val="001F3F0C"/>
    <w:rsid w:val="001F52BA"/>
    <w:rsid w:val="001F58AA"/>
    <w:rsid w:val="001F621E"/>
    <w:rsid w:val="001F66D4"/>
    <w:rsid w:val="001F6831"/>
    <w:rsid w:val="002001BB"/>
    <w:rsid w:val="002007F0"/>
    <w:rsid w:val="00200A5B"/>
    <w:rsid w:val="002015C9"/>
    <w:rsid w:val="002021CB"/>
    <w:rsid w:val="00202F7B"/>
    <w:rsid w:val="00203510"/>
    <w:rsid w:val="00203BA9"/>
    <w:rsid w:val="00204A23"/>
    <w:rsid w:val="00205AB4"/>
    <w:rsid w:val="00205C98"/>
    <w:rsid w:val="002067BC"/>
    <w:rsid w:val="00206B12"/>
    <w:rsid w:val="00207203"/>
    <w:rsid w:val="00207612"/>
    <w:rsid w:val="00207BBE"/>
    <w:rsid w:val="00210554"/>
    <w:rsid w:val="00210AAC"/>
    <w:rsid w:val="00211001"/>
    <w:rsid w:val="00211082"/>
    <w:rsid w:val="002116B9"/>
    <w:rsid w:val="002144DB"/>
    <w:rsid w:val="00214A4F"/>
    <w:rsid w:val="00214CBB"/>
    <w:rsid w:val="00215075"/>
    <w:rsid w:val="00215921"/>
    <w:rsid w:val="00215B24"/>
    <w:rsid w:val="00215D40"/>
    <w:rsid w:val="00215D60"/>
    <w:rsid w:val="00215E5B"/>
    <w:rsid w:val="0021602A"/>
    <w:rsid w:val="002161E5"/>
    <w:rsid w:val="00216404"/>
    <w:rsid w:val="002168CD"/>
    <w:rsid w:val="00216BAC"/>
    <w:rsid w:val="00216F4E"/>
    <w:rsid w:val="00217A18"/>
    <w:rsid w:val="0022021A"/>
    <w:rsid w:val="00220237"/>
    <w:rsid w:val="002214A9"/>
    <w:rsid w:val="002225CF"/>
    <w:rsid w:val="00222C28"/>
    <w:rsid w:val="00223770"/>
    <w:rsid w:val="002244D3"/>
    <w:rsid w:val="00224EDD"/>
    <w:rsid w:val="002262DC"/>
    <w:rsid w:val="00226887"/>
    <w:rsid w:val="00226891"/>
    <w:rsid w:val="00227505"/>
    <w:rsid w:val="002279AD"/>
    <w:rsid w:val="00227ECD"/>
    <w:rsid w:val="002300FD"/>
    <w:rsid w:val="00230793"/>
    <w:rsid w:val="00230E93"/>
    <w:rsid w:val="00231575"/>
    <w:rsid w:val="00231958"/>
    <w:rsid w:val="00231D58"/>
    <w:rsid w:val="0023292F"/>
    <w:rsid w:val="00232A9F"/>
    <w:rsid w:val="00233AD9"/>
    <w:rsid w:val="00233EB1"/>
    <w:rsid w:val="00234C1E"/>
    <w:rsid w:val="00234C3C"/>
    <w:rsid w:val="00234DCE"/>
    <w:rsid w:val="00234F38"/>
    <w:rsid w:val="0023573A"/>
    <w:rsid w:val="002360E1"/>
    <w:rsid w:val="00236344"/>
    <w:rsid w:val="002368C9"/>
    <w:rsid w:val="00236B62"/>
    <w:rsid w:val="00236F19"/>
    <w:rsid w:val="002370DE"/>
    <w:rsid w:val="00237CDD"/>
    <w:rsid w:val="002400F3"/>
    <w:rsid w:val="002408CF"/>
    <w:rsid w:val="00240FC5"/>
    <w:rsid w:val="00241805"/>
    <w:rsid w:val="00241831"/>
    <w:rsid w:val="00241CFA"/>
    <w:rsid w:val="002422CD"/>
    <w:rsid w:val="002425EE"/>
    <w:rsid w:val="002429ED"/>
    <w:rsid w:val="00242AD8"/>
    <w:rsid w:val="00242E8E"/>
    <w:rsid w:val="002431CE"/>
    <w:rsid w:val="00243AD7"/>
    <w:rsid w:val="00243B96"/>
    <w:rsid w:val="00243CF1"/>
    <w:rsid w:val="00243D79"/>
    <w:rsid w:val="002442FE"/>
    <w:rsid w:val="00245454"/>
    <w:rsid w:val="00245A75"/>
    <w:rsid w:val="00245A90"/>
    <w:rsid w:val="0024661A"/>
    <w:rsid w:val="002479C0"/>
    <w:rsid w:val="00247C6A"/>
    <w:rsid w:val="00247E11"/>
    <w:rsid w:val="00250484"/>
    <w:rsid w:val="00250C92"/>
    <w:rsid w:val="00251A15"/>
    <w:rsid w:val="00251D71"/>
    <w:rsid w:val="0025223E"/>
    <w:rsid w:val="002525FA"/>
    <w:rsid w:val="00252F98"/>
    <w:rsid w:val="002530FB"/>
    <w:rsid w:val="0025324B"/>
    <w:rsid w:val="00253342"/>
    <w:rsid w:val="00253E95"/>
    <w:rsid w:val="00254286"/>
    <w:rsid w:val="0025442E"/>
    <w:rsid w:val="00254FD1"/>
    <w:rsid w:val="00256C46"/>
    <w:rsid w:val="002573B3"/>
    <w:rsid w:val="002576A1"/>
    <w:rsid w:val="00257984"/>
    <w:rsid w:val="00260687"/>
    <w:rsid w:val="00260766"/>
    <w:rsid w:val="00260CAA"/>
    <w:rsid w:val="00261041"/>
    <w:rsid w:val="00261FB2"/>
    <w:rsid w:val="00263392"/>
    <w:rsid w:val="002633F5"/>
    <w:rsid w:val="00263583"/>
    <w:rsid w:val="002636C3"/>
    <w:rsid w:val="002637E5"/>
    <w:rsid w:val="002640E3"/>
    <w:rsid w:val="00264A29"/>
    <w:rsid w:val="00264C22"/>
    <w:rsid w:val="00265582"/>
    <w:rsid w:val="00265A4B"/>
    <w:rsid w:val="00265CB9"/>
    <w:rsid w:val="00266022"/>
    <w:rsid w:val="002669A8"/>
    <w:rsid w:val="002672B9"/>
    <w:rsid w:val="00267403"/>
    <w:rsid w:val="0026743D"/>
    <w:rsid w:val="002674BD"/>
    <w:rsid w:val="00267ED0"/>
    <w:rsid w:val="002723DE"/>
    <w:rsid w:val="00272513"/>
    <w:rsid w:val="00272912"/>
    <w:rsid w:val="00272B63"/>
    <w:rsid w:val="002742E4"/>
    <w:rsid w:val="002747FC"/>
    <w:rsid w:val="00275099"/>
    <w:rsid w:val="0027525C"/>
    <w:rsid w:val="00275AA1"/>
    <w:rsid w:val="00275F39"/>
    <w:rsid w:val="00275F4C"/>
    <w:rsid w:val="00276DC2"/>
    <w:rsid w:val="00276DCF"/>
    <w:rsid w:val="00277C02"/>
    <w:rsid w:val="002803EF"/>
    <w:rsid w:val="002811AF"/>
    <w:rsid w:val="0028166A"/>
    <w:rsid w:val="002828B4"/>
    <w:rsid w:val="00282A54"/>
    <w:rsid w:val="002830A4"/>
    <w:rsid w:val="002831E5"/>
    <w:rsid w:val="00283C41"/>
    <w:rsid w:val="002845B5"/>
    <w:rsid w:val="002849E0"/>
    <w:rsid w:val="00284A13"/>
    <w:rsid w:val="00284E3C"/>
    <w:rsid w:val="002853A9"/>
    <w:rsid w:val="00285957"/>
    <w:rsid w:val="0028696B"/>
    <w:rsid w:val="00286E5C"/>
    <w:rsid w:val="0028723B"/>
    <w:rsid w:val="00287A0A"/>
    <w:rsid w:val="002904D7"/>
    <w:rsid w:val="0029141F"/>
    <w:rsid w:val="00291E37"/>
    <w:rsid w:val="00292089"/>
    <w:rsid w:val="00292247"/>
    <w:rsid w:val="002927A1"/>
    <w:rsid w:val="00292940"/>
    <w:rsid w:val="002934A3"/>
    <w:rsid w:val="00293821"/>
    <w:rsid w:val="002939A4"/>
    <w:rsid w:val="002940C3"/>
    <w:rsid w:val="00294116"/>
    <w:rsid w:val="00294198"/>
    <w:rsid w:val="0029475D"/>
    <w:rsid w:val="00294767"/>
    <w:rsid w:val="0029490B"/>
    <w:rsid w:val="00295459"/>
    <w:rsid w:val="00295D51"/>
    <w:rsid w:val="00295DCF"/>
    <w:rsid w:val="00296C2D"/>
    <w:rsid w:val="0029716B"/>
    <w:rsid w:val="00297735"/>
    <w:rsid w:val="00297A70"/>
    <w:rsid w:val="00297E46"/>
    <w:rsid w:val="002A00D9"/>
    <w:rsid w:val="002A06E3"/>
    <w:rsid w:val="002A0A47"/>
    <w:rsid w:val="002A0B72"/>
    <w:rsid w:val="002A0D48"/>
    <w:rsid w:val="002A0D6C"/>
    <w:rsid w:val="002A223B"/>
    <w:rsid w:val="002A2532"/>
    <w:rsid w:val="002A2AE3"/>
    <w:rsid w:val="002A2B6B"/>
    <w:rsid w:val="002A2C4B"/>
    <w:rsid w:val="002A3862"/>
    <w:rsid w:val="002A4171"/>
    <w:rsid w:val="002A426F"/>
    <w:rsid w:val="002A4C10"/>
    <w:rsid w:val="002A5908"/>
    <w:rsid w:val="002A5A64"/>
    <w:rsid w:val="002A6A96"/>
    <w:rsid w:val="002A7D11"/>
    <w:rsid w:val="002B0DFF"/>
    <w:rsid w:val="002B0FE7"/>
    <w:rsid w:val="002B1940"/>
    <w:rsid w:val="002B19F3"/>
    <w:rsid w:val="002B2AE2"/>
    <w:rsid w:val="002B2FC1"/>
    <w:rsid w:val="002B3910"/>
    <w:rsid w:val="002B40F5"/>
    <w:rsid w:val="002B4196"/>
    <w:rsid w:val="002B42D5"/>
    <w:rsid w:val="002B5C16"/>
    <w:rsid w:val="002B5C1B"/>
    <w:rsid w:val="002B5CDA"/>
    <w:rsid w:val="002B6058"/>
    <w:rsid w:val="002B64BB"/>
    <w:rsid w:val="002B654D"/>
    <w:rsid w:val="002B74F1"/>
    <w:rsid w:val="002B7F3D"/>
    <w:rsid w:val="002B7FD4"/>
    <w:rsid w:val="002C03B4"/>
    <w:rsid w:val="002C0ED2"/>
    <w:rsid w:val="002C1384"/>
    <w:rsid w:val="002C1F9B"/>
    <w:rsid w:val="002C2242"/>
    <w:rsid w:val="002C3BF4"/>
    <w:rsid w:val="002C4446"/>
    <w:rsid w:val="002C4F60"/>
    <w:rsid w:val="002C50FE"/>
    <w:rsid w:val="002C52C9"/>
    <w:rsid w:val="002C587A"/>
    <w:rsid w:val="002C6004"/>
    <w:rsid w:val="002C60F2"/>
    <w:rsid w:val="002C613C"/>
    <w:rsid w:val="002C63FF"/>
    <w:rsid w:val="002C6744"/>
    <w:rsid w:val="002C7A61"/>
    <w:rsid w:val="002C7E6B"/>
    <w:rsid w:val="002D0BC2"/>
    <w:rsid w:val="002D1DB4"/>
    <w:rsid w:val="002D29C4"/>
    <w:rsid w:val="002D2AA9"/>
    <w:rsid w:val="002D3EF1"/>
    <w:rsid w:val="002D482B"/>
    <w:rsid w:val="002D4999"/>
    <w:rsid w:val="002D4D15"/>
    <w:rsid w:val="002D5520"/>
    <w:rsid w:val="002D6A7C"/>
    <w:rsid w:val="002D7148"/>
    <w:rsid w:val="002D7177"/>
    <w:rsid w:val="002D725F"/>
    <w:rsid w:val="002D7705"/>
    <w:rsid w:val="002E0CB0"/>
    <w:rsid w:val="002E10EB"/>
    <w:rsid w:val="002E160F"/>
    <w:rsid w:val="002E2920"/>
    <w:rsid w:val="002E31DC"/>
    <w:rsid w:val="002E3442"/>
    <w:rsid w:val="002E364B"/>
    <w:rsid w:val="002E405D"/>
    <w:rsid w:val="002E44CC"/>
    <w:rsid w:val="002E4532"/>
    <w:rsid w:val="002E4BD4"/>
    <w:rsid w:val="002E58B4"/>
    <w:rsid w:val="002E6154"/>
    <w:rsid w:val="002E634B"/>
    <w:rsid w:val="002E63BE"/>
    <w:rsid w:val="002E6954"/>
    <w:rsid w:val="002E6B37"/>
    <w:rsid w:val="002E72AA"/>
    <w:rsid w:val="002E7721"/>
    <w:rsid w:val="002E79D5"/>
    <w:rsid w:val="002E7D02"/>
    <w:rsid w:val="002F1971"/>
    <w:rsid w:val="002F1A6B"/>
    <w:rsid w:val="002F471A"/>
    <w:rsid w:val="002F4E6D"/>
    <w:rsid w:val="002F5E74"/>
    <w:rsid w:val="002F6799"/>
    <w:rsid w:val="002F6F99"/>
    <w:rsid w:val="002F76C4"/>
    <w:rsid w:val="002F79C3"/>
    <w:rsid w:val="00300383"/>
    <w:rsid w:val="00300CFA"/>
    <w:rsid w:val="003011CC"/>
    <w:rsid w:val="00301758"/>
    <w:rsid w:val="00302352"/>
    <w:rsid w:val="003024DE"/>
    <w:rsid w:val="003026DA"/>
    <w:rsid w:val="00302F70"/>
    <w:rsid w:val="00303BAB"/>
    <w:rsid w:val="00304CB0"/>
    <w:rsid w:val="003064CB"/>
    <w:rsid w:val="00306E5A"/>
    <w:rsid w:val="003103E2"/>
    <w:rsid w:val="0031129F"/>
    <w:rsid w:val="00311E93"/>
    <w:rsid w:val="0031207B"/>
    <w:rsid w:val="00312BBE"/>
    <w:rsid w:val="003132EB"/>
    <w:rsid w:val="0031379F"/>
    <w:rsid w:val="00313B8C"/>
    <w:rsid w:val="00313F85"/>
    <w:rsid w:val="00315749"/>
    <w:rsid w:val="00315AE9"/>
    <w:rsid w:val="0031659E"/>
    <w:rsid w:val="00317035"/>
    <w:rsid w:val="003170EB"/>
    <w:rsid w:val="0031719A"/>
    <w:rsid w:val="003173EA"/>
    <w:rsid w:val="00317862"/>
    <w:rsid w:val="0031791F"/>
    <w:rsid w:val="00317AE5"/>
    <w:rsid w:val="003200FC"/>
    <w:rsid w:val="0032066F"/>
    <w:rsid w:val="00321D64"/>
    <w:rsid w:val="0032223E"/>
    <w:rsid w:val="0032271E"/>
    <w:rsid w:val="00322EA5"/>
    <w:rsid w:val="00322F49"/>
    <w:rsid w:val="00323364"/>
    <w:rsid w:val="00323613"/>
    <w:rsid w:val="0032414B"/>
    <w:rsid w:val="003242AC"/>
    <w:rsid w:val="0032441A"/>
    <w:rsid w:val="00324595"/>
    <w:rsid w:val="00325681"/>
    <w:rsid w:val="00325B28"/>
    <w:rsid w:val="00325EC7"/>
    <w:rsid w:val="00326E24"/>
    <w:rsid w:val="0032756C"/>
    <w:rsid w:val="00327928"/>
    <w:rsid w:val="00330067"/>
    <w:rsid w:val="003304C0"/>
    <w:rsid w:val="0033113F"/>
    <w:rsid w:val="003313F2"/>
    <w:rsid w:val="0033165C"/>
    <w:rsid w:val="003319FC"/>
    <w:rsid w:val="00331CD8"/>
    <w:rsid w:val="00331DF8"/>
    <w:rsid w:val="00332844"/>
    <w:rsid w:val="00332A78"/>
    <w:rsid w:val="003330DB"/>
    <w:rsid w:val="003337A2"/>
    <w:rsid w:val="00334014"/>
    <w:rsid w:val="0033435A"/>
    <w:rsid w:val="00335BB1"/>
    <w:rsid w:val="0033606B"/>
    <w:rsid w:val="003361FA"/>
    <w:rsid w:val="00337BD7"/>
    <w:rsid w:val="00340152"/>
    <w:rsid w:val="00344682"/>
    <w:rsid w:val="00344FB1"/>
    <w:rsid w:val="00345705"/>
    <w:rsid w:val="00345BC7"/>
    <w:rsid w:val="00345E0C"/>
    <w:rsid w:val="003465BB"/>
    <w:rsid w:val="0034671E"/>
    <w:rsid w:val="0034676B"/>
    <w:rsid w:val="00346EE5"/>
    <w:rsid w:val="0034753A"/>
    <w:rsid w:val="0034783D"/>
    <w:rsid w:val="003507C7"/>
    <w:rsid w:val="00350870"/>
    <w:rsid w:val="00350BC4"/>
    <w:rsid w:val="00352214"/>
    <w:rsid w:val="003535FF"/>
    <w:rsid w:val="00353735"/>
    <w:rsid w:val="00354499"/>
    <w:rsid w:val="00354672"/>
    <w:rsid w:val="003549B7"/>
    <w:rsid w:val="00354BF1"/>
    <w:rsid w:val="00354C97"/>
    <w:rsid w:val="0035527F"/>
    <w:rsid w:val="0035577F"/>
    <w:rsid w:val="00356C9B"/>
    <w:rsid w:val="00357B91"/>
    <w:rsid w:val="00363117"/>
    <w:rsid w:val="0036373E"/>
    <w:rsid w:val="003637C2"/>
    <w:rsid w:val="00364650"/>
    <w:rsid w:val="00364794"/>
    <w:rsid w:val="00364CCA"/>
    <w:rsid w:val="0036575A"/>
    <w:rsid w:val="0036591A"/>
    <w:rsid w:val="00365E6C"/>
    <w:rsid w:val="0036667F"/>
    <w:rsid w:val="00366CD4"/>
    <w:rsid w:val="00367A44"/>
    <w:rsid w:val="00367A61"/>
    <w:rsid w:val="0037000E"/>
    <w:rsid w:val="0037050A"/>
    <w:rsid w:val="003709E8"/>
    <w:rsid w:val="00371A39"/>
    <w:rsid w:val="00371F28"/>
    <w:rsid w:val="00372156"/>
    <w:rsid w:val="003729D0"/>
    <w:rsid w:val="003732D9"/>
    <w:rsid w:val="003732F9"/>
    <w:rsid w:val="00373FB2"/>
    <w:rsid w:val="003753A3"/>
    <w:rsid w:val="003763AE"/>
    <w:rsid w:val="00376DA6"/>
    <w:rsid w:val="00377174"/>
    <w:rsid w:val="00377C6E"/>
    <w:rsid w:val="00377C72"/>
    <w:rsid w:val="00380604"/>
    <w:rsid w:val="00380F35"/>
    <w:rsid w:val="00381348"/>
    <w:rsid w:val="00382045"/>
    <w:rsid w:val="00383075"/>
    <w:rsid w:val="00383FF2"/>
    <w:rsid w:val="00384F9F"/>
    <w:rsid w:val="003855F7"/>
    <w:rsid w:val="00385CF9"/>
    <w:rsid w:val="00385F6B"/>
    <w:rsid w:val="00385F83"/>
    <w:rsid w:val="00386252"/>
    <w:rsid w:val="00386F26"/>
    <w:rsid w:val="00386F28"/>
    <w:rsid w:val="003874B2"/>
    <w:rsid w:val="00387D46"/>
    <w:rsid w:val="00387FF7"/>
    <w:rsid w:val="00390629"/>
    <w:rsid w:val="00390BE2"/>
    <w:rsid w:val="00390D79"/>
    <w:rsid w:val="00391EAE"/>
    <w:rsid w:val="00392603"/>
    <w:rsid w:val="0039363E"/>
    <w:rsid w:val="00393852"/>
    <w:rsid w:val="00393A30"/>
    <w:rsid w:val="00393B94"/>
    <w:rsid w:val="00393E9A"/>
    <w:rsid w:val="00393F69"/>
    <w:rsid w:val="0039494A"/>
    <w:rsid w:val="00394C5B"/>
    <w:rsid w:val="003956E5"/>
    <w:rsid w:val="0039584E"/>
    <w:rsid w:val="00397FFE"/>
    <w:rsid w:val="003A0101"/>
    <w:rsid w:val="003A049D"/>
    <w:rsid w:val="003A05E2"/>
    <w:rsid w:val="003A1204"/>
    <w:rsid w:val="003A12FB"/>
    <w:rsid w:val="003A15A4"/>
    <w:rsid w:val="003A16E0"/>
    <w:rsid w:val="003A284F"/>
    <w:rsid w:val="003A59C1"/>
    <w:rsid w:val="003A6E4E"/>
    <w:rsid w:val="003A6FF1"/>
    <w:rsid w:val="003A7031"/>
    <w:rsid w:val="003A75F5"/>
    <w:rsid w:val="003A7B90"/>
    <w:rsid w:val="003B0664"/>
    <w:rsid w:val="003B0960"/>
    <w:rsid w:val="003B0FB1"/>
    <w:rsid w:val="003B10BE"/>
    <w:rsid w:val="003B18A8"/>
    <w:rsid w:val="003B1BAC"/>
    <w:rsid w:val="003B1C21"/>
    <w:rsid w:val="003B239D"/>
    <w:rsid w:val="003B252C"/>
    <w:rsid w:val="003B2D5C"/>
    <w:rsid w:val="003B362C"/>
    <w:rsid w:val="003B3AEA"/>
    <w:rsid w:val="003B3F02"/>
    <w:rsid w:val="003B488F"/>
    <w:rsid w:val="003B4A5A"/>
    <w:rsid w:val="003B52FA"/>
    <w:rsid w:val="003B61D0"/>
    <w:rsid w:val="003B6C2D"/>
    <w:rsid w:val="003B754C"/>
    <w:rsid w:val="003B767E"/>
    <w:rsid w:val="003B7904"/>
    <w:rsid w:val="003B7AD1"/>
    <w:rsid w:val="003B7EE6"/>
    <w:rsid w:val="003C0BA7"/>
    <w:rsid w:val="003C10EA"/>
    <w:rsid w:val="003C11D1"/>
    <w:rsid w:val="003C1E53"/>
    <w:rsid w:val="003C2D17"/>
    <w:rsid w:val="003C485E"/>
    <w:rsid w:val="003C4A6A"/>
    <w:rsid w:val="003C4AB7"/>
    <w:rsid w:val="003C58CD"/>
    <w:rsid w:val="003C5CDC"/>
    <w:rsid w:val="003C5EB5"/>
    <w:rsid w:val="003C60C7"/>
    <w:rsid w:val="003C6D7A"/>
    <w:rsid w:val="003C7E1F"/>
    <w:rsid w:val="003D099D"/>
    <w:rsid w:val="003D0F7B"/>
    <w:rsid w:val="003D10A6"/>
    <w:rsid w:val="003D158E"/>
    <w:rsid w:val="003D17FB"/>
    <w:rsid w:val="003D1852"/>
    <w:rsid w:val="003D2AE2"/>
    <w:rsid w:val="003D2B83"/>
    <w:rsid w:val="003D3045"/>
    <w:rsid w:val="003D3D1E"/>
    <w:rsid w:val="003D4758"/>
    <w:rsid w:val="003D5570"/>
    <w:rsid w:val="003D5789"/>
    <w:rsid w:val="003D5DC3"/>
    <w:rsid w:val="003D6599"/>
    <w:rsid w:val="003D6A19"/>
    <w:rsid w:val="003D6FB6"/>
    <w:rsid w:val="003D77C4"/>
    <w:rsid w:val="003D7B87"/>
    <w:rsid w:val="003D7ED0"/>
    <w:rsid w:val="003E03F2"/>
    <w:rsid w:val="003E0769"/>
    <w:rsid w:val="003E08EE"/>
    <w:rsid w:val="003E0E4D"/>
    <w:rsid w:val="003E139C"/>
    <w:rsid w:val="003E142C"/>
    <w:rsid w:val="003E1522"/>
    <w:rsid w:val="003E1E5A"/>
    <w:rsid w:val="003E2113"/>
    <w:rsid w:val="003E28FC"/>
    <w:rsid w:val="003E2BA7"/>
    <w:rsid w:val="003E2F22"/>
    <w:rsid w:val="003E30F0"/>
    <w:rsid w:val="003E4209"/>
    <w:rsid w:val="003E4E5E"/>
    <w:rsid w:val="003E6302"/>
    <w:rsid w:val="003E77D8"/>
    <w:rsid w:val="003F04DC"/>
    <w:rsid w:val="003F0ABA"/>
    <w:rsid w:val="003F12D3"/>
    <w:rsid w:val="003F193B"/>
    <w:rsid w:val="003F1BA5"/>
    <w:rsid w:val="003F34EA"/>
    <w:rsid w:val="003F37EB"/>
    <w:rsid w:val="003F3EB7"/>
    <w:rsid w:val="003F4AF0"/>
    <w:rsid w:val="003F5404"/>
    <w:rsid w:val="003F5807"/>
    <w:rsid w:val="003F7161"/>
    <w:rsid w:val="003F77B0"/>
    <w:rsid w:val="004005CC"/>
    <w:rsid w:val="00402036"/>
    <w:rsid w:val="00402661"/>
    <w:rsid w:val="00402949"/>
    <w:rsid w:val="00402EB2"/>
    <w:rsid w:val="00403429"/>
    <w:rsid w:val="00404722"/>
    <w:rsid w:val="0040534C"/>
    <w:rsid w:val="00405619"/>
    <w:rsid w:val="00405884"/>
    <w:rsid w:val="0040660B"/>
    <w:rsid w:val="00406B8A"/>
    <w:rsid w:val="0040726B"/>
    <w:rsid w:val="00407447"/>
    <w:rsid w:val="00410790"/>
    <w:rsid w:val="004110DA"/>
    <w:rsid w:val="0041125D"/>
    <w:rsid w:val="004116F7"/>
    <w:rsid w:val="00411C0E"/>
    <w:rsid w:val="00412203"/>
    <w:rsid w:val="004122FA"/>
    <w:rsid w:val="00412566"/>
    <w:rsid w:val="004125FB"/>
    <w:rsid w:val="004134A8"/>
    <w:rsid w:val="00413A9F"/>
    <w:rsid w:val="00413EC3"/>
    <w:rsid w:val="0041499E"/>
    <w:rsid w:val="00414BC4"/>
    <w:rsid w:val="00414C63"/>
    <w:rsid w:val="00414D92"/>
    <w:rsid w:val="0041535F"/>
    <w:rsid w:val="00415722"/>
    <w:rsid w:val="00416208"/>
    <w:rsid w:val="004168E1"/>
    <w:rsid w:val="004171AC"/>
    <w:rsid w:val="0041721A"/>
    <w:rsid w:val="00420C89"/>
    <w:rsid w:val="00421826"/>
    <w:rsid w:val="00421964"/>
    <w:rsid w:val="00422516"/>
    <w:rsid w:val="00423561"/>
    <w:rsid w:val="0042395B"/>
    <w:rsid w:val="00423B67"/>
    <w:rsid w:val="00423F15"/>
    <w:rsid w:val="00424655"/>
    <w:rsid w:val="00424C89"/>
    <w:rsid w:val="00425BDB"/>
    <w:rsid w:val="0042624F"/>
    <w:rsid w:val="00426C77"/>
    <w:rsid w:val="00426D43"/>
    <w:rsid w:val="00426DF1"/>
    <w:rsid w:val="00427434"/>
    <w:rsid w:val="0042754B"/>
    <w:rsid w:val="0042796D"/>
    <w:rsid w:val="00427C29"/>
    <w:rsid w:val="00427CED"/>
    <w:rsid w:val="00430603"/>
    <w:rsid w:val="00430CC1"/>
    <w:rsid w:val="004310BD"/>
    <w:rsid w:val="00431130"/>
    <w:rsid w:val="00431831"/>
    <w:rsid w:val="00431D49"/>
    <w:rsid w:val="00431FEC"/>
    <w:rsid w:val="00432C0E"/>
    <w:rsid w:val="00432C99"/>
    <w:rsid w:val="00432EAD"/>
    <w:rsid w:val="004332D0"/>
    <w:rsid w:val="0043337D"/>
    <w:rsid w:val="00433772"/>
    <w:rsid w:val="00434E32"/>
    <w:rsid w:val="00435006"/>
    <w:rsid w:val="004355F4"/>
    <w:rsid w:val="00435AB9"/>
    <w:rsid w:val="00435FDC"/>
    <w:rsid w:val="004365B5"/>
    <w:rsid w:val="00436FF9"/>
    <w:rsid w:val="0043776D"/>
    <w:rsid w:val="00440883"/>
    <w:rsid w:val="00440A87"/>
    <w:rsid w:val="004418A6"/>
    <w:rsid w:val="00441C8A"/>
    <w:rsid w:val="00441E1D"/>
    <w:rsid w:val="004429E7"/>
    <w:rsid w:val="00442B1B"/>
    <w:rsid w:val="00443750"/>
    <w:rsid w:val="00443ACF"/>
    <w:rsid w:val="00444188"/>
    <w:rsid w:val="00444295"/>
    <w:rsid w:val="0044459A"/>
    <w:rsid w:val="00444EA6"/>
    <w:rsid w:val="00444FCC"/>
    <w:rsid w:val="004458B8"/>
    <w:rsid w:val="0044635F"/>
    <w:rsid w:val="004468EF"/>
    <w:rsid w:val="00447D86"/>
    <w:rsid w:val="00450699"/>
    <w:rsid w:val="0045218B"/>
    <w:rsid w:val="00452DAC"/>
    <w:rsid w:val="00453998"/>
    <w:rsid w:val="00453A25"/>
    <w:rsid w:val="004547A2"/>
    <w:rsid w:val="0045490D"/>
    <w:rsid w:val="00454C1E"/>
    <w:rsid w:val="00454D11"/>
    <w:rsid w:val="00454F44"/>
    <w:rsid w:val="00455009"/>
    <w:rsid w:val="0045503D"/>
    <w:rsid w:val="004552E0"/>
    <w:rsid w:val="004558B4"/>
    <w:rsid w:val="00455B81"/>
    <w:rsid w:val="0045678A"/>
    <w:rsid w:val="00456DC3"/>
    <w:rsid w:val="004600D1"/>
    <w:rsid w:val="0046022A"/>
    <w:rsid w:val="00460294"/>
    <w:rsid w:val="004613E1"/>
    <w:rsid w:val="004614C0"/>
    <w:rsid w:val="004618A6"/>
    <w:rsid w:val="00461B38"/>
    <w:rsid w:val="00461BF0"/>
    <w:rsid w:val="0046222A"/>
    <w:rsid w:val="00462929"/>
    <w:rsid w:val="00462A7E"/>
    <w:rsid w:val="0046326D"/>
    <w:rsid w:val="0046344A"/>
    <w:rsid w:val="00463B76"/>
    <w:rsid w:val="00463B9F"/>
    <w:rsid w:val="00463FBE"/>
    <w:rsid w:val="004649DB"/>
    <w:rsid w:val="00464C30"/>
    <w:rsid w:val="0046515A"/>
    <w:rsid w:val="00465DF7"/>
    <w:rsid w:val="004661C9"/>
    <w:rsid w:val="00466CD8"/>
    <w:rsid w:val="00467875"/>
    <w:rsid w:val="00467A62"/>
    <w:rsid w:val="00467DA9"/>
    <w:rsid w:val="00467F69"/>
    <w:rsid w:val="00470A7F"/>
    <w:rsid w:val="0047132C"/>
    <w:rsid w:val="00471493"/>
    <w:rsid w:val="00472AAD"/>
    <w:rsid w:val="00473D9C"/>
    <w:rsid w:val="00473E17"/>
    <w:rsid w:val="00473E36"/>
    <w:rsid w:val="004741DB"/>
    <w:rsid w:val="004743FC"/>
    <w:rsid w:val="00474552"/>
    <w:rsid w:val="00475508"/>
    <w:rsid w:val="0047563E"/>
    <w:rsid w:val="00475913"/>
    <w:rsid w:val="0047677E"/>
    <w:rsid w:val="00477294"/>
    <w:rsid w:val="004773CF"/>
    <w:rsid w:val="00477C89"/>
    <w:rsid w:val="00480486"/>
    <w:rsid w:val="00480735"/>
    <w:rsid w:val="004808D7"/>
    <w:rsid w:val="0048231D"/>
    <w:rsid w:val="00482596"/>
    <w:rsid w:val="0048285F"/>
    <w:rsid w:val="00483630"/>
    <w:rsid w:val="00483C41"/>
    <w:rsid w:val="00483F50"/>
    <w:rsid w:val="00483F93"/>
    <w:rsid w:val="004842E8"/>
    <w:rsid w:val="00485AA5"/>
    <w:rsid w:val="004862FB"/>
    <w:rsid w:val="00486EE7"/>
    <w:rsid w:val="004873AA"/>
    <w:rsid w:val="00487767"/>
    <w:rsid w:val="004877FC"/>
    <w:rsid w:val="00487ED3"/>
    <w:rsid w:val="00490947"/>
    <w:rsid w:val="00491011"/>
    <w:rsid w:val="00491877"/>
    <w:rsid w:val="00491C0E"/>
    <w:rsid w:val="0049286C"/>
    <w:rsid w:val="00492ACA"/>
    <w:rsid w:val="00493459"/>
    <w:rsid w:val="004951B0"/>
    <w:rsid w:val="004955A8"/>
    <w:rsid w:val="00495ABE"/>
    <w:rsid w:val="00495C60"/>
    <w:rsid w:val="00496673"/>
    <w:rsid w:val="00496886"/>
    <w:rsid w:val="00496B15"/>
    <w:rsid w:val="00496FD5"/>
    <w:rsid w:val="00497A39"/>
    <w:rsid w:val="004A0E3C"/>
    <w:rsid w:val="004A1257"/>
    <w:rsid w:val="004A12AD"/>
    <w:rsid w:val="004A28CE"/>
    <w:rsid w:val="004A2DC3"/>
    <w:rsid w:val="004A53F9"/>
    <w:rsid w:val="004A60D7"/>
    <w:rsid w:val="004A6225"/>
    <w:rsid w:val="004A6B07"/>
    <w:rsid w:val="004A6CE8"/>
    <w:rsid w:val="004A6D17"/>
    <w:rsid w:val="004B05F3"/>
    <w:rsid w:val="004B085D"/>
    <w:rsid w:val="004B0F22"/>
    <w:rsid w:val="004B12C9"/>
    <w:rsid w:val="004B2028"/>
    <w:rsid w:val="004B2050"/>
    <w:rsid w:val="004B294B"/>
    <w:rsid w:val="004B2C71"/>
    <w:rsid w:val="004B2E61"/>
    <w:rsid w:val="004B30BA"/>
    <w:rsid w:val="004B3218"/>
    <w:rsid w:val="004B3862"/>
    <w:rsid w:val="004B4372"/>
    <w:rsid w:val="004B54B3"/>
    <w:rsid w:val="004B6123"/>
    <w:rsid w:val="004B671F"/>
    <w:rsid w:val="004B7DAF"/>
    <w:rsid w:val="004C0258"/>
    <w:rsid w:val="004C04E8"/>
    <w:rsid w:val="004C0A46"/>
    <w:rsid w:val="004C0B40"/>
    <w:rsid w:val="004C0DC7"/>
    <w:rsid w:val="004C0DE8"/>
    <w:rsid w:val="004C1058"/>
    <w:rsid w:val="004C1115"/>
    <w:rsid w:val="004C1326"/>
    <w:rsid w:val="004C29A7"/>
    <w:rsid w:val="004C3141"/>
    <w:rsid w:val="004C3EB8"/>
    <w:rsid w:val="004C435F"/>
    <w:rsid w:val="004C4C0D"/>
    <w:rsid w:val="004C577A"/>
    <w:rsid w:val="004C59E9"/>
    <w:rsid w:val="004C67D3"/>
    <w:rsid w:val="004C6B08"/>
    <w:rsid w:val="004C78E9"/>
    <w:rsid w:val="004D1022"/>
    <w:rsid w:val="004D1B78"/>
    <w:rsid w:val="004D1CCD"/>
    <w:rsid w:val="004D1E13"/>
    <w:rsid w:val="004D205D"/>
    <w:rsid w:val="004D26AC"/>
    <w:rsid w:val="004D2D92"/>
    <w:rsid w:val="004D2F2F"/>
    <w:rsid w:val="004D3035"/>
    <w:rsid w:val="004D368E"/>
    <w:rsid w:val="004D3A61"/>
    <w:rsid w:val="004D3D5D"/>
    <w:rsid w:val="004D3D73"/>
    <w:rsid w:val="004D449E"/>
    <w:rsid w:val="004D4FC4"/>
    <w:rsid w:val="004D53A0"/>
    <w:rsid w:val="004D55B6"/>
    <w:rsid w:val="004D5DAD"/>
    <w:rsid w:val="004D5FFA"/>
    <w:rsid w:val="004D7CCF"/>
    <w:rsid w:val="004E0074"/>
    <w:rsid w:val="004E04FA"/>
    <w:rsid w:val="004E12E2"/>
    <w:rsid w:val="004E14DB"/>
    <w:rsid w:val="004E1B07"/>
    <w:rsid w:val="004E2FF2"/>
    <w:rsid w:val="004E42CD"/>
    <w:rsid w:val="004E43AE"/>
    <w:rsid w:val="004E493B"/>
    <w:rsid w:val="004E4C7D"/>
    <w:rsid w:val="004E4EF3"/>
    <w:rsid w:val="004E6AAC"/>
    <w:rsid w:val="004E7AD9"/>
    <w:rsid w:val="004E7D70"/>
    <w:rsid w:val="004F321B"/>
    <w:rsid w:val="004F35A0"/>
    <w:rsid w:val="004F3D1E"/>
    <w:rsid w:val="004F47C2"/>
    <w:rsid w:val="004F4F3A"/>
    <w:rsid w:val="004F52C0"/>
    <w:rsid w:val="004F6378"/>
    <w:rsid w:val="004F64E7"/>
    <w:rsid w:val="004F75FB"/>
    <w:rsid w:val="00500679"/>
    <w:rsid w:val="00501060"/>
    <w:rsid w:val="00501116"/>
    <w:rsid w:val="00501C03"/>
    <w:rsid w:val="00501C5E"/>
    <w:rsid w:val="00501EAB"/>
    <w:rsid w:val="00502348"/>
    <w:rsid w:val="005031A1"/>
    <w:rsid w:val="00503209"/>
    <w:rsid w:val="0050340E"/>
    <w:rsid w:val="005039EB"/>
    <w:rsid w:val="00504394"/>
    <w:rsid w:val="00504C1C"/>
    <w:rsid w:val="00504CF5"/>
    <w:rsid w:val="0050756D"/>
    <w:rsid w:val="00507BB4"/>
    <w:rsid w:val="005104E9"/>
    <w:rsid w:val="005106C3"/>
    <w:rsid w:val="005108FA"/>
    <w:rsid w:val="00511387"/>
    <w:rsid w:val="00512226"/>
    <w:rsid w:val="005127AD"/>
    <w:rsid w:val="00512991"/>
    <w:rsid w:val="00512F6A"/>
    <w:rsid w:val="005131C9"/>
    <w:rsid w:val="0051323E"/>
    <w:rsid w:val="005133DF"/>
    <w:rsid w:val="00513BC1"/>
    <w:rsid w:val="00513BEB"/>
    <w:rsid w:val="00513FF1"/>
    <w:rsid w:val="00514188"/>
    <w:rsid w:val="00514CCA"/>
    <w:rsid w:val="00515A3C"/>
    <w:rsid w:val="00516021"/>
    <w:rsid w:val="0051643E"/>
    <w:rsid w:val="005164E4"/>
    <w:rsid w:val="005169A8"/>
    <w:rsid w:val="005201CE"/>
    <w:rsid w:val="005204D6"/>
    <w:rsid w:val="00521532"/>
    <w:rsid w:val="0052177E"/>
    <w:rsid w:val="00521A18"/>
    <w:rsid w:val="00521F5C"/>
    <w:rsid w:val="00521F6D"/>
    <w:rsid w:val="00522085"/>
    <w:rsid w:val="00522398"/>
    <w:rsid w:val="0052242D"/>
    <w:rsid w:val="0052428D"/>
    <w:rsid w:val="0052450F"/>
    <w:rsid w:val="0052455B"/>
    <w:rsid w:val="00524BE9"/>
    <w:rsid w:val="005254B0"/>
    <w:rsid w:val="0052566E"/>
    <w:rsid w:val="00525D95"/>
    <w:rsid w:val="00525FF8"/>
    <w:rsid w:val="0052614C"/>
    <w:rsid w:val="00526816"/>
    <w:rsid w:val="005275E7"/>
    <w:rsid w:val="005276D2"/>
    <w:rsid w:val="00530D41"/>
    <w:rsid w:val="00532E4F"/>
    <w:rsid w:val="005330DA"/>
    <w:rsid w:val="005331E8"/>
    <w:rsid w:val="00533771"/>
    <w:rsid w:val="00533F87"/>
    <w:rsid w:val="00533FD7"/>
    <w:rsid w:val="0053558A"/>
    <w:rsid w:val="00535B17"/>
    <w:rsid w:val="00536C7D"/>
    <w:rsid w:val="00536D40"/>
    <w:rsid w:val="00536DC6"/>
    <w:rsid w:val="00537101"/>
    <w:rsid w:val="00537437"/>
    <w:rsid w:val="005401FC"/>
    <w:rsid w:val="00540896"/>
    <w:rsid w:val="005410AF"/>
    <w:rsid w:val="00541CB8"/>
    <w:rsid w:val="0054233D"/>
    <w:rsid w:val="0054361C"/>
    <w:rsid w:val="005439FC"/>
    <w:rsid w:val="0054507F"/>
    <w:rsid w:val="00545B52"/>
    <w:rsid w:val="00545DE9"/>
    <w:rsid w:val="0054617C"/>
    <w:rsid w:val="0054795E"/>
    <w:rsid w:val="005503A5"/>
    <w:rsid w:val="00550461"/>
    <w:rsid w:val="00551093"/>
    <w:rsid w:val="005515A1"/>
    <w:rsid w:val="005519F2"/>
    <w:rsid w:val="00551A45"/>
    <w:rsid w:val="00551BE9"/>
    <w:rsid w:val="00551E51"/>
    <w:rsid w:val="00551EE5"/>
    <w:rsid w:val="0055254D"/>
    <w:rsid w:val="00552819"/>
    <w:rsid w:val="00553A42"/>
    <w:rsid w:val="00554A60"/>
    <w:rsid w:val="00554EAA"/>
    <w:rsid w:val="00554FA6"/>
    <w:rsid w:val="0055530B"/>
    <w:rsid w:val="005553AE"/>
    <w:rsid w:val="005553DD"/>
    <w:rsid w:val="0055602C"/>
    <w:rsid w:val="00556E08"/>
    <w:rsid w:val="00557332"/>
    <w:rsid w:val="00557868"/>
    <w:rsid w:val="00557EBB"/>
    <w:rsid w:val="00557F95"/>
    <w:rsid w:val="00560293"/>
    <w:rsid w:val="0056082B"/>
    <w:rsid w:val="00560A34"/>
    <w:rsid w:val="00560FFA"/>
    <w:rsid w:val="005614DC"/>
    <w:rsid w:val="00561B6D"/>
    <w:rsid w:val="005626F6"/>
    <w:rsid w:val="00562C90"/>
    <w:rsid w:val="005630E7"/>
    <w:rsid w:val="0056456E"/>
    <w:rsid w:val="00564ACE"/>
    <w:rsid w:val="00565530"/>
    <w:rsid w:val="00565AC2"/>
    <w:rsid w:val="00566B20"/>
    <w:rsid w:val="005674E7"/>
    <w:rsid w:val="00567B9A"/>
    <w:rsid w:val="00567BD8"/>
    <w:rsid w:val="00567DBA"/>
    <w:rsid w:val="0057004A"/>
    <w:rsid w:val="00570804"/>
    <w:rsid w:val="00571BCD"/>
    <w:rsid w:val="005725EA"/>
    <w:rsid w:val="005732E3"/>
    <w:rsid w:val="00574CC8"/>
    <w:rsid w:val="00575613"/>
    <w:rsid w:val="005763E7"/>
    <w:rsid w:val="00576EF6"/>
    <w:rsid w:val="0057709C"/>
    <w:rsid w:val="00577FF9"/>
    <w:rsid w:val="00580F17"/>
    <w:rsid w:val="00581DD3"/>
    <w:rsid w:val="00582913"/>
    <w:rsid w:val="00582C66"/>
    <w:rsid w:val="00583C27"/>
    <w:rsid w:val="00583DB3"/>
    <w:rsid w:val="00585C0F"/>
    <w:rsid w:val="00585EB8"/>
    <w:rsid w:val="00586400"/>
    <w:rsid w:val="00586644"/>
    <w:rsid w:val="00586E47"/>
    <w:rsid w:val="005870ED"/>
    <w:rsid w:val="005871AF"/>
    <w:rsid w:val="005917F9"/>
    <w:rsid w:val="00591F32"/>
    <w:rsid w:val="0059301E"/>
    <w:rsid w:val="0059333A"/>
    <w:rsid w:val="00593B20"/>
    <w:rsid w:val="005945D8"/>
    <w:rsid w:val="00594AC9"/>
    <w:rsid w:val="00594BE4"/>
    <w:rsid w:val="005952FA"/>
    <w:rsid w:val="005954F5"/>
    <w:rsid w:val="00596450"/>
    <w:rsid w:val="00596B31"/>
    <w:rsid w:val="00597035"/>
    <w:rsid w:val="00597335"/>
    <w:rsid w:val="005973DF"/>
    <w:rsid w:val="00597845"/>
    <w:rsid w:val="00597989"/>
    <w:rsid w:val="00597BF3"/>
    <w:rsid w:val="005A0038"/>
    <w:rsid w:val="005A08AB"/>
    <w:rsid w:val="005A111C"/>
    <w:rsid w:val="005A1936"/>
    <w:rsid w:val="005A273E"/>
    <w:rsid w:val="005A2E85"/>
    <w:rsid w:val="005A3167"/>
    <w:rsid w:val="005A3F01"/>
    <w:rsid w:val="005A46A9"/>
    <w:rsid w:val="005A478F"/>
    <w:rsid w:val="005A4C06"/>
    <w:rsid w:val="005A511E"/>
    <w:rsid w:val="005A59AF"/>
    <w:rsid w:val="005A5B3B"/>
    <w:rsid w:val="005A63E5"/>
    <w:rsid w:val="005A6793"/>
    <w:rsid w:val="005A6FD9"/>
    <w:rsid w:val="005A719B"/>
    <w:rsid w:val="005A766A"/>
    <w:rsid w:val="005A76FC"/>
    <w:rsid w:val="005B0D23"/>
    <w:rsid w:val="005B0E0E"/>
    <w:rsid w:val="005B1887"/>
    <w:rsid w:val="005B1B9D"/>
    <w:rsid w:val="005B1E6A"/>
    <w:rsid w:val="005B2487"/>
    <w:rsid w:val="005B29B6"/>
    <w:rsid w:val="005B2D69"/>
    <w:rsid w:val="005B2ED0"/>
    <w:rsid w:val="005B320A"/>
    <w:rsid w:val="005B45A2"/>
    <w:rsid w:val="005B4A8E"/>
    <w:rsid w:val="005B52D8"/>
    <w:rsid w:val="005B5302"/>
    <w:rsid w:val="005B55EB"/>
    <w:rsid w:val="005B5D21"/>
    <w:rsid w:val="005B69AA"/>
    <w:rsid w:val="005B6B0C"/>
    <w:rsid w:val="005B6D27"/>
    <w:rsid w:val="005B7A0B"/>
    <w:rsid w:val="005B7D2F"/>
    <w:rsid w:val="005C05DE"/>
    <w:rsid w:val="005C0D70"/>
    <w:rsid w:val="005C1436"/>
    <w:rsid w:val="005C20D4"/>
    <w:rsid w:val="005C21B1"/>
    <w:rsid w:val="005C24EF"/>
    <w:rsid w:val="005C2E68"/>
    <w:rsid w:val="005C38FA"/>
    <w:rsid w:val="005C3B7F"/>
    <w:rsid w:val="005C4D50"/>
    <w:rsid w:val="005C5057"/>
    <w:rsid w:val="005C5A19"/>
    <w:rsid w:val="005C6423"/>
    <w:rsid w:val="005C77C3"/>
    <w:rsid w:val="005C7DD8"/>
    <w:rsid w:val="005D0285"/>
    <w:rsid w:val="005D383A"/>
    <w:rsid w:val="005D3CFD"/>
    <w:rsid w:val="005D3E7C"/>
    <w:rsid w:val="005D463A"/>
    <w:rsid w:val="005D4A05"/>
    <w:rsid w:val="005D50CB"/>
    <w:rsid w:val="005D5947"/>
    <w:rsid w:val="005D5D88"/>
    <w:rsid w:val="005D6167"/>
    <w:rsid w:val="005D728C"/>
    <w:rsid w:val="005D74A5"/>
    <w:rsid w:val="005D7A14"/>
    <w:rsid w:val="005D7C49"/>
    <w:rsid w:val="005D7F1D"/>
    <w:rsid w:val="005E0149"/>
    <w:rsid w:val="005E01D3"/>
    <w:rsid w:val="005E0D84"/>
    <w:rsid w:val="005E1251"/>
    <w:rsid w:val="005E15B5"/>
    <w:rsid w:val="005E1A85"/>
    <w:rsid w:val="005E1A8A"/>
    <w:rsid w:val="005E26A1"/>
    <w:rsid w:val="005E2C01"/>
    <w:rsid w:val="005E2EA9"/>
    <w:rsid w:val="005E311E"/>
    <w:rsid w:val="005E3378"/>
    <w:rsid w:val="005E344B"/>
    <w:rsid w:val="005E37E9"/>
    <w:rsid w:val="005E501D"/>
    <w:rsid w:val="005E5308"/>
    <w:rsid w:val="005E5A40"/>
    <w:rsid w:val="005E5A5B"/>
    <w:rsid w:val="005E5C2F"/>
    <w:rsid w:val="005E6C7F"/>
    <w:rsid w:val="005E7106"/>
    <w:rsid w:val="005E758C"/>
    <w:rsid w:val="005E776B"/>
    <w:rsid w:val="005E79DD"/>
    <w:rsid w:val="005F0D50"/>
    <w:rsid w:val="005F237C"/>
    <w:rsid w:val="005F268A"/>
    <w:rsid w:val="005F28E4"/>
    <w:rsid w:val="005F2D9A"/>
    <w:rsid w:val="005F2E3B"/>
    <w:rsid w:val="005F356E"/>
    <w:rsid w:val="005F370A"/>
    <w:rsid w:val="005F405A"/>
    <w:rsid w:val="005F413F"/>
    <w:rsid w:val="005F45A8"/>
    <w:rsid w:val="005F4C1E"/>
    <w:rsid w:val="005F599E"/>
    <w:rsid w:val="005F65D8"/>
    <w:rsid w:val="005F6982"/>
    <w:rsid w:val="005F6A1E"/>
    <w:rsid w:val="005F78AE"/>
    <w:rsid w:val="0060093E"/>
    <w:rsid w:val="00600A50"/>
    <w:rsid w:val="00600D8F"/>
    <w:rsid w:val="00600F57"/>
    <w:rsid w:val="00602219"/>
    <w:rsid w:val="00602CF4"/>
    <w:rsid w:val="00602E53"/>
    <w:rsid w:val="006030FA"/>
    <w:rsid w:val="00603689"/>
    <w:rsid w:val="00603768"/>
    <w:rsid w:val="00603A23"/>
    <w:rsid w:val="00604BE0"/>
    <w:rsid w:val="00605015"/>
    <w:rsid w:val="0060572E"/>
    <w:rsid w:val="006058BA"/>
    <w:rsid w:val="006058F5"/>
    <w:rsid w:val="00610256"/>
    <w:rsid w:val="00610750"/>
    <w:rsid w:val="00610E08"/>
    <w:rsid w:val="00611338"/>
    <w:rsid w:val="006124EF"/>
    <w:rsid w:val="00612AE3"/>
    <w:rsid w:val="00613D69"/>
    <w:rsid w:val="0061437B"/>
    <w:rsid w:val="0061478B"/>
    <w:rsid w:val="00614C30"/>
    <w:rsid w:val="00615362"/>
    <w:rsid w:val="00615686"/>
    <w:rsid w:val="006156A8"/>
    <w:rsid w:val="00615832"/>
    <w:rsid w:val="00616E97"/>
    <w:rsid w:val="00617043"/>
    <w:rsid w:val="00617078"/>
    <w:rsid w:val="00617211"/>
    <w:rsid w:val="006172F4"/>
    <w:rsid w:val="006175A4"/>
    <w:rsid w:val="00617910"/>
    <w:rsid w:val="00617D6A"/>
    <w:rsid w:val="00617E58"/>
    <w:rsid w:val="0062145F"/>
    <w:rsid w:val="006224D2"/>
    <w:rsid w:val="00622B8D"/>
    <w:rsid w:val="00624DCC"/>
    <w:rsid w:val="0062583C"/>
    <w:rsid w:val="00625B5C"/>
    <w:rsid w:val="00626FCF"/>
    <w:rsid w:val="006271CA"/>
    <w:rsid w:val="006271D9"/>
    <w:rsid w:val="006277DD"/>
    <w:rsid w:val="006306BA"/>
    <w:rsid w:val="006310F9"/>
    <w:rsid w:val="0063129E"/>
    <w:rsid w:val="006329B4"/>
    <w:rsid w:val="00632F2F"/>
    <w:rsid w:val="0063338D"/>
    <w:rsid w:val="00634337"/>
    <w:rsid w:val="0063454F"/>
    <w:rsid w:val="00634667"/>
    <w:rsid w:val="00635265"/>
    <w:rsid w:val="006354FE"/>
    <w:rsid w:val="00635F9F"/>
    <w:rsid w:val="00636B1B"/>
    <w:rsid w:val="00636C7D"/>
    <w:rsid w:val="0064017D"/>
    <w:rsid w:val="00640575"/>
    <w:rsid w:val="00640F16"/>
    <w:rsid w:val="006411DF"/>
    <w:rsid w:val="0064229E"/>
    <w:rsid w:val="00642867"/>
    <w:rsid w:val="00642B0F"/>
    <w:rsid w:val="00642E2C"/>
    <w:rsid w:val="006431FD"/>
    <w:rsid w:val="006432D6"/>
    <w:rsid w:val="00643DC5"/>
    <w:rsid w:val="00643F61"/>
    <w:rsid w:val="006448D2"/>
    <w:rsid w:val="00644AD6"/>
    <w:rsid w:val="00644E1F"/>
    <w:rsid w:val="00644EA8"/>
    <w:rsid w:val="0064537C"/>
    <w:rsid w:val="0064600A"/>
    <w:rsid w:val="0064705F"/>
    <w:rsid w:val="00647C01"/>
    <w:rsid w:val="006500DE"/>
    <w:rsid w:val="0065106B"/>
    <w:rsid w:val="0065121A"/>
    <w:rsid w:val="00651274"/>
    <w:rsid w:val="006514C7"/>
    <w:rsid w:val="006517B7"/>
    <w:rsid w:val="00652334"/>
    <w:rsid w:val="00652436"/>
    <w:rsid w:val="0065312A"/>
    <w:rsid w:val="00653176"/>
    <w:rsid w:val="00653954"/>
    <w:rsid w:val="006548E4"/>
    <w:rsid w:val="00654D0C"/>
    <w:rsid w:val="006553E6"/>
    <w:rsid w:val="006558DC"/>
    <w:rsid w:val="00656064"/>
    <w:rsid w:val="0065636C"/>
    <w:rsid w:val="00656893"/>
    <w:rsid w:val="00657799"/>
    <w:rsid w:val="00657D09"/>
    <w:rsid w:val="00657DA5"/>
    <w:rsid w:val="00657E06"/>
    <w:rsid w:val="0066124D"/>
    <w:rsid w:val="006633C3"/>
    <w:rsid w:val="00663C2C"/>
    <w:rsid w:val="00663E0E"/>
    <w:rsid w:val="00665C1E"/>
    <w:rsid w:val="00665E35"/>
    <w:rsid w:val="006664F6"/>
    <w:rsid w:val="0067089F"/>
    <w:rsid w:val="00670DCD"/>
    <w:rsid w:val="00670E48"/>
    <w:rsid w:val="0067171A"/>
    <w:rsid w:val="00671B1C"/>
    <w:rsid w:val="0067244D"/>
    <w:rsid w:val="0067256D"/>
    <w:rsid w:val="00672915"/>
    <w:rsid w:val="00672B48"/>
    <w:rsid w:val="00672F84"/>
    <w:rsid w:val="00673A95"/>
    <w:rsid w:val="00673EB3"/>
    <w:rsid w:val="006742FF"/>
    <w:rsid w:val="00674563"/>
    <w:rsid w:val="0067565F"/>
    <w:rsid w:val="00675895"/>
    <w:rsid w:val="0067627B"/>
    <w:rsid w:val="006765DB"/>
    <w:rsid w:val="006802AC"/>
    <w:rsid w:val="00680384"/>
    <w:rsid w:val="006804A5"/>
    <w:rsid w:val="00680618"/>
    <w:rsid w:val="0068151E"/>
    <w:rsid w:val="00681613"/>
    <w:rsid w:val="0068189A"/>
    <w:rsid w:val="00681AE4"/>
    <w:rsid w:val="00682AF5"/>
    <w:rsid w:val="00682D19"/>
    <w:rsid w:val="0068381D"/>
    <w:rsid w:val="00685098"/>
    <w:rsid w:val="00685EF3"/>
    <w:rsid w:val="00685F2D"/>
    <w:rsid w:val="00686480"/>
    <w:rsid w:val="00686610"/>
    <w:rsid w:val="00686B2E"/>
    <w:rsid w:val="00686E41"/>
    <w:rsid w:val="00687138"/>
    <w:rsid w:val="00687276"/>
    <w:rsid w:val="00687529"/>
    <w:rsid w:val="0069120E"/>
    <w:rsid w:val="0069123E"/>
    <w:rsid w:val="006923D7"/>
    <w:rsid w:val="0069252C"/>
    <w:rsid w:val="00693299"/>
    <w:rsid w:val="00694768"/>
    <w:rsid w:val="00694860"/>
    <w:rsid w:val="006948D2"/>
    <w:rsid w:val="00694D33"/>
    <w:rsid w:val="00694E24"/>
    <w:rsid w:val="00694FE8"/>
    <w:rsid w:val="0069527C"/>
    <w:rsid w:val="00695402"/>
    <w:rsid w:val="006954CC"/>
    <w:rsid w:val="006A0A65"/>
    <w:rsid w:val="006A106E"/>
    <w:rsid w:val="006A11DA"/>
    <w:rsid w:val="006A19A0"/>
    <w:rsid w:val="006A1B33"/>
    <w:rsid w:val="006A1ECE"/>
    <w:rsid w:val="006A20A2"/>
    <w:rsid w:val="006A2124"/>
    <w:rsid w:val="006A22E9"/>
    <w:rsid w:val="006A22EE"/>
    <w:rsid w:val="006A36EB"/>
    <w:rsid w:val="006A3932"/>
    <w:rsid w:val="006A45BE"/>
    <w:rsid w:val="006A4E13"/>
    <w:rsid w:val="006A6591"/>
    <w:rsid w:val="006A6D60"/>
    <w:rsid w:val="006A7368"/>
    <w:rsid w:val="006A753E"/>
    <w:rsid w:val="006A76DC"/>
    <w:rsid w:val="006A771F"/>
    <w:rsid w:val="006A7723"/>
    <w:rsid w:val="006B0F7A"/>
    <w:rsid w:val="006B19D4"/>
    <w:rsid w:val="006B1C94"/>
    <w:rsid w:val="006B2703"/>
    <w:rsid w:val="006B28F6"/>
    <w:rsid w:val="006B29A2"/>
    <w:rsid w:val="006B2B63"/>
    <w:rsid w:val="006B342E"/>
    <w:rsid w:val="006B39D0"/>
    <w:rsid w:val="006B39D8"/>
    <w:rsid w:val="006B3EC5"/>
    <w:rsid w:val="006B3FD9"/>
    <w:rsid w:val="006B4349"/>
    <w:rsid w:val="006B4D44"/>
    <w:rsid w:val="006B4F86"/>
    <w:rsid w:val="006B6141"/>
    <w:rsid w:val="006B691B"/>
    <w:rsid w:val="006B694B"/>
    <w:rsid w:val="006B757C"/>
    <w:rsid w:val="006B76C1"/>
    <w:rsid w:val="006B7ACD"/>
    <w:rsid w:val="006C0954"/>
    <w:rsid w:val="006C19D1"/>
    <w:rsid w:val="006C1FE4"/>
    <w:rsid w:val="006C211B"/>
    <w:rsid w:val="006C2343"/>
    <w:rsid w:val="006C2667"/>
    <w:rsid w:val="006C2903"/>
    <w:rsid w:val="006C32E2"/>
    <w:rsid w:val="006C3D6D"/>
    <w:rsid w:val="006C4084"/>
    <w:rsid w:val="006C4D18"/>
    <w:rsid w:val="006C582E"/>
    <w:rsid w:val="006C7CC1"/>
    <w:rsid w:val="006C7D47"/>
    <w:rsid w:val="006D0488"/>
    <w:rsid w:val="006D0C72"/>
    <w:rsid w:val="006D0E9B"/>
    <w:rsid w:val="006D140D"/>
    <w:rsid w:val="006D165F"/>
    <w:rsid w:val="006D1785"/>
    <w:rsid w:val="006D267F"/>
    <w:rsid w:val="006D2AF0"/>
    <w:rsid w:val="006D2C70"/>
    <w:rsid w:val="006D2CE4"/>
    <w:rsid w:val="006D525C"/>
    <w:rsid w:val="006D5771"/>
    <w:rsid w:val="006D5E64"/>
    <w:rsid w:val="006E03EA"/>
    <w:rsid w:val="006E054D"/>
    <w:rsid w:val="006E0CB9"/>
    <w:rsid w:val="006E1330"/>
    <w:rsid w:val="006E359B"/>
    <w:rsid w:val="006E36B5"/>
    <w:rsid w:val="006E3736"/>
    <w:rsid w:val="006E4017"/>
    <w:rsid w:val="006E413A"/>
    <w:rsid w:val="006E4D31"/>
    <w:rsid w:val="006E580F"/>
    <w:rsid w:val="006E5ECE"/>
    <w:rsid w:val="006E6141"/>
    <w:rsid w:val="006E7348"/>
    <w:rsid w:val="006F049E"/>
    <w:rsid w:val="006F0533"/>
    <w:rsid w:val="006F05DF"/>
    <w:rsid w:val="006F061F"/>
    <w:rsid w:val="006F06D6"/>
    <w:rsid w:val="006F0B5B"/>
    <w:rsid w:val="006F1233"/>
    <w:rsid w:val="006F1429"/>
    <w:rsid w:val="006F1528"/>
    <w:rsid w:val="006F2BD0"/>
    <w:rsid w:val="006F2E82"/>
    <w:rsid w:val="006F2F23"/>
    <w:rsid w:val="006F300C"/>
    <w:rsid w:val="006F361C"/>
    <w:rsid w:val="006F3835"/>
    <w:rsid w:val="006F3AA5"/>
    <w:rsid w:val="006F3E66"/>
    <w:rsid w:val="006F4102"/>
    <w:rsid w:val="006F4960"/>
    <w:rsid w:val="006F4ED1"/>
    <w:rsid w:val="006F500A"/>
    <w:rsid w:val="006F5234"/>
    <w:rsid w:val="006F5A93"/>
    <w:rsid w:val="006F7DE3"/>
    <w:rsid w:val="006F7F82"/>
    <w:rsid w:val="007009E1"/>
    <w:rsid w:val="00700DC6"/>
    <w:rsid w:val="00702EEE"/>
    <w:rsid w:val="00703333"/>
    <w:rsid w:val="00703935"/>
    <w:rsid w:val="00704098"/>
    <w:rsid w:val="0070467E"/>
    <w:rsid w:val="00704904"/>
    <w:rsid w:val="00704BA1"/>
    <w:rsid w:val="00705F6C"/>
    <w:rsid w:val="00705FFF"/>
    <w:rsid w:val="00706051"/>
    <w:rsid w:val="00707141"/>
    <w:rsid w:val="0070756F"/>
    <w:rsid w:val="0070775C"/>
    <w:rsid w:val="00707BCE"/>
    <w:rsid w:val="00710E11"/>
    <w:rsid w:val="0071105E"/>
    <w:rsid w:val="00711199"/>
    <w:rsid w:val="00711FAF"/>
    <w:rsid w:val="00711FE5"/>
    <w:rsid w:val="007125F3"/>
    <w:rsid w:val="0071346D"/>
    <w:rsid w:val="00713CDA"/>
    <w:rsid w:val="00714BE2"/>
    <w:rsid w:val="00715E6E"/>
    <w:rsid w:val="00716627"/>
    <w:rsid w:val="00716AA6"/>
    <w:rsid w:val="0071755F"/>
    <w:rsid w:val="0072009F"/>
    <w:rsid w:val="0072026A"/>
    <w:rsid w:val="0072047F"/>
    <w:rsid w:val="007204F6"/>
    <w:rsid w:val="007215FD"/>
    <w:rsid w:val="00721E67"/>
    <w:rsid w:val="00722B82"/>
    <w:rsid w:val="00722EFD"/>
    <w:rsid w:val="0072300D"/>
    <w:rsid w:val="007245FD"/>
    <w:rsid w:val="00724F59"/>
    <w:rsid w:val="007252B5"/>
    <w:rsid w:val="00725A06"/>
    <w:rsid w:val="00725DA1"/>
    <w:rsid w:val="00726312"/>
    <w:rsid w:val="007273D1"/>
    <w:rsid w:val="00727773"/>
    <w:rsid w:val="00730B7C"/>
    <w:rsid w:val="00730F5F"/>
    <w:rsid w:val="00731778"/>
    <w:rsid w:val="00731DBC"/>
    <w:rsid w:val="007323A5"/>
    <w:rsid w:val="00732596"/>
    <w:rsid w:val="00732E6E"/>
    <w:rsid w:val="00732FAC"/>
    <w:rsid w:val="00733FC8"/>
    <w:rsid w:val="0073428B"/>
    <w:rsid w:val="007342CF"/>
    <w:rsid w:val="00734FFE"/>
    <w:rsid w:val="00735181"/>
    <w:rsid w:val="0073526E"/>
    <w:rsid w:val="00737416"/>
    <w:rsid w:val="00737DB0"/>
    <w:rsid w:val="0074123D"/>
    <w:rsid w:val="00741BC5"/>
    <w:rsid w:val="00741C0B"/>
    <w:rsid w:val="0074219D"/>
    <w:rsid w:val="00742736"/>
    <w:rsid w:val="007446AD"/>
    <w:rsid w:val="0074487A"/>
    <w:rsid w:val="00744D69"/>
    <w:rsid w:val="00745418"/>
    <w:rsid w:val="00745AE8"/>
    <w:rsid w:val="007463F5"/>
    <w:rsid w:val="00746585"/>
    <w:rsid w:val="007476B5"/>
    <w:rsid w:val="00747C0F"/>
    <w:rsid w:val="00747CAE"/>
    <w:rsid w:val="00750534"/>
    <w:rsid w:val="00751444"/>
    <w:rsid w:val="00751646"/>
    <w:rsid w:val="007516A3"/>
    <w:rsid w:val="00751A0A"/>
    <w:rsid w:val="007529B4"/>
    <w:rsid w:val="00752A7B"/>
    <w:rsid w:val="00753AA3"/>
    <w:rsid w:val="00754066"/>
    <w:rsid w:val="00754301"/>
    <w:rsid w:val="00755421"/>
    <w:rsid w:val="007556BA"/>
    <w:rsid w:val="00755915"/>
    <w:rsid w:val="00756153"/>
    <w:rsid w:val="007568F0"/>
    <w:rsid w:val="00757364"/>
    <w:rsid w:val="00757706"/>
    <w:rsid w:val="00757EC9"/>
    <w:rsid w:val="00760074"/>
    <w:rsid w:val="00760A0C"/>
    <w:rsid w:val="00761276"/>
    <w:rsid w:val="00761389"/>
    <w:rsid w:val="00761E4B"/>
    <w:rsid w:val="00761EDC"/>
    <w:rsid w:val="00762410"/>
    <w:rsid w:val="00762EE0"/>
    <w:rsid w:val="00762EE1"/>
    <w:rsid w:val="00763143"/>
    <w:rsid w:val="007636E7"/>
    <w:rsid w:val="00765CEF"/>
    <w:rsid w:val="00766375"/>
    <w:rsid w:val="007664E3"/>
    <w:rsid w:val="0076662C"/>
    <w:rsid w:val="00766E36"/>
    <w:rsid w:val="00766FAF"/>
    <w:rsid w:val="007671EE"/>
    <w:rsid w:val="0076738F"/>
    <w:rsid w:val="007676EB"/>
    <w:rsid w:val="00767722"/>
    <w:rsid w:val="00767982"/>
    <w:rsid w:val="007703BE"/>
    <w:rsid w:val="00770941"/>
    <w:rsid w:val="007709E4"/>
    <w:rsid w:val="00770A87"/>
    <w:rsid w:val="00771328"/>
    <w:rsid w:val="00771824"/>
    <w:rsid w:val="00771F18"/>
    <w:rsid w:val="007720AB"/>
    <w:rsid w:val="0077294E"/>
    <w:rsid w:val="007739DE"/>
    <w:rsid w:val="00775595"/>
    <w:rsid w:val="00776273"/>
    <w:rsid w:val="00776A19"/>
    <w:rsid w:val="00776D61"/>
    <w:rsid w:val="00776FE5"/>
    <w:rsid w:val="00777BF4"/>
    <w:rsid w:val="00777F0D"/>
    <w:rsid w:val="00780464"/>
    <w:rsid w:val="00781040"/>
    <w:rsid w:val="007810E2"/>
    <w:rsid w:val="00781D93"/>
    <w:rsid w:val="00783B92"/>
    <w:rsid w:val="007841E7"/>
    <w:rsid w:val="007845B8"/>
    <w:rsid w:val="007854F6"/>
    <w:rsid w:val="00785785"/>
    <w:rsid w:val="00785C04"/>
    <w:rsid w:val="00785EC0"/>
    <w:rsid w:val="00786FB0"/>
    <w:rsid w:val="00787303"/>
    <w:rsid w:val="0079028E"/>
    <w:rsid w:val="00790870"/>
    <w:rsid w:val="00790980"/>
    <w:rsid w:val="007910E3"/>
    <w:rsid w:val="00791FEE"/>
    <w:rsid w:val="007924FE"/>
    <w:rsid w:val="00792665"/>
    <w:rsid w:val="00792B46"/>
    <w:rsid w:val="00792CA4"/>
    <w:rsid w:val="00793349"/>
    <w:rsid w:val="00794621"/>
    <w:rsid w:val="00795AA7"/>
    <w:rsid w:val="00795BF5"/>
    <w:rsid w:val="00795C30"/>
    <w:rsid w:val="007960C9"/>
    <w:rsid w:val="00796691"/>
    <w:rsid w:val="0079693C"/>
    <w:rsid w:val="00796A07"/>
    <w:rsid w:val="00796EE6"/>
    <w:rsid w:val="0079744F"/>
    <w:rsid w:val="007A0615"/>
    <w:rsid w:val="007A1420"/>
    <w:rsid w:val="007A14C5"/>
    <w:rsid w:val="007A1B90"/>
    <w:rsid w:val="007A22F9"/>
    <w:rsid w:val="007A2934"/>
    <w:rsid w:val="007A3429"/>
    <w:rsid w:val="007A3D80"/>
    <w:rsid w:val="007A3DBA"/>
    <w:rsid w:val="007A4043"/>
    <w:rsid w:val="007A5E40"/>
    <w:rsid w:val="007A722E"/>
    <w:rsid w:val="007A72DD"/>
    <w:rsid w:val="007A732E"/>
    <w:rsid w:val="007A7992"/>
    <w:rsid w:val="007B001A"/>
    <w:rsid w:val="007B035A"/>
    <w:rsid w:val="007B0370"/>
    <w:rsid w:val="007B0719"/>
    <w:rsid w:val="007B129F"/>
    <w:rsid w:val="007B13FD"/>
    <w:rsid w:val="007B27BC"/>
    <w:rsid w:val="007B295B"/>
    <w:rsid w:val="007B2C4C"/>
    <w:rsid w:val="007B2F4E"/>
    <w:rsid w:val="007B3D39"/>
    <w:rsid w:val="007B4A91"/>
    <w:rsid w:val="007B4CE6"/>
    <w:rsid w:val="007B56BF"/>
    <w:rsid w:val="007B6056"/>
    <w:rsid w:val="007B61D6"/>
    <w:rsid w:val="007B650D"/>
    <w:rsid w:val="007B653B"/>
    <w:rsid w:val="007B68B0"/>
    <w:rsid w:val="007B6E11"/>
    <w:rsid w:val="007B6EEC"/>
    <w:rsid w:val="007B7502"/>
    <w:rsid w:val="007B7C34"/>
    <w:rsid w:val="007C008F"/>
    <w:rsid w:val="007C0633"/>
    <w:rsid w:val="007C0EE2"/>
    <w:rsid w:val="007C10AB"/>
    <w:rsid w:val="007C1BFE"/>
    <w:rsid w:val="007C22A9"/>
    <w:rsid w:val="007C22FC"/>
    <w:rsid w:val="007C2DE5"/>
    <w:rsid w:val="007C30C0"/>
    <w:rsid w:val="007C3449"/>
    <w:rsid w:val="007C42D4"/>
    <w:rsid w:val="007C555D"/>
    <w:rsid w:val="007C5700"/>
    <w:rsid w:val="007C57AD"/>
    <w:rsid w:val="007C5E82"/>
    <w:rsid w:val="007C6240"/>
    <w:rsid w:val="007C6E77"/>
    <w:rsid w:val="007C705A"/>
    <w:rsid w:val="007C75A4"/>
    <w:rsid w:val="007C7A2C"/>
    <w:rsid w:val="007C7B0B"/>
    <w:rsid w:val="007C7B97"/>
    <w:rsid w:val="007C7D40"/>
    <w:rsid w:val="007D02A6"/>
    <w:rsid w:val="007D0605"/>
    <w:rsid w:val="007D0DA1"/>
    <w:rsid w:val="007D10E3"/>
    <w:rsid w:val="007D185D"/>
    <w:rsid w:val="007D1BAA"/>
    <w:rsid w:val="007D1C7B"/>
    <w:rsid w:val="007D3697"/>
    <w:rsid w:val="007D3A80"/>
    <w:rsid w:val="007D3FE7"/>
    <w:rsid w:val="007D590E"/>
    <w:rsid w:val="007D5C09"/>
    <w:rsid w:val="007D657C"/>
    <w:rsid w:val="007D6A07"/>
    <w:rsid w:val="007D6CB0"/>
    <w:rsid w:val="007D7013"/>
    <w:rsid w:val="007D75F7"/>
    <w:rsid w:val="007D7A27"/>
    <w:rsid w:val="007D7FC6"/>
    <w:rsid w:val="007E0D86"/>
    <w:rsid w:val="007E1657"/>
    <w:rsid w:val="007E18F9"/>
    <w:rsid w:val="007E1F39"/>
    <w:rsid w:val="007E38B3"/>
    <w:rsid w:val="007E408E"/>
    <w:rsid w:val="007E468D"/>
    <w:rsid w:val="007E59B2"/>
    <w:rsid w:val="007E625F"/>
    <w:rsid w:val="007E7465"/>
    <w:rsid w:val="007F0533"/>
    <w:rsid w:val="007F078B"/>
    <w:rsid w:val="007F0947"/>
    <w:rsid w:val="007F1391"/>
    <w:rsid w:val="007F1841"/>
    <w:rsid w:val="007F19EA"/>
    <w:rsid w:val="007F1BA4"/>
    <w:rsid w:val="007F26A1"/>
    <w:rsid w:val="007F2847"/>
    <w:rsid w:val="007F32F2"/>
    <w:rsid w:val="007F47B5"/>
    <w:rsid w:val="007F4AD2"/>
    <w:rsid w:val="007F61E9"/>
    <w:rsid w:val="007F6478"/>
    <w:rsid w:val="007F6981"/>
    <w:rsid w:val="007F785B"/>
    <w:rsid w:val="0080050A"/>
    <w:rsid w:val="00800740"/>
    <w:rsid w:val="008007CA"/>
    <w:rsid w:val="00800903"/>
    <w:rsid w:val="00801652"/>
    <w:rsid w:val="00801714"/>
    <w:rsid w:val="00801B2E"/>
    <w:rsid w:val="00801FF6"/>
    <w:rsid w:val="00802474"/>
    <w:rsid w:val="00802551"/>
    <w:rsid w:val="00802601"/>
    <w:rsid w:val="008038F8"/>
    <w:rsid w:val="00803C1F"/>
    <w:rsid w:val="008044F8"/>
    <w:rsid w:val="00804502"/>
    <w:rsid w:val="00804C30"/>
    <w:rsid w:val="00805789"/>
    <w:rsid w:val="00805FCA"/>
    <w:rsid w:val="0080676F"/>
    <w:rsid w:val="00811B54"/>
    <w:rsid w:val="0081233B"/>
    <w:rsid w:val="00812574"/>
    <w:rsid w:val="008128D3"/>
    <w:rsid w:val="00813139"/>
    <w:rsid w:val="00813BA0"/>
    <w:rsid w:val="00813D1B"/>
    <w:rsid w:val="0081400E"/>
    <w:rsid w:val="0081437B"/>
    <w:rsid w:val="00814D98"/>
    <w:rsid w:val="008164D7"/>
    <w:rsid w:val="00816586"/>
    <w:rsid w:val="0081695F"/>
    <w:rsid w:val="00820029"/>
    <w:rsid w:val="008219AA"/>
    <w:rsid w:val="008222C6"/>
    <w:rsid w:val="00822314"/>
    <w:rsid w:val="00824022"/>
    <w:rsid w:val="00824302"/>
    <w:rsid w:val="00824338"/>
    <w:rsid w:val="008244C0"/>
    <w:rsid w:val="00824BE8"/>
    <w:rsid w:val="00826C3C"/>
    <w:rsid w:val="00830535"/>
    <w:rsid w:val="00830813"/>
    <w:rsid w:val="00830D3E"/>
    <w:rsid w:val="0083101E"/>
    <w:rsid w:val="00831CC8"/>
    <w:rsid w:val="00831EBB"/>
    <w:rsid w:val="00831FF0"/>
    <w:rsid w:val="008323D7"/>
    <w:rsid w:val="00832BF1"/>
    <w:rsid w:val="0083324B"/>
    <w:rsid w:val="00833356"/>
    <w:rsid w:val="008339C5"/>
    <w:rsid w:val="00833F92"/>
    <w:rsid w:val="00834C6C"/>
    <w:rsid w:val="00834F71"/>
    <w:rsid w:val="0083549B"/>
    <w:rsid w:val="008356AD"/>
    <w:rsid w:val="00835A8A"/>
    <w:rsid w:val="00836214"/>
    <w:rsid w:val="0083621A"/>
    <w:rsid w:val="008363E4"/>
    <w:rsid w:val="00837706"/>
    <w:rsid w:val="00837F7F"/>
    <w:rsid w:val="00840323"/>
    <w:rsid w:val="00841138"/>
    <w:rsid w:val="00842116"/>
    <w:rsid w:val="00842834"/>
    <w:rsid w:val="008433EE"/>
    <w:rsid w:val="008439A6"/>
    <w:rsid w:val="00844069"/>
    <w:rsid w:val="00844382"/>
    <w:rsid w:val="00844629"/>
    <w:rsid w:val="00844A92"/>
    <w:rsid w:val="00844ADE"/>
    <w:rsid w:val="00844C67"/>
    <w:rsid w:val="00845C30"/>
    <w:rsid w:val="00845CB1"/>
    <w:rsid w:val="0084633B"/>
    <w:rsid w:val="00851277"/>
    <w:rsid w:val="0085233E"/>
    <w:rsid w:val="00852BBA"/>
    <w:rsid w:val="00853310"/>
    <w:rsid w:val="008539DC"/>
    <w:rsid w:val="00855000"/>
    <w:rsid w:val="00855976"/>
    <w:rsid w:val="008560EE"/>
    <w:rsid w:val="00861006"/>
    <w:rsid w:val="0086158F"/>
    <w:rsid w:val="00861631"/>
    <w:rsid w:val="00862859"/>
    <w:rsid w:val="00862D76"/>
    <w:rsid w:val="00862DF1"/>
    <w:rsid w:val="00863004"/>
    <w:rsid w:val="00863425"/>
    <w:rsid w:val="00863F77"/>
    <w:rsid w:val="00864178"/>
    <w:rsid w:val="008653B3"/>
    <w:rsid w:val="00865575"/>
    <w:rsid w:val="00865650"/>
    <w:rsid w:val="008658DF"/>
    <w:rsid w:val="008664E7"/>
    <w:rsid w:val="00866865"/>
    <w:rsid w:val="00867404"/>
    <w:rsid w:val="00867A0B"/>
    <w:rsid w:val="00867D76"/>
    <w:rsid w:val="008705B4"/>
    <w:rsid w:val="008708FC"/>
    <w:rsid w:val="00870B6B"/>
    <w:rsid w:val="00870CED"/>
    <w:rsid w:val="00870D50"/>
    <w:rsid w:val="00871D20"/>
    <w:rsid w:val="00872788"/>
    <w:rsid w:val="0087305D"/>
    <w:rsid w:val="008731C2"/>
    <w:rsid w:val="008736E9"/>
    <w:rsid w:val="008739BF"/>
    <w:rsid w:val="00874A41"/>
    <w:rsid w:val="00876825"/>
    <w:rsid w:val="00877459"/>
    <w:rsid w:val="00880AB8"/>
    <w:rsid w:val="00882065"/>
    <w:rsid w:val="008833CF"/>
    <w:rsid w:val="008834D9"/>
    <w:rsid w:val="008844E1"/>
    <w:rsid w:val="0088492B"/>
    <w:rsid w:val="00884BFD"/>
    <w:rsid w:val="00885767"/>
    <w:rsid w:val="00885CE0"/>
    <w:rsid w:val="00886686"/>
    <w:rsid w:val="00886C82"/>
    <w:rsid w:val="008875EF"/>
    <w:rsid w:val="008876B6"/>
    <w:rsid w:val="00890057"/>
    <w:rsid w:val="00890B89"/>
    <w:rsid w:val="00891294"/>
    <w:rsid w:val="0089189B"/>
    <w:rsid w:val="00891F49"/>
    <w:rsid w:val="008923D2"/>
    <w:rsid w:val="0089273C"/>
    <w:rsid w:val="00892C6E"/>
    <w:rsid w:val="00893E92"/>
    <w:rsid w:val="0089440F"/>
    <w:rsid w:val="008946A4"/>
    <w:rsid w:val="0089540D"/>
    <w:rsid w:val="00895719"/>
    <w:rsid w:val="008958D5"/>
    <w:rsid w:val="00895BA0"/>
    <w:rsid w:val="00895C37"/>
    <w:rsid w:val="00895FA8"/>
    <w:rsid w:val="00896BE6"/>
    <w:rsid w:val="00896CCA"/>
    <w:rsid w:val="008974CB"/>
    <w:rsid w:val="0089794A"/>
    <w:rsid w:val="008A0770"/>
    <w:rsid w:val="008A084D"/>
    <w:rsid w:val="008A0A4D"/>
    <w:rsid w:val="008A0B62"/>
    <w:rsid w:val="008A0E1B"/>
    <w:rsid w:val="008A1AE4"/>
    <w:rsid w:val="008A27D3"/>
    <w:rsid w:val="008A29FC"/>
    <w:rsid w:val="008A3BE4"/>
    <w:rsid w:val="008A3C58"/>
    <w:rsid w:val="008A62B6"/>
    <w:rsid w:val="008A67A8"/>
    <w:rsid w:val="008A7331"/>
    <w:rsid w:val="008A73A3"/>
    <w:rsid w:val="008A7596"/>
    <w:rsid w:val="008A7E88"/>
    <w:rsid w:val="008B08E8"/>
    <w:rsid w:val="008B0EF0"/>
    <w:rsid w:val="008B1AFF"/>
    <w:rsid w:val="008B1C31"/>
    <w:rsid w:val="008B3124"/>
    <w:rsid w:val="008B31B1"/>
    <w:rsid w:val="008B4643"/>
    <w:rsid w:val="008B4A20"/>
    <w:rsid w:val="008B4C25"/>
    <w:rsid w:val="008B5B92"/>
    <w:rsid w:val="008B5EA4"/>
    <w:rsid w:val="008B7402"/>
    <w:rsid w:val="008B7577"/>
    <w:rsid w:val="008C0CCE"/>
    <w:rsid w:val="008C0D99"/>
    <w:rsid w:val="008C11B8"/>
    <w:rsid w:val="008C11B9"/>
    <w:rsid w:val="008C1A1C"/>
    <w:rsid w:val="008C2643"/>
    <w:rsid w:val="008C2B28"/>
    <w:rsid w:val="008C2ECB"/>
    <w:rsid w:val="008C3256"/>
    <w:rsid w:val="008C42C9"/>
    <w:rsid w:val="008C5712"/>
    <w:rsid w:val="008C5AF7"/>
    <w:rsid w:val="008C5BC2"/>
    <w:rsid w:val="008C6250"/>
    <w:rsid w:val="008C6701"/>
    <w:rsid w:val="008C6881"/>
    <w:rsid w:val="008D02E9"/>
    <w:rsid w:val="008D1461"/>
    <w:rsid w:val="008D18ED"/>
    <w:rsid w:val="008D1B40"/>
    <w:rsid w:val="008D1FE7"/>
    <w:rsid w:val="008D219F"/>
    <w:rsid w:val="008D2D9A"/>
    <w:rsid w:val="008D2F39"/>
    <w:rsid w:val="008D3F74"/>
    <w:rsid w:val="008D4B92"/>
    <w:rsid w:val="008D4CD8"/>
    <w:rsid w:val="008D663A"/>
    <w:rsid w:val="008D68BC"/>
    <w:rsid w:val="008D6B51"/>
    <w:rsid w:val="008D756C"/>
    <w:rsid w:val="008D7775"/>
    <w:rsid w:val="008D7A97"/>
    <w:rsid w:val="008E004D"/>
    <w:rsid w:val="008E1D8F"/>
    <w:rsid w:val="008E2249"/>
    <w:rsid w:val="008E2670"/>
    <w:rsid w:val="008E40DB"/>
    <w:rsid w:val="008E6E30"/>
    <w:rsid w:val="008E7212"/>
    <w:rsid w:val="008E75E7"/>
    <w:rsid w:val="008E7E18"/>
    <w:rsid w:val="008E7E9C"/>
    <w:rsid w:val="008F07EE"/>
    <w:rsid w:val="008F08B5"/>
    <w:rsid w:val="008F0F1B"/>
    <w:rsid w:val="008F1272"/>
    <w:rsid w:val="008F13DC"/>
    <w:rsid w:val="008F172A"/>
    <w:rsid w:val="008F20C1"/>
    <w:rsid w:val="008F2C82"/>
    <w:rsid w:val="008F2D46"/>
    <w:rsid w:val="008F3CF4"/>
    <w:rsid w:val="008F3D85"/>
    <w:rsid w:val="008F4372"/>
    <w:rsid w:val="008F5D24"/>
    <w:rsid w:val="008F5D99"/>
    <w:rsid w:val="008F5EA8"/>
    <w:rsid w:val="008F6057"/>
    <w:rsid w:val="008F6133"/>
    <w:rsid w:val="008F66DF"/>
    <w:rsid w:val="008F68B3"/>
    <w:rsid w:val="008F6C95"/>
    <w:rsid w:val="008F7075"/>
    <w:rsid w:val="0090029E"/>
    <w:rsid w:val="0090084A"/>
    <w:rsid w:val="00900F02"/>
    <w:rsid w:val="0090121A"/>
    <w:rsid w:val="00901596"/>
    <w:rsid w:val="00901EFB"/>
    <w:rsid w:val="00901F7C"/>
    <w:rsid w:val="0090213E"/>
    <w:rsid w:val="009028A6"/>
    <w:rsid w:val="00902FAE"/>
    <w:rsid w:val="0090324C"/>
    <w:rsid w:val="00903753"/>
    <w:rsid w:val="009044B2"/>
    <w:rsid w:val="0090453E"/>
    <w:rsid w:val="009047A8"/>
    <w:rsid w:val="00904F6A"/>
    <w:rsid w:val="00905854"/>
    <w:rsid w:val="00905E6B"/>
    <w:rsid w:val="00906A59"/>
    <w:rsid w:val="00907C2C"/>
    <w:rsid w:val="00910533"/>
    <w:rsid w:val="009107CE"/>
    <w:rsid w:val="0091097E"/>
    <w:rsid w:val="00910FD4"/>
    <w:rsid w:val="00911B7F"/>
    <w:rsid w:val="00912E5A"/>
    <w:rsid w:val="00913730"/>
    <w:rsid w:val="0091406F"/>
    <w:rsid w:val="009143E0"/>
    <w:rsid w:val="00914EF5"/>
    <w:rsid w:val="00916040"/>
    <w:rsid w:val="00916A5C"/>
    <w:rsid w:val="00916AD1"/>
    <w:rsid w:val="009177F6"/>
    <w:rsid w:val="00917F1A"/>
    <w:rsid w:val="0092023A"/>
    <w:rsid w:val="00920A73"/>
    <w:rsid w:val="009214D4"/>
    <w:rsid w:val="009216DF"/>
    <w:rsid w:val="00922DAA"/>
    <w:rsid w:val="009236F3"/>
    <w:rsid w:val="00923F7B"/>
    <w:rsid w:val="0092405D"/>
    <w:rsid w:val="009251C1"/>
    <w:rsid w:val="009258C6"/>
    <w:rsid w:val="00925BF1"/>
    <w:rsid w:val="00926068"/>
    <w:rsid w:val="00926878"/>
    <w:rsid w:val="009269F0"/>
    <w:rsid w:val="00927E81"/>
    <w:rsid w:val="009302CB"/>
    <w:rsid w:val="00930934"/>
    <w:rsid w:val="009309F2"/>
    <w:rsid w:val="00931222"/>
    <w:rsid w:val="00931E1B"/>
    <w:rsid w:val="0093261E"/>
    <w:rsid w:val="00932DF0"/>
    <w:rsid w:val="00932E1B"/>
    <w:rsid w:val="00932ECC"/>
    <w:rsid w:val="00933F0F"/>
    <w:rsid w:val="00933F6B"/>
    <w:rsid w:val="0093402A"/>
    <w:rsid w:val="00934220"/>
    <w:rsid w:val="00934713"/>
    <w:rsid w:val="00936361"/>
    <w:rsid w:val="0093636C"/>
    <w:rsid w:val="00937506"/>
    <w:rsid w:val="00937CB8"/>
    <w:rsid w:val="00940907"/>
    <w:rsid w:val="00940A9C"/>
    <w:rsid w:val="009417EF"/>
    <w:rsid w:val="009419D8"/>
    <w:rsid w:val="00941EE7"/>
    <w:rsid w:val="00942986"/>
    <w:rsid w:val="00943E1A"/>
    <w:rsid w:val="009444CE"/>
    <w:rsid w:val="0094536E"/>
    <w:rsid w:val="0094568C"/>
    <w:rsid w:val="00945955"/>
    <w:rsid w:val="00945AB5"/>
    <w:rsid w:val="00945D1C"/>
    <w:rsid w:val="009467AA"/>
    <w:rsid w:val="00946913"/>
    <w:rsid w:val="009504E1"/>
    <w:rsid w:val="0095146D"/>
    <w:rsid w:val="00951E16"/>
    <w:rsid w:val="00952CAA"/>
    <w:rsid w:val="00953DE5"/>
    <w:rsid w:val="00954598"/>
    <w:rsid w:val="009553EF"/>
    <w:rsid w:val="00955875"/>
    <w:rsid w:val="0095591A"/>
    <w:rsid w:val="00955C30"/>
    <w:rsid w:val="009564D2"/>
    <w:rsid w:val="00956FA1"/>
    <w:rsid w:val="00957E71"/>
    <w:rsid w:val="0096026A"/>
    <w:rsid w:val="00961121"/>
    <w:rsid w:val="00961125"/>
    <w:rsid w:val="0096138B"/>
    <w:rsid w:val="0096148B"/>
    <w:rsid w:val="009615ED"/>
    <w:rsid w:val="00961B82"/>
    <w:rsid w:val="00961D6B"/>
    <w:rsid w:val="0096365F"/>
    <w:rsid w:val="00963CD7"/>
    <w:rsid w:val="00963F41"/>
    <w:rsid w:val="00964114"/>
    <w:rsid w:val="00964326"/>
    <w:rsid w:val="00964C76"/>
    <w:rsid w:val="00966557"/>
    <w:rsid w:val="00966A7E"/>
    <w:rsid w:val="009675FF"/>
    <w:rsid w:val="00967927"/>
    <w:rsid w:val="00967936"/>
    <w:rsid w:val="009706F1"/>
    <w:rsid w:val="00970A9F"/>
    <w:rsid w:val="009714D8"/>
    <w:rsid w:val="0097214B"/>
    <w:rsid w:val="009731E1"/>
    <w:rsid w:val="009747E7"/>
    <w:rsid w:val="009767AD"/>
    <w:rsid w:val="00977703"/>
    <w:rsid w:val="009807A5"/>
    <w:rsid w:val="0098085E"/>
    <w:rsid w:val="0098088C"/>
    <w:rsid w:val="00980A26"/>
    <w:rsid w:val="00980A73"/>
    <w:rsid w:val="00980FD4"/>
    <w:rsid w:val="0098166D"/>
    <w:rsid w:val="009824DE"/>
    <w:rsid w:val="009827FB"/>
    <w:rsid w:val="00982B1C"/>
    <w:rsid w:val="0098344C"/>
    <w:rsid w:val="009837F2"/>
    <w:rsid w:val="00983A75"/>
    <w:rsid w:val="00983D60"/>
    <w:rsid w:val="00984404"/>
    <w:rsid w:val="00984525"/>
    <w:rsid w:val="009865AF"/>
    <w:rsid w:val="00987845"/>
    <w:rsid w:val="00990F7E"/>
    <w:rsid w:val="009910A9"/>
    <w:rsid w:val="009914B0"/>
    <w:rsid w:val="00992385"/>
    <w:rsid w:val="00992C27"/>
    <w:rsid w:val="00992DB1"/>
    <w:rsid w:val="009932CF"/>
    <w:rsid w:val="00993B36"/>
    <w:rsid w:val="00993E8B"/>
    <w:rsid w:val="009947F0"/>
    <w:rsid w:val="00994C0E"/>
    <w:rsid w:val="00994F15"/>
    <w:rsid w:val="00995344"/>
    <w:rsid w:val="00995527"/>
    <w:rsid w:val="0099580A"/>
    <w:rsid w:val="00995A49"/>
    <w:rsid w:val="00995C24"/>
    <w:rsid w:val="00995C64"/>
    <w:rsid w:val="00996395"/>
    <w:rsid w:val="00997611"/>
    <w:rsid w:val="00997719"/>
    <w:rsid w:val="009977F6"/>
    <w:rsid w:val="009A0A26"/>
    <w:rsid w:val="009A0A70"/>
    <w:rsid w:val="009A273E"/>
    <w:rsid w:val="009A2A89"/>
    <w:rsid w:val="009A3A5A"/>
    <w:rsid w:val="009A3E83"/>
    <w:rsid w:val="009A4ABD"/>
    <w:rsid w:val="009A50FA"/>
    <w:rsid w:val="009A5C9B"/>
    <w:rsid w:val="009A63AC"/>
    <w:rsid w:val="009A68B8"/>
    <w:rsid w:val="009A6A79"/>
    <w:rsid w:val="009A741A"/>
    <w:rsid w:val="009B02CD"/>
    <w:rsid w:val="009B031A"/>
    <w:rsid w:val="009B0997"/>
    <w:rsid w:val="009B0F0A"/>
    <w:rsid w:val="009B107A"/>
    <w:rsid w:val="009B1101"/>
    <w:rsid w:val="009B2261"/>
    <w:rsid w:val="009B26C4"/>
    <w:rsid w:val="009B2AE5"/>
    <w:rsid w:val="009B2C06"/>
    <w:rsid w:val="009B3526"/>
    <w:rsid w:val="009B3DDE"/>
    <w:rsid w:val="009B5B6A"/>
    <w:rsid w:val="009B6634"/>
    <w:rsid w:val="009B6771"/>
    <w:rsid w:val="009B67B3"/>
    <w:rsid w:val="009B7383"/>
    <w:rsid w:val="009B75F6"/>
    <w:rsid w:val="009B7A35"/>
    <w:rsid w:val="009C000A"/>
    <w:rsid w:val="009C2C5C"/>
    <w:rsid w:val="009C2D7B"/>
    <w:rsid w:val="009C38BC"/>
    <w:rsid w:val="009C39C2"/>
    <w:rsid w:val="009C3B00"/>
    <w:rsid w:val="009C4892"/>
    <w:rsid w:val="009C4CA5"/>
    <w:rsid w:val="009C5930"/>
    <w:rsid w:val="009C64A1"/>
    <w:rsid w:val="009C6C83"/>
    <w:rsid w:val="009C6CBB"/>
    <w:rsid w:val="009C6F7D"/>
    <w:rsid w:val="009C729B"/>
    <w:rsid w:val="009D0012"/>
    <w:rsid w:val="009D0223"/>
    <w:rsid w:val="009D02B7"/>
    <w:rsid w:val="009D0789"/>
    <w:rsid w:val="009D12D7"/>
    <w:rsid w:val="009D38AC"/>
    <w:rsid w:val="009D38EE"/>
    <w:rsid w:val="009D3934"/>
    <w:rsid w:val="009D4670"/>
    <w:rsid w:val="009D5176"/>
    <w:rsid w:val="009D56D8"/>
    <w:rsid w:val="009D6852"/>
    <w:rsid w:val="009D6BC8"/>
    <w:rsid w:val="009D7968"/>
    <w:rsid w:val="009E13B9"/>
    <w:rsid w:val="009E1CAF"/>
    <w:rsid w:val="009E2B36"/>
    <w:rsid w:val="009E2B49"/>
    <w:rsid w:val="009E3948"/>
    <w:rsid w:val="009E3A30"/>
    <w:rsid w:val="009E3DE3"/>
    <w:rsid w:val="009E4AC6"/>
    <w:rsid w:val="009E5105"/>
    <w:rsid w:val="009E596D"/>
    <w:rsid w:val="009E59FC"/>
    <w:rsid w:val="009E6554"/>
    <w:rsid w:val="009E6C07"/>
    <w:rsid w:val="009E6DAF"/>
    <w:rsid w:val="009F04DD"/>
    <w:rsid w:val="009F061D"/>
    <w:rsid w:val="009F19A5"/>
    <w:rsid w:val="009F1DE4"/>
    <w:rsid w:val="009F2D60"/>
    <w:rsid w:val="009F41E7"/>
    <w:rsid w:val="009F4510"/>
    <w:rsid w:val="009F46C0"/>
    <w:rsid w:val="009F620C"/>
    <w:rsid w:val="009F643C"/>
    <w:rsid w:val="009F6F50"/>
    <w:rsid w:val="009F77D9"/>
    <w:rsid w:val="009F7BBC"/>
    <w:rsid w:val="009F7FE5"/>
    <w:rsid w:val="00A004DB"/>
    <w:rsid w:val="00A00B47"/>
    <w:rsid w:val="00A00BB8"/>
    <w:rsid w:val="00A012BB"/>
    <w:rsid w:val="00A01DF5"/>
    <w:rsid w:val="00A0237A"/>
    <w:rsid w:val="00A02616"/>
    <w:rsid w:val="00A02E42"/>
    <w:rsid w:val="00A03004"/>
    <w:rsid w:val="00A03340"/>
    <w:rsid w:val="00A036CB"/>
    <w:rsid w:val="00A04113"/>
    <w:rsid w:val="00A055C7"/>
    <w:rsid w:val="00A055F1"/>
    <w:rsid w:val="00A059A3"/>
    <w:rsid w:val="00A06954"/>
    <w:rsid w:val="00A07953"/>
    <w:rsid w:val="00A1028F"/>
    <w:rsid w:val="00A1054D"/>
    <w:rsid w:val="00A111FA"/>
    <w:rsid w:val="00A11896"/>
    <w:rsid w:val="00A11EB8"/>
    <w:rsid w:val="00A13B5E"/>
    <w:rsid w:val="00A13EB1"/>
    <w:rsid w:val="00A13EE6"/>
    <w:rsid w:val="00A15C83"/>
    <w:rsid w:val="00A162D1"/>
    <w:rsid w:val="00A166AB"/>
    <w:rsid w:val="00A16EA6"/>
    <w:rsid w:val="00A17A31"/>
    <w:rsid w:val="00A212A6"/>
    <w:rsid w:val="00A21C60"/>
    <w:rsid w:val="00A222D2"/>
    <w:rsid w:val="00A2242A"/>
    <w:rsid w:val="00A22517"/>
    <w:rsid w:val="00A23A97"/>
    <w:rsid w:val="00A24477"/>
    <w:rsid w:val="00A24540"/>
    <w:rsid w:val="00A24A1F"/>
    <w:rsid w:val="00A275E6"/>
    <w:rsid w:val="00A27A98"/>
    <w:rsid w:val="00A30A31"/>
    <w:rsid w:val="00A30D59"/>
    <w:rsid w:val="00A313EF"/>
    <w:rsid w:val="00A3236B"/>
    <w:rsid w:val="00A32F89"/>
    <w:rsid w:val="00A33B40"/>
    <w:rsid w:val="00A34083"/>
    <w:rsid w:val="00A34F57"/>
    <w:rsid w:val="00A352F2"/>
    <w:rsid w:val="00A35BB0"/>
    <w:rsid w:val="00A36514"/>
    <w:rsid w:val="00A367F7"/>
    <w:rsid w:val="00A3733E"/>
    <w:rsid w:val="00A37726"/>
    <w:rsid w:val="00A40961"/>
    <w:rsid w:val="00A41CAC"/>
    <w:rsid w:val="00A4234E"/>
    <w:rsid w:val="00A42788"/>
    <w:rsid w:val="00A428C0"/>
    <w:rsid w:val="00A42E6B"/>
    <w:rsid w:val="00A43923"/>
    <w:rsid w:val="00A43A2B"/>
    <w:rsid w:val="00A45024"/>
    <w:rsid w:val="00A45040"/>
    <w:rsid w:val="00A46C2F"/>
    <w:rsid w:val="00A46DA6"/>
    <w:rsid w:val="00A47FF6"/>
    <w:rsid w:val="00A50475"/>
    <w:rsid w:val="00A50849"/>
    <w:rsid w:val="00A514B2"/>
    <w:rsid w:val="00A51B03"/>
    <w:rsid w:val="00A51C02"/>
    <w:rsid w:val="00A521D0"/>
    <w:rsid w:val="00A52573"/>
    <w:rsid w:val="00A52D47"/>
    <w:rsid w:val="00A52FF3"/>
    <w:rsid w:val="00A53169"/>
    <w:rsid w:val="00A54DD2"/>
    <w:rsid w:val="00A55F6C"/>
    <w:rsid w:val="00A560A0"/>
    <w:rsid w:val="00A560D3"/>
    <w:rsid w:val="00A56ACB"/>
    <w:rsid w:val="00A56ADD"/>
    <w:rsid w:val="00A60404"/>
    <w:rsid w:val="00A605D1"/>
    <w:rsid w:val="00A608D2"/>
    <w:rsid w:val="00A6138F"/>
    <w:rsid w:val="00A61E6C"/>
    <w:rsid w:val="00A62A5A"/>
    <w:rsid w:val="00A62AF3"/>
    <w:rsid w:val="00A6356F"/>
    <w:rsid w:val="00A636DA"/>
    <w:rsid w:val="00A63A07"/>
    <w:rsid w:val="00A643AC"/>
    <w:rsid w:val="00A64556"/>
    <w:rsid w:val="00A6455B"/>
    <w:rsid w:val="00A64B1D"/>
    <w:rsid w:val="00A64B54"/>
    <w:rsid w:val="00A658D7"/>
    <w:rsid w:val="00A65F01"/>
    <w:rsid w:val="00A66697"/>
    <w:rsid w:val="00A66865"/>
    <w:rsid w:val="00A67E1C"/>
    <w:rsid w:val="00A67E27"/>
    <w:rsid w:val="00A67F95"/>
    <w:rsid w:val="00A70B92"/>
    <w:rsid w:val="00A70D3A"/>
    <w:rsid w:val="00A725C6"/>
    <w:rsid w:val="00A7286C"/>
    <w:rsid w:val="00A7293F"/>
    <w:rsid w:val="00A7315A"/>
    <w:rsid w:val="00A737B2"/>
    <w:rsid w:val="00A73E82"/>
    <w:rsid w:val="00A74A6E"/>
    <w:rsid w:val="00A74F1A"/>
    <w:rsid w:val="00A74F35"/>
    <w:rsid w:val="00A74FA3"/>
    <w:rsid w:val="00A763BA"/>
    <w:rsid w:val="00A7648F"/>
    <w:rsid w:val="00A76885"/>
    <w:rsid w:val="00A76A52"/>
    <w:rsid w:val="00A76D4D"/>
    <w:rsid w:val="00A76FF2"/>
    <w:rsid w:val="00A77549"/>
    <w:rsid w:val="00A779C2"/>
    <w:rsid w:val="00A80AE4"/>
    <w:rsid w:val="00A81267"/>
    <w:rsid w:val="00A81B7F"/>
    <w:rsid w:val="00A821B4"/>
    <w:rsid w:val="00A824BC"/>
    <w:rsid w:val="00A83BA9"/>
    <w:rsid w:val="00A84229"/>
    <w:rsid w:val="00A858F6"/>
    <w:rsid w:val="00A8641E"/>
    <w:rsid w:val="00A86F6E"/>
    <w:rsid w:val="00A87646"/>
    <w:rsid w:val="00A903B9"/>
    <w:rsid w:val="00A911C8"/>
    <w:rsid w:val="00A91254"/>
    <w:rsid w:val="00A9154A"/>
    <w:rsid w:val="00A926EA"/>
    <w:rsid w:val="00A92920"/>
    <w:rsid w:val="00A92B57"/>
    <w:rsid w:val="00A93494"/>
    <w:rsid w:val="00A936FD"/>
    <w:rsid w:val="00A940A6"/>
    <w:rsid w:val="00A948A3"/>
    <w:rsid w:val="00A957DF"/>
    <w:rsid w:val="00A95CB5"/>
    <w:rsid w:val="00A95D35"/>
    <w:rsid w:val="00A96010"/>
    <w:rsid w:val="00A96694"/>
    <w:rsid w:val="00A97044"/>
    <w:rsid w:val="00AA0017"/>
    <w:rsid w:val="00AA1399"/>
    <w:rsid w:val="00AA1DAF"/>
    <w:rsid w:val="00AA22AF"/>
    <w:rsid w:val="00AA2452"/>
    <w:rsid w:val="00AA283E"/>
    <w:rsid w:val="00AA2FDF"/>
    <w:rsid w:val="00AA3B22"/>
    <w:rsid w:val="00AA4B05"/>
    <w:rsid w:val="00AA4FAF"/>
    <w:rsid w:val="00AA57CD"/>
    <w:rsid w:val="00AA5E85"/>
    <w:rsid w:val="00AA6230"/>
    <w:rsid w:val="00AA6535"/>
    <w:rsid w:val="00AA65A0"/>
    <w:rsid w:val="00AA69A3"/>
    <w:rsid w:val="00AA7DA9"/>
    <w:rsid w:val="00AA7DDA"/>
    <w:rsid w:val="00AA7F9E"/>
    <w:rsid w:val="00AB0310"/>
    <w:rsid w:val="00AB0745"/>
    <w:rsid w:val="00AB086B"/>
    <w:rsid w:val="00AB10FC"/>
    <w:rsid w:val="00AB1D36"/>
    <w:rsid w:val="00AB2749"/>
    <w:rsid w:val="00AB2DA7"/>
    <w:rsid w:val="00AB4373"/>
    <w:rsid w:val="00AB44A1"/>
    <w:rsid w:val="00AB544F"/>
    <w:rsid w:val="00AB5470"/>
    <w:rsid w:val="00AB5532"/>
    <w:rsid w:val="00AB6300"/>
    <w:rsid w:val="00AB6602"/>
    <w:rsid w:val="00AB6D0F"/>
    <w:rsid w:val="00AB7376"/>
    <w:rsid w:val="00AB73FE"/>
    <w:rsid w:val="00AC0211"/>
    <w:rsid w:val="00AC03BD"/>
    <w:rsid w:val="00AC06EE"/>
    <w:rsid w:val="00AC1091"/>
    <w:rsid w:val="00AC27B0"/>
    <w:rsid w:val="00AC2A47"/>
    <w:rsid w:val="00AC2E26"/>
    <w:rsid w:val="00AC3CCE"/>
    <w:rsid w:val="00AC4C6B"/>
    <w:rsid w:val="00AC54F4"/>
    <w:rsid w:val="00AC569E"/>
    <w:rsid w:val="00AC56D3"/>
    <w:rsid w:val="00AC58E4"/>
    <w:rsid w:val="00AC66C6"/>
    <w:rsid w:val="00AC6E37"/>
    <w:rsid w:val="00AC756F"/>
    <w:rsid w:val="00AC7FCA"/>
    <w:rsid w:val="00AD07BA"/>
    <w:rsid w:val="00AD14C0"/>
    <w:rsid w:val="00AD188B"/>
    <w:rsid w:val="00AD1923"/>
    <w:rsid w:val="00AD1E20"/>
    <w:rsid w:val="00AD20D6"/>
    <w:rsid w:val="00AD2224"/>
    <w:rsid w:val="00AD2BEE"/>
    <w:rsid w:val="00AD310B"/>
    <w:rsid w:val="00AD323B"/>
    <w:rsid w:val="00AD39CB"/>
    <w:rsid w:val="00AD419A"/>
    <w:rsid w:val="00AD48D5"/>
    <w:rsid w:val="00AD5B8C"/>
    <w:rsid w:val="00AD5C0C"/>
    <w:rsid w:val="00AD5CF0"/>
    <w:rsid w:val="00AD69F1"/>
    <w:rsid w:val="00AD7807"/>
    <w:rsid w:val="00AE00C7"/>
    <w:rsid w:val="00AE09C8"/>
    <w:rsid w:val="00AE0AE8"/>
    <w:rsid w:val="00AE0FC6"/>
    <w:rsid w:val="00AE1361"/>
    <w:rsid w:val="00AE1B29"/>
    <w:rsid w:val="00AE1D27"/>
    <w:rsid w:val="00AE212B"/>
    <w:rsid w:val="00AE22DB"/>
    <w:rsid w:val="00AE26B3"/>
    <w:rsid w:val="00AE40D2"/>
    <w:rsid w:val="00AE42B4"/>
    <w:rsid w:val="00AE4ABD"/>
    <w:rsid w:val="00AE5364"/>
    <w:rsid w:val="00AE7C42"/>
    <w:rsid w:val="00AF0562"/>
    <w:rsid w:val="00AF0924"/>
    <w:rsid w:val="00AF2CB6"/>
    <w:rsid w:val="00AF309A"/>
    <w:rsid w:val="00AF377A"/>
    <w:rsid w:val="00AF3783"/>
    <w:rsid w:val="00AF3803"/>
    <w:rsid w:val="00AF3B05"/>
    <w:rsid w:val="00AF461B"/>
    <w:rsid w:val="00AF4A33"/>
    <w:rsid w:val="00AF5B65"/>
    <w:rsid w:val="00AF68C7"/>
    <w:rsid w:val="00AF6C7D"/>
    <w:rsid w:val="00AF6DD7"/>
    <w:rsid w:val="00AF7BAC"/>
    <w:rsid w:val="00B00DBE"/>
    <w:rsid w:val="00B01691"/>
    <w:rsid w:val="00B0171D"/>
    <w:rsid w:val="00B01FA1"/>
    <w:rsid w:val="00B02000"/>
    <w:rsid w:val="00B024E2"/>
    <w:rsid w:val="00B0287B"/>
    <w:rsid w:val="00B039FE"/>
    <w:rsid w:val="00B03E3C"/>
    <w:rsid w:val="00B043C9"/>
    <w:rsid w:val="00B048CE"/>
    <w:rsid w:val="00B04A03"/>
    <w:rsid w:val="00B04BD2"/>
    <w:rsid w:val="00B051E3"/>
    <w:rsid w:val="00B0535E"/>
    <w:rsid w:val="00B0728D"/>
    <w:rsid w:val="00B0750E"/>
    <w:rsid w:val="00B0781E"/>
    <w:rsid w:val="00B104BD"/>
    <w:rsid w:val="00B10967"/>
    <w:rsid w:val="00B10A37"/>
    <w:rsid w:val="00B11BD1"/>
    <w:rsid w:val="00B1208E"/>
    <w:rsid w:val="00B13FED"/>
    <w:rsid w:val="00B15784"/>
    <w:rsid w:val="00B16119"/>
    <w:rsid w:val="00B163B8"/>
    <w:rsid w:val="00B168C5"/>
    <w:rsid w:val="00B171AF"/>
    <w:rsid w:val="00B17285"/>
    <w:rsid w:val="00B17CD1"/>
    <w:rsid w:val="00B203A2"/>
    <w:rsid w:val="00B20491"/>
    <w:rsid w:val="00B2139E"/>
    <w:rsid w:val="00B22851"/>
    <w:rsid w:val="00B23619"/>
    <w:rsid w:val="00B23D36"/>
    <w:rsid w:val="00B23E89"/>
    <w:rsid w:val="00B23FA0"/>
    <w:rsid w:val="00B24177"/>
    <w:rsid w:val="00B2421B"/>
    <w:rsid w:val="00B24DA9"/>
    <w:rsid w:val="00B24F20"/>
    <w:rsid w:val="00B252C8"/>
    <w:rsid w:val="00B25463"/>
    <w:rsid w:val="00B261E2"/>
    <w:rsid w:val="00B268E3"/>
    <w:rsid w:val="00B271FA"/>
    <w:rsid w:val="00B2732B"/>
    <w:rsid w:val="00B278FD"/>
    <w:rsid w:val="00B27A47"/>
    <w:rsid w:val="00B27A96"/>
    <w:rsid w:val="00B27CF8"/>
    <w:rsid w:val="00B30010"/>
    <w:rsid w:val="00B30881"/>
    <w:rsid w:val="00B31800"/>
    <w:rsid w:val="00B31AF2"/>
    <w:rsid w:val="00B31AF8"/>
    <w:rsid w:val="00B31B97"/>
    <w:rsid w:val="00B3257F"/>
    <w:rsid w:val="00B32813"/>
    <w:rsid w:val="00B32C5A"/>
    <w:rsid w:val="00B32C68"/>
    <w:rsid w:val="00B3303B"/>
    <w:rsid w:val="00B3375D"/>
    <w:rsid w:val="00B33B46"/>
    <w:rsid w:val="00B3420E"/>
    <w:rsid w:val="00B3481D"/>
    <w:rsid w:val="00B362F2"/>
    <w:rsid w:val="00B36671"/>
    <w:rsid w:val="00B36CE9"/>
    <w:rsid w:val="00B36CF9"/>
    <w:rsid w:val="00B4035D"/>
    <w:rsid w:val="00B40626"/>
    <w:rsid w:val="00B40F30"/>
    <w:rsid w:val="00B411F3"/>
    <w:rsid w:val="00B41242"/>
    <w:rsid w:val="00B416A1"/>
    <w:rsid w:val="00B41781"/>
    <w:rsid w:val="00B418F2"/>
    <w:rsid w:val="00B4199E"/>
    <w:rsid w:val="00B41C14"/>
    <w:rsid w:val="00B41FD6"/>
    <w:rsid w:val="00B42539"/>
    <w:rsid w:val="00B42750"/>
    <w:rsid w:val="00B42DE3"/>
    <w:rsid w:val="00B43407"/>
    <w:rsid w:val="00B461E8"/>
    <w:rsid w:val="00B46683"/>
    <w:rsid w:val="00B46BB6"/>
    <w:rsid w:val="00B478CB"/>
    <w:rsid w:val="00B502E1"/>
    <w:rsid w:val="00B50323"/>
    <w:rsid w:val="00B526BE"/>
    <w:rsid w:val="00B52D2B"/>
    <w:rsid w:val="00B5428D"/>
    <w:rsid w:val="00B5512F"/>
    <w:rsid w:val="00B55198"/>
    <w:rsid w:val="00B55300"/>
    <w:rsid w:val="00B55887"/>
    <w:rsid w:val="00B55B3B"/>
    <w:rsid w:val="00B578CF"/>
    <w:rsid w:val="00B57DE6"/>
    <w:rsid w:val="00B607E4"/>
    <w:rsid w:val="00B60A08"/>
    <w:rsid w:val="00B60C0B"/>
    <w:rsid w:val="00B60F06"/>
    <w:rsid w:val="00B614A9"/>
    <w:rsid w:val="00B61702"/>
    <w:rsid w:val="00B61E71"/>
    <w:rsid w:val="00B62649"/>
    <w:rsid w:val="00B62FB8"/>
    <w:rsid w:val="00B63220"/>
    <w:rsid w:val="00B6322F"/>
    <w:rsid w:val="00B63684"/>
    <w:rsid w:val="00B63E4F"/>
    <w:rsid w:val="00B640EF"/>
    <w:rsid w:val="00B64541"/>
    <w:rsid w:val="00B650CB"/>
    <w:rsid w:val="00B65117"/>
    <w:rsid w:val="00B65202"/>
    <w:rsid w:val="00B67D63"/>
    <w:rsid w:val="00B70044"/>
    <w:rsid w:val="00B7061C"/>
    <w:rsid w:val="00B707FB"/>
    <w:rsid w:val="00B70C00"/>
    <w:rsid w:val="00B70EA4"/>
    <w:rsid w:val="00B70F53"/>
    <w:rsid w:val="00B716B4"/>
    <w:rsid w:val="00B71B37"/>
    <w:rsid w:val="00B72D6D"/>
    <w:rsid w:val="00B72DC4"/>
    <w:rsid w:val="00B735E6"/>
    <w:rsid w:val="00B7428F"/>
    <w:rsid w:val="00B74933"/>
    <w:rsid w:val="00B74938"/>
    <w:rsid w:val="00B756A1"/>
    <w:rsid w:val="00B75E78"/>
    <w:rsid w:val="00B75FE4"/>
    <w:rsid w:val="00B7634A"/>
    <w:rsid w:val="00B768E2"/>
    <w:rsid w:val="00B770CD"/>
    <w:rsid w:val="00B77D82"/>
    <w:rsid w:val="00B8074D"/>
    <w:rsid w:val="00B80E95"/>
    <w:rsid w:val="00B815D4"/>
    <w:rsid w:val="00B81BF7"/>
    <w:rsid w:val="00B8324C"/>
    <w:rsid w:val="00B832DA"/>
    <w:rsid w:val="00B83474"/>
    <w:rsid w:val="00B8384E"/>
    <w:rsid w:val="00B83AB5"/>
    <w:rsid w:val="00B843E4"/>
    <w:rsid w:val="00B845E1"/>
    <w:rsid w:val="00B84E2A"/>
    <w:rsid w:val="00B84F08"/>
    <w:rsid w:val="00B85A6E"/>
    <w:rsid w:val="00B85D3D"/>
    <w:rsid w:val="00B8641E"/>
    <w:rsid w:val="00B86E36"/>
    <w:rsid w:val="00B872E1"/>
    <w:rsid w:val="00B87D8C"/>
    <w:rsid w:val="00B90213"/>
    <w:rsid w:val="00B90C5F"/>
    <w:rsid w:val="00B91698"/>
    <w:rsid w:val="00B924A4"/>
    <w:rsid w:val="00B924ED"/>
    <w:rsid w:val="00B9254B"/>
    <w:rsid w:val="00B92E10"/>
    <w:rsid w:val="00B9331C"/>
    <w:rsid w:val="00B93A3C"/>
    <w:rsid w:val="00B9456F"/>
    <w:rsid w:val="00B9582D"/>
    <w:rsid w:val="00B96445"/>
    <w:rsid w:val="00B971E1"/>
    <w:rsid w:val="00B9723B"/>
    <w:rsid w:val="00B97938"/>
    <w:rsid w:val="00B97C81"/>
    <w:rsid w:val="00BA0776"/>
    <w:rsid w:val="00BA1762"/>
    <w:rsid w:val="00BA243A"/>
    <w:rsid w:val="00BA34BF"/>
    <w:rsid w:val="00BA3667"/>
    <w:rsid w:val="00BA57C6"/>
    <w:rsid w:val="00BA589F"/>
    <w:rsid w:val="00BA5DBF"/>
    <w:rsid w:val="00BA5E5C"/>
    <w:rsid w:val="00BA626D"/>
    <w:rsid w:val="00BA6334"/>
    <w:rsid w:val="00BA638B"/>
    <w:rsid w:val="00BA65EC"/>
    <w:rsid w:val="00BA67FA"/>
    <w:rsid w:val="00BA72A3"/>
    <w:rsid w:val="00BB08C2"/>
    <w:rsid w:val="00BB2372"/>
    <w:rsid w:val="00BB2380"/>
    <w:rsid w:val="00BB5387"/>
    <w:rsid w:val="00BB5DA3"/>
    <w:rsid w:val="00BB60E1"/>
    <w:rsid w:val="00BB646C"/>
    <w:rsid w:val="00BB6875"/>
    <w:rsid w:val="00BB692B"/>
    <w:rsid w:val="00BB7031"/>
    <w:rsid w:val="00BB7374"/>
    <w:rsid w:val="00BB7542"/>
    <w:rsid w:val="00BB7DC6"/>
    <w:rsid w:val="00BB7E17"/>
    <w:rsid w:val="00BC07CC"/>
    <w:rsid w:val="00BC0B74"/>
    <w:rsid w:val="00BC0CDA"/>
    <w:rsid w:val="00BC0DDF"/>
    <w:rsid w:val="00BC163C"/>
    <w:rsid w:val="00BC25B6"/>
    <w:rsid w:val="00BC4737"/>
    <w:rsid w:val="00BC4CB6"/>
    <w:rsid w:val="00BC57B9"/>
    <w:rsid w:val="00BC57C3"/>
    <w:rsid w:val="00BC616E"/>
    <w:rsid w:val="00BC69E2"/>
    <w:rsid w:val="00BC6A92"/>
    <w:rsid w:val="00BC6E0B"/>
    <w:rsid w:val="00BC7808"/>
    <w:rsid w:val="00BD01A0"/>
    <w:rsid w:val="00BD0255"/>
    <w:rsid w:val="00BD046F"/>
    <w:rsid w:val="00BD0EA3"/>
    <w:rsid w:val="00BD0FDF"/>
    <w:rsid w:val="00BD1E44"/>
    <w:rsid w:val="00BD2949"/>
    <w:rsid w:val="00BD2A3B"/>
    <w:rsid w:val="00BD2AB0"/>
    <w:rsid w:val="00BD3425"/>
    <w:rsid w:val="00BD433B"/>
    <w:rsid w:val="00BD480A"/>
    <w:rsid w:val="00BD48A2"/>
    <w:rsid w:val="00BD5164"/>
    <w:rsid w:val="00BD55DD"/>
    <w:rsid w:val="00BD5A00"/>
    <w:rsid w:val="00BD5FA6"/>
    <w:rsid w:val="00BD641A"/>
    <w:rsid w:val="00BD69D6"/>
    <w:rsid w:val="00BD6ABA"/>
    <w:rsid w:val="00BD6BC6"/>
    <w:rsid w:val="00BD6FFE"/>
    <w:rsid w:val="00BD71C2"/>
    <w:rsid w:val="00BD7557"/>
    <w:rsid w:val="00BD779D"/>
    <w:rsid w:val="00BD77C8"/>
    <w:rsid w:val="00BD780F"/>
    <w:rsid w:val="00BD7858"/>
    <w:rsid w:val="00BD7B68"/>
    <w:rsid w:val="00BD7FD7"/>
    <w:rsid w:val="00BE01EB"/>
    <w:rsid w:val="00BE0717"/>
    <w:rsid w:val="00BE0812"/>
    <w:rsid w:val="00BE0925"/>
    <w:rsid w:val="00BE0A2F"/>
    <w:rsid w:val="00BE0D75"/>
    <w:rsid w:val="00BE0FCF"/>
    <w:rsid w:val="00BE1373"/>
    <w:rsid w:val="00BE1501"/>
    <w:rsid w:val="00BE1A7C"/>
    <w:rsid w:val="00BE2DF3"/>
    <w:rsid w:val="00BE43D0"/>
    <w:rsid w:val="00BE48F5"/>
    <w:rsid w:val="00BE49AC"/>
    <w:rsid w:val="00BE4E88"/>
    <w:rsid w:val="00BE5C4C"/>
    <w:rsid w:val="00BE7025"/>
    <w:rsid w:val="00BE73BB"/>
    <w:rsid w:val="00BE7900"/>
    <w:rsid w:val="00BF061D"/>
    <w:rsid w:val="00BF1BF6"/>
    <w:rsid w:val="00BF2034"/>
    <w:rsid w:val="00BF2AB6"/>
    <w:rsid w:val="00BF2DC2"/>
    <w:rsid w:val="00BF405B"/>
    <w:rsid w:val="00BF53C0"/>
    <w:rsid w:val="00BF58F4"/>
    <w:rsid w:val="00BF5D04"/>
    <w:rsid w:val="00BF6B97"/>
    <w:rsid w:val="00BF74AE"/>
    <w:rsid w:val="00BF7E3C"/>
    <w:rsid w:val="00C005DA"/>
    <w:rsid w:val="00C00BEB"/>
    <w:rsid w:val="00C01FC9"/>
    <w:rsid w:val="00C02043"/>
    <w:rsid w:val="00C02BB1"/>
    <w:rsid w:val="00C038C4"/>
    <w:rsid w:val="00C0455A"/>
    <w:rsid w:val="00C045D9"/>
    <w:rsid w:val="00C0544A"/>
    <w:rsid w:val="00C05CB2"/>
    <w:rsid w:val="00C066A7"/>
    <w:rsid w:val="00C067B1"/>
    <w:rsid w:val="00C07172"/>
    <w:rsid w:val="00C073D1"/>
    <w:rsid w:val="00C07F2C"/>
    <w:rsid w:val="00C102EA"/>
    <w:rsid w:val="00C10A2B"/>
    <w:rsid w:val="00C10F34"/>
    <w:rsid w:val="00C10FC0"/>
    <w:rsid w:val="00C1121F"/>
    <w:rsid w:val="00C11C75"/>
    <w:rsid w:val="00C13676"/>
    <w:rsid w:val="00C137A3"/>
    <w:rsid w:val="00C139CC"/>
    <w:rsid w:val="00C14097"/>
    <w:rsid w:val="00C14819"/>
    <w:rsid w:val="00C14917"/>
    <w:rsid w:val="00C154C3"/>
    <w:rsid w:val="00C16222"/>
    <w:rsid w:val="00C163E4"/>
    <w:rsid w:val="00C20480"/>
    <w:rsid w:val="00C2104E"/>
    <w:rsid w:val="00C21117"/>
    <w:rsid w:val="00C214F9"/>
    <w:rsid w:val="00C2298B"/>
    <w:rsid w:val="00C2301D"/>
    <w:rsid w:val="00C245F2"/>
    <w:rsid w:val="00C24D64"/>
    <w:rsid w:val="00C25C30"/>
    <w:rsid w:val="00C25DD0"/>
    <w:rsid w:val="00C26D6A"/>
    <w:rsid w:val="00C278C7"/>
    <w:rsid w:val="00C3091A"/>
    <w:rsid w:val="00C30FDA"/>
    <w:rsid w:val="00C32497"/>
    <w:rsid w:val="00C3371A"/>
    <w:rsid w:val="00C33F73"/>
    <w:rsid w:val="00C341F3"/>
    <w:rsid w:val="00C34586"/>
    <w:rsid w:val="00C34775"/>
    <w:rsid w:val="00C34CBC"/>
    <w:rsid w:val="00C35104"/>
    <w:rsid w:val="00C35264"/>
    <w:rsid w:val="00C359DF"/>
    <w:rsid w:val="00C35D21"/>
    <w:rsid w:val="00C36C39"/>
    <w:rsid w:val="00C37B35"/>
    <w:rsid w:val="00C404F1"/>
    <w:rsid w:val="00C417FD"/>
    <w:rsid w:val="00C41827"/>
    <w:rsid w:val="00C41DA4"/>
    <w:rsid w:val="00C42585"/>
    <w:rsid w:val="00C42B62"/>
    <w:rsid w:val="00C43D17"/>
    <w:rsid w:val="00C44893"/>
    <w:rsid w:val="00C45639"/>
    <w:rsid w:val="00C45AC6"/>
    <w:rsid w:val="00C45DA1"/>
    <w:rsid w:val="00C4624D"/>
    <w:rsid w:val="00C46382"/>
    <w:rsid w:val="00C46897"/>
    <w:rsid w:val="00C4706A"/>
    <w:rsid w:val="00C474D5"/>
    <w:rsid w:val="00C47C96"/>
    <w:rsid w:val="00C50A38"/>
    <w:rsid w:val="00C51123"/>
    <w:rsid w:val="00C515F2"/>
    <w:rsid w:val="00C5194B"/>
    <w:rsid w:val="00C51B31"/>
    <w:rsid w:val="00C51BA9"/>
    <w:rsid w:val="00C52875"/>
    <w:rsid w:val="00C52D91"/>
    <w:rsid w:val="00C535A5"/>
    <w:rsid w:val="00C53A98"/>
    <w:rsid w:val="00C54BA8"/>
    <w:rsid w:val="00C54D90"/>
    <w:rsid w:val="00C5626C"/>
    <w:rsid w:val="00C566A9"/>
    <w:rsid w:val="00C571D0"/>
    <w:rsid w:val="00C579EB"/>
    <w:rsid w:val="00C60278"/>
    <w:rsid w:val="00C60692"/>
    <w:rsid w:val="00C614E1"/>
    <w:rsid w:val="00C61688"/>
    <w:rsid w:val="00C6182D"/>
    <w:rsid w:val="00C61A72"/>
    <w:rsid w:val="00C623D0"/>
    <w:rsid w:val="00C62C64"/>
    <w:rsid w:val="00C640E8"/>
    <w:rsid w:val="00C64344"/>
    <w:rsid w:val="00C65049"/>
    <w:rsid w:val="00C65505"/>
    <w:rsid w:val="00C65D2D"/>
    <w:rsid w:val="00C6693C"/>
    <w:rsid w:val="00C66CFB"/>
    <w:rsid w:val="00C66E26"/>
    <w:rsid w:val="00C6708D"/>
    <w:rsid w:val="00C70755"/>
    <w:rsid w:val="00C70807"/>
    <w:rsid w:val="00C709F5"/>
    <w:rsid w:val="00C712C9"/>
    <w:rsid w:val="00C71AA9"/>
    <w:rsid w:val="00C71E28"/>
    <w:rsid w:val="00C72B35"/>
    <w:rsid w:val="00C72C7E"/>
    <w:rsid w:val="00C72CDC"/>
    <w:rsid w:val="00C74207"/>
    <w:rsid w:val="00C74C44"/>
    <w:rsid w:val="00C758F9"/>
    <w:rsid w:val="00C7590C"/>
    <w:rsid w:val="00C76777"/>
    <w:rsid w:val="00C768C4"/>
    <w:rsid w:val="00C7735F"/>
    <w:rsid w:val="00C77861"/>
    <w:rsid w:val="00C77ADD"/>
    <w:rsid w:val="00C77D43"/>
    <w:rsid w:val="00C803F5"/>
    <w:rsid w:val="00C80A9F"/>
    <w:rsid w:val="00C81253"/>
    <w:rsid w:val="00C817E4"/>
    <w:rsid w:val="00C825E2"/>
    <w:rsid w:val="00C83A11"/>
    <w:rsid w:val="00C84C9E"/>
    <w:rsid w:val="00C85B48"/>
    <w:rsid w:val="00C86D85"/>
    <w:rsid w:val="00C87536"/>
    <w:rsid w:val="00C87833"/>
    <w:rsid w:val="00C87B8A"/>
    <w:rsid w:val="00C90235"/>
    <w:rsid w:val="00C9114C"/>
    <w:rsid w:val="00C91BB8"/>
    <w:rsid w:val="00C91D79"/>
    <w:rsid w:val="00C91F3E"/>
    <w:rsid w:val="00C923C1"/>
    <w:rsid w:val="00C93471"/>
    <w:rsid w:val="00C93546"/>
    <w:rsid w:val="00C93F20"/>
    <w:rsid w:val="00C941C2"/>
    <w:rsid w:val="00C946F2"/>
    <w:rsid w:val="00C95CA9"/>
    <w:rsid w:val="00C96082"/>
    <w:rsid w:val="00C963B6"/>
    <w:rsid w:val="00C96796"/>
    <w:rsid w:val="00C96A2F"/>
    <w:rsid w:val="00C97AE4"/>
    <w:rsid w:val="00CA14D2"/>
    <w:rsid w:val="00CA1798"/>
    <w:rsid w:val="00CA2129"/>
    <w:rsid w:val="00CA23A5"/>
    <w:rsid w:val="00CA2E2E"/>
    <w:rsid w:val="00CA3D05"/>
    <w:rsid w:val="00CA47CE"/>
    <w:rsid w:val="00CA48D9"/>
    <w:rsid w:val="00CA6020"/>
    <w:rsid w:val="00CA634F"/>
    <w:rsid w:val="00CA69CB"/>
    <w:rsid w:val="00CA6BB2"/>
    <w:rsid w:val="00CA717F"/>
    <w:rsid w:val="00CA7AA8"/>
    <w:rsid w:val="00CB0B05"/>
    <w:rsid w:val="00CB0CD5"/>
    <w:rsid w:val="00CB1032"/>
    <w:rsid w:val="00CB1A42"/>
    <w:rsid w:val="00CB1E0D"/>
    <w:rsid w:val="00CB1FE3"/>
    <w:rsid w:val="00CB2228"/>
    <w:rsid w:val="00CB2EDB"/>
    <w:rsid w:val="00CB3471"/>
    <w:rsid w:val="00CB35B8"/>
    <w:rsid w:val="00CB3C9E"/>
    <w:rsid w:val="00CB4521"/>
    <w:rsid w:val="00CB4F38"/>
    <w:rsid w:val="00CB508C"/>
    <w:rsid w:val="00CB5147"/>
    <w:rsid w:val="00CB55BE"/>
    <w:rsid w:val="00CB55C9"/>
    <w:rsid w:val="00CC09DE"/>
    <w:rsid w:val="00CC0DB2"/>
    <w:rsid w:val="00CC1A12"/>
    <w:rsid w:val="00CC1A34"/>
    <w:rsid w:val="00CC24BA"/>
    <w:rsid w:val="00CC26E3"/>
    <w:rsid w:val="00CC2CA1"/>
    <w:rsid w:val="00CC30DE"/>
    <w:rsid w:val="00CC3870"/>
    <w:rsid w:val="00CC3E15"/>
    <w:rsid w:val="00CC4FFC"/>
    <w:rsid w:val="00CC64AD"/>
    <w:rsid w:val="00CC67E7"/>
    <w:rsid w:val="00CC6A8E"/>
    <w:rsid w:val="00CC6DD5"/>
    <w:rsid w:val="00CC7202"/>
    <w:rsid w:val="00CC789C"/>
    <w:rsid w:val="00CD034A"/>
    <w:rsid w:val="00CD16CE"/>
    <w:rsid w:val="00CD17DF"/>
    <w:rsid w:val="00CD18F9"/>
    <w:rsid w:val="00CD2A3A"/>
    <w:rsid w:val="00CD3A34"/>
    <w:rsid w:val="00CD416B"/>
    <w:rsid w:val="00CD484D"/>
    <w:rsid w:val="00CD4AB0"/>
    <w:rsid w:val="00CD547B"/>
    <w:rsid w:val="00CD5B8A"/>
    <w:rsid w:val="00CD603D"/>
    <w:rsid w:val="00CD6B1B"/>
    <w:rsid w:val="00CD6CE3"/>
    <w:rsid w:val="00CD7D96"/>
    <w:rsid w:val="00CD7F46"/>
    <w:rsid w:val="00CE0F96"/>
    <w:rsid w:val="00CE14BD"/>
    <w:rsid w:val="00CE1809"/>
    <w:rsid w:val="00CE185E"/>
    <w:rsid w:val="00CE1FF6"/>
    <w:rsid w:val="00CE2734"/>
    <w:rsid w:val="00CE2FCF"/>
    <w:rsid w:val="00CE3622"/>
    <w:rsid w:val="00CE3841"/>
    <w:rsid w:val="00CE3C96"/>
    <w:rsid w:val="00CE4100"/>
    <w:rsid w:val="00CE41C1"/>
    <w:rsid w:val="00CE449A"/>
    <w:rsid w:val="00CE461A"/>
    <w:rsid w:val="00CE5172"/>
    <w:rsid w:val="00CE6C97"/>
    <w:rsid w:val="00CE7D35"/>
    <w:rsid w:val="00CE7D4A"/>
    <w:rsid w:val="00CF027F"/>
    <w:rsid w:val="00CF0292"/>
    <w:rsid w:val="00CF0E48"/>
    <w:rsid w:val="00CF1031"/>
    <w:rsid w:val="00CF1788"/>
    <w:rsid w:val="00CF2803"/>
    <w:rsid w:val="00CF30AE"/>
    <w:rsid w:val="00CF4AB4"/>
    <w:rsid w:val="00CF521D"/>
    <w:rsid w:val="00CF5989"/>
    <w:rsid w:val="00CF5C1A"/>
    <w:rsid w:val="00CF5E29"/>
    <w:rsid w:val="00CF771E"/>
    <w:rsid w:val="00CF7A2A"/>
    <w:rsid w:val="00D000D2"/>
    <w:rsid w:val="00D003E1"/>
    <w:rsid w:val="00D01597"/>
    <w:rsid w:val="00D01797"/>
    <w:rsid w:val="00D032C6"/>
    <w:rsid w:val="00D03815"/>
    <w:rsid w:val="00D049DD"/>
    <w:rsid w:val="00D04CFA"/>
    <w:rsid w:val="00D05277"/>
    <w:rsid w:val="00D06655"/>
    <w:rsid w:val="00D06FDE"/>
    <w:rsid w:val="00D07198"/>
    <w:rsid w:val="00D07E97"/>
    <w:rsid w:val="00D10176"/>
    <w:rsid w:val="00D101BB"/>
    <w:rsid w:val="00D11C64"/>
    <w:rsid w:val="00D11C6F"/>
    <w:rsid w:val="00D12603"/>
    <w:rsid w:val="00D12BB1"/>
    <w:rsid w:val="00D1377B"/>
    <w:rsid w:val="00D1380F"/>
    <w:rsid w:val="00D146A0"/>
    <w:rsid w:val="00D148EC"/>
    <w:rsid w:val="00D14B81"/>
    <w:rsid w:val="00D157E7"/>
    <w:rsid w:val="00D15D8F"/>
    <w:rsid w:val="00D16A26"/>
    <w:rsid w:val="00D16B7E"/>
    <w:rsid w:val="00D16DAB"/>
    <w:rsid w:val="00D16DBA"/>
    <w:rsid w:val="00D17FE7"/>
    <w:rsid w:val="00D2021A"/>
    <w:rsid w:val="00D20A80"/>
    <w:rsid w:val="00D21455"/>
    <w:rsid w:val="00D21ABD"/>
    <w:rsid w:val="00D21D02"/>
    <w:rsid w:val="00D221DC"/>
    <w:rsid w:val="00D2239E"/>
    <w:rsid w:val="00D2435C"/>
    <w:rsid w:val="00D244CD"/>
    <w:rsid w:val="00D24E7B"/>
    <w:rsid w:val="00D24E8B"/>
    <w:rsid w:val="00D252B2"/>
    <w:rsid w:val="00D25634"/>
    <w:rsid w:val="00D257E2"/>
    <w:rsid w:val="00D270DF"/>
    <w:rsid w:val="00D27685"/>
    <w:rsid w:val="00D27E4A"/>
    <w:rsid w:val="00D306B6"/>
    <w:rsid w:val="00D3108D"/>
    <w:rsid w:val="00D32028"/>
    <w:rsid w:val="00D322CE"/>
    <w:rsid w:val="00D323B7"/>
    <w:rsid w:val="00D32562"/>
    <w:rsid w:val="00D32603"/>
    <w:rsid w:val="00D32A6E"/>
    <w:rsid w:val="00D33FF9"/>
    <w:rsid w:val="00D3451D"/>
    <w:rsid w:val="00D35208"/>
    <w:rsid w:val="00D35EF7"/>
    <w:rsid w:val="00D3615F"/>
    <w:rsid w:val="00D36D54"/>
    <w:rsid w:val="00D37C2A"/>
    <w:rsid w:val="00D37DED"/>
    <w:rsid w:val="00D4090F"/>
    <w:rsid w:val="00D40BCB"/>
    <w:rsid w:val="00D40DEC"/>
    <w:rsid w:val="00D4103E"/>
    <w:rsid w:val="00D4132E"/>
    <w:rsid w:val="00D415F6"/>
    <w:rsid w:val="00D4272D"/>
    <w:rsid w:val="00D43464"/>
    <w:rsid w:val="00D443CD"/>
    <w:rsid w:val="00D4471F"/>
    <w:rsid w:val="00D4590E"/>
    <w:rsid w:val="00D45A73"/>
    <w:rsid w:val="00D46453"/>
    <w:rsid w:val="00D46906"/>
    <w:rsid w:val="00D46C84"/>
    <w:rsid w:val="00D5003B"/>
    <w:rsid w:val="00D502CB"/>
    <w:rsid w:val="00D50792"/>
    <w:rsid w:val="00D516B3"/>
    <w:rsid w:val="00D51CE2"/>
    <w:rsid w:val="00D53E2F"/>
    <w:rsid w:val="00D540A8"/>
    <w:rsid w:val="00D5424B"/>
    <w:rsid w:val="00D5518A"/>
    <w:rsid w:val="00D564A5"/>
    <w:rsid w:val="00D567B6"/>
    <w:rsid w:val="00D56948"/>
    <w:rsid w:val="00D56C6F"/>
    <w:rsid w:val="00D57032"/>
    <w:rsid w:val="00D57D44"/>
    <w:rsid w:val="00D57E4C"/>
    <w:rsid w:val="00D608FE"/>
    <w:rsid w:val="00D616B2"/>
    <w:rsid w:val="00D626FA"/>
    <w:rsid w:val="00D628C2"/>
    <w:rsid w:val="00D639B2"/>
    <w:rsid w:val="00D642B3"/>
    <w:rsid w:val="00D64F30"/>
    <w:rsid w:val="00D65104"/>
    <w:rsid w:val="00D660AD"/>
    <w:rsid w:val="00D67E1D"/>
    <w:rsid w:val="00D710A7"/>
    <w:rsid w:val="00D713F2"/>
    <w:rsid w:val="00D715F1"/>
    <w:rsid w:val="00D717C1"/>
    <w:rsid w:val="00D719F3"/>
    <w:rsid w:val="00D71F55"/>
    <w:rsid w:val="00D7220A"/>
    <w:rsid w:val="00D728F0"/>
    <w:rsid w:val="00D72B99"/>
    <w:rsid w:val="00D739BA"/>
    <w:rsid w:val="00D744DB"/>
    <w:rsid w:val="00D74ABD"/>
    <w:rsid w:val="00D74E80"/>
    <w:rsid w:val="00D758ED"/>
    <w:rsid w:val="00D75D70"/>
    <w:rsid w:val="00D75EE3"/>
    <w:rsid w:val="00D762FC"/>
    <w:rsid w:val="00D7665A"/>
    <w:rsid w:val="00D777DC"/>
    <w:rsid w:val="00D8094C"/>
    <w:rsid w:val="00D81582"/>
    <w:rsid w:val="00D82DA6"/>
    <w:rsid w:val="00D83027"/>
    <w:rsid w:val="00D8324E"/>
    <w:rsid w:val="00D842C7"/>
    <w:rsid w:val="00D8483D"/>
    <w:rsid w:val="00D84950"/>
    <w:rsid w:val="00D85002"/>
    <w:rsid w:val="00D85137"/>
    <w:rsid w:val="00D854D9"/>
    <w:rsid w:val="00D85741"/>
    <w:rsid w:val="00D862FB"/>
    <w:rsid w:val="00D86DDD"/>
    <w:rsid w:val="00D87C54"/>
    <w:rsid w:val="00D90256"/>
    <w:rsid w:val="00D903E0"/>
    <w:rsid w:val="00D905FC"/>
    <w:rsid w:val="00D9142F"/>
    <w:rsid w:val="00D91603"/>
    <w:rsid w:val="00D92766"/>
    <w:rsid w:val="00D93C76"/>
    <w:rsid w:val="00D93DF5"/>
    <w:rsid w:val="00D93E1B"/>
    <w:rsid w:val="00D944B8"/>
    <w:rsid w:val="00D950A1"/>
    <w:rsid w:val="00D95991"/>
    <w:rsid w:val="00D96ABC"/>
    <w:rsid w:val="00D974D2"/>
    <w:rsid w:val="00D97CE4"/>
    <w:rsid w:val="00DA0662"/>
    <w:rsid w:val="00DA06A1"/>
    <w:rsid w:val="00DA0874"/>
    <w:rsid w:val="00DA1914"/>
    <w:rsid w:val="00DA1DD7"/>
    <w:rsid w:val="00DA1FB4"/>
    <w:rsid w:val="00DA3F5A"/>
    <w:rsid w:val="00DA3FE8"/>
    <w:rsid w:val="00DA46CC"/>
    <w:rsid w:val="00DA4779"/>
    <w:rsid w:val="00DA5055"/>
    <w:rsid w:val="00DA50B4"/>
    <w:rsid w:val="00DA50C9"/>
    <w:rsid w:val="00DA58C6"/>
    <w:rsid w:val="00DA5F7B"/>
    <w:rsid w:val="00DA6A13"/>
    <w:rsid w:val="00DA6D0B"/>
    <w:rsid w:val="00DA6EAB"/>
    <w:rsid w:val="00DA7DA3"/>
    <w:rsid w:val="00DB01D8"/>
    <w:rsid w:val="00DB0218"/>
    <w:rsid w:val="00DB04D0"/>
    <w:rsid w:val="00DB0662"/>
    <w:rsid w:val="00DB0E14"/>
    <w:rsid w:val="00DB1289"/>
    <w:rsid w:val="00DB1814"/>
    <w:rsid w:val="00DB181A"/>
    <w:rsid w:val="00DB1E9C"/>
    <w:rsid w:val="00DB2589"/>
    <w:rsid w:val="00DB2717"/>
    <w:rsid w:val="00DB2AC6"/>
    <w:rsid w:val="00DB3B90"/>
    <w:rsid w:val="00DB4161"/>
    <w:rsid w:val="00DB422B"/>
    <w:rsid w:val="00DB4B05"/>
    <w:rsid w:val="00DB4C06"/>
    <w:rsid w:val="00DB51C6"/>
    <w:rsid w:val="00DB54C9"/>
    <w:rsid w:val="00DB6117"/>
    <w:rsid w:val="00DB752A"/>
    <w:rsid w:val="00DB7811"/>
    <w:rsid w:val="00DB7EF4"/>
    <w:rsid w:val="00DB7FFB"/>
    <w:rsid w:val="00DC0563"/>
    <w:rsid w:val="00DC11D1"/>
    <w:rsid w:val="00DC13D1"/>
    <w:rsid w:val="00DC1B08"/>
    <w:rsid w:val="00DC3E66"/>
    <w:rsid w:val="00DC4308"/>
    <w:rsid w:val="00DC450C"/>
    <w:rsid w:val="00DC49C5"/>
    <w:rsid w:val="00DC4E5D"/>
    <w:rsid w:val="00DC55D2"/>
    <w:rsid w:val="00DC5721"/>
    <w:rsid w:val="00DC5B39"/>
    <w:rsid w:val="00DC6318"/>
    <w:rsid w:val="00DC6C64"/>
    <w:rsid w:val="00DC714C"/>
    <w:rsid w:val="00DC7271"/>
    <w:rsid w:val="00DC75FF"/>
    <w:rsid w:val="00DC7B56"/>
    <w:rsid w:val="00DD0189"/>
    <w:rsid w:val="00DD07A3"/>
    <w:rsid w:val="00DD0BB3"/>
    <w:rsid w:val="00DD0D3F"/>
    <w:rsid w:val="00DD15F6"/>
    <w:rsid w:val="00DD2983"/>
    <w:rsid w:val="00DD2B72"/>
    <w:rsid w:val="00DD2EB3"/>
    <w:rsid w:val="00DD3158"/>
    <w:rsid w:val="00DD4506"/>
    <w:rsid w:val="00DD51DF"/>
    <w:rsid w:val="00DD69A0"/>
    <w:rsid w:val="00DD6A68"/>
    <w:rsid w:val="00DD738B"/>
    <w:rsid w:val="00DD7B31"/>
    <w:rsid w:val="00DD7B74"/>
    <w:rsid w:val="00DE0CA5"/>
    <w:rsid w:val="00DE17AC"/>
    <w:rsid w:val="00DE2211"/>
    <w:rsid w:val="00DE247C"/>
    <w:rsid w:val="00DE3077"/>
    <w:rsid w:val="00DE3391"/>
    <w:rsid w:val="00DE3C9C"/>
    <w:rsid w:val="00DE507D"/>
    <w:rsid w:val="00DE5645"/>
    <w:rsid w:val="00DE5C05"/>
    <w:rsid w:val="00DE7184"/>
    <w:rsid w:val="00DE736F"/>
    <w:rsid w:val="00DE7E53"/>
    <w:rsid w:val="00DF03A4"/>
    <w:rsid w:val="00DF0DAF"/>
    <w:rsid w:val="00DF0E17"/>
    <w:rsid w:val="00DF0E18"/>
    <w:rsid w:val="00DF0F02"/>
    <w:rsid w:val="00DF16EA"/>
    <w:rsid w:val="00DF1994"/>
    <w:rsid w:val="00DF1DDB"/>
    <w:rsid w:val="00DF1F54"/>
    <w:rsid w:val="00DF230C"/>
    <w:rsid w:val="00DF259A"/>
    <w:rsid w:val="00DF36CD"/>
    <w:rsid w:val="00DF3847"/>
    <w:rsid w:val="00DF466F"/>
    <w:rsid w:val="00DF48C0"/>
    <w:rsid w:val="00DF4A84"/>
    <w:rsid w:val="00DF6E52"/>
    <w:rsid w:val="00E00BCB"/>
    <w:rsid w:val="00E00E28"/>
    <w:rsid w:val="00E00F66"/>
    <w:rsid w:val="00E015ED"/>
    <w:rsid w:val="00E02029"/>
    <w:rsid w:val="00E022AC"/>
    <w:rsid w:val="00E02F5E"/>
    <w:rsid w:val="00E0305C"/>
    <w:rsid w:val="00E03406"/>
    <w:rsid w:val="00E03643"/>
    <w:rsid w:val="00E03DCC"/>
    <w:rsid w:val="00E05671"/>
    <w:rsid w:val="00E06C9C"/>
    <w:rsid w:val="00E079D5"/>
    <w:rsid w:val="00E1086D"/>
    <w:rsid w:val="00E118F4"/>
    <w:rsid w:val="00E11AF2"/>
    <w:rsid w:val="00E11DD3"/>
    <w:rsid w:val="00E130EC"/>
    <w:rsid w:val="00E13132"/>
    <w:rsid w:val="00E13193"/>
    <w:rsid w:val="00E13C39"/>
    <w:rsid w:val="00E14737"/>
    <w:rsid w:val="00E14FB8"/>
    <w:rsid w:val="00E14FD0"/>
    <w:rsid w:val="00E15197"/>
    <w:rsid w:val="00E15B43"/>
    <w:rsid w:val="00E16C17"/>
    <w:rsid w:val="00E175F8"/>
    <w:rsid w:val="00E17868"/>
    <w:rsid w:val="00E17B29"/>
    <w:rsid w:val="00E20894"/>
    <w:rsid w:val="00E20CB3"/>
    <w:rsid w:val="00E20EC8"/>
    <w:rsid w:val="00E212BD"/>
    <w:rsid w:val="00E214F4"/>
    <w:rsid w:val="00E2164F"/>
    <w:rsid w:val="00E227A6"/>
    <w:rsid w:val="00E22DA7"/>
    <w:rsid w:val="00E22FBC"/>
    <w:rsid w:val="00E236FE"/>
    <w:rsid w:val="00E23C8D"/>
    <w:rsid w:val="00E23CE9"/>
    <w:rsid w:val="00E23DEF"/>
    <w:rsid w:val="00E2483E"/>
    <w:rsid w:val="00E249E6"/>
    <w:rsid w:val="00E25D8B"/>
    <w:rsid w:val="00E26969"/>
    <w:rsid w:val="00E26B08"/>
    <w:rsid w:val="00E26C18"/>
    <w:rsid w:val="00E274B3"/>
    <w:rsid w:val="00E27C83"/>
    <w:rsid w:val="00E27CC5"/>
    <w:rsid w:val="00E304BB"/>
    <w:rsid w:val="00E306E1"/>
    <w:rsid w:val="00E30CF6"/>
    <w:rsid w:val="00E3132F"/>
    <w:rsid w:val="00E316C7"/>
    <w:rsid w:val="00E3181C"/>
    <w:rsid w:val="00E31B14"/>
    <w:rsid w:val="00E32810"/>
    <w:rsid w:val="00E32892"/>
    <w:rsid w:val="00E32D72"/>
    <w:rsid w:val="00E3365F"/>
    <w:rsid w:val="00E33954"/>
    <w:rsid w:val="00E34C5C"/>
    <w:rsid w:val="00E357A4"/>
    <w:rsid w:val="00E35876"/>
    <w:rsid w:val="00E3620A"/>
    <w:rsid w:val="00E372E4"/>
    <w:rsid w:val="00E3737D"/>
    <w:rsid w:val="00E37BD5"/>
    <w:rsid w:val="00E4047A"/>
    <w:rsid w:val="00E4051D"/>
    <w:rsid w:val="00E407F5"/>
    <w:rsid w:val="00E40C14"/>
    <w:rsid w:val="00E41202"/>
    <w:rsid w:val="00E41CC7"/>
    <w:rsid w:val="00E42159"/>
    <w:rsid w:val="00E423F4"/>
    <w:rsid w:val="00E42BB9"/>
    <w:rsid w:val="00E42E48"/>
    <w:rsid w:val="00E435EA"/>
    <w:rsid w:val="00E43D97"/>
    <w:rsid w:val="00E45D34"/>
    <w:rsid w:val="00E46130"/>
    <w:rsid w:val="00E46D7D"/>
    <w:rsid w:val="00E46E01"/>
    <w:rsid w:val="00E4704D"/>
    <w:rsid w:val="00E4733E"/>
    <w:rsid w:val="00E47999"/>
    <w:rsid w:val="00E517C8"/>
    <w:rsid w:val="00E51FC8"/>
    <w:rsid w:val="00E527F7"/>
    <w:rsid w:val="00E5364B"/>
    <w:rsid w:val="00E53992"/>
    <w:rsid w:val="00E54434"/>
    <w:rsid w:val="00E54C7E"/>
    <w:rsid w:val="00E54CD4"/>
    <w:rsid w:val="00E54DE7"/>
    <w:rsid w:val="00E56E44"/>
    <w:rsid w:val="00E57497"/>
    <w:rsid w:val="00E57F06"/>
    <w:rsid w:val="00E63C57"/>
    <w:rsid w:val="00E63EE7"/>
    <w:rsid w:val="00E646C3"/>
    <w:rsid w:val="00E646FB"/>
    <w:rsid w:val="00E6492C"/>
    <w:rsid w:val="00E64B43"/>
    <w:rsid w:val="00E64C2C"/>
    <w:rsid w:val="00E65157"/>
    <w:rsid w:val="00E65924"/>
    <w:rsid w:val="00E66303"/>
    <w:rsid w:val="00E66808"/>
    <w:rsid w:val="00E66EFD"/>
    <w:rsid w:val="00E67302"/>
    <w:rsid w:val="00E70009"/>
    <w:rsid w:val="00E702AD"/>
    <w:rsid w:val="00E7137F"/>
    <w:rsid w:val="00E714E9"/>
    <w:rsid w:val="00E71675"/>
    <w:rsid w:val="00E71CB0"/>
    <w:rsid w:val="00E71DBF"/>
    <w:rsid w:val="00E723BE"/>
    <w:rsid w:val="00E72A4A"/>
    <w:rsid w:val="00E73B1C"/>
    <w:rsid w:val="00E7434C"/>
    <w:rsid w:val="00E74360"/>
    <w:rsid w:val="00E743A2"/>
    <w:rsid w:val="00E7443C"/>
    <w:rsid w:val="00E7604E"/>
    <w:rsid w:val="00E76F7A"/>
    <w:rsid w:val="00E77033"/>
    <w:rsid w:val="00E775CE"/>
    <w:rsid w:val="00E777C7"/>
    <w:rsid w:val="00E77AE2"/>
    <w:rsid w:val="00E80B36"/>
    <w:rsid w:val="00E80C91"/>
    <w:rsid w:val="00E80F82"/>
    <w:rsid w:val="00E8169E"/>
    <w:rsid w:val="00E818D7"/>
    <w:rsid w:val="00E81E4A"/>
    <w:rsid w:val="00E82688"/>
    <w:rsid w:val="00E82A7F"/>
    <w:rsid w:val="00E82BD0"/>
    <w:rsid w:val="00E82F59"/>
    <w:rsid w:val="00E82F75"/>
    <w:rsid w:val="00E83362"/>
    <w:rsid w:val="00E83905"/>
    <w:rsid w:val="00E84D71"/>
    <w:rsid w:val="00E856B8"/>
    <w:rsid w:val="00E86832"/>
    <w:rsid w:val="00E86B5B"/>
    <w:rsid w:val="00E87BA4"/>
    <w:rsid w:val="00E9034C"/>
    <w:rsid w:val="00E903FB"/>
    <w:rsid w:val="00E90875"/>
    <w:rsid w:val="00E90D70"/>
    <w:rsid w:val="00E916D2"/>
    <w:rsid w:val="00E91C88"/>
    <w:rsid w:val="00E91E90"/>
    <w:rsid w:val="00E922C6"/>
    <w:rsid w:val="00E9315F"/>
    <w:rsid w:val="00E93C73"/>
    <w:rsid w:val="00E94372"/>
    <w:rsid w:val="00E949F6"/>
    <w:rsid w:val="00E95270"/>
    <w:rsid w:val="00E95A2E"/>
    <w:rsid w:val="00E95DE2"/>
    <w:rsid w:val="00E96346"/>
    <w:rsid w:val="00E96A12"/>
    <w:rsid w:val="00E96BF3"/>
    <w:rsid w:val="00E9770C"/>
    <w:rsid w:val="00EA0968"/>
    <w:rsid w:val="00EA15AB"/>
    <w:rsid w:val="00EA16B2"/>
    <w:rsid w:val="00EA1802"/>
    <w:rsid w:val="00EA1F76"/>
    <w:rsid w:val="00EA2001"/>
    <w:rsid w:val="00EA2F44"/>
    <w:rsid w:val="00EA3413"/>
    <w:rsid w:val="00EA424A"/>
    <w:rsid w:val="00EA4696"/>
    <w:rsid w:val="00EA495D"/>
    <w:rsid w:val="00EA5381"/>
    <w:rsid w:val="00EA5767"/>
    <w:rsid w:val="00EA5F6C"/>
    <w:rsid w:val="00EA69A8"/>
    <w:rsid w:val="00EA7367"/>
    <w:rsid w:val="00EA752E"/>
    <w:rsid w:val="00EA7972"/>
    <w:rsid w:val="00EB07B2"/>
    <w:rsid w:val="00EB07B8"/>
    <w:rsid w:val="00EB1A36"/>
    <w:rsid w:val="00EB1DC9"/>
    <w:rsid w:val="00EB28A2"/>
    <w:rsid w:val="00EB320B"/>
    <w:rsid w:val="00EB3736"/>
    <w:rsid w:val="00EB3DC2"/>
    <w:rsid w:val="00EB405F"/>
    <w:rsid w:val="00EB4A6B"/>
    <w:rsid w:val="00EB54E6"/>
    <w:rsid w:val="00EB59D7"/>
    <w:rsid w:val="00EB66E1"/>
    <w:rsid w:val="00EB711F"/>
    <w:rsid w:val="00EB7287"/>
    <w:rsid w:val="00EB7433"/>
    <w:rsid w:val="00EB7627"/>
    <w:rsid w:val="00EB7E1C"/>
    <w:rsid w:val="00EC09DD"/>
    <w:rsid w:val="00EC0CCB"/>
    <w:rsid w:val="00EC1140"/>
    <w:rsid w:val="00EC18EC"/>
    <w:rsid w:val="00EC29E7"/>
    <w:rsid w:val="00EC2C15"/>
    <w:rsid w:val="00EC3362"/>
    <w:rsid w:val="00EC33D9"/>
    <w:rsid w:val="00EC41C6"/>
    <w:rsid w:val="00EC427D"/>
    <w:rsid w:val="00EC522C"/>
    <w:rsid w:val="00EC5779"/>
    <w:rsid w:val="00EC5865"/>
    <w:rsid w:val="00EC591F"/>
    <w:rsid w:val="00EC5D4C"/>
    <w:rsid w:val="00EC666A"/>
    <w:rsid w:val="00EC7269"/>
    <w:rsid w:val="00EC740E"/>
    <w:rsid w:val="00EC796B"/>
    <w:rsid w:val="00EC7C7E"/>
    <w:rsid w:val="00ED08BD"/>
    <w:rsid w:val="00ED0FD3"/>
    <w:rsid w:val="00ED14EE"/>
    <w:rsid w:val="00ED2431"/>
    <w:rsid w:val="00ED317B"/>
    <w:rsid w:val="00ED32E5"/>
    <w:rsid w:val="00ED3E00"/>
    <w:rsid w:val="00ED3E27"/>
    <w:rsid w:val="00ED3FC8"/>
    <w:rsid w:val="00ED4345"/>
    <w:rsid w:val="00ED451E"/>
    <w:rsid w:val="00ED4EFB"/>
    <w:rsid w:val="00ED5CF5"/>
    <w:rsid w:val="00ED5EC3"/>
    <w:rsid w:val="00ED6459"/>
    <w:rsid w:val="00ED6528"/>
    <w:rsid w:val="00ED65D2"/>
    <w:rsid w:val="00ED69A7"/>
    <w:rsid w:val="00ED6A2B"/>
    <w:rsid w:val="00ED7853"/>
    <w:rsid w:val="00EE1D42"/>
    <w:rsid w:val="00EE2997"/>
    <w:rsid w:val="00EE2B45"/>
    <w:rsid w:val="00EE2F6A"/>
    <w:rsid w:val="00EE3815"/>
    <w:rsid w:val="00EE3BAA"/>
    <w:rsid w:val="00EE486F"/>
    <w:rsid w:val="00EE494A"/>
    <w:rsid w:val="00EF0315"/>
    <w:rsid w:val="00EF04A9"/>
    <w:rsid w:val="00EF0649"/>
    <w:rsid w:val="00EF1C33"/>
    <w:rsid w:val="00EF1DCA"/>
    <w:rsid w:val="00EF23FB"/>
    <w:rsid w:val="00EF24B2"/>
    <w:rsid w:val="00EF3119"/>
    <w:rsid w:val="00EF3457"/>
    <w:rsid w:val="00EF374F"/>
    <w:rsid w:val="00EF3F8C"/>
    <w:rsid w:val="00EF400C"/>
    <w:rsid w:val="00EF423F"/>
    <w:rsid w:val="00EF4767"/>
    <w:rsid w:val="00EF476C"/>
    <w:rsid w:val="00EF48F5"/>
    <w:rsid w:val="00EF50F6"/>
    <w:rsid w:val="00EF5371"/>
    <w:rsid w:val="00EF538F"/>
    <w:rsid w:val="00EF6029"/>
    <w:rsid w:val="00EF771F"/>
    <w:rsid w:val="00F00510"/>
    <w:rsid w:val="00F00A76"/>
    <w:rsid w:val="00F00B2B"/>
    <w:rsid w:val="00F01B13"/>
    <w:rsid w:val="00F02614"/>
    <w:rsid w:val="00F0276A"/>
    <w:rsid w:val="00F029DF"/>
    <w:rsid w:val="00F02A6A"/>
    <w:rsid w:val="00F02CD7"/>
    <w:rsid w:val="00F03051"/>
    <w:rsid w:val="00F037F7"/>
    <w:rsid w:val="00F03ACB"/>
    <w:rsid w:val="00F04827"/>
    <w:rsid w:val="00F04B78"/>
    <w:rsid w:val="00F05719"/>
    <w:rsid w:val="00F05753"/>
    <w:rsid w:val="00F05C0A"/>
    <w:rsid w:val="00F0667B"/>
    <w:rsid w:val="00F101D9"/>
    <w:rsid w:val="00F11950"/>
    <w:rsid w:val="00F126CD"/>
    <w:rsid w:val="00F126E9"/>
    <w:rsid w:val="00F13302"/>
    <w:rsid w:val="00F142CC"/>
    <w:rsid w:val="00F143C8"/>
    <w:rsid w:val="00F145E0"/>
    <w:rsid w:val="00F149AA"/>
    <w:rsid w:val="00F1533A"/>
    <w:rsid w:val="00F1599C"/>
    <w:rsid w:val="00F16BF4"/>
    <w:rsid w:val="00F17053"/>
    <w:rsid w:val="00F172DC"/>
    <w:rsid w:val="00F1768C"/>
    <w:rsid w:val="00F17C2E"/>
    <w:rsid w:val="00F203A7"/>
    <w:rsid w:val="00F2085F"/>
    <w:rsid w:val="00F21A32"/>
    <w:rsid w:val="00F221E7"/>
    <w:rsid w:val="00F22686"/>
    <w:rsid w:val="00F229E1"/>
    <w:rsid w:val="00F230F4"/>
    <w:rsid w:val="00F235A3"/>
    <w:rsid w:val="00F23680"/>
    <w:rsid w:val="00F2399E"/>
    <w:rsid w:val="00F24599"/>
    <w:rsid w:val="00F24E56"/>
    <w:rsid w:val="00F25081"/>
    <w:rsid w:val="00F25897"/>
    <w:rsid w:val="00F25DCE"/>
    <w:rsid w:val="00F266B3"/>
    <w:rsid w:val="00F2678C"/>
    <w:rsid w:val="00F26F2C"/>
    <w:rsid w:val="00F27697"/>
    <w:rsid w:val="00F277A3"/>
    <w:rsid w:val="00F27E30"/>
    <w:rsid w:val="00F27EA4"/>
    <w:rsid w:val="00F3077A"/>
    <w:rsid w:val="00F30FE3"/>
    <w:rsid w:val="00F31C03"/>
    <w:rsid w:val="00F321E0"/>
    <w:rsid w:val="00F330F8"/>
    <w:rsid w:val="00F33112"/>
    <w:rsid w:val="00F335FD"/>
    <w:rsid w:val="00F33831"/>
    <w:rsid w:val="00F33EF0"/>
    <w:rsid w:val="00F343AB"/>
    <w:rsid w:val="00F3588A"/>
    <w:rsid w:val="00F369D4"/>
    <w:rsid w:val="00F36C9F"/>
    <w:rsid w:val="00F3768C"/>
    <w:rsid w:val="00F3771E"/>
    <w:rsid w:val="00F37913"/>
    <w:rsid w:val="00F37B43"/>
    <w:rsid w:val="00F40211"/>
    <w:rsid w:val="00F40214"/>
    <w:rsid w:val="00F407A5"/>
    <w:rsid w:val="00F40882"/>
    <w:rsid w:val="00F4096D"/>
    <w:rsid w:val="00F40C48"/>
    <w:rsid w:val="00F40EE5"/>
    <w:rsid w:val="00F413A1"/>
    <w:rsid w:val="00F41E05"/>
    <w:rsid w:val="00F41F49"/>
    <w:rsid w:val="00F41FF5"/>
    <w:rsid w:val="00F42AD2"/>
    <w:rsid w:val="00F42B1C"/>
    <w:rsid w:val="00F431A8"/>
    <w:rsid w:val="00F436E8"/>
    <w:rsid w:val="00F43952"/>
    <w:rsid w:val="00F43CB1"/>
    <w:rsid w:val="00F455E5"/>
    <w:rsid w:val="00F465F8"/>
    <w:rsid w:val="00F47012"/>
    <w:rsid w:val="00F47AF4"/>
    <w:rsid w:val="00F5064A"/>
    <w:rsid w:val="00F5097A"/>
    <w:rsid w:val="00F50AE5"/>
    <w:rsid w:val="00F50E91"/>
    <w:rsid w:val="00F513D9"/>
    <w:rsid w:val="00F52661"/>
    <w:rsid w:val="00F54046"/>
    <w:rsid w:val="00F5455E"/>
    <w:rsid w:val="00F5485B"/>
    <w:rsid w:val="00F55107"/>
    <w:rsid w:val="00F5545E"/>
    <w:rsid w:val="00F554DB"/>
    <w:rsid w:val="00F5609F"/>
    <w:rsid w:val="00F57ECC"/>
    <w:rsid w:val="00F61264"/>
    <w:rsid w:val="00F61664"/>
    <w:rsid w:val="00F6378E"/>
    <w:rsid w:val="00F641A9"/>
    <w:rsid w:val="00F648C7"/>
    <w:rsid w:val="00F64B90"/>
    <w:rsid w:val="00F650C8"/>
    <w:rsid w:val="00F65203"/>
    <w:rsid w:val="00F65C2D"/>
    <w:rsid w:val="00F664E0"/>
    <w:rsid w:val="00F672EB"/>
    <w:rsid w:val="00F67BAA"/>
    <w:rsid w:val="00F7022B"/>
    <w:rsid w:val="00F709D3"/>
    <w:rsid w:val="00F71278"/>
    <w:rsid w:val="00F71AC7"/>
    <w:rsid w:val="00F727E2"/>
    <w:rsid w:val="00F7286B"/>
    <w:rsid w:val="00F72E2B"/>
    <w:rsid w:val="00F73C77"/>
    <w:rsid w:val="00F7438F"/>
    <w:rsid w:val="00F75C83"/>
    <w:rsid w:val="00F76419"/>
    <w:rsid w:val="00F76869"/>
    <w:rsid w:val="00F770B4"/>
    <w:rsid w:val="00F77B5E"/>
    <w:rsid w:val="00F80462"/>
    <w:rsid w:val="00F80DB3"/>
    <w:rsid w:val="00F81305"/>
    <w:rsid w:val="00F82891"/>
    <w:rsid w:val="00F832BC"/>
    <w:rsid w:val="00F833F3"/>
    <w:rsid w:val="00F8463C"/>
    <w:rsid w:val="00F8490A"/>
    <w:rsid w:val="00F84B58"/>
    <w:rsid w:val="00F84BA2"/>
    <w:rsid w:val="00F855DF"/>
    <w:rsid w:val="00F866AB"/>
    <w:rsid w:val="00F8673D"/>
    <w:rsid w:val="00F86B4C"/>
    <w:rsid w:val="00F87352"/>
    <w:rsid w:val="00F875F7"/>
    <w:rsid w:val="00F87FE1"/>
    <w:rsid w:val="00F900D1"/>
    <w:rsid w:val="00F90240"/>
    <w:rsid w:val="00F90B1B"/>
    <w:rsid w:val="00F90DD3"/>
    <w:rsid w:val="00F91553"/>
    <w:rsid w:val="00F91555"/>
    <w:rsid w:val="00F92BD1"/>
    <w:rsid w:val="00F92CAE"/>
    <w:rsid w:val="00F93575"/>
    <w:rsid w:val="00F93641"/>
    <w:rsid w:val="00F939A6"/>
    <w:rsid w:val="00F93EC8"/>
    <w:rsid w:val="00F94C46"/>
    <w:rsid w:val="00F954FD"/>
    <w:rsid w:val="00F95879"/>
    <w:rsid w:val="00F95B31"/>
    <w:rsid w:val="00F95C11"/>
    <w:rsid w:val="00F95EAC"/>
    <w:rsid w:val="00F95ECF"/>
    <w:rsid w:val="00F97483"/>
    <w:rsid w:val="00FA030E"/>
    <w:rsid w:val="00FA04B1"/>
    <w:rsid w:val="00FA0CEB"/>
    <w:rsid w:val="00FA11B1"/>
    <w:rsid w:val="00FA130D"/>
    <w:rsid w:val="00FA2173"/>
    <w:rsid w:val="00FA2214"/>
    <w:rsid w:val="00FA2499"/>
    <w:rsid w:val="00FA2B2D"/>
    <w:rsid w:val="00FA2E00"/>
    <w:rsid w:val="00FA2EF0"/>
    <w:rsid w:val="00FA4520"/>
    <w:rsid w:val="00FA4C16"/>
    <w:rsid w:val="00FA5A1A"/>
    <w:rsid w:val="00FA6206"/>
    <w:rsid w:val="00FA638E"/>
    <w:rsid w:val="00FA6626"/>
    <w:rsid w:val="00FA6A64"/>
    <w:rsid w:val="00FA7757"/>
    <w:rsid w:val="00FB00AD"/>
    <w:rsid w:val="00FB049E"/>
    <w:rsid w:val="00FB08EB"/>
    <w:rsid w:val="00FB09B4"/>
    <w:rsid w:val="00FB0CB7"/>
    <w:rsid w:val="00FB10B4"/>
    <w:rsid w:val="00FB193C"/>
    <w:rsid w:val="00FB222A"/>
    <w:rsid w:val="00FB243C"/>
    <w:rsid w:val="00FB2758"/>
    <w:rsid w:val="00FB31F1"/>
    <w:rsid w:val="00FB332B"/>
    <w:rsid w:val="00FB3BBE"/>
    <w:rsid w:val="00FB3D4A"/>
    <w:rsid w:val="00FB465B"/>
    <w:rsid w:val="00FB4A09"/>
    <w:rsid w:val="00FB4CBB"/>
    <w:rsid w:val="00FB56DD"/>
    <w:rsid w:val="00FB59EB"/>
    <w:rsid w:val="00FB5BD6"/>
    <w:rsid w:val="00FB6472"/>
    <w:rsid w:val="00FB6C53"/>
    <w:rsid w:val="00FB7AA4"/>
    <w:rsid w:val="00FB7D45"/>
    <w:rsid w:val="00FC028C"/>
    <w:rsid w:val="00FC0A63"/>
    <w:rsid w:val="00FC1B67"/>
    <w:rsid w:val="00FC1F2F"/>
    <w:rsid w:val="00FC23D2"/>
    <w:rsid w:val="00FC2AD7"/>
    <w:rsid w:val="00FC2DB8"/>
    <w:rsid w:val="00FC3036"/>
    <w:rsid w:val="00FC3079"/>
    <w:rsid w:val="00FC392C"/>
    <w:rsid w:val="00FC3E05"/>
    <w:rsid w:val="00FC4869"/>
    <w:rsid w:val="00FC4BF4"/>
    <w:rsid w:val="00FC4D49"/>
    <w:rsid w:val="00FC56E8"/>
    <w:rsid w:val="00FC6483"/>
    <w:rsid w:val="00FC6812"/>
    <w:rsid w:val="00FC74A5"/>
    <w:rsid w:val="00FC7C9A"/>
    <w:rsid w:val="00FD0069"/>
    <w:rsid w:val="00FD0E68"/>
    <w:rsid w:val="00FD0EA0"/>
    <w:rsid w:val="00FD1012"/>
    <w:rsid w:val="00FD2CEE"/>
    <w:rsid w:val="00FD3005"/>
    <w:rsid w:val="00FD367F"/>
    <w:rsid w:val="00FD3BAC"/>
    <w:rsid w:val="00FD3C56"/>
    <w:rsid w:val="00FD47AB"/>
    <w:rsid w:val="00FD48BD"/>
    <w:rsid w:val="00FD4F3F"/>
    <w:rsid w:val="00FD6CFB"/>
    <w:rsid w:val="00FD743C"/>
    <w:rsid w:val="00FD7D31"/>
    <w:rsid w:val="00FE0176"/>
    <w:rsid w:val="00FE0CE5"/>
    <w:rsid w:val="00FE0DBB"/>
    <w:rsid w:val="00FE184C"/>
    <w:rsid w:val="00FE1C94"/>
    <w:rsid w:val="00FE2256"/>
    <w:rsid w:val="00FE2CE4"/>
    <w:rsid w:val="00FE347B"/>
    <w:rsid w:val="00FE3A09"/>
    <w:rsid w:val="00FE45F3"/>
    <w:rsid w:val="00FE47BC"/>
    <w:rsid w:val="00FE4DF8"/>
    <w:rsid w:val="00FE5140"/>
    <w:rsid w:val="00FE5E67"/>
    <w:rsid w:val="00FE654D"/>
    <w:rsid w:val="00FE65C9"/>
    <w:rsid w:val="00FE6E0F"/>
    <w:rsid w:val="00FE7A34"/>
    <w:rsid w:val="00FE7E4F"/>
    <w:rsid w:val="00FF0BE0"/>
    <w:rsid w:val="00FF1DF0"/>
    <w:rsid w:val="00FF1F43"/>
    <w:rsid w:val="00FF28D7"/>
    <w:rsid w:val="00FF2ED9"/>
    <w:rsid w:val="00FF2F44"/>
    <w:rsid w:val="00FF4B38"/>
    <w:rsid w:val="00FF4EE5"/>
    <w:rsid w:val="00FF76AC"/>
    <w:rsid w:val="00FF7C6C"/>
    <w:rsid w:val="00FF7F9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82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6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B3C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B3C9E"/>
    <w:pPr>
      <w:keepNext/>
      <w:outlineLvl w:val="1"/>
    </w:pPr>
    <w:rPr>
      <w:b/>
      <w:bCs/>
      <w:i/>
      <w:iCs/>
      <w:sz w:val="28"/>
    </w:rPr>
  </w:style>
  <w:style w:type="paragraph" w:styleId="Heading3">
    <w:name w:val="heading 3"/>
    <w:basedOn w:val="Normal"/>
    <w:next w:val="Normal"/>
    <w:link w:val="Heading3Char"/>
    <w:uiPriority w:val="9"/>
    <w:unhideWhenUsed/>
    <w:qFormat/>
    <w:rsid w:val="00CB3C9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C3E1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C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CB3C9E"/>
    <w:rPr>
      <w:rFonts w:ascii="Times New Roman" w:eastAsia="Times New Roman" w:hAnsi="Times New Roman" w:cs="Times New Roman"/>
      <w:b/>
      <w:bCs/>
      <w:i/>
      <w:iCs/>
      <w:sz w:val="28"/>
      <w:szCs w:val="24"/>
    </w:rPr>
  </w:style>
  <w:style w:type="character" w:customStyle="1" w:styleId="Heading3Char">
    <w:name w:val="Heading 3 Char"/>
    <w:basedOn w:val="DefaultParagraphFont"/>
    <w:link w:val="Heading3"/>
    <w:uiPriority w:val="9"/>
    <w:rsid w:val="00CB3C9E"/>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CB3C9E"/>
    <w:pPr>
      <w:ind w:left="720"/>
    </w:pPr>
  </w:style>
  <w:style w:type="paragraph" w:styleId="NoSpacing">
    <w:name w:val="No Spacing"/>
    <w:uiPriority w:val="1"/>
    <w:qFormat/>
    <w:rsid w:val="00CB3C9E"/>
    <w:pPr>
      <w:spacing w:after="0" w:line="240" w:lineRule="auto"/>
    </w:pPr>
  </w:style>
  <w:style w:type="paragraph" w:customStyle="1" w:styleId="Default">
    <w:name w:val="Default"/>
    <w:rsid w:val="00CB3C9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rsid w:val="00CB3C9E"/>
    <w:rPr>
      <w:strike w:val="0"/>
      <w:dstrike w:val="0"/>
      <w:color w:val="0000FF"/>
      <w:u w:val="none"/>
      <w:effect w:val="none"/>
    </w:rPr>
  </w:style>
  <w:style w:type="character" w:customStyle="1" w:styleId="reauth-email">
    <w:name w:val="reauth-email"/>
    <w:basedOn w:val="DefaultParagraphFont"/>
    <w:rsid w:val="00CB3C9E"/>
  </w:style>
  <w:style w:type="character" w:customStyle="1" w:styleId="contribdegrees">
    <w:name w:val="contribdegrees"/>
    <w:basedOn w:val="DefaultParagraphFont"/>
    <w:rsid w:val="00CB3C9E"/>
  </w:style>
  <w:style w:type="character" w:customStyle="1" w:styleId="gd">
    <w:name w:val="gd"/>
    <w:basedOn w:val="DefaultParagraphFont"/>
    <w:rsid w:val="00CB3C9E"/>
  </w:style>
  <w:style w:type="paragraph" w:styleId="NormalWeb">
    <w:name w:val="Normal (Web)"/>
    <w:basedOn w:val="Normal"/>
    <w:uiPriority w:val="99"/>
    <w:unhideWhenUsed/>
    <w:rsid w:val="00CB3C9E"/>
    <w:pPr>
      <w:spacing w:before="100" w:beforeAutospacing="1" w:after="100" w:afterAutospacing="1"/>
    </w:pPr>
  </w:style>
  <w:style w:type="paragraph" w:styleId="Header">
    <w:name w:val="header"/>
    <w:basedOn w:val="Normal"/>
    <w:link w:val="HeaderChar"/>
    <w:rsid w:val="00CB3C9E"/>
    <w:pPr>
      <w:suppressAutoHyphens/>
    </w:pPr>
    <w:rPr>
      <w:rFonts w:eastAsia="Calibri"/>
      <w:sz w:val="20"/>
      <w:szCs w:val="20"/>
      <w:lang w:val="en-GB" w:eastAsia="zh-CN"/>
    </w:rPr>
  </w:style>
  <w:style w:type="character" w:customStyle="1" w:styleId="HeaderChar">
    <w:name w:val="Header Char"/>
    <w:basedOn w:val="DefaultParagraphFont"/>
    <w:link w:val="Header"/>
    <w:rsid w:val="00CB3C9E"/>
    <w:rPr>
      <w:rFonts w:ascii="Times New Roman" w:eastAsia="Calibri" w:hAnsi="Times New Roman" w:cs="Times New Roman"/>
      <w:sz w:val="20"/>
      <w:szCs w:val="20"/>
      <w:lang w:val="en-GB" w:eastAsia="zh-CN"/>
    </w:rPr>
  </w:style>
  <w:style w:type="paragraph" w:styleId="BalloonText">
    <w:name w:val="Balloon Text"/>
    <w:basedOn w:val="Normal"/>
    <w:link w:val="BalloonTextChar"/>
    <w:uiPriority w:val="99"/>
    <w:semiHidden/>
    <w:unhideWhenUsed/>
    <w:rsid w:val="00CB3C9E"/>
    <w:rPr>
      <w:rFonts w:ascii="Tahoma" w:hAnsi="Tahoma" w:cs="Tahoma"/>
      <w:sz w:val="16"/>
      <w:szCs w:val="16"/>
    </w:rPr>
  </w:style>
  <w:style w:type="character" w:customStyle="1" w:styleId="BalloonTextChar">
    <w:name w:val="Balloon Text Char"/>
    <w:basedOn w:val="DefaultParagraphFont"/>
    <w:link w:val="BalloonText"/>
    <w:uiPriority w:val="99"/>
    <w:semiHidden/>
    <w:rsid w:val="00CB3C9E"/>
    <w:rPr>
      <w:rFonts w:ascii="Tahoma" w:eastAsia="Times New Roman" w:hAnsi="Tahoma" w:cs="Tahoma"/>
      <w:sz w:val="16"/>
      <w:szCs w:val="16"/>
    </w:rPr>
  </w:style>
  <w:style w:type="table" w:styleId="TableGrid">
    <w:name w:val="Table Grid"/>
    <w:basedOn w:val="TableNormal"/>
    <w:uiPriority w:val="39"/>
    <w:rsid w:val="00CB3C9E"/>
    <w:pPr>
      <w:spacing w:after="0" w:line="240" w:lineRule="auto"/>
    </w:pPr>
    <w:rPr>
      <w:rFonts w:eastAsiaTheme="minorHAnsi"/>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article-title">
    <w:name w:val="js-article-title"/>
    <w:basedOn w:val="DefaultParagraphFont"/>
    <w:rsid w:val="00CB3C9E"/>
  </w:style>
  <w:style w:type="character" w:styleId="Emphasis">
    <w:name w:val="Emphasis"/>
    <w:basedOn w:val="DefaultParagraphFont"/>
    <w:uiPriority w:val="20"/>
    <w:qFormat/>
    <w:rsid w:val="00CB3C9E"/>
    <w:rPr>
      <w:i/>
      <w:iCs/>
    </w:rPr>
  </w:style>
  <w:style w:type="character" w:customStyle="1" w:styleId="journal">
    <w:name w:val="journal"/>
    <w:basedOn w:val="DefaultParagraphFont"/>
    <w:rsid w:val="00CB3C9E"/>
  </w:style>
  <w:style w:type="character" w:customStyle="1" w:styleId="publication-year">
    <w:name w:val="publication-year"/>
    <w:basedOn w:val="DefaultParagraphFont"/>
    <w:rsid w:val="00CB3C9E"/>
  </w:style>
  <w:style w:type="character" w:customStyle="1" w:styleId="volume">
    <w:name w:val="volume"/>
    <w:basedOn w:val="DefaultParagraphFont"/>
    <w:rsid w:val="00CB3C9E"/>
  </w:style>
  <w:style w:type="character" w:customStyle="1" w:styleId="volume-issue">
    <w:name w:val="volume-issue"/>
    <w:basedOn w:val="DefaultParagraphFont"/>
    <w:rsid w:val="00CB3C9E"/>
  </w:style>
  <w:style w:type="character" w:customStyle="1" w:styleId="issue-pages">
    <w:name w:val="issue-pages"/>
    <w:basedOn w:val="DefaultParagraphFont"/>
    <w:rsid w:val="00CB3C9E"/>
  </w:style>
  <w:style w:type="character" w:customStyle="1" w:styleId="loc-label">
    <w:name w:val="loc-label"/>
    <w:basedOn w:val="DefaultParagraphFont"/>
    <w:rsid w:val="00CB3C9E"/>
  </w:style>
  <w:style w:type="character" w:customStyle="1" w:styleId="loc-value">
    <w:name w:val="loc-value"/>
    <w:basedOn w:val="DefaultParagraphFont"/>
    <w:rsid w:val="00CB3C9E"/>
  </w:style>
  <w:style w:type="character" w:customStyle="1" w:styleId="pub-label">
    <w:name w:val="pub-label"/>
    <w:basedOn w:val="DefaultParagraphFont"/>
    <w:rsid w:val="00CB3C9E"/>
  </w:style>
  <w:style w:type="character" w:customStyle="1" w:styleId="pub-value">
    <w:name w:val="pub-value"/>
    <w:basedOn w:val="DefaultParagraphFont"/>
    <w:rsid w:val="00CB3C9E"/>
  </w:style>
  <w:style w:type="character" w:customStyle="1" w:styleId="art-label">
    <w:name w:val="art-label"/>
    <w:basedOn w:val="DefaultParagraphFont"/>
    <w:rsid w:val="00CB3C9E"/>
  </w:style>
  <w:style w:type="character" w:customStyle="1" w:styleId="art-value">
    <w:name w:val="art-value"/>
    <w:basedOn w:val="DefaultParagraphFont"/>
    <w:rsid w:val="00CB3C9E"/>
  </w:style>
  <w:style w:type="character" w:styleId="Strong">
    <w:name w:val="Strong"/>
    <w:basedOn w:val="DefaultParagraphFont"/>
    <w:uiPriority w:val="22"/>
    <w:qFormat/>
    <w:rsid w:val="00CB3C9E"/>
    <w:rPr>
      <w:b/>
      <w:bCs/>
    </w:rPr>
  </w:style>
  <w:style w:type="paragraph" w:customStyle="1" w:styleId="rtejustify">
    <w:name w:val="rtejustify"/>
    <w:basedOn w:val="Normal"/>
    <w:rsid w:val="00CB3C9E"/>
    <w:pPr>
      <w:spacing w:before="100" w:beforeAutospacing="1" w:after="100" w:afterAutospacing="1"/>
    </w:pPr>
  </w:style>
  <w:style w:type="character" w:customStyle="1" w:styleId="journaltitle">
    <w:name w:val="journaltitle"/>
    <w:basedOn w:val="DefaultParagraphFont"/>
    <w:rsid w:val="00A35BB0"/>
  </w:style>
  <w:style w:type="paragraph" w:customStyle="1" w:styleId="icon--meta-keyline">
    <w:name w:val="icon--meta-keyline"/>
    <w:basedOn w:val="Normal"/>
    <w:rsid w:val="00A35BB0"/>
    <w:pPr>
      <w:spacing w:before="100" w:beforeAutospacing="1" w:after="100" w:afterAutospacing="1"/>
    </w:pPr>
  </w:style>
  <w:style w:type="character" w:customStyle="1" w:styleId="articlecitationyear">
    <w:name w:val="articlecitation_year"/>
    <w:basedOn w:val="DefaultParagraphFont"/>
    <w:rsid w:val="00A35BB0"/>
  </w:style>
  <w:style w:type="character" w:customStyle="1" w:styleId="articlecitationvolume">
    <w:name w:val="articlecitation_volume"/>
    <w:basedOn w:val="DefaultParagraphFont"/>
    <w:rsid w:val="00A35BB0"/>
  </w:style>
  <w:style w:type="character" w:customStyle="1" w:styleId="articlecitationpages">
    <w:name w:val="articlecitation_pages"/>
    <w:basedOn w:val="DefaultParagraphFont"/>
    <w:rsid w:val="00A35BB0"/>
  </w:style>
  <w:style w:type="character" w:customStyle="1" w:styleId="u-inline-block">
    <w:name w:val="u-inline-block"/>
    <w:basedOn w:val="DefaultParagraphFont"/>
    <w:rsid w:val="00A35BB0"/>
  </w:style>
  <w:style w:type="character" w:customStyle="1" w:styleId="yiv8490183331gmail-m4066917686058559352gmail-m246980220498152720gmail-m-4042172363034831201gmail-m1343800096240961408gmail-m-2848593681390290442gmail-il">
    <w:name w:val="yiv8490183331gmail-m_4066917686058559352gmail-m_246980220498152720gmail-m_-4042172363034831201gmail-m_1343800096240961408gmail-m_-2848593681390290442gmail-il"/>
    <w:basedOn w:val="DefaultParagraphFont"/>
    <w:rsid w:val="00970A9F"/>
  </w:style>
  <w:style w:type="paragraph" w:styleId="Footer">
    <w:name w:val="footer"/>
    <w:basedOn w:val="Normal"/>
    <w:link w:val="FooterChar"/>
    <w:uiPriority w:val="99"/>
    <w:unhideWhenUsed/>
    <w:rsid w:val="00693299"/>
    <w:pPr>
      <w:tabs>
        <w:tab w:val="center" w:pos="4680"/>
        <w:tab w:val="right" w:pos="9360"/>
      </w:tabs>
    </w:pPr>
  </w:style>
  <w:style w:type="character" w:customStyle="1" w:styleId="FooterChar">
    <w:name w:val="Footer Char"/>
    <w:basedOn w:val="DefaultParagraphFont"/>
    <w:link w:val="Footer"/>
    <w:uiPriority w:val="99"/>
    <w:rsid w:val="00693299"/>
    <w:rPr>
      <w:rFonts w:ascii="Times New Roman" w:eastAsia="Times New Roman" w:hAnsi="Times New Roman" w:cs="Times New Roman"/>
      <w:sz w:val="24"/>
      <w:szCs w:val="24"/>
    </w:rPr>
  </w:style>
  <w:style w:type="paragraph" w:customStyle="1" w:styleId="m9174349223700637826gmail-m-8552472548435001932xmsonormal">
    <w:name w:val="m_9174349223700637826gmail-m-8552472548435001932xmsonormal"/>
    <w:basedOn w:val="Normal"/>
    <w:rsid w:val="000E43E4"/>
    <w:pPr>
      <w:spacing w:before="100" w:beforeAutospacing="1" w:after="100" w:afterAutospacing="1"/>
    </w:pPr>
  </w:style>
  <w:style w:type="character" w:customStyle="1" w:styleId="il">
    <w:name w:val="il"/>
    <w:basedOn w:val="DefaultParagraphFont"/>
    <w:rsid w:val="004E14DB"/>
  </w:style>
  <w:style w:type="character" w:styleId="FollowedHyperlink">
    <w:name w:val="FollowedHyperlink"/>
    <w:basedOn w:val="DefaultParagraphFont"/>
    <w:uiPriority w:val="99"/>
    <w:semiHidden/>
    <w:unhideWhenUsed/>
    <w:rsid w:val="001843F3"/>
    <w:rPr>
      <w:color w:val="800080" w:themeColor="followedHyperlink"/>
      <w:u w:val="single"/>
    </w:rPr>
  </w:style>
  <w:style w:type="paragraph" w:customStyle="1" w:styleId="yiv6572839876msonormal">
    <w:name w:val="yiv6572839876msonormal"/>
    <w:basedOn w:val="Normal"/>
    <w:rsid w:val="00BF405B"/>
    <w:pPr>
      <w:spacing w:before="100" w:beforeAutospacing="1" w:after="100" w:afterAutospacing="1"/>
    </w:pPr>
  </w:style>
  <w:style w:type="character" w:customStyle="1" w:styleId="title">
    <w:name w:val="title"/>
    <w:basedOn w:val="DefaultParagraphFont"/>
    <w:rsid w:val="00816586"/>
  </w:style>
  <w:style w:type="character" w:customStyle="1" w:styleId="Heading4Char">
    <w:name w:val="Heading 4 Char"/>
    <w:basedOn w:val="DefaultParagraphFont"/>
    <w:link w:val="Heading4"/>
    <w:uiPriority w:val="9"/>
    <w:semiHidden/>
    <w:rsid w:val="00CC3E15"/>
    <w:rPr>
      <w:rFonts w:asciiTheme="majorHAnsi" w:eastAsiaTheme="majorEastAsia" w:hAnsiTheme="majorHAnsi" w:cstheme="majorBidi"/>
      <w:b/>
      <w:bCs/>
      <w:i/>
      <w:iCs/>
      <w:color w:val="4F81BD" w:themeColor="accent1"/>
      <w:sz w:val="24"/>
      <w:szCs w:val="24"/>
    </w:rPr>
  </w:style>
  <w:style w:type="character" w:styleId="HTMLCite">
    <w:name w:val="HTML Cite"/>
    <w:basedOn w:val="DefaultParagraphFont"/>
    <w:uiPriority w:val="99"/>
    <w:semiHidden/>
    <w:unhideWhenUsed/>
    <w:rsid w:val="00CB1FE3"/>
    <w:rPr>
      <w:i/>
      <w:iCs/>
    </w:rPr>
  </w:style>
  <w:style w:type="character" w:customStyle="1" w:styleId="sc-pzmyg">
    <w:name w:val="sc-pzmyg"/>
    <w:basedOn w:val="DefaultParagraphFont"/>
    <w:rsid w:val="0039363E"/>
  </w:style>
  <w:style w:type="character" w:customStyle="1" w:styleId="USER">
    <w:name w:val="USER"/>
    <w:semiHidden/>
    <w:rsid w:val="003B362C"/>
    <w:rPr>
      <w:rFonts w:ascii="Arial" w:hAnsi="Arial" w:cs="Arial"/>
      <w:color w:val="auto"/>
      <w:sz w:val="20"/>
      <w:szCs w:val="20"/>
    </w:rPr>
  </w:style>
  <w:style w:type="character" w:customStyle="1" w:styleId="accordion-tabbedtab-mobile">
    <w:name w:val="accordion-tabbed__tab-mobile"/>
    <w:basedOn w:val="DefaultParagraphFont"/>
    <w:rsid w:val="008C11B9"/>
  </w:style>
  <w:style w:type="character" w:customStyle="1" w:styleId="comma-separator">
    <w:name w:val="comma-separator"/>
    <w:basedOn w:val="DefaultParagraphFont"/>
    <w:rsid w:val="008C11B9"/>
  </w:style>
  <w:style w:type="paragraph" w:styleId="FootnoteText">
    <w:name w:val="footnote text"/>
    <w:basedOn w:val="Normal"/>
    <w:link w:val="FootnoteTextChar"/>
    <w:uiPriority w:val="99"/>
    <w:semiHidden/>
    <w:unhideWhenUsed/>
    <w:rsid w:val="005E26A1"/>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5E26A1"/>
    <w:rPr>
      <w:rFonts w:eastAsiaTheme="minorHAnsi"/>
      <w:sz w:val="20"/>
      <w:szCs w:val="20"/>
      <w:lang w:val="en-IN"/>
    </w:rPr>
  </w:style>
  <w:style w:type="character" w:customStyle="1" w:styleId="val">
    <w:name w:val="val"/>
    <w:basedOn w:val="DefaultParagraphFont"/>
    <w:rsid w:val="009E5105"/>
  </w:style>
  <w:style w:type="paragraph" w:customStyle="1" w:styleId="page-range">
    <w:name w:val="page-range"/>
    <w:basedOn w:val="Normal"/>
    <w:rsid w:val="009E5105"/>
    <w:pPr>
      <w:spacing w:before="100" w:beforeAutospacing="1" w:after="100" w:afterAutospacing="1"/>
    </w:pPr>
    <w:rPr>
      <w:lang w:val="en-GB" w:eastAsia="en-GB"/>
    </w:rPr>
  </w:style>
  <w:style w:type="character" w:customStyle="1" w:styleId="c-headerjournal-title">
    <w:name w:val="c-header__journal-title"/>
    <w:basedOn w:val="DefaultParagraphFont"/>
    <w:rsid w:val="00CB0CD5"/>
  </w:style>
  <w:style w:type="paragraph" w:customStyle="1" w:styleId="yiv6177278293ydpc3a55ab4msonormal">
    <w:name w:val="yiv6177278293ydpc3a55ab4msonormal"/>
    <w:basedOn w:val="Normal"/>
    <w:rsid w:val="00AA1399"/>
    <w:pPr>
      <w:spacing w:before="100" w:beforeAutospacing="1" w:after="100" w:afterAutospacing="1"/>
    </w:pPr>
    <w:rPr>
      <w:lang w:val="en-GB" w:eastAsia="en-GB"/>
    </w:rPr>
  </w:style>
  <w:style w:type="character" w:customStyle="1" w:styleId="bibliographic-informationtitle">
    <w:name w:val="bibliographic-information__title"/>
    <w:basedOn w:val="DefaultParagraphFont"/>
    <w:rsid w:val="002479C0"/>
  </w:style>
  <w:style w:type="character" w:customStyle="1" w:styleId="bibliographic-informationvalue">
    <w:name w:val="bibliographic-information__value"/>
    <w:basedOn w:val="DefaultParagraphFont"/>
    <w:rsid w:val="002479C0"/>
  </w:style>
  <w:style w:type="paragraph" w:customStyle="1" w:styleId="yiv5262413326ydp50b041ebmsonormal">
    <w:name w:val="yiv5262413326ydp50b041ebmsonormal"/>
    <w:basedOn w:val="Normal"/>
    <w:rsid w:val="00B416A1"/>
    <w:pPr>
      <w:spacing w:before="100" w:beforeAutospacing="1" w:after="100" w:afterAutospacing="1"/>
    </w:pPr>
    <w:rPr>
      <w:lang w:val="en-GB" w:eastAsia="en-GB"/>
    </w:rPr>
  </w:style>
  <w:style w:type="character" w:customStyle="1" w:styleId="frontmatter">
    <w:name w:val="front_matter"/>
    <w:basedOn w:val="DefaultParagraphFont"/>
    <w:rsid w:val="007F4AD2"/>
  </w:style>
  <w:style w:type="character" w:customStyle="1" w:styleId="options">
    <w:name w:val="options"/>
    <w:basedOn w:val="DefaultParagraphFont"/>
    <w:rsid w:val="007F4AD2"/>
  </w:style>
  <w:style w:type="character" w:customStyle="1" w:styleId="author">
    <w:name w:val="author"/>
    <w:basedOn w:val="DefaultParagraphFont"/>
    <w:rsid w:val="007F4AD2"/>
  </w:style>
  <w:style w:type="character" w:customStyle="1" w:styleId="givennames">
    <w:name w:val="given_names"/>
    <w:basedOn w:val="DefaultParagraphFont"/>
    <w:rsid w:val="007F4AD2"/>
  </w:style>
  <w:style w:type="character" w:customStyle="1" w:styleId="surname">
    <w:name w:val="surname"/>
    <w:basedOn w:val="DefaultParagraphFont"/>
    <w:rsid w:val="007F4AD2"/>
  </w:style>
  <w:style w:type="character" w:customStyle="1" w:styleId="A3">
    <w:name w:val="A3"/>
    <w:uiPriority w:val="99"/>
    <w:rsid w:val="000E2F0E"/>
    <w:rPr>
      <w:rFonts w:ascii="Times New Roman" w:hAnsi="Times New Roman" w:cs="Times New Roman"/>
      <w:color w:val="000000"/>
      <w:sz w:val="12"/>
      <w:szCs w:val="12"/>
    </w:rPr>
  </w:style>
  <w:style w:type="character" w:customStyle="1" w:styleId="fontstyle01">
    <w:name w:val="fontstyle01"/>
    <w:basedOn w:val="DefaultParagraphFont"/>
    <w:rsid w:val="00C640E8"/>
    <w:rPr>
      <w:rFonts w:ascii="Times New Roman" w:hAnsi="Times New Roman" w:cs="Times New Roman" w:hint="default"/>
      <w:b w:val="0"/>
      <w:bCs w:val="0"/>
      <w:i w:val="0"/>
      <w:iCs w:val="0"/>
      <w:color w:val="000000"/>
      <w:sz w:val="24"/>
      <w:szCs w:val="24"/>
    </w:rPr>
  </w:style>
  <w:style w:type="paragraph" w:customStyle="1" w:styleId="yiv5070640654msonormal">
    <w:name w:val="yiv5070640654msonormal"/>
    <w:basedOn w:val="Normal"/>
    <w:rsid w:val="00D7220A"/>
    <w:pPr>
      <w:spacing w:before="100" w:beforeAutospacing="1" w:after="100" w:afterAutospacing="1"/>
    </w:pPr>
    <w:rPr>
      <w:lang w:val="en-IN" w:eastAsia="en-IN"/>
    </w:rPr>
  </w:style>
  <w:style w:type="character" w:customStyle="1" w:styleId="block">
    <w:name w:val="block"/>
    <w:basedOn w:val="DefaultParagraphFont"/>
    <w:rsid w:val="00521F5C"/>
  </w:style>
  <w:style w:type="character" w:customStyle="1" w:styleId="period">
    <w:name w:val="period"/>
    <w:basedOn w:val="DefaultParagraphFont"/>
    <w:rsid w:val="00076204"/>
  </w:style>
  <w:style w:type="character" w:customStyle="1" w:styleId="cit">
    <w:name w:val="cit"/>
    <w:basedOn w:val="DefaultParagraphFont"/>
    <w:rsid w:val="00076204"/>
  </w:style>
  <w:style w:type="character" w:customStyle="1" w:styleId="citation-doi">
    <w:name w:val="citation-doi"/>
    <w:basedOn w:val="DefaultParagraphFont"/>
    <w:rsid w:val="00076204"/>
  </w:style>
  <w:style w:type="character" w:customStyle="1" w:styleId="volumeissue">
    <w:name w:val="volume_issue"/>
    <w:basedOn w:val="DefaultParagraphFont"/>
    <w:rsid w:val="00076204"/>
  </w:style>
  <w:style w:type="character" w:customStyle="1" w:styleId="pagerange">
    <w:name w:val="page_range"/>
    <w:basedOn w:val="DefaultParagraphFont"/>
    <w:rsid w:val="00076204"/>
  </w:style>
  <w:style w:type="character" w:customStyle="1" w:styleId="u-visually-hidden">
    <w:name w:val="u-visually-hidden"/>
    <w:basedOn w:val="DefaultParagraphFont"/>
    <w:rsid w:val="002B5C16"/>
  </w:style>
  <w:style w:type="character" w:customStyle="1" w:styleId="authors-list-item">
    <w:name w:val="authors-list-item"/>
    <w:basedOn w:val="DefaultParagraphFont"/>
    <w:rsid w:val="00A605D1"/>
  </w:style>
  <w:style w:type="character" w:customStyle="1" w:styleId="author-sup-separator">
    <w:name w:val="author-sup-separator"/>
    <w:basedOn w:val="DefaultParagraphFont"/>
    <w:rsid w:val="00A605D1"/>
  </w:style>
  <w:style w:type="character" w:customStyle="1" w:styleId="comma">
    <w:name w:val="comma"/>
    <w:basedOn w:val="DefaultParagraphFont"/>
    <w:rsid w:val="00A605D1"/>
  </w:style>
  <w:style w:type="character" w:customStyle="1" w:styleId="A1">
    <w:name w:val="A1"/>
    <w:uiPriority w:val="99"/>
    <w:rsid w:val="005A2E85"/>
    <w:rPr>
      <w:rFonts w:cs="Minion Pro"/>
      <w:color w:val="000000"/>
      <w:sz w:val="16"/>
      <w:szCs w:val="16"/>
    </w:rPr>
  </w:style>
  <w:style w:type="paragraph" w:customStyle="1" w:styleId="MDPI12title">
    <w:name w:val="MDPI_1.2_title"/>
    <w:next w:val="Normal"/>
    <w:qFormat/>
    <w:rsid w:val="00603689"/>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603689"/>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styleId="CommentReference">
    <w:name w:val="annotation reference"/>
    <w:uiPriority w:val="99"/>
    <w:rsid w:val="002E6B37"/>
    <w:rPr>
      <w:sz w:val="21"/>
      <w:szCs w:val="21"/>
    </w:rPr>
  </w:style>
  <w:style w:type="paragraph" w:styleId="CommentText">
    <w:name w:val="annotation text"/>
    <w:basedOn w:val="Normal"/>
    <w:link w:val="CommentTextChar"/>
    <w:uiPriority w:val="99"/>
    <w:rsid w:val="002E6B37"/>
    <w:pPr>
      <w:spacing w:line="260" w:lineRule="atLeast"/>
      <w:jc w:val="both"/>
    </w:pPr>
    <w:rPr>
      <w:rFonts w:ascii="Palatino Linotype" w:eastAsia="SimSun" w:hAnsi="Palatino Linotype"/>
      <w:noProof/>
      <w:color w:val="000000"/>
      <w:sz w:val="20"/>
      <w:szCs w:val="20"/>
      <w:lang w:eastAsia="zh-CN"/>
    </w:rPr>
  </w:style>
  <w:style w:type="character" w:customStyle="1" w:styleId="CommentTextChar">
    <w:name w:val="Comment Text Char"/>
    <w:basedOn w:val="DefaultParagraphFont"/>
    <w:link w:val="CommentText"/>
    <w:uiPriority w:val="99"/>
    <w:rsid w:val="002E6B37"/>
    <w:rPr>
      <w:rFonts w:ascii="Palatino Linotype" w:eastAsia="SimSun" w:hAnsi="Palatino Linotype" w:cs="Times New Roman"/>
      <w:noProof/>
      <w:color w:val="000000"/>
      <w:sz w:val="20"/>
      <w:szCs w:val="20"/>
      <w:lang w:eastAsia="zh-CN"/>
    </w:rPr>
  </w:style>
</w:styles>
</file>

<file path=word/webSettings.xml><?xml version="1.0" encoding="utf-8"?>
<w:webSettings xmlns:r="http://schemas.openxmlformats.org/officeDocument/2006/relationships" xmlns:w="http://schemas.openxmlformats.org/wordprocessingml/2006/main">
  <w:divs>
    <w:div w:id="3364619">
      <w:bodyDiv w:val="1"/>
      <w:marLeft w:val="0"/>
      <w:marRight w:val="0"/>
      <w:marTop w:val="0"/>
      <w:marBottom w:val="0"/>
      <w:divBdr>
        <w:top w:val="none" w:sz="0" w:space="0" w:color="auto"/>
        <w:left w:val="none" w:sz="0" w:space="0" w:color="auto"/>
        <w:bottom w:val="none" w:sz="0" w:space="0" w:color="auto"/>
        <w:right w:val="none" w:sz="0" w:space="0" w:color="auto"/>
      </w:divBdr>
    </w:div>
    <w:div w:id="35929520">
      <w:bodyDiv w:val="1"/>
      <w:marLeft w:val="0"/>
      <w:marRight w:val="0"/>
      <w:marTop w:val="0"/>
      <w:marBottom w:val="0"/>
      <w:divBdr>
        <w:top w:val="none" w:sz="0" w:space="0" w:color="auto"/>
        <w:left w:val="none" w:sz="0" w:space="0" w:color="auto"/>
        <w:bottom w:val="none" w:sz="0" w:space="0" w:color="auto"/>
        <w:right w:val="none" w:sz="0" w:space="0" w:color="auto"/>
      </w:divBdr>
    </w:div>
    <w:div w:id="41755280">
      <w:bodyDiv w:val="1"/>
      <w:marLeft w:val="0"/>
      <w:marRight w:val="0"/>
      <w:marTop w:val="0"/>
      <w:marBottom w:val="0"/>
      <w:divBdr>
        <w:top w:val="none" w:sz="0" w:space="0" w:color="auto"/>
        <w:left w:val="none" w:sz="0" w:space="0" w:color="auto"/>
        <w:bottom w:val="none" w:sz="0" w:space="0" w:color="auto"/>
        <w:right w:val="none" w:sz="0" w:space="0" w:color="auto"/>
      </w:divBdr>
    </w:div>
    <w:div w:id="53820014">
      <w:bodyDiv w:val="1"/>
      <w:marLeft w:val="0"/>
      <w:marRight w:val="0"/>
      <w:marTop w:val="0"/>
      <w:marBottom w:val="0"/>
      <w:divBdr>
        <w:top w:val="none" w:sz="0" w:space="0" w:color="auto"/>
        <w:left w:val="none" w:sz="0" w:space="0" w:color="auto"/>
        <w:bottom w:val="none" w:sz="0" w:space="0" w:color="auto"/>
        <w:right w:val="none" w:sz="0" w:space="0" w:color="auto"/>
      </w:divBdr>
      <w:divsChild>
        <w:div w:id="505707552">
          <w:marLeft w:val="0"/>
          <w:marRight w:val="0"/>
          <w:marTop w:val="0"/>
          <w:marBottom w:val="0"/>
          <w:divBdr>
            <w:top w:val="none" w:sz="0" w:space="0" w:color="auto"/>
            <w:left w:val="none" w:sz="0" w:space="0" w:color="auto"/>
            <w:bottom w:val="none" w:sz="0" w:space="0" w:color="auto"/>
            <w:right w:val="none" w:sz="0" w:space="0" w:color="auto"/>
          </w:divBdr>
        </w:div>
      </w:divsChild>
    </w:div>
    <w:div w:id="62993284">
      <w:bodyDiv w:val="1"/>
      <w:marLeft w:val="0"/>
      <w:marRight w:val="0"/>
      <w:marTop w:val="0"/>
      <w:marBottom w:val="0"/>
      <w:divBdr>
        <w:top w:val="none" w:sz="0" w:space="0" w:color="auto"/>
        <w:left w:val="none" w:sz="0" w:space="0" w:color="auto"/>
        <w:bottom w:val="none" w:sz="0" w:space="0" w:color="auto"/>
        <w:right w:val="none" w:sz="0" w:space="0" w:color="auto"/>
      </w:divBdr>
    </w:div>
    <w:div w:id="108669370">
      <w:bodyDiv w:val="1"/>
      <w:marLeft w:val="0"/>
      <w:marRight w:val="0"/>
      <w:marTop w:val="0"/>
      <w:marBottom w:val="0"/>
      <w:divBdr>
        <w:top w:val="none" w:sz="0" w:space="0" w:color="auto"/>
        <w:left w:val="none" w:sz="0" w:space="0" w:color="auto"/>
        <w:bottom w:val="none" w:sz="0" w:space="0" w:color="auto"/>
        <w:right w:val="none" w:sz="0" w:space="0" w:color="auto"/>
      </w:divBdr>
    </w:div>
    <w:div w:id="116686690">
      <w:bodyDiv w:val="1"/>
      <w:marLeft w:val="0"/>
      <w:marRight w:val="0"/>
      <w:marTop w:val="0"/>
      <w:marBottom w:val="0"/>
      <w:divBdr>
        <w:top w:val="none" w:sz="0" w:space="0" w:color="auto"/>
        <w:left w:val="none" w:sz="0" w:space="0" w:color="auto"/>
        <w:bottom w:val="none" w:sz="0" w:space="0" w:color="auto"/>
        <w:right w:val="none" w:sz="0" w:space="0" w:color="auto"/>
      </w:divBdr>
    </w:div>
    <w:div w:id="122580983">
      <w:bodyDiv w:val="1"/>
      <w:marLeft w:val="0"/>
      <w:marRight w:val="0"/>
      <w:marTop w:val="0"/>
      <w:marBottom w:val="0"/>
      <w:divBdr>
        <w:top w:val="none" w:sz="0" w:space="0" w:color="auto"/>
        <w:left w:val="none" w:sz="0" w:space="0" w:color="auto"/>
        <w:bottom w:val="none" w:sz="0" w:space="0" w:color="auto"/>
        <w:right w:val="none" w:sz="0" w:space="0" w:color="auto"/>
      </w:divBdr>
    </w:div>
    <w:div w:id="147597877">
      <w:bodyDiv w:val="1"/>
      <w:marLeft w:val="0"/>
      <w:marRight w:val="0"/>
      <w:marTop w:val="0"/>
      <w:marBottom w:val="0"/>
      <w:divBdr>
        <w:top w:val="none" w:sz="0" w:space="0" w:color="auto"/>
        <w:left w:val="none" w:sz="0" w:space="0" w:color="auto"/>
        <w:bottom w:val="none" w:sz="0" w:space="0" w:color="auto"/>
        <w:right w:val="none" w:sz="0" w:space="0" w:color="auto"/>
      </w:divBdr>
    </w:div>
    <w:div w:id="173999042">
      <w:bodyDiv w:val="1"/>
      <w:marLeft w:val="0"/>
      <w:marRight w:val="0"/>
      <w:marTop w:val="0"/>
      <w:marBottom w:val="0"/>
      <w:divBdr>
        <w:top w:val="none" w:sz="0" w:space="0" w:color="auto"/>
        <w:left w:val="none" w:sz="0" w:space="0" w:color="auto"/>
        <w:bottom w:val="none" w:sz="0" w:space="0" w:color="auto"/>
        <w:right w:val="none" w:sz="0" w:space="0" w:color="auto"/>
      </w:divBdr>
    </w:div>
    <w:div w:id="182981275">
      <w:bodyDiv w:val="1"/>
      <w:marLeft w:val="0"/>
      <w:marRight w:val="0"/>
      <w:marTop w:val="0"/>
      <w:marBottom w:val="0"/>
      <w:divBdr>
        <w:top w:val="none" w:sz="0" w:space="0" w:color="auto"/>
        <w:left w:val="none" w:sz="0" w:space="0" w:color="auto"/>
        <w:bottom w:val="none" w:sz="0" w:space="0" w:color="auto"/>
        <w:right w:val="none" w:sz="0" w:space="0" w:color="auto"/>
      </w:divBdr>
      <w:divsChild>
        <w:div w:id="1044523524">
          <w:marLeft w:val="0"/>
          <w:marRight w:val="0"/>
          <w:marTop w:val="0"/>
          <w:marBottom w:val="0"/>
          <w:divBdr>
            <w:top w:val="none" w:sz="0" w:space="0" w:color="auto"/>
            <w:left w:val="none" w:sz="0" w:space="0" w:color="auto"/>
            <w:bottom w:val="none" w:sz="0" w:space="0" w:color="auto"/>
            <w:right w:val="none" w:sz="0" w:space="0" w:color="auto"/>
          </w:divBdr>
        </w:div>
        <w:div w:id="1652562616">
          <w:marLeft w:val="0"/>
          <w:marRight w:val="0"/>
          <w:marTop w:val="0"/>
          <w:marBottom w:val="0"/>
          <w:divBdr>
            <w:top w:val="none" w:sz="0" w:space="0" w:color="auto"/>
            <w:left w:val="none" w:sz="0" w:space="0" w:color="auto"/>
            <w:bottom w:val="none" w:sz="0" w:space="0" w:color="auto"/>
            <w:right w:val="none" w:sz="0" w:space="0" w:color="auto"/>
          </w:divBdr>
        </w:div>
      </w:divsChild>
    </w:div>
    <w:div w:id="214464789">
      <w:bodyDiv w:val="1"/>
      <w:marLeft w:val="0"/>
      <w:marRight w:val="0"/>
      <w:marTop w:val="0"/>
      <w:marBottom w:val="0"/>
      <w:divBdr>
        <w:top w:val="none" w:sz="0" w:space="0" w:color="auto"/>
        <w:left w:val="none" w:sz="0" w:space="0" w:color="auto"/>
        <w:bottom w:val="none" w:sz="0" w:space="0" w:color="auto"/>
        <w:right w:val="none" w:sz="0" w:space="0" w:color="auto"/>
      </w:divBdr>
      <w:divsChild>
        <w:div w:id="1024284214">
          <w:marLeft w:val="0"/>
          <w:marRight w:val="0"/>
          <w:marTop w:val="0"/>
          <w:marBottom w:val="0"/>
          <w:divBdr>
            <w:top w:val="none" w:sz="0" w:space="0" w:color="auto"/>
            <w:left w:val="none" w:sz="0" w:space="0" w:color="auto"/>
            <w:bottom w:val="none" w:sz="0" w:space="0" w:color="auto"/>
            <w:right w:val="none" w:sz="0" w:space="0" w:color="auto"/>
          </w:divBdr>
          <w:divsChild>
            <w:div w:id="13964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91626">
      <w:bodyDiv w:val="1"/>
      <w:marLeft w:val="0"/>
      <w:marRight w:val="0"/>
      <w:marTop w:val="0"/>
      <w:marBottom w:val="0"/>
      <w:divBdr>
        <w:top w:val="none" w:sz="0" w:space="0" w:color="auto"/>
        <w:left w:val="none" w:sz="0" w:space="0" w:color="auto"/>
        <w:bottom w:val="none" w:sz="0" w:space="0" w:color="auto"/>
        <w:right w:val="none" w:sz="0" w:space="0" w:color="auto"/>
      </w:divBdr>
    </w:div>
    <w:div w:id="229122740">
      <w:bodyDiv w:val="1"/>
      <w:marLeft w:val="0"/>
      <w:marRight w:val="0"/>
      <w:marTop w:val="0"/>
      <w:marBottom w:val="0"/>
      <w:divBdr>
        <w:top w:val="none" w:sz="0" w:space="0" w:color="auto"/>
        <w:left w:val="none" w:sz="0" w:space="0" w:color="auto"/>
        <w:bottom w:val="none" w:sz="0" w:space="0" w:color="auto"/>
        <w:right w:val="none" w:sz="0" w:space="0" w:color="auto"/>
      </w:divBdr>
    </w:div>
    <w:div w:id="245264241">
      <w:bodyDiv w:val="1"/>
      <w:marLeft w:val="0"/>
      <w:marRight w:val="0"/>
      <w:marTop w:val="0"/>
      <w:marBottom w:val="0"/>
      <w:divBdr>
        <w:top w:val="none" w:sz="0" w:space="0" w:color="auto"/>
        <w:left w:val="none" w:sz="0" w:space="0" w:color="auto"/>
        <w:bottom w:val="none" w:sz="0" w:space="0" w:color="auto"/>
        <w:right w:val="none" w:sz="0" w:space="0" w:color="auto"/>
      </w:divBdr>
    </w:div>
    <w:div w:id="251279294">
      <w:bodyDiv w:val="1"/>
      <w:marLeft w:val="0"/>
      <w:marRight w:val="0"/>
      <w:marTop w:val="0"/>
      <w:marBottom w:val="0"/>
      <w:divBdr>
        <w:top w:val="none" w:sz="0" w:space="0" w:color="auto"/>
        <w:left w:val="none" w:sz="0" w:space="0" w:color="auto"/>
        <w:bottom w:val="none" w:sz="0" w:space="0" w:color="auto"/>
        <w:right w:val="none" w:sz="0" w:space="0" w:color="auto"/>
      </w:divBdr>
    </w:div>
    <w:div w:id="268588864">
      <w:bodyDiv w:val="1"/>
      <w:marLeft w:val="0"/>
      <w:marRight w:val="0"/>
      <w:marTop w:val="0"/>
      <w:marBottom w:val="0"/>
      <w:divBdr>
        <w:top w:val="none" w:sz="0" w:space="0" w:color="auto"/>
        <w:left w:val="none" w:sz="0" w:space="0" w:color="auto"/>
        <w:bottom w:val="none" w:sz="0" w:space="0" w:color="auto"/>
        <w:right w:val="none" w:sz="0" w:space="0" w:color="auto"/>
      </w:divBdr>
    </w:div>
    <w:div w:id="299849648">
      <w:bodyDiv w:val="1"/>
      <w:marLeft w:val="0"/>
      <w:marRight w:val="0"/>
      <w:marTop w:val="0"/>
      <w:marBottom w:val="0"/>
      <w:divBdr>
        <w:top w:val="none" w:sz="0" w:space="0" w:color="auto"/>
        <w:left w:val="none" w:sz="0" w:space="0" w:color="auto"/>
        <w:bottom w:val="none" w:sz="0" w:space="0" w:color="auto"/>
        <w:right w:val="none" w:sz="0" w:space="0" w:color="auto"/>
      </w:divBdr>
    </w:div>
    <w:div w:id="339430622">
      <w:bodyDiv w:val="1"/>
      <w:marLeft w:val="0"/>
      <w:marRight w:val="0"/>
      <w:marTop w:val="0"/>
      <w:marBottom w:val="0"/>
      <w:divBdr>
        <w:top w:val="none" w:sz="0" w:space="0" w:color="auto"/>
        <w:left w:val="none" w:sz="0" w:space="0" w:color="auto"/>
        <w:bottom w:val="none" w:sz="0" w:space="0" w:color="auto"/>
        <w:right w:val="none" w:sz="0" w:space="0" w:color="auto"/>
      </w:divBdr>
    </w:div>
    <w:div w:id="340400701">
      <w:bodyDiv w:val="1"/>
      <w:marLeft w:val="0"/>
      <w:marRight w:val="0"/>
      <w:marTop w:val="0"/>
      <w:marBottom w:val="0"/>
      <w:divBdr>
        <w:top w:val="none" w:sz="0" w:space="0" w:color="auto"/>
        <w:left w:val="none" w:sz="0" w:space="0" w:color="auto"/>
        <w:bottom w:val="none" w:sz="0" w:space="0" w:color="auto"/>
        <w:right w:val="none" w:sz="0" w:space="0" w:color="auto"/>
      </w:divBdr>
    </w:div>
    <w:div w:id="348144040">
      <w:bodyDiv w:val="1"/>
      <w:marLeft w:val="0"/>
      <w:marRight w:val="0"/>
      <w:marTop w:val="0"/>
      <w:marBottom w:val="0"/>
      <w:divBdr>
        <w:top w:val="none" w:sz="0" w:space="0" w:color="auto"/>
        <w:left w:val="none" w:sz="0" w:space="0" w:color="auto"/>
        <w:bottom w:val="none" w:sz="0" w:space="0" w:color="auto"/>
        <w:right w:val="none" w:sz="0" w:space="0" w:color="auto"/>
      </w:divBdr>
    </w:div>
    <w:div w:id="402723153">
      <w:bodyDiv w:val="1"/>
      <w:marLeft w:val="0"/>
      <w:marRight w:val="0"/>
      <w:marTop w:val="0"/>
      <w:marBottom w:val="0"/>
      <w:divBdr>
        <w:top w:val="none" w:sz="0" w:space="0" w:color="auto"/>
        <w:left w:val="none" w:sz="0" w:space="0" w:color="auto"/>
        <w:bottom w:val="none" w:sz="0" w:space="0" w:color="auto"/>
        <w:right w:val="none" w:sz="0" w:space="0" w:color="auto"/>
      </w:divBdr>
      <w:divsChild>
        <w:div w:id="1772823115">
          <w:marLeft w:val="0"/>
          <w:marRight w:val="0"/>
          <w:marTop w:val="0"/>
          <w:marBottom w:val="0"/>
          <w:divBdr>
            <w:top w:val="none" w:sz="0" w:space="0" w:color="auto"/>
            <w:left w:val="none" w:sz="0" w:space="0" w:color="auto"/>
            <w:bottom w:val="none" w:sz="0" w:space="0" w:color="auto"/>
            <w:right w:val="none" w:sz="0" w:space="0" w:color="auto"/>
          </w:divBdr>
          <w:divsChild>
            <w:div w:id="1402604868">
              <w:marLeft w:val="0"/>
              <w:marRight w:val="0"/>
              <w:marTop w:val="0"/>
              <w:marBottom w:val="0"/>
              <w:divBdr>
                <w:top w:val="none" w:sz="0" w:space="0" w:color="auto"/>
                <w:left w:val="none" w:sz="0" w:space="0" w:color="auto"/>
                <w:bottom w:val="none" w:sz="0" w:space="0" w:color="auto"/>
                <w:right w:val="none" w:sz="0" w:space="0" w:color="auto"/>
              </w:divBdr>
              <w:divsChild>
                <w:div w:id="1629625732">
                  <w:marLeft w:val="0"/>
                  <w:marRight w:val="0"/>
                  <w:marTop w:val="0"/>
                  <w:marBottom w:val="0"/>
                  <w:divBdr>
                    <w:top w:val="none" w:sz="0" w:space="0" w:color="auto"/>
                    <w:left w:val="none" w:sz="0" w:space="0" w:color="auto"/>
                    <w:bottom w:val="none" w:sz="0" w:space="0" w:color="auto"/>
                    <w:right w:val="none" w:sz="0" w:space="0" w:color="auto"/>
                  </w:divBdr>
                  <w:divsChild>
                    <w:div w:id="399518318">
                      <w:marLeft w:val="0"/>
                      <w:marRight w:val="0"/>
                      <w:marTop w:val="0"/>
                      <w:marBottom w:val="0"/>
                      <w:divBdr>
                        <w:top w:val="none" w:sz="0" w:space="0" w:color="auto"/>
                        <w:left w:val="none" w:sz="0" w:space="0" w:color="auto"/>
                        <w:bottom w:val="none" w:sz="0" w:space="0" w:color="auto"/>
                        <w:right w:val="none" w:sz="0" w:space="0" w:color="auto"/>
                      </w:divBdr>
                      <w:divsChild>
                        <w:div w:id="267739519">
                          <w:marLeft w:val="0"/>
                          <w:marRight w:val="0"/>
                          <w:marTop w:val="0"/>
                          <w:marBottom w:val="0"/>
                          <w:divBdr>
                            <w:top w:val="none" w:sz="0" w:space="0" w:color="auto"/>
                            <w:left w:val="none" w:sz="0" w:space="0" w:color="auto"/>
                            <w:bottom w:val="none" w:sz="0" w:space="0" w:color="auto"/>
                            <w:right w:val="none" w:sz="0" w:space="0" w:color="auto"/>
                          </w:divBdr>
                        </w:div>
                        <w:div w:id="936408091">
                          <w:marLeft w:val="0"/>
                          <w:marRight w:val="0"/>
                          <w:marTop w:val="0"/>
                          <w:marBottom w:val="0"/>
                          <w:divBdr>
                            <w:top w:val="none" w:sz="0" w:space="0" w:color="auto"/>
                            <w:left w:val="none" w:sz="0" w:space="0" w:color="auto"/>
                            <w:bottom w:val="none" w:sz="0" w:space="0" w:color="auto"/>
                            <w:right w:val="none" w:sz="0" w:space="0" w:color="auto"/>
                          </w:divBdr>
                        </w:div>
                        <w:div w:id="1670598542">
                          <w:marLeft w:val="0"/>
                          <w:marRight w:val="0"/>
                          <w:marTop w:val="0"/>
                          <w:marBottom w:val="0"/>
                          <w:divBdr>
                            <w:top w:val="none" w:sz="0" w:space="0" w:color="auto"/>
                            <w:left w:val="none" w:sz="0" w:space="0" w:color="auto"/>
                            <w:bottom w:val="none" w:sz="0" w:space="0" w:color="auto"/>
                            <w:right w:val="none" w:sz="0" w:space="0" w:color="auto"/>
                          </w:divBdr>
                        </w:div>
                        <w:div w:id="18935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784215">
      <w:bodyDiv w:val="1"/>
      <w:marLeft w:val="0"/>
      <w:marRight w:val="0"/>
      <w:marTop w:val="0"/>
      <w:marBottom w:val="0"/>
      <w:divBdr>
        <w:top w:val="none" w:sz="0" w:space="0" w:color="auto"/>
        <w:left w:val="none" w:sz="0" w:space="0" w:color="auto"/>
        <w:bottom w:val="none" w:sz="0" w:space="0" w:color="auto"/>
        <w:right w:val="none" w:sz="0" w:space="0" w:color="auto"/>
      </w:divBdr>
    </w:div>
    <w:div w:id="523907976">
      <w:bodyDiv w:val="1"/>
      <w:marLeft w:val="0"/>
      <w:marRight w:val="0"/>
      <w:marTop w:val="0"/>
      <w:marBottom w:val="0"/>
      <w:divBdr>
        <w:top w:val="none" w:sz="0" w:space="0" w:color="auto"/>
        <w:left w:val="none" w:sz="0" w:space="0" w:color="auto"/>
        <w:bottom w:val="none" w:sz="0" w:space="0" w:color="auto"/>
        <w:right w:val="none" w:sz="0" w:space="0" w:color="auto"/>
      </w:divBdr>
    </w:div>
    <w:div w:id="533465508">
      <w:bodyDiv w:val="1"/>
      <w:marLeft w:val="0"/>
      <w:marRight w:val="0"/>
      <w:marTop w:val="0"/>
      <w:marBottom w:val="0"/>
      <w:divBdr>
        <w:top w:val="none" w:sz="0" w:space="0" w:color="auto"/>
        <w:left w:val="none" w:sz="0" w:space="0" w:color="auto"/>
        <w:bottom w:val="none" w:sz="0" w:space="0" w:color="auto"/>
        <w:right w:val="none" w:sz="0" w:space="0" w:color="auto"/>
      </w:divBdr>
    </w:div>
    <w:div w:id="553614403">
      <w:bodyDiv w:val="1"/>
      <w:marLeft w:val="0"/>
      <w:marRight w:val="0"/>
      <w:marTop w:val="0"/>
      <w:marBottom w:val="0"/>
      <w:divBdr>
        <w:top w:val="none" w:sz="0" w:space="0" w:color="auto"/>
        <w:left w:val="none" w:sz="0" w:space="0" w:color="auto"/>
        <w:bottom w:val="none" w:sz="0" w:space="0" w:color="auto"/>
        <w:right w:val="none" w:sz="0" w:space="0" w:color="auto"/>
      </w:divBdr>
    </w:div>
    <w:div w:id="558513688">
      <w:bodyDiv w:val="1"/>
      <w:marLeft w:val="0"/>
      <w:marRight w:val="0"/>
      <w:marTop w:val="0"/>
      <w:marBottom w:val="0"/>
      <w:divBdr>
        <w:top w:val="none" w:sz="0" w:space="0" w:color="auto"/>
        <w:left w:val="none" w:sz="0" w:space="0" w:color="auto"/>
        <w:bottom w:val="none" w:sz="0" w:space="0" w:color="auto"/>
        <w:right w:val="none" w:sz="0" w:space="0" w:color="auto"/>
      </w:divBdr>
    </w:div>
    <w:div w:id="605697806">
      <w:bodyDiv w:val="1"/>
      <w:marLeft w:val="0"/>
      <w:marRight w:val="0"/>
      <w:marTop w:val="0"/>
      <w:marBottom w:val="0"/>
      <w:divBdr>
        <w:top w:val="none" w:sz="0" w:space="0" w:color="auto"/>
        <w:left w:val="none" w:sz="0" w:space="0" w:color="auto"/>
        <w:bottom w:val="none" w:sz="0" w:space="0" w:color="auto"/>
        <w:right w:val="none" w:sz="0" w:space="0" w:color="auto"/>
      </w:divBdr>
    </w:div>
    <w:div w:id="623077506">
      <w:bodyDiv w:val="1"/>
      <w:marLeft w:val="0"/>
      <w:marRight w:val="0"/>
      <w:marTop w:val="0"/>
      <w:marBottom w:val="0"/>
      <w:divBdr>
        <w:top w:val="none" w:sz="0" w:space="0" w:color="auto"/>
        <w:left w:val="none" w:sz="0" w:space="0" w:color="auto"/>
        <w:bottom w:val="none" w:sz="0" w:space="0" w:color="auto"/>
        <w:right w:val="none" w:sz="0" w:space="0" w:color="auto"/>
      </w:divBdr>
    </w:div>
    <w:div w:id="626351987">
      <w:bodyDiv w:val="1"/>
      <w:marLeft w:val="0"/>
      <w:marRight w:val="0"/>
      <w:marTop w:val="0"/>
      <w:marBottom w:val="0"/>
      <w:divBdr>
        <w:top w:val="none" w:sz="0" w:space="0" w:color="auto"/>
        <w:left w:val="none" w:sz="0" w:space="0" w:color="auto"/>
        <w:bottom w:val="none" w:sz="0" w:space="0" w:color="auto"/>
        <w:right w:val="none" w:sz="0" w:space="0" w:color="auto"/>
      </w:divBdr>
    </w:div>
    <w:div w:id="627470929">
      <w:bodyDiv w:val="1"/>
      <w:marLeft w:val="0"/>
      <w:marRight w:val="0"/>
      <w:marTop w:val="0"/>
      <w:marBottom w:val="0"/>
      <w:divBdr>
        <w:top w:val="none" w:sz="0" w:space="0" w:color="auto"/>
        <w:left w:val="none" w:sz="0" w:space="0" w:color="auto"/>
        <w:bottom w:val="none" w:sz="0" w:space="0" w:color="auto"/>
        <w:right w:val="none" w:sz="0" w:space="0" w:color="auto"/>
      </w:divBdr>
      <w:divsChild>
        <w:div w:id="2007200573">
          <w:marLeft w:val="0"/>
          <w:marRight w:val="0"/>
          <w:marTop w:val="0"/>
          <w:marBottom w:val="0"/>
          <w:divBdr>
            <w:top w:val="none" w:sz="0" w:space="0" w:color="auto"/>
            <w:left w:val="none" w:sz="0" w:space="0" w:color="auto"/>
            <w:bottom w:val="none" w:sz="0" w:space="0" w:color="auto"/>
            <w:right w:val="none" w:sz="0" w:space="0" w:color="auto"/>
          </w:divBdr>
        </w:div>
      </w:divsChild>
    </w:div>
    <w:div w:id="631637439">
      <w:bodyDiv w:val="1"/>
      <w:marLeft w:val="0"/>
      <w:marRight w:val="0"/>
      <w:marTop w:val="0"/>
      <w:marBottom w:val="0"/>
      <w:divBdr>
        <w:top w:val="none" w:sz="0" w:space="0" w:color="auto"/>
        <w:left w:val="none" w:sz="0" w:space="0" w:color="auto"/>
        <w:bottom w:val="none" w:sz="0" w:space="0" w:color="auto"/>
        <w:right w:val="none" w:sz="0" w:space="0" w:color="auto"/>
      </w:divBdr>
    </w:div>
    <w:div w:id="641079262">
      <w:bodyDiv w:val="1"/>
      <w:marLeft w:val="0"/>
      <w:marRight w:val="0"/>
      <w:marTop w:val="0"/>
      <w:marBottom w:val="0"/>
      <w:divBdr>
        <w:top w:val="none" w:sz="0" w:space="0" w:color="auto"/>
        <w:left w:val="none" w:sz="0" w:space="0" w:color="auto"/>
        <w:bottom w:val="none" w:sz="0" w:space="0" w:color="auto"/>
        <w:right w:val="none" w:sz="0" w:space="0" w:color="auto"/>
      </w:divBdr>
    </w:div>
    <w:div w:id="675035726">
      <w:bodyDiv w:val="1"/>
      <w:marLeft w:val="0"/>
      <w:marRight w:val="0"/>
      <w:marTop w:val="0"/>
      <w:marBottom w:val="0"/>
      <w:divBdr>
        <w:top w:val="none" w:sz="0" w:space="0" w:color="auto"/>
        <w:left w:val="none" w:sz="0" w:space="0" w:color="auto"/>
        <w:bottom w:val="none" w:sz="0" w:space="0" w:color="auto"/>
        <w:right w:val="none" w:sz="0" w:space="0" w:color="auto"/>
      </w:divBdr>
    </w:div>
    <w:div w:id="685669432">
      <w:bodyDiv w:val="1"/>
      <w:marLeft w:val="0"/>
      <w:marRight w:val="0"/>
      <w:marTop w:val="0"/>
      <w:marBottom w:val="0"/>
      <w:divBdr>
        <w:top w:val="none" w:sz="0" w:space="0" w:color="auto"/>
        <w:left w:val="none" w:sz="0" w:space="0" w:color="auto"/>
        <w:bottom w:val="none" w:sz="0" w:space="0" w:color="auto"/>
        <w:right w:val="none" w:sz="0" w:space="0" w:color="auto"/>
      </w:divBdr>
    </w:div>
    <w:div w:id="687877084">
      <w:bodyDiv w:val="1"/>
      <w:marLeft w:val="0"/>
      <w:marRight w:val="0"/>
      <w:marTop w:val="0"/>
      <w:marBottom w:val="0"/>
      <w:divBdr>
        <w:top w:val="none" w:sz="0" w:space="0" w:color="auto"/>
        <w:left w:val="none" w:sz="0" w:space="0" w:color="auto"/>
        <w:bottom w:val="none" w:sz="0" w:space="0" w:color="auto"/>
        <w:right w:val="none" w:sz="0" w:space="0" w:color="auto"/>
      </w:divBdr>
    </w:div>
    <w:div w:id="693074561">
      <w:bodyDiv w:val="1"/>
      <w:marLeft w:val="0"/>
      <w:marRight w:val="0"/>
      <w:marTop w:val="0"/>
      <w:marBottom w:val="0"/>
      <w:divBdr>
        <w:top w:val="none" w:sz="0" w:space="0" w:color="auto"/>
        <w:left w:val="none" w:sz="0" w:space="0" w:color="auto"/>
        <w:bottom w:val="none" w:sz="0" w:space="0" w:color="auto"/>
        <w:right w:val="none" w:sz="0" w:space="0" w:color="auto"/>
      </w:divBdr>
    </w:div>
    <w:div w:id="760685757">
      <w:bodyDiv w:val="1"/>
      <w:marLeft w:val="0"/>
      <w:marRight w:val="0"/>
      <w:marTop w:val="0"/>
      <w:marBottom w:val="0"/>
      <w:divBdr>
        <w:top w:val="none" w:sz="0" w:space="0" w:color="auto"/>
        <w:left w:val="none" w:sz="0" w:space="0" w:color="auto"/>
        <w:bottom w:val="none" w:sz="0" w:space="0" w:color="auto"/>
        <w:right w:val="none" w:sz="0" w:space="0" w:color="auto"/>
      </w:divBdr>
    </w:div>
    <w:div w:id="850267353">
      <w:bodyDiv w:val="1"/>
      <w:marLeft w:val="0"/>
      <w:marRight w:val="0"/>
      <w:marTop w:val="0"/>
      <w:marBottom w:val="0"/>
      <w:divBdr>
        <w:top w:val="none" w:sz="0" w:space="0" w:color="auto"/>
        <w:left w:val="none" w:sz="0" w:space="0" w:color="auto"/>
        <w:bottom w:val="none" w:sz="0" w:space="0" w:color="auto"/>
        <w:right w:val="none" w:sz="0" w:space="0" w:color="auto"/>
      </w:divBdr>
    </w:div>
    <w:div w:id="862085958">
      <w:bodyDiv w:val="1"/>
      <w:marLeft w:val="0"/>
      <w:marRight w:val="0"/>
      <w:marTop w:val="0"/>
      <w:marBottom w:val="0"/>
      <w:divBdr>
        <w:top w:val="none" w:sz="0" w:space="0" w:color="auto"/>
        <w:left w:val="none" w:sz="0" w:space="0" w:color="auto"/>
        <w:bottom w:val="none" w:sz="0" w:space="0" w:color="auto"/>
        <w:right w:val="none" w:sz="0" w:space="0" w:color="auto"/>
      </w:divBdr>
    </w:div>
    <w:div w:id="867066439">
      <w:bodyDiv w:val="1"/>
      <w:marLeft w:val="0"/>
      <w:marRight w:val="0"/>
      <w:marTop w:val="0"/>
      <w:marBottom w:val="0"/>
      <w:divBdr>
        <w:top w:val="none" w:sz="0" w:space="0" w:color="auto"/>
        <w:left w:val="none" w:sz="0" w:space="0" w:color="auto"/>
        <w:bottom w:val="none" w:sz="0" w:space="0" w:color="auto"/>
        <w:right w:val="none" w:sz="0" w:space="0" w:color="auto"/>
      </w:divBdr>
    </w:div>
    <w:div w:id="870999187">
      <w:bodyDiv w:val="1"/>
      <w:marLeft w:val="0"/>
      <w:marRight w:val="0"/>
      <w:marTop w:val="0"/>
      <w:marBottom w:val="0"/>
      <w:divBdr>
        <w:top w:val="none" w:sz="0" w:space="0" w:color="auto"/>
        <w:left w:val="none" w:sz="0" w:space="0" w:color="auto"/>
        <w:bottom w:val="none" w:sz="0" w:space="0" w:color="auto"/>
        <w:right w:val="none" w:sz="0" w:space="0" w:color="auto"/>
      </w:divBdr>
      <w:divsChild>
        <w:div w:id="1262372703">
          <w:marLeft w:val="0"/>
          <w:marRight w:val="0"/>
          <w:marTop w:val="0"/>
          <w:marBottom w:val="0"/>
          <w:divBdr>
            <w:top w:val="none" w:sz="0" w:space="0" w:color="auto"/>
            <w:left w:val="none" w:sz="0" w:space="0" w:color="auto"/>
            <w:bottom w:val="none" w:sz="0" w:space="0" w:color="auto"/>
            <w:right w:val="none" w:sz="0" w:space="0" w:color="auto"/>
          </w:divBdr>
          <w:divsChild>
            <w:div w:id="661274187">
              <w:marLeft w:val="0"/>
              <w:marRight w:val="0"/>
              <w:marTop w:val="0"/>
              <w:marBottom w:val="0"/>
              <w:divBdr>
                <w:top w:val="single" w:sz="6" w:space="0" w:color="FCB74B"/>
                <w:left w:val="single" w:sz="6" w:space="11" w:color="FCB74B"/>
                <w:bottom w:val="single" w:sz="6" w:space="0" w:color="FCB74B"/>
                <w:right w:val="single" w:sz="6" w:space="11" w:color="FCB74B"/>
              </w:divBdr>
            </w:div>
          </w:divsChild>
        </w:div>
        <w:div w:id="1424644457">
          <w:marLeft w:val="0"/>
          <w:marRight w:val="0"/>
          <w:marTop w:val="0"/>
          <w:marBottom w:val="0"/>
          <w:divBdr>
            <w:top w:val="none" w:sz="0" w:space="0" w:color="auto"/>
            <w:left w:val="none" w:sz="0" w:space="0" w:color="auto"/>
            <w:bottom w:val="none" w:sz="0" w:space="0" w:color="auto"/>
            <w:right w:val="none" w:sz="0" w:space="0" w:color="auto"/>
          </w:divBdr>
          <w:divsChild>
            <w:div w:id="1942444624">
              <w:marLeft w:val="0"/>
              <w:marRight w:val="0"/>
              <w:marTop w:val="0"/>
              <w:marBottom w:val="0"/>
              <w:divBdr>
                <w:top w:val="none" w:sz="0" w:space="0" w:color="auto"/>
                <w:left w:val="none" w:sz="0" w:space="0" w:color="auto"/>
                <w:bottom w:val="none" w:sz="0" w:space="0" w:color="auto"/>
                <w:right w:val="none" w:sz="0" w:space="0" w:color="auto"/>
              </w:divBdr>
              <w:divsChild>
                <w:div w:id="213975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49702">
      <w:bodyDiv w:val="1"/>
      <w:marLeft w:val="0"/>
      <w:marRight w:val="0"/>
      <w:marTop w:val="0"/>
      <w:marBottom w:val="0"/>
      <w:divBdr>
        <w:top w:val="none" w:sz="0" w:space="0" w:color="auto"/>
        <w:left w:val="none" w:sz="0" w:space="0" w:color="auto"/>
        <w:bottom w:val="none" w:sz="0" w:space="0" w:color="auto"/>
        <w:right w:val="none" w:sz="0" w:space="0" w:color="auto"/>
      </w:divBdr>
    </w:div>
    <w:div w:id="907613007">
      <w:bodyDiv w:val="1"/>
      <w:marLeft w:val="0"/>
      <w:marRight w:val="0"/>
      <w:marTop w:val="0"/>
      <w:marBottom w:val="0"/>
      <w:divBdr>
        <w:top w:val="none" w:sz="0" w:space="0" w:color="auto"/>
        <w:left w:val="none" w:sz="0" w:space="0" w:color="auto"/>
        <w:bottom w:val="none" w:sz="0" w:space="0" w:color="auto"/>
        <w:right w:val="none" w:sz="0" w:space="0" w:color="auto"/>
      </w:divBdr>
    </w:div>
    <w:div w:id="952633517">
      <w:bodyDiv w:val="1"/>
      <w:marLeft w:val="0"/>
      <w:marRight w:val="0"/>
      <w:marTop w:val="0"/>
      <w:marBottom w:val="0"/>
      <w:divBdr>
        <w:top w:val="none" w:sz="0" w:space="0" w:color="auto"/>
        <w:left w:val="none" w:sz="0" w:space="0" w:color="auto"/>
        <w:bottom w:val="none" w:sz="0" w:space="0" w:color="auto"/>
        <w:right w:val="none" w:sz="0" w:space="0" w:color="auto"/>
      </w:divBdr>
      <w:divsChild>
        <w:div w:id="18439236">
          <w:marLeft w:val="0"/>
          <w:marRight w:val="0"/>
          <w:marTop w:val="0"/>
          <w:marBottom w:val="0"/>
          <w:divBdr>
            <w:top w:val="none" w:sz="0" w:space="0" w:color="auto"/>
            <w:left w:val="none" w:sz="0" w:space="0" w:color="auto"/>
            <w:bottom w:val="none" w:sz="0" w:space="0" w:color="auto"/>
            <w:right w:val="none" w:sz="0" w:space="0" w:color="auto"/>
          </w:divBdr>
        </w:div>
      </w:divsChild>
    </w:div>
    <w:div w:id="998386275">
      <w:bodyDiv w:val="1"/>
      <w:marLeft w:val="0"/>
      <w:marRight w:val="0"/>
      <w:marTop w:val="0"/>
      <w:marBottom w:val="0"/>
      <w:divBdr>
        <w:top w:val="none" w:sz="0" w:space="0" w:color="auto"/>
        <w:left w:val="none" w:sz="0" w:space="0" w:color="auto"/>
        <w:bottom w:val="none" w:sz="0" w:space="0" w:color="auto"/>
        <w:right w:val="none" w:sz="0" w:space="0" w:color="auto"/>
      </w:divBdr>
    </w:div>
    <w:div w:id="1016729112">
      <w:bodyDiv w:val="1"/>
      <w:marLeft w:val="0"/>
      <w:marRight w:val="0"/>
      <w:marTop w:val="0"/>
      <w:marBottom w:val="0"/>
      <w:divBdr>
        <w:top w:val="none" w:sz="0" w:space="0" w:color="auto"/>
        <w:left w:val="none" w:sz="0" w:space="0" w:color="auto"/>
        <w:bottom w:val="none" w:sz="0" w:space="0" w:color="auto"/>
        <w:right w:val="none" w:sz="0" w:space="0" w:color="auto"/>
      </w:divBdr>
    </w:div>
    <w:div w:id="1038360507">
      <w:bodyDiv w:val="1"/>
      <w:marLeft w:val="0"/>
      <w:marRight w:val="0"/>
      <w:marTop w:val="0"/>
      <w:marBottom w:val="0"/>
      <w:divBdr>
        <w:top w:val="none" w:sz="0" w:space="0" w:color="auto"/>
        <w:left w:val="none" w:sz="0" w:space="0" w:color="auto"/>
        <w:bottom w:val="none" w:sz="0" w:space="0" w:color="auto"/>
        <w:right w:val="none" w:sz="0" w:space="0" w:color="auto"/>
      </w:divBdr>
    </w:div>
    <w:div w:id="1053313237">
      <w:bodyDiv w:val="1"/>
      <w:marLeft w:val="0"/>
      <w:marRight w:val="0"/>
      <w:marTop w:val="0"/>
      <w:marBottom w:val="0"/>
      <w:divBdr>
        <w:top w:val="none" w:sz="0" w:space="0" w:color="auto"/>
        <w:left w:val="none" w:sz="0" w:space="0" w:color="auto"/>
        <w:bottom w:val="none" w:sz="0" w:space="0" w:color="auto"/>
        <w:right w:val="none" w:sz="0" w:space="0" w:color="auto"/>
      </w:divBdr>
      <w:divsChild>
        <w:div w:id="1241717554">
          <w:marLeft w:val="0"/>
          <w:marRight w:val="0"/>
          <w:marTop w:val="0"/>
          <w:marBottom w:val="0"/>
          <w:divBdr>
            <w:top w:val="none" w:sz="0" w:space="0" w:color="auto"/>
            <w:left w:val="none" w:sz="0" w:space="0" w:color="auto"/>
            <w:bottom w:val="none" w:sz="0" w:space="0" w:color="auto"/>
            <w:right w:val="none" w:sz="0" w:space="0" w:color="auto"/>
          </w:divBdr>
        </w:div>
      </w:divsChild>
    </w:div>
    <w:div w:id="1067722431">
      <w:bodyDiv w:val="1"/>
      <w:marLeft w:val="0"/>
      <w:marRight w:val="0"/>
      <w:marTop w:val="0"/>
      <w:marBottom w:val="0"/>
      <w:divBdr>
        <w:top w:val="none" w:sz="0" w:space="0" w:color="auto"/>
        <w:left w:val="none" w:sz="0" w:space="0" w:color="auto"/>
        <w:bottom w:val="none" w:sz="0" w:space="0" w:color="auto"/>
        <w:right w:val="none" w:sz="0" w:space="0" w:color="auto"/>
      </w:divBdr>
    </w:div>
    <w:div w:id="1086536926">
      <w:bodyDiv w:val="1"/>
      <w:marLeft w:val="0"/>
      <w:marRight w:val="0"/>
      <w:marTop w:val="0"/>
      <w:marBottom w:val="0"/>
      <w:divBdr>
        <w:top w:val="none" w:sz="0" w:space="0" w:color="auto"/>
        <w:left w:val="none" w:sz="0" w:space="0" w:color="auto"/>
        <w:bottom w:val="none" w:sz="0" w:space="0" w:color="auto"/>
        <w:right w:val="none" w:sz="0" w:space="0" w:color="auto"/>
      </w:divBdr>
      <w:divsChild>
        <w:div w:id="274679609">
          <w:marLeft w:val="0"/>
          <w:marRight w:val="0"/>
          <w:marTop w:val="0"/>
          <w:marBottom w:val="0"/>
          <w:divBdr>
            <w:top w:val="single" w:sz="24" w:space="0" w:color="004A77"/>
            <w:left w:val="none" w:sz="0" w:space="0" w:color="auto"/>
            <w:bottom w:val="none" w:sz="0" w:space="0" w:color="auto"/>
            <w:right w:val="none" w:sz="0" w:space="0" w:color="auto"/>
          </w:divBdr>
          <w:divsChild>
            <w:div w:id="1992126956">
              <w:marLeft w:val="0"/>
              <w:marRight w:val="0"/>
              <w:marTop w:val="0"/>
              <w:marBottom w:val="0"/>
              <w:divBdr>
                <w:top w:val="none" w:sz="0" w:space="0" w:color="auto"/>
                <w:left w:val="none" w:sz="0" w:space="0" w:color="auto"/>
                <w:bottom w:val="none" w:sz="0" w:space="0" w:color="auto"/>
                <w:right w:val="none" w:sz="0" w:space="0" w:color="auto"/>
              </w:divBdr>
              <w:divsChild>
                <w:div w:id="2059356942">
                  <w:marLeft w:val="0"/>
                  <w:marRight w:val="0"/>
                  <w:marTop w:val="720"/>
                  <w:marBottom w:val="0"/>
                  <w:divBdr>
                    <w:top w:val="none" w:sz="0" w:space="0" w:color="auto"/>
                    <w:left w:val="none" w:sz="0" w:space="0" w:color="auto"/>
                    <w:bottom w:val="none" w:sz="0" w:space="0" w:color="auto"/>
                    <w:right w:val="none" w:sz="0" w:space="0" w:color="auto"/>
                  </w:divBdr>
                  <w:divsChild>
                    <w:div w:id="1424648546">
                      <w:marLeft w:val="0"/>
                      <w:marRight w:val="0"/>
                      <w:marTop w:val="0"/>
                      <w:marBottom w:val="0"/>
                      <w:divBdr>
                        <w:top w:val="none" w:sz="0" w:space="0" w:color="auto"/>
                        <w:left w:val="none" w:sz="0" w:space="0" w:color="auto"/>
                        <w:bottom w:val="none" w:sz="0" w:space="0" w:color="auto"/>
                        <w:right w:val="none" w:sz="0" w:space="0" w:color="auto"/>
                      </w:divBdr>
                      <w:divsChild>
                        <w:div w:id="153841304">
                          <w:marLeft w:val="0"/>
                          <w:marRight w:val="0"/>
                          <w:marTop w:val="0"/>
                          <w:marBottom w:val="0"/>
                          <w:divBdr>
                            <w:top w:val="single" w:sz="8" w:space="0" w:color="FFFFFF"/>
                            <w:left w:val="none" w:sz="0" w:space="0" w:color="auto"/>
                            <w:bottom w:val="none" w:sz="0" w:space="0" w:color="auto"/>
                            <w:right w:val="none" w:sz="0" w:space="0" w:color="auto"/>
                          </w:divBdr>
                          <w:divsChild>
                            <w:div w:id="139836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273814">
          <w:marLeft w:val="0"/>
          <w:marRight w:val="0"/>
          <w:marTop w:val="0"/>
          <w:marBottom w:val="0"/>
          <w:divBdr>
            <w:top w:val="none" w:sz="0" w:space="0" w:color="auto"/>
            <w:left w:val="none" w:sz="0" w:space="0" w:color="auto"/>
            <w:bottom w:val="none" w:sz="0" w:space="0" w:color="auto"/>
            <w:right w:val="none" w:sz="0" w:space="0" w:color="auto"/>
          </w:divBdr>
          <w:divsChild>
            <w:div w:id="2047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1206">
      <w:bodyDiv w:val="1"/>
      <w:marLeft w:val="0"/>
      <w:marRight w:val="0"/>
      <w:marTop w:val="0"/>
      <w:marBottom w:val="0"/>
      <w:divBdr>
        <w:top w:val="none" w:sz="0" w:space="0" w:color="auto"/>
        <w:left w:val="none" w:sz="0" w:space="0" w:color="auto"/>
        <w:bottom w:val="none" w:sz="0" w:space="0" w:color="auto"/>
        <w:right w:val="none" w:sz="0" w:space="0" w:color="auto"/>
      </w:divBdr>
    </w:div>
    <w:div w:id="1117213267">
      <w:bodyDiv w:val="1"/>
      <w:marLeft w:val="0"/>
      <w:marRight w:val="0"/>
      <w:marTop w:val="0"/>
      <w:marBottom w:val="0"/>
      <w:divBdr>
        <w:top w:val="none" w:sz="0" w:space="0" w:color="auto"/>
        <w:left w:val="none" w:sz="0" w:space="0" w:color="auto"/>
        <w:bottom w:val="none" w:sz="0" w:space="0" w:color="auto"/>
        <w:right w:val="none" w:sz="0" w:space="0" w:color="auto"/>
      </w:divBdr>
    </w:div>
    <w:div w:id="1118378051">
      <w:bodyDiv w:val="1"/>
      <w:marLeft w:val="0"/>
      <w:marRight w:val="0"/>
      <w:marTop w:val="0"/>
      <w:marBottom w:val="0"/>
      <w:divBdr>
        <w:top w:val="none" w:sz="0" w:space="0" w:color="auto"/>
        <w:left w:val="none" w:sz="0" w:space="0" w:color="auto"/>
        <w:bottom w:val="none" w:sz="0" w:space="0" w:color="auto"/>
        <w:right w:val="none" w:sz="0" w:space="0" w:color="auto"/>
      </w:divBdr>
    </w:div>
    <w:div w:id="1120683315">
      <w:bodyDiv w:val="1"/>
      <w:marLeft w:val="0"/>
      <w:marRight w:val="0"/>
      <w:marTop w:val="0"/>
      <w:marBottom w:val="0"/>
      <w:divBdr>
        <w:top w:val="none" w:sz="0" w:space="0" w:color="auto"/>
        <w:left w:val="none" w:sz="0" w:space="0" w:color="auto"/>
        <w:bottom w:val="none" w:sz="0" w:space="0" w:color="auto"/>
        <w:right w:val="none" w:sz="0" w:space="0" w:color="auto"/>
      </w:divBdr>
    </w:div>
    <w:div w:id="1136753913">
      <w:bodyDiv w:val="1"/>
      <w:marLeft w:val="0"/>
      <w:marRight w:val="0"/>
      <w:marTop w:val="0"/>
      <w:marBottom w:val="0"/>
      <w:divBdr>
        <w:top w:val="none" w:sz="0" w:space="0" w:color="auto"/>
        <w:left w:val="none" w:sz="0" w:space="0" w:color="auto"/>
        <w:bottom w:val="none" w:sz="0" w:space="0" w:color="auto"/>
        <w:right w:val="none" w:sz="0" w:space="0" w:color="auto"/>
      </w:divBdr>
      <w:divsChild>
        <w:div w:id="137381014">
          <w:marLeft w:val="0"/>
          <w:marRight w:val="0"/>
          <w:marTop w:val="0"/>
          <w:marBottom w:val="92"/>
          <w:divBdr>
            <w:top w:val="none" w:sz="0" w:space="0" w:color="auto"/>
            <w:left w:val="none" w:sz="0" w:space="0" w:color="auto"/>
            <w:bottom w:val="none" w:sz="0" w:space="0" w:color="auto"/>
            <w:right w:val="none" w:sz="0" w:space="0" w:color="auto"/>
          </w:divBdr>
        </w:div>
        <w:div w:id="1353531832">
          <w:marLeft w:val="0"/>
          <w:marRight w:val="0"/>
          <w:marTop w:val="0"/>
          <w:marBottom w:val="276"/>
          <w:divBdr>
            <w:top w:val="none" w:sz="0" w:space="0" w:color="auto"/>
            <w:left w:val="none" w:sz="0" w:space="0" w:color="auto"/>
            <w:bottom w:val="none" w:sz="0" w:space="0" w:color="auto"/>
            <w:right w:val="none" w:sz="0" w:space="0" w:color="auto"/>
          </w:divBdr>
        </w:div>
      </w:divsChild>
    </w:div>
    <w:div w:id="1148086668">
      <w:bodyDiv w:val="1"/>
      <w:marLeft w:val="0"/>
      <w:marRight w:val="0"/>
      <w:marTop w:val="0"/>
      <w:marBottom w:val="0"/>
      <w:divBdr>
        <w:top w:val="none" w:sz="0" w:space="0" w:color="auto"/>
        <w:left w:val="none" w:sz="0" w:space="0" w:color="auto"/>
        <w:bottom w:val="none" w:sz="0" w:space="0" w:color="auto"/>
        <w:right w:val="none" w:sz="0" w:space="0" w:color="auto"/>
      </w:divBdr>
    </w:div>
    <w:div w:id="1181817955">
      <w:bodyDiv w:val="1"/>
      <w:marLeft w:val="0"/>
      <w:marRight w:val="0"/>
      <w:marTop w:val="0"/>
      <w:marBottom w:val="0"/>
      <w:divBdr>
        <w:top w:val="none" w:sz="0" w:space="0" w:color="auto"/>
        <w:left w:val="none" w:sz="0" w:space="0" w:color="auto"/>
        <w:bottom w:val="none" w:sz="0" w:space="0" w:color="auto"/>
        <w:right w:val="none" w:sz="0" w:space="0" w:color="auto"/>
      </w:divBdr>
    </w:div>
    <w:div w:id="1232737027">
      <w:bodyDiv w:val="1"/>
      <w:marLeft w:val="0"/>
      <w:marRight w:val="0"/>
      <w:marTop w:val="0"/>
      <w:marBottom w:val="0"/>
      <w:divBdr>
        <w:top w:val="none" w:sz="0" w:space="0" w:color="auto"/>
        <w:left w:val="none" w:sz="0" w:space="0" w:color="auto"/>
        <w:bottom w:val="none" w:sz="0" w:space="0" w:color="auto"/>
        <w:right w:val="none" w:sz="0" w:space="0" w:color="auto"/>
      </w:divBdr>
    </w:div>
    <w:div w:id="1238634602">
      <w:bodyDiv w:val="1"/>
      <w:marLeft w:val="0"/>
      <w:marRight w:val="0"/>
      <w:marTop w:val="0"/>
      <w:marBottom w:val="0"/>
      <w:divBdr>
        <w:top w:val="none" w:sz="0" w:space="0" w:color="auto"/>
        <w:left w:val="none" w:sz="0" w:space="0" w:color="auto"/>
        <w:bottom w:val="none" w:sz="0" w:space="0" w:color="auto"/>
        <w:right w:val="none" w:sz="0" w:space="0" w:color="auto"/>
      </w:divBdr>
      <w:divsChild>
        <w:div w:id="781336807">
          <w:marLeft w:val="0"/>
          <w:marRight w:val="0"/>
          <w:marTop w:val="0"/>
          <w:marBottom w:val="0"/>
          <w:divBdr>
            <w:top w:val="none" w:sz="0" w:space="0" w:color="auto"/>
            <w:left w:val="none" w:sz="0" w:space="0" w:color="auto"/>
            <w:bottom w:val="none" w:sz="0" w:space="0" w:color="auto"/>
            <w:right w:val="none" w:sz="0" w:space="0" w:color="auto"/>
          </w:divBdr>
        </w:div>
        <w:div w:id="2079940036">
          <w:marLeft w:val="0"/>
          <w:marRight w:val="0"/>
          <w:marTop w:val="0"/>
          <w:marBottom w:val="0"/>
          <w:divBdr>
            <w:top w:val="none" w:sz="0" w:space="0" w:color="auto"/>
            <w:left w:val="none" w:sz="0" w:space="0" w:color="auto"/>
            <w:bottom w:val="none" w:sz="0" w:space="0" w:color="auto"/>
            <w:right w:val="none" w:sz="0" w:space="0" w:color="auto"/>
          </w:divBdr>
        </w:div>
      </w:divsChild>
    </w:div>
    <w:div w:id="1238827088">
      <w:bodyDiv w:val="1"/>
      <w:marLeft w:val="0"/>
      <w:marRight w:val="0"/>
      <w:marTop w:val="0"/>
      <w:marBottom w:val="0"/>
      <w:divBdr>
        <w:top w:val="none" w:sz="0" w:space="0" w:color="auto"/>
        <w:left w:val="none" w:sz="0" w:space="0" w:color="auto"/>
        <w:bottom w:val="none" w:sz="0" w:space="0" w:color="auto"/>
        <w:right w:val="none" w:sz="0" w:space="0" w:color="auto"/>
      </w:divBdr>
    </w:div>
    <w:div w:id="1245528734">
      <w:bodyDiv w:val="1"/>
      <w:marLeft w:val="0"/>
      <w:marRight w:val="0"/>
      <w:marTop w:val="0"/>
      <w:marBottom w:val="0"/>
      <w:divBdr>
        <w:top w:val="none" w:sz="0" w:space="0" w:color="auto"/>
        <w:left w:val="none" w:sz="0" w:space="0" w:color="auto"/>
        <w:bottom w:val="none" w:sz="0" w:space="0" w:color="auto"/>
        <w:right w:val="none" w:sz="0" w:space="0" w:color="auto"/>
      </w:divBdr>
      <w:divsChild>
        <w:div w:id="688794622">
          <w:marLeft w:val="0"/>
          <w:marRight w:val="0"/>
          <w:marTop w:val="0"/>
          <w:marBottom w:val="0"/>
          <w:divBdr>
            <w:top w:val="none" w:sz="0" w:space="0" w:color="auto"/>
            <w:left w:val="none" w:sz="0" w:space="0" w:color="auto"/>
            <w:bottom w:val="none" w:sz="0" w:space="0" w:color="auto"/>
            <w:right w:val="none" w:sz="0" w:space="0" w:color="auto"/>
          </w:divBdr>
        </w:div>
      </w:divsChild>
    </w:div>
    <w:div w:id="1265458768">
      <w:bodyDiv w:val="1"/>
      <w:marLeft w:val="0"/>
      <w:marRight w:val="0"/>
      <w:marTop w:val="0"/>
      <w:marBottom w:val="0"/>
      <w:divBdr>
        <w:top w:val="none" w:sz="0" w:space="0" w:color="auto"/>
        <w:left w:val="none" w:sz="0" w:space="0" w:color="auto"/>
        <w:bottom w:val="none" w:sz="0" w:space="0" w:color="auto"/>
        <w:right w:val="none" w:sz="0" w:space="0" w:color="auto"/>
      </w:divBdr>
    </w:div>
    <w:div w:id="1302925600">
      <w:bodyDiv w:val="1"/>
      <w:marLeft w:val="0"/>
      <w:marRight w:val="0"/>
      <w:marTop w:val="0"/>
      <w:marBottom w:val="0"/>
      <w:divBdr>
        <w:top w:val="none" w:sz="0" w:space="0" w:color="auto"/>
        <w:left w:val="none" w:sz="0" w:space="0" w:color="auto"/>
        <w:bottom w:val="none" w:sz="0" w:space="0" w:color="auto"/>
        <w:right w:val="none" w:sz="0" w:space="0" w:color="auto"/>
      </w:divBdr>
    </w:div>
    <w:div w:id="1304971454">
      <w:bodyDiv w:val="1"/>
      <w:marLeft w:val="0"/>
      <w:marRight w:val="0"/>
      <w:marTop w:val="0"/>
      <w:marBottom w:val="0"/>
      <w:divBdr>
        <w:top w:val="none" w:sz="0" w:space="0" w:color="auto"/>
        <w:left w:val="none" w:sz="0" w:space="0" w:color="auto"/>
        <w:bottom w:val="none" w:sz="0" w:space="0" w:color="auto"/>
        <w:right w:val="none" w:sz="0" w:space="0" w:color="auto"/>
      </w:divBdr>
      <w:divsChild>
        <w:div w:id="1307665597">
          <w:marLeft w:val="0"/>
          <w:marRight w:val="0"/>
          <w:marTop w:val="0"/>
          <w:marBottom w:val="0"/>
          <w:divBdr>
            <w:top w:val="none" w:sz="0" w:space="0" w:color="auto"/>
            <w:left w:val="none" w:sz="0" w:space="0" w:color="auto"/>
            <w:bottom w:val="none" w:sz="0" w:space="0" w:color="auto"/>
            <w:right w:val="none" w:sz="0" w:space="0" w:color="auto"/>
          </w:divBdr>
        </w:div>
      </w:divsChild>
    </w:div>
    <w:div w:id="1318537054">
      <w:bodyDiv w:val="1"/>
      <w:marLeft w:val="0"/>
      <w:marRight w:val="0"/>
      <w:marTop w:val="0"/>
      <w:marBottom w:val="0"/>
      <w:divBdr>
        <w:top w:val="none" w:sz="0" w:space="0" w:color="auto"/>
        <w:left w:val="none" w:sz="0" w:space="0" w:color="auto"/>
        <w:bottom w:val="none" w:sz="0" w:space="0" w:color="auto"/>
        <w:right w:val="none" w:sz="0" w:space="0" w:color="auto"/>
      </w:divBdr>
    </w:div>
    <w:div w:id="1330257956">
      <w:bodyDiv w:val="1"/>
      <w:marLeft w:val="0"/>
      <w:marRight w:val="0"/>
      <w:marTop w:val="0"/>
      <w:marBottom w:val="0"/>
      <w:divBdr>
        <w:top w:val="none" w:sz="0" w:space="0" w:color="auto"/>
        <w:left w:val="none" w:sz="0" w:space="0" w:color="auto"/>
        <w:bottom w:val="none" w:sz="0" w:space="0" w:color="auto"/>
        <w:right w:val="none" w:sz="0" w:space="0" w:color="auto"/>
      </w:divBdr>
      <w:divsChild>
        <w:div w:id="1735933965">
          <w:marLeft w:val="0"/>
          <w:marRight w:val="0"/>
          <w:marTop w:val="80"/>
          <w:marBottom w:val="0"/>
          <w:divBdr>
            <w:top w:val="none" w:sz="0" w:space="0" w:color="auto"/>
            <w:left w:val="none" w:sz="0" w:space="0" w:color="auto"/>
            <w:bottom w:val="none" w:sz="0" w:space="0" w:color="auto"/>
            <w:right w:val="none" w:sz="0" w:space="0" w:color="auto"/>
          </w:divBdr>
          <w:divsChild>
            <w:div w:id="1236892800">
              <w:marLeft w:val="0"/>
              <w:marRight w:val="0"/>
              <w:marTop w:val="0"/>
              <w:marBottom w:val="0"/>
              <w:divBdr>
                <w:top w:val="none" w:sz="0" w:space="0" w:color="auto"/>
                <w:left w:val="none" w:sz="0" w:space="0" w:color="auto"/>
                <w:bottom w:val="none" w:sz="0" w:space="0" w:color="auto"/>
                <w:right w:val="none" w:sz="0" w:space="0" w:color="auto"/>
              </w:divBdr>
              <w:divsChild>
                <w:div w:id="162664855">
                  <w:marLeft w:val="0"/>
                  <w:marRight w:val="0"/>
                  <w:marTop w:val="0"/>
                  <w:marBottom w:val="0"/>
                  <w:divBdr>
                    <w:top w:val="none" w:sz="0" w:space="0" w:color="auto"/>
                    <w:left w:val="none" w:sz="0" w:space="0" w:color="auto"/>
                    <w:bottom w:val="none" w:sz="0" w:space="0" w:color="auto"/>
                    <w:right w:val="none" w:sz="0" w:space="0" w:color="auto"/>
                  </w:divBdr>
                  <w:divsChild>
                    <w:div w:id="377052627">
                      <w:marLeft w:val="0"/>
                      <w:marRight w:val="0"/>
                      <w:marTop w:val="0"/>
                      <w:marBottom w:val="0"/>
                      <w:divBdr>
                        <w:top w:val="none" w:sz="0" w:space="0" w:color="auto"/>
                        <w:left w:val="none" w:sz="0" w:space="0" w:color="auto"/>
                        <w:bottom w:val="none" w:sz="0" w:space="0" w:color="auto"/>
                        <w:right w:val="none" w:sz="0" w:space="0" w:color="auto"/>
                      </w:divBdr>
                    </w:div>
                  </w:divsChild>
                </w:div>
                <w:div w:id="646931530">
                  <w:marLeft w:val="0"/>
                  <w:marRight w:val="0"/>
                  <w:marTop w:val="0"/>
                  <w:marBottom w:val="0"/>
                  <w:divBdr>
                    <w:top w:val="none" w:sz="0" w:space="0" w:color="auto"/>
                    <w:left w:val="none" w:sz="0" w:space="0" w:color="auto"/>
                    <w:bottom w:val="none" w:sz="0" w:space="0" w:color="auto"/>
                    <w:right w:val="none" w:sz="0" w:space="0" w:color="auto"/>
                  </w:divBdr>
                  <w:divsChild>
                    <w:div w:id="1929583492">
                      <w:marLeft w:val="0"/>
                      <w:marRight w:val="0"/>
                      <w:marTop w:val="0"/>
                      <w:marBottom w:val="0"/>
                      <w:divBdr>
                        <w:top w:val="none" w:sz="0" w:space="0" w:color="auto"/>
                        <w:left w:val="none" w:sz="0" w:space="0" w:color="auto"/>
                        <w:bottom w:val="none" w:sz="0" w:space="0" w:color="auto"/>
                        <w:right w:val="none" w:sz="0" w:space="0" w:color="auto"/>
                      </w:divBdr>
                    </w:div>
                  </w:divsChild>
                </w:div>
                <w:div w:id="653292372">
                  <w:marLeft w:val="0"/>
                  <w:marRight w:val="0"/>
                  <w:marTop w:val="0"/>
                  <w:marBottom w:val="0"/>
                  <w:divBdr>
                    <w:top w:val="none" w:sz="0" w:space="0" w:color="auto"/>
                    <w:left w:val="none" w:sz="0" w:space="0" w:color="auto"/>
                    <w:bottom w:val="none" w:sz="0" w:space="0" w:color="auto"/>
                    <w:right w:val="none" w:sz="0" w:space="0" w:color="auto"/>
                  </w:divBdr>
                  <w:divsChild>
                    <w:div w:id="1060788481">
                      <w:marLeft w:val="0"/>
                      <w:marRight w:val="0"/>
                      <w:marTop w:val="0"/>
                      <w:marBottom w:val="0"/>
                      <w:divBdr>
                        <w:top w:val="none" w:sz="0" w:space="0" w:color="auto"/>
                        <w:left w:val="none" w:sz="0" w:space="0" w:color="auto"/>
                        <w:bottom w:val="none" w:sz="0" w:space="0" w:color="auto"/>
                        <w:right w:val="none" w:sz="0" w:space="0" w:color="auto"/>
                      </w:divBdr>
                    </w:div>
                  </w:divsChild>
                </w:div>
                <w:div w:id="789740612">
                  <w:marLeft w:val="0"/>
                  <w:marRight w:val="0"/>
                  <w:marTop w:val="0"/>
                  <w:marBottom w:val="0"/>
                  <w:divBdr>
                    <w:top w:val="none" w:sz="0" w:space="0" w:color="auto"/>
                    <w:left w:val="none" w:sz="0" w:space="0" w:color="auto"/>
                    <w:bottom w:val="none" w:sz="0" w:space="0" w:color="auto"/>
                    <w:right w:val="none" w:sz="0" w:space="0" w:color="auto"/>
                  </w:divBdr>
                  <w:divsChild>
                    <w:div w:id="2131320713">
                      <w:marLeft w:val="0"/>
                      <w:marRight w:val="0"/>
                      <w:marTop w:val="0"/>
                      <w:marBottom w:val="0"/>
                      <w:divBdr>
                        <w:top w:val="none" w:sz="0" w:space="0" w:color="auto"/>
                        <w:left w:val="none" w:sz="0" w:space="0" w:color="auto"/>
                        <w:bottom w:val="none" w:sz="0" w:space="0" w:color="auto"/>
                        <w:right w:val="none" w:sz="0" w:space="0" w:color="auto"/>
                      </w:divBdr>
                    </w:div>
                  </w:divsChild>
                </w:div>
                <w:div w:id="939071962">
                  <w:marLeft w:val="0"/>
                  <w:marRight w:val="0"/>
                  <w:marTop w:val="0"/>
                  <w:marBottom w:val="0"/>
                  <w:divBdr>
                    <w:top w:val="none" w:sz="0" w:space="0" w:color="auto"/>
                    <w:left w:val="none" w:sz="0" w:space="0" w:color="auto"/>
                    <w:bottom w:val="none" w:sz="0" w:space="0" w:color="auto"/>
                    <w:right w:val="none" w:sz="0" w:space="0" w:color="auto"/>
                  </w:divBdr>
                  <w:divsChild>
                    <w:div w:id="249462604">
                      <w:marLeft w:val="0"/>
                      <w:marRight w:val="0"/>
                      <w:marTop w:val="0"/>
                      <w:marBottom w:val="0"/>
                      <w:divBdr>
                        <w:top w:val="none" w:sz="0" w:space="0" w:color="auto"/>
                        <w:left w:val="none" w:sz="0" w:space="0" w:color="auto"/>
                        <w:bottom w:val="none" w:sz="0" w:space="0" w:color="auto"/>
                        <w:right w:val="none" w:sz="0" w:space="0" w:color="auto"/>
                      </w:divBdr>
                    </w:div>
                  </w:divsChild>
                </w:div>
                <w:div w:id="983781451">
                  <w:marLeft w:val="0"/>
                  <w:marRight w:val="0"/>
                  <w:marTop w:val="0"/>
                  <w:marBottom w:val="0"/>
                  <w:divBdr>
                    <w:top w:val="none" w:sz="0" w:space="0" w:color="auto"/>
                    <w:left w:val="none" w:sz="0" w:space="0" w:color="auto"/>
                    <w:bottom w:val="none" w:sz="0" w:space="0" w:color="auto"/>
                    <w:right w:val="none" w:sz="0" w:space="0" w:color="auto"/>
                  </w:divBdr>
                  <w:divsChild>
                    <w:div w:id="1943562102">
                      <w:marLeft w:val="0"/>
                      <w:marRight w:val="0"/>
                      <w:marTop w:val="0"/>
                      <w:marBottom w:val="0"/>
                      <w:divBdr>
                        <w:top w:val="none" w:sz="0" w:space="0" w:color="auto"/>
                        <w:left w:val="none" w:sz="0" w:space="0" w:color="auto"/>
                        <w:bottom w:val="none" w:sz="0" w:space="0" w:color="auto"/>
                        <w:right w:val="none" w:sz="0" w:space="0" w:color="auto"/>
                      </w:divBdr>
                    </w:div>
                  </w:divsChild>
                </w:div>
                <w:div w:id="995694612">
                  <w:marLeft w:val="0"/>
                  <w:marRight w:val="0"/>
                  <w:marTop w:val="0"/>
                  <w:marBottom w:val="0"/>
                  <w:divBdr>
                    <w:top w:val="none" w:sz="0" w:space="0" w:color="auto"/>
                    <w:left w:val="none" w:sz="0" w:space="0" w:color="auto"/>
                    <w:bottom w:val="none" w:sz="0" w:space="0" w:color="auto"/>
                    <w:right w:val="none" w:sz="0" w:space="0" w:color="auto"/>
                  </w:divBdr>
                  <w:divsChild>
                    <w:div w:id="1296833726">
                      <w:marLeft w:val="0"/>
                      <w:marRight w:val="0"/>
                      <w:marTop w:val="0"/>
                      <w:marBottom w:val="0"/>
                      <w:divBdr>
                        <w:top w:val="none" w:sz="0" w:space="0" w:color="auto"/>
                        <w:left w:val="none" w:sz="0" w:space="0" w:color="auto"/>
                        <w:bottom w:val="none" w:sz="0" w:space="0" w:color="auto"/>
                        <w:right w:val="none" w:sz="0" w:space="0" w:color="auto"/>
                      </w:divBdr>
                    </w:div>
                  </w:divsChild>
                </w:div>
                <w:div w:id="1012755234">
                  <w:marLeft w:val="0"/>
                  <w:marRight w:val="0"/>
                  <w:marTop w:val="0"/>
                  <w:marBottom w:val="0"/>
                  <w:divBdr>
                    <w:top w:val="none" w:sz="0" w:space="0" w:color="auto"/>
                    <w:left w:val="none" w:sz="0" w:space="0" w:color="auto"/>
                    <w:bottom w:val="none" w:sz="0" w:space="0" w:color="auto"/>
                    <w:right w:val="none" w:sz="0" w:space="0" w:color="auto"/>
                  </w:divBdr>
                  <w:divsChild>
                    <w:div w:id="1179199022">
                      <w:marLeft w:val="0"/>
                      <w:marRight w:val="0"/>
                      <w:marTop w:val="0"/>
                      <w:marBottom w:val="0"/>
                      <w:divBdr>
                        <w:top w:val="none" w:sz="0" w:space="0" w:color="auto"/>
                        <w:left w:val="none" w:sz="0" w:space="0" w:color="auto"/>
                        <w:bottom w:val="none" w:sz="0" w:space="0" w:color="auto"/>
                        <w:right w:val="none" w:sz="0" w:space="0" w:color="auto"/>
                      </w:divBdr>
                    </w:div>
                  </w:divsChild>
                </w:div>
                <w:div w:id="1647078306">
                  <w:marLeft w:val="0"/>
                  <w:marRight w:val="0"/>
                  <w:marTop w:val="0"/>
                  <w:marBottom w:val="0"/>
                  <w:divBdr>
                    <w:top w:val="none" w:sz="0" w:space="0" w:color="auto"/>
                    <w:left w:val="none" w:sz="0" w:space="0" w:color="auto"/>
                    <w:bottom w:val="none" w:sz="0" w:space="0" w:color="auto"/>
                    <w:right w:val="none" w:sz="0" w:space="0" w:color="auto"/>
                  </w:divBdr>
                  <w:divsChild>
                    <w:div w:id="1958873244">
                      <w:marLeft w:val="0"/>
                      <w:marRight w:val="0"/>
                      <w:marTop w:val="0"/>
                      <w:marBottom w:val="0"/>
                      <w:divBdr>
                        <w:top w:val="none" w:sz="0" w:space="0" w:color="auto"/>
                        <w:left w:val="none" w:sz="0" w:space="0" w:color="auto"/>
                        <w:bottom w:val="none" w:sz="0" w:space="0" w:color="auto"/>
                        <w:right w:val="none" w:sz="0" w:space="0" w:color="auto"/>
                      </w:divBdr>
                    </w:div>
                  </w:divsChild>
                </w:div>
                <w:div w:id="1886093173">
                  <w:marLeft w:val="0"/>
                  <w:marRight w:val="0"/>
                  <w:marTop w:val="0"/>
                  <w:marBottom w:val="0"/>
                  <w:divBdr>
                    <w:top w:val="none" w:sz="0" w:space="0" w:color="auto"/>
                    <w:left w:val="none" w:sz="0" w:space="0" w:color="auto"/>
                    <w:bottom w:val="none" w:sz="0" w:space="0" w:color="auto"/>
                    <w:right w:val="none" w:sz="0" w:space="0" w:color="auto"/>
                  </w:divBdr>
                  <w:divsChild>
                    <w:div w:id="15102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223318">
      <w:bodyDiv w:val="1"/>
      <w:marLeft w:val="0"/>
      <w:marRight w:val="0"/>
      <w:marTop w:val="0"/>
      <w:marBottom w:val="0"/>
      <w:divBdr>
        <w:top w:val="none" w:sz="0" w:space="0" w:color="auto"/>
        <w:left w:val="none" w:sz="0" w:space="0" w:color="auto"/>
        <w:bottom w:val="none" w:sz="0" w:space="0" w:color="auto"/>
        <w:right w:val="none" w:sz="0" w:space="0" w:color="auto"/>
      </w:divBdr>
    </w:div>
    <w:div w:id="1338729863">
      <w:bodyDiv w:val="1"/>
      <w:marLeft w:val="0"/>
      <w:marRight w:val="0"/>
      <w:marTop w:val="0"/>
      <w:marBottom w:val="0"/>
      <w:divBdr>
        <w:top w:val="none" w:sz="0" w:space="0" w:color="auto"/>
        <w:left w:val="none" w:sz="0" w:space="0" w:color="auto"/>
        <w:bottom w:val="none" w:sz="0" w:space="0" w:color="auto"/>
        <w:right w:val="none" w:sz="0" w:space="0" w:color="auto"/>
      </w:divBdr>
    </w:div>
    <w:div w:id="1423377007">
      <w:bodyDiv w:val="1"/>
      <w:marLeft w:val="0"/>
      <w:marRight w:val="0"/>
      <w:marTop w:val="0"/>
      <w:marBottom w:val="0"/>
      <w:divBdr>
        <w:top w:val="none" w:sz="0" w:space="0" w:color="auto"/>
        <w:left w:val="none" w:sz="0" w:space="0" w:color="auto"/>
        <w:bottom w:val="none" w:sz="0" w:space="0" w:color="auto"/>
        <w:right w:val="none" w:sz="0" w:space="0" w:color="auto"/>
      </w:divBdr>
      <w:divsChild>
        <w:div w:id="372265410">
          <w:marLeft w:val="0"/>
          <w:marRight w:val="0"/>
          <w:marTop w:val="0"/>
          <w:marBottom w:val="0"/>
          <w:divBdr>
            <w:top w:val="none" w:sz="0" w:space="0" w:color="auto"/>
            <w:left w:val="none" w:sz="0" w:space="0" w:color="auto"/>
            <w:bottom w:val="none" w:sz="0" w:space="0" w:color="auto"/>
            <w:right w:val="none" w:sz="0" w:space="0" w:color="auto"/>
          </w:divBdr>
        </w:div>
      </w:divsChild>
    </w:div>
    <w:div w:id="1431505856">
      <w:bodyDiv w:val="1"/>
      <w:marLeft w:val="0"/>
      <w:marRight w:val="0"/>
      <w:marTop w:val="0"/>
      <w:marBottom w:val="0"/>
      <w:divBdr>
        <w:top w:val="none" w:sz="0" w:space="0" w:color="auto"/>
        <w:left w:val="none" w:sz="0" w:space="0" w:color="auto"/>
        <w:bottom w:val="none" w:sz="0" w:space="0" w:color="auto"/>
        <w:right w:val="none" w:sz="0" w:space="0" w:color="auto"/>
      </w:divBdr>
    </w:div>
    <w:div w:id="1444155049">
      <w:bodyDiv w:val="1"/>
      <w:marLeft w:val="0"/>
      <w:marRight w:val="0"/>
      <w:marTop w:val="0"/>
      <w:marBottom w:val="0"/>
      <w:divBdr>
        <w:top w:val="none" w:sz="0" w:space="0" w:color="auto"/>
        <w:left w:val="none" w:sz="0" w:space="0" w:color="auto"/>
        <w:bottom w:val="none" w:sz="0" w:space="0" w:color="auto"/>
        <w:right w:val="none" w:sz="0" w:space="0" w:color="auto"/>
      </w:divBdr>
      <w:divsChild>
        <w:div w:id="476342871">
          <w:marLeft w:val="0"/>
          <w:marRight w:val="0"/>
          <w:marTop w:val="0"/>
          <w:marBottom w:val="0"/>
          <w:divBdr>
            <w:top w:val="none" w:sz="0" w:space="0" w:color="auto"/>
            <w:left w:val="none" w:sz="0" w:space="0" w:color="auto"/>
            <w:bottom w:val="none" w:sz="0" w:space="0" w:color="auto"/>
            <w:right w:val="none" w:sz="0" w:space="0" w:color="auto"/>
          </w:divBdr>
          <w:divsChild>
            <w:div w:id="707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5624">
      <w:bodyDiv w:val="1"/>
      <w:marLeft w:val="0"/>
      <w:marRight w:val="0"/>
      <w:marTop w:val="0"/>
      <w:marBottom w:val="0"/>
      <w:divBdr>
        <w:top w:val="none" w:sz="0" w:space="0" w:color="auto"/>
        <w:left w:val="none" w:sz="0" w:space="0" w:color="auto"/>
        <w:bottom w:val="none" w:sz="0" w:space="0" w:color="auto"/>
        <w:right w:val="none" w:sz="0" w:space="0" w:color="auto"/>
      </w:divBdr>
    </w:div>
    <w:div w:id="1508136067">
      <w:bodyDiv w:val="1"/>
      <w:marLeft w:val="0"/>
      <w:marRight w:val="0"/>
      <w:marTop w:val="0"/>
      <w:marBottom w:val="0"/>
      <w:divBdr>
        <w:top w:val="none" w:sz="0" w:space="0" w:color="auto"/>
        <w:left w:val="none" w:sz="0" w:space="0" w:color="auto"/>
        <w:bottom w:val="none" w:sz="0" w:space="0" w:color="auto"/>
        <w:right w:val="none" w:sz="0" w:space="0" w:color="auto"/>
      </w:divBdr>
    </w:div>
    <w:div w:id="1517307649">
      <w:bodyDiv w:val="1"/>
      <w:marLeft w:val="0"/>
      <w:marRight w:val="0"/>
      <w:marTop w:val="0"/>
      <w:marBottom w:val="0"/>
      <w:divBdr>
        <w:top w:val="none" w:sz="0" w:space="0" w:color="auto"/>
        <w:left w:val="none" w:sz="0" w:space="0" w:color="auto"/>
        <w:bottom w:val="none" w:sz="0" w:space="0" w:color="auto"/>
        <w:right w:val="none" w:sz="0" w:space="0" w:color="auto"/>
      </w:divBdr>
    </w:div>
    <w:div w:id="1521821086">
      <w:bodyDiv w:val="1"/>
      <w:marLeft w:val="0"/>
      <w:marRight w:val="0"/>
      <w:marTop w:val="0"/>
      <w:marBottom w:val="0"/>
      <w:divBdr>
        <w:top w:val="none" w:sz="0" w:space="0" w:color="auto"/>
        <w:left w:val="none" w:sz="0" w:space="0" w:color="auto"/>
        <w:bottom w:val="none" w:sz="0" w:space="0" w:color="auto"/>
        <w:right w:val="none" w:sz="0" w:space="0" w:color="auto"/>
      </w:divBdr>
    </w:div>
    <w:div w:id="1545368075">
      <w:bodyDiv w:val="1"/>
      <w:marLeft w:val="0"/>
      <w:marRight w:val="0"/>
      <w:marTop w:val="0"/>
      <w:marBottom w:val="0"/>
      <w:divBdr>
        <w:top w:val="none" w:sz="0" w:space="0" w:color="auto"/>
        <w:left w:val="none" w:sz="0" w:space="0" w:color="auto"/>
        <w:bottom w:val="none" w:sz="0" w:space="0" w:color="auto"/>
        <w:right w:val="none" w:sz="0" w:space="0" w:color="auto"/>
      </w:divBdr>
    </w:div>
    <w:div w:id="1547065992">
      <w:bodyDiv w:val="1"/>
      <w:marLeft w:val="0"/>
      <w:marRight w:val="0"/>
      <w:marTop w:val="0"/>
      <w:marBottom w:val="0"/>
      <w:divBdr>
        <w:top w:val="none" w:sz="0" w:space="0" w:color="auto"/>
        <w:left w:val="none" w:sz="0" w:space="0" w:color="auto"/>
        <w:bottom w:val="none" w:sz="0" w:space="0" w:color="auto"/>
        <w:right w:val="none" w:sz="0" w:space="0" w:color="auto"/>
      </w:divBdr>
    </w:div>
    <w:div w:id="1571841798">
      <w:bodyDiv w:val="1"/>
      <w:marLeft w:val="0"/>
      <w:marRight w:val="0"/>
      <w:marTop w:val="0"/>
      <w:marBottom w:val="0"/>
      <w:divBdr>
        <w:top w:val="none" w:sz="0" w:space="0" w:color="auto"/>
        <w:left w:val="none" w:sz="0" w:space="0" w:color="auto"/>
        <w:bottom w:val="none" w:sz="0" w:space="0" w:color="auto"/>
        <w:right w:val="none" w:sz="0" w:space="0" w:color="auto"/>
      </w:divBdr>
    </w:div>
    <w:div w:id="1572959082">
      <w:bodyDiv w:val="1"/>
      <w:marLeft w:val="0"/>
      <w:marRight w:val="0"/>
      <w:marTop w:val="0"/>
      <w:marBottom w:val="0"/>
      <w:divBdr>
        <w:top w:val="none" w:sz="0" w:space="0" w:color="auto"/>
        <w:left w:val="none" w:sz="0" w:space="0" w:color="auto"/>
        <w:bottom w:val="none" w:sz="0" w:space="0" w:color="auto"/>
        <w:right w:val="none" w:sz="0" w:space="0" w:color="auto"/>
      </w:divBdr>
      <w:divsChild>
        <w:div w:id="951131075">
          <w:marLeft w:val="-204"/>
          <w:marRight w:val="-204"/>
          <w:marTop w:val="0"/>
          <w:marBottom w:val="0"/>
          <w:divBdr>
            <w:top w:val="none" w:sz="0" w:space="0" w:color="auto"/>
            <w:left w:val="none" w:sz="0" w:space="0" w:color="auto"/>
            <w:bottom w:val="single" w:sz="6" w:space="14" w:color="DDDDDD"/>
            <w:right w:val="none" w:sz="0" w:space="0" w:color="auto"/>
          </w:divBdr>
          <w:divsChild>
            <w:div w:id="126368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27466">
      <w:bodyDiv w:val="1"/>
      <w:marLeft w:val="0"/>
      <w:marRight w:val="0"/>
      <w:marTop w:val="0"/>
      <w:marBottom w:val="0"/>
      <w:divBdr>
        <w:top w:val="none" w:sz="0" w:space="0" w:color="auto"/>
        <w:left w:val="none" w:sz="0" w:space="0" w:color="auto"/>
        <w:bottom w:val="none" w:sz="0" w:space="0" w:color="auto"/>
        <w:right w:val="none" w:sz="0" w:space="0" w:color="auto"/>
      </w:divBdr>
    </w:div>
    <w:div w:id="1612008837">
      <w:bodyDiv w:val="1"/>
      <w:marLeft w:val="0"/>
      <w:marRight w:val="0"/>
      <w:marTop w:val="0"/>
      <w:marBottom w:val="0"/>
      <w:divBdr>
        <w:top w:val="none" w:sz="0" w:space="0" w:color="auto"/>
        <w:left w:val="none" w:sz="0" w:space="0" w:color="auto"/>
        <w:bottom w:val="none" w:sz="0" w:space="0" w:color="auto"/>
        <w:right w:val="none" w:sz="0" w:space="0" w:color="auto"/>
      </w:divBdr>
    </w:div>
    <w:div w:id="1622885027">
      <w:bodyDiv w:val="1"/>
      <w:marLeft w:val="0"/>
      <w:marRight w:val="0"/>
      <w:marTop w:val="0"/>
      <w:marBottom w:val="0"/>
      <w:divBdr>
        <w:top w:val="none" w:sz="0" w:space="0" w:color="auto"/>
        <w:left w:val="none" w:sz="0" w:space="0" w:color="auto"/>
        <w:bottom w:val="none" w:sz="0" w:space="0" w:color="auto"/>
        <w:right w:val="none" w:sz="0" w:space="0" w:color="auto"/>
      </w:divBdr>
    </w:div>
    <w:div w:id="1626424411">
      <w:bodyDiv w:val="1"/>
      <w:marLeft w:val="0"/>
      <w:marRight w:val="0"/>
      <w:marTop w:val="0"/>
      <w:marBottom w:val="0"/>
      <w:divBdr>
        <w:top w:val="none" w:sz="0" w:space="0" w:color="auto"/>
        <w:left w:val="none" w:sz="0" w:space="0" w:color="auto"/>
        <w:bottom w:val="none" w:sz="0" w:space="0" w:color="auto"/>
        <w:right w:val="none" w:sz="0" w:space="0" w:color="auto"/>
      </w:divBdr>
      <w:divsChild>
        <w:div w:id="1445266956">
          <w:marLeft w:val="0"/>
          <w:marRight w:val="0"/>
          <w:marTop w:val="0"/>
          <w:marBottom w:val="0"/>
          <w:divBdr>
            <w:top w:val="none" w:sz="0" w:space="0" w:color="auto"/>
            <w:left w:val="none" w:sz="0" w:space="0" w:color="auto"/>
            <w:bottom w:val="none" w:sz="0" w:space="0" w:color="auto"/>
            <w:right w:val="none" w:sz="0" w:space="0" w:color="auto"/>
          </w:divBdr>
          <w:divsChild>
            <w:div w:id="1034575767">
              <w:marLeft w:val="0"/>
              <w:marRight w:val="0"/>
              <w:marTop w:val="0"/>
              <w:marBottom w:val="0"/>
              <w:divBdr>
                <w:top w:val="none" w:sz="0" w:space="0" w:color="auto"/>
                <w:left w:val="none" w:sz="0" w:space="0" w:color="auto"/>
                <w:bottom w:val="none" w:sz="0" w:space="0" w:color="auto"/>
                <w:right w:val="none" w:sz="0" w:space="0" w:color="auto"/>
              </w:divBdr>
              <w:divsChild>
                <w:div w:id="84416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23626">
      <w:bodyDiv w:val="1"/>
      <w:marLeft w:val="0"/>
      <w:marRight w:val="0"/>
      <w:marTop w:val="0"/>
      <w:marBottom w:val="0"/>
      <w:divBdr>
        <w:top w:val="none" w:sz="0" w:space="0" w:color="auto"/>
        <w:left w:val="none" w:sz="0" w:space="0" w:color="auto"/>
        <w:bottom w:val="none" w:sz="0" w:space="0" w:color="auto"/>
        <w:right w:val="none" w:sz="0" w:space="0" w:color="auto"/>
      </w:divBdr>
    </w:div>
    <w:div w:id="1753815735">
      <w:bodyDiv w:val="1"/>
      <w:marLeft w:val="0"/>
      <w:marRight w:val="0"/>
      <w:marTop w:val="0"/>
      <w:marBottom w:val="0"/>
      <w:divBdr>
        <w:top w:val="none" w:sz="0" w:space="0" w:color="auto"/>
        <w:left w:val="none" w:sz="0" w:space="0" w:color="auto"/>
        <w:bottom w:val="none" w:sz="0" w:space="0" w:color="auto"/>
        <w:right w:val="none" w:sz="0" w:space="0" w:color="auto"/>
      </w:divBdr>
    </w:div>
    <w:div w:id="1761557064">
      <w:bodyDiv w:val="1"/>
      <w:marLeft w:val="0"/>
      <w:marRight w:val="0"/>
      <w:marTop w:val="0"/>
      <w:marBottom w:val="0"/>
      <w:divBdr>
        <w:top w:val="none" w:sz="0" w:space="0" w:color="auto"/>
        <w:left w:val="none" w:sz="0" w:space="0" w:color="auto"/>
        <w:bottom w:val="none" w:sz="0" w:space="0" w:color="auto"/>
        <w:right w:val="none" w:sz="0" w:space="0" w:color="auto"/>
      </w:divBdr>
    </w:div>
    <w:div w:id="1768892344">
      <w:bodyDiv w:val="1"/>
      <w:marLeft w:val="0"/>
      <w:marRight w:val="0"/>
      <w:marTop w:val="0"/>
      <w:marBottom w:val="0"/>
      <w:divBdr>
        <w:top w:val="none" w:sz="0" w:space="0" w:color="auto"/>
        <w:left w:val="none" w:sz="0" w:space="0" w:color="auto"/>
        <w:bottom w:val="none" w:sz="0" w:space="0" w:color="auto"/>
        <w:right w:val="none" w:sz="0" w:space="0" w:color="auto"/>
      </w:divBdr>
      <w:divsChild>
        <w:div w:id="2038576988">
          <w:marLeft w:val="0"/>
          <w:marRight w:val="0"/>
          <w:marTop w:val="120"/>
          <w:marBottom w:val="120"/>
          <w:divBdr>
            <w:top w:val="none" w:sz="0" w:space="0" w:color="auto"/>
            <w:left w:val="none" w:sz="0" w:space="0" w:color="auto"/>
            <w:bottom w:val="none" w:sz="0" w:space="0" w:color="auto"/>
            <w:right w:val="none" w:sz="0" w:space="0" w:color="auto"/>
          </w:divBdr>
        </w:div>
      </w:divsChild>
    </w:div>
    <w:div w:id="1787311680">
      <w:bodyDiv w:val="1"/>
      <w:marLeft w:val="0"/>
      <w:marRight w:val="0"/>
      <w:marTop w:val="0"/>
      <w:marBottom w:val="0"/>
      <w:divBdr>
        <w:top w:val="none" w:sz="0" w:space="0" w:color="auto"/>
        <w:left w:val="none" w:sz="0" w:space="0" w:color="auto"/>
        <w:bottom w:val="none" w:sz="0" w:space="0" w:color="auto"/>
        <w:right w:val="none" w:sz="0" w:space="0" w:color="auto"/>
      </w:divBdr>
    </w:div>
    <w:div w:id="1794596077">
      <w:bodyDiv w:val="1"/>
      <w:marLeft w:val="0"/>
      <w:marRight w:val="0"/>
      <w:marTop w:val="0"/>
      <w:marBottom w:val="0"/>
      <w:divBdr>
        <w:top w:val="none" w:sz="0" w:space="0" w:color="auto"/>
        <w:left w:val="none" w:sz="0" w:space="0" w:color="auto"/>
        <w:bottom w:val="none" w:sz="0" w:space="0" w:color="auto"/>
        <w:right w:val="none" w:sz="0" w:space="0" w:color="auto"/>
      </w:divBdr>
    </w:div>
    <w:div w:id="1811896814">
      <w:bodyDiv w:val="1"/>
      <w:marLeft w:val="0"/>
      <w:marRight w:val="0"/>
      <w:marTop w:val="0"/>
      <w:marBottom w:val="0"/>
      <w:divBdr>
        <w:top w:val="none" w:sz="0" w:space="0" w:color="auto"/>
        <w:left w:val="none" w:sz="0" w:space="0" w:color="auto"/>
        <w:bottom w:val="none" w:sz="0" w:space="0" w:color="auto"/>
        <w:right w:val="none" w:sz="0" w:space="0" w:color="auto"/>
      </w:divBdr>
    </w:div>
    <w:div w:id="1902910493">
      <w:bodyDiv w:val="1"/>
      <w:marLeft w:val="0"/>
      <w:marRight w:val="0"/>
      <w:marTop w:val="0"/>
      <w:marBottom w:val="0"/>
      <w:divBdr>
        <w:top w:val="none" w:sz="0" w:space="0" w:color="auto"/>
        <w:left w:val="none" w:sz="0" w:space="0" w:color="auto"/>
        <w:bottom w:val="none" w:sz="0" w:space="0" w:color="auto"/>
        <w:right w:val="none" w:sz="0" w:space="0" w:color="auto"/>
      </w:divBdr>
    </w:div>
    <w:div w:id="1911040099">
      <w:bodyDiv w:val="1"/>
      <w:marLeft w:val="0"/>
      <w:marRight w:val="0"/>
      <w:marTop w:val="0"/>
      <w:marBottom w:val="0"/>
      <w:divBdr>
        <w:top w:val="none" w:sz="0" w:space="0" w:color="auto"/>
        <w:left w:val="none" w:sz="0" w:space="0" w:color="auto"/>
        <w:bottom w:val="none" w:sz="0" w:space="0" w:color="auto"/>
        <w:right w:val="none" w:sz="0" w:space="0" w:color="auto"/>
      </w:divBdr>
    </w:div>
    <w:div w:id="1961064377">
      <w:bodyDiv w:val="1"/>
      <w:marLeft w:val="0"/>
      <w:marRight w:val="0"/>
      <w:marTop w:val="0"/>
      <w:marBottom w:val="0"/>
      <w:divBdr>
        <w:top w:val="none" w:sz="0" w:space="0" w:color="auto"/>
        <w:left w:val="none" w:sz="0" w:space="0" w:color="auto"/>
        <w:bottom w:val="none" w:sz="0" w:space="0" w:color="auto"/>
        <w:right w:val="none" w:sz="0" w:space="0" w:color="auto"/>
      </w:divBdr>
    </w:div>
    <w:div w:id="2055159339">
      <w:bodyDiv w:val="1"/>
      <w:marLeft w:val="0"/>
      <w:marRight w:val="0"/>
      <w:marTop w:val="0"/>
      <w:marBottom w:val="0"/>
      <w:divBdr>
        <w:top w:val="none" w:sz="0" w:space="0" w:color="auto"/>
        <w:left w:val="none" w:sz="0" w:space="0" w:color="auto"/>
        <w:bottom w:val="none" w:sz="0" w:space="0" w:color="auto"/>
        <w:right w:val="none" w:sz="0" w:space="0" w:color="auto"/>
      </w:divBdr>
    </w:div>
    <w:div w:id="2058969502">
      <w:bodyDiv w:val="1"/>
      <w:marLeft w:val="0"/>
      <w:marRight w:val="0"/>
      <w:marTop w:val="0"/>
      <w:marBottom w:val="0"/>
      <w:divBdr>
        <w:top w:val="none" w:sz="0" w:space="0" w:color="auto"/>
        <w:left w:val="none" w:sz="0" w:space="0" w:color="auto"/>
        <w:bottom w:val="none" w:sz="0" w:space="0" w:color="auto"/>
        <w:right w:val="none" w:sz="0" w:space="0" w:color="auto"/>
      </w:divBdr>
    </w:div>
    <w:div w:id="2096706829">
      <w:bodyDiv w:val="1"/>
      <w:marLeft w:val="0"/>
      <w:marRight w:val="0"/>
      <w:marTop w:val="0"/>
      <w:marBottom w:val="0"/>
      <w:divBdr>
        <w:top w:val="none" w:sz="0" w:space="0" w:color="auto"/>
        <w:left w:val="none" w:sz="0" w:space="0" w:color="auto"/>
        <w:bottom w:val="none" w:sz="0" w:space="0" w:color="auto"/>
        <w:right w:val="none" w:sz="0" w:space="0" w:color="auto"/>
      </w:divBdr>
      <w:divsChild>
        <w:div w:id="1053116036">
          <w:marLeft w:val="0"/>
          <w:marRight w:val="0"/>
          <w:marTop w:val="0"/>
          <w:marBottom w:val="0"/>
          <w:divBdr>
            <w:top w:val="none" w:sz="0" w:space="0" w:color="auto"/>
            <w:left w:val="none" w:sz="0" w:space="0" w:color="auto"/>
            <w:bottom w:val="none" w:sz="0" w:space="0" w:color="auto"/>
            <w:right w:val="none" w:sz="0" w:space="0" w:color="auto"/>
          </w:divBdr>
        </w:div>
        <w:div w:id="1529903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ournalaorj.com/" TargetMode="External"/><Relationship Id="rId21" Type="http://schemas.openxmlformats.org/officeDocument/2006/relationships/hyperlink" Target="https://www.mdpi.com/journal/sustainability" TargetMode="External"/><Relationship Id="rId42" Type="http://schemas.openxmlformats.org/officeDocument/2006/relationships/hyperlink" Target="https://globalpresshub.com/index.php/AJRMMS" TargetMode="External"/><Relationship Id="rId47" Type="http://schemas.openxmlformats.org/officeDocument/2006/relationships/hyperlink" Target="https://doi.org/10.1007/978-981-19-0817-0" TargetMode="External"/><Relationship Id="rId63" Type="http://schemas.openxmlformats.org/officeDocument/2006/relationships/hyperlink" Target="https://obgyn.onlinelibrary.wiley.com/action/doSearch?ContribAuthorRaw=Balasubramanian%2C+Balamuralikrishnan" TargetMode="External"/><Relationship Id="rId68" Type="http://schemas.openxmlformats.org/officeDocument/2006/relationships/hyperlink" Target="https://obgyn.onlinelibrary.wiley.com/action/doSearch?ContribAuthorRaw=Pottail%2C+Lalitha" TargetMode="External"/><Relationship Id="rId84" Type="http://schemas.openxmlformats.org/officeDocument/2006/relationships/hyperlink" Target="https://www.sciencedirect.com/science/article/pii/S1319562X18300792" TargetMode="External"/><Relationship Id="rId89" Type="http://schemas.openxmlformats.org/officeDocument/2006/relationships/hyperlink" Target="https://www.tandfonline.com/author/Balasubramanian%2C+B" TargetMode="External"/><Relationship Id="rId2" Type="http://schemas.openxmlformats.org/officeDocument/2006/relationships/numbering" Target="numbering.xml"/><Relationship Id="rId16" Type="http://schemas.openxmlformats.org/officeDocument/2006/relationships/hyperlink" Target="http://scialert.net/eboard.php?issn=1811-7775" TargetMode="External"/><Relationship Id="rId29" Type="http://schemas.openxmlformats.org/officeDocument/2006/relationships/hyperlink" Target="https://u16890285.ct.sendgrid.net/ls/click?upn=s4L97yGAlOBMJ8rJ-2Fq6ojJLwFQGFBJvDLUmhL5LtTpsSFicpDKGWyRIIagXiDx4UhNYv_0ljYskD4fQMUT-2BnDLtSSFym0TdBKlhzDXdL4mF4p-2BrUWIBmn-2FyZSCAeTtZtphCa09mxIVLVZVDeZRGdwr0aX78gWQzFfPRv-2F-2FZeNbLcZE0lnqOKQvUG-2Bz0rVrxHUX-2B-2FNnWPiwSg34Es6fZXxxhdIQnOeUtSTb72bn9l0q82C98w0OZtYP2LZF7-2FDBAkL1oZuan090HbU7fW8d1NXp1QXyQ-3D-3D" TargetMode="External"/><Relationship Id="rId107" Type="http://schemas.openxmlformats.org/officeDocument/2006/relationships/hyperlink" Target="mailto:avahgmb@buc.edu.in" TargetMode="External"/><Relationship Id="rId11" Type="http://schemas.openxmlformats.org/officeDocument/2006/relationships/hyperlink" Target="http://scialert.net/eboard.php?issn=2152-193x" TargetMode="External"/><Relationship Id="rId24" Type="http://schemas.openxmlformats.org/officeDocument/2006/relationships/hyperlink" Target="http://scialert.net/eboard.php?issn=2152-193x" TargetMode="External"/><Relationship Id="rId32" Type="http://schemas.openxmlformats.org/officeDocument/2006/relationships/hyperlink" Target="http://www.mbimph.com/journal/2" TargetMode="External"/><Relationship Id="rId37" Type="http://schemas.openxmlformats.org/officeDocument/2006/relationships/hyperlink" Target="https://www.peertechzpublications.com/index.php/journals/journal-of-neurology-neurological-science-and-disorders" TargetMode="External"/><Relationship Id="rId40" Type="http://schemas.openxmlformats.org/officeDocument/2006/relationships/hyperlink" Target="https://www.peertechzpublications.com/index.php/journals/journal-of-neurology-neurological-science-and-disorders" TargetMode="External"/><Relationship Id="rId45" Type="http://schemas.openxmlformats.org/officeDocument/2006/relationships/hyperlink" Target="https://doi.org/10.1007/978-981-19-0817-0" TargetMode="External"/><Relationship Id="rId53" Type="http://schemas.openxmlformats.org/officeDocument/2006/relationships/hyperlink" Target="https://doi.org/10.1007/978-3-030-80371-1" TargetMode="External"/><Relationship Id="rId58" Type="http://schemas.openxmlformats.org/officeDocument/2006/relationships/hyperlink" Target="https://www.tandfonline.com/author/Velayuthaprabhu%2C+Shanmugam" TargetMode="External"/><Relationship Id="rId66" Type="http://schemas.openxmlformats.org/officeDocument/2006/relationships/hyperlink" Target="https://obgyn.onlinelibrary.wiley.com/action/doSearch?ContribAuthorRaw=Arumugam%2C+Vijaya+Anand" TargetMode="External"/><Relationship Id="rId74" Type="http://schemas.openxmlformats.org/officeDocument/2006/relationships/hyperlink" Target="https://doi.org/10.1080/03639045.2022.2130352" TargetMode="External"/><Relationship Id="rId79" Type="http://schemas.openxmlformats.org/officeDocument/2006/relationships/hyperlink" Target="https://www.sciencedirect.com/science/article/pii/S1319562X18300792" TargetMode="External"/><Relationship Id="rId87" Type="http://schemas.openxmlformats.org/officeDocument/2006/relationships/hyperlink" Target="https://www.tandfonline.com/author/Raman%2C+N+M" TargetMode="External"/><Relationship Id="rId102" Type="http://schemas.openxmlformats.org/officeDocument/2006/relationships/hyperlink" Target="https://www.tandfonline.com/author/Carril%2C+JC"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obgyn.onlinelibrary.wiley.com/action/doSearch?ContribAuthorRaw=Meyyazhagan%2C+Arun" TargetMode="External"/><Relationship Id="rId82" Type="http://schemas.openxmlformats.org/officeDocument/2006/relationships/hyperlink" Target="https://www.sciencedirect.com/science/article/pii/S1319562X18300792" TargetMode="External"/><Relationship Id="rId90" Type="http://schemas.openxmlformats.org/officeDocument/2006/relationships/hyperlink" Target="https://www.tandfonline.com/author/Alagamuthu%2C+K" TargetMode="External"/><Relationship Id="rId95" Type="http://schemas.openxmlformats.org/officeDocument/2006/relationships/hyperlink" Target="https://www.tandfonline.com/author/Kumar%2C+P" TargetMode="External"/><Relationship Id="rId19" Type="http://schemas.openxmlformats.org/officeDocument/2006/relationships/hyperlink" Target="http://www.journalonweb.com/pm/default.asp" TargetMode="External"/><Relationship Id="rId14" Type="http://schemas.openxmlformats.org/officeDocument/2006/relationships/image" Target="media/image2.jpeg"/><Relationship Id="rId22" Type="http://schemas.openxmlformats.org/officeDocument/2006/relationships/hyperlink" Target="http://www.journalonweb.com/pm/default.asp" TargetMode="External"/><Relationship Id="rId27" Type="http://schemas.openxmlformats.org/officeDocument/2006/relationships/hyperlink" Target="https://u16890285.ct.sendgrid.net/ls/click?upn=s4L97yGAlOBMJ8rJ-2Fq6ojDqWOWHjAwTO4j30w97SkOwOpzzf1BiGQD0MUBApbKdYX6We_obfg-2B36KF0PPZNdevYBt4AJqXliSDiAqGCl9QU7tDI39nRp4IOiYES2KqW2poofqUVJPwuQD6zW9ll3FJ6B1TAK-2BBiDvFDGTv1g9Xsy-2FqY-2Fo4cvt4pSuHWnzQ5tv8q8fPsdhaOA6la0siv05at65ER3JAenSjcxChmwkNItxQf5mhHO5XyZ-2BaOeWkGDnIv5jfuC8BOoakRrX68j0vQzlAQ-3D-3D" TargetMode="External"/><Relationship Id="rId30" Type="http://schemas.openxmlformats.org/officeDocument/2006/relationships/hyperlink" Target="https://www.journalibrr.com/" TargetMode="External"/><Relationship Id="rId35" Type="http://schemas.openxmlformats.org/officeDocument/2006/relationships/hyperlink" Target="https://u16890285.ct.sendgrid.net/ls/click?upn=s4L97yGAlOBMJ8rJ-2Fq6ojN-2Bwh28S6Sm-2BoEK-2BeSYbTo-2BSOkHeRpFzXnNs-2FMrcyPMQGieE_obfg-2B36KF0PPZNdevYBt4AJqXliSDiAqGCl9QU7tDI2SZmap0-2BBemJxNwgVlwP-2FymWJWKM9dnISKQjRViujFYss3iqH0GonqzNFxnoEiaHeA45Z3bsO23AblggJQuryMlONKf7AtPHJ8I0wFyOM-2FfIbye2t5o7-2BFW3HIc8eKDyoixET2odr8DIlXtitM81FUxmvQv6Si3aGxMf5XNVMvU17ThOukr3s9u5XFxG068vs-3D" TargetMode="External"/><Relationship Id="rId43" Type="http://schemas.openxmlformats.org/officeDocument/2006/relationships/hyperlink" Target="https://doi.org/10.1007/978-981-19-0817-0" TargetMode="External"/><Relationship Id="rId48" Type="http://schemas.openxmlformats.org/officeDocument/2006/relationships/hyperlink" Target="https://eproofing.springer.com/ePb/books/j7TfqN0X9tTeaTM5HA_q9HbzQA6dIQSyLtzN8csVRrzVU01HVvep5xpJre6oBLxvbSTBdSChczpq_vcsG4Ebjdd_mXRRQ_13rud5xwX6796raNnHgJL_5X9xPYsZo8yw1uD5XYJkU0mCjNEeAQxZaQ==" TargetMode="External"/><Relationship Id="rId56" Type="http://schemas.openxmlformats.org/officeDocument/2006/relationships/hyperlink" Target="https://www.tandfonline.com/author/Manikandan%2C+Ramasamy" TargetMode="External"/><Relationship Id="rId64" Type="http://schemas.openxmlformats.org/officeDocument/2006/relationships/hyperlink" Target="https://obgyn.onlinelibrary.wiley.com/action/doSearch?ContribAuthorRaw=Kuchi+Bhotla%2C+Haripriya" TargetMode="External"/><Relationship Id="rId69" Type="http://schemas.openxmlformats.org/officeDocument/2006/relationships/hyperlink" Target="https://obgyn.onlinelibrary.wiley.com/action/doSearch?ContribAuthorRaw=Mani%2C+Poonkothai" TargetMode="External"/><Relationship Id="rId77" Type="http://schemas.openxmlformats.org/officeDocument/2006/relationships/hyperlink" Target="https://www.sciencedirect.com/science/journal/1319562X" TargetMode="External"/><Relationship Id="rId100" Type="http://schemas.openxmlformats.org/officeDocument/2006/relationships/hyperlink" Target="https://www.tandfonline.com/author/Park%2C+S" TargetMode="External"/><Relationship Id="rId105" Type="http://schemas.openxmlformats.org/officeDocument/2006/relationships/hyperlink" Target="https://www.tandfonline.com/author/Cacabelos%2C+R" TargetMode="External"/><Relationship Id="rId8" Type="http://schemas.openxmlformats.org/officeDocument/2006/relationships/image" Target="media/image1.jpeg"/><Relationship Id="rId51" Type="http://schemas.openxmlformats.org/officeDocument/2006/relationships/hyperlink" Target="https://doi.org/10.1007/978-3-030-80371-1" TargetMode="External"/><Relationship Id="rId72" Type="http://schemas.openxmlformats.org/officeDocument/2006/relationships/hyperlink" Target="https://www.mdpi.com/1420-3049/27/20/6962" TargetMode="External"/><Relationship Id="rId80" Type="http://schemas.openxmlformats.org/officeDocument/2006/relationships/hyperlink" Target="https://www.sciencedirect.com/science/article/pii/S1319562X18300792" TargetMode="External"/><Relationship Id="rId85" Type="http://schemas.openxmlformats.org/officeDocument/2006/relationships/hyperlink" Target="https://www.sciencedirect.com/science/journal/1319562X" TargetMode="External"/><Relationship Id="rId93" Type="http://schemas.openxmlformats.org/officeDocument/2006/relationships/hyperlink" Target="https://www.tandfonline.com/author/Inbaraj%2C+K" TargetMode="External"/><Relationship Id="rId98" Type="http://schemas.openxmlformats.org/officeDocument/2006/relationships/hyperlink" Target="https://www.tandfonline.com/author/Anand%2C+V" TargetMode="External"/><Relationship Id="rId3" Type="http://schemas.openxmlformats.org/officeDocument/2006/relationships/styles" Target="styles.xml"/><Relationship Id="rId12" Type="http://schemas.openxmlformats.org/officeDocument/2006/relationships/hyperlink" Target="http://scialert.net/eboard.php?issn=1682-4474" TargetMode="External"/><Relationship Id="rId17" Type="http://schemas.openxmlformats.org/officeDocument/2006/relationships/hyperlink" Target="http://scialert.net/eboard.php?issn=1682-4474" TargetMode="External"/><Relationship Id="rId25" Type="http://schemas.openxmlformats.org/officeDocument/2006/relationships/hyperlink" Target="https://www.peertechzpublications.com/index.php/journals/journal-of-neurology-neurological-science-and-disorders" TargetMode="External"/><Relationship Id="rId33" Type="http://schemas.openxmlformats.org/officeDocument/2006/relationships/hyperlink" Target="https://ikprress.org/index.php/JIRMEPS" TargetMode="External"/><Relationship Id="rId38" Type="http://schemas.openxmlformats.org/officeDocument/2006/relationships/hyperlink" Target="https://www.peertechzpublications.com/index.php/journals/journal-of-neurology-neurological-science-and-disorders" TargetMode="External"/><Relationship Id="rId46" Type="http://schemas.openxmlformats.org/officeDocument/2006/relationships/hyperlink" Target="https://doi.org/10.1007/978-981-19-0817-0" TargetMode="External"/><Relationship Id="rId59" Type="http://schemas.openxmlformats.org/officeDocument/2006/relationships/hyperlink" Target="https://www.tandfonline.com/author/Rengarajan%2C+Rengasamy+Lakshminarayanan" TargetMode="External"/><Relationship Id="rId67" Type="http://schemas.openxmlformats.org/officeDocument/2006/relationships/hyperlink" Target="https://obgyn.onlinelibrary.wiley.com/action/doSearch?ContribAuthorRaw=Easwaran%2C+Murugesh" TargetMode="External"/><Relationship Id="rId103" Type="http://schemas.openxmlformats.org/officeDocument/2006/relationships/hyperlink" Target="https://www.tandfonline.com/author/Cacabelos%2C+P" TargetMode="External"/><Relationship Id="rId108" Type="http://schemas.openxmlformats.org/officeDocument/2006/relationships/footer" Target="footer1.xml"/><Relationship Id="rId20" Type="http://schemas.openxmlformats.org/officeDocument/2006/relationships/hyperlink" Target="http://scialert.net/eboard.php?issn=1727-3048" TargetMode="External"/><Relationship Id="rId41" Type="http://schemas.openxmlformats.org/officeDocument/2006/relationships/hyperlink" Target="https://www.peertechzpublications.com/index.php/journals/journal-of-neurology-neurological-science-and-disorders" TargetMode="External"/><Relationship Id="rId54" Type="http://schemas.openxmlformats.org/officeDocument/2006/relationships/hyperlink" Target="https://doi.org/10.1007/978-3-030-80371-1" TargetMode="External"/><Relationship Id="rId62" Type="http://schemas.openxmlformats.org/officeDocument/2006/relationships/hyperlink" Target="https://obgyn.onlinelibrary.wiley.com/action/doSearch?ContribAuthorRaw=Pushparaj%2C+Karthika" TargetMode="External"/><Relationship Id="rId70" Type="http://schemas.openxmlformats.org/officeDocument/2006/relationships/hyperlink" Target="https://obgyn.onlinelibrary.wiley.com/action/doSearch?ContribAuthorRaw=Tsibizova%2C+Valentina" TargetMode="External"/><Relationship Id="rId75" Type="http://schemas.openxmlformats.org/officeDocument/2006/relationships/hyperlink" Target="https://www.sciencedirect.com/science/journal/1319562X" TargetMode="External"/><Relationship Id="rId83" Type="http://schemas.openxmlformats.org/officeDocument/2006/relationships/hyperlink" Target="https://www.sciencedirect.com/science/article/pii/S1319562X18300792" TargetMode="External"/><Relationship Id="rId88" Type="http://schemas.openxmlformats.org/officeDocument/2006/relationships/hyperlink" Target="https://www.tandfonline.com/author/Easwaran%2C+M" TargetMode="External"/><Relationship Id="rId91" Type="http://schemas.openxmlformats.org/officeDocument/2006/relationships/hyperlink" Target="https://www.tandfonline.com/author/Bhotla%2C+H+Kuchi" TargetMode="External"/><Relationship Id="rId96" Type="http://schemas.openxmlformats.org/officeDocument/2006/relationships/hyperlink" Target="https://www.tandfonline.com/author/Thangamani%2C+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journalonweb.com/pm/default.asp" TargetMode="External"/><Relationship Id="rId28" Type="http://schemas.openxmlformats.org/officeDocument/2006/relationships/hyperlink" Target="http://ditdo.in/jamps" TargetMode="External"/><Relationship Id="rId36" Type="http://schemas.openxmlformats.org/officeDocument/2006/relationships/hyperlink" Target="https://www.peertechzpublications.com/index.php/journals/journal-of-neurology-neurological-science-and-disorders" TargetMode="External"/><Relationship Id="rId49" Type="http://schemas.openxmlformats.org/officeDocument/2006/relationships/hyperlink" Target="https://doi.org/10.1007/978-981-19-0817-0" TargetMode="External"/><Relationship Id="rId57" Type="http://schemas.openxmlformats.org/officeDocument/2006/relationships/hyperlink" Target="https://www.tandfonline.com/author/Balasubramanian%2C+Balamuralikrishnan" TargetMode="External"/><Relationship Id="rId106" Type="http://schemas.openxmlformats.org/officeDocument/2006/relationships/hyperlink" Target="mailto:avamiet@yahoo.com" TargetMode="External"/><Relationship Id="rId10" Type="http://schemas.openxmlformats.org/officeDocument/2006/relationships/hyperlink" Target="http://scialert.net/eboard.php?issn=1815-9923" TargetMode="External"/><Relationship Id="rId31" Type="http://schemas.openxmlformats.org/officeDocument/2006/relationships/hyperlink" Target="https://www.journalajrimps.com/" TargetMode="External"/><Relationship Id="rId44" Type="http://schemas.openxmlformats.org/officeDocument/2006/relationships/hyperlink" Target="https://doi.org/10.1007/978-981-19-0817-0" TargetMode="External"/><Relationship Id="rId52" Type="http://schemas.openxmlformats.org/officeDocument/2006/relationships/hyperlink" Target="https://doi.org/10.1007/978-3-030-80371-1" TargetMode="External"/><Relationship Id="rId60" Type="http://schemas.openxmlformats.org/officeDocument/2006/relationships/hyperlink" Target="https://www.tandfonline.com/author/Vijaya+Anand%2C+Arumugam" TargetMode="External"/><Relationship Id="rId65" Type="http://schemas.openxmlformats.org/officeDocument/2006/relationships/hyperlink" Target="https://obgyn.onlinelibrary.wiley.com/action/doSearch?ContribAuthorRaw=Pappusamy%2C+Manikantan" TargetMode="External"/><Relationship Id="rId73" Type="http://schemas.openxmlformats.org/officeDocument/2006/relationships/hyperlink" Target="https://doi.org/10.1155/2022/2238320" TargetMode="External"/><Relationship Id="rId78" Type="http://schemas.openxmlformats.org/officeDocument/2006/relationships/hyperlink" Target="https://www.sciencedirect.com/science/article/pii/S1319562X18300792" TargetMode="External"/><Relationship Id="rId81" Type="http://schemas.openxmlformats.org/officeDocument/2006/relationships/hyperlink" Target="https://www.sciencedirect.com/science/article/pii/S1319562X18300792" TargetMode="External"/><Relationship Id="rId86" Type="http://schemas.openxmlformats.org/officeDocument/2006/relationships/hyperlink" Target="https://www.tandfonline.com/author/Meyyazhagan%2C+A" TargetMode="External"/><Relationship Id="rId94" Type="http://schemas.openxmlformats.org/officeDocument/2006/relationships/hyperlink" Target="https://www.tandfonline.com/author/Ramesh+Kumar%2C+M" TargetMode="External"/><Relationship Id="rId99" Type="http://schemas.openxmlformats.org/officeDocument/2006/relationships/hyperlink" Target="https://www.tandfonline.com/author/Mohd%2C+Y" TargetMode="External"/><Relationship Id="rId101" Type="http://schemas.openxmlformats.org/officeDocument/2006/relationships/hyperlink" Target="https://www.tandfonline.com/author/Teijido%2C+O" TargetMode="External"/><Relationship Id="rId4" Type="http://schemas.openxmlformats.org/officeDocument/2006/relationships/settings" Target="settings.xml"/><Relationship Id="rId9" Type="http://schemas.openxmlformats.org/officeDocument/2006/relationships/hyperlink" Target="http://scialert.net/eboard.php?issn=1811-7775" TargetMode="External"/><Relationship Id="rId13" Type="http://schemas.openxmlformats.org/officeDocument/2006/relationships/hyperlink" Target="http://scialert.net/eboard.php?issn=1727-3048" TargetMode="External"/><Relationship Id="rId18" Type="http://schemas.openxmlformats.org/officeDocument/2006/relationships/hyperlink" Target="http://scialert.net/eboard.php?issn=1815-9923" TargetMode="External"/><Relationship Id="rId39" Type="http://schemas.openxmlformats.org/officeDocument/2006/relationships/hyperlink" Target="https://www.peertechzpublications.com/index.php/journals/journal-of-neurology-neurological-science-and-disorders" TargetMode="External"/><Relationship Id="rId109" Type="http://schemas.openxmlformats.org/officeDocument/2006/relationships/fontTable" Target="fontTable.xml"/><Relationship Id="rId34" Type="http://schemas.openxmlformats.org/officeDocument/2006/relationships/hyperlink" Target="https://ikprress.org/index.php/JODAGH" TargetMode="External"/><Relationship Id="rId50" Type="http://schemas.openxmlformats.org/officeDocument/2006/relationships/hyperlink" Target="https://doi.org/10.1007/978-981-19-0817-0" TargetMode="External"/><Relationship Id="rId55" Type="http://schemas.openxmlformats.org/officeDocument/2006/relationships/hyperlink" Target="https://doi.org/10.1002/em.22523" TargetMode="External"/><Relationship Id="rId76" Type="http://schemas.openxmlformats.org/officeDocument/2006/relationships/hyperlink" Target="https://www.sciencedirect.com/science/article/pii/S1319562X18303061" TargetMode="External"/><Relationship Id="rId97" Type="http://schemas.openxmlformats.org/officeDocument/2006/relationships/hyperlink" Target="https://www.tandfonline.com/author/Piramanayagam%2C+S" TargetMode="External"/><Relationship Id="rId104" Type="http://schemas.openxmlformats.org/officeDocument/2006/relationships/hyperlink" Target="https://www.tandfonline.com/author/Keshavarao%2C+S" TargetMode="External"/><Relationship Id="rId7" Type="http://schemas.openxmlformats.org/officeDocument/2006/relationships/endnotes" Target="endnotes.xml"/><Relationship Id="rId71" Type="http://schemas.openxmlformats.org/officeDocument/2006/relationships/hyperlink" Target="https://obgyn.onlinelibrary.wiley.com/action/doSearch?ContribAuthorRaw=Di+Renzo%2C+Gian+Carlo" TargetMode="External"/><Relationship Id="rId92" Type="http://schemas.openxmlformats.org/officeDocument/2006/relationships/hyperlink" Target="https://www.tandfonline.com/author/Shanmugam%2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04C97-8209-47A0-A908-AEBAF7054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32</Pages>
  <Words>14803</Words>
  <Characters>84383</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98989</CharactersWithSpaces>
  <SharedDoc>false</SharedDoc>
  <HLinks>
    <vt:vector size="552" baseType="variant">
      <vt:variant>
        <vt:i4>2031720</vt:i4>
      </vt:variant>
      <vt:variant>
        <vt:i4>273</vt:i4>
      </vt:variant>
      <vt:variant>
        <vt:i4>0</vt:i4>
      </vt:variant>
      <vt:variant>
        <vt:i4>5</vt:i4>
      </vt:variant>
      <vt:variant>
        <vt:lpwstr>mailto:avahgmb@buc.edu.in</vt:lpwstr>
      </vt:variant>
      <vt:variant>
        <vt:lpwstr/>
      </vt:variant>
      <vt:variant>
        <vt:i4>983099</vt:i4>
      </vt:variant>
      <vt:variant>
        <vt:i4>270</vt:i4>
      </vt:variant>
      <vt:variant>
        <vt:i4>0</vt:i4>
      </vt:variant>
      <vt:variant>
        <vt:i4>5</vt:i4>
      </vt:variant>
      <vt:variant>
        <vt:lpwstr>mailto:avamiet@yahoo.com</vt:lpwstr>
      </vt:variant>
      <vt:variant>
        <vt:lpwstr/>
      </vt:variant>
      <vt:variant>
        <vt:i4>4522057</vt:i4>
      </vt:variant>
      <vt:variant>
        <vt:i4>267</vt:i4>
      </vt:variant>
      <vt:variant>
        <vt:i4>0</vt:i4>
      </vt:variant>
      <vt:variant>
        <vt:i4>5</vt:i4>
      </vt:variant>
      <vt:variant>
        <vt:lpwstr>https://www.tandfonline.com/author/Cacabelos%2C+R</vt:lpwstr>
      </vt:variant>
      <vt:variant>
        <vt:lpwstr/>
      </vt:variant>
      <vt:variant>
        <vt:i4>7143546</vt:i4>
      </vt:variant>
      <vt:variant>
        <vt:i4>264</vt:i4>
      </vt:variant>
      <vt:variant>
        <vt:i4>0</vt:i4>
      </vt:variant>
      <vt:variant>
        <vt:i4>5</vt:i4>
      </vt:variant>
      <vt:variant>
        <vt:lpwstr>https://www.tandfonline.com/author/Keshavarao%2C+S</vt:lpwstr>
      </vt:variant>
      <vt:variant>
        <vt:lpwstr/>
      </vt:variant>
      <vt:variant>
        <vt:i4>4522057</vt:i4>
      </vt:variant>
      <vt:variant>
        <vt:i4>261</vt:i4>
      </vt:variant>
      <vt:variant>
        <vt:i4>0</vt:i4>
      </vt:variant>
      <vt:variant>
        <vt:i4>5</vt:i4>
      </vt:variant>
      <vt:variant>
        <vt:lpwstr>https://www.tandfonline.com/author/Cacabelos%2C+P</vt:lpwstr>
      </vt:variant>
      <vt:variant>
        <vt:lpwstr/>
      </vt:variant>
      <vt:variant>
        <vt:i4>7667811</vt:i4>
      </vt:variant>
      <vt:variant>
        <vt:i4>258</vt:i4>
      </vt:variant>
      <vt:variant>
        <vt:i4>0</vt:i4>
      </vt:variant>
      <vt:variant>
        <vt:i4>5</vt:i4>
      </vt:variant>
      <vt:variant>
        <vt:lpwstr>https://www.tandfonline.com/author/Carril%2C+JC</vt:lpwstr>
      </vt:variant>
      <vt:variant>
        <vt:lpwstr/>
      </vt:variant>
      <vt:variant>
        <vt:i4>2293800</vt:i4>
      </vt:variant>
      <vt:variant>
        <vt:i4>255</vt:i4>
      </vt:variant>
      <vt:variant>
        <vt:i4>0</vt:i4>
      </vt:variant>
      <vt:variant>
        <vt:i4>5</vt:i4>
      </vt:variant>
      <vt:variant>
        <vt:lpwstr>https://www.tandfonline.com/author/Teijido%2C+O</vt:lpwstr>
      </vt:variant>
      <vt:variant>
        <vt:lpwstr/>
      </vt:variant>
      <vt:variant>
        <vt:i4>1441814</vt:i4>
      </vt:variant>
      <vt:variant>
        <vt:i4>252</vt:i4>
      </vt:variant>
      <vt:variant>
        <vt:i4>0</vt:i4>
      </vt:variant>
      <vt:variant>
        <vt:i4>5</vt:i4>
      </vt:variant>
      <vt:variant>
        <vt:lpwstr>https://www.tandfonline.com/author/Park%2C+S</vt:lpwstr>
      </vt:variant>
      <vt:variant>
        <vt:lpwstr/>
      </vt:variant>
      <vt:variant>
        <vt:i4>1769495</vt:i4>
      </vt:variant>
      <vt:variant>
        <vt:i4>249</vt:i4>
      </vt:variant>
      <vt:variant>
        <vt:i4>0</vt:i4>
      </vt:variant>
      <vt:variant>
        <vt:i4>5</vt:i4>
      </vt:variant>
      <vt:variant>
        <vt:lpwstr>https://www.tandfonline.com/author/Mohd%2C+Y</vt:lpwstr>
      </vt:variant>
      <vt:variant>
        <vt:lpwstr/>
      </vt:variant>
      <vt:variant>
        <vt:i4>6029379</vt:i4>
      </vt:variant>
      <vt:variant>
        <vt:i4>246</vt:i4>
      </vt:variant>
      <vt:variant>
        <vt:i4>0</vt:i4>
      </vt:variant>
      <vt:variant>
        <vt:i4>5</vt:i4>
      </vt:variant>
      <vt:variant>
        <vt:lpwstr>https://www.tandfonline.com/author/Anand%2C+V</vt:lpwstr>
      </vt:variant>
      <vt:variant>
        <vt:lpwstr/>
      </vt:variant>
      <vt:variant>
        <vt:i4>4849739</vt:i4>
      </vt:variant>
      <vt:variant>
        <vt:i4>243</vt:i4>
      </vt:variant>
      <vt:variant>
        <vt:i4>0</vt:i4>
      </vt:variant>
      <vt:variant>
        <vt:i4>5</vt:i4>
      </vt:variant>
      <vt:variant>
        <vt:lpwstr>https://www.tandfonline.com/author/Piramanayagam%2C+S</vt:lpwstr>
      </vt:variant>
      <vt:variant>
        <vt:lpwstr/>
      </vt:variant>
      <vt:variant>
        <vt:i4>7995507</vt:i4>
      </vt:variant>
      <vt:variant>
        <vt:i4>240</vt:i4>
      </vt:variant>
      <vt:variant>
        <vt:i4>0</vt:i4>
      </vt:variant>
      <vt:variant>
        <vt:i4>5</vt:i4>
      </vt:variant>
      <vt:variant>
        <vt:lpwstr>https://www.tandfonline.com/author/Thangamani%2C+L</vt:lpwstr>
      </vt:variant>
      <vt:variant>
        <vt:lpwstr/>
      </vt:variant>
      <vt:variant>
        <vt:i4>4980823</vt:i4>
      </vt:variant>
      <vt:variant>
        <vt:i4>237</vt:i4>
      </vt:variant>
      <vt:variant>
        <vt:i4>0</vt:i4>
      </vt:variant>
      <vt:variant>
        <vt:i4>5</vt:i4>
      </vt:variant>
      <vt:variant>
        <vt:lpwstr>https://www.tandfonline.com/author/Kumar%2C+P</vt:lpwstr>
      </vt:variant>
      <vt:variant>
        <vt:lpwstr/>
      </vt:variant>
      <vt:variant>
        <vt:i4>5832708</vt:i4>
      </vt:variant>
      <vt:variant>
        <vt:i4>234</vt:i4>
      </vt:variant>
      <vt:variant>
        <vt:i4>0</vt:i4>
      </vt:variant>
      <vt:variant>
        <vt:i4>5</vt:i4>
      </vt:variant>
      <vt:variant>
        <vt:lpwstr>https://www.tandfonline.com/author/Ramesh+Kumar%2C+M</vt:lpwstr>
      </vt:variant>
      <vt:variant>
        <vt:lpwstr/>
      </vt:variant>
      <vt:variant>
        <vt:i4>2818093</vt:i4>
      </vt:variant>
      <vt:variant>
        <vt:i4>231</vt:i4>
      </vt:variant>
      <vt:variant>
        <vt:i4>0</vt:i4>
      </vt:variant>
      <vt:variant>
        <vt:i4>5</vt:i4>
      </vt:variant>
      <vt:variant>
        <vt:lpwstr>https://www.tandfonline.com/author/Inbaraj%2C+K</vt:lpwstr>
      </vt:variant>
      <vt:variant>
        <vt:lpwstr/>
      </vt:variant>
      <vt:variant>
        <vt:i4>5046353</vt:i4>
      </vt:variant>
      <vt:variant>
        <vt:i4>228</vt:i4>
      </vt:variant>
      <vt:variant>
        <vt:i4>0</vt:i4>
      </vt:variant>
      <vt:variant>
        <vt:i4>5</vt:i4>
      </vt:variant>
      <vt:variant>
        <vt:lpwstr>https://www.tandfonline.com/author/Shanmugam%2C+S</vt:lpwstr>
      </vt:variant>
      <vt:variant>
        <vt:lpwstr/>
      </vt:variant>
      <vt:variant>
        <vt:i4>983127</vt:i4>
      </vt:variant>
      <vt:variant>
        <vt:i4>225</vt:i4>
      </vt:variant>
      <vt:variant>
        <vt:i4>0</vt:i4>
      </vt:variant>
      <vt:variant>
        <vt:i4>5</vt:i4>
      </vt:variant>
      <vt:variant>
        <vt:lpwstr>https://www.tandfonline.com/author/Bhotla%2C+H+Kuchi</vt:lpwstr>
      </vt:variant>
      <vt:variant>
        <vt:lpwstr/>
      </vt:variant>
      <vt:variant>
        <vt:i4>7340155</vt:i4>
      </vt:variant>
      <vt:variant>
        <vt:i4>222</vt:i4>
      </vt:variant>
      <vt:variant>
        <vt:i4>0</vt:i4>
      </vt:variant>
      <vt:variant>
        <vt:i4>5</vt:i4>
      </vt:variant>
      <vt:variant>
        <vt:lpwstr>https://www.tandfonline.com/author/Alagamuthu%2C+K</vt:lpwstr>
      </vt:variant>
      <vt:variant>
        <vt:lpwstr/>
      </vt:variant>
      <vt:variant>
        <vt:i4>2097190</vt:i4>
      </vt:variant>
      <vt:variant>
        <vt:i4>219</vt:i4>
      </vt:variant>
      <vt:variant>
        <vt:i4>0</vt:i4>
      </vt:variant>
      <vt:variant>
        <vt:i4>5</vt:i4>
      </vt:variant>
      <vt:variant>
        <vt:lpwstr>https://www.tandfonline.com/author/Balasubramanian%2C+B</vt:lpwstr>
      </vt:variant>
      <vt:variant>
        <vt:lpwstr/>
      </vt:variant>
      <vt:variant>
        <vt:i4>1835030</vt:i4>
      </vt:variant>
      <vt:variant>
        <vt:i4>216</vt:i4>
      </vt:variant>
      <vt:variant>
        <vt:i4>0</vt:i4>
      </vt:variant>
      <vt:variant>
        <vt:i4>5</vt:i4>
      </vt:variant>
      <vt:variant>
        <vt:lpwstr>https://www.tandfonline.com/author/Easwaran%2C+M</vt:lpwstr>
      </vt:variant>
      <vt:variant>
        <vt:lpwstr/>
      </vt:variant>
      <vt:variant>
        <vt:i4>6422573</vt:i4>
      </vt:variant>
      <vt:variant>
        <vt:i4>213</vt:i4>
      </vt:variant>
      <vt:variant>
        <vt:i4>0</vt:i4>
      </vt:variant>
      <vt:variant>
        <vt:i4>5</vt:i4>
      </vt:variant>
      <vt:variant>
        <vt:lpwstr>https://www.tandfonline.com/author/Raman%2C+N+M</vt:lpwstr>
      </vt:variant>
      <vt:variant>
        <vt:lpwstr/>
      </vt:variant>
      <vt:variant>
        <vt:i4>2883621</vt:i4>
      </vt:variant>
      <vt:variant>
        <vt:i4>210</vt:i4>
      </vt:variant>
      <vt:variant>
        <vt:i4>0</vt:i4>
      </vt:variant>
      <vt:variant>
        <vt:i4>5</vt:i4>
      </vt:variant>
      <vt:variant>
        <vt:lpwstr>https://www.tandfonline.com/author/Meyyazhagan%2C+A</vt:lpwstr>
      </vt:variant>
      <vt:variant>
        <vt:lpwstr/>
      </vt:variant>
      <vt:variant>
        <vt:i4>7012396</vt:i4>
      </vt:variant>
      <vt:variant>
        <vt:i4>207</vt:i4>
      </vt:variant>
      <vt:variant>
        <vt:i4>0</vt:i4>
      </vt:variant>
      <vt:variant>
        <vt:i4>5</vt:i4>
      </vt:variant>
      <vt:variant>
        <vt:lpwstr>https://www.sciencedirect.com/science/journal/1319562X</vt:lpwstr>
      </vt:variant>
      <vt:variant>
        <vt:lpwstr/>
      </vt:variant>
      <vt:variant>
        <vt:i4>7209012</vt:i4>
      </vt:variant>
      <vt:variant>
        <vt:i4>204</vt:i4>
      </vt:variant>
      <vt:variant>
        <vt:i4>0</vt:i4>
      </vt:variant>
      <vt:variant>
        <vt:i4>5</vt:i4>
      </vt:variant>
      <vt:variant>
        <vt:lpwstr>https://www.sciencedirect.com/science/article/pii/S1319562X18300792</vt:lpwstr>
      </vt:variant>
      <vt:variant>
        <vt:lpwstr/>
      </vt:variant>
      <vt:variant>
        <vt:i4>7209012</vt:i4>
      </vt:variant>
      <vt:variant>
        <vt:i4>201</vt:i4>
      </vt:variant>
      <vt:variant>
        <vt:i4>0</vt:i4>
      </vt:variant>
      <vt:variant>
        <vt:i4>5</vt:i4>
      </vt:variant>
      <vt:variant>
        <vt:lpwstr>https://www.sciencedirect.com/science/article/pii/S1319562X18300792</vt:lpwstr>
      </vt:variant>
      <vt:variant>
        <vt:lpwstr/>
      </vt:variant>
      <vt:variant>
        <vt:i4>7209012</vt:i4>
      </vt:variant>
      <vt:variant>
        <vt:i4>198</vt:i4>
      </vt:variant>
      <vt:variant>
        <vt:i4>0</vt:i4>
      </vt:variant>
      <vt:variant>
        <vt:i4>5</vt:i4>
      </vt:variant>
      <vt:variant>
        <vt:lpwstr>https://www.sciencedirect.com/science/article/pii/S1319562X18300792</vt:lpwstr>
      </vt:variant>
      <vt:variant>
        <vt:lpwstr/>
      </vt:variant>
      <vt:variant>
        <vt:i4>7209012</vt:i4>
      </vt:variant>
      <vt:variant>
        <vt:i4>195</vt:i4>
      </vt:variant>
      <vt:variant>
        <vt:i4>0</vt:i4>
      </vt:variant>
      <vt:variant>
        <vt:i4>5</vt:i4>
      </vt:variant>
      <vt:variant>
        <vt:lpwstr>https://www.sciencedirect.com/science/article/pii/S1319562X18300792</vt:lpwstr>
      </vt:variant>
      <vt:variant>
        <vt:lpwstr/>
      </vt:variant>
      <vt:variant>
        <vt:i4>7209012</vt:i4>
      </vt:variant>
      <vt:variant>
        <vt:i4>192</vt:i4>
      </vt:variant>
      <vt:variant>
        <vt:i4>0</vt:i4>
      </vt:variant>
      <vt:variant>
        <vt:i4>5</vt:i4>
      </vt:variant>
      <vt:variant>
        <vt:lpwstr>https://www.sciencedirect.com/science/article/pii/S1319562X18300792</vt:lpwstr>
      </vt:variant>
      <vt:variant>
        <vt:lpwstr/>
      </vt:variant>
      <vt:variant>
        <vt:i4>7209012</vt:i4>
      </vt:variant>
      <vt:variant>
        <vt:i4>189</vt:i4>
      </vt:variant>
      <vt:variant>
        <vt:i4>0</vt:i4>
      </vt:variant>
      <vt:variant>
        <vt:i4>5</vt:i4>
      </vt:variant>
      <vt:variant>
        <vt:lpwstr>https://www.sciencedirect.com/science/article/pii/S1319562X18300792</vt:lpwstr>
      </vt:variant>
      <vt:variant>
        <vt:lpwstr/>
      </vt:variant>
      <vt:variant>
        <vt:i4>7209012</vt:i4>
      </vt:variant>
      <vt:variant>
        <vt:i4>186</vt:i4>
      </vt:variant>
      <vt:variant>
        <vt:i4>0</vt:i4>
      </vt:variant>
      <vt:variant>
        <vt:i4>5</vt:i4>
      </vt:variant>
      <vt:variant>
        <vt:lpwstr>https://www.sciencedirect.com/science/article/pii/S1319562X18300792</vt:lpwstr>
      </vt:variant>
      <vt:variant>
        <vt:lpwstr/>
      </vt:variant>
      <vt:variant>
        <vt:i4>7012396</vt:i4>
      </vt:variant>
      <vt:variant>
        <vt:i4>183</vt:i4>
      </vt:variant>
      <vt:variant>
        <vt:i4>0</vt:i4>
      </vt:variant>
      <vt:variant>
        <vt:i4>5</vt:i4>
      </vt:variant>
      <vt:variant>
        <vt:lpwstr>https://www.sciencedirect.com/science/journal/1319562X</vt:lpwstr>
      </vt:variant>
      <vt:variant>
        <vt:lpwstr/>
      </vt:variant>
      <vt:variant>
        <vt:i4>6422579</vt:i4>
      </vt:variant>
      <vt:variant>
        <vt:i4>180</vt:i4>
      </vt:variant>
      <vt:variant>
        <vt:i4>0</vt:i4>
      </vt:variant>
      <vt:variant>
        <vt:i4>5</vt:i4>
      </vt:variant>
      <vt:variant>
        <vt:lpwstr>https://www.sciencedirect.com/science/article/pii/S1319562X18303061</vt:lpwstr>
      </vt:variant>
      <vt:variant>
        <vt:lpwstr/>
      </vt:variant>
      <vt:variant>
        <vt:i4>7012396</vt:i4>
      </vt:variant>
      <vt:variant>
        <vt:i4>177</vt:i4>
      </vt:variant>
      <vt:variant>
        <vt:i4>0</vt:i4>
      </vt:variant>
      <vt:variant>
        <vt:i4>5</vt:i4>
      </vt:variant>
      <vt:variant>
        <vt:lpwstr>https://www.sciencedirect.com/science/journal/1319562X</vt:lpwstr>
      </vt:variant>
      <vt:variant>
        <vt:lpwstr/>
      </vt:variant>
      <vt:variant>
        <vt:i4>262223</vt:i4>
      </vt:variant>
      <vt:variant>
        <vt:i4>174</vt:i4>
      </vt:variant>
      <vt:variant>
        <vt:i4>0</vt:i4>
      </vt:variant>
      <vt:variant>
        <vt:i4>5</vt:i4>
      </vt:variant>
      <vt:variant>
        <vt:lpwstr>https://doi.org/10.1080/03639045.2022.2130352</vt:lpwstr>
      </vt:variant>
      <vt:variant>
        <vt:lpwstr/>
      </vt:variant>
      <vt:variant>
        <vt:i4>1441865</vt:i4>
      </vt:variant>
      <vt:variant>
        <vt:i4>171</vt:i4>
      </vt:variant>
      <vt:variant>
        <vt:i4>0</vt:i4>
      </vt:variant>
      <vt:variant>
        <vt:i4>5</vt:i4>
      </vt:variant>
      <vt:variant>
        <vt:lpwstr>https://doi.org/10.1155/2022/2238320</vt:lpwstr>
      </vt:variant>
      <vt:variant>
        <vt:lpwstr/>
      </vt:variant>
      <vt:variant>
        <vt:i4>4259852</vt:i4>
      </vt:variant>
      <vt:variant>
        <vt:i4>168</vt:i4>
      </vt:variant>
      <vt:variant>
        <vt:i4>0</vt:i4>
      </vt:variant>
      <vt:variant>
        <vt:i4>5</vt:i4>
      </vt:variant>
      <vt:variant>
        <vt:lpwstr>https://www.mdpi.com/1420-3049/27/20/6962</vt:lpwstr>
      </vt:variant>
      <vt:variant>
        <vt:lpwstr/>
      </vt:variant>
      <vt:variant>
        <vt:i4>1441871</vt:i4>
      </vt:variant>
      <vt:variant>
        <vt:i4>165</vt:i4>
      </vt:variant>
      <vt:variant>
        <vt:i4>0</vt:i4>
      </vt:variant>
      <vt:variant>
        <vt:i4>5</vt:i4>
      </vt:variant>
      <vt:variant>
        <vt:lpwstr>https://obgyn.onlinelibrary.wiley.com/action/doSearch?ContribAuthorRaw=Di+Renzo%2C+Gian+Carlo</vt:lpwstr>
      </vt:variant>
      <vt:variant>
        <vt:lpwstr/>
      </vt:variant>
      <vt:variant>
        <vt:i4>6094876</vt:i4>
      </vt:variant>
      <vt:variant>
        <vt:i4>162</vt:i4>
      </vt:variant>
      <vt:variant>
        <vt:i4>0</vt:i4>
      </vt:variant>
      <vt:variant>
        <vt:i4>5</vt:i4>
      </vt:variant>
      <vt:variant>
        <vt:lpwstr>https://obgyn.onlinelibrary.wiley.com/action/doSearch?ContribAuthorRaw=Tsibizova%2C+Valentina</vt:lpwstr>
      </vt:variant>
      <vt:variant>
        <vt:lpwstr/>
      </vt:variant>
      <vt:variant>
        <vt:i4>262221</vt:i4>
      </vt:variant>
      <vt:variant>
        <vt:i4>159</vt:i4>
      </vt:variant>
      <vt:variant>
        <vt:i4>0</vt:i4>
      </vt:variant>
      <vt:variant>
        <vt:i4>5</vt:i4>
      </vt:variant>
      <vt:variant>
        <vt:lpwstr>https://obgyn.onlinelibrary.wiley.com/action/doSearch?ContribAuthorRaw=Mani%2C+Poonkothai</vt:lpwstr>
      </vt:variant>
      <vt:variant>
        <vt:lpwstr/>
      </vt:variant>
      <vt:variant>
        <vt:i4>5242906</vt:i4>
      </vt:variant>
      <vt:variant>
        <vt:i4>156</vt:i4>
      </vt:variant>
      <vt:variant>
        <vt:i4>0</vt:i4>
      </vt:variant>
      <vt:variant>
        <vt:i4>5</vt:i4>
      </vt:variant>
      <vt:variant>
        <vt:lpwstr>https://obgyn.onlinelibrary.wiley.com/action/doSearch?ContribAuthorRaw=Pottail%2C+Lalitha</vt:lpwstr>
      </vt:variant>
      <vt:variant>
        <vt:lpwstr/>
      </vt:variant>
      <vt:variant>
        <vt:i4>8060972</vt:i4>
      </vt:variant>
      <vt:variant>
        <vt:i4>153</vt:i4>
      </vt:variant>
      <vt:variant>
        <vt:i4>0</vt:i4>
      </vt:variant>
      <vt:variant>
        <vt:i4>5</vt:i4>
      </vt:variant>
      <vt:variant>
        <vt:lpwstr>https://obgyn.onlinelibrary.wiley.com/action/doSearch?ContribAuthorRaw=Easwaran%2C+Murugesh</vt:lpwstr>
      </vt:variant>
      <vt:variant>
        <vt:lpwstr/>
      </vt:variant>
      <vt:variant>
        <vt:i4>2621503</vt:i4>
      </vt:variant>
      <vt:variant>
        <vt:i4>150</vt:i4>
      </vt:variant>
      <vt:variant>
        <vt:i4>0</vt:i4>
      </vt:variant>
      <vt:variant>
        <vt:i4>5</vt:i4>
      </vt:variant>
      <vt:variant>
        <vt:lpwstr>https://obgyn.onlinelibrary.wiley.com/action/doSearch?ContribAuthorRaw=Arumugam%2C+Vijaya+Anand</vt:lpwstr>
      </vt:variant>
      <vt:variant>
        <vt:lpwstr/>
      </vt:variant>
      <vt:variant>
        <vt:i4>2556020</vt:i4>
      </vt:variant>
      <vt:variant>
        <vt:i4>147</vt:i4>
      </vt:variant>
      <vt:variant>
        <vt:i4>0</vt:i4>
      </vt:variant>
      <vt:variant>
        <vt:i4>5</vt:i4>
      </vt:variant>
      <vt:variant>
        <vt:lpwstr>https://obgyn.onlinelibrary.wiley.com/action/doSearch?ContribAuthorRaw=Pappusamy%2C+Manikantan</vt:lpwstr>
      </vt:variant>
      <vt:variant>
        <vt:lpwstr/>
      </vt:variant>
      <vt:variant>
        <vt:i4>262155</vt:i4>
      </vt:variant>
      <vt:variant>
        <vt:i4>144</vt:i4>
      </vt:variant>
      <vt:variant>
        <vt:i4>0</vt:i4>
      </vt:variant>
      <vt:variant>
        <vt:i4>5</vt:i4>
      </vt:variant>
      <vt:variant>
        <vt:lpwstr>https://obgyn.onlinelibrary.wiley.com/action/doSearch?ContribAuthorRaw=Kuchi+Bhotla%2C+Haripriya</vt:lpwstr>
      </vt:variant>
      <vt:variant>
        <vt:lpwstr/>
      </vt:variant>
      <vt:variant>
        <vt:i4>6094863</vt:i4>
      </vt:variant>
      <vt:variant>
        <vt:i4>141</vt:i4>
      </vt:variant>
      <vt:variant>
        <vt:i4>0</vt:i4>
      </vt:variant>
      <vt:variant>
        <vt:i4>5</vt:i4>
      </vt:variant>
      <vt:variant>
        <vt:lpwstr>https://obgyn.onlinelibrary.wiley.com/action/doSearch?ContribAuthorRaw=Balasubramanian%2C+Balamuralikrishnan</vt:lpwstr>
      </vt:variant>
      <vt:variant>
        <vt:lpwstr/>
      </vt:variant>
      <vt:variant>
        <vt:i4>5177371</vt:i4>
      </vt:variant>
      <vt:variant>
        <vt:i4>138</vt:i4>
      </vt:variant>
      <vt:variant>
        <vt:i4>0</vt:i4>
      </vt:variant>
      <vt:variant>
        <vt:i4>5</vt:i4>
      </vt:variant>
      <vt:variant>
        <vt:lpwstr>https://obgyn.onlinelibrary.wiley.com/action/doSearch?ContribAuthorRaw=Pushparaj%2C+Karthika</vt:lpwstr>
      </vt:variant>
      <vt:variant>
        <vt:lpwstr/>
      </vt:variant>
      <vt:variant>
        <vt:i4>3211374</vt:i4>
      </vt:variant>
      <vt:variant>
        <vt:i4>135</vt:i4>
      </vt:variant>
      <vt:variant>
        <vt:i4>0</vt:i4>
      </vt:variant>
      <vt:variant>
        <vt:i4>5</vt:i4>
      </vt:variant>
      <vt:variant>
        <vt:lpwstr>https://obgyn.onlinelibrary.wiley.com/action/doSearch?ContribAuthorRaw=Meyyazhagan%2C+Arun</vt:lpwstr>
      </vt:variant>
      <vt:variant>
        <vt:lpwstr/>
      </vt:variant>
      <vt:variant>
        <vt:i4>4849683</vt:i4>
      </vt:variant>
      <vt:variant>
        <vt:i4>132</vt:i4>
      </vt:variant>
      <vt:variant>
        <vt:i4>0</vt:i4>
      </vt:variant>
      <vt:variant>
        <vt:i4>5</vt:i4>
      </vt:variant>
      <vt:variant>
        <vt:lpwstr>https://doi.org/10.1002/em.22523</vt:lpwstr>
      </vt:variant>
      <vt:variant>
        <vt:lpwstr/>
      </vt:variant>
      <vt:variant>
        <vt:i4>1048661</vt:i4>
      </vt:variant>
      <vt:variant>
        <vt:i4>129</vt:i4>
      </vt:variant>
      <vt:variant>
        <vt:i4>0</vt:i4>
      </vt:variant>
      <vt:variant>
        <vt:i4>5</vt:i4>
      </vt:variant>
      <vt:variant>
        <vt:lpwstr>https://doi.org/10.1007/978-3-030-80371-1</vt:lpwstr>
      </vt:variant>
      <vt:variant>
        <vt:lpwstr/>
      </vt:variant>
      <vt:variant>
        <vt:i4>1048661</vt:i4>
      </vt:variant>
      <vt:variant>
        <vt:i4>126</vt:i4>
      </vt:variant>
      <vt:variant>
        <vt:i4>0</vt:i4>
      </vt:variant>
      <vt:variant>
        <vt:i4>5</vt:i4>
      </vt:variant>
      <vt:variant>
        <vt:lpwstr>https://doi.org/10.1007/978-3-030-80371-1</vt:lpwstr>
      </vt:variant>
      <vt:variant>
        <vt:lpwstr/>
      </vt:variant>
      <vt:variant>
        <vt:i4>1048661</vt:i4>
      </vt:variant>
      <vt:variant>
        <vt:i4>123</vt:i4>
      </vt:variant>
      <vt:variant>
        <vt:i4>0</vt:i4>
      </vt:variant>
      <vt:variant>
        <vt:i4>5</vt:i4>
      </vt:variant>
      <vt:variant>
        <vt:lpwstr>https://doi.org/10.1007/978-3-030-80371-1</vt:lpwstr>
      </vt:variant>
      <vt:variant>
        <vt:lpwstr/>
      </vt:variant>
      <vt:variant>
        <vt:i4>1048661</vt:i4>
      </vt:variant>
      <vt:variant>
        <vt:i4>120</vt:i4>
      </vt:variant>
      <vt:variant>
        <vt:i4>0</vt:i4>
      </vt:variant>
      <vt:variant>
        <vt:i4>5</vt:i4>
      </vt:variant>
      <vt:variant>
        <vt:lpwstr>https://doi.org/10.1007/978-3-030-80371-1</vt:lpwstr>
      </vt:variant>
      <vt:variant>
        <vt:lpwstr/>
      </vt:variant>
      <vt:variant>
        <vt:i4>589895</vt:i4>
      </vt:variant>
      <vt:variant>
        <vt:i4>117</vt:i4>
      </vt:variant>
      <vt:variant>
        <vt:i4>0</vt:i4>
      </vt:variant>
      <vt:variant>
        <vt:i4>5</vt:i4>
      </vt:variant>
      <vt:variant>
        <vt:lpwstr>https://doi.org/10.1007/978-981-19-0817-0</vt:lpwstr>
      </vt:variant>
      <vt:variant>
        <vt:lpwstr/>
      </vt:variant>
      <vt:variant>
        <vt:i4>589895</vt:i4>
      </vt:variant>
      <vt:variant>
        <vt:i4>114</vt:i4>
      </vt:variant>
      <vt:variant>
        <vt:i4>0</vt:i4>
      </vt:variant>
      <vt:variant>
        <vt:i4>5</vt:i4>
      </vt:variant>
      <vt:variant>
        <vt:lpwstr>https://doi.org/10.1007/978-981-19-0817-0</vt:lpwstr>
      </vt:variant>
      <vt:variant>
        <vt:lpwstr/>
      </vt:variant>
      <vt:variant>
        <vt:i4>1507363</vt:i4>
      </vt:variant>
      <vt:variant>
        <vt:i4>111</vt:i4>
      </vt:variant>
      <vt:variant>
        <vt:i4>0</vt:i4>
      </vt:variant>
      <vt:variant>
        <vt:i4>5</vt:i4>
      </vt:variant>
      <vt:variant>
        <vt:lpwstr>https://eproofing.springer.com/ePb/books/j7TfqN0X9tTeaTM5HA_q9HbzQA6dIQSyLtzN8csVRrzVU01HVvep5xpJre6oBLxvbSTBdSChczpq_vcsG4Ebjdd_mXRRQ_13rud5xwX6796raNnHgJL_5X9xPYsZo8yw1uD5XYJkU0mCjNEeAQxZaQ==</vt:lpwstr>
      </vt:variant>
      <vt:variant>
        <vt:lpwstr/>
      </vt:variant>
      <vt:variant>
        <vt:i4>589895</vt:i4>
      </vt:variant>
      <vt:variant>
        <vt:i4>108</vt:i4>
      </vt:variant>
      <vt:variant>
        <vt:i4>0</vt:i4>
      </vt:variant>
      <vt:variant>
        <vt:i4>5</vt:i4>
      </vt:variant>
      <vt:variant>
        <vt:lpwstr>https://doi.org/10.1007/978-981-19-0817-0</vt:lpwstr>
      </vt:variant>
      <vt:variant>
        <vt:lpwstr/>
      </vt:variant>
      <vt:variant>
        <vt:i4>589895</vt:i4>
      </vt:variant>
      <vt:variant>
        <vt:i4>105</vt:i4>
      </vt:variant>
      <vt:variant>
        <vt:i4>0</vt:i4>
      </vt:variant>
      <vt:variant>
        <vt:i4>5</vt:i4>
      </vt:variant>
      <vt:variant>
        <vt:lpwstr>https://doi.org/10.1007/978-981-19-0817-0</vt:lpwstr>
      </vt:variant>
      <vt:variant>
        <vt:lpwstr/>
      </vt:variant>
      <vt:variant>
        <vt:i4>589895</vt:i4>
      </vt:variant>
      <vt:variant>
        <vt:i4>102</vt:i4>
      </vt:variant>
      <vt:variant>
        <vt:i4>0</vt:i4>
      </vt:variant>
      <vt:variant>
        <vt:i4>5</vt:i4>
      </vt:variant>
      <vt:variant>
        <vt:lpwstr>https://doi.org/10.1007/978-981-19-0817-0</vt:lpwstr>
      </vt:variant>
      <vt:variant>
        <vt:lpwstr/>
      </vt:variant>
      <vt:variant>
        <vt:i4>589895</vt:i4>
      </vt:variant>
      <vt:variant>
        <vt:i4>99</vt:i4>
      </vt:variant>
      <vt:variant>
        <vt:i4>0</vt:i4>
      </vt:variant>
      <vt:variant>
        <vt:i4>5</vt:i4>
      </vt:variant>
      <vt:variant>
        <vt:lpwstr>https://doi.org/10.1007/978-981-19-0817-0</vt:lpwstr>
      </vt:variant>
      <vt:variant>
        <vt:lpwstr/>
      </vt:variant>
      <vt:variant>
        <vt:i4>589895</vt:i4>
      </vt:variant>
      <vt:variant>
        <vt:i4>96</vt:i4>
      </vt:variant>
      <vt:variant>
        <vt:i4>0</vt:i4>
      </vt:variant>
      <vt:variant>
        <vt:i4>5</vt:i4>
      </vt:variant>
      <vt:variant>
        <vt:lpwstr>https://doi.org/10.1007/978-981-19-0817-0</vt:lpwstr>
      </vt:variant>
      <vt:variant>
        <vt:lpwstr/>
      </vt:variant>
      <vt:variant>
        <vt:i4>8192049</vt:i4>
      </vt:variant>
      <vt:variant>
        <vt:i4>93</vt:i4>
      </vt:variant>
      <vt:variant>
        <vt:i4>0</vt:i4>
      </vt:variant>
      <vt:variant>
        <vt:i4>5</vt:i4>
      </vt:variant>
      <vt:variant>
        <vt:lpwstr>https://globalpresshub.com/index.php/AJRMMS</vt:lpwstr>
      </vt:variant>
      <vt:variant>
        <vt:lpwstr/>
      </vt:variant>
      <vt:variant>
        <vt:i4>5636115</vt:i4>
      </vt:variant>
      <vt:variant>
        <vt:i4>90</vt:i4>
      </vt:variant>
      <vt:variant>
        <vt:i4>0</vt:i4>
      </vt:variant>
      <vt:variant>
        <vt:i4>5</vt:i4>
      </vt:variant>
      <vt:variant>
        <vt:lpwstr>https://www.peertechzpublications.com/index.php/journals/journal-of-neurology-neurological-science-and-disorders</vt:lpwstr>
      </vt:variant>
      <vt:variant>
        <vt:lpwstr/>
      </vt:variant>
      <vt:variant>
        <vt:i4>5636115</vt:i4>
      </vt:variant>
      <vt:variant>
        <vt:i4>87</vt:i4>
      </vt:variant>
      <vt:variant>
        <vt:i4>0</vt:i4>
      </vt:variant>
      <vt:variant>
        <vt:i4>5</vt:i4>
      </vt:variant>
      <vt:variant>
        <vt:lpwstr>https://www.peertechzpublications.com/index.php/journals/journal-of-neurology-neurological-science-and-disorders</vt:lpwstr>
      </vt:variant>
      <vt:variant>
        <vt:lpwstr/>
      </vt:variant>
      <vt:variant>
        <vt:i4>5636115</vt:i4>
      </vt:variant>
      <vt:variant>
        <vt:i4>84</vt:i4>
      </vt:variant>
      <vt:variant>
        <vt:i4>0</vt:i4>
      </vt:variant>
      <vt:variant>
        <vt:i4>5</vt:i4>
      </vt:variant>
      <vt:variant>
        <vt:lpwstr>https://www.peertechzpublications.com/index.php/journals/journal-of-neurology-neurological-science-and-disorders</vt:lpwstr>
      </vt:variant>
      <vt:variant>
        <vt:lpwstr/>
      </vt:variant>
      <vt:variant>
        <vt:i4>5636115</vt:i4>
      </vt:variant>
      <vt:variant>
        <vt:i4>81</vt:i4>
      </vt:variant>
      <vt:variant>
        <vt:i4>0</vt:i4>
      </vt:variant>
      <vt:variant>
        <vt:i4>5</vt:i4>
      </vt:variant>
      <vt:variant>
        <vt:lpwstr>https://www.peertechzpublications.com/index.php/journals/journal-of-neurology-neurological-science-and-disorders</vt:lpwstr>
      </vt:variant>
      <vt:variant>
        <vt:lpwstr/>
      </vt:variant>
      <vt:variant>
        <vt:i4>5636115</vt:i4>
      </vt:variant>
      <vt:variant>
        <vt:i4>78</vt:i4>
      </vt:variant>
      <vt:variant>
        <vt:i4>0</vt:i4>
      </vt:variant>
      <vt:variant>
        <vt:i4>5</vt:i4>
      </vt:variant>
      <vt:variant>
        <vt:lpwstr>https://www.peertechzpublications.com/index.php/journals/journal-of-neurology-neurological-science-and-disorders</vt:lpwstr>
      </vt:variant>
      <vt:variant>
        <vt:lpwstr/>
      </vt:variant>
      <vt:variant>
        <vt:i4>5636115</vt:i4>
      </vt:variant>
      <vt:variant>
        <vt:i4>75</vt:i4>
      </vt:variant>
      <vt:variant>
        <vt:i4>0</vt:i4>
      </vt:variant>
      <vt:variant>
        <vt:i4>5</vt:i4>
      </vt:variant>
      <vt:variant>
        <vt:lpwstr>https://www.peertechzpublications.com/index.php/journals/journal-of-neurology-neurological-science-and-disorders</vt:lpwstr>
      </vt:variant>
      <vt:variant>
        <vt:lpwstr/>
      </vt:variant>
      <vt:variant>
        <vt:i4>6029412</vt:i4>
      </vt:variant>
      <vt:variant>
        <vt:i4>72</vt:i4>
      </vt:variant>
      <vt:variant>
        <vt:i4>0</vt:i4>
      </vt:variant>
      <vt:variant>
        <vt:i4>5</vt:i4>
      </vt:variant>
      <vt:variant>
        <vt:lpwstr>https://u16890285.ct.sendgrid.net/ls/click?upn=s4L97yGAlOBMJ8rJ-2Fq6ojN-2Bwh28S6Sm-2BoEK-2BeSYbTo-2BSOkHeRpFzXnNs-2FMrcyPMQGieE_obfg-2B36KF0PPZNdevYBt4AJqXliSDiAqGCl9QU7tDI2SZmap0-2BBemJxNwgVlwP-2FymWJWKM9dnISKQjRViujFYss3iqH0GonqzNFxnoEiaHeA45Z3bsO23AblggJQuryMlONKf7AtPHJ8I0wFyOM-2FfIbye2t5o7-2BFW3HIc8eKDyoixET2odr8DIlXtitM81FUxmvQv6Si3aGxMf5XNVMvU17ThOukr3s9u5XFxG068vs-3D</vt:lpwstr>
      </vt:variant>
      <vt:variant>
        <vt:lpwstr/>
      </vt:variant>
      <vt:variant>
        <vt:i4>655431</vt:i4>
      </vt:variant>
      <vt:variant>
        <vt:i4>69</vt:i4>
      </vt:variant>
      <vt:variant>
        <vt:i4>0</vt:i4>
      </vt:variant>
      <vt:variant>
        <vt:i4>5</vt:i4>
      </vt:variant>
      <vt:variant>
        <vt:lpwstr>https://ikprress.org/index.php/JODAGH</vt:lpwstr>
      </vt:variant>
      <vt:variant>
        <vt:lpwstr/>
      </vt:variant>
      <vt:variant>
        <vt:i4>7143485</vt:i4>
      </vt:variant>
      <vt:variant>
        <vt:i4>66</vt:i4>
      </vt:variant>
      <vt:variant>
        <vt:i4>0</vt:i4>
      </vt:variant>
      <vt:variant>
        <vt:i4>5</vt:i4>
      </vt:variant>
      <vt:variant>
        <vt:lpwstr>https://ikprress.org/index.php/JIRMEPS</vt:lpwstr>
      </vt:variant>
      <vt:variant>
        <vt:lpwstr/>
      </vt:variant>
      <vt:variant>
        <vt:i4>6422564</vt:i4>
      </vt:variant>
      <vt:variant>
        <vt:i4>63</vt:i4>
      </vt:variant>
      <vt:variant>
        <vt:i4>0</vt:i4>
      </vt:variant>
      <vt:variant>
        <vt:i4>5</vt:i4>
      </vt:variant>
      <vt:variant>
        <vt:lpwstr>http://www.mbimph.com/journal/2</vt:lpwstr>
      </vt:variant>
      <vt:variant>
        <vt:lpwstr/>
      </vt:variant>
      <vt:variant>
        <vt:i4>3604591</vt:i4>
      </vt:variant>
      <vt:variant>
        <vt:i4>60</vt:i4>
      </vt:variant>
      <vt:variant>
        <vt:i4>0</vt:i4>
      </vt:variant>
      <vt:variant>
        <vt:i4>5</vt:i4>
      </vt:variant>
      <vt:variant>
        <vt:lpwstr>https://www.journalajrimps.com/</vt:lpwstr>
      </vt:variant>
      <vt:variant>
        <vt:lpwstr/>
      </vt:variant>
      <vt:variant>
        <vt:i4>4259907</vt:i4>
      </vt:variant>
      <vt:variant>
        <vt:i4>57</vt:i4>
      </vt:variant>
      <vt:variant>
        <vt:i4>0</vt:i4>
      </vt:variant>
      <vt:variant>
        <vt:i4>5</vt:i4>
      </vt:variant>
      <vt:variant>
        <vt:lpwstr>https://www.journalibrr.com/</vt:lpwstr>
      </vt:variant>
      <vt:variant>
        <vt:lpwstr/>
      </vt:variant>
      <vt:variant>
        <vt:i4>655466</vt:i4>
      </vt:variant>
      <vt:variant>
        <vt:i4>54</vt:i4>
      </vt:variant>
      <vt:variant>
        <vt:i4>0</vt:i4>
      </vt:variant>
      <vt:variant>
        <vt:i4>5</vt:i4>
      </vt:variant>
      <vt:variant>
        <vt:lpwstr>https://u16890285.ct.sendgrid.net/ls/click?upn=s4L97yGAlOBMJ8rJ-2Fq6ojJLwFQGFBJvDLUmhL5LtTpsSFicpDKGWyRIIagXiDx4UhNYv_0ljYskD4fQMUT-2BnDLtSSFym0TdBKlhzDXdL4mF4p-2BrUWIBmn-2FyZSCAeTtZtphCa09mxIVLVZVDeZRGdwr0aX78gWQzFfPRv-2F-2FZeNbLcZE0lnqOKQvUG-2Bz0rVrxHUX-2B-2FNnWPiwSg34Es6fZXxxhdIQnOeUtSTb72bn9l0q82C98w0OZtYP2LZF7-2FDBAkL1oZuan090HbU7fW8d1NXp1QXyQ-3D-3D</vt:lpwstr>
      </vt:variant>
      <vt:variant>
        <vt:lpwstr/>
      </vt:variant>
      <vt:variant>
        <vt:i4>196675</vt:i4>
      </vt:variant>
      <vt:variant>
        <vt:i4>51</vt:i4>
      </vt:variant>
      <vt:variant>
        <vt:i4>0</vt:i4>
      </vt:variant>
      <vt:variant>
        <vt:i4>5</vt:i4>
      </vt:variant>
      <vt:variant>
        <vt:lpwstr>http://ditdo.in/jamps</vt:lpwstr>
      </vt:variant>
      <vt:variant>
        <vt:lpwstr/>
      </vt:variant>
      <vt:variant>
        <vt:i4>5242987</vt:i4>
      </vt:variant>
      <vt:variant>
        <vt:i4>48</vt:i4>
      </vt:variant>
      <vt:variant>
        <vt:i4>0</vt:i4>
      </vt:variant>
      <vt:variant>
        <vt:i4>5</vt:i4>
      </vt:variant>
      <vt:variant>
        <vt:lpwstr>https://u16890285.ct.sendgrid.net/ls/click?upn=s4L97yGAlOBMJ8rJ-2Fq6ojDqWOWHjAwTO4j30w97SkOwOpzzf1BiGQD0MUBApbKdYX6We_obfg-2B36KF0PPZNdevYBt4AJqXliSDiAqGCl9QU7tDI39nRp4IOiYES2KqW2poofqUVJPwuQD6zW9ll3FJ6B1TAK-2BBiDvFDGTv1g9Xsy-2FqY-2Fo4cvt4pSuHWnzQ5tv8q8fPsdhaOA6la0siv05at65ER3JAenSjcxChmwkNItxQf5mhHO5XyZ-2BaOeWkGDnIv5jfuC8BOoakRrX68j0vQzlAQ-3D-3D</vt:lpwstr>
      </vt:variant>
      <vt:variant>
        <vt:lpwstr/>
      </vt:variant>
      <vt:variant>
        <vt:i4>4784214</vt:i4>
      </vt:variant>
      <vt:variant>
        <vt:i4>45</vt:i4>
      </vt:variant>
      <vt:variant>
        <vt:i4>0</vt:i4>
      </vt:variant>
      <vt:variant>
        <vt:i4>5</vt:i4>
      </vt:variant>
      <vt:variant>
        <vt:lpwstr>https://www.journalaorj.com/</vt:lpwstr>
      </vt:variant>
      <vt:variant>
        <vt:lpwstr/>
      </vt:variant>
      <vt:variant>
        <vt:i4>5636115</vt:i4>
      </vt:variant>
      <vt:variant>
        <vt:i4>42</vt:i4>
      </vt:variant>
      <vt:variant>
        <vt:i4>0</vt:i4>
      </vt:variant>
      <vt:variant>
        <vt:i4>5</vt:i4>
      </vt:variant>
      <vt:variant>
        <vt:lpwstr>https://www.peertechzpublications.com/index.php/journals/journal-of-neurology-neurological-science-and-disorders</vt:lpwstr>
      </vt:variant>
      <vt:variant>
        <vt:lpwstr/>
      </vt:variant>
      <vt:variant>
        <vt:i4>655375</vt:i4>
      </vt:variant>
      <vt:variant>
        <vt:i4>39</vt:i4>
      </vt:variant>
      <vt:variant>
        <vt:i4>0</vt:i4>
      </vt:variant>
      <vt:variant>
        <vt:i4>5</vt:i4>
      </vt:variant>
      <vt:variant>
        <vt:lpwstr>http://scialert.net/eboard.php?issn=2152-193x</vt:lpwstr>
      </vt:variant>
      <vt:variant>
        <vt:lpwstr/>
      </vt:variant>
      <vt:variant>
        <vt:i4>2883634</vt:i4>
      </vt:variant>
      <vt:variant>
        <vt:i4>36</vt:i4>
      </vt:variant>
      <vt:variant>
        <vt:i4>0</vt:i4>
      </vt:variant>
      <vt:variant>
        <vt:i4>5</vt:i4>
      </vt:variant>
      <vt:variant>
        <vt:lpwstr>http://www.journalonweb.com/pm/default.asp</vt:lpwstr>
      </vt:variant>
      <vt:variant>
        <vt:lpwstr/>
      </vt:variant>
      <vt:variant>
        <vt:i4>2883634</vt:i4>
      </vt:variant>
      <vt:variant>
        <vt:i4>33</vt:i4>
      </vt:variant>
      <vt:variant>
        <vt:i4>0</vt:i4>
      </vt:variant>
      <vt:variant>
        <vt:i4>5</vt:i4>
      </vt:variant>
      <vt:variant>
        <vt:lpwstr>http://www.journalonweb.com/pm/default.asp</vt:lpwstr>
      </vt:variant>
      <vt:variant>
        <vt:lpwstr/>
      </vt:variant>
      <vt:variant>
        <vt:i4>2293865</vt:i4>
      </vt:variant>
      <vt:variant>
        <vt:i4>30</vt:i4>
      </vt:variant>
      <vt:variant>
        <vt:i4>0</vt:i4>
      </vt:variant>
      <vt:variant>
        <vt:i4>5</vt:i4>
      </vt:variant>
      <vt:variant>
        <vt:lpwstr>https://www.mdpi.com/journal/sustainability</vt:lpwstr>
      </vt:variant>
      <vt:variant>
        <vt:lpwstr/>
      </vt:variant>
      <vt:variant>
        <vt:i4>786434</vt:i4>
      </vt:variant>
      <vt:variant>
        <vt:i4>27</vt:i4>
      </vt:variant>
      <vt:variant>
        <vt:i4>0</vt:i4>
      </vt:variant>
      <vt:variant>
        <vt:i4>5</vt:i4>
      </vt:variant>
      <vt:variant>
        <vt:lpwstr>http://scialert.net/eboard.php?issn=1727-3048</vt:lpwstr>
      </vt:variant>
      <vt:variant>
        <vt:lpwstr/>
      </vt:variant>
      <vt:variant>
        <vt:i4>2883634</vt:i4>
      </vt:variant>
      <vt:variant>
        <vt:i4>24</vt:i4>
      </vt:variant>
      <vt:variant>
        <vt:i4>0</vt:i4>
      </vt:variant>
      <vt:variant>
        <vt:i4>5</vt:i4>
      </vt:variant>
      <vt:variant>
        <vt:lpwstr>http://www.journalonweb.com/pm/default.asp</vt:lpwstr>
      </vt:variant>
      <vt:variant>
        <vt:lpwstr/>
      </vt:variant>
      <vt:variant>
        <vt:i4>851976</vt:i4>
      </vt:variant>
      <vt:variant>
        <vt:i4>21</vt:i4>
      </vt:variant>
      <vt:variant>
        <vt:i4>0</vt:i4>
      </vt:variant>
      <vt:variant>
        <vt:i4>5</vt:i4>
      </vt:variant>
      <vt:variant>
        <vt:lpwstr>http://scialert.net/eboard.php?issn=1815-9923</vt:lpwstr>
      </vt:variant>
      <vt:variant>
        <vt:lpwstr/>
      </vt:variant>
      <vt:variant>
        <vt:i4>786444</vt:i4>
      </vt:variant>
      <vt:variant>
        <vt:i4>18</vt:i4>
      </vt:variant>
      <vt:variant>
        <vt:i4>0</vt:i4>
      </vt:variant>
      <vt:variant>
        <vt:i4>5</vt:i4>
      </vt:variant>
      <vt:variant>
        <vt:lpwstr>http://scialert.net/eboard.php?issn=1682-4474</vt:lpwstr>
      </vt:variant>
      <vt:variant>
        <vt:lpwstr/>
      </vt:variant>
      <vt:variant>
        <vt:i4>131078</vt:i4>
      </vt:variant>
      <vt:variant>
        <vt:i4>15</vt:i4>
      </vt:variant>
      <vt:variant>
        <vt:i4>0</vt:i4>
      </vt:variant>
      <vt:variant>
        <vt:i4>5</vt:i4>
      </vt:variant>
      <vt:variant>
        <vt:lpwstr>http://scialert.net/eboard.php?issn=1811-7775</vt:lpwstr>
      </vt:variant>
      <vt:variant>
        <vt:lpwstr/>
      </vt:variant>
      <vt:variant>
        <vt:i4>786434</vt:i4>
      </vt:variant>
      <vt:variant>
        <vt:i4>12</vt:i4>
      </vt:variant>
      <vt:variant>
        <vt:i4>0</vt:i4>
      </vt:variant>
      <vt:variant>
        <vt:i4>5</vt:i4>
      </vt:variant>
      <vt:variant>
        <vt:lpwstr>http://scialert.net/eboard.php?issn=1727-3048</vt:lpwstr>
      </vt:variant>
      <vt:variant>
        <vt:lpwstr/>
      </vt:variant>
      <vt:variant>
        <vt:i4>786444</vt:i4>
      </vt:variant>
      <vt:variant>
        <vt:i4>9</vt:i4>
      </vt:variant>
      <vt:variant>
        <vt:i4>0</vt:i4>
      </vt:variant>
      <vt:variant>
        <vt:i4>5</vt:i4>
      </vt:variant>
      <vt:variant>
        <vt:lpwstr>http://scialert.net/eboard.php?issn=1682-4474</vt:lpwstr>
      </vt:variant>
      <vt:variant>
        <vt:lpwstr/>
      </vt:variant>
      <vt:variant>
        <vt:i4>655375</vt:i4>
      </vt:variant>
      <vt:variant>
        <vt:i4>6</vt:i4>
      </vt:variant>
      <vt:variant>
        <vt:i4>0</vt:i4>
      </vt:variant>
      <vt:variant>
        <vt:i4>5</vt:i4>
      </vt:variant>
      <vt:variant>
        <vt:lpwstr>http://scialert.net/eboard.php?issn=2152-193x</vt:lpwstr>
      </vt:variant>
      <vt:variant>
        <vt:lpwstr/>
      </vt:variant>
      <vt:variant>
        <vt:i4>851976</vt:i4>
      </vt:variant>
      <vt:variant>
        <vt:i4>3</vt:i4>
      </vt:variant>
      <vt:variant>
        <vt:i4>0</vt:i4>
      </vt:variant>
      <vt:variant>
        <vt:i4>5</vt:i4>
      </vt:variant>
      <vt:variant>
        <vt:lpwstr>http://scialert.net/eboard.php?issn=1815-9923</vt:lpwstr>
      </vt:variant>
      <vt:variant>
        <vt:lpwstr/>
      </vt:variant>
      <vt:variant>
        <vt:i4>131078</vt:i4>
      </vt:variant>
      <vt:variant>
        <vt:i4>0</vt:i4>
      </vt:variant>
      <vt:variant>
        <vt:i4>0</vt:i4>
      </vt:variant>
      <vt:variant>
        <vt:i4>5</vt:i4>
      </vt:variant>
      <vt:variant>
        <vt:lpwstr>http://scialert.net/eboard.php?issn=1811-7775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avamiet</dc:creator>
  <cp:lastModifiedBy>ADIH</cp:lastModifiedBy>
  <cp:revision>18</cp:revision>
  <cp:lastPrinted>2023-03-17T09:03:00Z</cp:lastPrinted>
  <dcterms:created xsi:type="dcterms:W3CDTF">2023-01-14T13:59:00Z</dcterms:created>
  <dcterms:modified xsi:type="dcterms:W3CDTF">2023-03-31T05:23:00Z</dcterms:modified>
</cp:coreProperties>
</file>