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DF" w:rsidRPr="00881ADF" w:rsidRDefault="00881ADF" w:rsidP="00881ADF">
      <w:pPr>
        <w:pBdr>
          <w:bottom w:val="single" w:sz="18" w:space="1" w:color="auto"/>
        </w:pBdr>
        <w:spacing w:before="60" w:line="300" w:lineRule="exact"/>
        <w:ind w:right="-240"/>
        <w:rPr>
          <w:rFonts w:ascii="Times New Roman" w:hAnsi="Times New Roman" w:cs="Times New Roman"/>
          <w:b/>
          <w:sz w:val="24"/>
          <w:szCs w:val="24"/>
        </w:rPr>
      </w:pPr>
      <w:r w:rsidRPr="00881ADF">
        <w:rPr>
          <w:rFonts w:ascii="Times New Roman" w:hAnsi="Times New Roman" w:cs="Times New Roman"/>
          <w:b/>
          <w:sz w:val="24"/>
          <w:szCs w:val="24"/>
        </w:rPr>
        <w:t>Manuscripts published</w:t>
      </w:r>
    </w:p>
    <w:tbl>
      <w:tblPr>
        <w:tblW w:w="9643" w:type="dxa"/>
        <w:tblLayout w:type="fixed"/>
        <w:tblLook w:val="01E0"/>
      </w:tblPr>
      <w:tblGrid>
        <w:gridCol w:w="1087"/>
        <w:gridCol w:w="8556"/>
      </w:tblGrid>
      <w:tr w:rsidR="00881ADF" w:rsidRPr="00881ADF" w:rsidTr="00F86F00">
        <w:trPr>
          <w:trHeight w:val="37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"/>
              <w:spacing w:before="60" w:after="60" w:line="300" w:lineRule="exact"/>
              <w:rPr>
                <w:b/>
              </w:rPr>
            </w:pPr>
            <w:r w:rsidRPr="00881ADF">
              <w:rPr>
                <w:b/>
              </w:rPr>
              <w:t>Title/Authors/Journal/Impact factor (IF)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Heading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Irfan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 Zia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Qureshi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Nazeer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 Khan,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Aftab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Shah</w:t>
            </w:r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Aamir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Sohail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Haleema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Sadia</w:t>
            </w:r>
            <w:proofErr w:type="spellEnd"/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. Unilateral Renal Agenesis: Case Report, Accepted on November 25</w:t>
            </w:r>
            <w:r w:rsidRPr="00881ADF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th</w:t>
            </w:r>
            <w:r w:rsidRPr="00881ADF">
              <w:rPr>
                <w:rFonts w:ascii="Times New Roman" w:hAnsi="Times New Roman"/>
                <w:b w:val="0"/>
                <w:sz w:val="24"/>
                <w:szCs w:val="24"/>
              </w:rPr>
              <w:t>, 2018 in International Journal of Human and Health Sciences (IJHHS).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"/>
              <w:spacing w:before="60" w:after="60" w:line="300" w:lineRule="exact"/>
            </w:pPr>
            <w:proofErr w:type="spellStart"/>
            <w:r w:rsidRPr="00881ADF">
              <w:t>Rana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Waseem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Akhtar</w:t>
            </w:r>
            <w:proofErr w:type="spellEnd"/>
            <w:r w:rsidRPr="00881ADF">
              <w:t xml:space="preserve">, </w:t>
            </w:r>
            <w:proofErr w:type="spellStart"/>
            <w:r w:rsidRPr="00881ADF">
              <w:rPr>
                <w:b/>
              </w:rPr>
              <w:t>Syed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Aftab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Hussain</w:t>
            </w:r>
            <w:proofErr w:type="spellEnd"/>
            <w:r w:rsidRPr="00881ADF">
              <w:rPr>
                <w:b/>
              </w:rPr>
              <w:t xml:space="preserve"> Shah</w:t>
            </w:r>
            <w:r w:rsidRPr="00881ADF">
              <w:t xml:space="preserve"> and </w:t>
            </w:r>
            <w:proofErr w:type="spellStart"/>
            <w:r w:rsidRPr="00881ADF">
              <w:t>Irfan</w:t>
            </w:r>
            <w:proofErr w:type="spellEnd"/>
            <w:r w:rsidRPr="00881ADF">
              <w:t xml:space="preserve"> Zia </w:t>
            </w:r>
            <w:proofErr w:type="spellStart"/>
            <w:r w:rsidRPr="00881ADF">
              <w:t>Qureshi</w:t>
            </w:r>
            <w:proofErr w:type="spellEnd"/>
            <w:r w:rsidRPr="00881ADF">
              <w:t xml:space="preserve"> (2017). Effect of kisspeptin-10, LH and hCG on serum testosterone concentrations in stallions, donkeys and mules. </w:t>
            </w:r>
            <w:proofErr w:type="spellStart"/>
            <w:r w:rsidRPr="00881ADF">
              <w:rPr>
                <w:b/>
                <w:i/>
              </w:rPr>
              <w:t>Theriogenology</w:t>
            </w:r>
            <w:proofErr w:type="spellEnd"/>
            <w:r w:rsidRPr="00881ADF">
              <w:t xml:space="preserve"> 102: 75-79, (</w:t>
            </w:r>
            <w:r w:rsidRPr="00881ADF">
              <w:rPr>
                <w:b/>
              </w:rPr>
              <w:t>IF</w:t>
            </w:r>
            <w:r w:rsidRPr="00881ADF">
              <w:rPr>
                <w:b/>
                <w:bCs/>
              </w:rPr>
              <w:t xml:space="preserve"> 2.136</w:t>
            </w:r>
            <w:r w:rsidRPr="00881ADF"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"/>
              <w:spacing w:before="60" w:after="60" w:line="300" w:lineRule="exact"/>
              <w:jc w:val="both"/>
            </w:pPr>
            <w:proofErr w:type="spellStart"/>
            <w:r w:rsidRPr="00881ADF">
              <w:t>Sundus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Mehmood</w:t>
            </w:r>
            <w:proofErr w:type="spellEnd"/>
            <w:r w:rsidRPr="00881ADF">
              <w:t xml:space="preserve">, </w:t>
            </w:r>
            <w:proofErr w:type="spellStart"/>
            <w:r w:rsidRPr="00881ADF">
              <w:t>Hussain</w:t>
            </w:r>
            <w:proofErr w:type="spellEnd"/>
            <w:r w:rsidRPr="00881ADF">
              <w:t xml:space="preserve"> Ahmed</w:t>
            </w:r>
            <w:r w:rsidRPr="00881ADF">
              <w:rPr>
                <w:vertAlign w:val="subscript"/>
              </w:rPr>
              <w:t xml:space="preserve">, </w:t>
            </w:r>
            <w:proofErr w:type="spellStart"/>
            <w:r w:rsidRPr="00881ADF">
              <w:rPr>
                <w:b/>
              </w:rPr>
              <w:t>Syed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Aftab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Hussain</w:t>
            </w:r>
            <w:proofErr w:type="spellEnd"/>
            <w:r w:rsidRPr="00881ADF">
              <w:rPr>
                <w:b/>
              </w:rPr>
              <w:t xml:space="preserve"> Shah</w:t>
            </w:r>
            <w:r w:rsidRPr="00881ADF">
              <w:rPr>
                <w:vertAlign w:val="subscript"/>
              </w:rPr>
              <w:t>,</w:t>
            </w:r>
            <w:r w:rsidRPr="00881ADF">
              <w:t xml:space="preserve"> </w:t>
            </w:r>
            <w:proofErr w:type="spellStart"/>
            <w:r w:rsidRPr="00881ADF">
              <w:t>Feroza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Hamid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Wattoo</w:t>
            </w:r>
            <w:proofErr w:type="spellEnd"/>
            <w:r w:rsidRPr="00881ADF">
              <w:t xml:space="preserve">, </w:t>
            </w:r>
            <w:proofErr w:type="spellStart"/>
            <w:r w:rsidRPr="00881ADF">
              <w:t>Shamim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Akhtar</w:t>
            </w:r>
            <w:proofErr w:type="spellEnd"/>
            <w:r w:rsidRPr="00881ADF">
              <w:rPr>
                <w:vertAlign w:val="subscript"/>
              </w:rPr>
              <w:t xml:space="preserve">, </w:t>
            </w:r>
            <w:proofErr w:type="spellStart"/>
            <w:r w:rsidRPr="00881ADF">
              <w:t>Syed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Murtaza</w:t>
            </w:r>
            <w:proofErr w:type="spellEnd"/>
            <w:r w:rsidRPr="00881ADF">
              <w:t xml:space="preserve"> Hassan </w:t>
            </w:r>
            <w:proofErr w:type="spellStart"/>
            <w:r w:rsidRPr="00881ADF">
              <w:t>Andrabi</w:t>
            </w:r>
            <w:proofErr w:type="spellEnd"/>
            <w:r w:rsidRPr="00881ADF">
              <w:t xml:space="preserve"> (2017). </w:t>
            </w:r>
            <w:r w:rsidRPr="00881ADF">
              <w:rPr>
                <w:bCs/>
                <w:shd w:val="clear" w:color="auto" w:fill="FFFFFF"/>
              </w:rPr>
              <w:t xml:space="preserve">Determination of an optimal membrane-permeable </w:t>
            </w:r>
            <w:proofErr w:type="spellStart"/>
            <w:r w:rsidRPr="00881ADF">
              <w:rPr>
                <w:bCs/>
                <w:shd w:val="clear" w:color="auto" w:fill="FFFFFF"/>
              </w:rPr>
              <w:t>cryoprotectant</w:t>
            </w:r>
            <w:proofErr w:type="spellEnd"/>
            <w:r w:rsidRPr="00881ADF">
              <w:rPr>
                <w:bCs/>
                <w:shd w:val="clear" w:color="auto" w:fill="FFFFFF"/>
              </w:rPr>
              <w:t xml:space="preserve"> addition and dilution protocol for water buffalo spermatozoa.</w:t>
            </w:r>
            <w:r w:rsidRPr="00881ADF">
              <w:rPr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881ADF">
              <w:rPr>
                <w:b/>
                <w:i/>
              </w:rPr>
              <w:t>CryoLetters</w:t>
            </w:r>
            <w:proofErr w:type="spellEnd"/>
            <w:r w:rsidRPr="00881ADF">
              <w:rPr>
                <w:b/>
                <w:i/>
              </w:rPr>
              <w:t xml:space="preserve">. </w:t>
            </w:r>
            <w:r w:rsidRPr="00881ADF">
              <w:t>38 (3): 239-249,</w:t>
            </w:r>
            <w:r w:rsidRPr="00881ADF">
              <w:rPr>
                <w:b/>
                <w:i/>
              </w:rPr>
              <w:t xml:space="preserve"> </w:t>
            </w:r>
            <w:r w:rsidRPr="00881ADF">
              <w:t>(</w:t>
            </w:r>
            <w:r w:rsidRPr="00881ADF">
              <w:rPr>
                <w:b/>
              </w:rPr>
              <w:t>IF</w:t>
            </w:r>
            <w:r w:rsidRPr="00881ADF">
              <w:rPr>
                <w:b/>
                <w:bCs/>
              </w:rPr>
              <w:t xml:space="preserve"> 0.79</w:t>
            </w:r>
            <w:r w:rsidRPr="00881ADF"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"/>
              <w:spacing w:before="60" w:after="60" w:line="300" w:lineRule="exact"/>
              <w:jc w:val="both"/>
            </w:pPr>
            <w:proofErr w:type="spellStart"/>
            <w:r w:rsidRPr="00881ADF">
              <w:t>Liaqat</w:t>
            </w:r>
            <w:proofErr w:type="spellEnd"/>
            <w:r w:rsidRPr="00881ADF">
              <w:t xml:space="preserve"> Ali, S. </w:t>
            </w:r>
            <w:proofErr w:type="spellStart"/>
            <w:r w:rsidRPr="00881ADF">
              <w:t>Murtaza</w:t>
            </w:r>
            <w:proofErr w:type="spellEnd"/>
            <w:r w:rsidRPr="00881ADF">
              <w:t xml:space="preserve"> Hassan </w:t>
            </w:r>
            <w:proofErr w:type="spellStart"/>
            <w:r w:rsidRPr="00881ADF">
              <w:t>Andrabi</w:t>
            </w:r>
            <w:proofErr w:type="spellEnd"/>
            <w:r w:rsidRPr="00881ADF">
              <w:rPr>
                <w:rFonts w:eastAsia="Calibri"/>
              </w:rPr>
              <w:t xml:space="preserve">, </w:t>
            </w:r>
            <w:proofErr w:type="spellStart"/>
            <w:r w:rsidRPr="00881ADF">
              <w:t>Hussain</w:t>
            </w:r>
            <w:proofErr w:type="spellEnd"/>
            <w:r w:rsidRPr="00881ADF">
              <w:t xml:space="preserve"> Ahmed</w:t>
            </w:r>
            <w:r w:rsidRPr="00881ADF">
              <w:rPr>
                <w:rFonts w:eastAsia="Calibri"/>
              </w:rPr>
              <w:t xml:space="preserve">, </w:t>
            </w:r>
            <w:r w:rsidRPr="00881ADF">
              <w:rPr>
                <w:b/>
              </w:rPr>
              <w:t xml:space="preserve">S. </w:t>
            </w:r>
            <w:proofErr w:type="spellStart"/>
            <w:r w:rsidRPr="00881ADF">
              <w:rPr>
                <w:b/>
              </w:rPr>
              <w:t>Aftab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Hussain</w:t>
            </w:r>
            <w:proofErr w:type="spellEnd"/>
            <w:r w:rsidRPr="00881ADF">
              <w:rPr>
                <w:b/>
              </w:rPr>
              <w:t xml:space="preserve"> Shah </w:t>
            </w:r>
            <w:r w:rsidRPr="00881ADF">
              <w:t xml:space="preserve">(2017). </w:t>
            </w:r>
            <w:proofErr w:type="spellStart"/>
            <w:r w:rsidRPr="00881ADF">
              <w:t>Freezability</w:t>
            </w:r>
            <w:proofErr w:type="spellEnd"/>
            <w:r w:rsidRPr="00881ADF">
              <w:rPr>
                <w:b/>
              </w:rPr>
              <w:t xml:space="preserve"> </w:t>
            </w:r>
            <w:r w:rsidRPr="00881ADF">
              <w:t xml:space="preserve">of water buffalo spermatozoa is improved with the addition of </w:t>
            </w:r>
            <w:proofErr w:type="spellStart"/>
            <w:r w:rsidRPr="00881ADF">
              <w:t>catalase</w:t>
            </w:r>
            <w:proofErr w:type="spellEnd"/>
            <w:r w:rsidRPr="00881ADF">
              <w:t xml:space="preserve"> in </w:t>
            </w:r>
            <w:proofErr w:type="spellStart"/>
            <w:r w:rsidRPr="00881ADF">
              <w:t>cryodiluent</w:t>
            </w:r>
            <w:proofErr w:type="spellEnd"/>
            <w:r w:rsidRPr="00881ADF">
              <w:t xml:space="preserve">. </w:t>
            </w:r>
            <w:proofErr w:type="spellStart"/>
            <w:r w:rsidRPr="00881ADF">
              <w:rPr>
                <w:b/>
                <w:i/>
              </w:rPr>
              <w:t>CryoLetters</w:t>
            </w:r>
            <w:proofErr w:type="spellEnd"/>
            <w:r w:rsidRPr="00881ADF">
              <w:rPr>
                <w:b/>
                <w:i/>
              </w:rPr>
              <w:t xml:space="preserve">, </w:t>
            </w:r>
            <w:r w:rsidRPr="00881ADF">
              <w:t>38 (2): 145-154,</w:t>
            </w:r>
            <w:r w:rsidRPr="00881ADF">
              <w:rPr>
                <w:b/>
                <w:i/>
              </w:rPr>
              <w:t xml:space="preserve"> </w:t>
            </w:r>
            <w:r w:rsidRPr="00881ADF">
              <w:t>(</w:t>
            </w:r>
            <w:r w:rsidRPr="00881ADF">
              <w:rPr>
                <w:b/>
              </w:rPr>
              <w:t>IF</w:t>
            </w:r>
            <w:r w:rsidRPr="00881ADF">
              <w:rPr>
                <w:b/>
                <w:bCs/>
              </w:rPr>
              <w:t xml:space="preserve"> 0.79</w:t>
            </w:r>
            <w:r w:rsidRPr="00881ADF"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"/>
              <w:spacing w:before="60" w:after="60" w:line="300" w:lineRule="exact"/>
              <w:jc w:val="both"/>
            </w:pPr>
            <w:proofErr w:type="spellStart"/>
            <w:r w:rsidRPr="00881ADF">
              <w:rPr>
                <w:b/>
              </w:rPr>
              <w:t>Syed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Aftab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Hussain</w:t>
            </w:r>
            <w:proofErr w:type="spellEnd"/>
            <w:r w:rsidRPr="00881ADF">
              <w:rPr>
                <w:b/>
              </w:rPr>
              <w:t xml:space="preserve"> Shah</w:t>
            </w:r>
            <w:r w:rsidRPr="00881ADF">
              <w:t xml:space="preserve">, </w:t>
            </w:r>
            <w:proofErr w:type="spellStart"/>
            <w:r w:rsidRPr="00881ADF">
              <w:t>Syed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Murtaza</w:t>
            </w:r>
            <w:proofErr w:type="spellEnd"/>
            <w:r w:rsidRPr="00881ADF">
              <w:t xml:space="preserve"> Hassan </w:t>
            </w:r>
            <w:proofErr w:type="spellStart"/>
            <w:r w:rsidRPr="00881ADF">
              <w:t>Andrabi</w:t>
            </w:r>
            <w:proofErr w:type="spellEnd"/>
            <w:r w:rsidRPr="00881ADF">
              <w:t xml:space="preserve">, </w:t>
            </w:r>
            <w:proofErr w:type="spellStart"/>
            <w:r w:rsidRPr="00881ADF">
              <w:t>Hussain</w:t>
            </w:r>
            <w:proofErr w:type="spellEnd"/>
            <w:r w:rsidRPr="00881ADF">
              <w:t xml:space="preserve"> Ahmed and </w:t>
            </w:r>
            <w:proofErr w:type="spellStart"/>
            <w:r w:rsidRPr="00881ADF">
              <w:t>Irfan</w:t>
            </w:r>
            <w:proofErr w:type="spellEnd"/>
            <w:r w:rsidRPr="00881ADF">
              <w:t xml:space="preserve"> Zia </w:t>
            </w:r>
            <w:proofErr w:type="spellStart"/>
            <w:r w:rsidRPr="00881ADF">
              <w:t>Qureshi</w:t>
            </w:r>
            <w:proofErr w:type="spellEnd"/>
            <w:r w:rsidRPr="00881ADF">
              <w:t xml:space="preserve"> (2017). Chicken egg yolk plasma in </w:t>
            </w:r>
            <w:proofErr w:type="spellStart"/>
            <w:r w:rsidRPr="00881ADF">
              <w:t>tris</w:t>
            </w:r>
            <w:proofErr w:type="spellEnd"/>
            <w:r w:rsidRPr="00881ADF">
              <w:t xml:space="preserve">-citric acid extender improves the cryopreserved quality and </w:t>
            </w:r>
            <w:r w:rsidRPr="00881ADF">
              <w:rPr>
                <w:i/>
                <w:iCs/>
              </w:rPr>
              <w:t xml:space="preserve">in vivo </w:t>
            </w:r>
            <w:r w:rsidRPr="00881ADF">
              <w:t>fertility of water buffalo bull (</w:t>
            </w:r>
            <w:proofErr w:type="spellStart"/>
            <w:r w:rsidRPr="00881ADF">
              <w:rPr>
                <w:i/>
                <w:iCs/>
              </w:rPr>
              <w:t>Bubalus</w:t>
            </w:r>
            <w:proofErr w:type="spellEnd"/>
            <w:r w:rsidRPr="00881ADF">
              <w:rPr>
                <w:i/>
                <w:iCs/>
              </w:rPr>
              <w:t xml:space="preserve"> </w:t>
            </w:r>
            <w:proofErr w:type="spellStart"/>
            <w:r w:rsidRPr="00881ADF">
              <w:rPr>
                <w:i/>
                <w:iCs/>
              </w:rPr>
              <w:t>bubalis</w:t>
            </w:r>
            <w:proofErr w:type="spellEnd"/>
            <w:r w:rsidRPr="00881ADF">
              <w:t xml:space="preserve">) spermatozoa. </w:t>
            </w:r>
            <w:proofErr w:type="spellStart"/>
            <w:r w:rsidRPr="00881ADF">
              <w:rPr>
                <w:b/>
                <w:i/>
              </w:rPr>
              <w:t>Theriogenology</w:t>
            </w:r>
            <w:proofErr w:type="spellEnd"/>
            <w:r w:rsidRPr="00881ADF">
              <w:rPr>
                <w:i/>
              </w:rPr>
              <w:t xml:space="preserve">, </w:t>
            </w:r>
            <w:r w:rsidRPr="00881ADF">
              <w:t>89, 32-40,</w:t>
            </w:r>
            <w:r w:rsidRPr="00881ADF">
              <w:rPr>
                <w:i/>
              </w:rPr>
              <w:t xml:space="preserve"> </w:t>
            </w:r>
            <w:r w:rsidRPr="00881ADF">
              <w:t>(</w:t>
            </w:r>
            <w:r w:rsidRPr="00881ADF">
              <w:rPr>
                <w:b/>
              </w:rPr>
              <w:t>IF</w:t>
            </w:r>
            <w:r w:rsidRPr="00881ADF">
              <w:rPr>
                <w:b/>
                <w:bCs/>
              </w:rPr>
              <w:t xml:space="preserve"> 2.136</w:t>
            </w:r>
            <w:r w:rsidRPr="00881ADF"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Hafiz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Khalil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Ur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Rehman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Murtaza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Hassan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Andrabi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Ahmed,</w:t>
            </w:r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Aftab</w:t>
            </w:r>
            <w:proofErr w:type="spellEnd"/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Shah </w:t>
            </w:r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(2017).</w:t>
            </w:r>
            <w:r w:rsidRPr="00881AD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Programmable fast freezing method improves the post-thaw motion dynamics, integrities of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plasmalemma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acrosome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mitochondrial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transmembrane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potential, DNA, and </w:t>
            </w:r>
            <w:r w:rsidRPr="00881AD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in vivo</w:t>
            </w:r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> fertility of water buffalo (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Bubalus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bubalis</w:t>
            </w:r>
            <w:proofErr w:type="spellEnd"/>
            <w:r w:rsidRPr="00881AD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 spermatozoa. </w:t>
            </w:r>
            <w:r w:rsidRPr="00881A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DOI: 10.1111/and.12733. 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/>
                <w:i/>
                <w:sz w:val="24"/>
                <w:szCs w:val="24"/>
              </w:rPr>
              <w:t>Andrologia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81ADF">
              <w:rPr>
                <w:rStyle w:val="current-selection"/>
                <w:rFonts w:ascii="Times New Roman" w:hAnsi="Times New Roman"/>
                <w:sz w:val="24"/>
                <w:szCs w:val="24"/>
                <w:shd w:val="clear" w:color="auto" w:fill="FFFFFF"/>
              </w:rPr>
              <w:t>49:e12733,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IF</w:t>
            </w:r>
            <w:r w:rsidRPr="00881A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1.588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Aftab</w:t>
            </w:r>
            <w:proofErr w:type="spellEnd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 xml:space="preserve"> Shah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Murtaza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Hassan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Andrabi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Irfan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Zia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Qureshi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(2017).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Freezability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of water buffalo bull (</w:t>
            </w:r>
            <w:proofErr w:type="spellStart"/>
            <w:r w:rsidRPr="00881ADF">
              <w:rPr>
                <w:rFonts w:ascii="Times New Roman" w:hAnsi="Times New Roman"/>
                <w:i/>
                <w:iCs/>
                <w:sz w:val="24"/>
                <w:szCs w:val="24"/>
              </w:rPr>
              <w:t>Bubalus</w:t>
            </w:r>
            <w:proofErr w:type="spellEnd"/>
            <w:r w:rsidRPr="00881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i/>
                <w:iCs/>
                <w:sz w:val="24"/>
                <w:szCs w:val="24"/>
              </w:rPr>
              <w:t>bubalis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) spermatozoa is improved with the addition of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curcumin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diferuoyl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methane) in semen extender. </w:t>
            </w:r>
            <w:proofErr w:type="spellStart"/>
            <w:r w:rsidRPr="00881ADF">
              <w:rPr>
                <w:rFonts w:ascii="Times New Roman" w:hAnsi="Times New Roman"/>
                <w:b/>
                <w:i/>
                <w:sz w:val="24"/>
                <w:szCs w:val="24"/>
              </w:rPr>
              <w:t>Andrologia</w:t>
            </w:r>
            <w:proofErr w:type="spellEnd"/>
            <w:r w:rsidRPr="00881ADF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ADF">
              <w:rPr>
                <w:rFonts w:ascii="Times New Roman" w:eastAsia="Lato-Regular" w:hAnsi="Times New Roman"/>
                <w:sz w:val="24"/>
                <w:szCs w:val="24"/>
                <w:lang w:val="en-GB"/>
              </w:rPr>
              <w:t>49:e12713.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 xml:space="preserve"> DOI: 10.1111/and.12713, (</w:t>
            </w:r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IF</w:t>
            </w:r>
            <w:r w:rsidRPr="00881A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1.588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Aftab</w:t>
            </w:r>
            <w:proofErr w:type="spellEnd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hAnsi="Times New Roman"/>
                <w:b/>
                <w:sz w:val="24"/>
                <w:szCs w:val="24"/>
              </w:rPr>
              <w:t xml:space="preserve"> Shah</w:t>
            </w:r>
            <w:r w:rsidRPr="00881A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Murtaza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Hassan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Andrabi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Irfan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Zia </w:t>
            </w:r>
            <w:proofErr w:type="spellStart"/>
            <w:r w:rsidRPr="00881ADF">
              <w:rPr>
                <w:rFonts w:ascii="Times New Roman" w:hAnsi="Times New Roman"/>
                <w:sz w:val="24"/>
                <w:szCs w:val="24"/>
              </w:rPr>
              <w:t>Qureshi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(2016). Effect of equilibration times, freezing, and thawing rates on post-thaw quality of buffalo (</w:t>
            </w:r>
            <w:proofErr w:type="spellStart"/>
            <w:r w:rsidRPr="00881ADF">
              <w:rPr>
                <w:rFonts w:ascii="Times New Roman" w:hAnsi="Times New Roman"/>
                <w:i/>
                <w:iCs/>
                <w:sz w:val="24"/>
                <w:szCs w:val="24"/>
              </w:rPr>
              <w:t>Bubalus</w:t>
            </w:r>
            <w:proofErr w:type="spellEnd"/>
            <w:r w:rsidRPr="00881AD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/>
                <w:i/>
                <w:iCs/>
                <w:sz w:val="24"/>
                <w:szCs w:val="24"/>
              </w:rPr>
              <w:t>bubalis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) bull spermatozoa. </w:t>
            </w:r>
            <w:proofErr w:type="spellStart"/>
            <w:r w:rsidRPr="00881ADF">
              <w:rPr>
                <w:rFonts w:ascii="Times New Roman" w:hAnsi="Times New Roman"/>
                <w:b/>
                <w:i/>
                <w:sz w:val="24"/>
                <w:szCs w:val="24"/>
              </w:rPr>
              <w:t>Andrology</w:t>
            </w:r>
            <w:proofErr w:type="spellEnd"/>
            <w:r w:rsidRPr="00881ADF">
              <w:rPr>
                <w:rFonts w:ascii="Times New Roman" w:hAnsi="Times New Roman"/>
                <w:sz w:val="24"/>
                <w:szCs w:val="24"/>
              </w:rPr>
              <w:t xml:space="preserve"> 4: 972-976, (</w:t>
            </w:r>
            <w:r w:rsidRPr="00881ADF">
              <w:rPr>
                <w:rFonts w:ascii="Times New Roman" w:hAnsi="Times New Roman"/>
                <w:b/>
                <w:sz w:val="24"/>
                <w:szCs w:val="24"/>
              </w:rPr>
              <w:t>IF</w:t>
            </w:r>
            <w:r w:rsidRPr="00881A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2.515</w:t>
            </w:r>
            <w:r w:rsidRPr="00881ADF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"/>
              <w:spacing w:before="60" w:after="60" w:line="300" w:lineRule="exact"/>
              <w:jc w:val="both"/>
            </w:pPr>
            <w:proofErr w:type="spellStart"/>
            <w:r w:rsidRPr="00881ADF">
              <w:rPr>
                <w:b/>
              </w:rPr>
              <w:t>Syed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Aftab</w:t>
            </w:r>
            <w:proofErr w:type="spellEnd"/>
            <w:r w:rsidRPr="00881ADF">
              <w:rPr>
                <w:b/>
              </w:rPr>
              <w:t xml:space="preserve"> </w:t>
            </w:r>
            <w:proofErr w:type="spellStart"/>
            <w:r w:rsidRPr="00881ADF">
              <w:rPr>
                <w:b/>
              </w:rPr>
              <w:t>Hussain</w:t>
            </w:r>
            <w:proofErr w:type="spellEnd"/>
            <w:r w:rsidRPr="00881ADF">
              <w:rPr>
                <w:b/>
              </w:rPr>
              <w:t xml:space="preserve"> Shah</w:t>
            </w:r>
            <w:r w:rsidRPr="00881ADF">
              <w:t xml:space="preserve">, </w:t>
            </w:r>
            <w:proofErr w:type="spellStart"/>
            <w:r w:rsidRPr="00881ADF">
              <w:t>Syed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Murtaza</w:t>
            </w:r>
            <w:proofErr w:type="spellEnd"/>
            <w:r w:rsidRPr="00881ADF">
              <w:t xml:space="preserve"> Hassan </w:t>
            </w:r>
            <w:proofErr w:type="spellStart"/>
            <w:r w:rsidRPr="00881ADF">
              <w:t>Andrabi</w:t>
            </w:r>
            <w:proofErr w:type="spellEnd"/>
            <w:r w:rsidRPr="00881ADF">
              <w:t xml:space="preserve">, </w:t>
            </w:r>
            <w:proofErr w:type="spellStart"/>
            <w:r w:rsidRPr="00881ADF">
              <w:t>Hussain</w:t>
            </w:r>
            <w:proofErr w:type="spellEnd"/>
            <w:r w:rsidRPr="00881ADF">
              <w:t xml:space="preserve"> Ahmed and </w:t>
            </w:r>
            <w:proofErr w:type="spellStart"/>
            <w:r w:rsidRPr="00881ADF">
              <w:t>Irfan</w:t>
            </w:r>
            <w:proofErr w:type="spellEnd"/>
            <w:r w:rsidRPr="00881ADF">
              <w:t xml:space="preserve"> Zia </w:t>
            </w:r>
            <w:proofErr w:type="spellStart"/>
            <w:r w:rsidRPr="00881ADF">
              <w:t>Qureshi</w:t>
            </w:r>
            <w:proofErr w:type="spellEnd"/>
            <w:r w:rsidRPr="00881ADF">
              <w:t xml:space="preserve"> (2016). </w:t>
            </w:r>
            <w:proofErr w:type="spellStart"/>
            <w:r w:rsidRPr="00881ADF">
              <w:t>Cryoprotection</w:t>
            </w:r>
            <w:proofErr w:type="spellEnd"/>
            <w:r w:rsidRPr="00881ADF">
              <w:t xml:space="preserve"> synergism between glycerol and </w:t>
            </w:r>
            <w:proofErr w:type="spellStart"/>
            <w:r w:rsidRPr="00881ADF">
              <w:t>dimethyl</w:t>
            </w:r>
            <w:proofErr w:type="spellEnd"/>
            <w:r w:rsidRPr="00881ADF">
              <w:t xml:space="preserve"> </w:t>
            </w:r>
            <w:proofErr w:type="spellStart"/>
            <w:r w:rsidRPr="00881ADF">
              <w:t>sulfoxide</w:t>
            </w:r>
            <w:proofErr w:type="spellEnd"/>
            <w:r w:rsidRPr="00881ADF">
              <w:t xml:space="preserve"> improves mitochondrial </w:t>
            </w:r>
            <w:proofErr w:type="spellStart"/>
            <w:r w:rsidRPr="00881ADF">
              <w:t>transmembrane</w:t>
            </w:r>
            <w:proofErr w:type="spellEnd"/>
            <w:r w:rsidRPr="00881ADF">
              <w:t xml:space="preserve"> potential, </w:t>
            </w:r>
            <w:proofErr w:type="spellStart"/>
            <w:r w:rsidRPr="00881ADF">
              <w:t>plasmalemma</w:t>
            </w:r>
            <w:proofErr w:type="spellEnd"/>
            <w:r w:rsidRPr="00881ADF">
              <w:t xml:space="preserve">, </w:t>
            </w:r>
            <w:proofErr w:type="spellStart"/>
            <w:r w:rsidRPr="00881ADF">
              <w:t>acrosomal</w:t>
            </w:r>
            <w:proofErr w:type="spellEnd"/>
            <w:r w:rsidRPr="00881ADF">
              <w:t xml:space="preserve">, DNA integrities and </w:t>
            </w:r>
            <w:r w:rsidRPr="00881ADF">
              <w:rPr>
                <w:i/>
                <w:iCs/>
              </w:rPr>
              <w:t xml:space="preserve">in vivo </w:t>
            </w:r>
            <w:r w:rsidRPr="00881ADF">
              <w:t>fertility of water buffalo (</w:t>
            </w:r>
            <w:proofErr w:type="spellStart"/>
            <w:r w:rsidRPr="00881ADF">
              <w:rPr>
                <w:i/>
                <w:iCs/>
              </w:rPr>
              <w:t>Bubalus</w:t>
            </w:r>
            <w:proofErr w:type="spellEnd"/>
            <w:r w:rsidRPr="00881ADF">
              <w:t xml:space="preserve"> </w:t>
            </w:r>
            <w:proofErr w:type="spellStart"/>
            <w:r w:rsidRPr="00881ADF">
              <w:rPr>
                <w:i/>
                <w:iCs/>
              </w:rPr>
              <w:t>bubalis</w:t>
            </w:r>
            <w:proofErr w:type="spellEnd"/>
            <w:r w:rsidRPr="00881ADF">
              <w:t xml:space="preserve">) spermatozoa. </w:t>
            </w:r>
            <w:proofErr w:type="spellStart"/>
            <w:r w:rsidRPr="00881ADF">
              <w:rPr>
                <w:b/>
                <w:i/>
              </w:rPr>
              <w:t>Cytotechnology</w:t>
            </w:r>
            <w:proofErr w:type="spellEnd"/>
            <w:r w:rsidRPr="00881ADF">
              <w:rPr>
                <w:b/>
                <w:i/>
              </w:rPr>
              <w:t xml:space="preserve">, </w:t>
            </w:r>
            <w:r w:rsidRPr="00881ADF">
              <w:t>68: 2335–2344, (</w:t>
            </w:r>
            <w:r w:rsidRPr="00881ADF">
              <w:rPr>
                <w:b/>
              </w:rPr>
              <w:t>IF</w:t>
            </w:r>
            <w:r w:rsidRPr="00881ADF">
              <w:rPr>
                <w:b/>
                <w:bCs/>
              </w:rPr>
              <w:t xml:space="preserve"> 1.864)</w:t>
            </w:r>
            <w:r w:rsidRPr="00881ADF">
              <w:rPr>
                <w:bCs/>
              </w:rPr>
              <w:t>.</w:t>
            </w:r>
          </w:p>
        </w:tc>
      </w:tr>
      <w:tr w:rsidR="00881ADF" w:rsidRPr="00881ADF" w:rsidTr="00F86F00">
        <w:trPr>
          <w:trHeight w:val="495"/>
        </w:trPr>
        <w:tc>
          <w:tcPr>
            <w:tcW w:w="1087" w:type="dxa"/>
          </w:tcPr>
          <w:p w:rsidR="00881ADF" w:rsidRPr="00881ADF" w:rsidRDefault="00881ADF" w:rsidP="00F86F00">
            <w:pPr>
              <w:spacing w:before="60" w:after="6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8556" w:type="dxa"/>
          </w:tcPr>
          <w:p w:rsidR="00881ADF" w:rsidRPr="00881ADF" w:rsidRDefault="00881ADF" w:rsidP="00F86F00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881ADF">
              <w:rPr>
                <w:b/>
                <w:sz w:val="24"/>
                <w:szCs w:val="24"/>
              </w:rPr>
              <w:t>Syed</w:t>
            </w:r>
            <w:proofErr w:type="spellEnd"/>
            <w:r w:rsidRPr="00881A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b/>
                <w:sz w:val="24"/>
                <w:szCs w:val="24"/>
              </w:rPr>
              <w:t>Aftab</w:t>
            </w:r>
            <w:proofErr w:type="spellEnd"/>
            <w:r w:rsidRPr="00881A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b/>
                <w:sz w:val="24"/>
                <w:szCs w:val="24"/>
              </w:rPr>
              <w:t>Hussain</w:t>
            </w:r>
            <w:proofErr w:type="spellEnd"/>
            <w:r w:rsidRPr="00881ADF">
              <w:rPr>
                <w:b/>
                <w:sz w:val="24"/>
                <w:szCs w:val="24"/>
              </w:rPr>
              <w:t xml:space="preserve"> Shah</w:t>
            </w:r>
            <w:r w:rsidRPr="00881ADF">
              <w:rPr>
                <w:sz w:val="24"/>
                <w:szCs w:val="24"/>
              </w:rPr>
              <w:t xml:space="preserve">, S. A. </w:t>
            </w:r>
            <w:proofErr w:type="spellStart"/>
            <w:r w:rsidRPr="00881ADF">
              <w:rPr>
                <w:sz w:val="24"/>
                <w:szCs w:val="24"/>
              </w:rPr>
              <w:t>Shami</w:t>
            </w:r>
            <w:proofErr w:type="spellEnd"/>
            <w:r w:rsidRPr="00881ADF">
              <w:rPr>
                <w:sz w:val="24"/>
                <w:szCs w:val="24"/>
              </w:rPr>
              <w:t xml:space="preserve"> &amp; </w:t>
            </w:r>
            <w:proofErr w:type="spellStart"/>
            <w:r w:rsidRPr="00881ADF">
              <w:rPr>
                <w:sz w:val="24"/>
                <w:szCs w:val="24"/>
              </w:rPr>
              <w:t>Samina</w:t>
            </w:r>
            <w:proofErr w:type="spellEnd"/>
            <w:r w:rsidRPr="00881ADF">
              <w:rPr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sz w:val="24"/>
                <w:szCs w:val="24"/>
              </w:rPr>
              <w:t>Jalali</w:t>
            </w:r>
            <w:proofErr w:type="spellEnd"/>
            <w:r w:rsidRPr="00881ADF">
              <w:rPr>
                <w:sz w:val="24"/>
                <w:szCs w:val="24"/>
              </w:rPr>
              <w:t xml:space="preserve"> “Consanguinity and Family History: Risk Factors of Cardiovascular Diseases”. </w:t>
            </w:r>
            <w:r w:rsidRPr="00881ADF">
              <w:rPr>
                <w:i/>
                <w:sz w:val="24"/>
                <w:szCs w:val="24"/>
              </w:rPr>
              <w:t>Pakistan Journal of Zoology</w:t>
            </w:r>
            <w:r w:rsidRPr="00881ADF">
              <w:rPr>
                <w:sz w:val="24"/>
                <w:szCs w:val="24"/>
              </w:rPr>
              <w:t>, 2004 36 (4), 301-305, (</w:t>
            </w:r>
            <w:r w:rsidRPr="00881ADF">
              <w:rPr>
                <w:b/>
                <w:sz w:val="24"/>
                <w:szCs w:val="24"/>
              </w:rPr>
              <w:t>IF 0.08</w:t>
            </w:r>
            <w:r w:rsidRPr="00881ADF">
              <w:rPr>
                <w:sz w:val="24"/>
                <w:szCs w:val="24"/>
              </w:rPr>
              <w:t>).</w:t>
            </w:r>
          </w:p>
        </w:tc>
      </w:tr>
    </w:tbl>
    <w:p w:rsidR="00881ADF" w:rsidRPr="00881ADF" w:rsidRDefault="00881ADF" w:rsidP="00881ADF">
      <w:pPr>
        <w:pBdr>
          <w:bottom w:val="single" w:sz="18" w:space="1" w:color="auto"/>
        </w:pBdr>
        <w:spacing w:before="60" w:line="300" w:lineRule="exact"/>
        <w:ind w:right="-240"/>
        <w:rPr>
          <w:rFonts w:ascii="Times New Roman" w:hAnsi="Times New Roman" w:cs="Times New Roman"/>
          <w:b/>
          <w:sz w:val="24"/>
          <w:szCs w:val="24"/>
        </w:rPr>
      </w:pPr>
      <w:r w:rsidRPr="00881ADF">
        <w:rPr>
          <w:rFonts w:ascii="Times New Roman" w:hAnsi="Times New Roman" w:cs="Times New Roman"/>
          <w:b/>
          <w:sz w:val="24"/>
          <w:szCs w:val="24"/>
        </w:rPr>
        <w:lastRenderedPageBreak/>
        <w:t>Manuscripts submitted</w:t>
      </w:r>
    </w:p>
    <w:tbl>
      <w:tblPr>
        <w:tblW w:w="9752" w:type="dxa"/>
        <w:tblLayout w:type="fixed"/>
        <w:tblLook w:val="01E0"/>
      </w:tblPr>
      <w:tblGrid>
        <w:gridCol w:w="2271"/>
        <w:gridCol w:w="7481"/>
      </w:tblGrid>
      <w:tr w:rsidR="00881ADF" w:rsidRPr="00881ADF" w:rsidTr="00F86F00">
        <w:trPr>
          <w:trHeight w:val="330"/>
        </w:trPr>
        <w:tc>
          <w:tcPr>
            <w:tcW w:w="2271" w:type="dxa"/>
          </w:tcPr>
          <w:p w:rsidR="00881ADF" w:rsidRPr="00881ADF" w:rsidRDefault="00881ADF" w:rsidP="00F86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>Manuscript ID</w:t>
            </w:r>
          </w:p>
        </w:tc>
        <w:tc>
          <w:tcPr>
            <w:tcW w:w="7481" w:type="dxa"/>
          </w:tcPr>
          <w:p w:rsidR="00881ADF" w:rsidRPr="00881ADF" w:rsidRDefault="00881ADF" w:rsidP="00F86F00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881ADF">
              <w:rPr>
                <w:b/>
                <w:sz w:val="24"/>
                <w:szCs w:val="24"/>
              </w:rPr>
              <w:t>Title/Authors/Journal/Impact factor (IF)</w:t>
            </w:r>
          </w:p>
        </w:tc>
      </w:tr>
      <w:tr w:rsidR="00881ADF" w:rsidRPr="00881ADF" w:rsidTr="00F86F00">
        <w:trPr>
          <w:trHeight w:val="1354"/>
        </w:trPr>
        <w:tc>
          <w:tcPr>
            <w:tcW w:w="2271" w:type="dxa"/>
          </w:tcPr>
          <w:p w:rsidR="00881ADF" w:rsidRPr="00881ADF" w:rsidRDefault="00881ADF" w:rsidP="00F86F00">
            <w:pPr>
              <w:spacing w:before="60" w:after="6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MH20170326150345</w:t>
            </w:r>
          </w:p>
        </w:tc>
        <w:tc>
          <w:tcPr>
            <w:tcW w:w="7481" w:type="dxa"/>
          </w:tcPr>
          <w:p w:rsidR="00881ADF" w:rsidRPr="00881ADF" w:rsidRDefault="00881ADF" w:rsidP="00F86F00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881ADF">
              <w:rPr>
                <w:b/>
                <w:sz w:val="24"/>
                <w:szCs w:val="24"/>
              </w:rPr>
              <w:t>Syed</w:t>
            </w:r>
            <w:proofErr w:type="spellEnd"/>
            <w:r w:rsidRPr="00881A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b/>
                <w:sz w:val="24"/>
                <w:szCs w:val="24"/>
              </w:rPr>
              <w:t>Aftab</w:t>
            </w:r>
            <w:proofErr w:type="spellEnd"/>
            <w:r w:rsidRPr="00881A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b/>
                <w:sz w:val="24"/>
                <w:szCs w:val="24"/>
              </w:rPr>
              <w:t>Hussain</w:t>
            </w:r>
            <w:proofErr w:type="spellEnd"/>
            <w:r w:rsidRPr="00881ADF">
              <w:rPr>
                <w:b/>
                <w:sz w:val="24"/>
                <w:szCs w:val="24"/>
              </w:rPr>
              <w:t xml:space="preserve"> Shah </w:t>
            </w:r>
            <w:r w:rsidRPr="00881ADF">
              <w:rPr>
                <w:sz w:val="24"/>
                <w:szCs w:val="24"/>
              </w:rPr>
              <w:t>&amp;</w:t>
            </w:r>
            <w:r w:rsidRPr="00881AD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sz w:val="24"/>
                <w:szCs w:val="24"/>
              </w:rPr>
              <w:t>Irfan</w:t>
            </w:r>
            <w:proofErr w:type="spellEnd"/>
            <w:r w:rsidRPr="00881ADF">
              <w:rPr>
                <w:sz w:val="24"/>
                <w:szCs w:val="24"/>
              </w:rPr>
              <w:t xml:space="preserve"> Zia </w:t>
            </w:r>
            <w:proofErr w:type="spellStart"/>
            <w:r w:rsidRPr="00881ADF">
              <w:rPr>
                <w:sz w:val="24"/>
                <w:szCs w:val="24"/>
              </w:rPr>
              <w:t>Qureshi</w:t>
            </w:r>
            <w:proofErr w:type="spellEnd"/>
            <w:r w:rsidRPr="00881ADF">
              <w:rPr>
                <w:sz w:val="24"/>
                <w:szCs w:val="24"/>
              </w:rPr>
              <w:t>.</w:t>
            </w:r>
            <w:r w:rsidRPr="00881ADF">
              <w:rPr>
                <w:sz w:val="24"/>
                <w:szCs w:val="24"/>
                <w:shd w:val="clear" w:color="auto" w:fill="FFFFFF"/>
              </w:rPr>
              <w:t xml:space="preserve"> Traditional and modern methods of fish scale analysis: </w:t>
            </w:r>
            <w:proofErr w:type="spellStart"/>
            <w:r w:rsidRPr="00881ADF">
              <w:rPr>
                <w:i/>
                <w:sz w:val="24"/>
                <w:szCs w:val="24"/>
                <w:shd w:val="clear" w:color="auto" w:fill="FFFFFF"/>
              </w:rPr>
              <w:t>Hypophthalmichthys</w:t>
            </w:r>
            <w:proofErr w:type="spellEnd"/>
            <w:r w:rsidRPr="00881ADF">
              <w:rPr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ADF">
              <w:rPr>
                <w:i/>
                <w:sz w:val="24"/>
                <w:szCs w:val="24"/>
                <w:shd w:val="clear" w:color="auto" w:fill="FFFFFF"/>
              </w:rPr>
              <w:t>molitrix</w:t>
            </w:r>
            <w:proofErr w:type="spellEnd"/>
            <w:r w:rsidRPr="00881ADF">
              <w:rPr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ADF">
              <w:rPr>
                <w:sz w:val="24"/>
                <w:szCs w:val="24"/>
                <w:shd w:val="clear" w:color="auto" w:fill="FFFFFF"/>
              </w:rPr>
              <w:t>Valenciennes</w:t>
            </w:r>
            <w:proofErr w:type="spellEnd"/>
            <w:r w:rsidRPr="00881ADF">
              <w:rPr>
                <w:sz w:val="24"/>
                <w:szCs w:val="24"/>
                <w:shd w:val="clear" w:color="auto" w:fill="FFFFFF"/>
              </w:rPr>
              <w:t xml:space="preserve"> 1844).</w:t>
            </w:r>
            <w:r w:rsidRPr="00881ADF">
              <w:rPr>
                <w:b/>
                <w:i/>
                <w:sz w:val="24"/>
                <w:szCs w:val="24"/>
              </w:rPr>
              <w:t xml:space="preserve"> Pakistan Journal of Zoology </w:t>
            </w:r>
            <w:r w:rsidRPr="00881ADF">
              <w:rPr>
                <w:b/>
                <w:sz w:val="24"/>
                <w:szCs w:val="24"/>
              </w:rPr>
              <w:t>(</w:t>
            </w:r>
            <w:r w:rsidRPr="00881ADF">
              <w:rPr>
                <w:sz w:val="24"/>
                <w:szCs w:val="24"/>
              </w:rPr>
              <w:t>Submitted on March 27, 2017, under review</w:t>
            </w:r>
            <w:r w:rsidRPr="00881ADF">
              <w:rPr>
                <w:b/>
                <w:sz w:val="24"/>
                <w:szCs w:val="24"/>
              </w:rPr>
              <w:t>).</w:t>
            </w:r>
          </w:p>
        </w:tc>
      </w:tr>
      <w:tr w:rsidR="00881ADF" w:rsidRPr="00881ADF" w:rsidTr="00F86F00">
        <w:trPr>
          <w:trHeight w:val="1337"/>
        </w:trPr>
        <w:tc>
          <w:tcPr>
            <w:tcW w:w="2271" w:type="dxa"/>
          </w:tcPr>
          <w:p w:rsidR="00881ADF" w:rsidRPr="00881ADF" w:rsidRDefault="00881ADF" w:rsidP="00F86F00">
            <w:pPr>
              <w:spacing w:before="60" w:after="60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MH20171103061125; Corresponding author</w:t>
            </w:r>
          </w:p>
        </w:tc>
        <w:tc>
          <w:tcPr>
            <w:tcW w:w="7481" w:type="dxa"/>
          </w:tcPr>
          <w:p w:rsidR="00881ADF" w:rsidRPr="00881ADF" w:rsidRDefault="00881ADF" w:rsidP="00F86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Javeria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Wakeel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 w:cs="Times New Roman"/>
                <w:bCs/>
                <w:sz w:val="24"/>
                <w:szCs w:val="24"/>
              </w:rPr>
              <w:t>Nazia</w:t>
            </w:r>
            <w:proofErr w:type="spellEnd"/>
            <w:r w:rsidRPr="00881A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bCs/>
                <w:sz w:val="24"/>
                <w:szCs w:val="24"/>
              </w:rPr>
              <w:t>Ehsan</w:t>
            </w:r>
            <w:proofErr w:type="spellEnd"/>
            <w:r w:rsidRPr="00881A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Rana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Waseem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Akhtar</w:t>
            </w:r>
            <w:proofErr w:type="spellEnd"/>
            <w:r w:rsidRPr="00881A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Aftab</w:t>
            </w:r>
            <w:proofErr w:type="spellEnd"/>
            <w:r w:rsidRPr="00881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Shah</w:t>
            </w:r>
            <w:r w:rsidRPr="00881A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81ADF">
              <w:rPr>
                <w:rFonts w:ascii="Times New Roman" w:eastAsia="TimesNewRoman" w:hAnsi="Times New Roman" w:cs="Times New Roman"/>
                <w:sz w:val="24"/>
                <w:szCs w:val="24"/>
              </w:rPr>
              <w:t>Morphology, histopathology and hematology as biomarkers of cadmium in field rats (</w:t>
            </w:r>
            <w:proofErr w:type="spellStart"/>
            <w:r w:rsidRPr="00881ADF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>Millardia</w:t>
            </w:r>
            <w:proofErr w:type="spellEnd"/>
            <w:r w:rsidRPr="00881ADF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>meltada</w:t>
            </w:r>
            <w:proofErr w:type="spellEnd"/>
            <w:r w:rsidRPr="00881ADF">
              <w:rPr>
                <w:rFonts w:ascii="Times New Roman" w:eastAsia="TimesNewRoman" w:hAnsi="Times New Roman" w:cs="Times New Roman"/>
                <w:sz w:val="24"/>
                <w:szCs w:val="24"/>
              </w:rPr>
              <w:t>).</w:t>
            </w: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81A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Pakistan Journal of Zoology</w:t>
            </w: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(Submitted on November 03, 2017, under review).</w:t>
            </w:r>
          </w:p>
        </w:tc>
      </w:tr>
      <w:tr w:rsidR="00881ADF" w:rsidRPr="00881ADF" w:rsidTr="00F86F00">
        <w:trPr>
          <w:trHeight w:val="1684"/>
        </w:trPr>
        <w:tc>
          <w:tcPr>
            <w:tcW w:w="2271" w:type="dxa"/>
          </w:tcPr>
          <w:p w:rsidR="00881ADF" w:rsidRPr="00881ADF" w:rsidRDefault="00881ADF" w:rsidP="00F86F00">
            <w:pPr>
              <w:spacing w:before="60" w:after="6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MH20170923090931</w:t>
            </w:r>
          </w:p>
        </w:tc>
        <w:tc>
          <w:tcPr>
            <w:tcW w:w="7481" w:type="dxa"/>
          </w:tcPr>
          <w:p w:rsidR="00881ADF" w:rsidRPr="00881ADF" w:rsidRDefault="00881ADF" w:rsidP="00F86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Gulzaman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William, Abdul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Qadir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>Syed</w:t>
            </w:r>
            <w:proofErr w:type="spellEnd"/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>Aftab</w:t>
            </w:r>
            <w:proofErr w:type="spellEnd"/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>Hussain</w:t>
            </w:r>
            <w:proofErr w:type="spellEnd"/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Shah</w:t>
            </w: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Amjad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Altaf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, Muhammad </w:t>
            </w:r>
            <w:proofErr w:type="spellStart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Azhar</w:t>
            </w:r>
            <w:proofErr w:type="spellEnd"/>
            <w:r w:rsidRPr="00881ADF">
              <w:rPr>
                <w:rFonts w:ascii="Times New Roman" w:hAnsi="Times New Roman" w:cs="Times New Roman"/>
                <w:sz w:val="24"/>
                <w:szCs w:val="24"/>
              </w:rPr>
              <w:t xml:space="preserve"> Ali. </w:t>
            </w:r>
            <w:r w:rsidRPr="00881A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Pre- and post-monsoon diversity, abundance and richness of fish fauna of Sialkot, Punjab, Pakistan. </w:t>
            </w:r>
            <w:r w:rsidRPr="00881A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Pakistan Journal of Zoology </w:t>
            </w:r>
            <w:r w:rsidRPr="00881AD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81ADF">
              <w:rPr>
                <w:rFonts w:ascii="Times New Roman" w:hAnsi="Times New Roman" w:cs="Times New Roman"/>
                <w:sz w:val="24"/>
                <w:szCs w:val="24"/>
              </w:rPr>
              <w:t>Submitted on September 23, 2017, Revision submitted).</w:t>
            </w:r>
          </w:p>
          <w:p w:rsidR="00881ADF" w:rsidRPr="00881ADF" w:rsidRDefault="00881ADF" w:rsidP="00F86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56F" w:rsidRPr="00881ADF" w:rsidRDefault="00B3056F">
      <w:pPr>
        <w:rPr>
          <w:rFonts w:ascii="Times New Roman" w:hAnsi="Times New Roman" w:cs="Times New Roman"/>
          <w:sz w:val="24"/>
          <w:szCs w:val="24"/>
        </w:rPr>
      </w:pPr>
    </w:p>
    <w:sectPr w:rsidR="00B3056F" w:rsidRPr="00881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7" w:usb1="09070000" w:usb2="00000010" w:usb3="00000000" w:csb0="000A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881ADF"/>
    <w:rsid w:val="00881ADF"/>
    <w:rsid w:val="00B3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81AD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1A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3">
    <w:name w:val="Body Text 3"/>
    <w:basedOn w:val="Normal"/>
    <w:link w:val="BodyText3Char"/>
    <w:rsid w:val="00881A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81ADF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rsid w:val="00881A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81AD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1AD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urrent-selection">
    <w:name w:val="current-selection"/>
    <w:basedOn w:val="DefaultParagraphFont"/>
    <w:rsid w:val="00881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dc:description/>
  <cp:lastModifiedBy>Shan</cp:lastModifiedBy>
  <cp:revision>2</cp:revision>
  <dcterms:created xsi:type="dcterms:W3CDTF">2019-04-21T04:21:00Z</dcterms:created>
  <dcterms:modified xsi:type="dcterms:W3CDTF">2019-04-21T04:22:00Z</dcterms:modified>
</cp:coreProperties>
</file>