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51F" w:rsidRDefault="00255F50" w:rsidP="00B10651">
      <w:pPr>
        <w:spacing w:before="120" w:after="120" w:line="360" w:lineRule="auto"/>
        <w:ind w:firstLine="36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Dr. </w:t>
      </w:r>
      <w:r w:rsidR="00DC57D5">
        <w:rPr>
          <w:rFonts w:ascii="Times New Roman" w:hAnsi="Times New Roman" w:cs="Times New Roman"/>
          <w:b/>
          <w:sz w:val="28"/>
          <w:szCs w:val="28"/>
        </w:rPr>
        <w:t>Ghulam Mujtaba, Prin</w:t>
      </w:r>
      <w:r w:rsidR="00D26CD5">
        <w:rPr>
          <w:rFonts w:ascii="Times New Roman" w:hAnsi="Times New Roman" w:cs="Times New Roman"/>
          <w:b/>
          <w:sz w:val="28"/>
          <w:szCs w:val="28"/>
        </w:rPr>
        <w:t>c</w:t>
      </w:r>
      <w:r w:rsidR="00DC57D5">
        <w:rPr>
          <w:rFonts w:ascii="Times New Roman" w:hAnsi="Times New Roman" w:cs="Times New Roman"/>
          <w:b/>
          <w:sz w:val="28"/>
          <w:szCs w:val="28"/>
        </w:rPr>
        <w:t>ipal</w:t>
      </w:r>
      <w:r w:rsidR="00D26CD5">
        <w:rPr>
          <w:rFonts w:ascii="Times New Roman" w:hAnsi="Times New Roman" w:cs="Times New Roman"/>
          <w:b/>
          <w:sz w:val="28"/>
          <w:szCs w:val="28"/>
        </w:rPr>
        <w:t xml:space="preserve"> Scientist</w:t>
      </w:r>
    </w:p>
    <w:p w:rsidR="00410C79" w:rsidRDefault="00410C79" w:rsidP="00410C79">
      <w:pPr>
        <w:pStyle w:val="ListParagraph"/>
        <w:spacing w:before="120" w:after="120" w:line="360" w:lineRule="auto"/>
        <w:ind w:left="108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10C79" w:rsidRPr="00383DF5" w:rsidRDefault="00410C79" w:rsidP="00383DF5">
      <w:pPr>
        <w:spacing w:before="120" w:after="120" w:line="360" w:lineRule="auto"/>
        <w:ind w:firstLine="360"/>
        <w:jc w:val="both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3DF5">
        <w:rPr>
          <w:rFonts w:ascii="Times New Roman" w:hAnsi="Times New Roman" w:cs="Times New Roman"/>
          <w:b/>
          <w:sz w:val="28"/>
          <w:szCs w:val="28"/>
          <w:u w:val="single"/>
        </w:rPr>
        <w:t>List of Publications</w:t>
      </w:r>
    </w:p>
    <w:p w:rsidR="00DC57D5" w:rsidRPr="003301FF" w:rsidRDefault="00DC57D5" w:rsidP="00383D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13ac265b0327dd6c_13ac262483b10cf7_OLE_LI"/>
    </w:p>
    <w:p w:rsidR="00CC1592" w:rsidRDefault="00CC1592" w:rsidP="00D9663F">
      <w:pPr>
        <w:pStyle w:val="Heading1"/>
        <w:numPr>
          <w:ilvl w:val="0"/>
          <w:numId w:val="1"/>
        </w:numPr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C159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Investigation and Prevalence of Hepatitis C Virus Genotypes in Pregnant Women. Farheen Rahman , Imran Riaz Malik, </w:t>
      </w:r>
      <w:r w:rsidRPr="00CC1592">
        <w:rPr>
          <w:rFonts w:ascii="Times New Roman" w:hAnsi="Times New Roman" w:cs="Times New Roman"/>
          <w:color w:val="000000" w:themeColor="text1"/>
          <w:sz w:val="24"/>
          <w:szCs w:val="24"/>
        </w:rPr>
        <w:t>Ghulam Mujtaba</w:t>
      </w:r>
      <w:r w:rsidRPr="00CC159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, Zubaidah Umer , Asma Yousafzai , Muhammad Asif5, Abrar Hussain and Mahmood Rasool. </w:t>
      </w:r>
      <w:r w:rsidRPr="00CC1592">
        <w:rPr>
          <w:rFonts w:ascii="Times New Roman" w:hAnsi="Times New Roman" w:cs="Times New Roman"/>
          <w:color w:val="000000" w:themeColor="text1"/>
          <w:sz w:val="24"/>
          <w:szCs w:val="24"/>
        </w:rPr>
        <w:t>Int J Hum Genet</w:t>
      </w:r>
      <w:r w:rsidRPr="00CC159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Vol 21(2): </w:t>
      </w:r>
      <w:r w:rsidRPr="00B10651">
        <w:rPr>
          <w:rFonts w:ascii="Times New Roman" w:hAnsi="Times New Roman" w:cs="Times New Roman"/>
          <w:color w:val="000000" w:themeColor="text1"/>
          <w:sz w:val="24"/>
          <w:szCs w:val="24"/>
        </w:rPr>
        <w:t>2021</w:t>
      </w:r>
      <w:r w:rsidRPr="00CC159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: 79-84. DOI: 10.31901/24566330.2021/21.02.781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CC1592" w:rsidRPr="00CC1592" w:rsidRDefault="00CC1592" w:rsidP="00CC1592">
      <w:pPr>
        <w:spacing w:line="240" w:lineRule="auto"/>
      </w:pPr>
    </w:p>
    <w:p w:rsidR="00DC503C" w:rsidRDefault="00DC503C" w:rsidP="00D9663F">
      <w:pPr>
        <w:pStyle w:val="Heading1"/>
        <w:numPr>
          <w:ilvl w:val="0"/>
          <w:numId w:val="1"/>
        </w:numPr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Spectrum of genetic variants in moderate to severe sporadic hearing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loss in Pakistan</w:t>
      </w:r>
      <w:r w:rsidR="00383DF5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Memoona Ramzan</w:t>
      </w:r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>, Rasheeda Bas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hir, Midhat Salman, </w:t>
      </w:r>
      <w:r w:rsidRPr="00383DF5">
        <w:rPr>
          <w:rFonts w:ascii="Times New Roman" w:hAnsi="Times New Roman" w:cs="Times New Roman"/>
          <w:color w:val="auto"/>
          <w:sz w:val="24"/>
          <w:szCs w:val="24"/>
        </w:rPr>
        <w:t>Ghulam Mujtaba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, Nara Sobreira, P. Dane Witmer</w:t>
      </w:r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>, Baylor-Hopkins Center for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Mendelian Genomics &amp; Sadaf Naz.</w:t>
      </w:r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83DF5">
        <w:rPr>
          <w:rFonts w:ascii="Times New Roman" w:hAnsi="Times New Roman" w:cs="Times New Roman"/>
          <w:color w:val="auto"/>
          <w:sz w:val="24"/>
          <w:szCs w:val="24"/>
        </w:rPr>
        <w:t xml:space="preserve">Nature </w:t>
      </w:r>
      <w:r w:rsidRPr="00C16641">
        <w:rPr>
          <w:rFonts w:ascii="Times New Roman" w:hAnsi="Times New Roman" w:cs="Times New Roman"/>
          <w:color w:val="auto"/>
          <w:sz w:val="24"/>
          <w:szCs w:val="24"/>
        </w:rPr>
        <w:t>Scientific Reports</w:t>
      </w:r>
      <w:r w:rsidR="00B10651">
        <w:rPr>
          <w:rFonts w:ascii="Times New Roman" w:hAnsi="Times New Roman" w:cs="Times New Roman"/>
          <w:color w:val="auto"/>
          <w:sz w:val="24"/>
          <w:szCs w:val="24"/>
        </w:rPr>
        <w:t xml:space="preserve"> (I</w:t>
      </w:r>
      <w:r w:rsidR="005865CE">
        <w:rPr>
          <w:rFonts w:ascii="Times New Roman" w:hAnsi="Times New Roman" w:cs="Times New Roman"/>
          <w:color w:val="auto"/>
          <w:sz w:val="24"/>
          <w:szCs w:val="24"/>
        </w:rPr>
        <w:t>mpact factor 5.134)</w:t>
      </w:r>
      <w:r w:rsidR="00C16641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Vol </w:t>
      </w:r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>10:11902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Pr="00383DF5">
        <w:rPr>
          <w:rFonts w:ascii="Times New Roman" w:hAnsi="Times New Roman" w:cs="Times New Roman"/>
          <w:color w:val="auto"/>
          <w:sz w:val="24"/>
          <w:szCs w:val="24"/>
        </w:rPr>
        <w:t>2020</w:t>
      </w:r>
      <w:r w:rsidR="00CC1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83D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8" w:history="1">
        <w:r w:rsidR="00383DF5" w:rsidRPr="00982D63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https://doi.org/10.1038/s41598-020-68779-5</w:t>
        </w:r>
      </w:hyperlink>
      <w:r w:rsidR="00383DF5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383DF5" w:rsidRPr="00383DF5" w:rsidRDefault="006572FD" w:rsidP="006572FD">
      <w:pPr>
        <w:tabs>
          <w:tab w:val="left" w:pos="3075"/>
        </w:tabs>
        <w:spacing w:line="240" w:lineRule="auto"/>
      </w:pPr>
      <w:r>
        <w:tab/>
      </w:r>
    </w:p>
    <w:p w:rsidR="0060776E" w:rsidRPr="00383DF5" w:rsidRDefault="00DC503C" w:rsidP="00383DF5">
      <w:pPr>
        <w:pStyle w:val="Heading1"/>
        <w:numPr>
          <w:ilvl w:val="0"/>
          <w:numId w:val="1"/>
        </w:numPr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>Study of diagnostic and prognostic parameters in Breast cancer patients without metastasis</w:t>
      </w:r>
      <w:r w:rsidR="00383DF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Aqsa Neelam, Ahmad Ali, Rabail Alam, </w:t>
      </w:r>
      <w:r w:rsidR="00383DF5" w:rsidRPr="00383DF5">
        <w:rPr>
          <w:rFonts w:ascii="Times New Roman" w:hAnsi="Times New Roman" w:cs="Times New Roman"/>
          <w:color w:val="auto"/>
          <w:sz w:val="24"/>
          <w:szCs w:val="24"/>
        </w:rPr>
        <w:t>Ghulam Mujtaba</w:t>
      </w:r>
      <w:r w:rsidR="00383DF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&amp; Imran Riaz Malik. </w:t>
      </w:r>
      <w:r w:rsidR="00383DF5" w:rsidRPr="00383DF5">
        <w:rPr>
          <w:rFonts w:ascii="Times New Roman" w:hAnsi="Times New Roman" w:cs="Times New Roman"/>
          <w:color w:val="auto"/>
          <w:sz w:val="24"/>
          <w:szCs w:val="24"/>
        </w:rPr>
        <w:t>Advancements in Life Sciences</w:t>
      </w:r>
      <w:r w:rsidR="00383DF5">
        <w:rPr>
          <w:rFonts w:ascii="Times New Roman" w:hAnsi="Times New Roman" w:cs="Times New Roman"/>
          <w:b w:val="0"/>
          <w:color w:val="auto"/>
          <w:sz w:val="24"/>
          <w:szCs w:val="24"/>
        </w:rPr>
        <w:t>. Vol May 7:</w:t>
      </w:r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Issue 3</w:t>
      </w:r>
      <w:r w:rsidR="00383DF5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  <w:r w:rsidR="00CC159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83DF5" w:rsidRPr="00383DF5">
        <w:rPr>
          <w:rFonts w:ascii="Times New Roman" w:hAnsi="Times New Roman" w:cs="Times New Roman"/>
          <w:color w:val="auto"/>
          <w:sz w:val="24"/>
          <w:szCs w:val="24"/>
        </w:rPr>
        <w:t>2020</w:t>
      </w:r>
      <w:r w:rsidR="00CC1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83D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83DF5" w:rsidRPr="00383DF5">
        <w:rPr>
          <w:rFonts w:ascii="Times New Roman" w:hAnsi="Times New Roman" w:cs="Times New Roman"/>
          <w:b w:val="0"/>
          <w:color w:val="0000CC"/>
          <w:sz w:val="24"/>
          <w:szCs w:val="24"/>
          <w:u w:val="single"/>
        </w:rPr>
        <w:t>www.als-journal.com</w:t>
      </w:r>
      <w:r w:rsidR="00383DF5" w:rsidRPr="00383DF5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.</w:t>
      </w:r>
    </w:p>
    <w:p w:rsidR="00383DF5" w:rsidRPr="00383DF5" w:rsidRDefault="00383DF5" w:rsidP="00383DF5">
      <w:pPr>
        <w:spacing w:line="240" w:lineRule="auto"/>
      </w:pPr>
    </w:p>
    <w:p w:rsidR="003301FF" w:rsidRDefault="00D9663F" w:rsidP="00D9663F">
      <w:pPr>
        <w:pStyle w:val="Heading1"/>
        <w:numPr>
          <w:ilvl w:val="0"/>
          <w:numId w:val="1"/>
        </w:numPr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C503C">
        <w:rPr>
          <w:rStyle w:val="title-text"/>
          <w:rFonts w:ascii="Times New Roman" w:hAnsi="Times New Roman" w:cs="Times New Roman"/>
          <w:b w:val="0"/>
          <w:color w:val="auto"/>
          <w:sz w:val="24"/>
          <w:szCs w:val="24"/>
        </w:rPr>
        <w:t>Bi-allelic Pro291Leu variant in </w:t>
      </w:r>
      <w:r w:rsidRPr="00DC503C">
        <w:rPr>
          <w:rStyle w:val="Emphasis"/>
          <w:rFonts w:ascii="Times New Roman" w:hAnsi="Times New Roman" w:cs="Times New Roman"/>
          <w:b w:val="0"/>
          <w:color w:val="auto"/>
          <w:sz w:val="24"/>
          <w:szCs w:val="24"/>
        </w:rPr>
        <w:t>KCNQ4</w:t>
      </w:r>
      <w:r w:rsidRPr="00DC503C">
        <w:rPr>
          <w:rStyle w:val="title-text"/>
          <w:rFonts w:ascii="Times New Roman" w:hAnsi="Times New Roman" w:cs="Times New Roman"/>
          <w:b w:val="0"/>
          <w:color w:val="auto"/>
          <w:sz w:val="24"/>
          <w:szCs w:val="24"/>
        </w:rPr>
        <w:t> leads to early onset non-syndromic hearing loss.</w:t>
      </w:r>
      <w:bookmarkStart w:id="1" w:name="bau0005"/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9" w:anchor="!" w:history="1">
        <w:r w:rsidRPr="00DC503C">
          <w:rPr>
            <w:rStyle w:val="text"/>
            <w:rFonts w:ascii="Times New Roman" w:hAnsi="Times New Roman" w:cs="Times New Roman"/>
            <w:b w:val="0"/>
            <w:color w:val="auto"/>
            <w:sz w:val="24"/>
            <w:szCs w:val="24"/>
          </w:rPr>
          <w:t>Memoona Ramzan</w:t>
        </w:r>
      </w:hyperlink>
      <w:bookmarkStart w:id="2" w:name="bau0010"/>
      <w:bookmarkEnd w:id="1"/>
      <w:r w:rsidR="00410E15"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and</w:t>
      </w:r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10" w:anchor="!" w:history="1">
        <w:r w:rsidRPr="00DC503C">
          <w:rPr>
            <w:rStyle w:val="text"/>
            <w:rFonts w:ascii="Times New Roman" w:hAnsi="Times New Roman" w:cs="Times New Roman"/>
            <w:b w:val="0"/>
            <w:color w:val="auto"/>
            <w:sz w:val="24"/>
            <w:szCs w:val="24"/>
          </w:rPr>
          <w:t>Hafiza Idrees</w:t>
        </w:r>
      </w:hyperlink>
      <w:bookmarkStart w:id="3" w:name="bau0020"/>
      <w:bookmarkEnd w:id="2"/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Ghulam Mujtaba, </w:t>
      </w:r>
      <w:hyperlink r:id="rId11" w:anchor="!" w:history="1">
        <w:r w:rsidRPr="00DC503C">
          <w:rPr>
            <w:rStyle w:val="text"/>
            <w:rFonts w:ascii="Times New Roman" w:hAnsi="Times New Roman" w:cs="Times New Roman"/>
            <w:b w:val="0"/>
            <w:color w:val="auto"/>
            <w:sz w:val="24"/>
            <w:szCs w:val="24"/>
          </w:rPr>
          <w:t>Nara Sobreira</w:t>
        </w:r>
      </w:hyperlink>
      <w:bookmarkStart w:id="4" w:name="bau0025"/>
      <w:bookmarkEnd w:id="3"/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hyperlink r:id="rId12" w:anchor="!" w:history="1">
        <w:r w:rsidRPr="00DC503C">
          <w:rPr>
            <w:rStyle w:val="text"/>
            <w:rFonts w:ascii="Times New Roman" w:hAnsi="Times New Roman" w:cs="Times New Roman"/>
            <w:b w:val="0"/>
            <w:color w:val="auto"/>
            <w:sz w:val="24"/>
            <w:szCs w:val="24"/>
          </w:rPr>
          <w:t>P. Dane Witmer</w:t>
        </w:r>
        <w:r w:rsidR="00897C43">
          <w:rPr>
            <w:rStyle w:val="text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&amp;</w:t>
        </w:r>
        <w:r w:rsidRPr="00DC503C">
          <w:rPr>
            <w:rStyle w:val="text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</w:hyperlink>
      <w:bookmarkStart w:id="5" w:name="bau0030"/>
      <w:bookmarkEnd w:id="4"/>
      <w:r w:rsidR="00E21494">
        <w:fldChar w:fldCharType="begin"/>
      </w:r>
      <w:r w:rsidR="00C81BCC">
        <w:instrText>HYPERLINK "Sadaf%20Naz"</w:instrText>
      </w:r>
      <w:r w:rsidR="00E21494">
        <w:fldChar w:fldCharType="separate"/>
      </w:r>
      <w:r w:rsidRPr="00DC503C">
        <w:rPr>
          <w:rStyle w:val="Hyperlink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Sadaf Naz</w:t>
      </w:r>
      <w:bookmarkEnd w:id="5"/>
      <w:r w:rsidR="00E21494">
        <w:fldChar w:fldCharType="end"/>
      </w:r>
      <w:r w:rsidR="00383DF5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10E15"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301FF" w:rsidRPr="00383DF5">
        <w:rPr>
          <w:rFonts w:ascii="Times New Roman" w:hAnsi="Times New Roman" w:cs="Times New Roman"/>
          <w:color w:val="auto"/>
          <w:sz w:val="24"/>
          <w:szCs w:val="24"/>
        </w:rPr>
        <w:t>Gene</w:t>
      </w:r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(Impact Factor </w:t>
      </w:r>
      <w:r w:rsidR="005865C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3.688</w:t>
      </w:r>
      <w:r w:rsidR="003301FF"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>).</w:t>
      </w:r>
      <w:r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16DAF" w:rsidRPr="00DC503C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Vol </w:t>
      </w:r>
      <w:r w:rsidR="000270CA" w:rsidRPr="00DC503C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Jul 15; </w:t>
      </w:r>
      <w:r w:rsidR="00E16DAF"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705: </w:t>
      </w:r>
      <w:r w:rsidR="00E16DAF" w:rsidRPr="00383DF5">
        <w:rPr>
          <w:rFonts w:ascii="Times New Roman" w:hAnsi="Times New Roman" w:cs="Times New Roman"/>
          <w:color w:val="auto"/>
          <w:sz w:val="24"/>
          <w:szCs w:val="24"/>
        </w:rPr>
        <w:t>2019:</w:t>
      </w:r>
      <w:r w:rsidR="00E16DAF"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109–112</w:t>
      </w:r>
      <w:r w:rsidR="00A9676B" w:rsidRPr="00DC503C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383DF5" w:rsidRPr="00383DF5" w:rsidRDefault="00383DF5" w:rsidP="00383DF5">
      <w:pPr>
        <w:spacing w:line="240" w:lineRule="auto"/>
      </w:pPr>
    </w:p>
    <w:p w:rsidR="0060776E" w:rsidRPr="00DC503C" w:rsidRDefault="00DC503C" w:rsidP="00383DF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503C">
        <w:rPr>
          <w:rFonts w:ascii="Times New Roman" w:hAnsi="Times New Roman" w:cs="Times New Roman"/>
          <w:sz w:val="24"/>
          <w:szCs w:val="24"/>
        </w:rPr>
        <w:t>Genotyping of HBV using type specific primer PCR and restriction fragment length polymorphism-PCR</w:t>
      </w:r>
      <w:r w:rsidR="00383DF5">
        <w:rPr>
          <w:rFonts w:ascii="Times New Roman" w:hAnsi="Times New Roman" w:cs="Times New Roman"/>
          <w:sz w:val="24"/>
          <w:szCs w:val="24"/>
        </w:rPr>
        <w:t>. Imran Riaz Malik, Sawera Nayyab, Ghulam Mujtaba</w:t>
      </w:r>
      <w:r w:rsidR="00897C43">
        <w:rPr>
          <w:rFonts w:ascii="Times New Roman" w:hAnsi="Times New Roman" w:cs="Times New Roman"/>
          <w:sz w:val="24"/>
          <w:szCs w:val="24"/>
        </w:rPr>
        <w:t xml:space="preserve"> &amp;</w:t>
      </w:r>
      <w:r w:rsidR="00383DF5">
        <w:rPr>
          <w:rFonts w:ascii="Times New Roman" w:hAnsi="Times New Roman" w:cs="Times New Roman"/>
          <w:sz w:val="24"/>
          <w:szCs w:val="24"/>
        </w:rPr>
        <w:t xml:space="preserve"> Qamar Bashir. </w:t>
      </w:r>
      <w:r w:rsidRPr="00383DF5">
        <w:rPr>
          <w:rFonts w:ascii="Times New Roman" w:hAnsi="Times New Roman" w:cs="Times New Roman"/>
          <w:b/>
          <w:sz w:val="24"/>
          <w:szCs w:val="24"/>
        </w:rPr>
        <w:t>International Journal of Biosciences</w:t>
      </w:r>
      <w:r w:rsidR="00383DF5">
        <w:rPr>
          <w:rFonts w:ascii="Times New Roman" w:hAnsi="Times New Roman" w:cs="Times New Roman"/>
          <w:sz w:val="24"/>
          <w:szCs w:val="24"/>
        </w:rPr>
        <w:t xml:space="preserve">. Vol. 12: No. 3: </w:t>
      </w:r>
      <w:r w:rsidR="00383DF5" w:rsidRPr="00383DF5">
        <w:rPr>
          <w:rFonts w:ascii="Times New Roman" w:hAnsi="Times New Roman" w:cs="Times New Roman"/>
          <w:b/>
          <w:sz w:val="24"/>
          <w:szCs w:val="24"/>
        </w:rPr>
        <w:t>2018:</w:t>
      </w:r>
      <w:r w:rsidR="00383DF5">
        <w:rPr>
          <w:rFonts w:ascii="Times New Roman" w:hAnsi="Times New Roman" w:cs="Times New Roman"/>
          <w:sz w:val="24"/>
          <w:szCs w:val="24"/>
        </w:rPr>
        <w:t xml:space="preserve"> p. 194-200</w:t>
      </w:r>
      <w:r w:rsidRPr="00DC503C">
        <w:rPr>
          <w:rFonts w:ascii="Times New Roman" w:hAnsi="Times New Roman" w:cs="Times New Roman"/>
          <w:sz w:val="24"/>
          <w:szCs w:val="24"/>
        </w:rPr>
        <w:t>.</w:t>
      </w:r>
    </w:p>
    <w:p w:rsidR="002145E6" w:rsidRPr="002145E6" w:rsidRDefault="002145E6" w:rsidP="002145E6">
      <w:pPr>
        <w:pStyle w:val="Heading1"/>
        <w:numPr>
          <w:ilvl w:val="0"/>
          <w:numId w:val="1"/>
        </w:numPr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E764F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Heavy metals identification and exposure at workplace environment</w:t>
      </w:r>
      <w:r w:rsidR="00D26CD5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Pr="005E764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its extent of accumulation in blood of iron and steel recycling foundry workers of Lahore, Pakistan.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Muhammad A Riaz, Amtul B Tabinda, Ayesha Riaz, </w:t>
      </w:r>
      <w:r w:rsidRPr="002145E6">
        <w:rPr>
          <w:rFonts w:ascii="Times New Roman" w:hAnsi="Times New Roman" w:cs="Times New Roman"/>
          <w:color w:val="000000"/>
          <w:sz w:val="24"/>
          <w:szCs w:val="24"/>
        </w:rPr>
        <w:t>Ghulam Mujtaba</w:t>
      </w:r>
      <w:r w:rsidR="00897C4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Muhammad Ali &amp;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Beenish Ijaz</w:t>
      </w:r>
      <w:r w:rsidRPr="002145E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r w:rsidRPr="002145E6">
        <w:rPr>
          <w:rFonts w:ascii="Times New Roman" w:hAnsi="Times New Roman" w:cs="Times New Roman"/>
          <w:color w:val="auto"/>
          <w:sz w:val="24"/>
          <w:szCs w:val="24"/>
        </w:rPr>
        <w:t>Pakistan Journal of Pharmaceutical Sciences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Impact Factor </w:t>
      </w:r>
      <w:r w:rsidR="005865CE">
        <w:rPr>
          <w:rFonts w:ascii="Times New Roman" w:hAnsi="Times New Roman" w:cs="Times New Roman"/>
          <w:color w:val="auto"/>
          <w:sz w:val="24"/>
          <w:szCs w:val="24"/>
        </w:rPr>
        <w:t>1.103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r w:rsidRPr="002145E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Vol </w:t>
      </w:r>
      <w:r w:rsidRPr="002145E6">
        <w:rPr>
          <w:rFonts w:ascii="Times New Roman" w:hAnsi="Times New Roman" w:cs="Times New Roman"/>
          <w:b w:val="0"/>
          <w:color w:val="auto"/>
          <w:sz w:val="24"/>
          <w:szCs w:val="24"/>
        </w:rPr>
        <w:t>Jul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y; 30 (4): </w:t>
      </w:r>
      <w:r w:rsidRPr="002145E6">
        <w:rPr>
          <w:rFonts w:ascii="Times New Roman" w:hAnsi="Times New Roman" w:cs="Times New Roman"/>
          <w:color w:val="auto"/>
          <w:sz w:val="24"/>
          <w:szCs w:val="24"/>
        </w:rPr>
        <w:t>2017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Pr="002145E6">
        <w:rPr>
          <w:rFonts w:ascii="Times New Roman" w:hAnsi="Times New Roman" w:cs="Times New Roman"/>
          <w:b w:val="0"/>
          <w:color w:val="auto"/>
          <w:sz w:val="24"/>
          <w:szCs w:val="24"/>
        </w:rPr>
        <w:t>1233-1238.</w:t>
      </w:r>
      <w:r w:rsidRPr="002145E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2145E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2145E6" w:rsidRPr="002145E6" w:rsidRDefault="002145E6" w:rsidP="00383DF5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91713F" w:rsidRPr="004B0601" w:rsidRDefault="0091713F" w:rsidP="0003568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E764F">
        <w:rPr>
          <w:rFonts w:ascii="Times New Roman" w:hAnsi="Times New Roman" w:cs="Times New Roman"/>
          <w:sz w:val="24"/>
          <w:szCs w:val="24"/>
        </w:rPr>
        <w:t>The genetic causes of moderate to severe hearing loss in Pakistan suggest modifying loci.</w:t>
      </w:r>
      <w:r w:rsidR="00D83A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E9A">
        <w:rPr>
          <w:rFonts w:ascii="Times New Roman" w:hAnsi="Times New Roman" w:cs="Times New Roman"/>
          <w:sz w:val="24"/>
          <w:szCs w:val="24"/>
          <w:lang w:val="pt-BR"/>
        </w:rPr>
        <w:t>Sadaf Naz and</w:t>
      </w:r>
      <w:r w:rsidRPr="00D83A50">
        <w:rPr>
          <w:rFonts w:ascii="Times New Roman" w:hAnsi="Times New Roman" w:cs="Times New Roman"/>
          <w:sz w:val="24"/>
          <w:szCs w:val="24"/>
          <w:lang w:val="pt-BR"/>
        </w:rPr>
        <w:t xml:space="preserve"> Ayesha Imtiaz</w:t>
      </w:r>
      <w:r w:rsidR="00CF4E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F4E9A" w:rsidRPr="00CF4E9A">
        <w:rPr>
          <w:rFonts w:ascii="Times New Roman" w:hAnsi="Times New Roman" w:cs="Times New Roman"/>
          <w:b/>
          <w:sz w:val="24"/>
          <w:szCs w:val="24"/>
          <w:lang w:val="pt-BR"/>
        </w:rPr>
        <w:t>(</w:t>
      </w:r>
      <w:r w:rsidR="00CF4E9A" w:rsidRPr="00CF4E9A">
        <w:rPr>
          <w:rFonts w:ascii="Times New Roman" w:hAnsi="Times New Roman" w:cs="Times New Roman"/>
          <w:b/>
          <w:sz w:val="24"/>
          <w:szCs w:val="24"/>
        </w:rPr>
        <w:t>1</w:t>
      </w:r>
      <w:r w:rsidR="00CF4E9A">
        <w:rPr>
          <w:rFonts w:ascii="Times New Roman" w:hAnsi="Times New Roman" w:cs="Times New Roman"/>
          <w:b/>
          <w:sz w:val="24"/>
          <w:szCs w:val="24"/>
        </w:rPr>
        <w:t>st</w:t>
      </w:r>
      <w:r w:rsidR="00CF4E9A" w:rsidRPr="00CF4E9A">
        <w:rPr>
          <w:rFonts w:ascii="Times New Roman" w:hAnsi="Times New Roman" w:cs="Times New Roman"/>
          <w:b/>
          <w:sz w:val="24"/>
          <w:szCs w:val="24"/>
        </w:rPr>
        <w:t xml:space="preserve"> authors due to equal contribution</w:t>
      </w:r>
      <w:r w:rsidR="00CF4E9A" w:rsidRPr="00CF4E9A">
        <w:rPr>
          <w:rFonts w:ascii="Times New Roman" w:hAnsi="Times New Roman" w:cs="Times New Roman"/>
          <w:b/>
          <w:sz w:val="24"/>
          <w:szCs w:val="24"/>
          <w:lang w:val="pt-BR"/>
        </w:rPr>
        <w:t>)</w:t>
      </w:r>
      <w:r w:rsidRPr="00CF4E9A">
        <w:rPr>
          <w:rFonts w:ascii="Times New Roman" w:hAnsi="Times New Roman" w:cs="Times New Roman"/>
          <w:b/>
          <w:sz w:val="24"/>
          <w:szCs w:val="24"/>
          <w:lang w:val="pt-BR"/>
        </w:rPr>
        <w:t>,</w:t>
      </w:r>
      <w:r w:rsidRPr="00D83A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83A50">
        <w:rPr>
          <w:rFonts w:ascii="Times New Roman" w:hAnsi="Times New Roman" w:cs="Times New Roman"/>
          <w:b/>
          <w:sz w:val="24"/>
          <w:szCs w:val="24"/>
          <w:lang w:val="pt-BR"/>
        </w:rPr>
        <w:t>Ghulam Mujtaba</w:t>
      </w:r>
      <w:r w:rsidR="00CF4E9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(2nd author)</w:t>
      </w:r>
      <w:r w:rsidRPr="00D83A50">
        <w:rPr>
          <w:rFonts w:ascii="Times New Roman" w:hAnsi="Times New Roman" w:cs="Times New Roman"/>
          <w:sz w:val="24"/>
          <w:szCs w:val="24"/>
          <w:lang w:val="pt-BR"/>
        </w:rPr>
        <w:t>, Azra Maqsood, Rasheeda Bashir, Ihtisham Bukhari, Muhammad Riaz Khan, Amara Fatima, Memoona Ramzan, Atteeq U Rehman, Muddassar Iqbal, Taimur Chaudry, Merete Lund, Carmen</w:t>
      </w:r>
      <w:r w:rsidR="00897C43">
        <w:rPr>
          <w:rFonts w:ascii="Times New Roman" w:hAnsi="Times New Roman" w:cs="Times New Roman"/>
          <w:sz w:val="24"/>
          <w:szCs w:val="24"/>
          <w:lang w:val="pt-BR"/>
        </w:rPr>
        <w:t xml:space="preserve"> C Brewer, Robert J Morell </w:t>
      </w:r>
      <w:r w:rsidR="00897C43">
        <w:rPr>
          <w:rFonts w:ascii="Times New Roman" w:hAnsi="Times New Roman" w:cs="Times New Roman"/>
          <w:sz w:val="24"/>
          <w:szCs w:val="24"/>
        </w:rPr>
        <w:t>&amp;</w:t>
      </w:r>
      <w:r w:rsidRPr="00D83A50">
        <w:rPr>
          <w:rFonts w:ascii="Times New Roman" w:hAnsi="Times New Roman" w:cs="Times New Roman"/>
          <w:sz w:val="24"/>
          <w:szCs w:val="24"/>
          <w:lang w:val="pt-BR"/>
        </w:rPr>
        <w:t xml:space="preserve"> Thomas B Friedman</w:t>
      </w:r>
      <w:r w:rsidR="007275A7" w:rsidRPr="00D83A50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D83A5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D83A50" w:rsidRPr="00D83A50">
        <w:rPr>
          <w:rFonts w:ascii="Times New Roman" w:hAnsi="Times New Roman" w:cs="Times New Roman"/>
          <w:b/>
          <w:sz w:val="24"/>
          <w:szCs w:val="24"/>
          <w:lang w:val="pt-BR"/>
        </w:rPr>
        <w:t>Clini</w:t>
      </w:r>
      <w:r w:rsidR="005865CE">
        <w:rPr>
          <w:rFonts w:ascii="Times New Roman" w:hAnsi="Times New Roman" w:cs="Times New Roman"/>
          <w:b/>
          <w:sz w:val="24"/>
          <w:szCs w:val="24"/>
          <w:lang w:val="pt-BR"/>
        </w:rPr>
        <w:t>cal Genetics (Impact Factor 4.438</w:t>
      </w:r>
      <w:r w:rsidR="00D83A50" w:rsidRPr="00D83A50">
        <w:rPr>
          <w:rFonts w:ascii="Times New Roman" w:hAnsi="Times New Roman" w:cs="Times New Roman"/>
          <w:b/>
          <w:sz w:val="24"/>
          <w:szCs w:val="24"/>
          <w:lang w:val="pt-BR"/>
        </w:rPr>
        <w:t xml:space="preserve">). </w:t>
      </w:r>
      <w:r w:rsidR="007B2A3E" w:rsidRPr="004B0601">
        <w:rPr>
          <w:rFonts w:ascii="Times New Roman" w:hAnsi="Times New Roman" w:cs="Times New Roman"/>
          <w:sz w:val="24"/>
          <w:szCs w:val="24"/>
          <w:lang w:val="pt-BR"/>
        </w:rPr>
        <w:t xml:space="preserve">Vol </w:t>
      </w:r>
      <w:r w:rsidR="004B0601" w:rsidRPr="004B0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Apr; 91(4): </w:t>
      </w:r>
      <w:r w:rsidR="004B0601" w:rsidRPr="004B06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2017</w:t>
      </w:r>
      <w:r w:rsidR="004B0601" w:rsidRPr="004B0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589-598. doi: 10.1111/cge.12856.</w:t>
      </w:r>
    </w:p>
    <w:p w:rsidR="0003568C" w:rsidRPr="00D83A50" w:rsidRDefault="0003568C" w:rsidP="0003568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AE0B7C" w:rsidRPr="00636DC3" w:rsidRDefault="00AE0B7C" w:rsidP="00AE0B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B7C">
        <w:rPr>
          <w:rFonts w:ascii="Times New Roman" w:hAnsi="Times New Roman" w:cs="Times New Roman"/>
          <w:bCs/>
          <w:sz w:val="24"/>
          <w:szCs w:val="24"/>
        </w:rPr>
        <w:t xml:space="preserve">Mutations in Human Interferon </w:t>
      </w:r>
      <w:r w:rsidRPr="00AE0B7C">
        <w:rPr>
          <w:rFonts w:ascii="Times New Roman" w:hAnsi="Times New Roman" w:cs="Times New Roman"/>
          <w:sz w:val="24"/>
          <w:szCs w:val="24"/>
        </w:rPr>
        <w:t>α</w:t>
      </w:r>
      <w:r w:rsidRPr="00AE0B7C">
        <w:rPr>
          <w:rFonts w:ascii="Times New Roman" w:hAnsi="Times New Roman" w:cs="Times New Roman"/>
          <w:bCs/>
          <w:sz w:val="24"/>
          <w:szCs w:val="24"/>
        </w:rPr>
        <w:t>2b (</w:t>
      </w:r>
      <w:r w:rsidRPr="00AE0B7C">
        <w:rPr>
          <w:rFonts w:ascii="Times New Roman" w:hAnsi="Times New Roman" w:cs="Times New Roman"/>
          <w:bCs/>
          <w:i/>
          <w:iCs/>
          <w:sz w:val="24"/>
          <w:szCs w:val="24"/>
        </w:rPr>
        <w:t>hIFN-</w:t>
      </w:r>
      <w:r w:rsidRPr="00AE0B7C">
        <w:rPr>
          <w:rFonts w:ascii="Times New Roman" w:hAnsi="Times New Roman" w:cs="Times New Roman"/>
          <w:sz w:val="24"/>
          <w:szCs w:val="24"/>
        </w:rPr>
        <w:t>α</w:t>
      </w:r>
      <w:r w:rsidRPr="00AE0B7C">
        <w:rPr>
          <w:rFonts w:ascii="Times New Roman" w:hAnsi="Times New Roman" w:cs="Times New Roman"/>
          <w:bCs/>
          <w:i/>
          <w:iCs/>
          <w:sz w:val="24"/>
          <w:szCs w:val="24"/>
        </w:rPr>
        <w:t>2b</w:t>
      </w:r>
      <w:r w:rsidRPr="00AE0B7C">
        <w:rPr>
          <w:rFonts w:ascii="Times New Roman" w:hAnsi="Times New Roman" w:cs="Times New Roman"/>
          <w:bCs/>
          <w:sz w:val="24"/>
          <w:szCs w:val="24"/>
        </w:rPr>
        <w:t xml:space="preserve">) gene and Potential as Risk Factor Associated with Female Breast Cancer. </w:t>
      </w:r>
      <w:r w:rsidRPr="00AE0B7C">
        <w:rPr>
          <w:rFonts w:ascii="Times New Roman" w:eastAsia="TimesNewRoman" w:hAnsi="Times New Roman" w:cs="Times New Roman"/>
          <w:sz w:val="24"/>
          <w:szCs w:val="24"/>
        </w:rPr>
        <w:t>Fayyaz Ahmed, Nasir Mahmood, Saman Shahid, Zahid Hussain, Ishtiaq Ahmed, Amir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AE0B7C">
        <w:rPr>
          <w:rFonts w:ascii="Times New Roman" w:eastAsia="TimesNewRoman" w:hAnsi="Times New Roman" w:cs="Times New Roman"/>
          <w:sz w:val="24"/>
          <w:szCs w:val="24"/>
        </w:rPr>
        <w:t xml:space="preserve">Jalal, Bushra Ijaz, Abubaker Shahid, </w:t>
      </w:r>
      <w:r w:rsidRPr="00AE0B7C">
        <w:rPr>
          <w:rFonts w:ascii="Times New Roman" w:eastAsia="TimesNewRoman" w:hAnsi="Times New Roman" w:cs="Times New Roman"/>
          <w:b/>
          <w:sz w:val="24"/>
          <w:szCs w:val="24"/>
        </w:rPr>
        <w:t>Ghulam Mujtaba</w:t>
      </w:r>
      <w:r w:rsidR="00897C4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897C43">
        <w:rPr>
          <w:rFonts w:ascii="Times New Roman" w:hAnsi="Times New Roman" w:cs="Times New Roman"/>
          <w:sz w:val="24"/>
          <w:szCs w:val="24"/>
        </w:rPr>
        <w:t>&amp;</w:t>
      </w:r>
      <w:r w:rsidR="00D9663F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AE0B7C">
        <w:rPr>
          <w:rFonts w:ascii="Times New Roman" w:eastAsia="TimesNewRoman" w:hAnsi="Times New Roman" w:cs="Times New Roman"/>
          <w:sz w:val="24"/>
          <w:szCs w:val="24"/>
        </w:rPr>
        <w:t>Tanveer Mustafa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="00636DC3" w:rsidRPr="00636DC3">
        <w:rPr>
          <w:rFonts w:ascii="Times New Roman" w:eastAsia="TimesNewRoman" w:hAnsi="Times New Roman" w:cs="Times New Roman"/>
          <w:b/>
          <w:sz w:val="24"/>
          <w:szCs w:val="24"/>
        </w:rPr>
        <w:t>Cancer Biotherapy and Radiophar</w:t>
      </w:r>
      <w:r w:rsidR="00F01011">
        <w:rPr>
          <w:rFonts w:ascii="Times New Roman" w:eastAsia="TimesNewRoman" w:hAnsi="Times New Roman" w:cs="Times New Roman"/>
          <w:b/>
          <w:sz w:val="24"/>
          <w:szCs w:val="24"/>
        </w:rPr>
        <w:t>ma</w:t>
      </w:r>
      <w:r w:rsidR="005865CE">
        <w:rPr>
          <w:rFonts w:ascii="Times New Roman" w:eastAsia="TimesNewRoman" w:hAnsi="Times New Roman" w:cs="Times New Roman"/>
          <w:b/>
          <w:sz w:val="24"/>
          <w:szCs w:val="24"/>
        </w:rPr>
        <w:t>ceuticals (Impact Factor 3.099</w:t>
      </w:r>
      <w:r w:rsidR="00636DC3" w:rsidRPr="00636DC3">
        <w:rPr>
          <w:rFonts w:ascii="Times New Roman" w:eastAsia="TimesNewRoman" w:hAnsi="Times New Roman" w:cs="Times New Roman"/>
          <w:b/>
          <w:sz w:val="24"/>
          <w:szCs w:val="24"/>
        </w:rPr>
        <w:t>)</w:t>
      </w:r>
      <w:r w:rsidR="00636DC3"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="0085755C" w:rsidRPr="00857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 Aug;</w:t>
      </w:r>
      <w:r w:rsidR="00857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5755C" w:rsidRPr="00857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31(6): </w:t>
      </w:r>
      <w:r w:rsidR="0085755C" w:rsidRPr="008575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2016</w:t>
      </w:r>
      <w:r w:rsidR="0085755C" w:rsidRPr="00857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199-208. doi: 10.1089/cbr.2016.2046.</w:t>
      </w:r>
      <w:r w:rsidR="00832035" w:rsidRPr="0085755C"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:rsidR="00636DC3" w:rsidRPr="00AE0B7C" w:rsidRDefault="00636DC3" w:rsidP="00383DF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1CC" w:rsidRPr="00B00C77" w:rsidRDefault="00A541CC" w:rsidP="00F844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1CC">
        <w:rPr>
          <w:rFonts w:ascii="Times New Roman" w:hAnsi="Times New Roman" w:cs="Times New Roman"/>
          <w:sz w:val="24"/>
          <w:szCs w:val="24"/>
        </w:rPr>
        <w:t xml:space="preserve">A mutation of MET, encoding hepatocyte growth factor receptor, is associated with human DFNB97 hearing loss. </w:t>
      </w:r>
      <w:r w:rsidRPr="00A541CC">
        <w:rPr>
          <w:rFonts w:ascii="Times New Roman" w:hAnsi="Times New Roman" w:cs="Times New Roman"/>
          <w:b/>
          <w:sz w:val="24"/>
          <w:szCs w:val="24"/>
        </w:rPr>
        <w:t>Ghulam Mujtaba</w:t>
      </w:r>
      <w:r w:rsidRPr="00A541CC">
        <w:rPr>
          <w:rFonts w:ascii="Times New Roman" w:hAnsi="Times New Roman" w:cs="Times New Roman"/>
          <w:sz w:val="24"/>
          <w:szCs w:val="24"/>
        </w:rPr>
        <w:t>, Julie M Schultz, Ayesha Imtiaz, Robert J Morell, Thomas B Friedman</w:t>
      </w:r>
      <w:r w:rsidR="00897C43">
        <w:rPr>
          <w:rFonts w:ascii="Times New Roman" w:hAnsi="Times New Roman" w:cs="Times New Roman"/>
          <w:sz w:val="24"/>
          <w:szCs w:val="24"/>
        </w:rPr>
        <w:t xml:space="preserve"> &amp;</w:t>
      </w:r>
      <w:r w:rsidR="00D9663F">
        <w:rPr>
          <w:rFonts w:ascii="Times New Roman" w:hAnsi="Times New Roman" w:cs="Times New Roman"/>
          <w:sz w:val="24"/>
          <w:szCs w:val="24"/>
        </w:rPr>
        <w:t xml:space="preserve"> </w:t>
      </w:r>
      <w:r w:rsidRPr="00A541CC">
        <w:rPr>
          <w:rFonts w:ascii="Times New Roman" w:hAnsi="Times New Roman" w:cs="Times New Roman"/>
          <w:sz w:val="24"/>
          <w:szCs w:val="24"/>
        </w:rPr>
        <w:t xml:space="preserve">Sadaf Naz. </w:t>
      </w:r>
      <w:r w:rsidRPr="00A541CC">
        <w:rPr>
          <w:rFonts w:ascii="Times New Roman" w:hAnsi="Times New Roman" w:cs="Times New Roman"/>
          <w:b/>
          <w:sz w:val="24"/>
          <w:szCs w:val="24"/>
        </w:rPr>
        <w:t>Journal of Medical Genetics</w:t>
      </w:r>
      <w:r w:rsidR="002A4407">
        <w:rPr>
          <w:rFonts w:ascii="Times New Roman" w:hAnsi="Times New Roman" w:cs="Times New Roman"/>
          <w:b/>
          <w:sz w:val="24"/>
          <w:szCs w:val="24"/>
        </w:rPr>
        <w:t xml:space="preserve"> (Impact Factor </w:t>
      </w:r>
      <w:r w:rsidR="005865CE">
        <w:rPr>
          <w:rFonts w:ascii="Times New Roman" w:hAnsi="Times New Roman" w:cs="Times New Roman"/>
          <w:b/>
          <w:sz w:val="24"/>
          <w:szCs w:val="24"/>
        </w:rPr>
        <w:t>6.318</w:t>
      </w:r>
      <w:r w:rsidR="002A4407">
        <w:rPr>
          <w:rFonts w:ascii="Times New Roman" w:hAnsi="Times New Roman" w:cs="Times New Roman"/>
          <w:b/>
          <w:sz w:val="24"/>
          <w:szCs w:val="24"/>
        </w:rPr>
        <w:t>)</w:t>
      </w:r>
      <w:r w:rsidRPr="00A541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F66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Vol </w:t>
      </w:r>
      <w:r w:rsidR="007D04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Aug; </w:t>
      </w:r>
      <w:r w:rsidR="00B85485" w:rsidRPr="001B42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52(8):</w:t>
      </w:r>
      <w:r w:rsidR="006F66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F6644" w:rsidRPr="006F66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2015</w:t>
      </w:r>
      <w:r w:rsidR="006F66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B85485" w:rsidRPr="001B42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548-</w:t>
      </w:r>
      <w:r w:rsidR="003F4A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B85485" w:rsidRPr="001B42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52. doi: 10.1136/jmedgenet-2015-103023</w:t>
      </w:r>
      <w:r w:rsidR="001B4220" w:rsidRPr="001B42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B5DF8" w:rsidRPr="00EB5DF8" w:rsidRDefault="00EB5DF8" w:rsidP="001A61B6">
      <w:pPr>
        <w:pStyle w:val="Default"/>
        <w:rPr>
          <w:rStyle w:val="highlight"/>
          <w:rFonts w:ascii="Times New Roman" w:hAnsi="Times New Roman" w:cs="Times New Roman"/>
        </w:rPr>
      </w:pPr>
    </w:p>
    <w:p w:rsidR="007A7330" w:rsidRPr="007D04A4" w:rsidRDefault="007A7330" w:rsidP="00F844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Mutations</w:t>
      </w:r>
      <w:r w:rsidRPr="004142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14254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4142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GJB2</w:t>
      </w:r>
      <w:r w:rsidRPr="004142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encoding</w:t>
      </w:r>
      <w:r w:rsidRPr="004142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connexin</w:t>
      </w:r>
      <w:r w:rsidRPr="004142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26</w:t>
      </w:r>
      <w:r w:rsidRPr="004142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contribute</w:t>
      </w:r>
      <w:r w:rsidRPr="004142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14254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4142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nonsyndromic</w:t>
      </w:r>
      <w:r w:rsidRPr="004142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moderate</w:t>
      </w:r>
      <w:r w:rsidRPr="004142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14254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Pr="004142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sev</w:t>
      </w:r>
      <w:r w:rsid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-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ere</w:t>
      </w:r>
      <w:r w:rsidR="00414254"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hearing</w:t>
      </w:r>
      <w:r w:rsidRPr="004142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loss</w:t>
      </w:r>
      <w:r w:rsidRPr="004142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14254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Pakistan. Midhat Salman, Rasheeda Bashir, Ayesha Imtiaz, Azra Maqssod,</w:t>
      </w:r>
      <w:r w:rsidRPr="00414254">
        <w:rPr>
          <w:rStyle w:val="highlight"/>
          <w:rFonts w:ascii="Times New Roman" w:hAnsi="Times New Roman" w:cs="Times New Roman"/>
          <w:b/>
          <w:color w:val="000000"/>
          <w:sz w:val="24"/>
          <w:szCs w:val="24"/>
        </w:rPr>
        <w:t xml:space="preserve"> Ghulam Mujtaba, 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Mudassar Iqbal</w:t>
      </w:r>
      <w:r w:rsidR="00897C43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7C43">
        <w:rPr>
          <w:rFonts w:ascii="Times New Roman" w:hAnsi="Times New Roman" w:cs="Times New Roman"/>
          <w:sz w:val="24"/>
          <w:szCs w:val="24"/>
        </w:rPr>
        <w:t>&amp;</w:t>
      </w:r>
      <w:r w:rsidR="00D9663F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Sadaf Naz.</w:t>
      </w:r>
      <w:r w:rsidR="00414254" w:rsidRPr="00414254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4254" w:rsidRPr="00414254">
        <w:rPr>
          <w:rStyle w:val="highlight"/>
          <w:rFonts w:ascii="Times New Roman" w:hAnsi="Times New Roman" w:cs="Times New Roman"/>
          <w:b/>
          <w:color w:val="000000"/>
          <w:sz w:val="24"/>
          <w:szCs w:val="24"/>
        </w:rPr>
        <w:t>European Archive of Otorhinolaryngology</w:t>
      </w:r>
      <w:r w:rsidR="0025066C">
        <w:rPr>
          <w:rStyle w:val="highlight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5066C">
        <w:rPr>
          <w:rFonts w:ascii="Times New Roman" w:hAnsi="Times New Roman" w:cs="Times New Roman"/>
          <w:b/>
          <w:bCs/>
        </w:rPr>
        <w:t xml:space="preserve">(Impact Factor </w:t>
      </w:r>
      <w:r w:rsidR="005865CE">
        <w:rPr>
          <w:rFonts w:ascii="Times New Roman" w:hAnsi="Times New Roman" w:cs="Times New Roman"/>
          <w:b/>
          <w:bCs/>
        </w:rPr>
        <w:t>2.503</w:t>
      </w:r>
      <w:r w:rsidR="0025066C">
        <w:rPr>
          <w:rFonts w:ascii="Times New Roman" w:hAnsi="Times New Roman" w:cs="Times New Roman"/>
          <w:b/>
          <w:bCs/>
        </w:rPr>
        <w:t>)</w:t>
      </w:r>
      <w:r w:rsidR="00414254" w:rsidRPr="00414254">
        <w:rPr>
          <w:rStyle w:val="highlight"/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7D04A4" w:rsidRPr="007D04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Vol </w:t>
      </w:r>
      <w:r w:rsidR="007D04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Aug; </w:t>
      </w:r>
      <w:r w:rsidR="007D04A4" w:rsidRPr="007D04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272(8): </w:t>
      </w:r>
      <w:r w:rsidR="007D04A4" w:rsidRPr="007D04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2015</w:t>
      </w:r>
      <w:r w:rsidR="007D04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7D04A4" w:rsidRPr="007D04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2071-2075. doi: 10.1007/s00405-015-3523-y.</w:t>
      </w:r>
    </w:p>
    <w:p w:rsidR="001B7DB1" w:rsidRPr="001B7DB1" w:rsidRDefault="001B7DB1" w:rsidP="001A61B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DB1" w:rsidRPr="00A541CC" w:rsidRDefault="001B7DB1" w:rsidP="001B7DB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 overview on hepatitis C virus genotypes and its control. Faisal Nouroz, Sidra Shaheen, </w:t>
      </w:r>
      <w:r w:rsidRPr="00B00C77">
        <w:rPr>
          <w:rFonts w:ascii="Times New Roman" w:hAnsi="Times New Roman" w:cs="Times New Roman"/>
          <w:b/>
          <w:sz w:val="24"/>
          <w:szCs w:val="24"/>
        </w:rPr>
        <w:t>Ghulam Mujtaba</w:t>
      </w:r>
      <w:r w:rsidR="00897C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C43">
        <w:rPr>
          <w:rFonts w:ascii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hAnsi="Times New Roman" w:cs="Times New Roman"/>
          <w:sz w:val="24"/>
          <w:szCs w:val="24"/>
        </w:rPr>
        <w:t xml:space="preserve">Shumaila Noureen. </w:t>
      </w:r>
      <w:r w:rsidRPr="00B00C77">
        <w:rPr>
          <w:rFonts w:ascii="Times New Roman" w:hAnsi="Times New Roman" w:cs="Times New Roman"/>
          <w:b/>
          <w:sz w:val="24"/>
          <w:szCs w:val="24"/>
        </w:rPr>
        <w:t>The Egyptian Journal of Medical Human Genetics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00C77">
        <w:rPr>
          <w:rFonts w:ascii="Times New Roman" w:hAnsi="Times New Roman" w:cs="Times New Roman"/>
          <w:sz w:val="24"/>
          <w:szCs w:val="24"/>
        </w:rPr>
        <w:t>Vol 16</w:t>
      </w:r>
      <w:r w:rsidR="00A07F8A">
        <w:rPr>
          <w:rFonts w:ascii="Times New Roman" w:hAnsi="Times New Roman" w:cs="Times New Roman"/>
          <w:sz w:val="24"/>
          <w:szCs w:val="24"/>
        </w:rPr>
        <w:t xml:space="preserve">: </w:t>
      </w:r>
      <w:r w:rsidR="00A07F8A" w:rsidRPr="00A07F8A">
        <w:rPr>
          <w:rFonts w:ascii="Times New Roman" w:hAnsi="Times New Roman" w:cs="Times New Roman"/>
          <w:b/>
          <w:sz w:val="24"/>
          <w:szCs w:val="24"/>
        </w:rPr>
        <w:t>2015</w:t>
      </w:r>
      <w:r w:rsidR="00A07F8A">
        <w:rPr>
          <w:rFonts w:ascii="Times New Roman" w:hAnsi="Times New Roman" w:cs="Times New Roman"/>
          <w:sz w:val="24"/>
          <w:szCs w:val="24"/>
        </w:rPr>
        <w:t xml:space="preserve">: </w:t>
      </w:r>
      <w:r w:rsidRPr="00B00C77">
        <w:rPr>
          <w:rFonts w:ascii="Times New Roman" w:hAnsi="Times New Roman" w:cs="Times New Roman"/>
          <w:sz w:val="24"/>
          <w:szCs w:val="24"/>
        </w:rPr>
        <w:t>291–298.</w:t>
      </w:r>
      <w:r w:rsidR="00A07F8A">
        <w:rPr>
          <w:rFonts w:ascii="Times New Roman" w:hAnsi="Times New Roman" w:cs="Times New Roman"/>
          <w:sz w:val="24"/>
          <w:szCs w:val="24"/>
        </w:rPr>
        <w:t xml:space="preserve"> doi </w:t>
      </w:r>
      <w:hyperlink r:id="rId13" w:tgtFrame="doilink" w:history="1">
        <w:r w:rsidR="00A07F8A" w:rsidRPr="00B00C7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10.1016/j.ejmhg.2015.05.003</w:t>
        </w:r>
      </w:hyperlink>
      <w:r w:rsidR="00A07F8A">
        <w:rPr>
          <w:rFonts w:ascii="Times New Roman" w:hAnsi="Times New Roman" w:cs="Times New Roman"/>
          <w:sz w:val="24"/>
          <w:szCs w:val="24"/>
        </w:rPr>
        <w:t>.</w:t>
      </w:r>
    </w:p>
    <w:p w:rsidR="001B7DB1" w:rsidRPr="00A541CC" w:rsidRDefault="001B7DB1" w:rsidP="001A61B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DB1" w:rsidRPr="00EB5DF8" w:rsidRDefault="001B7DB1" w:rsidP="001B7DB1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EB5DF8">
        <w:rPr>
          <w:rFonts w:ascii="Times New Roman" w:hAnsi="Times New Roman" w:cs="Times New Roman"/>
          <w:bCs/>
        </w:rPr>
        <w:t>Circulation of Dengue Serotypes in Local Population of District Lahore, Pakistan.</w:t>
      </w:r>
      <w:r w:rsidRPr="00EB5DF8">
        <w:rPr>
          <w:rFonts w:ascii="Times New Roman" w:hAnsi="Times New Roman" w:cs="Times New Roman"/>
        </w:rPr>
        <w:t xml:space="preserve"> Ammad ud dina, Imran Riaz Malik, Rabail Alam, </w:t>
      </w:r>
      <w:r w:rsidRPr="00EB5DF8">
        <w:rPr>
          <w:rFonts w:ascii="Times New Roman" w:hAnsi="Times New Roman" w:cs="Times New Roman"/>
          <w:b/>
        </w:rPr>
        <w:t>Ghulam Mujtaba</w:t>
      </w:r>
      <w:r w:rsidR="00897C43">
        <w:rPr>
          <w:rFonts w:ascii="Times New Roman" w:hAnsi="Times New Roman" w:cs="Times New Roman"/>
          <w:b/>
        </w:rPr>
        <w:t xml:space="preserve"> </w:t>
      </w:r>
      <w:r w:rsidR="00897C43">
        <w:rPr>
          <w:rFonts w:ascii="Times New Roman" w:hAnsi="Times New Roman" w:cs="Times New Roman"/>
        </w:rPr>
        <w:t>&amp;</w:t>
      </w:r>
      <w:r w:rsidR="00D9663F">
        <w:rPr>
          <w:rFonts w:ascii="Times New Roman" w:hAnsi="Times New Roman" w:cs="Times New Roman"/>
        </w:rPr>
        <w:t xml:space="preserve"> </w:t>
      </w:r>
      <w:r w:rsidRPr="00EB5DF8">
        <w:rPr>
          <w:rFonts w:ascii="Times New Roman" w:hAnsi="Times New Roman" w:cs="Times New Roman"/>
        </w:rPr>
        <w:t xml:space="preserve">Mehmood-ul-Hassan Qazi. </w:t>
      </w:r>
      <w:r w:rsidRPr="00EB5DF8">
        <w:rPr>
          <w:rFonts w:ascii="Times New Roman" w:hAnsi="Times New Roman" w:cs="Times New Roman"/>
          <w:b/>
          <w:bCs/>
        </w:rPr>
        <w:t>International Journal of Sciences: Basic and Applied Research</w:t>
      </w:r>
      <w:r w:rsidR="005865CE">
        <w:rPr>
          <w:rFonts w:ascii="Times New Roman" w:hAnsi="Times New Roman" w:cs="Times New Roman"/>
          <w:b/>
          <w:bCs/>
        </w:rPr>
        <w:t>.</w:t>
      </w:r>
      <w:r w:rsidRPr="00EB5DF8">
        <w:rPr>
          <w:rFonts w:ascii="Times New Roman" w:hAnsi="Times New Roman" w:cs="Times New Roman"/>
          <w:bCs/>
        </w:rPr>
        <w:t xml:space="preserve"> Vol 20: </w:t>
      </w:r>
      <w:r w:rsidRPr="00EB5DF8">
        <w:rPr>
          <w:rFonts w:ascii="Times New Roman" w:hAnsi="Times New Roman" w:cs="Times New Roman"/>
          <w:b/>
          <w:bCs/>
        </w:rPr>
        <w:t>2015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Cs/>
        </w:rPr>
        <w:t>49-58</w:t>
      </w:r>
      <w:r w:rsidRPr="00EB5DF8">
        <w:rPr>
          <w:rFonts w:ascii="Times New Roman" w:hAnsi="Times New Roman" w:cs="Times New Roman"/>
          <w:bCs/>
        </w:rPr>
        <w:t>.</w:t>
      </w:r>
    </w:p>
    <w:p w:rsidR="00C87A99" w:rsidRPr="00C87A99" w:rsidRDefault="00C87A99" w:rsidP="001A61B6">
      <w:pPr>
        <w:pStyle w:val="ListParagraph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7A99" w:rsidRPr="009C5E49" w:rsidRDefault="00C87A99" w:rsidP="00F844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bCs/>
          <w:sz w:val="24"/>
          <w:szCs w:val="24"/>
        </w:rPr>
        <w:t xml:space="preserve">A Study on Seroprevalence of ABO Blood groups in Lahore, Pakistan. </w:t>
      </w:r>
      <w:r w:rsidRPr="00C87A99">
        <w:rPr>
          <w:rFonts w:ascii="Times New Roman" w:hAnsi="Times New Roman" w:cs="Times New Roman"/>
          <w:sz w:val="24"/>
          <w:szCs w:val="24"/>
        </w:rPr>
        <w:t xml:space="preserve">Sidra Shaheen, Faisal Nouroz, </w:t>
      </w:r>
      <w:r w:rsidRPr="00C87A99">
        <w:rPr>
          <w:rFonts w:ascii="Times New Roman" w:hAnsi="Times New Roman" w:cs="Times New Roman"/>
          <w:b/>
          <w:sz w:val="24"/>
          <w:szCs w:val="24"/>
        </w:rPr>
        <w:t>Ghulam Mujtaba</w:t>
      </w:r>
      <w:r w:rsidRPr="00C87A99">
        <w:rPr>
          <w:rFonts w:ascii="Times New Roman" w:hAnsi="Times New Roman" w:cs="Times New Roman"/>
          <w:sz w:val="24"/>
          <w:szCs w:val="24"/>
        </w:rPr>
        <w:t>, Shumaila Noreen</w:t>
      </w:r>
      <w:r w:rsidR="00897C43">
        <w:rPr>
          <w:rFonts w:ascii="Times New Roman" w:hAnsi="Times New Roman" w:cs="Times New Roman"/>
          <w:sz w:val="24"/>
          <w:szCs w:val="24"/>
        </w:rPr>
        <w:t xml:space="preserve"> &amp;</w:t>
      </w:r>
      <w:r w:rsidR="00D9663F">
        <w:rPr>
          <w:rFonts w:ascii="Times New Roman" w:hAnsi="Times New Roman" w:cs="Times New Roman"/>
          <w:sz w:val="24"/>
          <w:szCs w:val="24"/>
        </w:rPr>
        <w:t xml:space="preserve"> </w:t>
      </w:r>
      <w:r w:rsidRPr="00C87A99">
        <w:rPr>
          <w:rFonts w:ascii="Times New Roman" w:hAnsi="Times New Roman" w:cs="Times New Roman"/>
          <w:sz w:val="24"/>
          <w:szCs w:val="24"/>
        </w:rPr>
        <w:t xml:space="preserve">Muhammad Farooq. </w:t>
      </w:r>
      <w:r w:rsidRPr="00C87A99">
        <w:rPr>
          <w:rFonts w:ascii="Times New Roman" w:hAnsi="Times New Roman" w:cs="Times New Roman"/>
          <w:b/>
          <w:bCs/>
          <w:sz w:val="24"/>
          <w:szCs w:val="24"/>
        </w:rPr>
        <w:t>Journal of Rashid Latif Medical College</w:t>
      </w:r>
      <w:r w:rsidRPr="00C87A99">
        <w:rPr>
          <w:rFonts w:ascii="Times New Roman" w:hAnsi="Times New Roman" w:cs="Times New Roman"/>
          <w:bCs/>
          <w:sz w:val="24"/>
          <w:szCs w:val="24"/>
        </w:rPr>
        <w:t xml:space="preserve">. Vol 3(2): </w:t>
      </w:r>
      <w:r w:rsidRPr="00C87A99">
        <w:rPr>
          <w:rFonts w:ascii="Times New Roman" w:hAnsi="Times New Roman" w:cs="Times New Roman"/>
          <w:b/>
          <w:bCs/>
          <w:sz w:val="24"/>
          <w:szCs w:val="24"/>
        </w:rPr>
        <w:t>2014</w:t>
      </w:r>
      <w:r w:rsidRPr="00C87A99">
        <w:rPr>
          <w:rFonts w:ascii="Times New Roman" w:hAnsi="Times New Roman" w:cs="Times New Roman"/>
          <w:bCs/>
          <w:sz w:val="24"/>
          <w:szCs w:val="24"/>
        </w:rPr>
        <w:t>: 1-04.</w:t>
      </w:r>
    </w:p>
    <w:p w:rsidR="009C5E49" w:rsidRPr="009C5E49" w:rsidRDefault="009C5E49" w:rsidP="009C5E49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3B1C3D" w:rsidRDefault="00086C7A" w:rsidP="00F8444A">
      <w:pPr>
        <w:pStyle w:val="Default"/>
        <w:numPr>
          <w:ilvl w:val="0"/>
          <w:numId w:val="1"/>
        </w:numPr>
        <w:spacing w:line="360" w:lineRule="auto"/>
        <w:jc w:val="both"/>
        <w:outlineLvl w:val="1"/>
        <w:rPr>
          <w:rFonts w:ascii="Times New Roman" w:hAnsi="Times New Roman" w:cs="Times New Roman"/>
        </w:rPr>
      </w:pPr>
      <w:r w:rsidRPr="003B1C3D">
        <w:rPr>
          <w:rFonts w:ascii="Times New Roman" w:hAnsi="Times New Roman" w:cs="Times New Roman"/>
        </w:rPr>
        <w:t xml:space="preserve">Contribution of </w:t>
      </w:r>
      <w:r w:rsidRPr="003B1C3D">
        <w:rPr>
          <w:rFonts w:ascii="Times New Roman" w:hAnsi="Times New Roman" w:cs="Times New Roman"/>
          <w:i/>
          <w:iCs/>
        </w:rPr>
        <w:t>GJB2</w:t>
      </w:r>
      <w:r w:rsidRPr="003B1C3D">
        <w:rPr>
          <w:rFonts w:ascii="Times New Roman" w:hAnsi="Times New Roman" w:cs="Times New Roman"/>
        </w:rPr>
        <w:t xml:space="preserve"> mutations to hearing loss in the Hazara Division of Pakistan</w:t>
      </w:r>
      <w:bookmarkEnd w:id="0"/>
      <w:r w:rsidRPr="003B1C3D">
        <w:rPr>
          <w:rFonts w:ascii="Times New Roman" w:hAnsi="Times New Roman" w:cs="Times New Roman"/>
        </w:rPr>
        <w:t xml:space="preserve">. Ihtisham Bukhari, </w:t>
      </w:r>
      <w:r w:rsidRPr="003B1C3D">
        <w:rPr>
          <w:rFonts w:ascii="Times New Roman" w:hAnsi="Times New Roman" w:cs="Times New Roman"/>
          <w:b/>
        </w:rPr>
        <w:t>Ghulam Mujtaba</w:t>
      </w:r>
      <w:r w:rsidR="00897C43">
        <w:rPr>
          <w:rFonts w:ascii="Times New Roman" w:hAnsi="Times New Roman" w:cs="Times New Roman"/>
        </w:rPr>
        <w:t xml:space="preserve"> &amp;</w:t>
      </w:r>
      <w:r w:rsidR="00D9663F">
        <w:rPr>
          <w:rFonts w:ascii="Times New Roman" w:hAnsi="Times New Roman" w:cs="Times New Roman"/>
        </w:rPr>
        <w:t xml:space="preserve"> </w:t>
      </w:r>
      <w:r w:rsidRPr="003B1C3D">
        <w:rPr>
          <w:rFonts w:ascii="Times New Roman" w:hAnsi="Times New Roman" w:cs="Times New Roman"/>
        </w:rPr>
        <w:t>Sadaf Naz.</w:t>
      </w:r>
      <w:r w:rsidR="00265D7F" w:rsidRPr="003B1C3D">
        <w:rPr>
          <w:rFonts w:ascii="Times New Roman" w:hAnsi="Times New Roman" w:cs="Times New Roman"/>
        </w:rPr>
        <w:t xml:space="preserve"> </w:t>
      </w:r>
      <w:r w:rsidR="003B1C3D">
        <w:rPr>
          <w:rFonts w:ascii="Times New Roman" w:hAnsi="Times New Roman" w:cs="Times New Roman"/>
          <w:b/>
        </w:rPr>
        <w:t>Biochemical Genetics</w:t>
      </w:r>
      <w:r w:rsidR="0025066C">
        <w:rPr>
          <w:rFonts w:ascii="Times New Roman" w:hAnsi="Times New Roman" w:cs="Times New Roman"/>
          <w:b/>
        </w:rPr>
        <w:t xml:space="preserve"> </w:t>
      </w:r>
      <w:r w:rsidR="0025066C">
        <w:rPr>
          <w:rFonts w:ascii="Times New Roman" w:hAnsi="Times New Roman" w:cs="Times New Roman"/>
          <w:b/>
          <w:bCs/>
        </w:rPr>
        <w:t xml:space="preserve">(Impact Factor </w:t>
      </w:r>
      <w:r w:rsidR="005865CE">
        <w:rPr>
          <w:rFonts w:ascii="Times New Roman" w:hAnsi="Times New Roman" w:cs="Times New Roman"/>
          <w:b/>
          <w:bCs/>
        </w:rPr>
        <w:t>1.959</w:t>
      </w:r>
      <w:r w:rsidR="0025066C">
        <w:rPr>
          <w:rFonts w:ascii="Times New Roman" w:hAnsi="Times New Roman" w:cs="Times New Roman"/>
          <w:b/>
          <w:bCs/>
        </w:rPr>
        <w:t>)</w:t>
      </w:r>
      <w:r w:rsidR="003B1C3D">
        <w:rPr>
          <w:rFonts w:ascii="Times New Roman" w:hAnsi="Times New Roman" w:cs="Times New Roman"/>
          <w:b/>
        </w:rPr>
        <w:t xml:space="preserve">. </w:t>
      </w:r>
      <w:r w:rsidR="00DD64AF">
        <w:rPr>
          <w:rFonts w:ascii="Times New Roman" w:hAnsi="Times New Roman" w:cs="Times New Roman"/>
        </w:rPr>
        <w:t xml:space="preserve">Vol </w:t>
      </w:r>
      <w:r w:rsidR="00DD64AF" w:rsidRPr="00DD64AF">
        <w:rPr>
          <w:rFonts w:ascii="Times New Roman" w:hAnsi="Times New Roman" w:cs="Times New Roman"/>
          <w:shd w:val="clear" w:color="auto" w:fill="FFFFFF"/>
        </w:rPr>
        <w:t>51</w:t>
      </w:r>
      <w:r w:rsidR="00A541CC">
        <w:rPr>
          <w:rFonts w:ascii="Times New Roman" w:hAnsi="Times New Roman" w:cs="Times New Roman"/>
          <w:shd w:val="clear" w:color="auto" w:fill="FFFFFF"/>
        </w:rPr>
        <w:t xml:space="preserve"> </w:t>
      </w:r>
      <w:r w:rsidR="00DD64AF" w:rsidRPr="00DD64AF">
        <w:rPr>
          <w:rFonts w:ascii="Times New Roman" w:hAnsi="Times New Roman" w:cs="Times New Roman"/>
          <w:shd w:val="clear" w:color="auto" w:fill="FFFFFF"/>
        </w:rPr>
        <w:t>(7-8):</w:t>
      </w:r>
      <w:r w:rsidR="00DD64AF">
        <w:rPr>
          <w:rFonts w:ascii="Times New Roman" w:hAnsi="Times New Roman" w:cs="Times New Roman"/>
          <w:shd w:val="clear" w:color="auto" w:fill="FFFFFF"/>
        </w:rPr>
        <w:t xml:space="preserve"> </w:t>
      </w:r>
      <w:r w:rsidR="00DD64AF" w:rsidRPr="00DD64AF">
        <w:rPr>
          <w:rFonts w:ascii="Times New Roman" w:hAnsi="Times New Roman" w:cs="Times New Roman"/>
          <w:b/>
          <w:shd w:val="clear" w:color="auto" w:fill="FFFFFF"/>
        </w:rPr>
        <w:t>2013</w:t>
      </w:r>
      <w:r w:rsidR="00DD64AF">
        <w:rPr>
          <w:rFonts w:ascii="Times New Roman" w:hAnsi="Times New Roman" w:cs="Times New Roman"/>
          <w:shd w:val="clear" w:color="auto" w:fill="FFFFFF"/>
        </w:rPr>
        <w:t xml:space="preserve">: </w:t>
      </w:r>
      <w:r w:rsidR="00DD64AF" w:rsidRPr="00DD64AF">
        <w:rPr>
          <w:rFonts w:ascii="Times New Roman" w:hAnsi="Times New Roman" w:cs="Times New Roman"/>
          <w:shd w:val="clear" w:color="auto" w:fill="FFFFFF"/>
        </w:rPr>
        <w:t>524-</w:t>
      </w:r>
      <w:r w:rsidR="006F6644">
        <w:rPr>
          <w:rFonts w:ascii="Times New Roman" w:hAnsi="Times New Roman" w:cs="Times New Roman"/>
          <w:shd w:val="clear" w:color="auto" w:fill="FFFFFF"/>
        </w:rPr>
        <w:t>52</w:t>
      </w:r>
      <w:r w:rsidR="00DD64AF" w:rsidRPr="00DD64AF">
        <w:rPr>
          <w:rFonts w:ascii="Times New Roman" w:hAnsi="Times New Roman" w:cs="Times New Roman"/>
          <w:shd w:val="clear" w:color="auto" w:fill="FFFFFF"/>
        </w:rPr>
        <w:t>9</w:t>
      </w:r>
      <w:r w:rsidR="000B76F1">
        <w:rPr>
          <w:rFonts w:ascii="Times New Roman" w:hAnsi="Times New Roman" w:cs="Times New Roman"/>
        </w:rPr>
        <w:t>.</w:t>
      </w:r>
    </w:p>
    <w:p w:rsidR="006A02C9" w:rsidRDefault="006A02C9" w:rsidP="001A61B6">
      <w:pPr>
        <w:pStyle w:val="Default"/>
        <w:ind w:left="720"/>
        <w:jc w:val="both"/>
        <w:outlineLvl w:val="1"/>
        <w:rPr>
          <w:rFonts w:ascii="Times New Roman" w:hAnsi="Times New Roman" w:cs="Times New Roman"/>
        </w:rPr>
      </w:pPr>
    </w:p>
    <w:p w:rsidR="006251FA" w:rsidRDefault="006251FA" w:rsidP="00F8444A">
      <w:pPr>
        <w:pStyle w:val="Default"/>
        <w:numPr>
          <w:ilvl w:val="0"/>
          <w:numId w:val="1"/>
        </w:numPr>
        <w:spacing w:line="360" w:lineRule="auto"/>
        <w:jc w:val="both"/>
        <w:outlineLvl w:val="1"/>
        <w:rPr>
          <w:rFonts w:ascii="Times New Roman" w:hAnsi="Times New Roman" w:cs="Times New Roman"/>
        </w:rPr>
      </w:pPr>
      <w:r w:rsidRPr="003B1C3D">
        <w:rPr>
          <w:rFonts w:ascii="Times New Roman" w:hAnsi="Times New Roman" w:cs="Times New Roman"/>
        </w:rPr>
        <w:t xml:space="preserve">A p.C343S missense mutation in </w:t>
      </w:r>
      <w:r w:rsidRPr="003B1C3D">
        <w:rPr>
          <w:rStyle w:val="highlight"/>
          <w:rFonts w:ascii="Times New Roman" w:hAnsi="Times New Roman" w:cs="Times New Roman"/>
        </w:rPr>
        <w:t>PJVK</w:t>
      </w:r>
      <w:r w:rsidRPr="003B1C3D">
        <w:rPr>
          <w:rFonts w:ascii="Times New Roman" w:hAnsi="Times New Roman" w:cs="Times New Roman"/>
        </w:rPr>
        <w:t xml:space="preserve"> causes progressive hearing loss. </w:t>
      </w:r>
      <w:r w:rsidRPr="003B1C3D">
        <w:rPr>
          <w:rFonts w:ascii="Times New Roman" w:hAnsi="Times New Roman" w:cs="Times New Roman"/>
          <w:b/>
        </w:rPr>
        <w:t>Ghulam Mujtaba</w:t>
      </w:r>
      <w:r w:rsidRPr="003B1C3D">
        <w:rPr>
          <w:rFonts w:ascii="Times New Roman" w:hAnsi="Times New Roman" w:cs="Times New Roman"/>
        </w:rPr>
        <w:t>, Ihtisham Bukhari, Amara Fatima</w:t>
      </w:r>
      <w:r w:rsidR="00897C43">
        <w:rPr>
          <w:rFonts w:ascii="Times New Roman" w:hAnsi="Times New Roman" w:cs="Times New Roman"/>
        </w:rPr>
        <w:t xml:space="preserve"> &amp;</w:t>
      </w:r>
      <w:r w:rsidRPr="003B1C3D">
        <w:rPr>
          <w:rFonts w:ascii="Times New Roman" w:hAnsi="Times New Roman" w:cs="Times New Roman"/>
        </w:rPr>
        <w:t xml:space="preserve"> Sadaf Naz. </w:t>
      </w:r>
      <w:r w:rsidRPr="003B1C3D">
        <w:rPr>
          <w:rFonts w:ascii="Times New Roman" w:hAnsi="Times New Roman" w:cs="Times New Roman"/>
          <w:b/>
        </w:rPr>
        <w:t>Gene</w:t>
      </w:r>
      <w:r w:rsidR="0025066C">
        <w:rPr>
          <w:rFonts w:ascii="Times New Roman" w:hAnsi="Times New Roman" w:cs="Times New Roman"/>
          <w:b/>
        </w:rPr>
        <w:t xml:space="preserve"> </w:t>
      </w:r>
      <w:r w:rsidR="0025066C">
        <w:rPr>
          <w:rFonts w:ascii="Times New Roman" w:hAnsi="Times New Roman" w:cs="Times New Roman"/>
          <w:b/>
          <w:bCs/>
        </w:rPr>
        <w:t xml:space="preserve">(Impact Factor </w:t>
      </w:r>
      <w:r w:rsidR="005865CE">
        <w:rPr>
          <w:rFonts w:ascii="Times New Roman" w:hAnsi="Times New Roman" w:cs="Times New Roman"/>
          <w:b/>
          <w:bCs/>
        </w:rPr>
        <w:t>3.688</w:t>
      </w:r>
      <w:r w:rsidR="0025066C">
        <w:rPr>
          <w:rFonts w:ascii="Times New Roman" w:hAnsi="Times New Roman" w:cs="Times New Roman"/>
          <w:b/>
          <w:bCs/>
        </w:rPr>
        <w:t>)</w:t>
      </w:r>
      <w:r w:rsidR="007644E0">
        <w:rPr>
          <w:rFonts w:ascii="Times New Roman" w:hAnsi="Times New Roman" w:cs="Times New Roman"/>
        </w:rPr>
        <w:t>. Vol 504:</w:t>
      </w:r>
      <w:r w:rsidRPr="003B1C3D">
        <w:rPr>
          <w:rFonts w:ascii="Times New Roman" w:hAnsi="Times New Roman" w:cs="Times New Roman"/>
        </w:rPr>
        <w:t xml:space="preserve"> </w:t>
      </w:r>
      <w:r w:rsidRPr="003B1C3D">
        <w:rPr>
          <w:rFonts w:ascii="Times New Roman" w:hAnsi="Times New Roman" w:cs="Times New Roman"/>
          <w:b/>
        </w:rPr>
        <w:t>2012</w:t>
      </w:r>
      <w:r w:rsidRPr="003B1C3D">
        <w:rPr>
          <w:rFonts w:ascii="Times New Roman" w:hAnsi="Times New Roman" w:cs="Times New Roman"/>
        </w:rPr>
        <w:t>: 98-101.</w:t>
      </w:r>
    </w:p>
    <w:p w:rsidR="006A02C9" w:rsidRPr="00DA25CE" w:rsidRDefault="006A02C9" w:rsidP="001A61B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825" w:rsidRPr="006A02C9" w:rsidRDefault="00203825" w:rsidP="00F8444A">
      <w:pPr>
        <w:pStyle w:val="ListParagraph"/>
        <w:numPr>
          <w:ilvl w:val="0"/>
          <w:numId w:val="1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14BEE">
        <w:rPr>
          <w:rFonts w:ascii="Times New Roman" w:eastAsia="Times New Roman" w:hAnsi="Times New Roman" w:cs="Times New Roman"/>
          <w:bCs/>
          <w:sz w:val="24"/>
          <w:szCs w:val="24"/>
        </w:rPr>
        <w:t xml:space="preserve">Prevalence and molecular characterization of dengue viruses serotypes in 2010 epidemic. Nasir Mahmood, Rana Muhammad Younus, Zafar Qureshi, </w:t>
      </w:r>
      <w:r w:rsidRPr="00492CED">
        <w:rPr>
          <w:rFonts w:ascii="Times New Roman" w:eastAsia="Times New Roman" w:hAnsi="Times New Roman" w:cs="Times New Roman"/>
          <w:b/>
          <w:bCs/>
          <w:sz w:val="24"/>
          <w:szCs w:val="24"/>
        </w:rPr>
        <w:t>Ghulam Mujtaba</w:t>
      </w:r>
      <w:r w:rsidR="00897C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97C43">
        <w:rPr>
          <w:rFonts w:ascii="Times New Roman" w:hAnsi="Times New Roman" w:cs="Times New Roman"/>
          <w:sz w:val="24"/>
          <w:szCs w:val="24"/>
        </w:rPr>
        <w:t xml:space="preserve">&amp; </w:t>
      </w:r>
      <w:r w:rsidRPr="00E14BEE">
        <w:rPr>
          <w:rFonts w:ascii="Times New Roman" w:eastAsia="Times New Roman" w:hAnsi="Times New Roman" w:cs="Times New Roman"/>
          <w:bCs/>
          <w:sz w:val="24"/>
          <w:szCs w:val="24"/>
        </w:rPr>
        <w:t xml:space="preserve">Uzma Shaukat. </w:t>
      </w:r>
      <w:r w:rsidRPr="00F33049">
        <w:rPr>
          <w:rFonts w:ascii="Times New Roman" w:eastAsia="Times New Roman" w:hAnsi="Times New Roman" w:cs="Times New Roman"/>
          <w:b/>
          <w:bCs/>
          <w:sz w:val="24"/>
          <w:szCs w:val="24"/>
        </w:rPr>
        <w:t>The American Journal of Medical Sciences</w:t>
      </w:r>
      <w:r w:rsidR="000123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12347">
        <w:rPr>
          <w:rFonts w:ascii="Times New Roman" w:hAnsi="Times New Roman" w:cs="Times New Roman"/>
          <w:b/>
          <w:bCs/>
        </w:rPr>
        <w:t xml:space="preserve">(Impact Factor </w:t>
      </w:r>
      <w:r w:rsidR="005B68B5">
        <w:rPr>
          <w:rFonts w:ascii="Times New Roman" w:hAnsi="Times New Roman" w:cs="Times New Roman"/>
          <w:b/>
          <w:bCs/>
        </w:rPr>
        <w:t>2.378</w:t>
      </w:r>
      <w:r w:rsidR="00012347">
        <w:rPr>
          <w:rFonts w:ascii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656FE">
        <w:rPr>
          <w:rFonts w:ascii="Times New Roman" w:eastAsia="Times New Roman" w:hAnsi="Times New Roman" w:cs="Times New Roman"/>
          <w:bCs/>
          <w:sz w:val="24"/>
          <w:szCs w:val="24"/>
        </w:rPr>
        <w:t>Vol 343</w:t>
      </w:r>
      <w:r w:rsidRPr="00E14BEE">
        <w:rPr>
          <w:rFonts w:ascii="Times New Roman" w:eastAsia="Times New Roman" w:hAnsi="Times New Roman" w:cs="Times New Roman"/>
          <w:bCs/>
          <w:sz w:val="24"/>
          <w:szCs w:val="24"/>
        </w:rPr>
        <w:t>(1)</w:t>
      </w:r>
      <w:r w:rsidR="007644E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492CED">
        <w:rPr>
          <w:rFonts w:ascii="Times New Roman" w:eastAsia="Times New Roman" w:hAnsi="Times New Roman" w:cs="Times New Roman"/>
          <w:b/>
          <w:bCs/>
          <w:sz w:val="24"/>
          <w:szCs w:val="24"/>
        </w:rPr>
        <w:t>2012</w:t>
      </w:r>
      <w:r w:rsidRPr="00E14BEE">
        <w:rPr>
          <w:rFonts w:ascii="Times New Roman" w:eastAsia="Times New Roman" w:hAnsi="Times New Roman" w:cs="Times New Roman"/>
          <w:bCs/>
          <w:sz w:val="24"/>
          <w:szCs w:val="24"/>
        </w:rPr>
        <w:t xml:space="preserve">: 61-64. </w:t>
      </w:r>
    </w:p>
    <w:p w:rsidR="006A02C9" w:rsidRPr="006A02C9" w:rsidRDefault="006A02C9" w:rsidP="001A61B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1FA" w:rsidRDefault="006251FA" w:rsidP="00F8444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0875C6">
        <w:rPr>
          <w:rFonts w:ascii="Times New Roman" w:hAnsi="Times New Roman" w:cs="Times New Roman"/>
          <w:bCs/>
        </w:rPr>
        <w:t xml:space="preserve">Emergence of extended-spectrum β-lactamase producing </w:t>
      </w:r>
      <w:r w:rsidRPr="000875C6">
        <w:rPr>
          <w:rFonts w:ascii="Times New Roman" w:hAnsi="Times New Roman" w:cs="Times New Roman"/>
          <w:bCs/>
          <w:i/>
          <w:iCs/>
        </w:rPr>
        <w:t xml:space="preserve">Salmonella typhi </w:t>
      </w:r>
      <w:r w:rsidRPr="000875C6">
        <w:rPr>
          <w:rFonts w:ascii="Times New Roman" w:hAnsi="Times New Roman" w:cs="Times New Roman"/>
          <w:bCs/>
        </w:rPr>
        <w:t xml:space="preserve">in Pakistan. Khalid Mahmood, Mateen Izhar, Nakhshab Choudhry, </w:t>
      </w:r>
      <w:r w:rsidRPr="00492CED">
        <w:rPr>
          <w:rFonts w:ascii="Times New Roman" w:hAnsi="Times New Roman" w:cs="Times New Roman"/>
          <w:b/>
          <w:bCs/>
        </w:rPr>
        <w:t>Ghulam Mujtaba</w:t>
      </w:r>
      <w:r w:rsidR="00897C43">
        <w:rPr>
          <w:rFonts w:ascii="Times New Roman" w:hAnsi="Times New Roman" w:cs="Times New Roman"/>
          <w:b/>
          <w:bCs/>
        </w:rPr>
        <w:t xml:space="preserve"> </w:t>
      </w:r>
      <w:r w:rsidR="00897C43">
        <w:rPr>
          <w:rFonts w:ascii="Times New Roman" w:hAnsi="Times New Roman" w:cs="Times New Roman"/>
        </w:rPr>
        <w:t xml:space="preserve">&amp; </w:t>
      </w:r>
      <w:r w:rsidRPr="000875C6">
        <w:rPr>
          <w:rFonts w:ascii="Times New Roman" w:hAnsi="Times New Roman" w:cs="Times New Roman"/>
          <w:bCs/>
        </w:rPr>
        <w:t xml:space="preserve">Naeem Rashid. </w:t>
      </w:r>
      <w:r w:rsidRPr="00F33049">
        <w:rPr>
          <w:rFonts w:ascii="Times New Roman" w:hAnsi="Times New Roman" w:cs="Times New Roman"/>
          <w:b/>
        </w:rPr>
        <w:t>African Journal of Microbiology Research</w:t>
      </w:r>
      <w:r>
        <w:rPr>
          <w:rFonts w:ascii="Times New Roman" w:hAnsi="Times New Roman" w:cs="Times New Roman"/>
        </w:rPr>
        <w:t>.</w:t>
      </w:r>
      <w:r w:rsidRPr="000875C6">
        <w:rPr>
          <w:rFonts w:ascii="Times New Roman" w:hAnsi="Times New Roman" w:cs="Times New Roman"/>
        </w:rPr>
        <w:t xml:space="preserve"> Vol. 6(4</w:t>
      </w:r>
      <w:r w:rsidR="007644E0">
        <w:rPr>
          <w:rFonts w:ascii="Times New Roman" w:hAnsi="Times New Roman" w:cs="Times New Roman"/>
        </w:rPr>
        <w:t>):</w:t>
      </w:r>
      <w:r>
        <w:rPr>
          <w:rFonts w:ascii="Times New Roman" w:hAnsi="Times New Roman" w:cs="Times New Roman"/>
        </w:rPr>
        <w:t xml:space="preserve"> </w:t>
      </w:r>
      <w:r w:rsidRPr="00492CED">
        <w:rPr>
          <w:rFonts w:ascii="Times New Roman" w:hAnsi="Times New Roman" w:cs="Times New Roman"/>
          <w:b/>
        </w:rPr>
        <w:t>2012</w:t>
      </w:r>
      <w:r>
        <w:rPr>
          <w:rFonts w:ascii="Times New Roman" w:hAnsi="Times New Roman" w:cs="Times New Roman"/>
        </w:rPr>
        <w:t>: 793-797.</w:t>
      </w:r>
    </w:p>
    <w:p w:rsidR="006A02C9" w:rsidRPr="00DA25CE" w:rsidRDefault="006A02C9" w:rsidP="001A61B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1FA" w:rsidRDefault="006251FA" w:rsidP="00F8444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B579F">
        <w:rPr>
          <w:rFonts w:ascii="Times New Roman" w:hAnsi="Times New Roman" w:cs="Times New Roman"/>
          <w:bCs/>
        </w:rPr>
        <w:t xml:space="preserve">Lack of association of insertion/deletion polymorphism in angiotensin converting enzyme gene with nephropathy in type 2 diabetic patients in Punjabi population of Pakistan. Nakhshab Choudhry, Saeed Ahmed Nagra, Tahir Shafi, </w:t>
      </w:r>
      <w:r w:rsidRPr="00492CED">
        <w:rPr>
          <w:rFonts w:ascii="Times New Roman" w:hAnsi="Times New Roman" w:cs="Times New Roman"/>
          <w:b/>
          <w:bCs/>
        </w:rPr>
        <w:t>Ghulam Mujtaba</w:t>
      </w:r>
      <w:r w:rsidRPr="005B579F">
        <w:rPr>
          <w:rFonts w:ascii="Times New Roman" w:hAnsi="Times New Roman" w:cs="Times New Roman"/>
          <w:bCs/>
        </w:rPr>
        <w:t xml:space="preserve">, Muhammad </w:t>
      </w:r>
      <w:r w:rsidRPr="005B579F">
        <w:rPr>
          <w:rFonts w:ascii="Times New Roman" w:hAnsi="Times New Roman" w:cs="Times New Roman"/>
          <w:bCs/>
        </w:rPr>
        <w:lastRenderedPageBreak/>
        <w:t>Abiodullah</w:t>
      </w:r>
      <w:r w:rsidR="00897C43">
        <w:rPr>
          <w:rFonts w:ascii="Times New Roman" w:hAnsi="Times New Roman" w:cs="Times New Roman"/>
          <w:bCs/>
        </w:rPr>
        <w:t xml:space="preserve"> </w:t>
      </w:r>
      <w:r w:rsidR="00897C43">
        <w:rPr>
          <w:rFonts w:ascii="Times New Roman" w:hAnsi="Times New Roman" w:cs="Times New Roman"/>
        </w:rPr>
        <w:t>&amp;</w:t>
      </w:r>
      <w:r w:rsidR="00D9663F">
        <w:rPr>
          <w:rFonts w:ascii="Times New Roman" w:hAnsi="Times New Roman" w:cs="Times New Roman"/>
          <w:bCs/>
        </w:rPr>
        <w:t xml:space="preserve"> </w:t>
      </w:r>
      <w:r w:rsidRPr="005B579F">
        <w:rPr>
          <w:rFonts w:ascii="Times New Roman" w:hAnsi="Times New Roman" w:cs="Times New Roman"/>
          <w:bCs/>
        </w:rPr>
        <w:t>Naeem Rashid.</w:t>
      </w:r>
      <w:r w:rsidRPr="005B579F">
        <w:rPr>
          <w:rFonts w:ascii="Times New Roman" w:hAnsi="Times New Roman" w:cs="Times New Roman"/>
        </w:rPr>
        <w:t xml:space="preserve"> </w:t>
      </w:r>
      <w:r w:rsidRPr="00F33049">
        <w:rPr>
          <w:rFonts w:ascii="Times New Roman" w:hAnsi="Times New Roman" w:cs="Times New Roman"/>
          <w:b/>
        </w:rPr>
        <w:t>African Journal of Biotechnology</w:t>
      </w:r>
      <w:r>
        <w:rPr>
          <w:rFonts w:ascii="Times New Roman" w:hAnsi="Times New Roman" w:cs="Times New Roman"/>
        </w:rPr>
        <w:t>.</w:t>
      </w:r>
      <w:r w:rsidR="007644E0">
        <w:rPr>
          <w:rFonts w:ascii="Times New Roman" w:hAnsi="Times New Roman" w:cs="Times New Roman"/>
        </w:rPr>
        <w:t xml:space="preserve"> Vol. 11(6):</w:t>
      </w:r>
      <w:r w:rsidRPr="005B579F">
        <w:rPr>
          <w:rFonts w:ascii="Times New Roman" w:hAnsi="Times New Roman" w:cs="Times New Roman"/>
        </w:rPr>
        <w:t xml:space="preserve"> </w:t>
      </w:r>
      <w:r w:rsidRPr="00492CED">
        <w:rPr>
          <w:rFonts w:ascii="Times New Roman" w:hAnsi="Times New Roman" w:cs="Times New Roman"/>
          <w:b/>
        </w:rPr>
        <w:t>2012</w:t>
      </w:r>
      <w:r w:rsidRPr="005B579F">
        <w:rPr>
          <w:rFonts w:ascii="Times New Roman" w:hAnsi="Times New Roman" w:cs="Times New Roman"/>
        </w:rPr>
        <w:t>: 1484-1489.</w:t>
      </w:r>
    </w:p>
    <w:p w:rsidR="006A02C9" w:rsidRPr="002A1E6F" w:rsidRDefault="006A02C9" w:rsidP="001A61B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AD6" w:rsidRPr="006A02C9" w:rsidRDefault="00740AD6" w:rsidP="00F844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995">
        <w:rPr>
          <w:rFonts w:ascii="Times New Roman" w:hAnsi="Times New Roman" w:cs="Times New Roman"/>
          <w:bCs/>
          <w:sz w:val="24"/>
          <w:szCs w:val="24"/>
        </w:rPr>
        <w:t xml:space="preserve">Current Status of Transmission Risk Factors and Genotypes of Hepatitis C Virus, In Punjabi Population of Pakistan. </w:t>
      </w:r>
      <w:r w:rsidRPr="00492CED">
        <w:rPr>
          <w:rFonts w:ascii="Times New Roman" w:hAnsi="Times New Roman" w:cs="Times New Roman"/>
          <w:b/>
          <w:bCs/>
          <w:sz w:val="24"/>
          <w:szCs w:val="24"/>
        </w:rPr>
        <w:t>Ghulam Mujtaba</w:t>
      </w:r>
      <w:r w:rsidRPr="00316995">
        <w:rPr>
          <w:rFonts w:ascii="Times New Roman" w:hAnsi="Times New Roman" w:cs="Times New Roman"/>
          <w:bCs/>
          <w:sz w:val="24"/>
          <w:szCs w:val="24"/>
        </w:rPr>
        <w:t>, Shah Jahan, Saba Khaliq, Nasir Mahmood, Fouzia Tahir Javed, Nakhshab Choudhry, Ayaz Aslam, Tariq Bashir</w:t>
      </w:r>
      <w:r w:rsidR="00897C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7C43">
        <w:rPr>
          <w:rFonts w:ascii="Times New Roman" w:hAnsi="Times New Roman" w:cs="Times New Roman"/>
          <w:sz w:val="24"/>
          <w:szCs w:val="24"/>
        </w:rPr>
        <w:t>&amp;</w:t>
      </w:r>
      <w:r w:rsidR="00D966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995">
        <w:rPr>
          <w:rFonts w:ascii="Times New Roman" w:hAnsi="Times New Roman" w:cs="Times New Roman"/>
          <w:bCs/>
          <w:sz w:val="24"/>
          <w:szCs w:val="24"/>
        </w:rPr>
        <w:t xml:space="preserve">Mariam Faiz. </w:t>
      </w:r>
      <w:r w:rsidRPr="00F33049">
        <w:rPr>
          <w:rFonts w:ascii="Times New Roman" w:hAnsi="Times New Roman" w:cs="Times New Roman"/>
          <w:b/>
          <w:bCs/>
          <w:sz w:val="24"/>
          <w:szCs w:val="24"/>
        </w:rPr>
        <w:t>International Journal of Agro-veternary and Medical Sciences.</w:t>
      </w:r>
      <w:r w:rsidRPr="00316995">
        <w:rPr>
          <w:rFonts w:ascii="Times New Roman" w:hAnsi="Times New Roman" w:cs="Times New Roman"/>
          <w:bCs/>
          <w:sz w:val="24"/>
          <w:szCs w:val="24"/>
        </w:rPr>
        <w:t xml:space="preserve"> Vol. 5, Issue 2</w:t>
      </w:r>
      <w:r w:rsidR="007644E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492CED">
        <w:rPr>
          <w:rFonts w:ascii="Times New Roman" w:hAnsi="Times New Roman" w:cs="Times New Roman"/>
          <w:b/>
          <w:bCs/>
          <w:sz w:val="24"/>
          <w:szCs w:val="24"/>
        </w:rPr>
        <w:t>2011</w:t>
      </w:r>
      <w:r w:rsidRPr="00316995">
        <w:rPr>
          <w:rFonts w:ascii="Times New Roman" w:hAnsi="Times New Roman" w:cs="Times New Roman"/>
          <w:bCs/>
          <w:sz w:val="24"/>
          <w:szCs w:val="24"/>
        </w:rPr>
        <w:t>: 271-282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A02C9" w:rsidRPr="006A02C9" w:rsidRDefault="006A02C9" w:rsidP="001A61B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AD6" w:rsidRDefault="00740AD6" w:rsidP="00F844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2EB">
        <w:rPr>
          <w:rFonts w:ascii="Times New Roman" w:hAnsi="Times New Roman" w:cs="Times New Roman"/>
          <w:bCs/>
          <w:sz w:val="24"/>
          <w:szCs w:val="24"/>
        </w:rPr>
        <w:t xml:space="preserve">A study on comparative pharmacological efficacy of </w:t>
      </w:r>
      <w:r w:rsidRPr="007E52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Berberis lycium </w:t>
      </w:r>
      <w:r w:rsidRPr="007E52EB">
        <w:rPr>
          <w:rFonts w:ascii="Times New Roman" w:hAnsi="Times New Roman" w:cs="Times New Roman"/>
          <w:bCs/>
          <w:sz w:val="24"/>
          <w:szCs w:val="24"/>
        </w:rPr>
        <w:t>and penicillin G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E52EB">
        <w:rPr>
          <w:rFonts w:ascii="Times New Roman" w:hAnsi="Times New Roman" w:cs="Times New Roman"/>
          <w:bCs/>
          <w:sz w:val="24"/>
          <w:szCs w:val="24"/>
        </w:rPr>
        <w:t xml:space="preserve"> Ihtisham Bukhari, Mukhtiar Hassan, Fida M. Abbasi, </w:t>
      </w:r>
      <w:r w:rsidRPr="00492CED">
        <w:rPr>
          <w:rFonts w:ascii="Times New Roman" w:hAnsi="Times New Roman" w:cs="Times New Roman"/>
          <w:b/>
          <w:bCs/>
          <w:sz w:val="24"/>
          <w:szCs w:val="24"/>
        </w:rPr>
        <w:t>Ghulam Mujtaba</w:t>
      </w:r>
      <w:r w:rsidRPr="007E52EB">
        <w:rPr>
          <w:rFonts w:ascii="Times New Roman" w:hAnsi="Times New Roman" w:cs="Times New Roman"/>
          <w:bCs/>
          <w:sz w:val="24"/>
          <w:szCs w:val="24"/>
        </w:rPr>
        <w:t>, Nasir Mahmood, Noshin, Anees Fatima, Muhammad Afzal, Mujaddad Ur Rehman, Farzana Perveen</w:t>
      </w:r>
      <w:r w:rsidR="00897C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7C43">
        <w:rPr>
          <w:rFonts w:ascii="Times New Roman" w:hAnsi="Times New Roman" w:cs="Times New Roman"/>
          <w:sz w:val="24"/>
          <w:szCs w:val="24"/>
        </w:rPr>
        <w:t>&amp;</w:t>
      </w:r>
      <w:r w:rsidRPr="007E52EB">
        <w:rPr>
          <w:rFonts w:ascii="Times New Roman" w:hAnsi="Times New Roman" w:cs="Times New Roman"/>
          <w:bCs/>
          <w:sz w:val="24"/>
          <w:szCs w:val="24"/>
        </w:rPr>
        <w:t xml:space="preserve"> M. Tariq Khan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33049">
        <w:rPr>
          <w:rFonts w:ascii="Times New Roman" w:hAnsi="Times New Roman" w:cs="Times New Roman"/>
          <w:b/>
          <w:sz w:val="24"/>
          <w:szCs w:val="24"/>
        </w:rPr>
        <w:t>African Journal of Microbiology Research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2EB">
        <w:rPr>
          <w:rFonts w:ascii="Times New Roman" w:hAnsi="Times New Roman" w:cs="Times New Roman"/>
          <w:sz w:val="24"/>
          <w:szCs w:val="24"/>
        </w:rPr>
        <w:t xml:space="preserve"> Vol. 5(6</w:t>
      </w:r>
      <w:r w:rsidR="007644E0">
        <w:rPr>
          <w:rFonts w:ascii="Times New Roman" w:hAnsi="Times New Roman" w:cs="Times New Roman"/>
          <w:b/>
          <w:sz w:val="24"/>
          <w:szCs w:val="24"/>
        </w:rPr>
        <w:t>):</w:t>
      </w:r>
      <w:r w:rsidRPr="00492CED">
        <w:rPr>
          <w:rFonts w:ascii="Times New Roman" w:hAnsi="Times New Roman" w:cs="Times New Roman"/>
          <w:b/>
          <w:sz w:val="24"/>
          <w:szCs w:val="24"/>
        </w:rPr>
        <w:t xml:space="preserve"> 2011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2EB">
        <w:rPr>
          <w:rFonts w:ascii="Times New Roman" w:hAnsi="Times New Roman" w:cs="Times New Roman"/>
          <w:sz w:val="24"/>
          <w:szCs w:val="24"/>
        </w:rPr>
        <w:t xml:space="preserve"> 725-728.</w:t>
      </w:r>
    </w:p>
    <w:p w:rsidR="006A02C9" w:rsidRPr="007E52EB" w:rsidRDefault="006A02C9" w:rsidP="001A61B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AD6" w:rsidRDefault="00740AD6" w:rsidP="00F844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Regulation of apoptosis by HCV. Shah Jahan, Saba Khaliq, Nadeem Afzal, </w:t>
      </w:r>
      <w:r w:rsidRPr="00492CED">
        <w:rPr>
          <w:rFonts w:ascii="Times New Roman" w:hAnsi="Times New Roman" w:cs="Times New Roman"/>
          <w:b/>
          <w:sz w:val="24"/>
          <w:szCs w:val="24"/>
        </w:rPr>
        <w:t xml:space="preserve">Ghulam Mujtaba </w:t>
      </w:r>
      <w:r w:rsidRPr="00C40E80">
        <w:rPr>
          <w:rFonts w:ascii="Times New Roman" w:hAnsi="Times New Roman" w:cs="Times New Roman"/>
          <w:i/>
          <w:sz w:val="24"/>
          <w:szCs w:val="24"/>
        </w:rPr>
        <w:t>et al.</w:t>
      </w:r>
      <w:r w:rsidR="00C40E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049">
        <w:rPr>
          <w:rFonts w:ascii="Times New Roman" w:hAnsi="Times New Roman" w:cs="Times New Roman"/>
          <w:b/>
          <w:sz w:val="24"/>
          <w:szCs w:val="24"/>
        </w:rPr>
        <w:t>International Journal of Agro-veternary and Medical Sciences</w:t>
      </w:r>
      <w:r w:rsidR="0049288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Vol.</w:t>
      </w:r>
      <w:r w:rsidR="00A656FE">
        <w:rPr>
          <w:rFonts w:ascii="Times New Roman" w:hAnsi="Times New Roman" w:cs="Times New Roman"/>
          <w:sz w:val="24"/>
          <w:szCs w:val="24"/>
        </w:rPr>
        <w:t xml:space="preserve"> 5(4)</w:t>
      </w:r>
      <w:r w:rsidR="007644E0">
        <w:rPr>
          <w:rFonts w:ascii="Times New Roman" w:hAnsi="Times New Roman" w:cs="Times New Roman"/>
          <w:b/>
          <w:sz w:val="24"/>
          <w:szCs w:val="24"/>
        </w:rPr>
        <w:t>:</w:t>
      </w:r>
      <w:r w:rsidRPr="00492CED">
        <w:rPr>
          <w:rFonts w:ascii="Times New Roman" w:hAnsi="Times New Roman" w:cs="Times New Roman"/>
          <w:b/>
          <w:sz w:val="24"/>
          <w:szCs w:val="24"/>
        </w:rPr>
        <w:t xml:space="preserve"> 2011</w:t>
      </w:r>
      <w:r>
        <w:rPr>
          <w:rFonts w:ascii="Times New Roman" w:hAnsi="Times New Roman" w:cs="Times New Roman"/>
          <w:sz w:val="24"/>
          <w:szCs w:val="24"/>
        </w:rPr>
        <w:t>: 438-443.</w:t>
      </w:r>
    </w:p>
    <w:p w:rsidR="00086C7A" w:rsidRDefault="00086C7A" w:rsidP="001A61B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0EF" w:rsidRPr="00613505" w:rsidRDefault="008F7FFD" w:rsidP="002A10E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36A9B">
        <w:rPr>
          <w:rFonts w:ascii="Times New Roman" w:hAnsi="Times New Roman" w:cs="Times New Roman"/>
          <w:sz w:val="24"/>
          <w:szCs w:val="24"/>
        </w:rPr>
        <w:t xml:space="preserve">HCV RNA Extraction and Genotyping. </w:t>
      </w:r>
      <w:r w:rsidR="006251FA" w:rsidRPr="00A36A9B">
        <w:rPr>
          <w:rFonts w:ascii="Times New Roman" w:hAnsi="Times New Roman" w:cs="Times New Roman"/>
          <w:sz w:val="24"/>
          <w:szCs w:val="24"/>
        </w:rPr>
        <w:t xml:space="preserve">Tahira Tarar, Saba Sahar, Samia Ahmad, </w:t>
      </w:r>
      <w:r w:rsidR="006251FA" w:rsidRPr="00A36A9B">
        <w:rPr>
          <w:rFonts w:ascii="Times New Roman" w:hAnsi="Times New Roman" w:cs="Times New Roman"/>
          <w:b/>
          <w:sz w:val="24"/>
          <w:szCs w:val="24"/>
        </w:rPr>
        <w:t>Ghulam Mujtaba</w:t>
      </w:r>
      <w:r w:rsidR="00897C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C43">
        <w:rPr>
          <w:rFonts w:ascii="Times New Roman" w:hAnsi="Times New Roman" w:cs="Times New Roman"/>
          <w:sz w:val="24"/>
          <w:szCs w:val="24"/>
        </w:rPr>
        <w:t>&amp;</w:t>
      </w:r>
      <w:r w:rsidR="006251FA" w:rsidRPr="00A36A9B">
        <w:rPr>
          <w:rFonts w:ascii="Times New Roman" w:hAnsi="Times New Roman" w:cs="Times New Roman"/>
          <w:sz w:val="24"/>
          <w:szCs w:val="24"/>
        </w:rPr>
        <w:t xml:space="preserve"> </w:t>
      </w:r>
      <w:r w:rsidR="006251FA" w:rsidRPr="00A36A9B">
        <w:rPr>
          <w:rFonts w:ascii="Times New Roman" w:hAnsi="Times New Roman" w:cs="Times New Roman"/>
          <w:bCs/>
          <w:sz w:val="24"/>
          <w:szCs w:val="24"/>
        </w:rPr>
        <w:t>Saba Irshad.</w:t>
      </w:r>
      <w:r w:rsidR="006251FA" w:rsidRPr="00A36A9B">
        <w:rPr>
          <w:rFonts w:ascii="Times New Roman" w:hAnsi="Times New Roman" w:cs="Times New Roman"/>
          <w:sz w:val="24"/>
          <w:szCs w:val="24"/>
        </w:rPr>
        <w:t xml:space="preserve"> </w:t>
      </w:r>
      <w:r w:rsidR="006251FA" w:rsidRPr="00A36A9B">
        <w:rPr>
          <w:rFonts w:ascii="Times New Roman" w:hAnsi="Times New Roman" w:cs="Times New Roman"/>
          <w:b/>
          <w:iCs/>
          <w:sz w:val="24"/>
          <w:szCs w:val="24"/>
        </w:rPr>
        <w:t>Pak</w:t>
      </w:r>
      <w:r w:rsidR="00655C91" w:rsidRPr="00A36A9B">
        <w:rPr>
          <w:rFonts w:ascii="Times New Roman" w:hAnsi="Times New Roman" w:cs="Times New Roman"/>
          <w:b/>
          <w:iCs/>
          <w:sz w:val="24"/>
          <w:szCs w:val="24"/>
        </w:rPr>
        <w:t xml:space="preserve">istan </w:t>
      </w:r>
      <w:r w:rsidR="006251FA" w:rsidRPr="00A36A9B">
        <w:rPr>
          <w:rFonts w:ascii="Times New Roman" w:hAnsi="Times New Roman" w:cs="Times New Roman"/>
          <w:b/>
          <w:iCs/>
          <w:sz w:val="24"/>
          <w:szCs w:val="24"/>
        </w:rPr>
        <w:t>J</w:t>
      </w:r>
      <w:r w:rsidR="00655C91" w:rsidRPr="00A36A9B">
        <w:rPr>
          <w:rFonts w:ascii="Times New Roman" w:hAnsi="Times New Roman" w:cs="Times New Roman"/>
          <w:b/>
          <w:iCs/>
          <w:sz w:val="24"/>
          <w:szCs w:val="24"/>
        </w:rPr>
        <w:t xml:space="preserve">ournal of </w:t>
      </w:r>
      <w:r w:rsidR="006251FA" w:rsidRPr="00A36A9B">
        <w:rPr>
          <w:rFonts w:ascii="Times New Roman" w:hAnsi="Times New Roman" w:cs="Times New Roman"/>
          <w:b/>
          <w:iCs/>
          <w:sz w:val="24"/>
          <w:szCs w:val="24"/>
        </w:rPr>
        <w:t>Biochem</w:t>
      </w:r>
      <w:r w:rsidR="00655C91" w:rsidRPr="00A36A9B">
        <w:rPr>
          <w:rFonts w:ascii="Times New Roman" w:hAnsi="Times New Roman" w:cs="Times New Roman"/>
          <w:b/>
          <w:iCs/>
          <w:sz w:val="24"/>
          <w:szCs w:val="24"/>
        </w:rPr>
        <w:t>istry</w:t>
      </w:r>
      <w:r w:rsidR="006251FA" w:rsidRPr="00A36A9B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6251FA" w:rsidRPr="00A36A9B">
        <w:rPr>
          <w:rFonts w:ascii="Times New Roman" w:hAnsi="Times New Roman" w:cs="Times New Roman"/>
          <w:sz w:val="24"/>
          <w:szCs w:val="24"/>
        </w:rPr>
        <w:t>Vol. 42 (2)</w:t>
      </w:r>
      <w:r w:rsidR="007644E0" w:rsidRPr="00A36A9B">
        <w:rPr>
          <w:rFonts w:ascii="Times New Roman" w:hAnsi="Times New Roman" w:cs="Times New Roman"/>
          <w:sz w:val="24"/>
          <w:szCs w:val="24"/>
        </w:rPr>
        <w:t>:</w:t>
      </w:r>
      <w:r w:rsidR="00270484" w:rsidRPr="00A36A9B">
        <w:rPr>
          <w:rFonts w:ascii="Times New Roman" w:hAnsi="Times New Roman" w:cs="Times New Roman"/>
          <w:sz w:val="24"/>
          <w:szCs w:val="24"/>
        </w:rPr>
        <w:t xml:space="preserve"> </w:t>
      </w:r>
      <w:r w:rsidR="006251FA" w:rsidRPr="00A36A9B">
        <w:rPr>
          <w:rFonts w:ascii="Times New Roman" w:hAnsi="Times New Roman" w:cs="Times New Roman"/>
          <w:b/>
          <w:sz w:val="24"/>
          <w:szCs w:val="24"/>
        </w:rPr>
        <w:t>2009</w:t>
      </w:r>
      <w:r w:rsidR="006251FA" w:rsidRPr="00A36A9B">
        <w:rPr>
          <w:rFonts w:ascii="Times New Roman" w:hAnsi="Times New Roman" w:cs="Times New Roman"/>
          <w:sz w:val="24"/>
          <w:szCs w:val="24"/>
        </w:rPr>
        <w:t>: 66-70</w:t>
      </w:r>
      <w:bookmarkStart w:id="6" w:name="_GoBack"/>
      <w:bookmarkEnd w:id="6"/>
      <w:r w:rsidR="00A36A9B" w:rsidRPr="00A36A9B">
        <w:rPr>
          <w:rFonts w:ascii="Times New Roman" w:hAnsi="Times New Roman" w:cs="Times New Roman"/>
          <w:sz w:val="24"/>
          <w:szCs w:val="24"/>
        </w:rPr>
        <w:t>.</w:t>
      </w:r>
    </w:p>
    <w:p w:rsidR="00613505" w:rsidRPr="00613505" w:rsidRDefault="00613505" w:rsidP="00613505">
      <w:pPr>
        <w:pStyle w:val="ListParagraph"/>
        <w:rPr>
          <w:rFonts w:ascii="Times New Roman" w:hAnsi="Times New Roman" w:cs="Times New Roman"/>
        </w:rPr>
      </w:pPr>
    </w:p>
    <w:p w:rsidR="00613505" w:rsidRPr="00613505" w:rsidRDefault="00613505" w:rsidP="002A10E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05">
        <w:rPr>
          <w:rFonts w:ascii="Times New Roman" w:hAnsi="Times New Roman" w:cs="Times New Roman"/>
          <w:sz w:val="24"/>
          <w:szCs w:val="24"/>
        </w:rPr>
        <w:t xml:space="preserve">Reappearance of Red-headed Vulture Sarcogyps calvus in Tharparker, Southeast Pakistan. Muhammad Sajid Nadeem, Muhammad Asif, Tariq Mahmood &amp; </w:t>
      </w:r>
      <w:r w:rsidRPr="00613505">
        <w:rPr>
          <w:rFonts w:ascii="Times New Roman" w:hAnsi="Times New Roman" w:cs="Times New Roman"/>
          <w:b/>
          <w:sz w:val="24"/>
          <w:szCs w:val="24"/>
        </w:rPr>
        <w:t>Ghulam Mujtaba.</w:t>
      </w:r>
      <w:r w:rsidRPr="00613505">
        <w:rPr>
          <w:rFonts w:ascii="Times New Roman" w:hAnsi="Times New Roman" w:cs="Times New Roman"/>
          <w:sz w:val="24"/>
          <w:szCs w:val="24"/>
        </w:rPr>
        <w:t xml:space="preserve"> </w:t>
      </w:r>
      <w:r w:rsidRPr="00613505">
        <w:rPr>
          <w:rFonts w:ascii="Times New Roman" w:hAnsi="Times New Roman" w:cs="Times New Roman"/>
          <w:b/>
          <w:sz w:val="24"/>
          <w:szCs w:val="24"/>
        </w:rPr>
        <w:t xml:space="preserve"> Podoces. </w:t>
      </w:r>
      <w:r w:rsidRPr="00613505">
        <w:rPr>
          <w:rFonts w:ascii="Times New Roman" w:hAnsi="Times New Roman" w:cs="Times New Roman"/>
          <w:sz w:val="24"/>
          <w:szCs w:val="24"/>
        </w:rPr>
        <w:t>Vol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3505">
        <w:rPr>
          <w:rFonts w:ascii="Times New Roman" w:hAnsi="Times New Roman" w:cs="Times New Roman"/>
          <w:sz w:val="24"/>
          <w:szCs w:val="24"/>
        </w:rPr>
        <w:t>2(2): 20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13505">
        <w:rPr>
          <w:rFonts w:ascii="Times New Roman" w:hAnsi="Times New Roman" w:cs="Times New Roman"/>
          <w:sz w:val="24"/>
          <w:szCs w:val="24"/>
        </w:rPr>
        <w:t>7: 141–162.</w:t>
      </w:r>
    </w:p>
    <w:p w:rsidR="00613505" w:rsidRPr="00613505" w:rsidRDefault="00613505" w:rsidP="006135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13505" w:rsidRDefault="00613505" w:rsidP="002A10E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05">
        <w:rPr>
          <w:rFonts w:ascii="Times New Roman" w:hAnsi="Times New Roman" w:cs="Times New Roman"/>
          <w:sz w:val="24"/>
          <w:szCs w:val="24"/>
        </w:rPr>
        <w:t xml:space="preserve">Apparent unrecorded migratory route of Dalmatian Pelican Pelecanus crispus in Nag Valley, Pakistan Muhammad Sajid Nadeem, Muhammad Asif, </w:t>
      </w:r>
      <w:r w:rsidRPr="00613505">
        <w:rPr>
          <w:rFonts w:ascii="Times New Roman" w:hAnsi="Times New Roman" w:cs="Times New Roman"/>
          <w:b/>
          <w:sz w:val="24"/>
          <w:szCs w:val="24"/>
        </w:rPr>
        <w:t>Ghulam Mujtaba</w:t>
      </w:r>
      <w:r w:rsidRPr="00613505">
        <w:rPr>
          <w:rFonts w:ascii="Times New Roman" w:hAnsi="Times New Roman" w:cs="Times New Roman"/>
          <w:sz w:val="24"/>
          <w:szCs w:val="24"/>
        </w:rPr>
        <w:t xml:space="preserve"> &amp; Tariq Mahmood. </w:t>
      </w:r>
      <w:r w:rsidRPr="00613505">
        <w:rPr>
          <w:rFonts w:ascii="Times New Roman" w:hAnsi="Times New Roman" w:cs="Times New Roman"/>
          <w:b/>
          <w:sz w:val="24"/>
          <w:szCs w:val="24"/>
        </w:rPr>
        <w:t>Birding Asia</w:t>
      </w:r>
      <w:r w:rsidRPr="00613505">
        <w:rPr>
          <w:rFonts w:ascii="Times New Roman" w:hAnsi="Times New Roman" w:cs="Times New Roman"/>
          <w:sz w:val="24"/>
          <w:szCs w:val="24"/>
        </w:rPr>
        <w:t>. Vol. 5:  2006: 73–74.</w:t>
      </w:r>
    </w:p>
    <w:p w:rsidR="005B6BC8" w:rsidRPr="005B6BC8" w:rsidRDefault="005B6BC8" w:rsidP="005B6B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B6BC8" w:rsidRDefault="005B6BC8" w:rsidP="002A10E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Houbara Bustard: An experience of rearing chicks in Nag Valley (Baluchistan), Pakistan. </w:t>
      </w:r>
      <w:r w:rsidRPr="00613505">
        <w:rPr>
          <w:rFonts w:ascii="Times New Roman" w:hAnsi="Times New Roman" w:cs="Times New Roman"/>
          <w:sz w:val="24"/>
          <w:szCs w:val="24"/>
        </w:rPr>
        <w:t>Muhammad Sajid Nadeem</w:t>
      </w:r>
      <w:r>
        <w:rPr>
          <w:rFonts w:ascii="Times New Roman" w:hAnsi="Times New Roman" w:cs="Times New Roman"/>
          <w:sz w:val="24"/>
          <w:szCs w:val="24"/>
        </w:rPr>
        <w:t xml:space="preserve">, Asghar Ali Mian, </w:t>
      </w:r>
      <w:r w:rsidRPr="00613505">
        <w:rPr>
          <w:rFonts w:ascii="Times New Roman" w:hAnsi="Times New Roman" w:cs="Times New Roman"/>
          <w:sz w:val="24"/>
          <w:szCs w:val="24"/>
        </w:rPr>
        <w:t>Muhammad Asif</w:t>
      </w:r>
      <w:r>
        <w:rPr>
          <w:rFonts w:ascii="Times New Roman" w:hAnsi="Times New Roman" w:cs="Times New Roman"/>
          <w:sz w:val="24"/>
          <w:szCs w:val="24"/>
        </w:rPr>
        <w:t xml:space="preserve">, Haroon Rashid, Muhammad Saeed Akhtar and </w:t>
      </w:r>
      <w:r w:rsidRPr="005B6BC8">
        <w:rPr>
          <w:rFonts w:ascii="Times New Roman" w:hAnsi="Times New Roman" w:cs="Times New Roman"/>
          <w:b/>
          <w:sz w:val="24"/>
          <w:szCs w:val="24"/>
        </w:rPr>
        <w:t>Ghulam Mujtaba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BC8">
        <w:rPr>
          <w:rFonts w:ascii="Times New Roman" w:hAnsi="Times New Roman" w:cs="Times New Roman"/>
          <w:b/>
          <w:sz w:val="24"/>
          <w:szCs w:val="24"/>
        </w:rPr>
        <w:t>Berkyt</w:t>
      </w:r>
      <w:r>
        <w:rPr>
          <w:rFonts w:ascii="Times New Roman" w:hAnsi="Times New Roman" w:cs="Times New Roman"/>
          <w:sz w:val="24"/>
          <w:szCs w:val="24"/>
        </w:rPr>
        <w:t>. Vol. 14: 2005: 246-254.</w:t>
      </w:r>
    </w:p>
    <w:p w:rsidR="00070A70" w:rsidRPr="00070A70" w:rsidRDefault="00070A70" w:rsidP="00070A7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70A70" w:rsidRPr="00613505" w:rsidRDefault="00070A70" w:rsidP="00070A70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70A70" w:rsidRPr="00613505" w:rsidSect="00C25933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6EC" w:rsidRDefault="005816EC" w:rsidP="00044DD9">
      <w:pPr>
        <w:spacing w:after="0" w:line="240" w:lineRule="auto"/>
      </w:pPr>
      <w:r>
        <w:separator/>
      </w:r>
    </w:p>
  </w:endnote>
  <w:endnote w:type="continuationSeparator" w:id="0">
    <w:p w:rsidR="005816EC" w:rsidRDefault="005816EC" w:rsidP="00044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2485"/>
      <w:docPartObj>
        <w:docPartGallery w:val="Page Numbers (Bottom of Page)"/>
        <w:docPartUnique/>
      </w:docPartObj>
    </w:sdtPr>
    <w:sdtContent>
      <w:p w:rsidR="00044DD9" w:rsidRDefault="00E21494">
        <w:pPr>
          <w:pStyle w:val="Footer"/>
          <w:jc w:val="center"/>
        </w:pPr>
        <w:fldSimple w:instr=" PAGE   \* MERGEFORMAT ">
          <w:r w:rsidR="00B10651">
            <w:rPr>
              <w:noProof/>
            </w:rPr>
            <w:t>1</w:t>
          </w:r>
        </w:fldSimple>
      </w:p>
    </w:sdtContent>
  </w:sdt>
  <w:p w:rsidR="00044DD9" w:rsidRDefault="00044D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6EC" w:rsidRDefault="005816EC" w:rsidP="00044DD9">
      <w:pPr>
        <w:spacing w:after="0" w:line="240" w:lineRule="auto"/>
      </w:pPr>
      <w:r>
        <w:separator/>
      </w:r>
    </w:p>
  </w:footnote>
  <w:footnote w:type="continuationSeparator" w:id="0">
    <w:p w:rsidR="005816EC" w:rsidRDefault="005816EC" w:rsidP="00044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471D"/>
    <w:multiLevelType w:val="hybridMultilevel"/>
    <w:tmpl w:val="2B0A9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11E4A"/>
    <w:multiLevelType w:val="hybridMultilevel"/>
    <w:tmpl w:val="2B0A9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D65DA"/>
    <w:multiLevelType w:val="hybridMultilevel"/>
    <w:tmpl w:val="3732F338"/>
    <w:lvl w:ilvl="0" w:tplc="418038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9D2B97"/>
    <w:multiLevelType w:val="hybridMultilevel"/>
    <w:tmpl w:val="69322358"/>
    <w:lvl w:ilvl="0" w:tplc="658AB9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E3EFA"/>
    <w:multiLevelType w:val="hybridMultilevel"/>
    <w:tmpl w:val="4A96D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D14C51"/>
    <w:multiLevelType w:val="hybridMultilevel"/>
    <w:tmpl w:val="044C1A3A"/>
    <w:lvl w:ilvl="0" w:tplc="6C184F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D2E12"/>
    <w:multiLevelType w:val="hybridMultilevel"/>
    <w:tmpl w:val="2B0A9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77C25"/>
    <w:multiLevelType w:val="hybridMultilevel"/>
    <w:tmpl w:val="69322358"/>
    <w:lvl w:ilvl="0" w:tplc="658AB9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F233C"/>
    <w:multiLevelType w:val="hybridMultilevel"/>
    <w:tmpl w:val="AEDEF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64720"/>
    <w:multiLevelType w:val="hybridMultilevel"/>
    <w:tmpl w:val="044C1A3A"/>
    <w:lvl w:ilvl="0" w:tplc="6C184F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6995"/>
    <w:rsid w:val="0000001A"/>
    <w:rsid w:val="00012347"/>
    <w:rsid w:val="000216F0"/>
    <w:rsid w:val="000270CA"/>
    <w:rsid w:val="0003568C"/>
    <w:rsid w:val="00044DD9"/>
    <w:rsid w:val="00044E03"/>
    <w:rsid w:val="00070A70"/>
    <w:rsid w:val="00083F70"/>
    <w:rsid w:val="00086C7A"/>
    <w:rsid w:val="000875C6"/>
    <w:rsid w:val="000B76F1"/>
    <w:rsid w:val="000D2AD0"/>
    <w:rsid w:val="000E6F42"/>
    <w:rsid w:val="000F3761"/>
    <w:rsid w:val="000F599F"/>
    <w:rsid w:val="001140F9"/>
    <w:rsid w:val="00117B82"/>
    <w:rsid w:val="00121BF9"/>
    <w:rsid w:val="00125CD4"/>
    <w:rsid w:val="00131F1D"/>
    <w:rsid w:val="001356C6"/>
    <w:rsid w:val="00143D68"/>
    <w:rsid w:val="00165DB4"/>
    <w:rsid w:val="00181B51"/>
    <w:rsid w:val="00193CBB"/>
    <w:rsid w:val="001A61B6"/>
    <w:rsid w:val="001B1F7E"/>
    <w:rsid w:val="001B4220"/>
    <w:rsid w:val="001B7DB1"/>
    <w:rsid w:val="001C040A"/>
    <w:rsid w:val="001E3A72"/>
    <w:rsid w:val="001E570A"/>
    <w:rsid w:val="00203825"/>
    <w:rsid w:val="002145E6"/>
    <w:rsid w:val="0022333C"/>
    <w:rsid w:val="00240E1E"/>
    <w:rsid w:val="0025066C"/>
    <w:rsid w:val="00255F50"/>
    <w:rsid w:val="00265D7F"/>
    <w:rsid w:val="00270484"/>
    <w:rsid w:val="002956FC"/>
    <w:rsid w:val="002A10EF"/>
    <w:rsid w:val="002A1E6F"/>
    <w:rsid w:val="002A4407"/>
    <w:rsid w:val="002C5786"/>
    <w:rsid w:val="002C5E35"/>
    <w:rsid w:val="002E1999"/>
    <w:rsid w:val="00316995"/>
    <w:rsid w:val="003301FF"/>
    <w:rsid w:val="00383DF5"/>
    <w:rsid w:val="00392804"/>
    <w:rsid w:val="00394C03"/>
    <w:rsid w:val="003A6F09"/>
    <w:rsid w:val="003B1C3D"/>
    <w:rsid w:val="003C482A"/>
    <w:rsid w:val="003E34C9"/>
    <w:rsid w:val="003F11B9"/>
    <w:rsid w:val="003F4A29"/>
    <w:rsid w:val="003F4CCF"/>
    <w:rsid w:val="00401578"/>
    <w:rsid w:val="00410A92"/>
    <w:rsid w:val="00410C79"/>
    <w:rsid w:val="00410E15"/>
    <w:rsid w:val="00414254"/>
    <w:rsid w:val="0042793D"/>
    <w:rsid w:val="00435605"/>
    <w:rsid w:val="00445674"/>
    <w:rsid w:val="00475C40"/>
    <w:rsid w:val="0049288F"/>
    <w:rsid w:val="00492CED"/>
    <w:rsid w:val="004A1211"/>
    <w:rsid w:val="004B0255"/>
    <w:rsid w:val="004B0601"/>
    <w:rsid w:val="004B363F"/>
    <w:rsid w:val="004B4182"/>
    <w:rsid w:val="004E0ACD"/>
    <w:rsid w:val="004E5418"/>
    <w:rsid w:val="00506C5F"/>
    <w:rsid w:val="0052102B"/>
    <w:rsid w:val="005531F9"/>
    <w:rsid w:val="005816EC"/>
    <w:rsid w:val="005865CE"/>
    <w:rsid w:val="005B26F7"/>
    <w:rsid w:val="005B579F"/>
    <w:rsid w:val="005B68B5"/>
    <w:rsid w:val="005B6BC8"/>
    <w:rsid w:val="005D62F7"/>
    <w:rsid w:val="005E0038"/>
    <w:rsid w:val="005E2C41"/>
    <w:rsid w:val="005E764F"/>
    <w:rsid w:val="00601557"/>
    <w:rsid w:val="0060776E"/>
    <w:rsid w:val="00613505"/>
    <w:rsid w:val="006251FA"/>
    <w:rsid w:val="00631714"/>
    <w:rsid w:val="00636DC3"/>
    <w:rsid w:val="00655C91"/>
    <w:rsid w:val="006572FD"/>
    <w:rsid w:val="00673894"/>
    <w:rsid w:val="0067696F"/>
    <w:rsid w:val="0069475D"/>
    <w:rsid w:val="006A02C9"/>
    <w:rsid w:val="006A69FF"/>
    <w:rsid w:val="006C79C8"/>
    <w:rsid w:val="006E50FA"/>
    <w:rsid w:val="006F6644"/>
    <w:rsid w:val="00707E6B"/>
    <w:rsid w:val="007275A7"/>
    <w:rsid w:val="00740AD6"/>
    <w:rsid w:val="007644E0"/>
    <w:rsid w:val="00774EBE"/>
    <w:rsid w:val="00776105"/>
    <w:rsid w:val="00797E36"/>
    <w:rsid w:val="007A7330"/>
    <w:rsid w:val="007B2A3E"/>
    <w:rsid w:val="007C7CCE"/>
    <w:rsid w:val="007D04A4"/>
    <w:rsid w:val="007E52EB"/>
    <w:rsid w:val="00832035"/>
    <w:rsid w:val="0085755C"/>
    <w:rsid w:val="00863450"/>
    <w:rsid w:val="00874D9D"/>
    <w:rsid w:val="00883FA1"/>
    <w:rsid w:val="008845EE"/>
    <w:rsid w:val="00897C43"/>
    <w:rsid w:val="008A6C60"/>
    <w:rsid w:val="008F4341"/>
    <w:rsid w:val="008F7FFD"/>
    <w:rsid w:val="00911D92"/>
    <w:rsid w:val="0091713F"/>
    <w:rsid w:val="00920C53"/>
    <w:rsid w:val="00924A86"/>
    <w:rsid w:val="00931620"/>
    <w:rsid w:val="00944583"/>
    <w:rsid w:val="00954F85"/>
    <w:rsid w:val="00957403"/>
    <w:rsid w:val="009641FC"/>
    <w:rsid w:val="00981EE1"/>
    <w:rsid w:val="009A3BF5"/>
    <w:rsid w:val="009C5E49"/>
    <w:rsid w:val="009E49BA"/>
    <w:rsid w:val="009F344D"/>
    <w:rsid w:val="00A07F8A"/>
    <w:rsid w:val="00A1059F"/>
    <w:rsid w:val="00A21230"/>
    <w:rsid w:val="00A23D01"/>
    <w:rsid w:val="00A32F7E"/>
    <w:rsid w:val="00A36A9B"/>
    <w:rsid w:val="00A473C3"/>
    <w:rsid w:val="00A541CC"/>
    <w:rsid w:val="00A656FE"/>
    <w:rsid w:val="00A67953"/>
    <w:rsid w:val="00A9676B"/>
    <w:rsid w:val="00AB001C"/>
    <w:rsid w:val="00AB03E4"/>
    <w:rsid w:val="00AE0B7C"/>
    <w:rsid w:val="00AE7162"/>
    <w:rsid w:val="00AF3385"/>
    <w:rsid w:val="00B00C77"/>
    <w:rsid w:val="00B10651"/>
    <w:rsid w:val="00B11143"/>
    <w:rsid w:val="00B115C0"/>
    <w:rsid w:val="00B85485"/>
    <w:rsid w:val="00BC0A86"/>
    <w:rsid w:val="00BC1662"/>
    <w:rsid w:val="00BD3117"/>
    <w:rsid w:val="00BE2D03"/>
    <w:rsid w:val="00BF7499"/>
    <w:rsid w:val="00C16641"/>
    <w:rsid w:val="00C23CEF"/>
    <w:rsid w:val="00C25933"/>
    <w:rsid w:val="00C40E80"/>
    <w:rsid w:val="00C506C0"/>
    <w:rsid w:val="00C53F0F"/>
    <w:rsid w:val="00C81BCC"/>
    <w:rsid w:val="00C87A99"/>
    <w:rsid w:val="00CC1592"/>
    <w:rsid w:val="00CD2FAC"/>
    <w:rsid w:val="00CE13CE"/>
    <w:rsid w:val="00CE7F71"/>
    <w:rsid w:val="00CF4E9A"/>
    <w:rsid w:val="00D007A0"/>
    <w:rsid w:val="00D26CD5"/>
    <w:rsid w:val="00D45D9A"/>
    <w:rsid w:val="00D51EC7"/>
    <w:rsid w:val="00D61E36"/>
    <w:rsid w:val="00D64C8A"/>
    <w:rsid w:val="00D729A0"/>
    <w:rsid w:val="00D77E56"/>
    <w:rsid w:val="00D83A50"/>
    <w:rsid w:val="00D94D84"/>
    <w:rsid w:val="00D9663F"/>
    <w:rsid w:val="00DA087F"/>
    <w:rsid w:val="00DA25CE"/>
    <w:rsid w:val="00DC503C"/>
    <w:rsid w:val="00DC57D5"/>
    <w:rsid w:val="00DD64AF"/>
    <w:rsid w:val="00DE06A0"/>
    <w:rsid w:val="00DE6151"/>
    <w:rsid w:val="00E14BEE"/>
    <w:rsid w:val="00E16DAF"/>
    <w:rsid w:val="00E21494"/>
    <w:rsid w:val="00E24795"/>
    <w:rsid w:val="00E24F1E"/>
    <w:rsid w:val="00E37741"/>
    <w:rsid w:val="00E51FBE"/>
    <w:rsid w:val="00E52AEE"/>
    <w:rsid w:val="00E67F93"/>
    <w:rsid w:val="00E821D0"/>
    <w:rsid w:val="00E926A1"/>
    <w:rsid w:val="00E9551F"/>
    <w:rsid w:val="00E9555E"/>
    <w:rsid w:val="00EA6C63"/>
    <w:rsid w:val="00EB592C"/>
    <w:rsid w:val="00EB5DF8"/>
    <w:rsid w:val="00ED0368"/>
    <w:rsid w:val="00EF2293"/>
    <w:rsid w:val="00EF435D"/>
    <w:rsid w:val="00F01011"/>
    <w:rsid w:val="00F01EAA"/>
    <w:rsid w:val="00F139B1"/>
    <w:rsid w:val="00F33049"/>
    <w:rsid w:val="00F35554"/>
    <w:rsid w:val="00F55B6C"/>
    <w:rsid w:val="00F61DC3"/>
    <w:rsid w:val="00F82B06"/>
    <w:rsid w:val="00F8444A"/>
    <w:rsid w:val="00F92C35"/>
    <w:rsid w:val="00FA51B1"/>
    <w:rsid w:val="00FD257D"/>
    <w:rsid w:val="00FD6E78"/>
    <w:rsid w:val="00FF11FC"/>
    <w:rsid w:val="00FF4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933"/>
  </w:style>
  <w:style w:type="paragraph" w:styleId="Heading1">
    <w:name w:val="heading 1"/>
    <w:basedOn w:val="Normal"/>
    <w:next w:val="Normal"/>
    <w:link w:val="Heading1Char"/>
    <w:uiPriority w:val="9"/>
    <w:qFormat/>
    <w:rsid w:val="007A73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14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995"/>
    <w:pPr>
      <w:ind w:left="720"/>
      <w:contextualSpacing/>
    </w:pPr>
  </w:style>
  <w:style w:type="paragraph" w:customStyle="1" w:styleId="Default">
    <w:name w:val="Default"/>
    <w:rsid w:val="000875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14BE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1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E14BEE"/>
  </w:style>
  <w:style w:type="character" w:customStyle="1" w:styleId="Heading1Char">
    <w:name w:val="Heading 1 Char"/>
    <w:basedOn w:val="DefaultParagraphFont"/>
    <w:link w:val="Heading1"/>
    <w:uiPriority w:val="9"/>
    <w:rsid w:val="007A7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7A7330"/>
  </w:style>
  <w:style w:type="character" w:styleId="Hyperlink">
    <w:name w:val="Hyperlink"/>
    <w:basedOn w:val="DefaultParagraphFont"/>
    <w:uiPriority w:val="99"/>
    <w:unhideWhenUsed/>
    <w:rsid w:val="00B00C7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4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4DD9"/>
  </w:style>
  <w:style w:type="paragraph" w:styleId="Footer">
    <w:name w:val="footer"/>
    <w:basedOn w:val="Normal"/>
    <w:link w:val="FooterChar"/>
    <w:uiPriority w:val="99"/>
    <w:unhideWhenUsed/>
    <w:rsid w:val="00044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DD9"/>
  </w:style>
  <w:style w:type="character" w:customStyle="1" w:styleId="jrnl">
    <w:name w:val="jrnl"/>
    <w:basedOn w:val="DefaultParagraphFont"/>
    <w:rsid w:val="007B2A3E"/>
  </w:style>
  <w:style w:type="character" w:customStyle="1" w:styleId="title-text">
    <w:name w:val="title-text"/>
    <w:basedOn w:val="DefaultParagraphFont"/>
    <w:rsid w:val="00D9663F"/>
  </w:style>
  <w:style w:type="character" w:styleId="Emphasis">
    <w:name w:val="Emphasis"/>
    <w:basedOn w:val="DefaultParagraphFont"/>
    <w:uiPriority w:val="20"/>
    <w:qFormat/>
    <w:rsid w:val="00D9663F"/>
    <w:rPr>
      <w:i/>
      <w:iCs/>
    </w:rPr>
  </w:style>
  <w:style w:type="character" w:customStyle="1" w:styleId="text">
    <w:name w:val="text"/>
    <w:basedOn w:val="DefaultParagraphFont"/>
    <w:rsid w:val="00D9663F"/>
  </w:style>
  <w:style w:type="character" w:customStyle="1" w:styleId="author-ref">
    <w:name w:val="author-ref"/>
    <w:basedOn w:val="DefaultParagraphFont"/>
    <w:rsid w:val="00D96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14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995"/>
    <w:pPr>
      <w:ind w:left="720"/>
      <w:contextualSpacing/>
    </w:pPr>
  </w:style>
  <w:style w:type="paragraph" w:customStyle="1" w:styleId="Default">
    <w:name w:val="Default"/>
    <w:rsid w:val="000875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14BE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1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E14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4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9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9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63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53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865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8/s41598-020-68779-5" TargetMode="External"/><Relationship Id="rId13" Type="http://schemas.openxmlformats.org/officeDocument/2006/relationships/hyperlink" Target="http://dx.doi.org/10.1016/j.ejmhg.2015.05.0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iencedirect.com/science/article/pii/S0378111919304226?via%3Dihub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direct.com/science/article/pii/S0378111919304226?via%3Dihu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ciencedirect.com/science/article/pii/S0378111919304226?via%3Dihu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iencedirect.com/science/article/pii/S0378111919304226?via%3Dihub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F9B32-1814-44BF-B7C4-4AEE51BD1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4290823026</TotalTime>
  <Pages>5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Mujtaba</dc:creator>
  <cp:lastModifiedBy>DrMujtb</cp:lastModifiedBy>
  <cp:revision>161</cp:revision>
  <cp:lastPrinted>2020-03-09T06:06:00Z</cp:lastPrinted>
  <dcterms:created xsi:type="dcterms:W3CDTF">2012-06-01T06:28:00Z</dcterms:created>
  <dcterms:modified xsi:type="dcterms:W3CDTF">2022-03-15T07:33:00Z</dcterms:modified>
</cp:coreProperties>
</file>