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7A726" w14:textId="5882E09A" w:rsidR="00596CD0" w:rsidRPr="00596CD0" w:rsidRDefault="00596CD0" w:rsidP="00596CD0">
      <w:pPr>
        <w:rPr>
          <w:b/>
          <w:bCs/>
        </w:rPr>
      </w:pPr>
      <w:r w:rsidRPr="00596CD0">
        <w:rPr>
          <w:b/>
          <w:bCs/>
        </w:rPr>
        <w:t>Publications (IF = 47.437 till December 23, 2019)</w:t>
      </w:r>
    </w:p>
    <w:p w14:paraId="7C3433DF" w14:textId="77777777" w:rsidR="00596CD0" w:rsidRPr="00596CD0" w:rsidRDefault="00596CD0" w:rsidP="00596CD0">
      <w:pPr>
        <w:rPr>
          <w:b/>
          <w:bCs/>
        </w:rPr>
      </w:pPr>
      <w:r w:rsidRPr="00596CD0">
        <w:rPr>
          <w:b/>
          <w:bCs/>
        </w:rPr>
        <w:t>Book chapters</w:t>
      </w:r>
    </w:p>
    <w:p w14:paraId="79B6D9DC" w14:textId="77777777" w:rsidR="00596CD0" w:rsidRPr="00596CD0" w:rsidRDefault="00596CD0" w:rsidP="00596CD0">
      <w:pPr>
        <w:numPr>
          <w:ilvl w:val="0"/>
          <w:numId w:val="2"/>
        </w:numPr>
      </w:pPr>
      <w:r w:rsidRPr="00596CD0">
        <w:rPr>
          <w:b/>
        </w:rPr>
        <w:t>Ditta, A</w:t>
      </w:r>
      <w:r w:rsidRPr="00596CD0">
        <w:t xml:space="preserve">., S. Mehmood, </w:t>
      </w:r>
      <w:r w:rsidRPr="00596CD0">
        <w:rPr>
          <w:bCs/>
        </w:rPr>
        <w:t>M. Imtiaz, M. S. Rizwan, I. Islam.</w:t>
      </w:r>
      <w:r w:rsidRPr="00596CD0">
        <w:t xml:space="preserve"> 2020. Role of nanotechnology in soil fertility and nutrient management. </w:t>
      </w:r>
      <w:r w:rsidRPr="00596CD0">
        <w:rPr>
          <w:i/>
        </w:rPr>
        <w:t>In</w:t>
      </w:r>
      <w:r w:rsidRPr="00596CD0">
        <w:t xml:space="preserve">: </w:t>
      </w:r>
      <w:proofErr w:type="spellStart"/>
      <w:r w:rsidRPr="00596CD0">
        <w:t>Azamal</w:t>
      </w:r>
      <w:proofErr w:type="spellEnd"/>
      <w:r w:rsidRPr="00596CD0">
        <w:t xml:space="preserve"> </w:t>
      </w:r>
      <w:proofErr w:type="spellStart"/>
      <w:r w:rsidRPr="00596CD0">
        <w:t>Husen</w:t>
      </w:r>
      <w:proofErr w:type="spellEnd"/>
      <w:r w:rsidRPr="00596CD0">
        <w:t xml:space="preserve"> and Mohammad </w:t>
      </w:r>
      <w:proofErr w:type="spellStart"/>
      <w:r w:rsidRPr="00596CD0">
        <w:t>Jawaid</w:t>
      </w:r>
      <w:proofErr w:type="spellEnd"/>
      <w:r w:rsidRPr="00596CD0">
        <w:t xml:space="preserve"> (Eds.). Nanomaterials for Agriculture and Forestry (ISBN 9780128178522), Woodhead Publishing Ltd. Elsevier UK (Invited Book Chapter; In Press). </w:t>
      </w:r>
      <w:hyperlink r:id="rId5" w:history="1">
        <w:r w:rsidRPr="00596CD0">
          <w:rPr>
            <w:rStyle w:val="Hyperlink"/>
          </w:rPr>
          <w:t>https://www.elsevier.com/books/nanomaterials-for-agriculture-and-forestry-applications/husen/978-0-12-817852-2</w:t>
        </w:r>
      </w:hyperlink>
    </w:p>
    <w:p w14:paraId="76D0C3D4" w14:textId="77777777" w:rsidR="00596CD0" w:rsidRPr="00596CD0" w:rsidRDefault="00596CD0" w:rsidP="00596CD0">
      <w:pPr>
        <w:numPr>
          <w:ilvl w:val="0"/>
          <w:numId w:val="2"/>
        </w:numPr>
      </w:pPr>
      <w:r w:rsidRPr="00596CD0">
        <w:t xml:space="preserve">Ahmad I., M. Tahir, U. </w:t>
      </w:r>
      <w:proofErr w:type="spellStart"/>
      <w:r w:rsidRPr="00596CD0">
        <w:t>Daraz</w:t>
      </w:r>
      <w:proofErr w:type="spellEnd"/>
      <w:r w:rsidRPr="00596CD0">
        <w:t xml:space="preserve">, </w:t>
      </w:r>
      <w:r w:rsidRPr="00596CD0">
        <w:rPr>
          <w:b/>
        </w:rPr>
        <w:t>A. Ditta</w:t>
      </w:r>
      <w:r w:rsidRPr="00596CD0">
        <w:t xml:space="preserve">, M.B. Hussain and Z.U.H. Khan. 2019. Responses and tolerance of cereal crops to metals and metalloids toxicity. In: Mirza </w:t>
      </w:r>
      <w:proofErr w:type="spellStart"/>
      <w:r w:rsidRPr="00596CD0">
        <w:t>Hassanuzzaman</w:t>
      </w:r>
      <w:proofErr w:type="spellEnd"/>
      <w:r w:rsidRPr="00596CD0">
        <w:t xml:space="preserve"> (Ed.). Agronomy of Cereal Crops. Springer (In Press) </w:t>
      </w:r>
    </w:p>
    <w:p w14:paraId="41F5A669" w14:textId="77777777" w:rsidR="00596CD0" w:rsidRPr="00596CD0" w:rsidRDefault="00596CD0" w:rsidP="00596CD0">
      <w:pPr>
        <w:numPr>
          <w:ilvl w:val="0"/>
          <w:numId w:val="2"/>
        </w:numPr>
      </w:pPr>
      <w:r w:rsidRPr="00596CD0">
        <w:rPr>
          <w:b/>
        </w:rPr>
        <w:t>Ditta, A.</w:t>
      </w:r>
      <w:r w:rsidRPr="00596CD0">
        <w:t xml:space="preserve"> 2019. Role of </w:t>
      </w:r>
      <w:proofErr w:type="spellStart"/>
      <w:r w:rsidRPr="00596CD0">
        <w:t>Nanoclay</w:t>
      </w:r>
      <w:proofErr w:type="spellEnd"/>
      <w:r w:rsidRPr="00596CD0">
        <w:t xml:space="preserve"> Polymers in Agriculture: Applications and perspectives. </w:t>
      </w:r>
      <w:r w:rsidRPr="00596CD0">
        <w:rPr>
          <w:i/>
        </w:rPr>
        <w:t>In</w:t>
      </w:r>
      <w:r w:rsidRPr="00596CD0">
        <w:t xml:space="preserve">: Surender K. Sharma (Ed.). Nanohybrids in environmental and biomedical applications (ISBN 978-1-351-25684-1), Taylor and Francis (CRC Press), USA. pp. 323-334. </w:t>
      </w:r>
      <w:hyperlink r:id="rId6" w:history="1">
        <w:r w:rsidRPr="00596CD0">
          <w:rPr>
            <w:rStyle w:val="Hyperlink"/>
          </w:rPr>
          <w:t>https://www.taylorfrancis.com/books/9781351256841/chapters/10.1201/9781351256841-14</w:t>
        </w:r>
      </w:hyperlink>
      <w:r w:rsidRPr="00596CD0">
        <w:t xml:space="preserve"> </w:t>
      </w:r>
    </w:p>
    <w:p w14:paraId="07FDD082" w14:textId="77777777" w:rsidR="00596CD0" w:rsidRPr="00596CD0" w:rsidRDefault="00596CD0" w:rsidP="00596CD0">
      <w:pPr>
        <w:numPr>
          <w:ilvl w:val="0"/>
          <w:numId w:val="2"/>
        </w:numPr>
      </w:pPr>
      <w:r w:rsidRPr="00596CD0">
        <w:rPr>
          <w:b/>
        </w:rPr>
        <w:t>Ditta, A.</w:t>
      </w:r>
      <w:r w:rsidRPr="00596CD0">
        <w:t xml:space="preserve"> 2018. Physiological and phenological responses of crop plants under heat stress. </w:t>
      </w:r>
      <w:r w:rsidRPr="00596CD0">
        <w:rPr>
          <w:i/>
        </w:rPr>
        <w:t>In</w:t>
      </w:r>
      <w:r w:rsidRPr="00596CD0">
        <w:t xml:space="preserve">: </w:t>
      </w:r>
      <w:proofErr w:type="spellStart"/>
      <w:r w:rsidRPr="00596CD0">
        <w:t>Akula</w:t>
      </w:r>
      <w:proofErr w:type="spellEnd"/>
      <w:r w:rsidRPr="00596CD0">
        <w:t xml:space="preserve"> Ramakrishna, </w:t>
      </w:r>
      <w:proofErr w:type="spellStart"/>
      <w:r w:rsidRPr="00596CD0">
        <w:t>Sarvajeet</w:t>
      </w:r>
      <w:proofErr w:type="spellEnd"/>
      <w:r w:rsidRPr="00596CD0">
        <w:t xml:space="preserve"> Singh Gill (Eds.). Metabolic adaptations in plants during abiotic stress (ISBN 978-1-138-05638-1), Taylor and Francis, Boca Raton: CRC Press USA. pp. 55-63. </w:t>
      </w:r>
      <w:hyperlink r:id="rId7" w:history="1">
        <w:r w:rsidRPr="00596CD0">
          <w:rPr>
            <w:rStyle w:val="Hyperlink"/>
          </w:rPr>
          <w:t>https://www.taylorfrancis.com/books/e/9781351676830/chapters/10.1201%2Fb22206-5</w:t>
        </w:r>
      </w:hyperlink>
      <w:r w:rsidRPr="00596CD0">
        <w:t xml:space="preserve"> </w:t>
      </w:r>
    </w:p>
    <w:p w14:paraId="2F34ADD8" w14:textId="77777777" w:rsidR="00596CD0" w:rsidRPr="00596CD0" w:rsidRDefault="00596CD0" w:rsidP="00596CD0">
      <w:pPr>
        <w:numPr>
          <w:ilvl w:val="0"/>
          <w:numId w:val="2"/>
        </w:numPr>
      </w:pPr>
      <w:r w:rsidRPr="00596CD0">
        <w:rPr>
          <w:b/>
          <w:bCs/>
        </w:rPr>
        <w:t>Ditta, A.</w:t>
      </w:r>
      <w:r w:rsidRPr="00596CD0">
        <w:t>, A. Khalid. 2016. Bio-organo-</w:t>
      </w:r>
      <w:proofErr w:type="spellStart"/>
      <w:r w:rsidRPr="00596CD0">
        <w:t>phos</w:t>
      </w:r>
      <w:proofErr w:type="spellEnd"/>
      <w:r w:rsidRPr="00596CD0">
        <w:t xml:space="preserve">: A sustainable approach for managing phosphorus deficiency in agricultural soils. </w:t>
      </w:r>
      <w:r w:rsidRPr="00596CD0">
        <w:rPr>
          <w:i/>
        </w:rPr>
        <w:t>In</w:t>
      </w:r>
      <w:r w:rsidRPr="00596CD0">
        <w:t xml:space="preserve">: </w:t>
      </w:r>
      <w:r w:rsidRPr="00596CD0">
        <w:rPr>
          <w:bCs/>
        </w:rPr>
        <w:t xml:space="preserve">M. </w:t>
      </w:r>
      <w:proofErr w:type="spellStart"/>
      <w:r w:rsidRPr="00596CD0">
        <w:rPr>
          <w:bCs/>
        </w:rPr>
        <w:t>Larramendy</w:t>
      </w:r>
      <w:proofErr w:type="spellEnd"/>
      <w:r w:rsidRPr="00596CD0">
        <w:rPr>
          <w:bCs/>
        </w:rPr>
        <w:t xml:space="preserve">, and S. </w:t>
      </w:r>
      <w:proofErr w:type="spellStart"/>
      <w:r w:rsidRPr="00596CD0">
        <w:rPr>
          <w:bCs/>
        </w:rPr>
        <w:t>Soloneski</w:t>
      </w:r>
      <w:proofErr w:type="spellEnd"/>
      <w:r w:rsidRPr="00596CD0">
        <w:rPr>
          <w:bCs/>
        </w:rPr>
        <w:t xml:space="preserve"> (Eds.)</w:t>
      </w:r>
      <w:r w:rsidRPr="00596CD0">
        <w:t xml:space="preserve">. Organic Fertilizers - From Basic Concepts to Applied Outcomes (ISBN 978-953-51-4701-5). </w:t>
      </w:r>
      <w:r w:rsidRPr="00596CD0">
        <w:rPr>
          <w:bCs/>
        </w:rPr>
        <w:t xml:space="preserve"> </w:t>
      </w:r>
      <w:proofErr w:type="spellStart"/>
      <w:r w:rsidRPr="00596CD0">
        <w:t>InTech</w:t>
      </w:r>
      <w:proofErr w:type="spellEnd"/>
      <w:r w:rsidRPr="00596CD0">
        <w:t xml:space="preserve">, Croatia. pp. 109-136. </w:t>
      </w:r>
      <w:hyperlink r:id="rId8" w:history="1">
        <w:r w:rsidRPr="00596CD0">
          <w:rPr>
            <w:rStyle w:val="Hyperlink"/>
          </w:rPr>
          <w:t>http://dx.doi.org/10.5772/62473</w:t>
        </w:r>
      </w:hyperlink>
      <w:r w:rsidRPr="00596CD0">
        <w:t>. (Invited Book Chapter).</w:t>
      </w:r>
    </w:p>
    <w:p w14:paraId="12FE0E2A" w14:textId="77777777" w:rsidR="00596CD0" w:rsidRPr="00596CD0" w:rsidRDefault="00596CD0" w:rsidP="00596CD0">
      <w:pPr>
        <w:numPr>
          <w:ilvl w:val="0"/>
          <w:numId w:val="2"/>
        </w:numPr>
      </w:pPr>
      <w:r w:rsidRPr="00596CD0">
        <w:rPr>
          <w:b/>
          <w:bCs/>
        </w:rPr>
        <w:t>Ditta, A.</w:t>
      </w:r>
      <w:r w:rsidRPr="00596CD0">
        <w:t xml:space="preserve">, M. Arshad and M. Ibrahim. 2015. Nanoparticles in Sustainable Agricultural Crop Production: Applications and Perspectives. </w:t>
      </w:r>
      <w:r w:rsidRPr="00596CD0">
        <w:rPr>
          <w:i/>
        </w:rPr>
        <w:t>In</w:t>
      </w:r>
      <w:r w:rsidRPr="00596CD0">
        <w:t>: M.H. Siddiqui, M.H. Al-</w:t>
      </w:r>
      <w:proofErr w:type="spellStart"/>
      <w:r w:rsidRPr="00596CD0">
        <w:t>Whaibi</w:t>
      </w:r>
      <w:proofErr w:type="spellEnd"/>
      <w:r w:rsidRPr="00596CD0">
        <w:t xml:space="preserve">, F. Mohammad (Eds.), Nanotechnology and Plant Sciences - Nanoparticles and Their Impact on Plants (ISBN 978-3-319-14502-0). Springer, Switzerland. pp. 55-75. </w:t>
      </w:r>
      <w:hyperlink r:id="rId9" w:history="1">
        <w:r w:rsidRPr="00596CD0">
          <w:rPr>
            <w:rStyle w:val="Hyperlink"/>
          </w:rPr>
          <w:t>https://dx.doi.org/10.1007/978-3-319-14502-0_4</w:t>
        </w:r>
      </w:hyperlink>
      <w:r w:rsidRPr="00596CD0">
        <w:t>. (Invited Book Chapter).</w:t>
      </w:r>
    </w:p>
    <w:p w14:paraId="2F7B177F" w14:textId="495B9C66" w:rsidR="00596CD0" w:rsidRPr="00596CD0" w:rsidRDefault="00596CD0" w:rsidP="00596CD0">
      <w:pPr>
        <w:numPr>
          <w:ilvl w:val="0"/>
          <w:numId w:val="2"/>
        </w:numPr>
      </w:pPr>
      <w:bookmarkStart w:id="0" w:name="_Hlk521072477"/>
      <w:r w:rsidRPr="00596CD0">
        <w:rPr>
          <w:b/>
          <w:bCs/>
        </w:rPr>
        <w:t xml:space="preserve">Ditta, A. </w:t>
      </w:r>
      <w:r w:rsidRPr="00596CD0">
        <w:t xml:space="preserve">2013. Salt Tolerance in Cereals: Molecular Mechanisms and Applications. </w:t>
      </w:r>
      <w:r w:rsidRPr="00596CD0">
        <w:rPr>
          <w:i/>
        </w:rPr>
        <w:t>In</w:t>
      </w:r>
      <w:r w:rsidRPr="00596CD0">
        <w:t xml:space="preserve">: G.R. Rout and A.B. Das (eds.), Molecular Stress Physiology of Plants (ISBN 978-81-322-0807-5). Springer, India. pp. 133-154. </w:t>
      </w:r>
      <w:bookmarkEnd w:id="0"/>
      <w:r w:rsidRPr="00596CD0">
        <w:rPr>
          <w:u w:val="single"/>
        </w:rPr>
        <w:fldChar w:fldCharType="begin"/>
      </w:r>
      <w:r w:rsidRPr="00596CD0">
        <w:rPr>
          <w:u w:val="single"/>
        </w:rPr>
        <w:instrText xml:space="preserve"> HYPERLINK "https://dx.doi.org/10.1007/978-81-322-0807-5_5" </w:instrText>
      </w:r>
      <w:r w:rsidRPr="00596CD0">
        <w:rPr>
          <w:u w:val="single"/>
        </w:rPr>
        <w:fldChar w:fldCharType="separate"/>
      </w:r>
      <w:r w:rsidRPr="00596CD0">
        <w:rPr>
          <w:rStyle w:val="Hyperlink"/>
        </w:rPr>
        <w:t>https://dx.doi.org/10.1007/978-81-322-0807-5_5</w:t>
      </w:r>
      <w:r w:rsidRPr="00596CD0">
        <w:fldChar w:fldCharType="end"/>
      </w:r>
      <w:r w:rsidRPr="00596CD0">
        <w:t>. (Invited Book Chapter)</w:t>
      </w:r>
    </w:p>
    <w:p w14:paraId="204121A1" w14:textId="77777777" w:rsidR="00596CD0" w:rsidRPr="00596CD0" w:rsidRDefault="00596CD0" w:rsidP="00596CD0">
      <w:pPr>
        <w:rPr>
          <w:b/>
          <w:bCs/>
        </w:rPr>
      </w:pPr>
      <w:r w:rsidRPr="00596CD0">
        <w:rPr>
          <w:b/>
          <w:bCs/>
        </w:rPr>
        <w:t>Review articles</w:t>
      </w:r>
    </w:p>
    <w:p w14:paraId="7DB3E3B1" w14:textId="77777777" w:rsidR="00596CD0" w:rsidRPr="00596CD0" w:rsidRDefault="00596CD0" w:rsidP="00596CD0">
      <w:pPr>
        <w:numPr>
          <w:ilvl w:val="0"/>
          <w:numId w:val="1"/>
        </w:numPr>
      </w:pPr>
      <w:r w:rsidRPr="00596CD0">
        <w:t xml:space="preserve">Muhammad J., S. Khan, J.Q. </w:t>
      </w:r>
      <w:proofErr w:type="spellStart"/>
      <w:r w:rsidRPr="00596CD0">
        <w:t>Su</w:t>
      </w:r>
      <w:proofErr w:type="spellEnd"/>
      <w:r w:rsidRPr="00596CD0">
        <w:t xml:space="preserve">, A.E. Hesham, </w:t>
      </w:r>
      <w:r w:rsidRPr="00596CD0">
        <w:rPr>
          <w:b/>
        </w:rPr>
        <w:t>A. Ditta</w:t>
      </w:r>
      <w:r w:rsidRPr="00596CD0">
        <w:t xml:space="preserve">, J. Nawab. 2019. Antibiotics in poultry manure and their health issues: A systematic review. Journal of Soils and Sediments. </w:t>
      </w:r>
      <w:hyperlink r:id="rId10" w:history="1">
        <w:r w:rsidRPr="00596CD0">
          <w:rPr>
            <w:rStyle w:val="Hyperlink"/>
          </w:rPr>
          <w:t>https://doi.org/10.1007/s11368-019-02360-0</w:t>
        </w:r>
      </w:hyperlink>
      <w:r w:rsidRPr="00596CD0">
        <w:t xml:space="preserve"> </w:t>
      </w:r>
      <w:r w:rsidRPr="00596CD0">
        <w:rPr>
          <w:bCs/>
        </w:rPr>
        <w:t>(Impact factor 2018 = 2.669)</w:t>
      </w:r>
    </w:p>
    <w:p w14:paraId="79330511" w14:textId="77777777" w:rsidR="00596CD0" w:rsidRPr="00596CD0" w:rsidRDefault="00596CD0" w:rsidP="00596CD0">
      <w:pPr>
        <w:numPr>
          <w:ilvl w:val="0"/>
          <w:numId w:val="1"/>
        </w:numPr>
      </w:pPr>
      <w:r w:rsidRPr="00596CD0">
        <w:t xml:space="preserve">Sarfraz R., A. Hussain, A. Sabir, I.B. </w:t>
      </w:r>
      <w:proofErr w:type="spellStart"/>
      <w:r w:rsidRPr="00596CD0">
        <w:t>Fekih</w:t>
      </w:r>
      <w:proofErr w:type="spellEnd"/>
      <w:r w:rsidRPr="00596CD0">
        <w:t xml:space="preserve">, </w:t>
      </w:r>
      <w:r w:rsidRPr="00596CD0">
        <w:rPr>
          <w:b/>
        </w:rPr>
        <w:t>A. Ditta</w:t>
      </w:r>
      <w:r w:rsidRPr="00596CD0">
        <w:t xml:space="preserve">, S. Xing. 2019. Role of Biochar and plant growth-promoting rhizobacteria to enhance soil carbon sequestration– a review. Environmental Monitoring and Assessment. 191: 251 </w:t>
      </w:r>
      <w:hyperlink r:id="rId11" w:history="1">
        <w:r w:rsidRPr="00596CD0">
          <w:rPr>
            <w:rStyle w:val="Hyperlink"/>
          </w:rPr>
          <w:t>https://doi.org/10.1007/s10661-019-7400-9</w:t>
        </w:r>
      </w:hyperlink>
      <w:r w:rsidRPr="00596CD0">
        <w:t xml:space="preserve"> </w:t>
      </w:r>
      <w:r w:rsidRPr="00596CD0">
        <w:rPr>
          <w:bCs/>
        </w:rPr>
        <w:t>(impact factor 2018 = 1.959).</w:t>
      </w:r>
    </w:p>
    <w:p w14:paraId="35566279" w14:textId="77777777" w:rsidR="00596CD0" w:rsidRPr="00596CD0" w:rsidRDefault="00596CD0" w:rsidP="00596CD0">
      <w:pPr>
        <w:numPr>
          <w:ilvl w:val="0"/>
          <w:numId w:val="1"/>
        </w:numPr>
      </w:pPr>
      <w:r w:rsidRPr="00596CD0">
        <w:rPr>
          <w:bCs/>
        </w:rPr>
        <w:lastRenderedPageBreak/>
        <w:t xml:space="preserve">Ali A., Bilal, K. Ahmad, </w:t>
      </w:r>
      <w:r w:rsidRPr="00596CD0">
        <w:rPr>
          <w:b/>
          <w:bCs/>
        </w:rPr>
        <w:t>A. Ditta</w:t>
      </w:r>
      <w:r w:rsidRPr="00596CD0">
        <w:rPr>
          <w:bCs/>
        </w:rPr>
        <w:t xml:space="preserve">. 2018. </w:t>
      </w:r>
      <w:r w:rsidRPr="00596CD0">
        <w:t xml:space="preserve">How to Sustain Agricultural Land for Safe Food Production? </w:t>
      </w:r>
      <w:r w:rsidRPr="00596CD0">
        <w:rPr>
          <w:iCs/>
        </w:rPr>
        <w:t>Acta Scientific Agriculture</w:t>
      </w:r>
      <w:r w:rsidRPr="00596CD0">
        <w:rPr>
          <w:i/>
          <w:iCs/>
        </w:rPr>
        <w:t xml:space="preserve"> </w:t>
      </w:r>
      <w:r w:rsidRPr="00596CD0">
        <w:t>2(10): 131-133</w:t>
      </w:r>
    </w:p>
    <w:p w14:paraId="4E0C9B31" w14:textId="77777777" w:rsidR="00596CD0" w:rsidRPr="00596CD0" w:rsidRDefault="00596CD0" w:rsidP="00596CD0">
      <w:pPr>
        <w:numPr>
          <w:ilvl w:val="0"/>
          <w:numId w:val="1"/>
        </w:numPr>
      </w:pPr>
      <w:r w:rsidRPr="00596CD0">
        <w:t xml:space="preserve">Bibi R., Z. Ahmad, M. Imran, S. Hussain, </w:t>
      </w:r>
      <w:r w:rsidRPr="00596CD0">
        <w:rPr>
          <w:b/>
        </w:rPr>
        <w:t>A. Ditta</w:t>
      </w:r>
      <w:r w:rsidRPr="00596CD0">
        <w:t xml:space="preserve">, S. Mahmood, A. Khalid. 2017. Algal Bioethanol Production Technology: A Trend towards Sustainable Development. Renewable and Sustainable Energy Reviews. 71: 976-985. </w:t>
      </w:r>
      <w:hyperlink r:id="rId12" w:history="1">
        <w:r w:rsidRPr="00596CD0">
          <w:rPr>
            <w:rStyle w:val="Hyperlink"/>
          </w:rPr>
          <w:t>http://dx.doi.org/10.1016/j.rser.2016.12.126</w:t>
        </w:r>
      </w:hyperlink>
      <w:r w:rsidRPr="00596CD0">
        <w:t xml:space="preserve"> (Impact Factor 2018 = 10.556)</w:t>
      </w:r>
    </w:p>
    <w:p w14:paraId="54AA7B78" w14:textId="77777777" w:rsidR="00596CD0" w:rsidRPr="00596CD0" w:rsidRDefault="00596CD0" w:rsidP="00596CD0">
      <w:pPr>
        <w:numPr>
          <w:ilvl w:val="0"/>
          <w:numId w:val="1"/>
        </w:numPr>
      </w:pPr>
      <w:r w:rsidRPr="00596CD0">
        <w:rPr>
          <w:b/>
          <w:bCs/>
        </w:rPr>
        <w:t>Ditta, A.</w:t>
      </w:r>
      <w:r w:rsidRPr="00596CD0">
        <w:t xml:space="preserve">, M. Arshad. 2016. Applications and perspectives of using nanomaterials for sustainable plant nutrition. Nanotechnology Reviews. 2(5): 209-229. </w:t>
      </w:r>
      <w:hyperlink r:id="rId13" w:history="1">
        <w:r w:rsidRPr="00596CD0">
          <w:rPr>
            <w:rStyle w:val="Hyperlink"/>
            <w:bCs/>
          </w:rPr>
          <w:t>https://doi.org/10.1515/ntrev-2015-0060</w:t>
        </w:r>
      </w:hyperlink>
      <w:r w:rsidRPr="00596CD0">
        <w:rPr>
          <w:bCs/>
        </w:rPr>
        <w:t xml:space="preserve"> </w:t>
      </w:r>
      <w:r w:rsidRPr="00596CD0">
        <w:t>(Impact Factor 2018 = 2.759).</w:t>
      </w:r>
    </w:p>
    <w:p w14:paraId="260E1730" w14:textId="5A9E8B36" w:rsidR="00596CD0" w:rsidRPr="00596CD0" w:rsidRDefault="00596CD0" w:rsidP="00596CD0">
      <w:pPr>
        <w:numPr>
          <w:ilvl w:val="0"/>
          <w:numId w:val="1"/>
        </w:numPr>
      </w:pPr>
      <w:r w:rsidRPr="00596CD0">
        <w:rPr>
          <w:b/>
          <w:bCs/>
        </w:rPr>
        <w:t>Ditta, A.</w:t>
      </w:r>
      <w:r w:rsidRPr="00596CD0">
        <w:t xml:space="preserve"> 2012. How helpful is nanotechnology in agriculture? Advances in Natural Science: Nano science and Nanotechnology. 3 (2012) 033002</w:t>
      </w:r>
      <w:r w:rsidRPr="00596CD0">
        <w:rPr>
          <w:b/>
          <w:bCs/>
        </w:rPr>
        <w:t xml:space="preserve"> </w:t>
      </w:r>
      <w:r w:rsidRPr="00596CD0">
        <w:t>(S</w:t>
      </w:r>
      <w:r w:rsidRPr="00596CD0">
        <w:rPr>
          <w:bCs/>
        </w:rPr>
        <w:t>copus indexing</w:t>
      </w:r>
      <w:r w:rsidRPr="00596CD0">
        <w:t>)</w:t>
      </w:r>
      <w:bookmarkStart w:id="1" w:name="_GoBack"/>
      <w:bookmarkEnd w:id="1"/>
    </w:p>
    <w:p w14:paraId="059C40D1" w14:textId="77777777" w:rsidR="00596CD0" w:rsidRPr="00596CD0" w:rsidRDefault="00596CD0" w:rsidP="00596CD0">
      <w:pPr>
        <w:rPr>
          <w:b/>
          <w:bCs/>
        </w:rPr>
      </w:pPr>
      <w:r w:rsidRPr="00596CD0">
        <w:rPr>
          <w:b/>
          <w:bCs/>
        </w:rPr>
        <w:t>Research articles Published/Accepted</w:t>
      </w:r>
    </w:p>
    <w:p w14:paraId="566F4420" w14:textId="77777777" w:rsidR="00596CD0" w:rsidRPr="00596CD0" w:rsidRDefault="00596CD0" w:rsidP="00596CD0">
      <w:pPr>
        <w:numPr>
          <w:ilvl w:val="0"/>
          <w:numId w:val="3"/>
        </w:numPr>
        <w:rPr>
          <w:iCs/>
        </w:rPr>
      </w:pPr>
      <w:r w:rsidRPr="00596CD0">
        <w:rPr>
          <w:iCs/>
        </w:rPr>
        <w:t xml:space="preserve">Hussain A., Z. A. </w:t>
      </w:r>
      <w:proofErr w:type="spellStart"/>
      <w:r w:rsidRPr="00596CD0">
        <w:rPr>
          <w:iCs/>
        </w:rPr>
        <w:t>Zahir</w:t>
      </w:r>
      <w:proofErr w:type="spellEnd"/>
      <w:r w:rsidRPr="00596CD0">
        <w:rPr>
          <w:iCs/>
        </w:rPr>
        <w:t xml:space="preserve">, </w:t>
      </w:r>
      <w:r w:rsidRPr="00596CD0">
        <w:rPr>
          <w:b/>
          <w:iCs/>
        </w:rPr>
        <w:t>A. Ditta</w:t>
      </w:r>
      <w:r w:rsidRPr="00596CD0">
        <w:rPr>
          <w:iCs/>
        </w:rPr>
        <w:t>, M. U. Tahir, M. Ahmad, M. Z. Mumtaz, K. Hayat, S. Hussain. 2020. Production and implication of bio-activated organic fertilizer enriched with zinc-solubilizing bacteria to boost up maize (</w:t>
      </w:r>
      <w:proofErr w:type="spellStart"/>
      <w:r w:rsidRPr="00596CD0">
        <w:rPr>
          <w:iCs/>
        </w:rPr>
        <w:t>Zea</w:t>
      </w:r>
      <w:proofErr w:type="spellEnd"/>
      <w:r w:rsidRPr="00596CD0">
        <w:rPr>
          <w:iCs/>
        </w:rPr>
        <w:t xml:space="preserve"> mays L.) production and biofortification under two cropping seasons. MDPI-Agronomy 10(39) </w:t>
      </w:r>
      <w:r w:rsidRPr="00596CD0">
        <w:t>(</w:t>
      </w:r>
      <w:hyperlink r:id="rId14" w:history="1">
        <w:r w:rsidRPr="00596CD0">
          <w:rPr>
            <w:rStyle w:val="Hyperlink"/>
          </w:rPr>
          <w:t>https://doi.org/10.3390/agronomy10010039</w:t>
        </w:r>
      </w:hyperlink>
      <w:r w:rsidRPr="00596CD0">
        <w:t xml:space="preserve"> Im</w:t>
      </w:r>
      <w:r w:rsidRPr="00596CD0">
        <w:rPr>
          <w:bCs/>
        </w:rPr>
        <w:t>pact factor 2018 = 2.259</w:t>
      </w:r>
      <w:r w:rsidRPr="00596CD0">
        <w:t>)</w:t>
      </w:r>
    </w:p>
    <w:p w14:paraId="0595744B" w14:textId="77777777" w:rsidR="00596CD0" w:rsidRPr="00596CD0" w:rsidRDefault="00596CD0" w:rsidP="00596CD0">
      <w:pPr>
        <w:numPr>
          <w:ilvl w:val="0"/>
          <w:numId w:val="3"/>
        </w:numPr>
        <w:rPr>
          <w:iCs/>
        </w:rPr>
      </w:pPr>
      <w:proofErr w:type="spellStart"/>
      <w:r w:rsidRPr="00596CD0">
        <w:t>Niamat</w:t>
      </w:r>
      <w:proofErr w:type="spellEnd"/>
      <w:r w:rsidRPr="00596CD0">
        <w:t xml:space="preserve"> B., M. Naveed, Z. Ahmad, M. Yaseen, A. Ditta, A. Mustafa, M. Rafique, R. Bibi and X. </w:t>
      </w:r>
      <w:proofErr w:type="spellStart"/>
      <w:r w:rsidRPr="00596CD0">
        <w:t>Minggang</w:t>
      </w:r>
      <w:proofErr w:type="spellEnd"/>
      <w:r w:rsidRPr="00596CD0">
        <w:t xml:space="preserve">. 2019. Calcium-Enriched Animal Manure Alleviates the Adverse Effects of Salt Stress on Growth, Physiology and Nutrients Homeostasis of </w:t>
      </w:r>
      <w:proofErr w:type="spellStart"/>
      <w:r w:rsidRPr="00596CD0">
        <w:rPr>
          <w:i/>
        </w:rPr>
        <w:t>Zea</w:t>
      </w:r>
      <w:proofErr w:type="spellEnd"/>
      <w:r w:rsidRPr="00596CD0">
        <w:rPr>
          <w:i/>
        </w:rPr>
        <w:t xml:space="preserve"> Mays </w:t>
      </w:r>
      <w:r w:rsidRPr="00596CD0">
        <w:rPr>
          <w:iCs/>
        </w:rPr>
        <w:t xml:space="preserve">L. MDPI-Plants 8(11), 480; </w:t>
      </w:r>
      <w:hyperlink r:id="rId15" w:history="1">
        <w:r w:rsidRPr="00596CD0">
          <w:rPr>
            <w:rStyle w:val="Hyperlink"/>
            <w:iCs/>
          </w:rPr>
          <w:t>https://doi.org/10.3390/plants8110480</w:t>
        </w:r>
      </w:hyperlink>
      <w:r w:rsidRPr="00596CD0">
        <w:rPr>
          <w:iCs/>
        </w:rPr>
        <w:t xml:space="preserve"> </w:t>
      </w:r>
      <w:r w:rsidRPr="00596CD0">
        <w:t>(Im</w:t>
      </w:r>
      <w:r w:rsidRPr="00596CD0">
        <w:rPr>
          <w:bCs/>
        </w:rPr>
        <w:t>pact factor 2018 = 2.632</w:t>
      </w:r>
      <w:r w:rsidRPr="00596CD0">
        <w:t>)</w:t>
      </w:r>
    </w:p>
    <w:p w14:paraId="519B0D9A" w14:textId="77777777" w:rsidR="00596CD0" w:rsidRPr="00596CD0" w:rsidRDefault="00596CD0" w:rsidP="00596CD0">
      <w:pPr>
        <w:numPr>
          <w:ilvl w:val="0"/>
          <w:numId w:val="3"/>
        </w:numPr>
      </w:pPr>
      <w:r w:rsidRPr="00596CD0">
        <w:t>Liu Y.Z., M. Imtiaz,</w:t>
      </w:r>
      <w:r w:rsidRPr="00596CD0">
        <w:rPr>
          <w:b/>
          <w:bCs/>
        </w:rPr>
        <w:t xml:space="preserve"> A. Ditta</w:t>
      </w:r>
      <w:r w:rsidRPr="00596CD0">
        <w:t xml:space="preserve">, M.S. Rizwan, M. Ashraf, S. Mehmood, O. Aziz, F. Mubeen, M. Ali, N.N. Elahi, R. Ijaz, S, </w:t>
      </w:r>
      <w:proofErr w:type="spellStart"/>
      <w:r w:rsidRPr="00596CD0">
        <w:t>Lelel</w:t>
      </w:r>
      <w:proofErr w:type="spellEnd"/>
      <w:r w:rsidRPr="00596CD0">
        <w:t xml:space="preserve">, C. Shuang, S. Tu. 2019. Response of growth, antioxidant enzymes and root exudates production towards </w:t>
      </w:r>
      <w:proofErr w:type="gramStart"/>
      <w:r w:rsidRPr="00596CD0">
        <w:t>As</w:t>
      </w:r>
      <w:proofErr w:type="gramEnd"/>
      <w:r w:rsidRPr="00596CD0">
        <w:t xml:space="preserve"> stress in </w:t>
      </w:r>
      <w:r w:rsidRPr="00596CD0">
        <w:rPr>
          <w:i/>
          <w:iCs/>
        </w:rPr>
        <w:t xml:space="preserve">Pteris </w:t>
      </w:r>
      <w:proofErr w:type="spellStart"/>
      <w:r w:rsidRPr="00596CD0">
        <w:rPr>
          <w:i/>
          <w:iCs/>
        </w:rPr>
        <w:t>vittata</w:t>
      </w:r>
      <w:proofErr w:type="spellEnd"/>
      <w:r w:rsidRPr="00596CD0">
        <w:t xml:space="preserve"> and </w:t>
      </w:r>
      <w:r w:rsidRPr="00596CD0">
        <w:rPr>
          <w:i/>
          <w:iCs/>
        </w:rPr>
        <w:t xml:space="preserve">Astragalus </w:t>
      </w:r>
      <w:proofErr w:type="spellStart"/>
      <w:r w:rsidRPr="00596CD0">
        <w:rPr>
          <w:i/>
          <w:iCs/>
        </w:rPr>
        <w:t>sinicus</w:t>
      </w:r>
      <w:proofErr w:type="spellEnd"/>
      <w:r w:rsidRPr="00596CD0">
        <w:t xml:space="preserve"> colonized by arbuscular mycorrhizal fungi. Environmental Sciences and Pollution Research. (</w:t>
      </w:r>
      <w:hyperlink r:id="rId16" w:history="1">
        <w:r w:rsidRPr="00596CD0">
          <w:rPr>
            <w:rStyle w:val="Hyperlink"/>
          </w:rPr>
          <w:t>https://doi.org/10.1007/s11356-019-06785-5</w:t>
        </w:r>
      </w:hyperlink>
      <w:r w:rsidRPr="00596CD0">
        <w:t xml:space="preserve"> Im</w:t>
      </w:r>
      <w:r w:rsidRPr="00596CD0">
        <w:rPr>
          <w:bCs/>
        </w:rPr>
        <w:t>pact factor 2018 = 2.914</w:t>
      </w:r>
      <w:r w:rsidRPr="00596CD0">
        <w:t>)</w:t>
      </w:r>
    </w:p>
    <w:p w14:paraId="4465BB2A" w14:textId="77777777" w:rsidR="00596CD0" w:rsidRPr="00596CD0" w:rsidRDefault="00596CD0" w:rsidP="00596CD0">
      <w:pPr>
        <w:numPr>
          <w:ilvl w:val="0"/>
          <w:numId w:val="3"/>
        </w:numPr>
      </w:pPr>
      <w:r w:rsidRPr="00596CD0">
        <w:t xml:space="preserve">Ullah N., </w:t>
      </w:r>
      <w:r w:rsidRPr="00596CD0">
        <w:rPr>
          <w:b/>
          <w:bCs/>
        </w:rPr>
        <w:t>A. Ditta</w:t>
      </w:r>
      <w:r w:rsidRPr="00596CD0">
        <w:t>, A. Khalid, S. Mehmood, M.S. Rizwan, F. Mubeen, M. Imtiaz. 2019. Integrated Effect of Algal Biochar and Plant Growth Promoting Rhizobacteria on Physiology and Growth of Maize Under Deficit Irrigations. Journal of Soil Science and Plant Nutrition (</w:t>
      </w:r>
      <w:hyperlink r:id="rId17" w:history="1">
        <w:r w:rsidRPr="00596CD0">
          <w:rPr>
            <w:rStyle w:val="Hyperlink"/>
          </w:rPr>
          <w:t>https://doi.org/10.1007/s42729-019-00112-0</w:t>
        </w:r>
      </w:hyperlink>
      <w:r w:rsidRPr="00596CD0">
        <w:rPr>
          <w:bCs/>
        </w:rPr>
        <w:t xml:space="preserve"> impact factor 2018 = 2.006</w:t>
      </w:r>
      <w:r w:rsidRPr="00596CD0">
        <w:t>)</w:t>
      </w:r>
    </w:p>
    <w:p w14:paraId="0DCA1B85" w14:textId="77777777" w:rsidR="00596CD0" w:rsidRPr="00596CD0" w:rsidRDefault="00596CD0" w:rsidP="00596CD0">
      <w:pPr>
        <w:numPr>
          <w:ilvl w:val="0"/>
          <w:numId w:val="3"/>
        </w:numPr>
      </w:pPr>
      <w:r w:rsidRPr="00596CD0">
        <w:t xml:space="preserve">Shahzad H., S. Ullah, M. Iqbal, H. M. Bilal, G. M. Shah, S. Ahmad, A Zakir, </w:t>
      </w:r>
      <w:r w:rsidRPr="00596CD0">
        <w:rPr>
          <w:b/>
        </w:rPr>
        <w:t>A. Ditta</w:t>
      </w:r>
      <w:r w:rsidRPr="00596CD0">
        <w:t>, M. A. Farooqi, I. Ahmad. 2019. Effects of Salinity Sources and Levels on Growth, Physiology and Nutrient Contents of Maize Crop. Italian Journal of Agronomy. 14: 199-207</w:t>
      </w:r>
      <w:r w:rsidRPr="00596CD0">
        <w:rPr>
          <w:bCs/>
        </w:rPr>
        <w:t xml:space="preserve"> (</w:t>
      </w:r>
      <w:hyperlink r:id="rId18" w:history="1">
        <w:r w:rsidRPr="00596CD0">
          <w:rPr>
            <w:rStyle w:val="Hyperlink"/>
            <w:bCs/>
          </w:rPr>
          <w:t>https://doi.org/10.4081/ija.2019.1326</w:t>
        </w:r>
      </w:hyperlink>
      <w:r w:rsidRPr="00596CD0">
        <w:rPr>
          <w:bCs/>
        </w:rPr>
        <w:t xml:space="preserve"> impact factor 2018 = 0.965</w:t>
      </w:r>
      <w:r w:rsidRPr="00596CD0">
        <w:t>).</w:t>
      </w:r>
    </w:p>
    <w:p w14:paraId="1D8E67F4" w14:textId="77777777" w:rsidR="00596CD0" w:rsidRPr="00596CD0" w:rsidRDefault="00596CD0" w:rsidP="00596CD0">
      <w:pPr>
        <w:numPr>
          <w:ilvl w:val="0"/>
          <w:numId w:val="3"/>
        </w:numPr>
      </w:pPr>
      <w:r w:rsidRPr="00596CD0">
        <w:t xml:space="preserve">Mazhar S., </w:t>
      </w:r>
      <w:r w:rsidRPr="00596CD0">
        <w:rPr>
          <w:b/>
        </w:rPr>
        <w:t>A. Ditta</w:t>
      </w:r>
      <w:r w:rsidRPr="00596CD0">
        <w:t xml:space="preserve">, L. </w:t>
      </w:r>
      <w:proofErr w:type="spellStart"/>
      <w:r w:rsidRPr="00596CD0">
        <w:t>Bulgariu</w:t>
      </w:r>
      <w:proofErr w:type="spellEnd"/>
      <w:r w:rsidRPr="00596CD0">
        <w:t xml:space="preserve">, I. Ahmad, M. Ahmed, A.A. </w:t>
      </w:r>
      <w:proofErr w:type="spellStart"/>
      <w:r w:rsidRPr="00596CD0">
        <w:t>Nadiri</w:t>
      </w:r>
      <w:proofErr w:type="spellEnd"/>
      <w:r w:rsidRPr="00596CD0">
        <w:t>. 2019. Sequential Treatment of Paper and Pulp Industrial Wastewater: Prediction of Water Quality Parameters by Mamdani Fuzzy Logic Model and Phytotoxicity Assessment. Chemosphere. 227: 256-268 (</w:t>
      </w:r>
      <w:hyperlink r:id="rId19" w:history="1">
        <w:r w:rsidRPr="00596CD0">
          <w:rPr>
            <w:rStyle w:val="Hyperlink"/>
          </w:rPr>
          <w:t>https://doi.org/10.1016/j.chemosphere.2019.04.022</w:t>
        </w:r>
      </w:hyperlink>
      <w:r w:rsidRPr="00596CD0">
        <w:t xml:space="preserve">, </w:t>
      </w:r>
      <w:r w:rsidRPr="00596CD0">
        <w:rPr>
          <w:bCs/>
        </w:rPr>
        <w:t>impact factor 2018 = 5.108</w:t>
      </w:r>
      <w:r w:rsidRPr="00596CD0">
        <w:t>).</w:t>
      </w:r>
    </w:p>
    <w:p w14:paraId="7B36BCAD" w14:textId="77777777" w:rsidR="00596CD0" w:rsidRPr="00596CD0" w:rsidRDefault="00596CD0" w:rsidP="00596CD0">
      <w:pPr>
        <w:numPr>
          <w:ilvl w:val="0"/>
          <w:numId w:val="3"/>
        </w:numPr>
      </w:pPr>
      <w:r w:rsidRPr="00596CD0">
        <w:lastRenderedPageBreak/>
        <w:t xml:space="preserve">Mehmood S., M. Imtiaz, S. Bashir, M. Rizwan, S. Irshad, G. Yuvaraja, M. Ikram, O. Aziz, </w:t>
      </w:r>
      <w:r w:rsidRPr="00596CD0">
        <w:rPr>
          <w:b/>
        </w:rPr>
        <w:t>A. Ditta</w:t>
      </w:r>
      <w:r w:rsidRPr="00596CD0">
        <w:t xml:space="preserve">, S.U. Rehman, Q. Shakeel, M.A. Mumtaz, W. Ahmed, S. Mahmood, D. Chen, S. Tu. 2019. Leaching </w:t>
      </w:r>
      <w:proofErr w:type="spellStart"/>
      <w:r w:rsidRPr="00596CD0">
        <w:t>behaviour</w:t>
      </w:r>
      <w:proofErr w:type="spellEnd"/>
      <w:r w:rsidRPr="00596CD0">
        <w:t xml:space="preserve"> of Pb and Cd and transformation of their speciation in co-contaminated soil receiving different passivators. Environmental Engineering Science. 36(6): 749-759. (</w:t>
      </w:r>
      <w:hyperlink r:id="rId20" w:history="1">
        <w:r w:rsidRPr="00596CD0">
          <w:rPr>
            <w:rStyle w:val="Hyperlink"/>
          </w:rPr>
          <w:t>https://doi.org/10.1089/ees.2018.0503</w:t>
        </w:r>
      </w:hyperlink>
      <w:r w:rsidRPr="00596CD0">
        <w:t xml:space="preserve"> </w:t>
      </w:r>
      <w:r w:rsidRPr="00596CD0">
        <w:rPr>
          <w:bCs/>
        </w:rPr>
        <w:t>impact factor 2018 = 1.575).</w:t>
      </w:r>
    </w:p>
    <w:p w14:paraId="7DF12C29" w14:textId="77777777" w:rsidR="00596CD0" w:rsidRPr="00596CD0" w:rsidRDefault="00596CD0" w:rsidP="00596CD0">
      <w:pPr>
        <w:numPr>
          <w:ilvl w:val="0"/>
          <w:numId w:val="3"/>
        </w:numPr>
      </w:pPr>
      <w:r w:rsidRPr="00596CD0">
        <w:rPr>
          <w:b/>
        </w:rPr>
        <w:t>Ditta A</w:t>
      </w:r>
      <w:r w:rsidRPr="00596CD0">
        <w:t xml:space="preserve">., M. Imtiaz, S. Mehmood, M.S. Rizwan, F. Mubeen, O. Aziz, Z. Qian R. Ijaz and S. Tu. 2018. Rock Phosphate Enriched Organic Fertilizer with Phosphate Solubilizing Microorganisms Improves Nodulation, Growth and Yield of Legumes. Communications in Soil Science and Plant Analysis. 49(21): 2715-2725. </w:t>
      </w:r>
      <w:r w:rsidRPr="00596CD0">
        <w:rPr>
          <w:bCs/>
        </w:rPr>
        <w:t>(</w:t>
      </w:r>
      <w:hyperlink r:id="rId21" w:history="1">
        <w:r w:rsidRPr="00596CD0">
          <w:rPr>
            <w:rStyle w:val="Hyperlink"/>
            <w:bCs/>
          </w:rPr>
          <w:t>https://doi.org/10.1080/00103624.2018.1538374</w:t>
        </w:r>
      </w:hyperlink>
      <w:r w:rsidRPr="00596CD0">
        <w:rPr>
          <w:bCs/>
        </w:rPr>
        <w:t xml:space="preserve"> impact factor 2018 = 0.687).</w:t>
      </w:r>
    </w:p>
    <w:p w14:paraId="28380FB7" w14:textId="77777777" w:rsidR="00596CD0" w:rsidRPr="00596CD0" w:rsidRDefault="00596CD0" w:rsidP="00596CD0">
      <w:pPr>
        <w:numPr>
          <w:ilvl w:val="0"/>
          <w:numId w:val="3"/>
        </w:numPr>
      </w:pPr>
      <w:r w:rsidRPr="00596CD0">
        <w:rPr>
          <w:bCs/>
        </w:rPr>
        <w:t xml:space="preserve">Mehmood S., D.A. Saeed, M. Rizwan, M.N. Khan, O. Aziz, S. Bashir, M. Ibrahim, </w:t>
      </w:r>
      <w:r w:rsidRPr="00596CD0">
        <w:rPr>
          <w:b/>
          <w:bCs/>
        </w:rPr>
        <w:t>A. Ditta</w:t>
      </w:r>
      <w:r w:rsidRPr="00596CD0">
        <w:rPr>
          <w:bCs/>
        </w:rPr>
        <w:t xml:space="preserve">, M. Akmal, M.A. Mumtaz, W. Ahmed, S. Irshad, M. Imtiaz, S. Tu, A. </w:t>
      </w:r>
      <w:proofErr w:type="spellStart"/>
      <w:r w:rsidRPr="00596CD0">
        <w:rPr>
          <w:bCs/>
        </w:rPr>
        <w:t>Shaheen</w:t>
      </w:r>
      <w:proofErr w:type="spellEnd"/>
      <w:r w:rsidRPr="00596CD0">
        <w:rPr>
          <w:bCs/>
        </w:rPr>
        <w:t>. 2018. Impact of different amendments on biochemical responses of sesame (</w:t>
      </w:r>
      <w:r w:rsidRPr="00596CD0">
        <w:rPr>
          <w:bCs/>
          <w:i/>
        </w:rPr>
        <w:t xml:space="preserve">Sesamum </w:t>
      </w:r>
      <w:proofErr w:type="spellStart"/>
      <w:r w:rsidRPr="00596CD0">
        <w:rPr>
          <w:bCs/>
          <w:i/>
        </w:rPr>
        <w:t>Indicum</w:t>
      </w:r>
      <w:proofErr w:type="spellEnd"/>
      <w:r w:rsidRPr="00596CD0">
        <w:rPr>
          <w:bCs/>
        </w:rPr>
        <w:t xml:space="preserve"> L.) plants grown in lead-cadmium contaminated soil. Plant Physiology and Biochemistry. 132: 345-355. </w:t>
      </w:r>
      <w:r w:rsidRPr="00596CD0">
        <w:t>(</w:t>
      </w:r>
      <w:hyperlink r:id="rId22" w:history="1">
        <w:r w:rsidRPr="00596CD0">
          <w:rPr>
            <w:rStyle w:val="Hyperlink"/>
            <w:bCs/>
          </w:rPr>
          <w:t>https://doi.org/10.1016/j.plaphy.2018.09.019</w:t>
        </w:r>
      </w:hyperlink>
      <w:r w:rsidRPr="00596CD0">
        <w:rPr>
          <w:bCs/>
        </w:rPr>
        <w:t xml:space="preserve"> impact factor 2018 = 3.404</w:t>
      </w:r>
      <w:r w:rsidRPr="00596CD0">
        <w:t>).</w:t>
      </w:r>
    </w:p>
    <w:p w14:paraId="09BFABD6" w14:textId="77777777" w:rsidR="00596CD0" w:rsidRPr="00596CD0" w:rsidRDefault="00596CD0" w:rsidP="00596CD0">
      <w:pPr>
        <w:numPr>
          <w:ilvl w:val="0"/>
          <w:numId w:val="3"/>
        </w:numPr>
      </w:pPr>
      <w:r w:rsidRPr="00596CD0">
        <w:t xml:space="preserve">Zeb H., A. Hussain, M. Naveed, </w:t>
      </w:r>
      <w:r w:rsidRPr="00596CD0">
        <w:rPr>
          <w:b/>
        </w:rPr>
        <w:t>A. Ditta</w:t>
      </w:r>
      <w:r w:rsidRPr="00596CD0">
        <w:t xml:space="preserve">, S. Ahmad, M.U. </w:t>
      </w:r>
      <w:proofErr w:type="spellStart"/>
      <w:r w:rsidRPr="00596CD0">
        <w:t>Jamshaid</w:t>
      </w:r>
      <w:proofErr w:type="spellEnd"/>
      <w:r w:rsidRPr="00596CD0">
        <w:t xml:space="preserve">, H.T. Ahmad, B. Hussain, R. Aziz, M.S. Haider. 2018. Compost enriched with </w:t>
      </w:r>
      <w:proofErr w:type="spellStart"/>
      <w:r w:rsidRPr="00596CD0">
        <w:t>ZnO</w:t>
      </w:r>
      <w:proofErr w:type="spellEnd"/>
      <w:r w:rsidRPr="00596CD0">
        <w:t xml:space="preserve"> and Zn-solubilizing bacteria improves yield and Zn-fortification in flooded rice. Italian Journal of Agronomy. 13(4): 310-316. (</w:t>
      </w:r>
      <w:hyperlink r:id="rId23" w:history="1">
        <w:r w:rsidRPr="00596CD0">
          <w:rPr>
            <w:rStyle w:val="Hyperlink"/>
          </w:rPr>
          <w:t>http://dx.doi.org/1</w:t>
        </w:r>
        <w:r w:rsidRPr="00596CD0">
          <w:rPr>
            <w:rStyle w:val="Hyperlink"/>
            <w:iCs/>
          </w:rPr>
          <w:t>0.4081/ija.2018.1295</w:t>
        </w:r>
      </w:hyperlink>
      <w:r w:rsidRPr="00596CD0">
        <w:rPr>
          <w:bCs/>
        </w:rPr>
        <w:t xml:space="preserve"> impact factor 2018 = 0.965</w:t>
      </w:r>
      <w:r w:rsidRPr="00596CD0">
        <w:t>).</w:t>
      </w:r>
    </w:p>
    <w:p w14:paraId="192FE7BE" w14:textId="77777777" w:rsidR="00596CD0" w:rsidRPr="00596CD0" w:rsidRDefault="00596CD0" w:rsidP="00596CD0">
      <w:pPr>
        <w:numPr>
          <w:ilvl w:val="0"/>
          <w:numId w:val="3"/>
        </w:numPr>
      </w:pPr>
      <w:r w:rsidRPr="00596CD0">
        <w:rPr>
          <w:bCs/>
        </w:rPr>
        <w:t xml:space="preserve">Imtiaz, M., M. Ashraf, M.S. Rizwan, M.A. Nawaz, M. Rizwan, S. Mehmood, B. Yousaf, Y. Yuan, M.A. Mumtaz, </w:t>
      </w:r>
      <w:r w:rsidRPr="00596CD0">
        <w:rPr>
          <w:b/>
          <w:bCs/>
        </w:rPr>
        <w:t>A. Ditta</w:t>
      </w:r>
      <w:r w:rsidRPr="00596CD0">
        <w:rPr>
          <w:bCs/>
        </w:rPr>
        <w:t>, M. Ali, S. Mahmood, S. Tu. 2018. Vanadium toxicity in chickpea (</w:t>
      </w:r>
      <w:proofErr w:type="spellStart"/>
      <w:r w:rsidRPr="00596CD0">
        <w:rPr>
          <w:bCs/>
        </w:rPr>
        <w:t>Cicer</w:t>
      </w:r>
      <w:proofErr w:type="spellEnd"/>
      <w:r w:rsidRPr="00596CD0">
        <w:rPr>
          <w:bCs/>
        </w:rPr>
        <w:t xml:space="preserve"> arietinum L.) grown in red soil: effects on cell death, ROS and antioxidative systems</w:t>
      </w:r>
      <w:r w:rsidRPr="00596CD0">
        <w:t>. Ecotoxicology and Environmental Safety. 158: 139-144. (</w:t>
      </w:r>
      <w:hyperlink r:id="rId24" w:history="1">
        <w:r w:rsidRPr="00596CD0">
          <w:rPr>
            <w:rStyle w:val="Hyperlink"/>
          </w:rPr>
          <w:t>https://doi.org/10.1016/j.ecoenv.2018.04.022</w:t>
        </w:r>
      </w:hyperlink>
      <w:r w:rsidRPr="00596CD0">
        <w:t xml:space="preserve"> </w:t>
      </w:r>
      <w:r w:rsidRPr="00596CD0">
        <w:rPr>
          <w:bCs/>
        </w:rPr>
        <w:t>impact factor 2018 = 4.527</w:t>
      </w:r>
      <w:r w:rsidRPr="00596CD0">
        <w:t>).</w:t>
      </w:r>
    </w:p>
    <w:p w14:paraId="5DDA23F0" w14:textId="77777777" w:rsidR="00596CD0" w:rsidRPr="00596CD0" w:rsidRDefault="00596CD0" w:rsidP="00596CD0">
      <w:pPr>
        <w:numPr>
          <w:ilvl w:val="0"/>
          <w:numId w:val="3"/>
        </w:numPr>
        <w:rPr>
          <w:bCs/>
        </w:rPr>
      </w:pPr>
      <w:r w:rsidRPr="00596CD0">
        <w:rPr>
          <w:bCs/>
        </w:rPr>
        <w:t xml:space="preserve">Farooq N., S. </w:t>
      </w:r>
      <w:proofErr w:type="spellStart"/>
      <w:r w:rsidRPr="00596CD0">
        <w:rPr>
          <w:bCs/>
        </w:rPr>
        <w:t>Kanwal</w:t>
      </w:r>
      <w:proofErr w:type="spellEnd"/>
      <w:r w:rsidRPr="00596CD0">
        <w:rPr>
          <w:bCs/>
        </w:rPr>
        <w:t xml:space="preserve">, </w:t>
      </w:r>
      <w:r w:rsidRPr="00596CD0">
        <w:rPr>
          <w:b/>
          <w:bCs/>
        </w:rPr>
        <w:t>A. Ditta,</w:t>
      </w:r>
      <w:r w:rsidRPr="00596CD0">
        <w:rPr>
          <w:bCs/>
        </w:rPr>
        <w:t xml:space="preserve"> A. Hussain, M. Naveed, M. U. </w:t>
      </w:r>
      <w:proofErr w:type="spellStart"/>
      <w:r w:rsidRPr="00596CD0">
        <w:rPr>
          <w:bCs/>
        </w:rPr>
        <w:t>Jamshaid</w:t>
      </w:r>
      <w:proofErr w:type="spellEnd"/>
      <w:r w:rsidRPr="00596CD0">
        <w:rPr>
          <w:bCs/>
        </w:rPr>
        <w:t xml:space="preserve">, M. Iqbal. 2018. Comparative efficacy of </w:t>
      </w:r>
      <w:proofErr w:type="spellStart"/>
      <w:r w:rsidRPr="00596CD0">
        <w:rPr>
          <w:bCs/>
        </w:rPr>
        <w:t>KCl</w:t>
      </w:r>
      <w:proofErr w:type="spellEnd"/>
      <w:r w:rsidRPr="00596CD0">
        <w:rPr>
          <w:bCs/>
        </w:rPr>
        <w:t xml:space="preserve"> blended composts vs. sole application of </w:t>
      </w:r>
      <w:proofErr w:type="spellStart"/>
      <w:r w:rsidRPr="00596CD0">
        <w:rPr>
          <w:bCs/>
        </w:rPr>
        <w:t>KCl</w:t>
      </w:r>
      <w:proofErr w:type="spellEnd"/>
      <w:r w:rsidRPr="00596CD0">
        <w:rPr>
          <w:bCs/>
        </w:rPr>
        <w:t xml:space="preserve"> or K2SO4 in improving K nutrition, photosynthetic capacity and growth of maize. </w:t>
      </w:r>
      <w:r w:rsidRPr="00596CD0">
        <w:t>Soil and Environment. 37(1): 68-74. (</w:t>
      </w:r>
      <w:hyperlink r:id="rId25" w:history="1">
        <w:r w:rsidRPr="00596CD0">
          <w:rPr>
            <w:rStyle w:val="Hyperlink"/>
          </w:rPr>
          <w:t>https://doi.org/10.25252/SE/17/51273</w:t>
        </w:r>
      </w:hyperlink>
      <w:r w:rsidRPr="00596CD0">
        <w:t xml:space="preserve"> S</w:t>
      </w:r>
      <w:r w:rsidRPr="00596CD0">
        <w:rPr>
          <w:bCs/>
        </w:rPr>
        <w:t>copus indexing</w:t>
      </w:r>
      <w:r w:rsidRPr="00596CD0">
        <w:t>).</w:t>
      </w:r>
    </w:p>
    <w:p w14:paraId="14A185B5" w14:textId="77777777" w:rsidR="00596CD0" w:rsidRPr="00596CD0" w:rsidRDefault="00596CD0" w:rsidP="00596CD0">
      <w:pPr>
        <w:numPr>
          <w:ilvl w:val="0"/>
          <w:numId w:val="3"/>
        </w:numPr>
        <w:rPr>
          <w:bCs/>
        </w:rPr>
      </w:pPr>
      <w:r w:rsidRPr="00596CD0">
        <w:rPr>
          <w:bCs/>
        </w:rPr>
        <w:t xml:space="preserve">Mehmood S., M. Rizwan, S. Bashir, </w:t>
      </w:r>
      <w:r w:rsidRPr="00596CD0">
        <w:rPr>
          <w:b/>
          <w:bCs/>
        </w:rPr>
        <w:t>A. Ditta,</w:t>
      </w:r>
      <w:r w:rsidRPr="00596CD0">
        <w:rPr>
          <w:bCs/>
        </w:rPr>
        <w:t xml:space="preserve"> O. Aziz, L.Z. Yong, Z. Dai, M. Akmal, W. Ahmed, M. Adeel, M. Imtiaz, S. Tu. 2018. Comparative Effects of Biochar, Slag and Ferrous–Mn Ore on Lead and Cadmium Immobilization in Soil. Bulletin of Environmental Contamination and Toxicology. 100 (2): 286-292. </w:t>
      </w:r>
      <w:r w:rsidRPr="00596CD0">
        <w:t>(</w:t>
      </w:r>
      <w:hyperlink r:id="rId26" w:history="1">
        <w:r w:rsidRPr="00596CD0">
          <w:rPr>
            <w:rStyle w:val="Hyperlink"/>
          </w:rPr>
          <w:t>https://doi.org/10.1007/s00128-017-2222-3</w:t>
        </w:r>
      </w:hyperlink>
      <w:r w:rsidRPr="00596CD0">
        <w:rPr>
          <w:bCs/>
        </w:rPr>
        <w:t xml:space="preserve"> </w:t>
      </w:r>
      <w:r w:rsidRPr="00596CD0">
        <w:t xml:space="preserve">Impact Factor 2018 = </w:t>
      </w:r>
      <w:r w:rsidRPr="00596CD0">
        <w:rPr>
          <w:bCs/>
        </w:rPr>
        <w:t>1.650).</w:t>
      </w:r>
    </w:p>
    <w:p w14:paraId="13932A3A" w14:textId="77777777" w:rsidR="00596CD0" w:rsidRPr="00596CD0" w:rsidRDefault="00596CD0" w:rsidP="00596CD0">
      <w:pPr>
        <w:numPr>
          <w:ilvl w:val="0"/>
          <w:numId w:val="3"/>
        </w:numPr>
        <w:rPr>
          <w:bCs/>
        </w:rPr>
      </w:pPr>
      <w:bookmarkStart w:id="2" w:name="_Hlk521072501"/>
      <w:r w:rsidRPr="00596CD0">
        <w:rPr>
          <w:b/>
          <w:bCs/>
        </w:rPr>
        <w:t>Ditta, A.</w:t>
      </w:r>
      <w:r w:rsidRPr="00596CD0">
        <w:t xml:space="preserve">, </w:t>
      </w:r>
      <w:r w:rsidRPr="00596CD0">
        <w:rPr>
          <w:bCs/>
        </w:rPr>
        <w:t>J. Muhammad, M. Imtiaz, S. Mehmood, Z. Qian, S. Tu. 2018. Application of rock phosphate enriched composts increases nodulation, growth and yield of chickpea</w:t>
      </w:r>
      <w:r w:rsidRPr="00596CD0">
        <w:t xml:space="preserve">. </w:t>
      </w:r>
      <w:r w:rsidRPr="00596CD0">
        <w:rPr>
          <w:bCs/>
          <w:iCs/>
        </w:rPr>
        <w:t xml:space="preserve">International Journal of Recycling of Organic Waste in Agriculture. 7(1): 33-40.  </w:t>
      </w:r>
      <w:r w:rsidRPr="00596CD0">
        <w:t xml:space="preserve"> </w:t>
      </w:r>
      <w:bookmarkEnd w:id="2"/>
      <w:r w:rsidRPr="00596CD0">
        <w:t>(</w:t>
      </w:r>
      <w:hyperlink r:id="rId27" w:history="1">
        <w:r w:rsidRPr="00596CD0">
          <w:rPr>
            <w:rStyle w:val="Hyperlink"/>
          </w:rPr>
          <w:t>https://doi.org/10.1007/s40093-017-0187-1</w:t>
        </w:r>
      </w:hyperlink>
      <w:r w:rsidRPr="00596CD0">
        <w:t xml:space="preserve">  </w:t>
      </w:r>
      <w:r w:rsidRPr="00596CD0">
        <w:rPr>
          <w:bCs/>
        </w:rPr>
        <w:t>Scopus indexing</w:t>
      </w:r>
      <w:r w:rsidRPr="00596CD0">
        <w:t>).</w:t>
      </w:r>
    </w:p>
    <w:p w14:paraId="0FC7B2C3" w14:textId="77777777" w:rsidR="00596CD0" w:rsidRPr="00596CD0" w:rsidRDefault="00596CD0" w:rsidP="00596CD0">
      <w:pPr>
        <w:numPr>
          <w:ilvl w:val="0"/>
          <w:numId w:val="3"/>
        </w:numPr>
        <w:rPr>
          <w:bCs/>
        </w:rPr>
      </w:pPr>
      <w:r w:rsidRPr="00596CD0">
        <w:rPr>
          <w:bCs/>
        </w:rPr>
        <w:t xml:space="preserve">Wahid A., J. Muhammad, </w:t>
      </w:r>
      <w:r w:rsidRPr="00596CD0">
        <w:rPr>
          <w:b/>
          <w:bCs/>
        </w:rPr>
        <w:t>A. Ditta</w:t>
      </w:r>
      <w:r w:rsidRPr="00596CD0">
        <w:rPr>
          <w:bCs/>
        </w:rPr>
        <w:t>, A. Khan, Ali Murtaza. 2017. Conservation status of black bear (</w:t>
      </w:r>
      <w:proofErr w:type="spellStart"/>
      <w:r w:rsidRPr="00596CD0">
        <w:rPr>
          <w:bCs/>
          <w:i/>
        </w:rPr>
        <w:t>Ursus</w:t>
      </w:r>
      <w:proofErr w:type="spellEnd"/>
      <w:r w:rsidRPr="00596CD0">
        <w:rPr>
          <w:bCs/>
          <w:i/>
        </w:rPr>
        <w:t xml:space="preserve"> </w:t>
      </w:r>
      <w:proofErr w:type="spellStart"/>
      <w:r w:rsidRPr="00596CD0">
        <w:rPr>
          <w:bCs/>
          <w:i/>
        </w:rPr>
        <w:t>thibetanus</w:t>
      </w:r>
      <w:proofErr w:type="spellEnd"/>
      <w:r w:rsidRPr="00596CD0">
        <w:rPr>
          <w:bCs/>
        </w:rPr>
        <w:t xml:space="preserve">) in the </w:t>
      </w:r>
      <w:proofErr w:type="spellStart"/>
      <w:r w:rsidRPr="00596CD0">
        <w:rPr>
          <w:bCs/>
        </w:rPr>
        <w:t>Kumrat</w:t>
      </w:r>
      <w:proofErr w:type="spellEnd"/>
      <w:r w:rsidRPr="00596CD0">
        <w:rPr>
          <w:bCs/>
        </w:rPr>
        <w:t xml:space="preserve"> valley, Pakistan. Bioscience Research 14(4): 1230-1237 (Scopus indexing).</w:t>
      </w:r>
    </w:p>
    <w:p w14:paraId="7B21A573" w14:textId="77777777" w:rsidR="00596CD0" w:rsidRPr="00596CD0" w:rsidRDefault="00596CD0" w:rsidP="00596CD0">
      <w:pPr>
        <w:numPr>
          <w:ilvl w:val="0"/>
          <w:numId w:val="3"/>
        </w:numPr>
        <w:rPr>
          <w:bCs/>
        </w:rPr>
      </w:pPr>
      <w:r w:rsidRPr="00596CD0">
        <w:lastRenderedPageBreak/>
        <w:t xml:space="preserve">Bibi R., </w:t>
      </w:r>
      <w:r w:rsidRPr="00596CD0">
        <w:rPr>
          <w:b/>
        </w:rPr>
        <w:t>A. Ditta</w:t>
      </w:r>
      <w:r w:rsidRPr="00596CD0">
        <w:t xml:space="preserve">, A. Hussain, S. </w:t>
      </w:r>
      <w:proofErr w:type="spellStart"/>
      <w:r w:rsidRPr="00596CD0">
        <w:t>Noureen</w:t>
      </w:r>
      <w:proofErr w:type="spellEnd"/>
      <w:r w:rsidRPr="00596CD0">
        <w:t xml:space="preserve">, A. Khalid, I. Aziz. 2016. </w:t>
      </w:r>
      <w:r w:rsidRPr="00596CD0">
        <w:rPr>
          <w:bCs/>
        </w:rPr>
        <w:t>Production of algal biomass using different dilutions of textile effluent wastewater. Science Letters 4(1): 71-77.</w:t>
      </w:r>
    </w:p>
    <w:p w14:paraId="54D518F9" w14:textId="77777777" w:rsidR="00596CD0" w:rsidRPr="00596CD0" w:rsidRDefault="00596CD0" w:rsidP="00596CD0">
      <w:pPr>
        <w:numPr>
          <w:ilvl w:val="0"/>
          <w:numId w:val="3"/>
        </w:numPr>
        <w:rPr>
          <w:bCs/>
        </w:rPr>
      </w:pPr>
      <w:r w:rsidRPr="00596CD0">
        <w:t xml:space="preserve">Ahmed, F., M. Arshad, </w:t>
      </w:r>
      <w:r w:rsidRPr="00596CD0">
        <w:rPr>
          <w:b/>
          <w:bCs/>
        </w:rPr>
        <w:t>A. Ditta</w:t>
      </w:r>
      <w:r w:rsidRPr="00596CD0">
        <w:t xml:space="preserve">, A. Hussain, M. Naveed, M. Hasnain and Q. Nazir. 2016. </w:t>
      </w:r>
      <w:r w:rsidRPr="00596CD0">
        <w:rPr>
          <w:bCs/>
        </w:rPr>
        <w:t>Combining textile effluent wastewater with organic fertilizer for improved growth and productivity of wheat and soil health</w:t>
      </w:r>
      <w:r w:rsidRPr="00596CD0">
        <w:t>. Journal of Environmental and Agricultural Sciences. 8: 14-20.</w:t>
      </w:r>
    </w:p>
    <w:p w14:paraId="69C227EF" w14:textId="77777777" w:rsidR="00596CD0" w:rsidRDefault="00596CD0" w:rsidP="00596CD0">
      <w:pPr>
        <w:numPr>
          <w:ilvl w:val="0"/>
          <w:numId w:val="3"/>
        </w:numPr>
        <w:rPr>
          <w:bCs/>
        </w:rPr>
      </w:pPr>
      <w:r w:rsidRPr="00596CD0">
        <w:rPr>
          <w:bCs/>
          <w:iCs/>
        </w:rPr>
        <w:t>Mustafa A., A. Hussain, M. Naveed,</w:t>
      </w:r>
      <w:r w:rsidRPr="00596CD0">
        <w:rPr>
          <w:b/>
          <w:bCs/>
          <w:iCs/>
        </w:rPr>
        <w:t xml:space="preserve"> A. Ditta, </w:t>
      </w:r>
      <w:r w:rsidRPr="00596CD0">
        <w:rPr>
          <w:bCs/>
          <w:iCs/>
        </w:rPr>
        <w:t xml:space="preserve">Z. </w:t>
      </w:r>
      <w:proofErr w:type="spellStart"/>
      <w:r w:rsidRPr="00596CD0">
        <w:rPr>
          <w:bCs/>
          <w:iCs/>
        </w:rPr>
        <w:t>Nazli</w:t>
      </w:r>
      <w:proofErr w:type="spellEnd"/>
      <w:r w:rsidRPr="00596CD0">
        <w:rPr>
          <w:bCs/>
          <w:iCs/>
        </w:rPr>
        <w:t xml:space="preserve"> and A. Sattar</w:t>
      </w:r>
      <w:r w:rsidRPr="00596CD0">
        <w:t>. 2016. Response of okra (</w:t>
      </w:r>
      <w:r w:rsidRPr="00596CD0">
        <w:rPr>
          <w:i/>
          <w:iCs/>
        </w:rPr>
        <w:t xml:space="preserve">Abelmoschus </w:t>
      </w:r>
      <w:proofErr w:type="spellStart"/>
      <w:r w:rsidRPr="00596CD0">
        <w:rPr>
          <w:i/>
          <w:iCs/>
        </w:rPr>
        <w:t>esculentus</w:t>
      </w:r>
      <w:proofErr w:type="spellEnd"/>
      <w:r w:rsidRPr="00596CD0">
        <w:rPr>
          <w:i/>
          <w:iCs/>
        </w:rPr>
        <w:t xml:space="preserve"> </w:t>
      </w:r>
      <w:r w:rsidRPr="00596CD0">
        <w:rPr>
          <w:iCs/>
        </w:rPr>
        <w:t xml:space="preserve">L.) to soil and foliar applied </w:t>
      </w:r>
      <w:r w:rsidRPr="00596CD0">
        <w:t>L-tryptophan. Soil and Environment. 35(1): 76-84. (</w:t>
      </w:r>
      <w:r w:rsidRPr="00596CD0">
        <w:rPr>
          <w:bCs/>
        </w:rPr>
        <w:t>Scopus indexing</w:t>
      </w:r>
      <w:r w:rsidRPr="00596CD0">
        <w:t>)</w:t>
      </w:r>
      <w:bookmarkStart w:id="3" w:name="_Hlk521072522"/>
    </w:p>
    <w:p w14:paraId="26F12CFF" w14:textId="49CD7303" w:rsidR="00190AA7" w:rsidRPr="00596CD0" w:rsidRDefault="00596CD0" w:rsidP="00596CD0">
      <w:pPr>
        <w:numPr>
          <w:ilvl w:val="0"/>
          <w:numId w:val="3"/>
        </w:numPr>
        <w:rPr>
          <w:bCs/>
        </w:rPr>
      </w:pPr>
      <w:r w:rsidRPr="00596CD0">
        <w:rPr>
          <w:b/>
        </w:rPr>
        <w:t>Ditta, A.</w:t>
      </w:r>
      <w:r w:rsidRPr="00596CD0">
        <w:rPr>
          <w:b/>
          <w:bCs/>
        </w:rPr>
        <w:t>,</w:t>
      </w:r>
      <w:r w:rsidRPr="00596CD0">
        <w:rPr>
          <w:bCs/>
        </w:rPr>
        <w:t xml:space="preserve"> M. Arshad, Z.A. </w:t>
      </w:r>
      <w:proofErr w:type="spellStart"/>
      <w:r w:rsidRPr="00596CD0">
        <w:rPr>
          <w:bCs/>
        </w:rPr>
        <w:t>Zahir</w:t>
      </w:r>
      <w:proofErr w:type="spellEnd"/>
      <w:r w:rsidRPr="00596CD0">
        <w:rPr>
          <w:bCs/>
        </w:rPr>
        <w:t xml:space="preserve"> and A. Jamil. 2015. Comparative efficacy of rock phosphate enriched organic fertilizer vs. mineral phosphatic fertilizer for nodulation, growth and yield of lentil. International Journal of Agriculture and Biology. 17: 589‒595. </w:t>
      </w:r>
      <w:bookmarkEnd w:id="3"/>
      <w:r w:rsidRPr="00596CD0">
        <w:rPr>
          <w:bCs/>
        </w:rPr>
        <w:t>(Impact Factor 2018 = 0.802).</w:t>
      </w:r>
    </w:p>
    <w:sectPr w:rsidR="00190AA7" w:rsidRPr="00596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D3C6A"/>
    <w:multiLevelType w:val="hybridMultilevel"/>
    <w:tmpl w:val="DBCCDEE0"/>
    <w:lvl w:ilvl="0" w:tplc="C0701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0028E"/>
    <w:multiLevelType w:val="hybridMultilevel"/>
    <w:tmpl w:val="DBCCDEE0"/>
    <w:lvl w:ilvl="0" w:tplc="C0701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FE3B3A"/>
    <w:multiLevelType w:val="hybridMultilevel"/>
    <w:tmpl w:val="E1701C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D0"/>
    <w:rsid w:val="00190AA7"/>
    <w:rsid w:val="00596CD0"/>
    <w:rsid w:val="00B0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32B47"/>
  <w15:chartTrackingRefBased/>
  <w15:docId w15:val="{CFF047AC-5CD6-48E6-8D97-0AA74DF3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CD0"/>
    <w:rPr>
      <w:color w:val="0563C1" w:themeColor="hyperlink"/>
      <w:u w:val="single"/>
    </w:rPr>
  </w:style>
  <w:style w:type="character" w:styleId="UnresolvedMention">
    <w:name w:val="Unresolved Mention"/>
    <w:basedOn w:val="DefaultParagraphFont"/>
    <w:uiPriority w:val="99"/>
    <w:semiHidden/>
    <w:unhideWhenUsed/>
    <w:rsid w:val="00596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5772/62473" TargetMode="External"/><Relationship Id="rId13" Type="http://schemas.openxmlformats.org/officeDocument/2006/relationships/hyperlink" Target="https://doi.org/10.1515/ntrev-2015-0060" TargetMode="External"/><Relationship Id="rId18" Type="http://schemas.openxmlformats.org/officeDocument/2006/relationships/hyperlink" Target="https://doi.org/10.4081/ija.2019.1326" TargetMode="External"/><Relationship Id="rId26" Type="http://schemas.openxmlformats.org/officeDocument/2006/relationships/hyperlink" Target="https://doi.org/10.1007/s00128-017-2222-3" TargetMode="External"/><Relationship Id="rId3" Type="http://schemas.openxmlformats.org/officeDocument/2006/relationships/settings" Target="settings.xml"/><Relationship Id="rId21" Type="http://schemas.openxmlformats.org/officeDocument/2006/relationships/hyperlink" Target="https://doi.org/10.1080/00103624.2018.1538374" TargetMode="External"/><Relationship Id="rId7" Type="http://schemas.openxmlformats.org/officeDocument/2006/relationships/hyperlink" Target="https://www.taylorfrancis.com/books/e/9781351676830/chapters/10.1201%2Fb22206-5" TargetMode="External"/><Relationship Id="rId12" Type="http://schemas.openxmlformats.org/officeDocument/2006/relationships/hyperlink" Target="http://dx.doi.org/10.1016/j.rser.2016.12.126" TargetMode="External"/><Relationship Id="rId17" Type="http://schemas.openxmlformats.org/officeDocument/2006/relationships/hyperlink" Target="https://doi.org/10.1007/s42729-019-00112-0" TargetMode="External"/><Relationship Id="rId25" Type="http://schemas.openxmlformats.org/officeDocument/2006/relationships/hyperlink" Target="https://doi.org/10.25252/SE/17/51273" TargetMode="External"/><Relationship Id="rId2" Type="http://schemas.openxmlformats.org/officeDocument/2006/relationships/styles" Target="styles.xml"/><Relationship Id="rId16" Type="http://schemas.openxmlformats.org/officeDocument/2006/relationships/hyperlink" Target="https://doi.org/10.1007/s11356-019-06785-5" TargetMode="External"/><Relationship Id="rId20" Type="http://schemas.openxmlformats.org/officeDocument/2006/relationships/hyperlink" Target="https://doi.org/10.1089/ees.2018.050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taylorfrancis.com/books/9781351256841/chapters/10.1201/9781351256841-14" TargetMode="External"/><Relationship Id="rId11" Type="http://schemas.openxmlformats.org/officeDocument/2006/relationships/hyperlink" Target="https://doi.org/10.1007/s10661-019-7400-9" TargetMode="External"/><Relationship Id="rId24" Type="http://schemas.openxmlformats.org/officeDocument/2006/relationships/hyperlink" Target="https://doi.org/10.1016/j.ecoenv.2018.04.022" TargetMode="External"/><Relationship Id="rId5" Type="http://schemas.openxmlformats.org/officeDocument/2006/relationships/hyperlink" Target="https://www.elsevier.com/books/nanomaterials-for-agriculture-and-forestry-applications/husen/978-0-12-817852-2" TargetMode="External"/><Relationship Id="rId15" Type="http://schemas.openxmlformats.org/officeDocument/2006/relationships/hyperlink" Target="https://doi.org/10.3390/plants8110480" TargetMode="External"/><Relationship Id="rId23" Type="http://schemas.openxmlformats.org/officeDocument/2006/relationships/hyperlink" Target="http://dx.doi.org/10.4081/ija.2018.1295" TargetMode="External"/><Relationship Id="rId28" Type="http://schemas.openxmlformats.org/officeDocument/2006/relationships/fontTable" Target="fontTable.xml"/><Relationship Id="rId10" Type="http://schemas.openxmlformats.org/officeDocument/2006/relationships/hyperlink" Target="https://doi.org/10.1007/s11368-019-02360-0" TargetMode="External"/><Relationship Id="rId19" Type="http://schemas.openxmlformats.org/officeDocument/2006/relationships/hyperlink" Target="https://doi.org/10.1016/j.chemosphere.2019.04.022" TargetMode="External"/><Relationship Id="rId4" Type="http://schemas.openxmlformats.org/officeDocument/2006/relationships/webSettings" Target="webSettings.xml"/><Relationship Id="rId9" Type="http://schemas.openxmlformats.org/officeDocument/2006/relationships/hyperlink" Target="https://dx.doi.org/10.1007/978-3-319-14502-0_4" TargetMode="External"/><Relationship Id="rId14" Type="http://schemas.openxmlformats.org/officeDocument/2006/relationships/hyperlink" Target="https://doi.org/10.3390/agronomy10010039" TargetMode="External"/><Relationship Id="rId22" Type="http://schemas.openxmlformats.org/officeDocument/2006/relationships/hyperlink" Target="https://doi.org/10.1016/j.plaphy.2018.09.019" TargetMode="External"/><Relationship Id="rId27" Type="http://schemas.openxmlformats.org/officeDocument/2006/relationships/hyperlink" Target="https://doi.org/10.1007/s40093-017-018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1749</Words>
  <Characters>9975</Characters>
  <Application>Microsoft Office Word</Application>
  <DocSecurity>0</DocSecurity>
  <Lines>83</Lines>
  <Paragraphs>23</Paragraphs>
  <ScaleCrop>false</ScaleCrop>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1</cp:revision>
  <dcterms:created xsi:type="dcterms:W3CDTF">2020-01-21T02:09:00Z</dcterms:created>
  <dcterms:modified xsi:type="dcterms:W3CDTF">2020-01-21T02:10:00Z</dcterms:modified>
</cp:coreProperties>
</file>