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F8" w:rsidRPr="00EC0B32" w:rsidRDefault="00A73CF8" w:rsidP="00A73CF8">
      <w:pPr>
        <w:pStyle w:val="Heading3"/>
        <w:rPr>
          <w:rFonts w:ascii="Times New Roman" w:hAnsi="Times New Roman" w:cs="Times New Roman"/>
          <w:sz w:val="28"/>
          <w:szCs w:val="28"/>
          <w:u w:val="single"/>
        </w:rPr>
      </w:pPr>
      <w:r w:rsidRPr="00EC0B32">
        <w:rPr>
          <w:rFonts w:ascii="Times New Roman" w:hAnsi="Times New Roman" w:cs="Times New Roman"/>
          <w:sz w:val="28"/>
          <w:szCs w:val="28"/>
          <w:u w:val="single"/>
        </w:rPr>
        <w:t>Pubications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EC0B32">
        <w:rPr>
          <w:rFonts w:ascii="Times New Roman" w:hAnsi="Times New Roman" w:cs="Times New Roman"/>
          <w:sz w:val="28"/>
          <w:szCs w:val="28"/>
          <w:u w:val="single"/>
        </w:rPr>
        <w:t>p</w:t>
      </w:r>
      <w:r>
        <w:rPr>
          <w:rFonts w:ascii="Times New Roman" w:hAnsi="Times New Roman" w:cs="Times New Roman"/>
          <w:sz w:val="28"/>
          <w:szCs w:val="28"/>
          <w:u w:val="single"/>
        </w:rPr>
        <w:t>roceedings</w:t>
      </w:r>
      <w:r w:rsidRPr="00EC0B3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rStyle w:val="citation-flpages"/>
        </w:rPr>
      </w:pPr>
      <w:r w:rsidRPr="00763FEE">
        <w:rPr>
          <w:b/>
        </w:rPr>
        <w:t>Mirza Imran Shahzad</w:t>
      </w:r>
      <w:r w:rsidRPr="00763FEE">
        <w:t>, Khalid Naeem, Muhammad Mukhtar and Azra Khanum.</w:t>
      </w:r>
      <w:r>
        <w:rPr>
          <w:rStyle w:val="citation-publication-date"/>
        </w:rPr>
        <w:t xml:space="preserve"> </w:t>
      </w:r>
      <w:r w:rsidRPr="00763FEE">
        <w:rPr>
          <w:bCs/>
        </w:rPr>
        <w:t>Passive immunization against highly pathogenic Avian Influenza Virus (AIV) strain H7N3 with antiserum generated from viral polypeptides protects poultry birds from lethal viral infection.</w:t>
      </w:r>
      <w:r w:rsidRPr="00260924">
        <w:rPr>
          <w:rStyle w:val="citation-publication-date"/>
        </w:rPr>
        <w:t xml:space="preserve"> </w:t>
      </w:r>
      <w:r w:rsidRPr="00763FEE">
        <w:rPr>
          <w:rStyle w:val="citation-publication-date"/>
        </w:rPr>
        <w:t>2008</w:t>
      </w:r>
      <w:r>
        <w:rPr>
          <w:rStyle w:val="citation-publication-date"/>
        </w:rPr>
        <w:t>.</w:t>
      </w:r>
      <w:r w:rsidRPr="00763FEE">
        <w:t xml:space="preserve"> </w:t>
      </w:r>
      <w:r w:rsidRPr="00E83E75">
        <w:rPr>
          <w:rStyle w:val="citation-abbreviation2"/>
          <w:b/>
          <w:color w:val="FF0000"/>
        </w:rPr>
        <w:t>Virol</w:t>
      </w:r>
      <w:r>
        <w:rPr>
          <w:rStyle w:val="citation-abbreviation2"/>
          <w:b/>
          <w:color w:val="FF0000"/>
        </w:rPr>
        <w:t>ogy</w:t>
      </w:r>
      <w:r w:rsidRPr="00E83E75">
        <w:rPr>
          <w:rStyle w:val="citation-abbreviation2"/>
          <w:b/>
          <w:color w:val="FF0000"/>
        </w:rPr>
        <w:t xml:space="preserve"> J</w:t>
      </w:r>
      <w:r>
        <w:rPr>
          <w:rStyle w:val="citation-abbreviation2"/>
          <w:b/>
          <w:color w:val="FF0000"/>
        </w:rPr>
        <w:t>ournal</w:t>
      </w:r>
      <w:r w:rsidRPr="00763FEE">
        <w:rPr>
          <w:rStyle w:val="citation-publication-date"/>
        </w:rPr>
        <w:t xml:space="preserve"> </w:t>
      </w:r>
      <w:r w:rsidRPr="00763FEE">
        <w:rPr>
          <w:rStyle w:val="citation-volume"/>
        </w:rPr>
        <w:t>5</w:t>
      </w:r>
      <w:r w:rsidRPr="00763FEE">
        <w:rPr>
          <w:rStyle w:val="citation-flpages"/>
        </w:rPr>
        <w:t>: 144.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rStyle w:val="citation-flpages"/>
        </w:rPr>
      </w:pPr>
      <w:r>
        <w:rPr>
          <w:b/>
        </w:rPr>
        <w:t xml:space="preserve">Mirza Imran Shahzad, </w:t>
      </w:r>
      <w:r>
        <w:t xml:space="preserve">Imran Khan, Paul Luciw and Azra Khanum. Cloning, Expression and genetic immunization studies of </w:t>
      </w:r>
      <w:r w:rsidRPr="0013645F">
        <w:rPr>
          <w:i/>
        </w:rPr>
        <w:t>Mycobacterium</w:t>
      </w:r>
      <w:r>
        <w:t xml:space="preserve"> </w:t>
      </w:r>
      <w:r w:rsidRPr="0013645F">
        <w:rPr>
          <w:i/>
        </w:rPr>
        <w:t>tuberculosis</w:t>
      </w:r>
      <w:r>
        <w:t xml:space="preserve"> gene esat6. 2013. </w:t>
      </w:r>
      <w:r>
        <w:rPr>
          <w:b/>
          <w:color w:val="FF0000"/>
        </w:rPr>
        <w:t>Pakistan Journal of Zoology 45(3)</w:t>
      </w:r>
      <w:r w:rsidRPr="0013645F">
        <w:rPr>
          <w:b/>
          <w:color w:val="FF0000"/>
        </w:rPr>
        <w:t xml:space="preserve"> </w:t>
      </w:r>
      <w:r>
        <w:rPr>
          <w:b/>
          <w:color w:val="FF0000"/>
        </w:rPr>
        <w:t>749-757</w:t>
      </w:r>
    </w:p>
    <w:p w:rsidR="00A73CF8" w:rsidRPr="00E4425F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rStyle w:val="citation-flpages"/>
        </w:rPr>
      </w:pPr>
      <w:r w:rsidRPr="005D7B2C">
        <w:rPr>
          <w:rStyle w:val="citation-flpages"/>
        </w:rPr>
        <w:t xml:space="preserve">Imran Khan, Resmi Ravindran, Viswanathan Krishnan, Irum Awan, Syed Rizvi, Mohammed Saqib, </w:t>
      </w:r>
      <w:r w:rsidRPr="00E4425F">
        <w:rPr>
          <w:rStyle w:val="citation-flpages"/>
        </w:rPr>
        <w:t>Mirza Shahzad</w:t>
      </w:r>
      <w:r w:rsidRPr="005D7B2C">
        <w:rPr>
          <w:rStyle w:val="citation-flpages"/>
        </w:rPr>
        <w:t>, Sabira Tahseen, Greg Ireton, Celia Goulding, Philip Felgner, Kathy DeRiemer, Azra Khanum,</w:t>
      </w:r>
      <w:r>
        <w:rPr>
          <w:rStyle w:val="citation-flpages"/>
        </w:rPr>
        <w:t xml:space="preserve"> and Paul Luciw. </w:t>
      </w:r>
      <w:r w:rsidRPr="005D7B2C">
        <w:rPr>
          <w:rStyle w:val="citation-flpages"/>
        </w:rPr>
        <w:t>"Plasma Antibody Profiles as Diagnostic</w:t>
      </w:r>
      <w:r>
        <w:rPr>
          <w:rStyle w:val="citation-flpages"/>
        </w:rPr>
        <w:t xml:space="preserve"> Biomarkers for Tuberculosis". 2011.</w:t>
      </w:r>
      <w:r w:rsidRPr="005D7B2C">
        <w:rPr>
          <w:rStyle w:val="citation-flpages"/>
        </w:rPr>
        <w:t xml:space="preserve"> </w:t>
      </w:r>
      <w:r>
        <w:rPr>
          <w:rStyle w:val="citation-flpages"/>
          <w:color w:val="FF0000"/>
        </w:rPr>
        <w:t>Clinical Vaccine Immunology</w:t>
      </w:r>
      <w:r w:rsidRPr="005D7B2C">
        <w:rPr>
          <w:rStyle w:val="citation-flpages"/>
          <w:color w:val="FF0000"/>
        </w:rPr>
        <w:t xml:space="preserve">, </w:t>
      </w:r>
      <w:r>
        <w:rPr>
          <w:rStyle w:val="citation-flpages"/>
          <w:color w:val="FF0000"/>
        </w:rPr>
        <w:t>18(12) 2148-2153.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rStyle w:val="citation-flpages"/>
        </w:rPr>
      </w:pPr>
      <w:r>
        <w:rPr>
          <w:rStyle w:val="citation-flpages"/>
        </w:rPr>
        <w:t>Muhammad Nadeem Saqib, Munnazza Fatima,</w:t>
      </w:r>
      <w:r w:rsidRPr="004B0025">
        <w:rPr>
          <w:rStyle w:val="citation-flpages"/>
        </w:rPr>
        <w:t xml:space="preserve"> </w:t>
      </w:r>
      <w:r>
        <w:rPr>
          <w:rStyle w:val="citation-flpages"/>
        </w:rPr>
        <w:t xml:space="preserve">Irum Nawaz Awan, </w:t>
      </w:r>
      <w:r w:rsidRPr="00E4425F">
        <w:rPr>
          <w:rStyle w:val="citation-flpages"/>
        </w:rPr>
        <w:t>Mirza Imran Shahzad,</w:t>
      </w:r>
      <w:r>
        <w:rPr>
          <w:rStyle w:val="citation-flpages"/>
        </w:rPr>
        <w:t xml:space="preserve"> Kumail Rizvi, Muhammad Mukhtar and Azra khanum. </w:t>
      </w:r>
      <w:r w:rsidRPr="004B0025">
        <w:rPr>
          <w:rStyle w:val="citation-flpages"/>
        </w:rPr>
        <w:t>Optimized conditions for high-level solubilization and purification of recombinant camel growth hormone in E. coli</w:t>
      </w:r>
      <w:r>
        <w:rPr>
          <w:rStyle w:val="citation-flpages"/>
        </w:rPr>
        <w:t xml:space="preserve">. 2013. </w:t>
      </w:r>
      <w:r w:rsidRPr="00D06DF1">
        <w:rPr>
          <w:rStyle w:val="citation-flpages"/>
          <w:color w:val="FF0000"/>
        </w:rPr>
        <w:t>A</w:t>
      </w:r>
      <w:r>
        <w:rPr>
          <w:rStyle w:val="citation-flpages"/>
          <w:color w:val="FF0000"/>
        </w:rPr>
        <w:t xml:space="preserve">ferican </w:t>
      </w:r>
      <w:r w:rsidRPr="00D06DF1">
        <w:rPr>
          <w:rStyle w:val="citation-flpages"/>
          <w:color w:val="FF0000"/>
        </w:rPr>
        <w:t>J</w:t>
      </w:r>
      <w:r>
        <w:rPr>
          <w:rStyle w:val="citation-flpages"/>
          <w:color w:val="FF0000"/>
        </w:rPr>
        <w:t xml:space="preserve">ournal of </w:t>
      </w:r>
      <w:r w:rsidRPr="00D06DF1">
        <w:rPr>
          <w:rStyle w:val="citation-flpages"/>
          <w:color w:val="FF0000"/>
        </w:rPr>
        <w:t>B</w:t>
      </w:r>
      <w:r>
        <w:rPr>
          <w:rStyle w:val="citation-flpages"/>
          <w:color w:val="FF0000"/>
        </w:rPr>
        <w:t>iotechnology</w:t>
      </w:r>
      <w:r w:rsidRPr="00D06DF1">
        <w:rPr>
          <w:rStyle w:val="citation-flpages"/>
          <w:color w:val="FF0000"/>
        </w:rPr>
        <w:t xml:space="preserve"> 10(61) 13284-13291</w:t>
      </w:r>
      <w:r>
        <w:rPr>
          <w:rStyle w:val="citation-flpages"/>
        </w:rPr>
        <w:t>.</w:t>
      </w:r>
    </w:p>
    <w:p w:rsidR="00A73CF8" w:rsidRPr="006855A3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rStyle w:val="citation-flpages"/>
          <w:b/>
          <w:color w:val="FF0000"/>
        </w:rPr>
      </w:pPr>
      <w:r>
        <w:rPr>
          <w:rStyle w:val="citation-flpages"/>
        </w:rPr>
        <w:t xml:space="preserve">Muhammad AN Saqib, Irum N Awan, Syed KA Rizvi, </w:t>
      </w:r>
      <w:r w:rsidRPr="006915BC">
        <w:rPr>
          <w:rStyle w:val="citation-flpages"/>
        </w:rPr>
        <w:t>Mirza I Shahzad,</w:t>
      </w:r>
      <w:r>
        <w:rPr>
          <w:rStyle w:val="citation-flpages"/>
        </w:rPr>
        <w:t xml:space="preserve"> Zahid S Mirza, Sabra Tehseen, Imran H Khan, and Azra Khanum. Delay in diagnosis of Tuberculosis in </w:t>
      </w:r>
      <w:smartTag w:uri="urn:schemas-microsoft-com:office:smarttags" w:element="place">
        <w:smartTag w:uri="urn:schemas-microsoft-com:office:smarttags" w:element="City">
          <w:r>
            <w:rPr>
              <w:rStyle w:val="citation-flpages"/>
            </w:rPr>
            <w:t>Rawalpindi</w:t>
          </w:r>
        </w:smartTag>
        <w:r>
          <w:rPr>
            <w:rStyle w:val="citation-flpages"/>
          </w:rPr>
          <w:t xml:space="preserve">, </w:t>
        </w:r>
        <w:smartTag w:uri="urn:schemas-microsoft-com:office:smarttags" w:element="country-region">
          <w:r>
            <w:rPr>
              <w:rStyle w:val="citation-flpages"/>
            </w:rPr>
            <w:t>Pakistan</w:t>
          </w:r>
        </w:smartTag>
      </w:smartTag>
      <w:r>
        <w:rPr>
          <w:rStyle w:val="citation-flpages"/>
        </w:rPr>
        <w:t>.</w:t>
      </w:r>
      <w:r w:rsidRPr="00260924">
        <w:rPr>
          <w:b/>
          <w:color w:val="FF0000"/>
        </w:rPr>
        <w:t xml:space="preserve"> </w:t>
      </w:r>
      <w:r w:rsidRPr="00260924">
        <w:t>2011</w:t>
      </w:r>
      <w:r>
        <w:rPr>
          <w:rStyle w:val="citation-flpages"/>
        </w:rPr>
        <w:t xml:space="preserve">.  </w:t>
      </w:r>
      <w:r w:rsidRPr="006855A3">
        <w:rPr>
          <w:rStyle w:val="Emphasis"/>
          <w:b/>
          <w:color w:val="FF0000"/>
        </w:rPr>
        <w:t>BMC Research Notes</w:t>
      </w:r>
      <w:r w:rsidRPr="006855A3">
        <w:rPr>
          <w:b/>
          <w:color w:val="FF0000"/>
        </w:rPr>
        <w:t xml:space="preserve">, </w:t>
      </w:r>
      <w:r w:rsidRPr="006855A3">
        <w:rPr>
          <w:rStyle w:val="Strong"/>
          <w:color w:val="FF0000"/>
        </w:rPr>
        <w:t>4:</w:t>
      </w:r>
      <w:r w:rsidRPr="006855A3">
        <w:rPr>
          <w:b/>
          <w:color w:val="FF0000"/>
        </w:rPr>
        <w:t>165</w:t>
      </w:r>
    </w:p>
    <w:p w:rsidR="00A73CF8" w:rsidRPr="00763FEE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</w:pPr>
      <w:r>
        <w:rPr>
          <w:rStyle w:val="citation-flpages"/>
        </w:rPr>
        <w:t xml:space="preserve">Awan, I. N., Rizvi, S. K. A., Saqib, M. A. N., </w:t>
      </w:r>
      <w:r w:rsidRPr="004012A8">
        <w:rPr>
          <w:rStyle w:val="citation-flpages"/>
        </w:rPr>
        <w:t>Shahzad, M. I.,</w:t>
      </w:r>
      <w:r>
        <w:rPr>
          <w:rStyle w:val="citation-flpages"/>
        </w:rPr>
        <w:t xml:space="preserve"> Khattak, A. A., Tehseen, S., Khan, I. H., Ravindrin, R., Luciw, P. A., and Khanum, A. 2012. Expression and purification of Mycobacterium tuberculosis (</w:t>
      </w:r>
      <w:r w:rsidRPr="006915BC">
        <w:rPr>
          <w:rStyle w:val="citation-flpages"/>
          <w:i/>
        </w:rPr>
        <w:t>M</w:t>
      </w:r>
      <w:r>
        <w:rPr>
          <w:rStyle w:val="citation-flpages"/>
        </w:rPr>
        <w:t xml:space="preserve">. </w:t>
      </w:r>
      <w:r w:rsidRPr="006915BC">
        <w:rPr>
          <w:rStyle w:val="citation-flpages"/>
          <w:i/>
        </w:rPr>
        <w:t>tb</w:t>
      </w:r>
      <w:r>
        <w:rPr>
          <w:rStyle w:val="citation-flpages"/>
        </w:rPr>
        <w:t xml:space="preserve">) antigens for use in immunoassays for serodetection of M. tb infections in TB patients.2012. </w:t>
      </w:r>
      <w:r w:rsidRPr="00D06DF1">
        <w:rPr>
          <w:rStyle w:val="citation-flpages"/>
          <w:color w:val="FF0000"/>
        </w:rPr>
        <w:t>P</w:t>
      </w:r>
      <w:r>
        <w:rPr>
          <w:rStyle w:val="citation-flpages"/>
          <w:color w:val="FF0000"/>
        </w:rPr>
        <w:t xml:space="preserve">akistan </w:t>
      </w:r>
      <w:r w:rsidRPr="00D06DF1">
        <w:rPr>
          <w:rStyle w:val="citation-flpages"/>
          <w:color w:val="FF0000"/>
        </w:rPr>
        <w:t>J</w:t>
      </w:r>
      <w:r>
        <w:rPr>
          <w:rStyle w:val="citation-flpages"/>
          <w:color w:val="FF0000"/>
        </w:rPr>
        <w:t xml:space="preserve">ournal of </w:t>
      </w:r>
      <w:r w:rsidRPr="00D06DF1">
        <w:rPr>
          <w:rStyle w:val="citation-flpages"/>
          <w:color w:val="FF0000"/>
        </w:rPr>
        <w:t>Z</w:t>
      </w:r>
      <w:r>
        <w:rPr>
          <w:rStyle w:val="citation-flpages"/>
          <w:color w:val="FF0000"/>
        </w:rPr>
        <w:t>oology,</w:t>
      </w:r>
      <w:r w:rsidRPr="00D06DF1">
        <w:rPr>
          <w:rStyle w:val="citation-flpages"/>
          <w:color w:val="FF0000"/>
        </w:rPr>
        <w:t xml:space="preserve"> 44(1) 217-226.</w:t>
      </w:r>
    </w:p>
    <w:p w:rsidR="00A73CF8" w:rsidRPr="00E4425F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b/>
          <w:color w:val="FF0000"/>
        </w:rPr>
      </w:pPr>
      <w:r w:rsidRPr="00763FEE">
        <w:t xml:space="preserve">Sumbul Khalid, Sardar Faisal Mehmood, </w:t>
      </w:r>
      <w:r w:rsidRPr="00763FEE">
        <w:rPr>
          <w:b/>
        </w:rPr>
        <w:t>Mirza Imran Shahzad</w:t>
      </w:r>
      <w:r w:rsidRPr="00763FEE">
        <w:t>, Qudsia Bashir, Syeda Zareen Saba, Zartasha Mustansar, Ayesha Fatima and Azra Khanum. CLONING, EXPRESSION AND MODELING STUDIES OF SOMATOTROPIN cDNA OF LOCAL BUFFALO BREED-NILI RAVI.</w:t>
      </w:r>
      <w:r>
        <w:t xml:space="preserve"> </w:t>
      </w:r>
      <w:r w:rsidRPr="00763FEE">
        <w:t xml:space="preserve">2008. </w:t>
      </w:r>
      <w:r>
        <w:rPr>
          <w:b/>
          <w:color w:val="FF0000"/>
        </w:rPr>
        <w:t>Journal of the Chemical Society of Pakistan, 30(5)</w:t>
      </w:r>
      <w:r w:rsidRPr="00E4425F">
        <w:rPr>
          <w:b/>
          <w:color w:val="FF0000"/>
        </w:rPr>
        <w:t>.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b/>
          <w:color w:val="FF0000"/>
        </w:rPr>
      </w:pPr>
      <w:r w:rsidRPr="00763FEE">
        <w:t xml:space="preserve">R. Munir, D. Shehwar, O. Farooq, I. Nawaz, </w:t>
      </w:r>
      <w:smartTag w:uri="urn:schemas-microsoft-com:office:smarttags" w:element="place">
        <w:r w:rsidRPr="00763FEE">
          <w:rPr>
            <w:b/>
            <w:bCs/>
          </w:rPr>
          <w:t>I.</w:t>
        </w:r>
      </w:smartTag>
      <w:r w:rsidRPr="00763FEE">
        <w:rPr>
          <w:b/>
          <w:bCs/>
        </w:rPr>
        <w:t xml:space="preserve"> Shahzad</w:t>
      </w:r>
      <w:r w:rsidRPr="00763FEE">
        <w:t xml:space="preserve"> and A. Khanum. Outer membrane protein profiling of </w:t>
      </w:r>
      <w:r w:rsidRPr="00763FEE">
        <w:rPr>
          <w:i/>
          <w:iCs/>
        </w:rPr>
        <w:t>Pasteurella multocida</w:t>
      </w:r>
      <w:r w:rsidRPr="00763FEE">
        <w:t>.</w:t>
      </w:r>
      <w:r>
        <w:t xml:space="preserve"> 2008.</w:t>
      </w:r>
      <w:r w:rsidRPr="00763FEE">
        <w:t xml:space="preserve"> </w:t>
      </w:r>
      <w:r>
        <w:rPr>
          <w:b/>
          <w:color w:val="FF0000"/>
        </w:rPr>
        <w:t>Pakistan</w:t>
      </w:r>
      <w:r w:rsidRPr="00E4425F">
        <w:rPr>
          <w:b/>
          <w:color w:val="FF0000"/>
        </w:rPr>
        <w:t xml:space="preserve"> Vet</w:t>
      </w:r>
      <w:r>
        <w:rPr>
          <w:b/>
          <w:color w:val="FF0000"/>
        </w:rPr>
        <w:t>erinary</w:t>
      </w:r>
      <w:r w:rsidRPr="00E4425F">
        <w:rPr>
          <w:b/>
          <w:color w:val="FF0000"/>
        </w:rPr>
        <w:t xml:space="preserve"> J</w:t>
      </w:r>
      <w:r>
        <w:rPr>
          <w:b/>
          <w:color w:val="FF0000"/>
        </w:rPr>
        <w:t>ournal</w:t>
      </w:r>
      <w:r w:rsidRPr="00E4425F">
        <w:rPr>
          <w:b/>
          <w:color w:val="FF0000"/>
        </w:rPr>
        <w:t>, 27(1)1-4</w:t>
      </w:r>
    </w:p>
    <w:p w:rsidR="00A73CF8" w:rsidRPr="00E4425F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b/>
          <w:color w:val="FF0000"/>
        </w:rPr>
      </w:pPr>
      <w:r>
        <w:t xml:space="preserve">H. I. Butt, M. A. Nadeem, M. I. Shahzad, and A. Khanum. </w:t>
      </w:r>
      <w:r w:rsidRPr="00BE7677">
        <w:rPr>
          <w:b/>
        </w:rPr>
        <w:t>Plasmid Based Expression and Bioactivity Evaluation of Caprine Growth Hormone Gene Cloned from a Local Pakistani goat breed: Beetal.</w:t>
      </w:r>
      <w:r w:rsidRPr="00BE7677">
        <w:t xml:space="preserve"> </w:t>
      </w:r>
      <w:r>
        <w:t xml:space="preserve">2014. </w:t>
      </w:r>
      <w:r w:rsidRPr="008D62A2">
        <w:rPr>
          <w:color w:val="FF0000"/>
        </w:rPr>
        <w:t>International Journal of Agriculture and Biology,</w:t>
      </w:r>
      <w:r>
        <w:t xml:space="preserve"> </w:t>
      </w:r>
      <w:r>
        <w:rPr>
          <w:b/>
          <w:color w:val="FF0000"/>
        </w:rPr>
        <w:t>16(3):634-638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b/>
          <w:color w:val="FF0000"/>
        </w:rPr>
      </w:pPr>
      <w:r w:rsidRPr="00763FEE">
        <w:rPr>
          <w:b/>
          <w:bCs/>
        </w:rPr>
        <w:t>Mirza Imran Shahzad</w:t>
      </w:r>
      <w:r w:rsidRPr="00763FEE">
        <w:t>, Rehana Rani, Qudsia Bashir and Azra Khanum. Clonning and overexpression studies of ovine somatotropin cDNA of local sheep breed-Latti. Proc. International conference on biotechnology: shaping future agriculture, 20-21</w:t>
      </w:r>
      <w:r w:rsidRPr="00763FEE">
        <w:rPr>
          <w:vertAlign w:val="superscript"/>
        </w:rPr>
        <w:t>st</w:t>
      </w:r>
      <w:r w:rsidRPr="00763FEE">
        <w:t xml:space="preserve"> June. </w:t>
      </w:r>
      <w:smartTag w:uri="urn:schemas-microsoft-com:office:smarttags" w:element="PlaceName">
        <w:r w:rsidRPr="00763FEE">
          <w:t>2006.</w:t>
        </w:r>
      </w:smartTag>
      <w:r w:rsidRPr="00763FEE">
        <w:t xml:space="preserve"> </w:t>
      </w:r>
      <w:r w:rsidRPr="00E4425F">
        <w:rPr>
          <w:b/>
          <w:color w:val="FF0000"/>
        </w:rPr>
        <w:t>University of Arid Agriculture Rawalpindi, Rawalpindi, Pakistan. Pages 168-174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b/>
          <w:color w:val="FF0000"/>
        </w:rPr>
      </w:pPr>
      <w:r w:rsidRPr="00676F17">
        <w:rPr>
          <w:b/>
        </w:rPr>
        <w:t>Sobia Malik, Tahira Ruby,</w:t>
      </w:r>
      <w:r>
        <w:rPr>
          <w:b/>
        </w:rPr>
        <w:t xml:space="preserve"> </w:t>
      </w:r>
      <w:r w:rsidRPr="00676F17">
        <w:rPr>
          <w:b/>
        </w:rPr>
        <w:t>Nuzhat Sial, Muhammad Shafique Chaudhary and Mirza Imran Shahzad</w:t>
      </w:r>
      <w:r>
        <w:rPr>
          <w:b/>
        </w:rPr>
        <w:t xml:space="preserve">. </w:t>
      </w:r>
      <w:r w:rsidRPr="00676F17">
        <w:t>Diversity and abundance of zoophagous insects in and around Islamia University campus, Bahawalpur, Punjab, Pakistan</w:t>
      </w:r>
      <w:r>
        <w:t xml:space="preserve">. 2014. </w:t>
      </w:r>
      <w:r w:rsidRPr="00676F17">
        <w:rPr>
          <w:color w:val="FF0000"/>
        </w:rPr>
        <w:t>Standard Scientific Research and Essays</w:t>
      </w:r>
      <w:r>
        <w:rPr>
          <w:color w:val="FF0000"/>
        </w:rPr>
        <w:t>.</w:t>
      </w:r>
      <w:r>
        <w:t xml:space="preserve"> </w:t>
      </w:r>
      <w:r w:rsidRPr="00676F17">
        <w:rPr>
          <w:b/>
          <w:color w:val="FF0000"/>
        </w:rPr>
        <w:t>2 (8): 328-332</w:t>
      </w:r>
    </w:p>
    <w:p w:rsidR="00A73CF8" w:rsidRPr="00645D73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after="0" w:line="240" w:lineRule="auto"/>
        <w:ind w:left="360"/>
        <w:jc w:val="both"/>
        <w:rPr>
          <w:color w:val="FF0000"/>
        </w:rPr>
      </w:pPr>
      <w:r w:rsidRPr="00645D73">
        <w:t xml:space="preserve">Shahzad Ashraf, Haroon Rashid Chaudhry, Mamoona Chaudhry, Zafar Iqbal, Muazzam Ali, Tariq Jamil, Nuzhat Sial, </w:t>
      </w:r>
      <w:r w:rsidRPr="00645D73">
        <w:rPr>
          <w:b/>
        </w:rPr>
        <w:t>Mirza Imran Shahzad</w:t>
      </w:r>
      <w:r w:rsidRPr="00645D73">
        <w:t>, Furqan Basheer, Serug Akhter, Syed Hafeez Ur Rehman, Azhar Yasin.</w:t>
      </w:r>
      <w:r>
        <w:t xml:space="preserve"> 2014</w:t>
      </w:r>
      <w:r w:rsidRPr="00645D73">
        <w:rPr>
          <w:color w:val="FF0000"/>
        </w:rPr>
        <w:t xml:space="preserve"> Prevalence of Common Diseases in Camels of Cholistan Desert, Pakistan.</w:t>
      </w:r>
      <w:r>
        <w:rPr>
          <w:color w:val="FF0000"/>
        </w:rPr>
        <w:t xml:space="preserve"> </w:t>
      </w:r>
      <w:r w:rsidRPr="00ED1C20">
        <w:rPr>
          <w:b/>
          <w:color w:val="FF0000"/>
        </w:rPr>
        <w:t>Journal of Infection and Molecular Biology 2 (4): 49 – 52</w:t>
      </w:r>
      <w:r w:rsidRPr="00ED1C20">
        <w:rPr>
          <w:b/>
          <w:color w:val="FF0000"/>
        </w:rPr>
        <w:cr/>
      </w:r>
    </w:p>
    <w:p w:rsidR="00A73CF8" w:rsidRPr="00DC6B4A" w:rsidRDefault="00A73CF8" w:rsidP="00A73CF8">
      <w:pPr>
        <w:pStyle w:val="Heading5"/>
        <w:numPr>
          <w:ilvl w:val="1"/>
          <w:numId w:val="1"/>
        </w:numPr>
        <w:shd w:val="clear" w:color="auto" w:fill="F7F7F4"/>
        <w:tabs>
          <w:tab w:val="clear" w:pos="2160"/>
          <w:tab w:val="num" w:pos="0"/>
        </w:tabs>
        <w:spacing w:before="0" w:after="45" w:line="270" w:lineRule="atLeast"/>
        <w:ind w:left="360"/>
        <w:jc w:val="both"/>
        <w:rPr>
          <w:rFonts w:ascii="Times New Roman" w:hAnsi="Times New Roman"/>
          <w:b w:val="0"/>
          <w:i w:val="0"/>
          <w:color w:val="FF0000"/>
          <w:sz w:val="24"/>
          <w:szCs w:val="24"/>
        </w:rPr>
      </w:pPr>
      <w:hyperlink r:id="rId5" w:history="1">
        <w:r w:rsidRPr="00DC6B4A">
          <w:rPr>
            <w:rStyle w:val="Hyperlink"/>
            <w:rFonts w:ascii="Times New Roman" w:hAnsi="Times New Roman"/>
            <w:b w:val="0"/>
            <w:i w:val="0"/>
            <w:sz w:val="24"/>
            <w:szCs w:val="24"/>
            <w:shd w:val="clear" w:color="auto" w:fill="F7F7F4"/>
          </w:rPr>
          <w:t>Aleem Ahmed Khan</w:t>
        </w:r>
      </w:hyperlink>
      <w:r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,</w:t>
      </w:r>
      <w:r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 </w:t>
      </w:r>
      <w:hyperlink r:id="rId6" w:history="1">
        <w:r w:rsidRPr="00DC6B4A">
          <w:rPr>
            <w:rStyle w:val="Hyperlink"/>
            <w:rFonts w:ascii="Times New Roman" w:hAnsi="Times New Roman"/>
            <w:b w:val="0"/>
            <w:i w:val="0"/>
            <w:sz w:val="24"/>
            <w:szCs w:val="24"/>
            <w:shd w:val="clear" w:color="auto" w:fill="F7F7F4"/>
          </w:rPr>
          <w:t>Tanveer Hussain</w:t>
        </w:r>
      </w:hyperlink>
      <w:r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,</w:t>
      </w:r>
      <w:r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 </w:t>
      </w:r>
      <w:hyperlink r:id="rId7" w:history="1">
        <w:r w:rsidRPr="00DC6B4A">
          <w:rPr>
            <w:rStyle w:val="Hyperlink"/>
            <w:rFonts w:ascii="Times New Roman" w:hAnsi="Times New Roman"/>
            <w:b w:val="0"/>
            <w:i w:val="0"/>
            <w:sz w:val="24"/>
            <w:szCs w:val="24"/>
            <w:shd w:val="clear" w:color="auto" w:fill="F7F7F4"/>
          </w:rPr>
          <w:t>Muhammad Rafay</w:t>
        </w:r>
      </w:hyperlink>
      <w:r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 xml:space="preserve">, </w:t>
      </w:r>
      <w:hyperlink r:id="rId8" w:history="1">
        <w:r w:rsidRPr="00DC6B4A">
          <w:rPr>
            <w:rStyle w:val="Hyperlink"/>
            <w:rFonts w:ascii="Times New Roman" w:hAnsi="Times New Roman"/>
            <w:i w:val="0"/>
            <w:sz w:val="24"/>
            <w:szCs w:val="24"/>
            <w:shd w:val="clear" w:color="auto" w:fill="F7F7F4"/>
          </w:rPr>
          <w:t>Mirza Imran Shahzad</w:t>
        </w:r>
      </w:hyperlink>
      <w:r w:rsidRPr="00DC6B4A">
        <w:rPr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,</w:t>
      </w:r>
      <w:r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  <w:shd w:val="clear" w:color="auto" w:fill="F7F7F4"/>
        </w:rPr>
        <w:t> </w:t>
      </w:r>
      <w:hyperlink r:id="rId9" w:history="1">
        <w:r w:rsidRPr="00DC6B4A">
          <w:rPr>
            <w:rStyle w:val="Hyperlink"/>
            <w:rFonts w:ascii="Times New Roman" w:hAnsi="Times New Roman"/>
            <w:b w:val="0"/>
            <w:i w:val="0"/>
            <w:sz w:val="24"/>
            <w:szCs w:val="24"/>
            <w:shd w:val="clear" w:color="auto" w:fill="F7F7F4"/>
          </w:rPr>
          <w:t>Tahira Ruby</w:t>
        </w:r>
      </w:hyperlink>
      <w:r w:rsidRPr="00DC6B4A">
        <w:rPr>
          <w:rStyle w:val="apple-converted-space"/>
          <w:rFonts w:ascii="Times New Roman" w:hAnsi="Times New Roman"/>
          <w:b w:val="0"/>
          <w:i w:val="0"/>
          <w:sz w:val="24"/>
          <w:szCs w:val="24"/>
        </w:rPr>
        <w:t xml:space="preserve">. </w:t>
      </w:r>
      <w:hyperlink r:id="rId10" w:history="1">
        <w:r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Novel microsatellite based population genetic analysis of Pakistan endemic, jerdon's </w:t>
        </w:r>
        <w:r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lastRenderedPageBreak/>
          <w:t>babbler (</w:t>
        </w:r>
        <w:r w:rsidRPr="00DC6B4A">
          <w:rPr>
            <w:rStyle w:val="publication-title"/>
            <w:rFonts w:ascii="Times New Roman" w:hAnsi="Times New Roman"/>
            <w:b w:val="0"/>
            <w:sz w:val="24"/>
            <w:szCs w:val="24"/>
          </w:rPr>
          <w:t>chrysomma</w:t>
        </w:r>
        <w:r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 xml:space="preserve"> </w:t>
        </w:r>
        <w:r w:rsidRPr="00DC6B4A">
          <w:rPr>
            <w:rStyle w:val="publication-title"/>
            <w:rFonts w:ascii="Times New Roman" w:hAnsi="Times New Roman"/>
            <w:b w:val="0"/>
            <w:sz w:val="24"/>
            <w:szCs w:val="24"/>
          </w:rPr>
          <w:t>altirostre</w:t>
        </w:r>
        <w:r w:rsidRPr="00DC6B4A">
          <w:rPr>
            <w:rStyle w:val="publication-title"/>
            <w:rFonts w:ascii="Times New Roman" w:hAnsi="Times New Roman"/>
            <w:b w:val="0"/>
            <w:i w:val="0"/>
            <w:sz w:val="24"/>
            <w:szCs w:val="24"/>
          </w:rPr>
          <w:t>: aves) from indus plains</w:t>
        </w:r>
      </w:hyperlink>
      <w:r w:rsidRPr="00DC6B4A">
        <w:rPr>
          <w:rFonts w:ascii="Times New Roman" w:hAnsi="Times New Roman"/>
          <w:b w:val="0"/>
          <w:i w:val="0"/>
          <w:sz w:val="24"/>
          <w:szCs w:val="24"/>
        </w:rPr>
        <w:t>. 2014.</w:t>
      </w:r>
      <w:r w:rsidRPr="00DC6B4A">
        <w:rPr>
          <w:rFonts w:ascii="Times New Roman" w:hAnsi="Times New Roman"/>
          <w:b w:val="0"/>
          <w:i w:val="0"/>
          <w:color w:val="FF0000"/>
          <w:sz w:val="24"/>
          <w:szCs w:val="24"/>
        </w:rPr>
        <w:t xml:space="preserve"> International Journal of Biosciences. </w:t>
      </w:r>
      <w:r w:rsidRPr="00DC6B4A">
        <w:rPr>
          <w:rFonts w:ascii="Times New Roman" w:hAnsi="Times New Roman"/>
          <w:i w:val="0"/>
          <w:color w:val="FF0000"/>
          <w:sz w:val="24"/>
          <w:szCs w:val="24"/>
        </w:rPr>
        <w:t>5(1): 97-103</w:t>
      </w:r>
      <w:r w:rsidRPr="00DC6B4A">
        <w:rPr>
          <w:rFonts w:ascii="Times New Roman" w:hAnsi="Times New Roman"/>
          <w:b w:val="0"/>
          <w:i w:val="0"/>
          <w:color w:val="FF0000"/>
          <w:sz w:val="24"/>
          <w:szCs w:val="24"/>
        </w:rPr>
        <w:t>.</w:t>
      </w:r>
    </w:p>
    <w:p w:rsidR="00A73CF8" w:rsidRDefault="00A73CF8" w:rsidP="00A73CF8"/>
    <w:p w:rsidR="00A73CF8" w:rsidRPr="005F71ED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  <w:tab w:val="num" w:pos="0"/>
        </w:tabs>
        <w:spacing w:after="0" w:line="240" w:lineRule="atLeast"/>
        <w:ind w:left="360"/>
        <w:rPr>
          <w:rStyle w:val="apple-converted-space"/>
          <w:color w:val="FF0000"/>
        </w:rPr>
      </w:pPr>
      <w:hyperlink r:id="rId11" w:history="1">
        <w:r w:rsidRPr="00767507">
          <w:rPr>
            <w:rStyle w:val="Hyperlink"/>
          </w:rPr>
          <w:t>Muhammad Arslan Shoukat</w:t>
        </w:r>
      </w:hyperlink>
      <w:r w:rsidRPr="00767507">
        <w:t>,</w:t>
      </w:r>
      <w:r w:rsidRPr="00767507">
        <w:rPr>
          <w:rStyle w:val="apple-converted-space"/>
        </w:rPr>
        <w:t> </w:t>
      </w:r>
      <w:hyperlink r:id="rId12" w:history="1">
        <w:r w:rsidRPr="00767507">
          <w:rPr>
            <w:rStyle w:val="Hyperlink"/>
          </w:rPr>
          <w:t>Shahzad Ashraf</w:t>
        </w:r>
      </w:hyperlink>
      <w:r w:rsidRPr="00767507">
        <w:t>,</w:t>
      </w:r>
      <w:r w:rsidRPr="00767507">
        <w:rPr>
          <w:rStyle w:val="apple-converted-space"/>
        </w:rPr>
        <w:t> </w:t>
      </w:r>
      <w:hyperlink r:id="rId13" w:history="1">
        <w:r w:rsidRPr="00767507">
          <w:rPr>
            <w:rStyle w:val="Hyperlink"/>
          </w:rPr>
          <w:t>Muazzam Ali</w:t>
        </w:r>
      </w:hyperlink>
      <w:r w:rsidRPr="00767507">
        <w:t>,</w:t>
      </w:r>
      <w:r w:rsidRPr="00767507">
        <w:rPr>
          <w:rStyle w:val="apple-converted-space"/>
        </w:rPr>
        <w:t> </w:t>
      </w:r>
      <w:hyperlink r:id="rId14" w:history="1">
        <w:r w:rsidRPr="00767507">
          <w:rPr>
            <w:rStyle w:val="Hyperlink"/>
          </w:rPr>
          <w:t>Zafar Iqbal</w:t>
        </w:r>
      </w:hyperlink>
      <w:r w:rsidRPr="00767507">
        <w:t xml:space="preserve">, </w:t>
      </w:r>
      <w:r w:rsidRPr="00767507">
        <w:rPr>
          <w:b/>
        </w:rPr>
        <w:t>Mirza Imran Shahzad</w:t>
      </w:r>
      <w:r w:rsidRPr="00767507">
        <w:t>,</w:t>
      </w:r>
      <w:r w:rsidRPr="00767507">
        <w:rPr>
          <w:rStyle w:val="apple-converted-space"/>
        </w:rPr>
        <w:t> </w:t>
      </w:r>
      <w:hyperlink r:id="rId15" w:history="1">
        <w:r w:rsidRPr="00767507">
          <w:rPr>
            <w:rStyle w:val="Hyperlink"/>
          </w:rPr>
          <w:t>H. R. Chaudary</w:t>
        </w:r>
      </w:hyperlink>
      <w:r w:rsidRPr="00767507">
        <w:t>,</w:t>
      </w:r>
      <w:r w:rsidRPr="00767507">
        <w:rPr>
          <w:rStyle w:val="apple-converted-space"/>
        </w:rPr>
        <w:t> </w:t>
      </w:r>
      <w:hyperlink r:id="rId16" w:history="1">
        <w:r w:rsidRPr="00767507">
          <w:rPr>
            <w:rStyle w:val="Hyperlink"/>
          </w:rPr>
          <w:t>Nuzhat Sial</w:t>
        </w:r>
      </w:hyperlink>
      <w:r w:rsidRPr="00767507">
        <w:t>,</w:t>
      </w:r>
      <w:r w:rsidRPr="00767507">
        <w:rPr>
          <w:rStyle w:val="apple-converted-space"/>
        </w:rPr>
        <w:t> </w:t>
      </w:r>
      <w:hyperlink r:id="rId17" w:history="1">
        <w:r w:rsidRPr="00767507">
          <w:rPr>
            <w:rStyle w:val="Hyperlink"/>
          </w:rPr>
          <w:t>Zahra Batool</w:t>
        </w:r>
      </w:hyperlink>
      <w:r>
        <w:t xml:space="preserve">. </w:t>
      </w:r>
      <w:hyperlink r:id="rId18" w:history="1">
        <w:r w:rsidRPr="00767507">
          <w:rPr>
            <w:rStyle w:val="publication-title"/>
          </w:rPr>
          <w:t>THE BIO-TRANSPORTATION OF HEAVY METALS IN A TRANSPORT CHAIN OF SOIL-HIGHER PLANT-INSECT FOCUSING ON CHROUMIUM (VI)</w:t>
        </w:r>
      </w:hyperlink>
      <w:r>
        <w:t xml:space="preserve">. 2014. </w:t>
      </w:r>
      <w:r w:rsidRPr="00767507">
        <w:rPr>
          <w:color w:val="FF0000"/>
          <w:shd w:val="clear" w:color="auto" w:fill="FFFFFF"/>
        </w:rPr>
        <w:t xml:space="preserve">Asian Journal of Agriculture and Biology.  </w:t>
      </w:r>
      <w:r w:rsidRPr="00767507">
        <w:rPr>
          <w:b/>
          <w:color w:val="FF0000"/>
          <w:shd w:val="clear" w:color="auto" w:fill="FFFFFF"/>
        </w:rPr>
        <w:t>2(2):119-128</w:t>
      </w:r>
      <w:r w:rsidRPr="00767507">
        <w:rPr>
          <w:color w:val="FF0000"/>
          <w:shd w:val="clear" w:color="auto" w:fill="FFFFFF"/>
        </w:rPr>
        <w:t>.</w:t>
      </w:r>
      <w:r w:rsidRPr="00767507">
        <w:rPr>
          <w:rStyle w:val="apple-converted-space"/>
          <w:color w:val="FF0000"/>
          <w:shd w:val="clear" w:color="auto" w:fill="FFFFFF"/>
        </w:rPr>
        <w:t> </w:t>
      </w:r>
    </w:p>
    <w:p w:rsidR="00A73CF8" w:rsidRDefault="00A73CF8" w:rsidP="00A73CF8">
      <w:pPr>
        <w:pStyle w:val="ListParagraph"/>
        <w:rPr>
          <w:rStyle w:val="apple-converted-space"/>
          <w:color w:val="FF0000"/>
          <w:sz w:val="22"/>
          <w:szCs w:val="22"/>
        </w:rPr>
      </w:pPr>
    </w:p>
    <w:p w:rsidR="00A73CF8" w:rsidRPr="00D54068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  <w:tab w:val="num" w:pos="0"/>
        </w:tabs>
        <w:spacing w:after="0" w:line="240" w:lineRule="atLeast"/>
        <w:ind w:left="360"/>
        <w:rPr>
          <w:color w:val="FF0000"/>
        </w:rPr>
      </w:pPr>
      <w:r w:rsidRPr="005F71ED">
        <w:rPr>
          <w:color w:val="222222"/>
          <w:shd w:val="clear" w:color="auto" w:fill="FFFFFF"/>
        </w:rPr>
        <w:t xml:space="preserve">Sumbul Khalid, Sardar Faisal Mahmood, Muhammad Khan Jadoon, </w:t>
      </w:r>
      <w:r w:rsidRPr="005F71ED">
        <w:rPr>
          <w:b/>
          <w:color w:val="222222"/>
          <w:shd w:val="clear" w:color="auto" w:fill="FFFFFF"/>
        </w:rPr>
        <w:t>Mirza Imran Shahzad</w:t>
      </w:r>
      <w:r w:rsidRPr="005F71ED">
        <w:rPr>
          <w:color w:val="222222"/>
          <w:shd w:val="clear" w:color="auto" w:fill="FFFFFF"/>
        </w:rPr>
        <w:t xml:space="preserve"> and</w:t>
      </w:r>
      <w:r w:rsidRPr="005F71ED">
        <w:rPr>
          <w:rStyle w:val="apple-converted-space"/>
          <w:b/>
          <w:bCs/>
          <w:color w:val="222222"/>
          <w:shd w:val="clear" w:color="auto" w:fill="FFFFFF"/>
        </w:rPr>
        <w:t> </w:t>
      </w:r>
      <w:r w:rsidRPr="005F71ED">
        <w:rPr>
          <w:b/>
          <w:bCs/>
          <w:color w:val="222222"/>
          <w:shd w:val="clear" w:color="auto" w:fill="FFFFFF"/>
        </w:rPr>
        <w:t>Azra Khanum.</w:t>
      </w:r>
      <w:r w:rsidRPr="005F71ED">
        <w:rPr>
          <w:rStyle w:val="apple-converted-space"/>
          <w:b/>
          <w:bCs/>
          <w:color w:val="222222"/>
          <w:shd w:val="clear" w:color="auto" w:fill="FFFFFF"/>
        </w:rPr>
        <w:t> </w:t>
      </w:r>
      <w:r w:rsidRPr="005F71ED">
        <w:rPr>
          <w:color w:val="222222"/>
          <w:shd w:val="clear" w:color="auto" w:fill="FFFFFF"/>
        </w:rPr>
        <w:t>PCR optimization and restriction analysis of ST cDNA fr</w:t>
      </w:r>
      <w:r>
        <w:rPr>
          <w:color w:val="222222"/>
          <w:shd w:val="clear" w:color="auto" w:fill="FFFFFF"/>
        </w:rPr>
        <w:t>om various cow and goat breeds.</w:t>
      </w:r>
      <w:r w:rsidRPr="005F71ED">
        <w:rPr>
          <w:rStyle w:val="apple-converted-space"/>
          <w:color w:val="222222"/>
          <w:shd w:val="clear" w:color="auto" w:fill="FFFFFF"/>
        </w:rPr>
        <w:t> </w:t>
      </w:r>
      <w:r w:rsidRPr="005F71ED">
        <w:rPr>
          <w:b/>
          <w:bCs/>
          <w:color w:val="222222"/>
          <w:shd w:val="clear" w:color="auto" w:fill="FFFFFF"/>
        </w:rPr>
        <w:t>2013.</w:t>
      </w:r>
      <w:r w:rsidRPr="005F71ED">
        <w:rPr>
          <w:rStyle w:val="apple-converted-space"/>
          <w:color w:val="222222"/>
          <w:shd w:val="clear" w:color="auto" w:fill="FFFFFF"/>
        </w:rPr>
        <w:t> </w:t>
      </w:r>
      <w:r w:rsidRPr="005F71ED">
        <w:rPr>
          <w:bCs/>
          <w:color w:val="FF0000"/>
          <w:shd w:val="clear" w:color="auto" w:fill="FFFFFF"/>
        </w:rPr>
        <w:t>J Pub Health Bio Sci.</w:t>
      </w:r>
      <w:r w:rsidRPr="005F71ED">
        <w:rPr>
          <w:rStyle w:val="apple-converted-space"/>
          <w:color w:val="FF0000"/>
          <w:shd w:val="clear" w:color="auto" w:fill="FFFFFF"/>
        </w:rPr>
        <w:t> </w:t>
      </w:r>
      <w:r w:rsidRPr="005F71ED">
        <w:rPr>
          <w:b/>
          <w:color w:val="FF0000"/>
          <w:shd w:val="clear" w:color="auto" w:fill="FFFFFF"/>
        </w:rPr>
        <w:t>2(1):164-168</w:t>
      </w:r>
    </w:p>
    <w:p w:rsidR="00A73CF8" w:rsidRDefault="00A73CF8" w:rsidP="00A73CF8">
      <w:pPr>
        <w:pStyle w:val="ListParagraph"/>
        <w:rPr>
          <w:color w:val="FF0000"/>
          <w:sz w:val="22"/>
          <w:szCs w:val="22"/>
        </w:rPr>
      </w:pPr>
    </w:p>
    <w:p w:rsidR="00A73CF8" w:rsidRPr="00A41731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  <w:tab w:val="num" w:pos="0"/>
        </w:tabs>
        <w:spacing w:after="0" w:line="240" w:lineRule="atLeast"/>
        <w:ind w:left="360"/>
        <w:jc w:val="both"/>
        <w:rPr>
          <w:color w:val="FF0000"/>
        </w:rPr>
      </w:pPr>
      <w:r w:rsidRPr="00B91339">
        <w:rPr>
          <w:shd w:val="clear" w:color="auto" w:fill="FFFFFF"/>
        </w:rPr>
        <w:t>Iqbal, Zafar;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rStyle w:val="il"/>
          <w:shd w:val="clear" w:color="auto" w:fill="FFFFFF"/>
        </w:rPr>
        <w:t>Kamran</w:t>
      </w:r>
      <w:r w:rsidRPr="00B91339">
        <w:rPr>
          <w:shd w:val="clear" w:color="auto" w:fill="FFFFFF"/>
        </w:rPr>
        <w:t xml:space="preserve">, Zahid; Sultan, Javed; Ali, Ahmad; Ahmad, Shakeel; </w:t>
      </w:r>
      <w:r w:rsidRPr="00B91339">
        <w:rPr>
          <w:b/>
          <w:shd w:val="clear" w:color="auto" w:fill="FFFFFF"/>
        </w:rPr>
        <w:t>Shahzad, Mirza</w:t>
      </w:r>
      <w:r w:rsidRPr="00B91339">
        <w:rPr>
          <w:shd w:val="clear" w:color="auto" w:fill="FFFFFF"/>
        </w:rPr>
        <w:t>; Ahsan, Umair; Ashraf, Shahzad; Sohail, Muhammad. 2015. Replacement Effect of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rStyle w:val="il"/>
          <w:shd w:val="clear" w:color="auto" w:fill="FFFFFF"/>
        </w:rPr>
        <w:t>Vitamin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rStyle w:val="il"/>
          <w:shd w:val="clear" w:color="auto" w:fill="FFFFFF"/>
        </w:rPr>
        <w:t>E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shd w:val="clear" w:color="auto" w:fill="FFFFFF"/>
        </w:rPr>
        <w:t>with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rStyle w:val="il"/>
          <w:shd w:val="clear" w:color="auto" w:fill="FFFFFF"/>
        </w:rPr>
        <w:t>Grape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shd w:val="clear" w:color="auto" w:fill="FFFFFF"/>
        </w:rPr>
        <w:t>Polyphenols on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rStyle w:val="il"/>
          <w:shd w:val="clear" w:color="auto" w:fill="FFFFFF"/>
        </w:rPr>
        <w:t>Antioxidant</w:t>
      </w:r>
      <w:r w:rsidRPr="00B91339">
        <w:rPr>
          <w:rStyle w:val="apple-converted-space"/>
          <w:shd w:val="clear" w:color="auto" w:fill="FFFFFF"/>
        </w:rPr>
        <w:t> </w:t>
      </w:r>
      <w:r w:rsidRPr="00B91339">
        <w:rPr>
          <w:shd w:val="clear" w:color="auto" w:fill="FFFFFF"/>
        </w:rPr>
        <w:t xml:space="preserve">Status, Immune and Organs Histopathological Responses in Broilers from One to Thirty-Five Days of Age. </w:t>
      </w:r>
      <w:r w:rsidRPr="00B91339">
        <w:rPr>
          <w:rStyle w:val="apple-converted-space"/>
          <w:shd w:val="clear" w:color="auto" w:fill="FFFFFF"/>
        </w:rPr>
        <w:t> </w:t>
      </w:r>
      <w:r w:rsidRPr="00A41731">
        <w:rPr>
          <w:rStyle w:val="apple-converted-space"/>
          <w:color w:val="FF0000"/>
          <w:shd w:val="clear" w:color="auto" w:fill="FFFFFF"/>
        </w:rPr>
        <w:t xml:space="preserve">J. Appl Poult Res., </w:t>
      </w:r>
      <w:r w:rsidRPr="00A41731">
        <w:rPr>
          <w:rStyle w:val="cit-vol"/>
          <w:color w:val="FF0000"/>
          <w:bdr w:val="none" w:sz="0" w:space="0" w:color="auto" w:frame="1"/>
          <w:shd w:val="clear" w:color="auto" w:fill="FFFFFF"/>
        </w:rPr>
        <w:t>24</w:t>
      </w:r>
      <w:r w:rsidRPr="00A41731">
        <w:rPr>
          <w:rStyle w:val="apple-converted-space"/>
          <w:color w:val="FF0000"/>
          <w:bdr w:val="none" w:sz="0" w:space="0" w:color="auto" w:frame="1"/>
          <w:shd w:val="clear" w:color="auto" w:fill="FFFFFF"/>
        </w:rPr>
        <w:t> </w:t>
      </w:r>
      <w:r w:rsidRPr="00A41731">
        <w:rPr>
          <w:rStyle w:val="cit-sep"/>
          <w:color w:val="FF0000"/>
          <w:bdr w:val="none" w:sz="0" w:space="0" w:color="auto" w:frame="1"/>
          <w:shd w:val="clear" w:color="auto" w:fill="FFFFFF"/>
        </w:rPr>
        <w:t>(</w:t>
      </w:r>
      <w:r w:rsidRPr="00A41731">
        <w:rPr>
          <w:rStyle w:val="cit-issue"/>
          <w:color w:val="FF0000"/>
          <w:bdr w:val="none" w:sz="0" w:space="0" w:color="auto" w:frame="1"/>
          <w:shd w:val="clear" w:color="auto" w:fill="FFFFFF"/>
        </w:rPr>
        <w:t>2</w:t>
      </w:r>
      <w:r w:rsidRPr="00A41731">
        <w:rPr>
          <w:rStyle w:val="cit-sep"/>
          <w:color w:val="FF0000"/>
          <w:bdr w:val="none" w:sz="0" w:space="0" w:color="auto" w:frame="1"/>
          <w:shd w:val="clear" w:color="auto" w:fill="FFFFFF"/>
        </w:rPr>
        <w:t>):</w:t>
      </w:r>
      <w:r w:rsidRPr="00A41731">
        <w:rPr>
          <w:rStyle w:val="apple-converted-space"/>
          <w:color w:val="FF0000"/>
          <w:bdr w:val="none" w:sz="0" w:space="0" w:color="auto" w:frame="1"/>
          <w:shd w:val="clear" w:color="auto" w:fill="FFFFFF"/>
        </w:rPr>
        <w:t> </w:t>
      </w:r>
      <w:r w:rsidRPr="00A41731">
        <w:rPr>
          <w:rStyle w:val="cit-first-page"/>
          <w:color w:val="FF0000"/>
          <w:bdr w:val="none" w:sz="0" w:space="0" w:color="auto" w:frame="1"/>
          <w:shd w:val="clear" w:color="auto" w:fill="FFFFFF"/>
        </w:rPr>
        <w:t>127</w:t>
      </w:r>
      <w:r w:rsidRPr="00A41731">
        <w:rPr>
          <w:rStyle w:val="cit-sep"/>
          <w:color w:val="FF0000"/>
          <w:bdr w:val="none" w:sz="0" w:space="0" w:color="auto" w:frame="1"/>
          <w:shd w:val="clear" w:color="auto" w:fill="FFFFFF"/>
        </w:rPr>
        <w:t>-</w:t>
      </w:r>
      <w:r w:rsidRPr="00A41731">
        <w:rPr>
          <w:rStyle w:val="cit-last-page"/>
          <w:color w:val="FF0000"/>
          <w:bdr w:val="none" w:sz="0" w:space="0" w:color="auto" w:frame="1"/>
          <w:shd w:val="clear" w:color="auto" w:fill="FFFFFF"/>
        </w:rPr>
        <w:t>134</w:t>
      </w:r>
    </w:p>
    <w:p w:rsidR="00A73CF8" w:rsidRPr="00467183" w:rsidRDefault="00A73CF8" w:rsidP="00A73CF8">
      <w:pPr>
        <w:shd w:val="clear" w:color="auto" w:fill="FFFFFF"/>
        <w:spacing w:line="240" w:lineRule="atLeast"/>
        <w:ind w:left="360"/>
        <w:jc w:val="both"/>
        <w:rPr>
          <w:color w:val="FF0000"/>
        </w:rPr>
      </w:pPr>
    </w:p>
    <w:p w:rsidR="00A73CF8" w:rsidRPr="00CA3C08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</w:tabs>
        <w:spacing w:after="0" w:line="240" w:lineRule="atLeast"/>
        <w:ind w:left="360"/>
        <w:jc w:val="both"/>
        <w:rPr>
          <w:color w:val="FF0000"/>
        </w:rPr>
      </w:pPr>
      <w:r>
        <w:t xml:space="preserve">Nuzhat Sial, </w:t>
      </w:r>
      <w:r w:rsidRPr="006F64CA">
        <w:rPr>
          <w:b/>
        </w:rPr>
        <w:t>Mirza Imran Shahzad</w:t>
      </w:r>
      <w:r w:rsidRPr="006F64CA">
        <w:t>, Mushtaq Hussain Lasha</w:t>
      </w:r>
      <w:r>
        <w:t xml:space="preserve">ri, Ramsha Manzoor, Sobia Malik, Mouzzam Ali, Ghulam Sarwar, Gulam Mustafa, Sheik Azam, Khushnood Haider and Sana Sehar. 2015. </w:t>
      </w:r>
      <w:r w:rsidRPr="0064470A">
        <w:t>CALIBRATING THE CHANGES IN WING LENGTH AND BODY MASS OF GREEN AND RING-NECKED PHEASANTS OF BAHAWALPUR   ZOO, PUNJAB, PAKISTAN</w:t>
      </w:r>
      <w:r w:rsidRPr="006F64CA">
        <w:t>.</w:t>
      </w:r>
      <w:r w:rsidRPr="00CA3C08">
        <w:rPr>
          <w:color w:val="FF0000"/>
          <w:shd w:val="clear" w:color="auto" w:fill="FFFFFF"/>
        </w:rPr>
        <w:t xml:space="preserve"> Ciência e Técnica Vitivinícola. 30(3):300-323. </w:t>
      </w:r>
    </w:p>
    <w:p w:rsidR="00A73CF8" w:rsidRDefault="00A73CF8" w:rsidP="00A73CF8">
      <w:pPr>
        <w:pStyle w:val="ListParagraph"/>
      </w:pPr>
    </w:p>
    <w:p w:rsidR="00A73CF8" w:rsidRPr="00CA3C08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  <w:tab w:val="num" w:pos="0"/>
        </w:tabs>
        <w:spacing w:after="0" w:line="240" w:lineRule="atLeast"/>
        <w:ind w:left="360"/>
        <w:jc w:val="both"/>
        <w:rPr>
          <w:color w:val="FF0000"/>
        </w:rPr>
      </w:pPr>
      <w:r w:rsidRPr="00246E97">
        <w:t>Nuzhat Sial</w:t>
      </w:r>
      <w:r>
        <w:t xml:space="preserve">, </w:t>
      </w:r>
      <w:r w:rsidRPr="00A97C08">
        <w:rPr>
          <w:b/>
        </w:rPr>
        <w:t>Mirza Imran Shahzad</w:t>
      </w:r>
      <w:r>
        <w:t>, Mushtaq Hussain Lashari, Sobia Malik, Mouzzam Ali, Ghulam Sarwar</w:t>
      </w:r>
      <w:r w:rsidRPr="002A48D8">
        <w:t>, Khushnood Haider</w:t>
      </w:r>
      <w:r>
        <w:t>, Ghulam Mustafa, Sheik Azam</w:t>
      </w:r>
      <w:r w:rsidRPr="002A48D8">
        <w:t>,</w:t>
      </w:r>
      <w:r>
        <w:t xml:space="preserve"> Sana Sehar and Sidrah Sardar. 2015. </w:t>
      </w:r>
      <w:r w:rsidRPr="002A48D8">
        <w:t>Prevalence of Endoparasites in Chickens (Broiler) of Bahawalpur, Punjab, Pakistan.</w:t>
      </w:r>
      <w:r>
        <w:t xml:space="preserve"> </w:t>
      </w:r>
      <w:r w:rsidRPr="00CA3C08">
        <w:rPr>
          <w:color w:val="FF0000"/>
          <w:shd w:val="clear" w:color="auto" w:fill="FFFFFF"/>
        </w:rPr>
        <w:t>Kärntner Botanikzentrum. 22(3): 59-83.</w:t>
      </w:r>
    </w:p>
    <w:p w:rsidR="00A73CF8" w:rsidRDefault="00A73CF8" w:rsidP="00A73CF8">
      <w:pPr>
        <w:pStyle w:val="ListParagraph"/>
      </w:pPr>
    </w:p>
    <w:p w:rsidR="00A73CF8" w:rsidRPr="006F64CA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  <w:tab w:val="num" w:pos="0"/>
        </w:tabs>
        <w:spacing w:after="0" w:line="240" w:lineRule="atLeast"/>
        <w:ind w:left="360"/>
        <w:jc w:val="both"/>
      </w:pPr>
      <w:r>
        <w:t xml:space="preserve">Nuzhat Sial, Mushtaq Hussain Lashari, </w:t>
      </w:r>
      <w:r w:rsidRPr="006F11F4">
        <w:rPr>
          <w:b/>
        </w:rPr>
        <w:t>Mirza Imran Shahzad</w:t>
      </w:r>
      <w:r>
        <w:t xml:space="preserve">, Sumaira Tamreen, Sobia Malik, Khusnood Haider, Naila Shahid and Hasfa Rana. 2015. PREVALENCE OF MALARIA IN TEHSIL (YAZMAN) OF DISTRICT BAHAWALPUR, PUNJAB, PAKISTAN. </w:t>
      </w:r>
      <w:r w:rsidRPr="00CA3C08">
        <w:rPr>
          <w:color w:val="FF0000"/>
        </w:rPr>
        <w:t>Sylwan. 159(3). 469-480.</w:t>
      </w:r>
    </w:p>
    <w:p w:rsidR="00A73CF8" w:rsidRPr="00767507" w:rsidRDefault="00A73CF8" w:rsidP="00A73CF8"/>
    <w:p w:rsidR="00A73CF8" w:rsidRPr="003C1470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vertAlign w:val="superscript"/>
        </w:rPr>
      </w:pPr>
      <w:r w:rsidRPr="00F61AF6">
        <w:rPr>
          <w:b/>
        </w:rPr>
        <w:t>Mirza Imran Shahzad</w:t>
      </w:r>
      <w:r>
        <w:t xml:space="preserve">, Imran Khan, Muhammad Mukhtar, Paul Luciw and Azra Khanum. DNA immunization against six </w:t>
      </w:r>
      <w:r w:rsidRPr="003C1470">
        <w:rPr>
          <w:i/>
        </w:rPr>
        <w:t>M</w:t>
      </w:r>
      <w:r>
        <w:t xml:space="preserve">. </w:t>
      </w:r>
      <w:r w:rsidRPr="003C1470">
        <w:rPr>
          <w:i/>
        </w:rPr>
        <w:t>tb</w:t>
      </w:r>
      <w:r>
        <w:t xml:space="preserve"> genes and evaluation through multiplex microbead assay. </w:t>
      </w:r>
      <w:r w:rsidRPr="00F560B1">
        <w:rPr>
          <w:b/>
          <w:color w:val="FF0000"/>
        </w:rPr>
        <w:t>Vaccine. Submitted</w:t>
      </w:r>
    </w:p>
    <w:p w:rsidR="00A73CF8" w:rsidRPr="00AE1279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 w:rsidRPr="00AE1279">
        <w:rPr>
          <w:shd w:val="clear" w:color="auto" w:fill="FFFFFF"/>
        </w:rPr>
        <w:t xml:space="preserve">Sonia Tehseen, Nusrat Jahan, Philippe Büscher, </w:t>
      </w:r>
      <w:r w:rsidRPr="00AE1279">
        <w:rPr>
          <w:b/>
          <w:shd w:val="clear" w:color="auto" w:fill="FFFFFF"/>
        </w:rPr>
        <w:t>Mirza Imran Shahzad</w:t>
      </w:r>
      <w:r w:rsidRPr="00AE1279">
        <w:rPr>
          <w:shd w:val="clear" w:color="auto" w:fill="FFFFFF"/>
        </w:rPr>
        <w:t xml:space="preserve">, Muhammad </w:t>
      </w:r>
      <w:r>
        <w:rPr>
          <w:shd w:val="clear" w:color="auto" w:fill="FFFFFF"/>
        </w:rPr>
        <w:t>Fayyaz Qamr. 2017</w:t>
      </w:r>
      <w:r w:rsidRPr="00AE1279">
        <w:rPr>
          <w:shd w:val="clear" w:color="auto" w:fill="FFFFFF"/>
        </w:rPr>
        <w:t xml:space="preserve">. Field investigation of Trypanosoma evansi and comparative analysis of diagnostic tests in horses from Bahawalpur, Pakistan. </w:t>
      </w:r>
      <w:r w:rsidRPr="00AE1279">
        <w:rPr>
          <w:color w:val="FF0000"/>
          <w:shd w:val="clear" w:color="auto" w:fill="FFFFFF"/>
        </w:rPr>
        <w:t xml:space="preserve">Turkish Journal of Veterinary and Animal Sciences. </w:t>
      </w:r>
      <w:r w:rsidRPr="00AE1279">
        <w:rPr>
          <w:rFonts w:eastAsia="MinionPro-Regular"/>
          <w:color w:val="FF0000"/>
        </w:rPr>
        <w:t>41: 288-293</w:t>
      </w:r>
    </w:p>
    <w:p w:rsidR="00A73CF8" w:rsidRPr="00AE1279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 w:rsidRPr="00AE1279">
        <w:rPr>
          <w:shd w:val="clear" w:color="auto" w:fill="FFFFFF"/>
        </w:rPr>
        <w:t xml:space="preserve">Sonia Tehseen, Nusrat Jahan, Muhammad Fayyaz Qamr, </w:t>
      </w:r>
      <w:r w:rsidRPr="00AE1279">
        <w:rPr>
          <w:color w:val="000000"/>
          <w:shd w:val="clear" w:color="auto" w:fill="FFFFFF"/>
        </w:rPr>
        <w:t>Marc Desquesnes</w:t>
      </w:r>
      <w:r w:rsidRPr="00AE1279">
        <w:rPr>
          <w:shd w:val="clear" w:color="auto" w:fill="FFFFFF"/>
        </w:rPr>
        <w:t xml:space="preserve">, </w:t>
      </w:r>
      <w:r w:rsidRPr="00AE1279">
        <w:rPr>
          <w:b/>
          <w:shd w:val="clear" w:color="auto" w:fill="FFFFFF"/>
        </w:rPr>
        <w:t>Mirza Imran Shahzad</w:t>
      </w:r>
      <w:r w:rsidRPr="00AE1279">
        <w:rPr>
          <w:shd w:val="clear" w:color="auto" w:fill="FFFFFF"/>
        </w:rPr>
        <w:t xml:space="preserve">, </w:t>
      </w:r>
      <w:r w:rsidRPr="00AE1279">
        <w:rPr>
          <w:color w:val="222222"/>
          <w:shd w:val="clear" w:color="auto" w:fill="FFFFFF"/>
        </w:rPr>
        <w:t>Stijn Deborggraeve,</w:t>
      </w:r>
      <w:r w:rsidRPr="00AE1279">
        <w:rPr>
          <w:shd w:val="clear" w:color="auto" w:fill="FFFFFF"/>
        </w:rPr>
        <w:t xml:space="preserve"> Philippe Büscher. </w:t>
      </w:r>
      <w:r w:rsidRPr="00AE1279">
        <w:rPr>
          <w:bCs/>
          <w:color w:val="FF0000"/>
          <w:shd w:val="clear" w:color="auto" w:fill="FFFFFF"/>
          <w:lang w:val="en-GB"/>
        </w:rPr>
        <w:t>2015.</w:t>
      </w:r>
      <w:r w:rsidRPr="00AE1279">
        <w:rPr>
          <w:shd w:val="clear" w:color="auto" w:fill="FFFFFF"/>
        </w:rPr>
        <w:t xml:space="preserve"> </w:t>
      </w:r>
      <w:r w:rsidRPr="00AE1279">
        <w:rPr>
          <w:bCs/>
          <w:color w:val="000000"/>
          <w:shd w:val="clear" w:color="auto" w:fill="FFFFFF"/>
          <w:lang w:val="en-GB"/>
        </w:rPr>
        <w:t xml:space="preserve">Parasitological, serological and molecular prevalence </w:t>
      </w:r>
      <w:r w:rsidRPr="00AE1279">
        <w:rPr>
          <w:bCs/>
          <w:color w:val="000000"/>
          <w:shd w:val="clear" w:color="auto" w:fill="FFFFFF"/>
          <w:lang w:val="en-GB"/>
        </w:rPr>
        <w:lastRenderedPageBreak/>
        <w:t>of</w:t>
      </w:r>
      <w:r w:rsidRPr="00AE1279">
        <w:rPr>
          <w:rStyle w:val="apple-converted-space"/>
          <w:bCs/>
          <w:color w:val="000000"/>
          <w:shd w:val="clear" w:color="auto" w:fill="FFFFFF"/>
          <w:lang w:val="en-GB"/>
        </w:rPr>
        <w:t> </w:t>
      </w:r>
      <w:r w:rsidRPr="00AE1279">
        <w:rPr>
          <w:bCs/>
          <w:i/>
          <w:iCs/>
          <w:color w:val="000000"/>
          <w:shd w:val="clear" w:color="auto" w:fill="FFFFFF"/>
          <w:lang w:val="en-GB"/>
        </w:rPr>
        <w:t>Trypanosoma evansi</w:t>
      </w:r>
      <w:r w:rsidRPr="00AE1279">
        <w:rPr>
          <w:rStyle w:val="apple-converted-space"/>
          <w:bCs/>
          <w:color w:val="000000"/>
          <w:shd w:val="clear" w:color="auto" w:fill="FFFFFF"/>
          <w:lang w:val="en-GB"/>
        </w:rPr>
        <w:t> </w:t>
      </w:r>
      <w:r w:rsidRPr="00AE1279">
        <w:rPr>
          <w:bCs/>
          <w:color w:val="000000"/>
          <w:shd w:val="clear" w:color="auto" w:fill="FFFFFF"/>
          <w:lang w:val="en-GB"/>
        </w:rPr>
        <w:t xml:space="preserve">infection in dromedary camels from Cholistan Desert, Pakistan. </w:t>
      </w:r>
      <w:r w:rsidRPr="00AE1279">
        <w:rPr>
          <w:bCs/>
          <w:color w:val="FF0000"/>
          <w:shd w:val="clear" w:color="auto" w:fill="FFFFFF"/>
          <w:lang w:val="en-GB"/>
        </w:rPr>
        <w:t xml:space="preserve">Parasites and Vectors </w:t>
      </w:r>
      <w:r w:rsidRPr="00AE1279">
        <w:rPr>
          <w:rFonts w:ascii="Arial" w:hAnsi="Arial" w:cs="Arial"/>
          <w:color w:val="FF0000"/>
          <w:sz w:val="19"/>
          <w:szCs w:val="19"/>
          <w:shd w:val="clear" w:color="auto" w:fill="FFFFFF"/>
        </w:rPr>
        <w:t>8:415</w:t>
      </w:r>
      <w:r w:rsidRPr="00AE1279">
        <w:rPr>
          <w:bCs/>
          <w:color w:val="FF0000"/>
          <w:shd w:val="clear" w:color="auto" w:fill="FFFFFF"/>
          <w:lang w:val="en-GB"/>
        </w:rPr>
        <w:t xml:space="preserve"> </w:t>
      </w:r>
    </w:p>
    <w:p w:rsidR="00A73CF8" w:rsidRPr="008710F9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>
        <w:t xml:space="preserve">Tanveer Hussain, Iram Fatima, Muhammad Rafay, </w:t>
      </w:r>
      <w:r w:rsidRPr="00CF7BD1">
        <w:rPr>
          <w:b/>
        </w:rPr>
        <w:t>Mirza Imran Shahzad</w:t>
      </w:r>
      <w:r>
        <w:t xml:space="preserve">, Muhammad Abdullah, Sabahat Bano, Sohail Akhtar and Tahira Ruby. </w:t>
      </w:r>
      <w:r>
        <w:rPr>
          <w:color w:val="FF0000"/>
        </w:rPr>
        <w:t>2016</w:t>
      </w:r>
      <w:r w:rsidRPr="00CF7BD1">
        <w:rPr>
          <w:color w:val="FF0000"/>
        </w:rPr>
        <w:t>.</w:t>
      </w:r>
      <w:r>
        <w:t xml:space="preserve"> Comparison of Antibacterial Potential from Leaves and Fruits of Different Herbs and Shrubs of Family Solanaceae. </w:t>
      </w:r>
      <w:r w:rsidRPr="00CF7BD1">
        <w:rPr>
          <w:color w:val="FF0000"/>
        </w:rPr>
        <w:t xml:space="preserve">INTERNATIONAL JOURNAL OF AGRICULTURE &amp; BIOLOGY </w:t>
      </w:r>
      <w:r>
        <w:rPr>
          <w:color w:val="000000"/>
        </w:rPr>
        <w:t>17(</w:t>
      </w:r>
      <w:r w:rsidRPr="00CF7BD1">
        <w:rPr>
          <w:color w:val="000000"/>
        </w:rPr>
        <w:t>6</w:t>
      </w:r>
      <w:r>
        <w:rPr>
          <w:color w:val="000000"/>
        </w:rPr>
        <w:t xml:space="preserve">): </w:t>
      </w:r>
      <w:r w:rsidRPr="00CF7BD1">
        <w:rPr>
          <w:color w:val="000000"/>
        </w:rPr>
        <w:t>1249–1254</w:t>
      </w:r>
    </w:p>
    <w:p w:rsidR="00A73CF8" w:rsidRPr="00ED17A5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jc w:val="both"/>
        <w:rPr>
          <w:color w:val="FF0000"/>
          <w:vertAlign w:val="superscript"/>
        </w:rPr>
      </w:pPr>
      <w:r w:rsidRPr="00ED17A5">
        <w:rPr>
          <w:bCs/>
          <w:color w:val="000000"/>
        </w:rPr>
        <w:t>SONIA TEHSEEN, NUSRAT JAHAN, MUHAMMAD FIAZ QAMAR</w:t>
      </w:r>
      <w:r w:rsidRPr="00ED17A5">
        <w:rPr>
          <w:color w:val="000000"/>
        </w:rPr>
        <w:br/>
      </w:r>
      <w:r w:rsidRPr="00ED17A5">
        <w:rPr>
          <w:bCs/>
          <w:color w:val="000000"/>
        </w:rPr>
        <w:t xml:space="preserve">MARC DESQUESNES, </w:t>
      </w:r>
      <w:r w:rsidRPr="00EA2A65">
        <w:rPr>
          <w:b/>
          <w:bCs/>
          <w:color w:val="000000"/>
        </w:rPr>
        <w:t>MIRZA IMRAN SHAHZAD</w:t>
      </w:r>
      <w:r w:rsidRPr="00ED17A5">
        <w:rPr>
          <w:bCs/>
          <w:color w:val="000000"/>
        </w:rPr>
        <w:t xml:space="preserve">, &amp; PHILIPPE BÜSCHER. 2015. Sero-epidemiology of Camel Trypanosomosis from Cholistan desert, Bahawalpur. </w:t>
      </w:r>
      <w:r w:rsidRPr="00ED17A5">
        <w:rPr>
          <w:color w:val="FF0000"/>
        </w:rPr>
        <w:t>BIOLOGIA (PAKISTAN)</w:t>
      </w:r>
      <w:r w:rsidRPr="00ED17A5">
        <w:rPr>
          <w:color w:val="000000"/>
        </w:rPr>
        <w:t xml:space="preserve"> 61 (1), 185-188.</w:t>
      </w:r>
    </w:p>
    <w:p w:rsidR="00A73CF8" w:rsidRPr="009147ED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r w:rsidRPr="00ED17A5">
        <w:rPr>
          <w:bCs/>
          <w:color w:val="000000"/>
        </w:rPr>
        <w:t xml:space="preserve">Nuzhat Sial, Maria Asghar, </w:t>
      </w:r>
      <w:r w:rsidRPr="00ED17A5">
        <w:rPr>
          <w:b/>
          <w:bCs/>
          <w:color w:val="000000"/>
        </w:rPr>
        <w:t>Mirza Imran Shahzad</w:t>
      </w:r>
      <w:r w:rsidRPr="00ED17A5">
        <w:rPr>
          <w:bCs/>
          <w:color w:val="000000"/>
        </w:rPr>
        <w:t>, Muhammad Abdullah, Sobia Malik, Muhammad Khushnood Haider, Ghulam Mustafa, Sheikh</w:t>
      </w:r>
      <w:r>
        <w:rPr>
          <w:bCs/>
          <w:color w:val="000000"/>
        </w:rPr>
        <w:t xml:space="preserve"> </w:t>
      </w:r>
      <w:r w:rsidRPr="00ED17A5">
        <w:rPr>
          <w:bCs/>
          <w:color w:val="000000"/>
        </w:rPr>
        <w:t xml:space="preserve">Muhammad Azam , Samina Tabasum and Hafsa Iqbal. 2016. </w:t>
      </w:r>
      <w:r>
        <w:rPr>
          <w:bCs/>
          <w:color w:val="000000"/>
        </w:rPr>
        <w:t>DOMINANCE OF</w:t>
      </w:r>
      <w:r>
        <w:rPr>
          <w:color w:val="FF0000"/>
          <w:vertAlign w:val="superscript"/>
        </w:rPr>
        <w:t xml:space="preserve"> </w:t>
      </w:r>
      <w:r w:rsidRPr="009147ED">
        <w:rPr>
          <w:bCs/>
          <w:color w:val="000000"/>
        </w:rPr>
        <w:t xml:space="preserve">HISTOSOMIASIS IN BUFFALOES OF DISTRICT BAHAWALPUR, PUNJAB, PAKISTAN. </w:t>
      </w:r>
      <w:r w:rsidRPr="009147ED">
        <w:rPr>
          <w:bCs/>
          <w:color w:val="FF0000"/>
        </w:rPr>
        <w:t>Wulfenia.</w:t>
      </w:r>
      <w:r w:rsidRPr="009147ED">
        <w:rPr>
          <w:bCs/>
          <w:color w:val="000000"/>
        </w:rPr>
        <w:t xml:space="preserve"> 23(6), 216-225. </w:t>
      </w:r>
    </w:p>
    <w:p w:rsidR="00A73CF8" w:rsidRPr="007E40F1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r w:rsidRPr="00ED17A5">
        <w:rPr>
          <w:bCs/>
          <w:color w:val="000000"/>
        </w:rPr>
        <w:t xml:space="preserve">Nuzhat Sial, Muhammad Khushnood Haider , </w:t>
      </w:r>
      <w:r w:rsidRPr="00EA2A65">
        <w:rPr>
          <w:b/>
          <w:bCs/>
          <w:color w:val="000000"/>
        </w:rPr>
        <w:t>Mirza Imran Shahzad</w:t>
      </w:r>
      <w:r w:rsidRPr="00ED17A5">
        <w:rPr>
          <w:bCs/>
          <w:color w:val="000000"/>
        </w:rPr>
        <w:t>,</w:t>
      </w:r>
      <w:r w:rsidRPr="00ED17A5">
        <w:rPr>
          <w:color w:val="000000"/>
        </w:rPr>
        <w:br/>
      </w:r>
      <w:r w:rsidRPr="00ED17A5">
        <w:rPr>
          <w:bCs/>
          <w:color w:val="000000"/>
        </w:rPr>
        <w:t>Muhammad Abdullah, Sobia Malik, Samina Tabasum,Ghulam Mustafa,</w:t>
      </w:r>
      <w:r w:rsidRPr="00ED17A5">
        <w:rPr>
          <w:color w:val="000000"/>
        </w:rPr>
        <w:br/>
      </w:r>
      <w:r w:rsidRPr="00ED17A5">
        <w:rPr>
          <w:bCs/>
          <w:color w:val="000000"/>
        </w:rPr>
        <w:t>Sheikh Muhammad Azam , and Hafsa Iqbal. 2016. FEEDING BEHAVIOR OF FRESHWATER TURTLE</w:t>
      </w:r>
      <w:r>
        <w:rPr>
          <w:bCs/>
          <w:color w:val="000000"/>
        </w:rPr>
        <w:t xml:space="preserve"> </w:t>
      </w:r>
      <w:r w:rsidRPr="00ED17A5">
        <w:rPr>
          <w:bCs/>
          <w:i/>
          <w:iCs/>
          <w:color w:val="000000"/>
        </w:rPr>
        <w:t xml:space="preserve">(Pangshura smithii) </w:t>
      </w:r>
      <w:r w:rsidRPr="00ED17A5">
        <w:rPr>
          <w:bCs/>
          <w:color w:val="000000"/>
        </w:rPr>
        <w:t>WITH RESPECT TO SEASONAL</w:t>
      </w:r>
      <w:r>
        <w:rPr>
          <w:bCs/>
          <w:color w:val="000000"/>
        </w:rPr>
        <w:t xml:space="preserve"> </w:t>
      </w:r>
      <w:r w:rsidRPr="00ED17A5">
        <w:rPr>
          <w:bCs/>
          <w:color w:val="000000"/>
        </w:rPr>
        <w:t>TEMPERATURE VARIATIONS</w:t>
      </w:r>
      <w:r>
        <w:rPr>
          <w:bCs/>
          <w:color w:val="000000"/>
        </w:rPr>
        <w:t xml:space="preserve">. </w:t>
      </w:r>
      <w:r w:rsidRPr="00CA3C08">
        <w:rPr>
          <w:color w:val="FF0000"/>
          <w:shd w:val="clear" w:color="auto" w:fill="FFFFFF"/>
        </w:rPr>
        <w:t>Ciência e Técnica Vitivinícola</w:t>
      </w:r>
      <w:r>
        <w:rPr>
          <w:color w:val="FF0000"/>
          <w:shd w:val="clear" w:color="auto" w:fill="FFFFFF"/>
        </w:rPr>
        <w:t xml:space="preserve">. 31(6), 176-182. </w:t>
      </w:r>
    </w:p>
    <w:p w:rsidR="00A73CF8" w:rsidRPr="00553742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r>
        <w:t xml:space="preserve">Amna Aslam, </w:t>
      </w:r>
      <w:r w:rsidRPr="00193431">
        <w:rPr>
          <w:b/>
        </w:rPr>
        <w:t>Mirza Imran Shahzad</w:t>
      </w:r>
      <w:r>
        <w:t xml:space="preserve">, Sabeeha Parveen , Hina Ashraf , Nargis Naz , Syeda Sadaf Zehra, Zahid Kamran, Abdul Qayyum and Muhammad Mukhtar. 2016. Evaluation of Antiviral Potential of Different Cholistani Plants against Infectious Bursal Disease and Infectious Bronchitis Virus. </w:t>
      </w:r>
      <w:r>
        <w:rPr>
          <w:color w:val="FF0000"/>
        </w:rPr>
        <w:t xml:space="preserve">Pakistan Veterinary Journal. </w:t>
      </w:r>
      <w:r w:rsidRPr="00DB4CD2">
        <w:rPr>
          <w:color w:val="FF0000"/>
        </w:rPr>
        <w:t>36(3): 302-306</w:t>
      </w:r>
    </w:p>
    <w:p w:rsidR="00A73CF8" w:rsidRPr="005D576B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color w:val="FF0000"/>
          <w:vertAlign w:val="superscript"/>
        </w:rPr>
      </w:pPr>
      <w:r w:rsidRPr="00553742">
        <w:rPr>
          <w:bCs/>
          <w:color w:val="000000"/>
        </w:rPr>
        <w:t xml:space="preserve">Muhammad Naeem Iqbal, Aftab Ahmad Anjum, Shihua Wang, Muhammad Asad Ali, Asfa Ashraf,Fakhar-un-Nisa Yunus, Shahzad Ali, Ali Muhammad, </w:t>
      </w:r>
      <w:r w:rsidRPr="00553742">
        <w:rPr>
          <w:b/>
          <w:bCs/>
          <w:color w:val="000000"/>
        </w:rPr>
        <w:t>Mirza Imran Shahzad</w:t>
      </w:r>
      <w:r w:rsidRPr="00553742">
        <w:rPr>
          <w:bCs/>
          <w:color w:val="000000"/>
        </w:rPr>
        <w:t>.</w:t>
      </w:r>
      <w:r w:rsidRPr="00553742">
        <w:rPr>
          <w:b/>
          <w:bCs/>
          <w:color w:val="000000"/>
        </w:rPr>
        <w:t xml:space="preserve"> </w:t>
      </w:r>
      <w:r w:rsidRPr="00553742">
        <w:rPr>
          <w:bCs/>
          <w:color w:val="000000"/>
        </w:rPr>
        <w:t>2016.</w:t>
      </w:r>
      <w:r>
        <w:rPr>
          <w:b/>
          <w:bCs/>
          <w:color w:val="000000"/>
        </w:rPr>
        <w:t xml:space="preserve"> </w:t>
      </w:r>
      <w:r w:rsidRPr="00553742">
        <w:rPr>
          <w:bCs/>
          <w:color w:val="000000"/>
        </w:rPr>
        <w:t>A Mini Review on Microbiological Quality of Commercial Fruit Juices in Pakistan</w:t>
      </w:r>
      <w:r>
        <w:rPr>
          <w:bCs/>
          <w:color w:val="000000"/>
        </w:rPr>
        <w:t xml:space="preserve">. </w:t>
      </w:r>
      <w:r w:rsidRPr="0032741E">
        <w:rPr>
          <w:bCs/>
          <w:color w:val="FF0000"/>
        </w:rPr>
        <w:t xml:space="preserve">PSM Microbilogy. </w:t>
      </w:r>
      <w:r w:rsidRPr="0032741E">
        <w:rPr>
          <w:color w:val="FF0000"/>
        </w:rPr>
        <w:t>01(1): 26-32</w:t>
      </w:r>
      <w:r>
        <w:rPr>
          <w:color w:val="FF0000"/>
        </w:rPr>
        <w:t>.</w:t>
      </w:r>
    </w:p>
    <w:p w:rsidR="00A73CF8" w:rsidRPr="0066593C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before="120" w:after="120" w:line="360" w:lineRule="auto"/>
        <w:ind w:left="360" w:right="26"/>
        <w:rPr>
          <w:bCs/>
          <w:color w:val="FF0000"/>
        </w:rPr>
      </w:pPr>
      <w:r w:rsidRPr="0066593C">
        <w:rPr>
          <w:bCs/>
          <w:color w:val="000000"/>
        </w:rPr>
        <w:t xml:space="preserve">Rimsha Khan, </w:t>
      </w:r>
      <w:r w:rsidRPr="0066593C">
        <w:rPr>
          <w:b/>
          <w:bCs/>
          <w:color w:val="000000"/>
        </w:rPr>
        <w:t>Mirza Imran Shahzad</w:t>
      </w:r>
      <w:r w:rsidRPr="0066593C">
        <w:rPr>
          <w:bCs/>
          <w:color w:val="000000"/>
        </w:rPr>
        <w:t xml:space="preserve">, Muhammad Naeem Iqbal. 2016. Role of Camel in Pastoral Mode of Life and Future Use of rCGH as a Therapeutic Agent in Milk and Meat Production. </w:t>
      </w:r>
      <w:r w:rsidRPr="0066593C">
        <w:rPr>
          <w:color w:val="FF0000"/>
        </w:rPr>
        <w:t>PSM Veternary Research., 01(1): 32-39</w:t>
      </w:r>
    </w:p>
    <w:p w:rsidR="00A73CF8" w:rsidRPr="0066593C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before="120" w:after="120" w:line="360" w:lineRule="auto"/>
        <w:ind w:left="360" w:right="26"/>
        <w:rPr>
          <w:bCs/>
          <w:color w:val="FF0000"/>
        </w:rPr>
      </w:pPr>
      <w:r w:rsidRPr="0066593C">
        <w:lastRenderedPageBreak/>
        <w:t xml:space="preserve">Hasanat, A., Sial, N., </w:t>
      </w:r>
      <w:r w:rsidRPr="0066593C">
        <w:rPr>
          <w:b/>
        </w:rPr>
        <w:t>Shahzad, M.I</w:t>
      </w:r>
      <w:r w:rsidRPr="0066593C">
        <w:t>., Rasheed, S.B. and Hasan, Z.</w:t>
      </w:r>
      <w:r w:rsidRPr="0066593C">
        <w:rPr>
          <w:bCs/>
        </w:rPr>
        <w:t xml:space="preserve"> 2017. Prevalence of </w:t>
      </w:r>
      <w:r w:rsidRPr="0066593C">
        <w:rPr>
          <w:bCs/>
          <w:i/>
          <w:iCs/>
        </w:rPr>
        <w:t xml:space="preserve">Fasciola </w:t>
      </w:r>
      <w:r w:rsidRPr="0066593C">
        <w:rPr>
          <w:bCs/>
        </w:rPr>
        <w:t xml:space="preserve">Cercariae in Snail (Intermediate host) and its Correlation with Various Meteorological Factors in Bahawalpur, Pakistan. </w:t>
      </w:r>
      <w:r w:rsidRPr="0066593C">
        <w:rPr>
          <w:i/>
          <w:iCs/>
          <w:color w:val="FF0000"/>
        </w:rPr>
        <w:t>Sudan</w:t>
      </w:r>
      <w:r w:rsidRPr="0066593C">
        <w:rPr>
          <w:i/>
          <w:iCs/>
          <w:sz w:val="20"/>
          <w:szCs w:val="20"/>
        </w:rPr>
        <w:t xml:space="preserve"> </w:t>
      </w:r>
      <w:r w:rsidRPr="0066593C">
        <w:rPr>
          <w:i/>
          <w:iCs/>
          <w:color w:val="FF0000"/>
        </w:rPr>
        <w:t xml:space="preserve">J. Vet. Res. </w:t>
      </w:r>
      <w:r w:rsidRPr="0066593C">
        <w:rPr>
          <w:b/>
          <w:bCs/>
          <w:color w:val="FF0000"/>
        </w:rPr>
        <w:t>32</w:t>
      </w:r>
      <w:r w:rsidRPr="0066593C">
        <w:rPr>
          <w:color w:val="FF0000"/>
        </w:rPr>
        <w:t>:11-15.</w:t>
      </w:r>
    </w:p>
    <w:p w:rsidR="00A73CF8" w:rsidRPr="0066593C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before="120" w:after="120" w:line="360" w:lineRule="auto"/>
        <w:ind w:left="360" w:right="26"/>
        <w:rPr>
          <w:bCs/>
          <w:color w:val="FF0000"/>
        </w:rPr>
      </w:pPr>
      <w:r w:rsidRPr="0066593C">
        <w:t xml:space="preserve">Hasanat, A., Sial, N., </w:t>
      </w:r>
      <w:r w:rsidRPr="0066593C">
        <w:rPr>
          <w:b/>
        </w:rPr>
        <w:t>Shahzad, M.I.,</w:t>
      </w:r>
      <w:r w:rsidRPr="0066593C">
        <w:t xml:space="preserve"> Rasheed, S.B. and Hasan, Z.</w:t>
      </w:r>
      <w:r w:rsidRPr="0066593C">
        <w:rPr>
          <w:bCs/>
        </w:rPr>
        <w:t xml:space="preserve"> 2017. Comparative Susceptibility of Buffaloes and Cattle to </w:t>
      </w:r>
      <w:r w:rsidRPr="0066593C">
        <w:rPr>
          <w:bCs/>
          <w:i/>
          <w:iCs/>
        </w:rPr>
        <w:t xml:space="preserve">Fasciola </w:t>
      </w:r>
      <w:r w:rsidRPr="0066593C">
        <w:rPr>
          <w:bCs/>
        </w:rPr>
        <w:t>Spp. Infection in Bahawalpur, Pakistan</w:t>
      </w:r>
      <w:r w:rsidRPr="0066593C">
        <w:rPr>
          <w:i/>
          <w:iCs/>
          <w:color w:val="FF0000"/>
        </w:rPr>
        <w:t xml:space="preserve"> Sudan</w:t>
      </w:r>
      <w:r w:rsidRPr="0066593C">
        <w:rPr>
          <w:i/>
          <w:iCs/>
        </w:rPr>
        <w:t xml:space="preserve"> </w:t>
      </w:r>
      <w:r w:rsidRPr="0066593C">
        <w:rPr>
          <w:i/>
          <w:iCs/>
          <w:color w:val="FF0000"/>
        </w:rPr>
        <w:t xml:space="preserve">J. Vet. Res. </w:t>
      </w:r>
      <w:r w:rsidRPr="0066593C">
        <w:rPr>
          <w:bCs/>
          <w:color w:val="FF0000"/>
        </w:rPr>
        <w:t>32</w:t>
      </w:r>
      <w:r>
        <w:rPr>
          <w:color w:val="FF0000"/>
        </w:rPr>
        <w:t>:17-20</w:t>
      </w:r>
      <w:r w:rsidRPr="0066593C">
        <w:rPr>
          <w:color w:val="FF0000"/>
        </w:rPr>
        <w:t>.</w:t>
      </w:r>
    </w:p>
    <w:p w:rsidR="00A73CF8" w:rsidRPr="005C20BC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r w:rsidRPr="005C20BC">
        <w:rPr>
          <w:b/>
          <w:bCs/>
        </w:rPr>
        <w:t>Mirza Imran Shahzad</w:t>
      </w:r>
      <w:r w:rsidRPr="005C20BC">
        <w:rPr>
          <w:bCs/>
        </w:rPr>
        <w:t>, Sabeeha</w:t>
      </w:r>
      <w:r>
        <w:rPr>
          <w:bCs/>
        </w:rPr>
        <w:t xml:space="preserve"> Parveen, Amna Aslam, Hina Ashraf. 2017. </w:t>
      </w:r>
      <w:r w:rsidRPr="005C20BC">
        <w:rPr>
          <w:bCs/>
        </w:rPr>
        <w:t>SOME ETHANOBOTANICALLY IMPORTANT PLANTS FROM CHOLISTAN AREA FOR ANTI AVIAN INFLUENZA VIRUS H9N2</w:t>
      </w:r>
      <w:r>
        <w:rPr>
          <w:bCs/>
        </w:rPr>
        <w:t xml:space="preserve"> </w:t>
      </w:r>
      <w:r w:rsidRPr="005C20BC">
        <w:rPr>
          <w:bCs/>
        </w:rPr>
        <w:t>SCREENING</w:t>
      </w:r>
      <w:r>
        <w:rPr>
          <w:bCs/>
        </w:rPr>
        <w:t xml:space="preserve">. Pak. J. Pharceutical. Sci. </w:t>
      </w:r>
      <w:r w:rsidRPr="005C20BC">
        <w:rPr>
          <w:bCs/>
          <w:color w:val="FF0000"/>
        </w:rPr>
        <w:t>(MS 5067 Accepted)</w:t>
      </w:r>
    </w:p>
    <w:p w:rsidR="00A73CF8" w:rsidRPr="00166F85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r w:rsidRPr="00E367F7">
        <w:rPr>
          <w:b/>
        </w:rPr>
        <w:t>Mirza Imran Shahzad</w:t>
      </w:r>
      <w:r>
        <w:t xml:space="preserve">, Naila Shahid, Abu Alhasnat, Nuzhat Sial. 2017. </w:t>
      </w:r>
      <w:r w:rsidRPr="005C20BC">
        <w:t xml:space="preserve">Evaluation of DNA vaccines encoding </w:t>
      </w:r>
      <w:r w:rsidRPr="005C20BC">
        <w:rPr>
          <w:i/>
        </w:rPr>
        <w:t>M. tb</w:t>
      </w:r>
      <w:r w:rsidRPr="005C20BC">
        <w:t xml:space="preserve"> gene </w:t>
      </w:r>
      <w:r w:rsidRPr="005C20BC">
        <w:rPr>
          <w:i/>
        </w:rPr>
        <w:t>Bfrb</w:t>
      </w:r>
      <w:r w:rsidRPr="005C20BC">
        <w:t xml:space="preserve"> and </w:t>
      </w:r>
      <w:r w:rsidRPr="005C20BC">
        <w:rPr>
          <w:i/>
        </w:rPr>
        <w:t>Mpt32</w:t>
      </w:r>
      <w:r w:rsidRPr="005C20BC">
        <w:t xml:space="preserve"> in mice model</w:t>
      </w:r>
      <w:r>
        <w:t xml:space="preserve">. </w:t>
      </w:r>
      <w:r w:rsidRPr="00D9309B">
        <w:rPr>
          <w:bCs/>
          <w:color w:val="FF0000"/>
        </w:rPr>
        <w:t xml:space="preserve">Pak. J. Pharceutical. Sci. </w:t>
      </w:r>
      <w:r w:rsidRPr="00D9309B">
        <w:rPr>
          <w:color w:val="FF0000"/>
        </w:rPr>
        <w:t>30(5): 2025-2029</w:t>
      </w:r>
    </w:p>
    <w:p w:rsidR="00A73CF8" w:rsidRPr="009C7892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Cs/>
        </w:rPr>
      </w:pPr>
      <w:r w:rsidRPr="009C7892">
        <w:rPr>
          <w:b/>
          <w:shd w:val="clear" w:color="auto" w:fill="FFFFFF"/>
        </w:rPr>
        <w:t>Mirza Imran Shahzad</w:t>
      </w:r>
      <w:r w:rsidRPr="009C7892">
        <w:rPr>
          <w:shd w:val="clear" w:color="auto" w:fill="FFFFFF"/>
        </w:rPr>
        <w:t xml:space="preserve">, Sabeeha Parveen, Amna Aslam, Hina Ashraf, Muhammad Asfaq and Muhammad Mukhtar. 2016. Study of Antiviral Potential of selected Cholistani plants against New Castle Disease Virus. </w:t>
      </w:r>
      <w:r w:rsidRPr="009C7892">
        <w:rPr>
          <w:color w:val="FF0000"/>
          <w:shd w:val="clear" w:color="auto" w:fill="FFFFFF"/>
        </w:rPr>
        <w:t>(</w:t>
      </w:r>
      <w:r>
        <w:rPr>
          <w:rStyle w:val="il"/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Pakistan Journal of Zoology,</w:t>
      </w:r>
      <w:r w:rsidRPr="009C7892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 xml:space="preserve"> </w:t>
      </w:r>
      <w:r w:rsidRPr="00F21D09">
        <w:rPr>
          <w:color w:val="FF0000"/>
          <w:shd w:val="clear" w:color="auto" w:fill="FFFFFF"/>
        </w:rPr>
        <w:t>MH20170928150907</w:t>
      </w:r>
      <w:r>
        <w:rPr>
          <w:color w:val="FF0000"/>
          <w:shd w:val="clear" w:color="auto" w:fill="FFFFFF"/>
        </w:rPr>
        <w:t xml:space="preserve"> Accepted</w:t>
      </w:r>
      <w:r w:rsidRPr="009C7892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)</w:t>
      </w:r>
    </w:p>
    <w:p w:rsidR="00A73CF8" w:rsidRPr="009C7892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Cs/>
          <w:color w:val="FF0000"/>
        </w:rPr>
      </w:pPr>
      <w:r>
        <w:rPr>
          <w:b/>
          <w:shd w:val="clear" w:color="auto" w:fill="FFFFFF"/>
        </w:rPr>
        <w:t xml:space="preserve">Mirza I Shahzad. 2016. </w:t>
      </w:r>
      <w:r w:rsidRPr="009C7892">
        <w:rPr>
          <w:bCs/>
        </w:rPr>
        <w:t xml:space="preserve">Antibacterial Activity from Aqueous, </w:t>
      </w:r>
      <w:r w:rsidRPr="009C7892">
        <w:rPr>
          <w:bCs/>
          <w:i/>
        </w:rPr>
        <w:t>n</w:t>
      </w:r>
      <w:r w:rsidRPr="009C7892">
        <w:rPr>
          <w:bCs/>
        </w:rPr>
        <w:t>-hexane and Ethanol Extracts of Selected Cholistani Plants</w:t>
      </w:r>
      <w:r>
        <w:rPr>
          <w:bCs/>
        </w:rPr>
        <w:t xml:space="preserve">. </w:t>
      </w:r>
      <w:r w:rsidRPr="009C7892">
        <w:rPr>
          <w:bCs/>
          <w:color w:val="FF0000"/>
        </w:rPr>
        <w:t>Iranian Journal of Pharmaceutical Research (Submitted)</w:t>
      </w:r>
    </w:p>
    <w:p w:rsidR="00A73CF8" w:rsidRPr="00A41731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r w:rsidRPr="00630A43">
        <w:rPr>
          <w:b/>
          <w:color w:val="222222"/>
          <w:shd w:val="clear" w:color="auto" w:fill="FFFFFF"/>
        </w:rPr>
        <w:t>Mirza Imran Shahzad</w:t>
      </w:r>
      <w:r>
        <w:rPr>
          <w:b/>
          <w:color w:val="222222"/>
          <w:shd w:val="clear" w:color="auto" w:fill="FFFFFF"/>
        </w:rPr>
        <w:t xml:space="preserve">, </w:t>
      </w:r>
      <w:r w:rsidRPr="00D900BE">
        <w:rPr>
          <w:color w:val="222222"/>
          <w:shd w:val="clear" w:color="auto" w:fill="FFFFFF"/>
        </w:rPr>
        <w:t>Hina Ashraf, Amna Manzoor</w:t>
      </w:r>
      <w:r w:rsidRPr="00630A43">
        <w:rPr>
          <w:color w:val="222222"/>
          <w:shd w:val="clear" w:color="auto" w:fill="FFFFFF"/>
        </w:rPr>
        <w:t xml:space="preserve">. </w:t>
      </w:r>
      <w:r w:rsidRPr="00A41731">
        <w:rPr>
          <w:b/>
          <w:color w:val="222222"/>
          <w:shd w:val="clear" w:color="auto" w:fill="FFFFFF"/>
        </w:rPr>
        <w:t>2017</w:t>
      </w:r>
      <w:r w:rsidRPr="00630A43">
        <w:rPr>
          <w:color w:val="222222"/>
          <w:shd w:val="clear" w:color="auto" w:fill="FFFFFF"/>
        </w:rPr>
        <w:t xml:space="preserve">. Antiviral activities from selected Cholistani plants against common viral diseases of poultry birds. </w:t>
      </w:r>
      <w:r w:rsidRPr="00630A43">
        <w:rPr>
          <w:color w:val="FF0000"/>
          <w:shd w:val="clear" w:color="auto" w:fill="FFFFFF"/>
        </w:rPr>
        <w:t>Pharmaceutical Biology. (NPHB-2016-2420, Submitted)</w:t>
      </w:r>
      <w:r>
        <w:rPr>
          <w:color w:val="FF0000"/>
          <w:shd w:val="clear" w:color="auto" w:fill="FFFFFF"/>
        </w:rPr>
        <w:t xml:space="preserve">. </w:t>
      </w:r>
    </w:p>
    <w:p w:rsidR="00A73CF8" w:rsidRPr="00A41731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spacing w:before="120" w:after="120" w:line="360" w:lineRule="auto"/>
        <w:ind w:left="360" w:right="26"/>
        <w:rPr>
          <w:b/>
          <w:bCs/>
        </w:rPr>
      </w:pPr>
      <w:r w:rsidRPr="00A41731">
        <w:rPr>
          <w:bCs/>
        </w:rPr>
        <w:t xml:space="preserve">Nuzhat S, </w:t>
      </w:r>
      <w:r w:rsidRPr="00A41731">
        <w:rPr>
          <w:b/>
          <w:bCs/>
        </w:rPr>
        <w:t>Mirza I.S.,</w:t>
      </w:r>
      <w:r w:rsidRPr="00A41731">
        <w:rPr>
          <w:bCs/>
        </w:rPr>
        <w:t xml:space="preserve"> Tuba, A and Hasnat A. </w:t>
      </w:r>
      <w:r w:rsidRPr="00A41731">
        <w:rPr>
          <w:b/>
          <w:bCs/>
        </w:rPr>
        <w:t>2017</w:t>
      </w:r>
      <w:r w:rsidRPr="00A41731">
        <w:rPr>
          <w:bCs/>
        </w:rPr>
        <w:t xml:space="preserve">. Cloning and sequencing of </w:t>
      </w:r>
      <w:r w:rsidRPr="00A41731">
        <w:rPr>
          <w:bCs/>
          <w:i/>
          <w:iCs/>
        </w:rPr>
        <w:t xml:space="preserve">M. tb </w:t>
      </w:r>
      <w:r w:rsidRPr="00A41731">
        <w:rPr>
          <w:bCs/>
        </w:rPr>
        <w:t xml:space="preserve">gene Rv0378 for making subunit based DNA vaccine. </w:t>
      </w:r>
      <w:r w:rsidRPr="00A41731">
        <w:rPr>
          <w:bCs/>
          <w:color w:val="FF0000"/>
        </w:rPr>
        <w:t xml:space="preserve">Tropical Biomedicines 34(1): 137-142. </w:t>
      </w:r>
    </w:p>
    <w:p w:rsidR="00A73CF8" w:rsidRDefault="00A73CF8" w:rsidP="00A73CF8">
      <w:pPr>
        <w:numPr>
          <w:ilvl w:val="1"/>
          <w:numId w:val="1"/>
        </w:numPr>
        <w:shd w:val="clear" w:color="auto" w:fill="FFFFFF"/>
        <w:tabs>
          <w:tab w:val="clear" w:pos="2160"/>
          <w:tab w:val="num" w:pos="0"/>
        </w:tabs>
        <w:spacing w:after="0" w:line="240" w:lineRule="atLeast"/>
        <w:ind w:left="360"/>
        <w:jc w:val="both"/>
        <w:rPr>
          <w:rStyle w:val="cit-first-page"/>
          <w:color w:val="FF0000"/>
        </w:rPr>
      </w:pPr>
      <w:r>
        <w:t xml:space="preserve">J. I. Sultan, Z. Iqbal, Z. Kamran, A. Shahid, R. Ali, S. Ahmad, A. Ali, K. C. Koutoulis, </w:t>
      </w:r>
      <w:r w:rsidRPr="00A41731">
        <w:rPr>
          <w:b/>
        </w:rPr>
        <w:t>M. I. Shahzad</w:t>
      </w:r>
      <w:r>
        <w:t xml:space="preserve">, U. Ahsan, and I. Shahid. </w:t>
      </w:r>
      <w:r w:rsidRPr="00A41731">
        <w:rPr>
          <w:b/>
        </w:rPr>
        <w:t>2017</w:t>
      </w:r>
      <w:r>
        <w:t xml:space="preserve">. Effect of corn replacement with enzose (corn dextrose) on growth performance and nutrient digestibility in broilers. </w:t>
      </w:r>
      <w:r w:rsidRPr="00A41731">
        <w:rPr>
          <w:rStyle w:val="apple-converted-space"/>
          <w:color w:val="FF0000"/>
          <w:shd w:val="clear" w:color="auto" w:fill="FFFFFF"/>
        </w:rPr>
        <w:t xml:space="preserve">J. Appl Poult Res., </w:t>
      </w:r>
      <w:r>
        <w:rPr>
          <w:rStyle w:val="apple-converted-space"/>
          <w:color w:val="FF0000"/>
          <w:shd w:val="clear" w:color="auto" w:fill="FFFFFF"/>
        </w:rPr>
        <w:t>00</w:t>
      </w:r>
      <w:r w:rsidRPr="00A41731">
        <w:rPr>
          <w:rStyle w:val="cit-sep"/>
          <w:color w:val="FF0000"/>
          <w:bdr w:val="none" w:sz="0" w:space="0" w:color="auto" w:frame="1"/>
          <w:shd w:val="clear" w:color="auto" w:fill="FFFFFF"/>
        </w:rPr>
        <w:t>:</w:t>
      </w:r>
      <w:r w:rsidRPr="00A41731">
        <w:rPr>
          <w:rStyle w:val="apple-converted-space"/>
          <w:color w:val="FF0000"/>
          <w:bdr w:val="none" w:sz="0" w:space="0" w:color="auto" w:frame="1"/>
          <w:shd w:val="clear" w:color="auto" w:fill="FFFFFF"/>
        </w:rPr>
        <w:t> </w:t>
      </w:r>
      <w:r w:rsidRPr="00A41731">
        <w:rPr>
          <w:rStyle w:val="cit-first-page"/>
          <w:color w:val="FF0000"/>
          <w:bdr w:val="none" w:sz="0" w:space="0" w:color="auto" w:frame="1"/>
          <w:shd w:val="clear" w:color="auto" w:fill="FFFFFF"/>
        </w:rPr>
        <w:t>1</w:t>
      </w:r>
      <w:r>
        <w:rPr>
          <w:rStyle w:val="cit-first-page"/>
          <w:color w:val="FF0000"/>
          <w:bdr w:val="none" w:sz="0" w:space="0" w:color="auto" w:frame="1"/>
          <w:shd w:val="clear" w:color="auto" w:fill="FFFFFF"/>
        </w:rPr>
        <w:t>-8</w:t>
      </w:r>
    </w:p>
    <w:p w:rsidR="00A73CF8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360" w:lineRule="auto"/>
        <w:ind w:left="360"/>
        <w:rPr>
          <w:rFonts w:ascii="TimesNewRomanPS-BoldMT" w:hAnsi="TimesNewRomanPS-BoldMT" w:cs="TimesNewRomanPS-BoldMT"/>
          <w:bCs/>
          <w:color w:val="FF0000"/>
        </w:rPr>
      </w:pPr>
      <w:r w:rsidRPr="00A85CC6">
        <w:rPr>
          <w:rFonts w:ascii="TimesNewRomanPS-BoldMT" w:hAnsi="TimesNewRomanPS-BoldMT" w:cs="TimesNewRomanPS-BoldMT"/>
          <w:b/>
          <w:bCs/>
        </w:rPr>
        <w:t>Mirza Imran Shahzad</w:t>
      </w:r>
      <w:r w:rsidRPr="00A85CC6">
        <w:rPr>
          <w:rFonts w:ascii="TimesNewRomanPS-BoldMT" w:hAnsi="TimesNewRomanPS-BoldMT" w:cs="TimesNewRomanPS-BoldMT"/>
          <w:bCs/>
        </w:rPr>
        <w:t>, Anna Iqbal, Farrah Ali, Nuzhat Sial, Muhammad Ashfaq, Abul Hasanat and Azra Khanum. 2017. Antimicrobial Activity from Cellular, Subcellular and Molecular Fractions of Cultured Microbes against Each Other</w:t>
      </w:r>
      <w:r>
        <w:rPr>
          <w:rFonts w:ascii="TimesNewRomanPS-BoldMT" w:hAnsi="TimesNewRomanPS-BoldMT" w:cs="TimesNewRomanPS-BoldMT"/>
          <w:bCs/>
        </w:rPr>
        <w:t xml:space="preserve">. </w:t>
      </w:r>
      <w:r w:rsidRPr="00A85CC6">
        <w:rPr>
          <w:rFonts w:ascii="TimesNewRomanPS-BoldMT" w:hAnsi="TimesNewRomanPS-BoldMT" w:cs="TimesNewRomanPS-BoldMT"/>
          <w:bCs/>
          <w:color w:val="FF0000"/>
        </w:rPr>
        <w:t>Pakistan Journal of Zoology. 49(3): 1057-62</w:t>
      </w:r>
    </w:p>
    <w:p w:rsidR="00A73CF8" w:rsidRPr="00A85CC6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240" w:lineRule="auto"/>
        <w:ind w:left="360"/>
        <w:rPr>
          <w:rFonts w:ascii="TimesNewRomanPS-BoldMT" w:hAnsi="TimesNewRomanPS-BoldMT" w:cs="TimesNewRomanPS-BoldMT"/>
          <w:bCs/>
          <w:color w:val="FF0000"/>
        </w:rPr>
      </w:pPr>
      <w:r>
        <w:rPr>
          <w:rFonts w:ascii="Times-Bold" w:hAnsi="Times-Bold" w:cs="Times-Bold"/>
          <w:bCs/>
        </w:rPr>
        <w:t>Nuzhat Sial, Sajjad Shafeeq</w:t>
      </w:r>
      <w:r w:rsidRPr="00A85CC6">
        <w:rPr>
          <w:rFonts w:ascii="Times-Bold" w:hAnsi="Times-Bold" w:cs="Times-Bold"/>
          <w:bCs/>
        </w:rPr>
        <w:t xml:space="preserve">, Hafiz Muhammad Ali, </w:t>
      </w:r>
      <w:r w:rsidRPr="00A85CC6">
        <w:rPr>
          <w:rFonts w:ascii="Times-Bold" w:hAnsi="Times-Bold" w:cs="Times-Bold"/>
          <w:b/>
          <w:bCs/>
        </w:rPr>
        <w:t>Mirza Imran Shahzad</w:t>
      </w:r>
      <w:r w:rsidRPr="00A85CC6">
        <w:rPr>
          <w:rFonts w:ascii="Times-Bold" w:hAnsi="Times-Bold" w:cs="Times-Bold"/>
          <w:bCs/>
        </w:rPr>
        <w:t xml:space="preserve">, Sobia Abid, Saima Hashim, Tariq Hussain, Aqib Javed, Iqra Saif. 2017. Diversity and Abundance of Moths in Bahawalpur, Punjab, Pakistan. </w:t>
      </w:r>
      <w:r w:rsidRPr="00A85CC6">
        <w:rPr>
          <w:rFonts w:ascii="Times-Bold" w:hAnsi="Times-Bold" w:cs="Times-Bold"/>
          <w:bCs/>
          <w:color w:val="FF0000"/>
        </w:rPr>
        <w:t xml:space="preserve">Wulfenia, 24(8): 88-94. </w:t>
      </w:r>
    </w:p>
    <w:p w:rsidR="00A73CF8" w:rsidRPr="003906DC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360" w:lineRule="auto"/>
        <w:ind w:left="360"/>
        <w:rPr>
          <w:color w:val="FF0000"/>
        </w:rPr>
      </w:pPr>
      <w:r w:rsidRPr="00A85CC6">
        <w:rPr>
          <w:bCs/>
        </w:rPr>
        <w:t xml:space="preserve">Nuzhat Sial1, Sobia Abid, </w:t>
      </w:r>
      <w:r w:rsidRPr="00505CD7">
        <w:rPr>
          <w:b/>
          <w:bCs/>
        </w:rPr>
        <w:t>Mirza Imran Shahzad</w:t>
      </w:r>
      <w:r w:rsidRPr="00A85CC6">
        <w:rPr>
          <w:bCs/>
        </w:rPr>
        <w:t>, Saima Hashim, Farwa Kirmani1, Sajjad Shafique, Amtul usawer ,Iqra Saif</w:t>
      </w:r>
      <w:r>
        <w:rPr>
          <w:bCs/>
        </w:rPr>
        <w:t xml:space="preserve">. 2017. </w:t>
      </w:r>
      <w:r w:rsidRPr="00505CD7">
        <w:rPr>
          <w:bCs/>
        </w:rPr>
        <w:t xml:space="preserve">Diversity of earthworms in district Bahawalpur, Punjab, Pakistan. </w:t>
      </w:r>
      <w:r w:rsidRPr="00505CD7">
        <w:rPr>
          <w:bCs/>
          <w:color w:val="FF0000"/>
        </w:rPr>
        <w:t xml:space="preserve">Wulfenia, 24(4): 170-174. </w:t>
      </w:r>
    </w:p>
    <w:p w:rsidR="00A73CF8" w:rsidRPr="00D81A0B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480" w:lineRule="auto"/>
        <w:ind w:left="360"/>
        <w:rPr>
          <w:color w:val="000000"/>
        </w:rPr>
      </w:pPr>
      <w:r w:rsidRPr="003906DC">
        <w:lastRenderedPageBreak/>
        <w:t>Muhammad Arshad, Ijaz Bano, Nasrullah Khan</w:t>
      </w:r>
      <w:r w:rsidRPr="00D81A0B">
        <w:rPr>
          <w:b/>
        </w:rPr>
        <w:t>, Mirza Imran Shahzad,</w:t>
      </w:r>
      <w:r w:rsidRPr="003906DC">
        <w:t xml:space="preserve"> Muhammad Younus,</w:t>
      </w:r>
      <w:r>
        <w:t xml:space="preserve"> </w:t>
      </w:r>
      <w:r w:rsidRPr="003906DC">
        <w:t>Mazhar Abbas, Munawar Iqbal</w:t>
      </w:r>
      <w:r>
        <w:t xml:space="preserve">. 2018. </w:t>
      </w:r>
      <w:r w:rsidRPr="003906DC">
        <w:t>Electricity generation from biogas of poultry waste: An assessment of</w:t>
      </w:r>
      <w:r>
        <w:t xml:space="preserve"> </w:t>
      </w:r>
      <w:r w:rsidRPr="003906DC">
        <w:t>poten</w:t>
      </w:r>
      <w:r>
        <w:t xml:space="preserve">tial and feasibility in Pakistan. </w:t>
      </w:r>
      <w:r w:rsidRPr="00D81A0B">
        <w:rPr>
          <w:color w:val="FF0000"/>
        </w:rPr>
        <w:t xml:space="preserve"> Renewable and Sustainable Energy Reviews 81: 1241–1246. </w:t>
      </w:r>
    </w:p>
    <w:p w:rsidR="00A73CF8" w:rsidRPr="00A829CD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480" w:lineRule="auto"/>
        <w:ind w:left="360"/>
        <w:rPr>
          <w:color w:val="000000"/>
        </w:rPr>
      </w:pPr>
      <w:r w:rsidRPr="00D81A0B">
        <w:rPr>
          <w:color w:val="000000"/>
        </w:rPr>
        <w:t xml:space="preserve">Sobia Malik, </w:t>
      </w:r>
      <w:r w:rsidRPr="00D81A0B">
        <w:rPr>
          <w:b/>
          <w:color w:val="000000"/>
        </w:rPr>
        <w:t>Mirza Imran Shahzad</w:t>
      </w:r>
      <w:r w:rsidRPr="00D81A0B">
        <w:rPr>
          <w:color w:val="000000"/>
        </w:rPr>
        <w:t xml:space="preserve">, Nuzhat Sial, Sonia Tehseen, Muhammad Fiaz Qamar,  Abul Hasanat, Hafiz Muhammad Ali, Muhammad Daniyal. </w:t>
      </w:r>
      <w:r>
        <w:rPr>
          <w:color w:val="000000"/>
        </w:rPr>
        <w:t xml:space="preserve">2018. </w:t>
      </w:r>
      <w:r w:rsidRPr="00D81A0B">
        <w:rPr>
          <w:color w:val="000000"/>
        </w:rPr>
        <w:t xml:space="preserve">Prevalence and characterization of </w:t>
      </w:r>
      <w:r w:rsidRPr="00D81A0B">
        <w:rPr>
          <w:i/>
          <w:color w:val="000000"/>
        </w:rPr>
        <w:t>Trypanosoma</w:t>
      </w:r>
      <w:r w:rsidRPr="00D81A0B">
        <w:rPr>
          <w:color w:val="000000"/>
        </w:rPr>
        <w:t xml:space="preserve"> Species from livestock of cholistan desert, Pakistan. </w:t>
      </w:r>
      <w:r w:rsidRPr="00BA2FCE">
        <w:rPr>
          <w:color w:val="FF0000"/>
        </w:rPr>
        <w:t>Tropical Biomedicine</w:t>
      </w:r>
      <w:r w:rsidRPr="00D81A0B">
        <w:rPr>
          <w:color w:val="000000"/>
        </w:rPr>
        <w:t xml:space="preserve"> </w:t>
      </w:r>
      <w:r w:rsidRPr="002E0C65">
        <w:rPr>
          <w:color w:val="FF0000"/>
        </w:rPr>
        <w:t>35(</w:t>
      </w:r>
      <w:r>
        <w:rPr>
          <w:color w:val="FF0000"/>
        </w:rPr>
        <w:t>1</w:t>
      </w:r>
      <w:r w:rsidRPr="00D81A0B">
        <w:rPr>
          <w:color w:val="FF0000"/>
        </w:rPr>
        <w:t>)</w:t>
      </w:r>
      <w:r>
        <w:rPr>
          <w:color w:val="FF0000"/>
        </w:rPr>
        <w:t>: 140-48.</w:t>
      </w:r>
    </w:p>
    <w:p w:rsidR="00A73CF8" w:rsidRPr="001955E4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480" w:lineRule="auto"/>
        <w:ind w:left="360"/>
        <w:rPr>
          <w:color w:val="000000"/>
        </w:rPr>
      </w:pPr>
      <w:r>
        <w:t xml:space="preserve">Nuzhat Sial, Ghulam Mustafa, Khushnod Haider, Sobia Abid, </w:t>
      </w:r>
      <w:r w:rsidRPr="00A54BA7">
        <w:rPr>
          <w:b/>
        </w:rPr>
        <w:t>Mirza Imran Shahzad</w:t>
      </w:r>
      <w:r>
        <w:t xml:space="preserve"> , Tariq Hussain. 2017. Study of Seasonal Variations in Population Status of Sand grouse in Cholistan, Bahawalpur. </w:t>
      </w:r>
      <w:r>
        <w:rPr>
          <w:bCs/>
          <w:color w:val="000000"/>
        </w:rPr>
        <w:t xml:space="preserve">. </w:t>
      </w:r>
      <w:r w:rsidRPr="00CA3C08">
        <w:rPr>
          <w:color w:val="FF0000"/>
          <w:shd w:val="clear" w:color="auto" w:fill="FFFFFF"/>
        </w:rPr>
        <w:t>Ciência e Técnica Vitivinícola</w:t>
      </w:r>
      <w:r>
        <w:rPr>
          <w:color w:val="FF0000"/>
          <w:shd w:val="clear" w:color="auto" w:fill="FFFFFF"/>
        </w:rPr>
        <w:t xml:space="preserve"> 31(10): 101-136. </w:t>
      </w:r>
    </w:p>
    <w:p w:rsidR="00A73CF8" w:rsidRPr="001955E4" w:rsidRDefault="00A73CF8" w:rsidP="00A73CF8">
      <w:pPr>
        <w:numPr>
          <w:ilvl w:val="1"/>
          <w:numId w:val="1"/>
        </w:numPr>
        <w:tabs>
          <w:tab w:val="clear" w:pos="2160"/>
          <w:tab w:val="num" w:pos="0"/>
        </w:tabs>
        <w:autoSpaceDE w:val="0"/>
        <w:autoSpaceDN w:val="0"/>
        <w:adjustRightInd w:val="0"/>
        <w:spacing w:after="0" w:line="480" w:lineRule="auto"/>
        <w:ind w:left="360"/>
        <w:rPr>
          <w:color w:val="FF0000"/>
        </w:rPr>
      </w:pPr>
      <w:r w:rsidRPr="001955E4">
        <w:rPr>
          <w:color w:val="222222"/>
          <w:shd w:val="clear" w:color="auto" w:fill="FFFFFF"/>
        </w:rPr>
        <w:t xml:space="preserve">Sara Mussadiq, Mehwish, Samina, Sajjad Ahmad, </w:t>
      </w:r>
      <w:r w:rsidRPr="001955E4">
        <w:rPr>
          <w:b/>
          <w:color w:val="222222"/>
          <w:shd w:val="clear" w:color="auto" w:fill="FFFFFF"/>
        </w:rPr>
        <w:t>Mirza Imran Shahzad</w:t>
      </w:r>
      <w:r w:rsidRPr="001955E4">
        <w:rPr>
          <w:color w:val="222222"/>
          <w:shd w:val="clear" w:color="auto" w:fill="FFFFFF"/>
        </w:rPr>
        <w:t>. Design and synthesis of amino acid based thiazolidines as potential antiviral agents against Avian Influenza and Infectious Bronchitis Viruses</w:t>
      </w:r>
      <w:r>
        <w:rPr>
          <w:color w:val="222222"/>
          <w:shd w:val="clear" w:color="auto" w:fill="FFFFFF"/>
        </w:rPr>
        <w:t xml:space="preserve">. </w:t>
      </w:r>
      <w:r w:rsidRPr="001955E4">
        <w:rPr>
          <w:color w:val="FF0000"/>
          <w:shd w:val="clear" w:color="auto" w:fill="FFFFFF"/>
        </w:rPr>
        <w:t>Journal of Serbian Chemical Society (Manuscript Accepted)</w:t>
      </w:r>
    </w:p>
    <w:p w:rsidR="00A73CF8" w:rsidRPr="00A85CC6" w:rsidRDefault="00A73CF8" w:rsidP="00A73CF8">
      <w:pPr>
        <w:autoSpaceDE w:val="0"/>
        <w:autoSpaceDN w:val="0"/>
        <w:adjustRightInd w:val="0"/>
        <w:ind w:firstLine="360"/>
        <w:rPr>
          <w:color w:val="FF0000"/>
        </w:rPr>
      </w:pPr>
      <w:r w:rsidRPr="00505CD7">
        <w:rPr>
          <w:color w:val="FF0000"/>
        </w:rPr>
        <w:br/>
      </w:r>
    </w:p>
    <w:p w:rsidR="00A73CF8" w:rsidRPr="00F42041" w:rsidRDefault="00A73CF8" w:rsidP="00A73CF8">
      <w:pPr>
        <w:jc w:val="both"/>
        <w:rPr>
          <w:b/>
          <w:u w:val="single"/>
          <w:lang w:val="es-ES_tradnl"/>
        </w:rPr>
      </w:pPr>
      <w:r w:rsidRPr="00F42041">
        <w:rPr>
          <w:b/>
          <w:u w:val="single"/>
          <w:lang w:val="es-ES_tradnl"/>
        </w:rPr>
        <w:t xml:space="preserve">Sequence </w:t>
      </w:r>
      <w:r>
        <w:rPr>
          <w:b/>
          <w:u w:val="single"/>
          <w:lang w:val="es-ES_tradnl"/>
        </w:rPr>
        <w:t>reported to Genebank</w:t>
      </w: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b/>
          <w:sz w:val="21"/>
          <w:szCs w:val="21"/>
        </w:rPr>
        <w:t>Shahzad,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, Awan, I. N., Mahmood, S. F., Khalid, S. and Khanum, A. 2007. Cloning and sequence of </w:t>
      </w:r>
      <w:r w:rsidRPr="002B66BC">
        <w:rPr>
          <w:rFonts w:ascii="Times New Roman" w:hAnsi="Times New Roman" w:cs="Times New Roman"/>
          <w:i/>
          <w:sz w:val="21"/>
          <w:szCs w:val="21"/>
        </w:rPr>
        <w:t>Ovis aries</w:t>
      </w:r>
      <w:r w:rsidRPr="002B66BC">
        <w:rPr>
          <w:rFonts w:ascii="Times New Roman" w:hAnsi="Times New Roman" w:cs="Times New Roman"/>
          <w:sz w:val="21"/>
          <w:szCs w:val="21"/>
        </w:rPr>
        <w:t xml:space="preserve"> (Pakistani sheep breed: Kajli) growth hormone precursor mRNA. Accession # EU074162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Khan, M.J., Awan, I. N., Mahmood, S. F., Khalid, S.,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M.I.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2007. Cloning and sequencing of the growth hormone gene of the Pakistani goat breed Kamori (</w:t>
      </w:r>
      <w:r w:rsidRPr="002B66BC">
        <w:rPr>
          <w:rFonts w:ascii="Times New Roman" w:hAnsi="Times New Roman" w:cs="Times New Roman"/>
          <w:i/>
          <w:sz w:val="21"/>
          <w:szCs w:val="21"/>
        </w:rPr>
        <w:t>Capra hircus)</w:t>
      </w:r>
      <w:r w:rsidRPr="002B66BC">
        <w:rPr>
          <w:rFonts w:ascii="Times New Roman" w:hAnsi="Times New Roman" w:cs="Times New Roman"/>
          <w:sz w:val="21"/>
          <w:szCs w:val="21"/>
        </w:rPr>
        <w:t xml:space="preserve">. Accession # EU086738 </w:t>
      </w:r>
    </w:p>
    <w:p w:rsidR="00A73CF8" w:rsidRPr="002B66BC" w:rsidRDefault="00A73CF8" w:rsidP="00A73CF8">
      <w:pPr>
        <w:pStyle w:val="HTMLPreformatted1"/>
        <w:tabs>
          <w:tab w:val="clear" w:pos="916"/>
        </w:tabs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Khan, M.J., Awan, I. N., Mahmood, S. F.,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M.I.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2007. Cloning and sequencing of the growth hormone gene of the Pakistani goat breed Thari (</w:t>
      </w:r>
      <w:r w:rsidRPr="002B66BC">
        <w:rPr>
          <w:rFonts w:ascii="Times New Roman" w:hAnsi="Times New Roman" w:cs="Times New Roman"/>
          <w:i/>
          <w:sz w:val="21"/>
          <w:szCs w:val="21"/>
        </w:rPr>
        <w:t>Capra hircus</w:t>
      </w:r>
      <w:r w:rsidRPr="002B66BC">
        <w:rPr>
          <w:rFonts w:ascii="Times New Roman" w:hAnsi="Times New Roman" w:cs="Times New Roman"/>
          <w:sz w:val="21"/>
          <w:szCs w:val="21"/>
        </w:rPr>
        <w:t>). Accession # EF451797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>Mahmood, S. F., Awan, I. N., Khan, M. J</w:t>
      </w:r>
      <w:r w:rsidRPr="002B66BC">
        <w:rPr>
          <w:rFonts w:ascii="Times New Roman" w:hAnsi="Times New Roman" w:cs="Times New Roman"/>
          <w:b/>
          <w:sz w:val="21"/>
          <w:szCs w:val="21"/>
        </w:rPr>
        <w:t>., Shahzad,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2007 Cloning and sequencing of the growth hormone gene of the Pakistani cow breed Thari malir </w:t>
      </w:r>
      <w:r w:rsidRPr="002B66BC">
        <w:rPr>
          <w:rFonts w:ascii="Times New Roman" w:hAnsi="Times New Roman" w:cs="Times New Roman"/>
          <w:i/>
          <w:sz w:val="21"/>
          <w:szCs w:val="21"/>
        </w:rPr>
        <w:t>Bos</w:t>
      </w:r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r w:rsidRPr="002B66BC">
        <w:rPr>
          <w:rFonts w:ascii="Times New Roman" w:hAnsi="Times New Roman" w:cs="Times New Roman"/>
          <w:i/>
          <w:sz w:val="21"/>
          <w:szCs w:val="21"/>
        </w:rPr>
        <w:t>Indicus</w:t>
      </w:r>
      <w:r w:rsidRPr="002B66BC">
        <w:rPr>
          <w:rFonts w:ascii="Times New Roman" w:hAnsi="Times New Roman" w:cs="Times New Roman"/>
          <w:sz w:val="21"/>
          <w:szCs w:val="21"/>
        </w:rPr>
        <w:t>).Accession # EF451796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Mahmood, S. F., Awan, I. N., Khan, M. J.,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2007. Cloning and sequencing of the growth hormone gene of the Pakistani cow breed Shiwal (</w:t>
      </w:r>
      <w:r w:rsidRPr="002B66BC">
        <w:rPr>
          <w:rFonts w:ascii="Times New Roman" w:hAnsi="Times New Roman" w:cs="Times New Roman"/>
          <w:i/>
          <w:sz w:val="21"/>
          <w:szCs w:val="21"/>
        </w:rPr>
        <w:t>Bos Indicus</w:t>
      </w:r>
      <w:r w:rsidRPr="002B66BC">
        <w:rPr>
          <w:rFonts w:ascii="Times New Roman" w:hAnsi="Times New Roman" w:cs="Times New Roman"/>
          <w:sz w:val="21"/>
          <w:szCs w:val="21"/>
        </w:rPr>
        <w:t>). Accession # EF451795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Mahmood, S. F., Awan, I. N., Khan, M. J.,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2007. Cloning and sequencing of the growth hormone gene of the Pakistani cow breed Kamori (</w:t>
      </w:r>
      <w:r w:rsidRPr="002B66BC">
        <w:rPr>
          <w:rFonts w:ascii="Times New Roman" w:hAnsi="Times New Roman" w:cs="Times New Roman"/>
          <w:i/>
          <w:sz w:val="21"/>
          <w:szCs w:val="21"/>
        </w:rPr>
        <w:t>Bos Indicus</w:t>
      </w:r>
      <w:r w:rsidRPr="002B66BC">
        <w:rPr>
          <w:rFonts w:ascii="Times New Roman" w:hAnsi="Times New Roman" w:cs="Times New Roman"/>
          <w:sz w:val="21"/>
          <w:szCs w:val="21"/>
        </w:rPr>
        <w:t>). Accession # EF451794</w:t>
      </w:r>
    </w:p>
    <w:p w:rsidR="00A73CF8" w:rsidRPr="002B66BC" w:rsidRDefault="00A73CF8" w:rsidP="00A73CF8">
      <w:pPr>
        <w:pStyle w:val="HTMLPreformatted1"/>
        <w:tabs>
          <w:tab w:val="clear" w:pos="916"/>
        </w:tabs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Gardezi, I. H., Awan, I. N. </w:t>
      </w:r>
      <w:r w:rsidRPr="002B66BC">
        <w:rPr>
          <w:rFonts w:ascii="Times New Roman" w:hAnsi="Times New Roman" w:cs="Times New Roman"/>
          <w:b/>
          <w:sz w:val="21"/>
          <w:szCs w:val="21"/>
        </w:rPr>
        <w:t xml:space="preserve">Shahzad, M. I. </w:t>
      </w:r>
      <w:r w:rsidRPr="002B66BC">
        <w:rPr>
          <w:rFonts w:ascii="Times New Roman" w:hAnsi="Times New Roman" w:cs="Times New Roman"/>
          <w:sz w:val="21"/>
          <w:szCs w:val="21"/>
        </w:rPr>
        <w:t>and Khanum, A. 2007. Cloning and sequencing of the growth hormone gene of the Pakistani sheep breed Lohi (</w:t>
      </w:r>
      <w:r w:rsidRPr="002B66BC">
        <w:rPr>
          <w:rFonts w:ascii="Times New Roman" w:hAnsi="Times New Roman" w:cs="Times New Roman"/>
          <w:i/>
          <w:sz w:val="21"/>
          <w:szCs w:val="21"/>
        </w:rPr>
        <w:t>Ovis aries</w:t>
      </w:r>
      <w:r w:rsidRPr="002B66BC">
        <w:rPr>
          <w:rFonts w:ascii="Times New Roman" w:hAnsi="Times New Roman" w:cs="Times New Roman"/>
          <w:sz w:val="21"/>
          <w:szCs w:val="21"/>
        </w:rPr>
        <w:t>). Accession # EF451793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Rani, R., Nadeem, M.A., Awan, I. N.,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 .I</w:t>
      </w:r>
      <w:r w:rsidRPr="002B66BC">
        <w:rPr>
          <w:rFonts w:ascii="Times New Roman" w:hAnsi="Times New Roman" w:cs="Times New Roman"/>
          <w:sz w:val="21"/>
          <w:szCs w:val="21"/>
        </w:rPr>
        <w:t>. and Khanum, A. 2007. Cloning and sequencing of the growth hormone gene of the Pakistani sheep breed Latti (</w:t>
      </w:r>
      <w:r w:rsidRPr="002B66BC">
        <w:rPr>
          <w:rFonts w:ascii="Times New Roman" w:hAnsi="Times New Roman" w:cs="Times New Roman"/>
          <w:i/>
          <w:sz w:val="21"/>
          <w:szCs w:val="21"/>
        </w:rPr>
        <w:t>Ovis aries</w:t>
      </w:r>
      <w:r w:rsidRPr="002B66BC">
        <w:rPr>
          <w:rFonts w:ascii="Times New Roman" w:hAnsi="Times New Roman" w:cs="Times New Roman"/>
          <w:sz w:val="21"/>
          <w:szCs w:val="21"/>
        </w:rPr>
        <w:t>) Accession # EF451792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Gardezi, I. H., Awan, I. N.,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M. I.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2007. Cloning and sequencing of the growth hormone gene of the Pakistani sheep breed Afghani (</w:t>
      </w:r>
      <w:r w:rsidRPr="002B66BC">
        <w:rPr>
          <w:rFonts w:ascii="Times New Roman" w:hAnsi="Times New Roman" w:cs="Times New Roman"/>
          <w:i/>
          <w:sz w:val="21"/>
          <w:szCs w:val="21"/>
        </w:rPr>
        <w:t>Ovis aries</w:t>
      </w:r>
      <w:r w:rsidRPr="002B66BC">
        <w:rPr>
          <w:rFonts w:ascii="Times New Roman" w:hAnsi="Times New Roman" w:cs="Times New Roman"/>
          <w:sz w:val="21"/>
          <w:szCs w:val="21"/>
        </w:rPr>
        <w:t>). Accession # EF451791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Nadeem, M. A., Awan, I. N., </w:t>
      </w:r>
      <w:r w:rsidRPr="002B66BC">
        <w:rPr>
          <w:rFonts w:ascii="Times New Roman" w:hAnsi="Times New Roman" w:cs="Times New Roman"/>
          <w:b/>
          <w:sz w:val="21"/>
          <w:szCs w:val="21"/>
        </w:rPr>
        <w:t>Shahzad, M. I</w:t>
      </w:r>
      <w:r w:rsidRPr="002B66BC">
        <w:rPr>
          <w:rFonts w:ascii="Times New Roman" w:hAnsi="Times New Roman" w:cs="Times New Roman"/>
          <w:sz w:val="21"/>
          <w:szCs w:val="21"/>
        </w:rPr>
        <w:t>. and Khanum, A.2007. Cloning and sequencing of the growth hormone of Pakistani camel breed Brela (Camelus dromedarius). Accession # EF208908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Khalid, S., Mahmood, S. F.., </w:t>
      </w:r>
      <w:r w:rsidRPr="002B66BC">
        <w:rPr>
          <w:rFonts w:ascii="Times New Roman" w:hAnsi="Times New Roman" w:cs="Times New Roman"/>
          <w:b/>
          <w:sz w:val="21"/>
          <w:szCs w:val="21"/>
        </w:rPr>
        <w:t>Mirza,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2005. Bubalus bubalis breed </w:t>
      </w:r>
      <w:r w:rsidRPr="002B66BC">
        <w:rPr>
          <w:rFonts w:ascii="Times New Roman" w:hAnsi="Times New Roman" w:cs="Times New Roman"/>
          <w:i/>
          <w:sz w:val="21"/>
          <w:szCs w:val="21"/>
        </w:rPr>
        <w:t>Nili ravi</w:t>
      </w:r>
      <w:r w:rsidRPr="002B66BC">
        <w:rPr>
          <w:rFonts w:ascii="Times New Roman" w:hAnsi="Times New Roman" w:cs="Times New Roman"/>
          <w:sz w:val="21"/>
          <w:szCs w:val="21"/>
        </w:rPr>
        <w:t xml:space="preserve"> growth hormone precursor, mRNA complete cds. Accession # DQ 307367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Khan, M. J., Mahmood, S. F., Khalid, S., </w:t>
      </w:r>
      <w:r w:rsidRPr="002B66BC">
        <w:rPr>
          <w:rFonts w:ascii="Times New Roman" w:hAnsi="Times New Roman" w:cs="Times New Roman"/>
          <w:b/>
          <w:sz w:val="21"/>
          <w:szCs w:val="21"/>
        </w:rPr>
        <w:t>Mirza,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2005. </w:t>
      </w:r>
      <w:r w:rsidRPr="002B66BC">
        <w:rPr>
          <w:rFonts w:ascii="Times New Roman" w:hAnsi="Times New Roman" w:cs="Times New Roman"/>
          <w:i/>
          <w:sz w:val="21"/>
          <w:szCs w:val="21"/>
        </w:rPr>
        <w:t>Capra hircus</w:t>
      </w:r>
      <w:r w:rsidRPr="002B66BC">
        <w:rPr>
          <w:rFonts w:ascii="Times New Roman" w:hAnsi="Times New Roman" w:cs="Times New Roman"/>
          <w:sz w:val="21"/>
          <w:szCs w:val="21"/>
        </w:rPr>
        <w:t xml:space="preserve"> breed Beetal growth hormone mRNA complete cds. Accession # DQ 307368</w:t>
      </w:r>
    </w:p>
    <w:p w:rsidR="00A73CF8" w:rsidRPr="002B66BC" w:rsidRDefault="00A73CF8" w:rsidP="00A73CF8">
      <w:pPr>
        <w:pStyle w:val="ListParagraph"/>
        <w:rPr>
          <w:rFonts w:ascii="Times New Roman" w:hAnsi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Mahmood, S. F., Khan, M. J., Khalid, S., </w:t>
      </w:r>
      <w:r w:rsidRPr="002B66BC">
        <w:rPr>
          <w:rFonts w:ascii="Times New Roman" w:hAnsi="Times New Roman" w:cs="Times New Roman"/>
          <w:b/>
          <w:sz w:val="21"/>
          <w:szCs w:val="21"/>
        </w:rPr>
        <w:t>Mirza,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2005. </w:t>
      </w:r>
      <w:r w:rsidRPr="002B66BC">
        <w:rPr>
          <w:rFonts w:ascii="Times New Roman" w:hAnsi="Times New Roman" w:cs="Times New Roman"/>
          <w:i/>
          <w:sz w:val="21"/>
          <w:szCs w:val="21"/>
        </w:rPr>
        <w:t>Bos  indicus</w:t>
      </w:r>
      <w:r w:rsidRPr="002B66BC">
        <w:rPr>
          <w:rFonts w:ascii="Times New Roman" w:hAnsi="Times New Roman" w:cs="Times New Roman"/>
          <w:sz w:val="21"/>
          <w:szCs w:val="21"/>
        </w:rPr>
        <w:t xml:space="preserve"> </w:t>
      </w:r>
      <w:r w:rsidRPr="002B66BC">
        <w:rPr>
          <w:rFonts w:ascii="Times New Roman" w:hAnsi="Times New Roman" w:cs="Times New Roman"/>
          <w:i/>
          <w:sz w:val="21"/>
          <w:szCs w:val="21"/>
        </w:rPr>
        <w:t>s</w:t>
      </w:r>
      <w:r w:rsidRPr="002B66BC">
        <w:rPr>
          <w:rFonts w:ascii="Times New Roman" w:hAnsi="Times New Roman" w:cs="Times New Roman"/>
          <w:sz w:val="21"/>
          <w:szCs w:val="21"/>
        </w:rPr>
        <w:t xml:space="preserve"> breed Dhanni growth hormone mRNA complete cds. Accession # DQ 307369</w:t>
      </w:r>
    </w:p>
    <w:p w:rsidR="00A73CF8" w:rsidRPr="002B66BC" w:rsidRDefault="00A73CF8" w:rsidP="00A73CF8">
      <w:pPr>
        <w:pStyle w:val="HTMLPreformatted1"/>
        <w:tabs>
          <w:tab w:val="clear" w:pos="916"/>
        </w:tabs>
        <w:ind w:left="450"/>
        <w:jc w:val="both"/>
        <w:rPr>
          <w:rFonts w:ascii="Times New Roman" w:hAnsi="Times New Roman" w:cs="Times New Roman"/>
          <w:sz w:val="21"/>
          <w:szCs w:val="21"/>
        </w:rPr>
      </w:pPr>
    </w:p>
    <w:p w:rsidR="00A73CF8" w:rsidRPr="002B66BC" w:rsidRDefault="00A73CF8" w:rsidP="00A73CF8">
      <w:pPr>
        <w:pStyle w:val="HTMLPreformatted1"/>
        <w:numPr>
          <w:ilvl w:val="0"/>
          <w:numId w:val="2"/>
        </w:numPr>
        <w:tabs>
          <w:tab w:val="clear" w:pos="916"/>
          <w:tab w:val="num" w:pos="117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Mahmood, S. F., Khan, M. J., Khalid, S., </w:t>
      </w:r>
      <w:r w:rsidRPr="002B66BC">
        <w:rPr>
          <w:rFonts w:ascii="Times New Roman" w:hAnsi="Times New Roman" w:cs="Times New Roman"/>
          <w:b/>
          <w:sz w:val="21"/>
          <w:szCs w:val="21"/>
        </w:rPr>
        <w:t>Mirza,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2005. </w:t>
      </w:r>
      <w:r w:rsidRPr="002B66BC">
        <w:rPr>
          <w:rFonts w:ascii="Times New Roman" w:hAnsi="Times New Roman" w:cs="Times New Roman"/>
          <w:i/>
          <w:sz w:val="21"/>
          <w:szCs w:val="21"/>
        </w:rPr>
        <w:t xml:space="preserve">Bos indicus </w:t>
      </w:r>
      <w:r w:rsidRPr="002B66BC">
        <w:rPr>
          <w:rFonts w:ascii="Times New Roman" w:hAnsi="Times New Roman" w:cs="Times New Roman"/>
          <w:sz w:val="21"/>
          <w:szCs w:val="21"/>
        </w:rPr>
        <w:t>breed Red Sindhi growth hormone mRNA complete cds. Accession # DQ 307370</w:t>
      </w:r>
    </w:p>
    <w:p w:rsidR="00A73CF8" w:rsidRPr="002B66BC" w:rsidRDefault="00A73CF8" w:rsidP="00A73CF8">
      <w:pPr>
        <w:pStyle w:val="ListParagraph"/>
        <w:rPr>
          <w:rFonts w:ascii="Times New Roman" w:hAnsi="Times New Roman"/>
          <w:sz w:val="21"/>
          <w:szCs w:val="21"/>
        </w:rPr>
      </w:pPr>
    </w:p>
    <w:p w:rsidR="00A73CF8" w:rsidRPr="002B66BC" w:rsidRDefault="00A73CF8" w:rsidP="00A73CF8">
      <w:pPr>
        <w:pStyle w:val="HTMLPreformatted"/>
        <w:numPr>
          <w:ilvl w:val="0"/>
          <w:numId w:val="2"/>
        </w:numPr>
        <w:tabs>
          <w:tab w:val="clear" w:pos="916"/>
          <w:tab w:val="left" w:pos="450"/>
        </w:tabs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B66BC">
        <w:rPr>
          <w:rFonts w:ascii="Times New Roman" w:hAnsi="Times New Roman" w:cs="Times New Roman"/>
          <w:sz w:val="21"/>
          <w:szCs w:val="21"/>
        </w:rPr>
        <w:t xml:space="preserve">Mahmood, S. F., Khan, M. J., Khalid, S., </w:t>
      </w:r>
      <w:r w:rsidRPr="002B66BC">
        <w:rPr>
          <w:rFonts w:ascii="Times New Roman" w:hAnsi="Times New Roman" w:cs="Times New Roman"/>
          <w:b/>
          <w:sz w:val="21"/>
          <w:szCs w:val="21"/>
        </w:rPr>
        <w:t>Mirza, I. S.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Khanum, A. 2005. Cross of Dhanni (</w:t>
      </w:r>
      <w:r w:rsidRPr="002B66BC">
        <w:rPr>
          <w:rFonts w:ascii="Times New Roman" w:hAnsi="Times New Roman" w:cs="Times New Roman"/>
          <w:i/>
          <w:sz w:val="21"/>
          <w:szCs w:val="21"/>
        </w:rPr>
        <w:t>Bos Indicus)</w:t>
      </w:r>
      <w:r w:rsidRPr="002B66BC">
        <w:rPr>
          <w:rFonts w:ascii="Times New Roman" w:hAnsi="Times New Roman" w:cs="Times New Roman"/>
          <w:sz w:val="21"/>
          <w:szCs w:val="21"/>
        </w:rPr>
        <w:t xml:space="preserve"> and Australian Holstein-Friesian (</w:t>
      </w:r>
      <w:r w:rsidRPr="002B66BC">
        <w:rPr>
          <w:rFonts w:ascii="Times New Roman" w:hAnsi="Times New Roman" w:cs="Times New Roman"/>
          <w:i/>
          <w:sz w:val="21"/>
          <w:szCs w:val="21"/>
        </w:rPr>
        <w:t>Bos Taurus</w:t>
      </w:r>
      <w:r w:rsidRPr="002B66BC">
        <w:rPr>
          <w:rFonts w:ascii="Times New Roman" w:hAnsi="Times New Roman" w:cs="Times New Roman"/>
          <w:sz w:val="21"/>
          <w:szCs w:val="21"/>
        </w:rPr>
        <w:t>) growth hormone mRNA complete cds. Accession # DQ 30737</w:t>
      </w:r>
    </w:p>
    <w:p w:rsidR="00D11940" w:rsidRDefault="00D11940"/>
    <w:sectPr w:rsidR="00D11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3C3"/>
    <w:multiLevelType w:val="hybridMultilevel"/>
    <w:tmpl w:val="FF8067EA"/>
    <w:lvl w:ilvl="0" w:tplc="00228144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01917"/>
    <w:multiLevelType w:val="hybridMultilevel"/>
    <w:tmpl w:val="F9C487FE"/>
    <w:lvl w:ilvl="0" w:tplc="BD26CC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85964E5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  <w:vertAlign w:val="baseline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FELayout/>
  </w:compat>
  <w:rsids>
    <w:rsidRoot w:val="00A73CF8"/>
    <w:rsid w:val="00A73CF8"/>
    <w:rsid w:val="00D1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73C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CF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73CF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CF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Hyperlink">
    <w:name w:val="Hyperlink"/>
    <w:rsid w:val="00A73CF8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A73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73CF8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A73CF8"/>
  </w:style>
  <w:style w:type="character" w:customStyle="1" w:styleId="il">
    <w:name w:val="il"/>
    <w:basedOn w:val="DefaultParagraphFont"/>
    <w:rsid w:val="00A73CF8"/>
  </w:style>
  <w:style w:type="character" w:customStyle="1" w:styleId="citation-abbreviation2">
    <w:name w:val="citation-abbreviation2"/>
    <w:basedOn w:val="DefaultParagraphFont"/>
    <w:rsid w:val="00A73CF8"/>
  </w:style>
  <w:style w:type="character" w:customStyle="1" w:styleId="citation-publication-date">
    <w:name w:val="citation-publication-date"/>
    <w:basedOn w:val="DefaultParagraphFont"/>
    <w:rsid w:val="00A73CF8"/>
  </w:style>
  <w:style w:type="character" w:customStyle="1" w:styleId="citation-volume">
    <w:name w:val="citation-volume"/>
    <w:basedOn w:val="DefaultParagraphFont"/>
    <w:rsid w:val="00A73CF8"/>
  </w:style>
  <w:style w:type="character" w:customStyle="1" w:styleId="citation-flpages">
    <w:name w:val="citation-flpages"/>
    <w:basedOn w:val="DefaultParagraphFont"/>
    <w:rsid w:val="00A73CF8"/>
  </w:style>
  <w:style w:type="character" w:styleId="Emphasis">
    <w:name w:val="Emphasis"/>
    <w:uiPriority w:val="20"/>
    <w:qFormat/>
    <w:rsid w:val="00A73CF8"/>
    <w:rPr>
      <w:i/>
      <w:iCs/>
    </w:rPr>
  </w:style>
  <w:style w:type="character" w:styleId="Strong">
    <w:name w:val="Strong"/>
    <w:uiPriority w:val="22"/>
    <w:qFormat/>
    <w:rsid w:val="00A73CF8"/>
    <w:rPr>
      <w:b/>
      <w:bCs/>
    </w:rPr>
  </w:style>
  <w:style w:type="paragraph" w:customStyle="1" w:styleId="HTMLPreformatted1">
    <w:name w:val="HTML Preformatted1"/>
    <w:basedOn w:val="Normal"/>
    <w:rsid w:val="00A73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A73CF8"/>
    <w:pPr>
      <w:widowControl w:val="0"/>
      <w:spacing w:after="0" w:line="240" w:lineRule="auto"/>
      <w:ind w:left="720"/>
    </w:pPr>
    <w:rPr>
      <w:rFonts w:ascii="CG Times" w:eastAsia="Times New Roman" w:hAnsi="CG Times" w:cs="Times New Roman"/>
      <w:snapToGrid w:val="0"/>
      <w:sz w:val="20"/>
      <w:szCs w:val="20"/>
    </w:rPr>
  </w:style>
  <w:style w:type="character" w:customStyle="1" w:styleId="publication-title">
    <w:name w:val="publication-title"/>
    <w:rsid w:val="00A73CF8"/>
  </w:style>
  <w:style w:type="character" w:customStyle="1" w:styleId="cit-vol">
    <w:name w:val="cit-vol"/>
    <w:rsid w:val="00A73CF8"/>
  </w:style>
  <w:style w:type="character" w:customStyle="1" w:styleId="cit-issue">
    <w:name w:val="cit-issue"/>
    <w:rsid w:val="00A73CF8"/>
  </w:style>
  <w:style w:type="character" w:customStyle="1" w:styleId="cit-sep">
    <w:name w:val="cit-sep"/>
    <w:rsid w:val="00A73CF8"/>
  </w:style>
  <w:style w:type="character" w:customStyle="1" w:styleId="cit-first-page">
    <w:name w:val="cit-first-page"/>
    <w:rsid w:val="00A73CF8"/>
  </w:style>
  <w:style w:type="character" w:customStyle="1" w:styleId="cit-last-page">
    <w:name w:val="cit-last-page"/>
    <w:rsid w:val="00A73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2050586707_Mirza_Imran_Shahzad" TargetMode="External"/><Relationship Id="rId13" Type="http://schemas.openxmlformats.org/officeDocument/2006/relationships/hyperlink" Target="https://www.researchgate.net/researcher/2035623548_Muazzam_Ali" TargetMode="External"/><Relationship Id="rId18" Type="http://schemas.openxmlformats.org/officeDocument/2006/relationships/hyperlink" Target="https://www.researchgate.net/publication/262317771_THE_BIO-TRANSPORTATION_OF_HEAVY_METALS_IN_A_TRANSPORT_CHAIN_OF_SOIL-HIGHER_PLANT-INSECT_FOCUSING_ON_CHROUMIUM_%28VI%29?ev=prf_pu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researcher/2034252180_Muhammad_Rafay" TargetMode="External"/><Relationship Id="rId12" Type="http://schemas.openxmlformats.org/officeDocument/2006/relationships/hyperlink" Target="https://www.researchgate.net/researcher/2007549665_Shahzad_Ashraf" TargetMode="External"/><Relationship Id="rId17" Type="http://schemas.openxmlformats.org/officeDocument/2006/relationships/hyperlink" Target="https://www.researchgate.net/researcher/2048079556_Zahra_Bat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searchgate.net/researcher/2035610783_Nuzhat_Sia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researcher/2034250572_Tanveer_Hussain" TargetMode="External"/><Relationship Id="rId11" Type="http://schemas.openxmlformats.org/officeDocument/2006/relationships/hyperlink" Target="https://www.researchgate.net/researcher/2048076199_Muhammad_Arslan_Shoukat" TargetMode="External"/><Relationship Id="rId5" Type="http://schemas.openxmlformats.org/officeDocument/2006/relationships/hyperlink" Target="https://www.researchgate.net/researcher/9356825_Aleem_Ahmed_Khan" TargetMode="External"/><Relationship Id="rId15" Type="http://schemas.openxmlformats.org/officeDocument/2006/relationships/hyperlink" Target="https://www.researchgate.net/researcher/2040051103_H_R_Chaudary" TargetMode="External"/><Relationship Id="rId10" Type="http://schemas.openxmlformats.org/officeDocument/2006/relationships/hyperlink" Target="https://www.researchgate.net/publication/263733367_Novel_microsatellite_based_population_genetic_analysis_of_Pakistan_endemic_jerdon%27s_babbler_%28chrysomma_altirostre_aves%29_from_indus_plain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researcher/2034243003_Tahira_Ruby" TargetMode="External"/><Relationship Id="rId14" Type="http://schemas.openxmlformats.org/officeDocument/2006/relationships/hyperlink" Target="https://www.researchgate.net/researcher/2047871058_Zafar_Iq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2413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HDS23</dc:creator>
  <cp:keywords/>
  <dc:description/>
  <cp:lastModifiedBy>HDS23</cp:lastModifiedBy>
  <cp:revision>2</cp:revision>
  <dcterms:created xsi:type="dcterms:W3CDTF">2018-05-11T09:42:00Z</dcterms:created>
  <dcterms:modified xsi:type="dcterms:W3CDTF">2018-05-11T09:42:00Z</dcterms:modified>
</cp:coreProperties>
</file>