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8B1705" w14:textId="77777777" w:rsidR="00275493" w:rsidRPr="006802FF" w:rsidRDefault="00275493" w:rsidP="00275493">
      <w:pPr>
        <w:numPr>
          <w:ilvl w:val="0"/>
          <w:numId w:val="1"/>
        </w:numPr>
        <w:tabs>
          <w:tab w:val="clear" w:pos="360"/>
          <w:tab w:val="right" w:pos="284"/>
        </w:tabs>
        <w:autoSpaceDE/>
        <w:autoSpaceDN/>
        <w:bidi w:val="0"/>
        <w:spacing w:before="100" w:beforeAutospacing="1" w:after="100" w:afterAutospacing="1" w:line="276" w:lineRule="auto"/>
        <w:ind w:left="1276" w:hanging="1259"/>
        <w:rPr>
          <w:rFonts w:asciiTheme="majorBidi" w:hAnsiTheme="majorBidi" w:cstheme="majorBidi"/>
          <w:sz w:val="28"/>
          <w:szCs w:val="28"/>
          <w:lang w:bidi="ar-EG"/>
        </w:rPr>
      </w:pPr>
      <w:r w:rsidRPr="006802FF">
        <w:rPr>
          <w:rFonts w:asciiTheme="majorBidi" w:hAnsiTheme="majorBidi" w:cstheme="majorBidi"/>
          <w:sz w:val="28"/>
          <w:szCs w:val="28"/>
          <w:lang w:bidi="ar-EG"/>
        </w:rPr>
        <w:t>Ghallab, K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H and A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N. Sharaan (1998)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: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 xml:space="preserve"> Genetic variability in various sesame genotypes grown under different environments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Fayoum J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Agric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, Res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&amp; Dev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12(1):186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-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195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</w:p>
    <w:p w14:paraId="4FFEBA5C" w14:textId="77777777" w:rsidR="00275493" w:rsidRPr="006802FF" w:rsidRDefault="00275493" w:rsidP="00275493">
      <w:pPr>
        <w:numPr>
          <w:ilvl w:val="0"/>
          <w:numId w:val="1"/>
        </w:numPr>
        <w:tabs>
          <w:tab w:val="clear" w:pos="360"/>
          <w:tab w:val="right" w:pos="284"/>
        </w:tabs>
        <w:autoSpaceDE/>
        <w:autoSpaceDN/>
        <w:bidi w:val="0"/>
        <w:spacing w:before="100" w:beforeAutospacing="1" w:after="100" w:afterAutospacing="1" w:line="276" w:lineRule="auto"/>
        <w:ind w:left="1276" w:hanging="1259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6802FF">
        <w:rPr>
          <w:rFonts w:asciiTheme="majorBidi" w:hAnsiTheme="majorBidi" w:cstheme="majorBidi"/>
          <w:sz w:val="28"/>
          <w:szCs w:val="28"/>
          <w:lang w:bidi="ar-EG"/>
        </w:rPr>
        <w:t>Sharaan, A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N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and K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H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Ghallab (1997): Path coefficient analysis in sesame genotypes grown at different locations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 xml:space="preserve"> Fayoum J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Agric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, Res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&amp; Dev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11(2):99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-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112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</w:p>
    <w:p w14:paraId="7A404751" w14:textId="77777777" w:rsidR="00275493" w:rsidRPr="006802FF" w:rsidRDefault="00275493" w:rsidP="00275493">
      <w:pPr>
        <w:numPr>
          <w:ilvl w:val="0"/>
          <w:numId w:val="1"/>
        </w:numPr>
        <w:tabs>
          <w:tab w:val="clear" w:pos="360"/>
          <w:tab w:val="right" w:pos="284"/>
        </w:tabs>
        <w:autoSpaceDE/>
        <w:autoSpaceDN/>
        <w:bidi w:val="0"/>
        <w:spacing w:before="100" w:beforeAutospacing="1" w:after="100" w:afterAutospacing="1" w:line="276" w:lineRule="auto"/>
        <w:ind w:left="1276" w:hanging="1260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6802FF">
        <w:rPr>
          <w:rFonts w:asciiTheme="majorBidi" w:hAnsiTheme="majorBidi" w:cstheme="majorBidi"/>
          <w:sz w:val="28"/>
          <w:szCs w:val="28"/>
          <w:lang w:bidi="ar-EG"/>
        </w:rPr>
        <w:t>Sharaan, A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N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and K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H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Ghallab (1998): Character associations at different locations in sesame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Sesame &amp; Sunflower News L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, (1):66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-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79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</w:p>
    <w:p w14:paraId="0EFCE950" w14:textId="77777777" w:rsidR="00275493" w:rsidRPr="006802FF" w:rsidRDefault="00275493" w:rsidP="00275493">
      <w:pPr>
        <w:numPr>
          <w:ilvl w:val="0"/>
          <w:numId w:val="1"/>
        </w:numPr>
        <w:tabs>
          <w:tab w:val="clear" w:pos="360"/>
          <w:tab w:val="right" w:pos="284"/>
        </w:tabs>
        <w:autoSpaceDE/>
        <w:autoSpaceDN/>
        <w:bidi w:val="0"/>
        <w:spacing w:before="100" w:beforeAutospacing="1" w:after="100" w:afterAutospacing="1" w:line="276" w:lineRule="auto"/>
        <w:ind w:left="1276" w:hanging="1260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6802FF">
        <w:rPr>
          <w:rFonts w:asciiTheme="majorBidi" w:hAnsiTheme="majorBidi" w:cstheme="majorBidi"/>
          <w:sz w:val="28"/>
          <w:szCs w:val="28"/>
          <w:lang w:bidi="ar-EG"/>
        </w:rPr>
        <w:t>Sharaan, A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N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and K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H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 xml:space="preserve">Ghallab (1998): Combining ability of yield and other agronomic characters in sesame </w:t>
      </w:r>
      <w:r w:rsidRPr="006802FF">
        <w:rPr>
          <w:rFonts w:asciiTheme="majorBidi" w:hAnsiTheme="majorBidi" w:cstheme="majorBidi"/>
          <w:i/>
          <w:iCs/>
          <w:sz w:val="28"/>
          <w:szCs w:val="28"/>
          <w:lang w:bidi="ar-EG"/>
        </w:rPr>
        <w:t>(Sesamum indicum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 xml:space="preserve"> L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i/>
          <w:iCs/>
          <w:sz w:val="28"/>
          <w:szCs w:val="28"/>
          <w:lang w:bidi="ar-EG"/>
        </w:rPr>
        <w:t xml:space="preserve">) 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Egypt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J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Plant Breed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2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: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75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-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90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</w:p>
    <w:p w14:paraId="178F5158" w14:textId="77777777" w:rsidR="00275493" w:rsidRPr="006802FF" w:rsidRDefault="00275493" w:rsidP="00275493">
      <w:pPr>
        <w:numPr>
          <w:ilvl w:val="0"/>
          <w:numId w:val="1"/>
        </w:numPr>
        <w:tabs>
          <w:tab w:val="clear" w:pos="360"/>
          <w:tab w:val="right" w:pos="284"/>
        </w:tabs>
        <w:autoSpaceDE/>
        <w:autoSpaceDN/>
        <w:bidi w:val="0"/>
        <w:spacing w:before="100" w:beforeAutospacing="1" w:after="100" w:afterAutospacing="1" w:line="276" w:lineRule="auto"/>
        <w:ind w:left="1276" w:hanging="1260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6802FF">
        <w:rPr>
          <w:rFonts w:asciiTheme="majorBidi" w:hAnsiTheme="majorBidi" w:cstheme="majorBidi"/>
          <w:sz w:val="28"/>
          <w:szCs w:val="28"/>
          <w:lang w:bidi="ar-EG"/>
        </w:rPr>
        <w:t>Sharaan, A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N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; K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H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Ghallab and M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A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M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 xml:space="preserve">Soliman (2000) 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 xml:space="preserve"> Performance of some sesame genotypes under saline stress conditions in new reclaimed land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Proc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9</w:t>
      </w:r>
      <w:r w:rsidRPr="006802FF">
        <w:rPr>
          <w:rFonts w:asciiTheme="majorBidi" w:hAnsiTheme="majorBidi" w:cstheme="majorBidi"/>
          <w:sz w:val="28"/>
          <w:szCs w:val="28"/>
          <w:vertAlign w:val="superscript"/>
          <w:lang w:bidi="ar-EG"/>
        </w:rPr>
        <w:t>th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 xml:space="preserve"> Conf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Agron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, Minufiya Univ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, 1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-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2 Sept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: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495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-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505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</w:p>
    <w:p w14:paraId="7030680B" w14:textId="77777777" w:rsidR="00275493" w:rsidRPr="006802FF" w:rsidRDefault="00275493" w:rsidP="00275493">
      <w:pPr>
        <w:numPr>
          <w:ilvl w:val="0"/>
          <w:numId w:val="1"/>
        </w:numPr>
        <w:tabs>
          <w:tab w:val="clear" w:pos="360"/>
          <w:tab w:val="right" w:pos="284"/>
        </w:tabs>
        <w:autoSpaceDE/>
        <w:autoSpaceDN/>
        <w:bidi w:val="0"/>
        <w:spacing w:before="100" w:beforeAutospacing="1" w:after="100" w:afterAutospacing="1" w:line="276" w:lineRule="auto"/>
        <w:ind w:left="1276" w:hanging="1260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6802FF">
        <w:rPr>
          <w:rFonts w:asciiTheme="majorBidi" w:hAnsiTheme="majorBidi" w:cstheme="majorBidi"/>
          <w:sz w:val="28"/>
          <w:szCs w:val="28"/>
          <w:lang w:bidi="ar-EG"/>
        </w:rPr>
        <w:t>Ghallab, K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H and A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T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Bakeer (2001)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 xml:space="preserve"> Selection in sesame under green house and field conditions for improving yield and </w:t>
      </w:r>
      <w:r w:rsidRPr="006802FF">
        <w:rPr>
          <w:rFonts w:asciiTheme="majorBidi" w:hAnsiTheme="majorBidi" w:cstheme="majorBidi"/>
          <w:i/>
          <w:iCs/>
          <w:sz w:val="28"/>
          <w:szCs w:val="28"/>
          <w:lang w:bidi="ar-EG"/>
        </w:rPr>
        <w:t>Fusarium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 xml:space="preserve"> wilt tolerance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Annals of Agric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Sc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, Moshtohor, 39(4)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: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1957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-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1976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</w:p>
    <w:p w14:paraId="0C146E5A" w14:textId="77777777" w:rsidR="00275493" w:rsidRPr="006802FF" w:rsidRDefault="00275493" w:rsidP="00275493">
      <w:pPr>
        <w:numPr>
          <w:ilvl w:val="0"/>
          <w:numId w:val="1"/>
        </w:numPr>
        <w:tabs>
          <w:tab w:val="clear" w:pos="360"/>
          <w:tab w:val="right" w:pos="284"/>
        </w:tabs>
        <w:autoSpaceDE/>
        <w:autoSpaceDN/>
        <w:bidi w:val="0"/>
        <w:spacing w:before="100" w:beforeAutospacing="1" w:after="100" w:afterAutospacing="1" w:line="276" w:lineRule="auto"/>
        <w:ind w:left="1276" w:hanging="1260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6802FF">
        <w:rPr>
          <w:rFonts w:asciiTheme="majorBidi" w:hAnsiTheme="majorBidi" w:cstheme="majorBidi"/>
          <w:sz w:val="28"/>
          <w:szCs w:val="28"/>
          <w:lang w:bidi="ar-EG"/>
        </w:rPr>
        <w:t>Sharaan, A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N; K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A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Ghallab and S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K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Ghabour (2001)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 xml:space="preserve"> Genotype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-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environment interaction, yield, performance and stability of wheat varieties grown in diverse environments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Egypt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J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Plant Breed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5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: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137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-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154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</w:p>
    <w:p w14:paraId="06DA2C05" w14:textId="77777777" w:rsidR="00275493" w:rsidRPr="006802FF" w:rsidRDefault="00275493" w:rsidP="00275493">
      <w:pPr>
        <w:numPr>
          <w:ilvl w:val="0"/>
          <w:numId w:val="1"/>
        </w:numPr>
        <w:tabs>
          <w:tab w:val="clear" w:pos="360"/>
          <w:tab w:val="right" w:pos="284"/>
        </w:tabs>
        <w:autoSpaceDE/>
        <w:autoSpaceDN/>
        <w:bidi w:val="0"/>
        <w:spacing w:before="100" w:beforeAutospacing="1" w:after="100" w:afterAutospacing="1" w:line="276" w:lineRule="auto"/>
        <w:ind w:left="1276" w:hanging="1260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6802FF">
        <w:rPr>
          <w:rFonts w:asciiTheme="majorBidi" w:hAnsiTheme="majorBidi" w:cstheme="majorBidi"/>
          <w:sz w:val="28"/>
          <w:szCs w:val="28"/>
          <w:lang w:bidi="ar-EG"/>
        </w:rPr>
        <w:t>Sharaan, A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N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; K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H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Ghallab and M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A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M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Soliman (2001)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Character's performance, variability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,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relationships and path analysis of some sesame lines in light saline soil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Proc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Ann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Conf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Sust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Agric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Dev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Fayoum Fac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Agric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Cairo Univ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, 28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-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30 March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: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1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-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13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</w:p>
    <w:p w14:paraId="7AD76D91" w14:textId="77777777" w:rsidR="00275493" w:rsidRPr="006802FF" w:rsidRDefault="00275493" w:rsidP="00275493">
      <w:pPr>
        <w:numPr>
          <w:ilvl w:val="0"/>
          <w:numId w:val="1"/>
        </w:numPr>
        <w:tabs>
          <w:tab w:val="clear" w:pos="360"/>
          <w:tab w:val="right" w:pos="284"/>
        </w:tabs>
        <w:autoSpaceDE/>
        <w:autoSpaceDN/>
        <w:bidi w:val="0"/>
        <w:spacing w:before="100" w:beforeAutospacing="1" w:after="100" w:afterAutospacing="1" w:line="276" w:lineRule="auto"/>
        <w:ind w:left="1276" w:hanging="1260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6802FF">
        <w:rPr>
          <w:rFonts w:asciiTheme="majorBidi" w:hAnsiTheme="majorBidi" w:cstheme="majorBidi"/>
          <w:sz w:val="28"/>
          <w:szCs w:val="28"/>
          <w:lang w:bidi="ar-EG"/>
        </w:rPr>
        <w:t>Ghallab, K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H; K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M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Yousef and Ekram A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Megawer (2001)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Yield and Water relations of some promising sesame lines in new reclaimed soils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Annals of Agric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Sc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, Moshtohor, 39(4)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: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1977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-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1992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</w:p>
    <w:p w14:paraId="359344E5" w14:textId="77777777" w:rsidR="00275493" w:rsidRPr="006802FF" w:rsidRDefault="00275493" w:rsidP="00275493">
      <w:pPr>
        <w:numPr>
          <w:ilvl w:val="0"/>
          <w:numId w:val="1"/>
        </w:numPr>
        <w:tabs>
          <w:tab w:val="right" w:pos="360"/>
        </w:tabs>
        <w:autoSpaceDE/>
        <w:autoSpaceDN/>
        <w:bidi w:val="0"/>
        <w:spacing w:before="100" w:beforeAutospacing="1" w:after="100" w:afterAutospacing="1" w:line="276" w:lineRule="auto"/>
        <w:ind w:left="993" w:hanging="1118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6802FF">
        <w:rPr>
          <w:rFonts w:asciiTheme="majorBidi" w:hAnsiTheme="majorBidi" w:cstheme="majorBidi"/>
          <w:sz w:val="28"/>
          <w:szCs w:val="28"/>
          <w:lang w:bidi="ar-EG"/>
        </w:rPr>
        <w:t>Sharaan, A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N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, and K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H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Ghallab (2001)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Three proposed parameters compared to six statistical ones for determining yield stability of some wheat varieties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Arab Univ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J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Agric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Sci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, Ain Shams Univ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9 (2): 659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-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675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</w:p>
    <w:p w14:paraId="6DC6CA59" w14:textId="77777777" w:rsidR="00275493" w:rsidRPr="006802FF" w:rsidRDefault="00275493" w:rsidP="00275493">
      <w:pPr>
        <w:numPr>
          <w:ilvl w:val="0"/>
          <w:numId w:val="1"/>
        </w:numPr>
        <w:tabs>
          <w:tab w:val="right" w:pos="360"/>
        </w:tabs>
        <w:autoSpaceDE/>
        <w:autoSpaceDN/>
        <w:bidi w:val="0"/>
        <w:spacing w:before="100" w:beforeAutospacing="1" w:after="100" w:afterAutospacing="1" w:line="276" w:lineRule="auto"/>
        <w:ind w:left="993" w:hanging="1118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6802FF">
        <w:rPr>
          <w:rFonts w:asciiTheme="majorBidi" w:hAnsiTheme="majorBidi" w:cstheme="majorBidi"/>
          <w:sz w:val="28"/>
          <w:szCs w:val="28"/>
          <w:lang w:bidi="ar-EG"/>
        </w:rPr>
        <w:lastRenderedPageBreak/>
        <w:t>Ghallab, K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H (2002)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 xml:space="preserve"> Selection in canola (</w:t>
      </w:r>
      <w:r w:rsidRPr="006802FF">
        <w:rPr>
          <w:rFonts w:asciiTheme="majorBidi" w:hAnsiTheme="majorBidi" w:cstheme="majorBidi"/>
          <w:i/>
          <w:iCs/>
          <w:sz w:val="28"/>
          <w:szCs w:val="28"/>
          <w:lang w:bidi="ar-EG"/>
        </w:rPr>
        <w:t xml:space="preserve">Brassica napus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L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)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germplasm under conditions of newly reclaimed land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III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Drought tolerant selections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Annals of Agric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Sc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, Moshtohor, 40(3)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: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1201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-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1212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</w:p>
    <w:p w14:paraId="7E4DAB45" w14:textId="77777777" w:rsidR="00275493" w:rsidRPr="006802FF" w:rsidRDefault="00275493" w:rsidP="00275493">
      <w:pPr>
        <w:numPr>
          <w:ilvl w:val="0"/>
          <w:numId w:val="1"/>
        </w:numPr>
        <w:tabs>
          <w:tab w:val="right" w:pos="360"/>
        </w:tabs>
        <w:autoSpaceDE/>
        <w:autoSpaceDN/>
        <w:bidi w:val="0"/>
        <w:spacing w:before="100" w:beforeAutospacing="1" w:after="100" w:afterAutospacing="1" w:line="276" w:lineRule="auto"/>
        <w:ind w:left="993" w:hanging="1118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6802FF">
        <w:rPr>
          <w:rFonts w:asciiTheme="majorBidi" w:hAnsiTheme="majorBidi" w:cstheme="majorBidi"/>
          <w:sz w:val="28"/>
          <w:szCs w:val="28"/>
          <w:lang w:bidi="ar-EG"/>
        </w:rPr>
        <w:t>Sharaan, A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N and K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H Ghallab (2002)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 xml:space="preserve"> Selection I;2n canola (</w:t>
      </w:r>
      <w:r w:rsidRPr="006802FF">
        <w:rPr>
          <w:rFonts w:asciiTheme="majorBidi" w:hAnsiTheme="majorBidi" w:cstheme="majorBidi"/>
          <w:i/>
          <w:iCs/>
          <w:sz w:val="28"/>
          <w:szCs w:val="28"/>
          <w:lang w:bidi="ar-EG"/>
        </w:rPr>
        <w:t>Brassica napus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 xml:space="preserve"> L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)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germplasm under conditions of newly reclaimed land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I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Variability and genetic parameters in the base lines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Egypt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J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Plant Breed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6(2)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: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1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-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13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</w:p>
    <w:p w14:paraId="04B0687C" w14:textId="77777777" w:rsidR="00275493" w:rsidRPr="006802FF" w:rsidRDefault="00275493" w:rsidP="00275493">
      <w:pPr>
        <w:numPr>
          <w:ilvl w:val="0"/>
          <w:numId w:val="1"/>
        </w:numPr>
        <w:tabs>
          <w:tab w:val="right" w:pos="360"/>
        </w:tabs>
        <w:autoSpaceDE/>
        <w:autoSpaceDN/>
        <w:bidi w:val="0"/>
        <w:spacing w:before="100" w:beforeAutospacing="1" w:after="100" w:afterAutospacing="1" w:line="276" w:lineRule="auto"/>
        <w:ind w:left="993" w:hanging="1118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6802FF">
        <w:rPr>
          <w:rFonts w:asciiTheme="majorBidi" w:hAnsiTheme="majorBidi" w:cstheme="majorBidi"/>
          <w:sz w:val="28"/>
          <w:szCs w:val="28"/>
          <w:lang w:bidi="ar-EG"/>
        </w:rPr>
        <w:t>Ghallab, K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H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 xml:space="preserve"> and A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N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Sharaan (2002)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 xml:space="preserve"> Selection in canola (</w:t>
      </w:r>
      <w:r w:rsidRPr="006802FF">
        <w:rPr>
          <w:rFonts w:asciiTheme="majorBidi" w:hAnsiTheme="majorBidi" w:cstheme="majorBidi"/>
          <w:i/>
          <w:iCs/>
          <w:sz w:val="28"/>
          <w:szCs w:val="28"/>
          <w:lang w:bidi="ar-EG"/>
        </w:rPr>
        <w:t>Brassica napus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 xml:space="preserve"> L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)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germplasm under conditions of newly reclaimed land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II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Salt tolerant selections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Egypt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J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Plant Breed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6(2)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: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15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-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30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</w:p>
    <w:p w14:paraId="7EA51E9B" w14:textId="77777777" w:rsidR="00275493" w:rsidRPr="006802FF" w:rsidRDefault="00275493" w:rsidP="00275493">
      <w:pPr>
        <w:widowControl w:val="0"/>
        <w:numPr>
          <w:ilvl w:val="0"/>
          <w:numId w:val="1"/>
        </w:numPr>
        <w:tabs>
          <w:tab w:val="right" w:pos="360"/>
        </w:tabs>
        <w:bidi w:val="0"/>
        <w:adjustRightInd w:val="0"/>
        <w:spacing w:before="100" w:beforeAutospacing="1" w:after="100" w:afterAutospacing="1" w:line="276" w:lineRule="auto"/>
        <w:ind w:left="993" w:hanging="1118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6802FF">
        <w:rPr>
          <w:rFonts w:asciiTheme="majorBidi" w:hAnsiTheme="majorBidi" w:cstheme="majorBidi"/>
          <w:sz w:val="28"/>
          <w:szCs w:val="28"/>
          <w:lang w:bidi="ar-EG"/>
        </w:rPr>
        <w:t>Sharaan, A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N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; K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H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Ghallab and K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M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Yousef, (2002)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 xml:space="preserve"> Performance and water relations of some rapeseed genotypes grown in sand loamy soils under irrigation regimes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Annals of Agric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Sc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, Moshtohor 40 (2)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: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751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-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767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</w:p>
    <w:p w14:paraId="1F941E0A" w14:textId="77777777" w:rsidR="00275493" w:rsidRPr="006802FF" w:rsidRDefault="00275493" w:rsidP="00275493">
      <w:pPr>
        <w:pStyle w:val="Title"/>
        <w:numPr>
          <w:ilvl w:val="0"/>
          <w:numId w:val="1"/>
        </w:numPr>
        <w:tabs>
          <w:tab w:val="right" w:pos="360"/>
        </w:tabs>
        <w:autoSpaceDE/>
        <w:autoSpaceDN/>
        <w:bidi w:val="0"/>
        <w:spacing w:before="100" w:beforeAutospacing="1" w:after="100" w:afterAutospacing="1" w:line="276" w:lineRule="auto"/>
        <w:ind w:left="993" w:right="26" w:hanging="1118"/>
        <w:jc w:val="both"/>
        <w:rPr>
          <w:rFonts w:asciiTheme="majorBidi" w:hAnsiTheme="majorBidi" w:cstheme="majorBidi"/>
          <w:szCs w:val="28"/>
          <w:lang w:bidi="ar-EG"/>
        </w:rPr>
      </w:pPr>
      <w:r w:rsidRPr="006802FF">
        <w:rPr>
          <w:rFonts w:asciiTheme="majorBidi" w:hAnsiTheme="majorBidi" w:cstheme="majorBidi"/>
          <w:szCs w:val="28"/>
          <w:lang w:bidi="ar-EG"/>
        </w:rPr>
        <w:t>Sharaan, A</w:t>
      </w:r>
      <w:r w:rsidRPr="006802FF">
        <w:rPr>
          <w:rFonts w:asciiTheme="majorBidi" w:hAnsiTheme="majorBidi" w:cstheme="majorBidi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Cs w:val="28"/>
          <w:lang w:bidi="ar-EG"/>
        </w:rPr>
        <w:t>N</w:t>
      </w:r>
      <w:r w:rsidRPr="006802FF">
        <w:rPr>
          <w:rFonts w:asciiTheme="majorBidi" w:hAnsiTheme="majorBidi" w:cstheme="majorBidi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Cs w:val="28"/>
          <w:lang w:bidi="ar-EG"/>
        </w:rPr>
        <w:t>and K</w:t>
      </w:r>
      <w:r w:rsidRPr="006802FF">
        <w:rPr>
          <w:rFonts w:asciiTheme="majorBidi" w:hAnsiTheme="majorBidi" w:cstheme="majorBidi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Cs w:val="28"/>
          <w:lang w:bidi="ar-EG"/>
        </w:rPr>
        <w:t>H</w:t>
      </w:r>
      <w:r w:rsidRPr="006802FF">
        <w:rPr>
          <w:rFonts w:asciiTheme="majorBidi" w:hAnsiTheme="majorBidi" w:cstheme="majorBidi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Cs w:val="28"/>
          <w:lang w:bidi="ar-EG"/>
        </w:rPr>
        <w:t>Ghallab (2005)</w:t>
      </w:r>
      <w:r w:rsidRPr="006802FF">
        <w:rPr>
          <w:rFonts w:asciiTheme="majorBidi" w:hAnsiTheme="majorBidi" w:cstheme="majorBidi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Cs w:val="28"/>
          <w:lang w:bidi="ar-EG"/>
        </w:rPr>
        <w:t xml:space="preserve"> Performance, combining ability and heterosis of canola (</w:t>
      </w:r>
      <w:r w:rsidRPr="006802FF">
        <w:rPr>
          <w:rFonts w:asciiTheme="majorBidi" w:hAnsiTheme="majorBidi" w:cstheme="majorBidi"/>
          <w:i/>
          <w:iCs/>
          <w:szCs w:val="28"/>
          <w:lang w:bidi="ar-EG"/>
        </w:rPr>
        <w:t>Brassica napus</w:t>
      </w:r>
      <w:r w:rsidRPr="006802FF">
        <w:rPr>
          <w:rFonts w:asciiTheme="majorBidi" w:hAnsiTheme="majorBidi" w:cstheme="majorBidi"/>
          <w:szCs w:val="28"/>
          <w:lang w:bidi="ar-EG"/>
        </w:rPr>
        <w:t>, L</w:t>
      </w:r>
      <w:r w:rsidRPr="006802FF">
        <w:rPr>
          <w:rFonts w:asciiTheme="majorBidi" w:hAnsiTheme="majorBidi" w:cstheme="majorBidi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Cs w:val="28"/>
          <w:lang w:bidi="ar-EG"/>
        </w:rPr>
        <w:t>)</w:t>
      </w:r>
      <w:r>
        <w:rPr>
          <w:rFonts w:asciiTheme="majorBidi" w:hAnsiTheme="majorBidi" w:cstheme="majorBidi"/>
          <w:szCs w:val="28"/>
          <w:lang w:bidi="ar-EG"/>
        </w:rPr>
        <w:t xml:space="preserve"> </w:t>
      </w:r>
      <w:r w:rsidRPr="006802FF">
        <w:rPr>
          <w:rFonts w:asciiTheme="majorBidi" w:hAnsiTheme="majorBidi" w:cstheme="majorBidi"/>
          <w:szCs w:val="28"/>
          <w:lang w:bidi="ar-EG"/>
        </w:rPr>
        <w:t>crosses grown under soil salinity conditions</w:t>
      </w:r>
      <w:r w:rsidRPr="006802FF">
        <w:rPr>
          <w:rFonts w:asciiTheme="majorBidi" w:hAnsiTheme="majorBidi" w:cstheme="majorBidi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Cs w:val="28"/>
          <w:lang w:bidi="ar-EG"/>
        </w:rPr>
        <w:t>Egypt</w:t>
      </w:r>
      <w:r w:rsidRPr="006802FF">
        <w:rPr>
          <w:rFonts w:asciiTheme="majorBidi" w:hAnsiTheme="majorBidi" w:cstheme="majorBidi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Cs w:val="28"/>
          <w:lang w:bidi="ar-EG"/>
        </w:rPr>
        <w:t>J</w:t>
      </w:r>
      <w:r w:rsidRPr="006802FF">
        <w:rPr>
          <w:rFonts w:asciiTheme="majorBidi" w:hAnsiTheme="majorBidi" w:cstheme="majorBidi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Cs w:val="28"/>
          <w:lang w:bidi="ar-EG"/>
        </w:rPr>
        <w:t>Plant Breed</w:t>
      </w:r>
      <w:r w:rsidRPr="006802FF">
        <w:rPr>
          <w:rFonts w:asciiTheme="majorBidi" w:hAnsiTheme="majorBidi" w:cstheme="majorBidi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Cs w:val="28"/>
          <w:lang w:bidi="ar-EG"/>
        </w:rPr>
        <w:t>9(2)</w:t>
      </w:r>
      <w:r w:rsidRPr="006802FF">
        <w:rPr>
          <w:rFonts w:asciiTheme="majorBidi" w:hAnsiTheme="majorBidi" w:cstheme="majorBidi"/>
          <w:szCs w:val="28"/>
          <w:rtl/>
          <w:lang w:bidi="ar-EG"/>
        </w:rPr>
        <w:t xml:space="preserve">: </w:t>
      </w:r>
      <w:r w:rsidRPr="006802FF">
        <w:rPr>
          <w:rFonts w:asciiTheme="majorBidi" w:hAnsiTheme="majorBidi" w:cstheme="majorBidi"/>
          <w:szCs w:val="28"/>
          <w:lang w:bidi="ar-EG"/>
        </w:rPr>
        <w:t>105</w:t>
      </w:r>
      <w:r w:rsidRPr="006802FF">
        <w:rPr>
          <w:rFonts w:asciiTheme="majorBidi" w:hAnsiTheme="majorBidi" w:cstheme="majorBidi"/>
          <w:szCs w:val="28"/>
          <w:rtl/>
          <w:lang w:bidi="ar-EG"/>
        </w:rPr>
        <w:t>-</w:t>
      </w:r>
      <w:r w:rsidRPr="006802FF">
        <w:rPr>
          <w:rFonts w:asciiTheme="majorBidi" w:hAnsiTheme="majorBidi" w:cstheme="majorBidi"/>
          <w:szCs w:val="28"/>
          <w:lang w:bidi="ar-EG"/>
        </w:rPr>
        <w:t>119</w:t>
      </w:r>
      <w:r w:rsidRPr="006802FF">
        <w:rPr>
          <w:rFonts w:asciiTheme="majorBidi" w:hAnsiTheme="majorBidi" w:cstheme="majorBidi"/>
          <w:szCs w:val="28"/>
          <w:rtl/>
          <w:lang w:bidi="ar-EG"/>
        </w:rPr>
        <w:t>.</w:t>
      </w:r>
    </w:p>
    <w:p w14:paraId="105137AF" w14:textId="77777777" w:rsidR="00275493" w:rsidRPr="006802FF" w:rsidRDefault="00275493" w:rsidP="00275493">
      <w:pPr>
        <w:numPr>
          <w:ilvl w:val="0"/>
          <w:numId w:val="1"/>
        </w:numPr>
        <w:tabs>
          <w:tab w:val="right" w:pos="360"/>
        </w:tabs>
        <w:autoSpaceDE/>
        <w:autoSpaceDN/>
        <w:bidi w:val="0"/>
        <w:spacing w:before="100" w:beforeAutospacing="1" w:after="100" w:afterAutospacing="1" w:line="276" w:lineRule="auto"/>
        <w:ind w:left="993" w:hanging="1118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6802FF">
        <w:rPr>
          <w:rFonts w:asciiTheme="majorBidi" w:hAnsiTheme="majorBidi" w:cstheme="majorBidi"/>
          <w:sz w:val="28"/>
          <w:szCs w:val="28"/>
          <w:lang w:bidi="ar-EG"/>
        </w:rPr>
        <w:t>Ghallab, K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H and M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A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El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-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Yazal (2006)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 xml:space="preserve"> Vegetative growth, chemical composition, yield and quality traits of canola grown in salt affected soil under the effect of growth regulators treatments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Annals of Agric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Sc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, Moshtohor, 44(2):515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-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533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</w:p>
    <w:p w14:paraId="16D1E415" w14:textId="77777777" w:rsidR="00275493" w:rsidRPr="006802FF" w:rsidRDefault="00275493" w:rsidP="00275493">
      <w:pPr>
        <w:pStyle w:val="BodyText2"/>
        <w:numPr>
          <w:ilvl w:val="0"/>
          <w:numId w:val="1"/>
        </w:numPr>
        <w:tabs>
          <w:tab w:val="right" w:pos="360"/>
        </w:tabs>
        <w:bidi w:val="0"/>
        <w:spacing w:before="100" w:beforeAutospacing="1" w:after="100" w:afterAutospacing="1" w:line="276" w:lineRule="auto"/>
        <w:ind w:left="993" w:right="-52" w:hanging="1118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6802FF">
        <w:rPr>
          <w:rFonts w:asciiTheme="majorBidi" w:hAnsiTheme="majorBidi" w:cstheme="majorBidi"/>
          <w:sz w:val="28"/>
          <w:szCs w:val="28"/>
          <w:lang w:bidi="ar-EG"/>
        </w:rPr>
        <w:t>Sharaan,A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N; K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H Ghallab and A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El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-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S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Khalaf (2006)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Additive and non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-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additive effects of genes a controlling the trait performance and variations of 5x5 diallel crosses in canola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2nd Conf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on Farm Integrated Pest Management, Fac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Agric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Fayoum Univ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, 16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-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18 January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: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40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-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53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</w:p>
    <w:p w14:paraId="0D27B341" w14:textId="77777777" w:rsidR="00275493" w:rsidRPr="006802FF" w:rsidRDefault="00275493" w:rsidP="00275493">
      <w:pPr>
        <w:widowControl w:val="0"/>
        <w:numPr>
          <w:ilvl w:val="0"/>
          <w:numId w:val="1"/>
        </w:numPr>
        <w:tabs>
          <w:tab w:val="left" w:pos="204"/>
          <w:tab w:val="right" w:pos="360"/>
        </w:tabs>
        <w:bidi w:val="0"/>
        <w:adjustRightInd w:val="0"/>
        <w:spacing w:before="100" w:beforeAutospacing="1" w:after="100" w:afterAutospacing="1" w:line="276" w:lineRule="auto"/>
        <w:ind w:left="993" w:hanging="1118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6802FF">
        <w:rPr>
          <w:rFonts w:asciiTheme="majorBidi" w:hAnsiTheme="majorBidi" w:cstheme="majorBidi"/>
          <w:sz w:val="28"/>
          <w:szCs w:val="28"/>
          <w:lang w:bidi="ar-EG"/>
        </w:rPr>
        <w:t>Ghallab, K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H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(2006).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Gene action and combining ability effects in F</w:t>
      </w:r>
      <w:r w:rsidRPr="006802FF">
        <w:rPr>
          <w:rFonts w:asciiTheme="majorBidi" w:hAnsiTheme="majorBidi" w:cstheme="majorBidi"/>
          <w:sz w:val="28"/>
          <w:szCs w:val="28"/>
          <w:vertAlign w:val="subscript"/>
          <w:lang w:bidi="ar-EG"/>
        </w:rPr>
        <w:t>1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 xml:space="preserve"> and F</w:t>
      </w:r>
      <w:r w:rsidRPr="006802FF">
        <w:rPr>
          <w:rFonts w:asciiTheme="majorBidi" w:hAnsiTheme="majorBidi" w:cstheme="majorBidi"/>
          <w:sz w:val="28"/>
          <w:szCs w:val="28"/>
          <w:vertAlign w:val="subscript"/>
          <w:lang w:bidi="ar-EG"/>
        </w:rPr>
        <w:t>2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 xml:space="preserve"> diallel crosses of some wheat varieties under the conditions of newly reclaimed salt affected soil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2</w:t>
      </w:r>
      <w:r w:rsidRPr="006802FF">
        <w:rPr>
          <w:rFonts w:asciiTheme="majorBidi" w:hAnsiTheme="majorBidi" w:cstheme="majorBidi"/>
          <w:sz w:val="28"/>
          <w:szCs w:val="28"/>
          <w:vertAlign w:val="superscript"/>
          <w:lang w:bidi="ar-EG"/>
        </w:rPr>
        <w:t>nd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 xml:space="preserve"> Conf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on Farm Integrated Pest Management, Fac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Agric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Fayoum Univ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, 16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-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18 January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: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54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-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66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</w:p>
    <w:p w14:paraId="47146BE0" w14:textId="77777777" w:rsidR="00275493" w:rsidRPr="006802FF" w:rsidRDefault="00275493" w:rsidP="00275493">
      <w:pPr>
        <w:numPr>
          <w:ilvl w:val="0"/>
          <w:numId w:val="1"/>
        </w:numPr>
        <w:tabs>
          <w:tab w:val="right" w:pos="360"/>
        </w:tabs>
        <w:bidi w:val="0"/>
        <w:adjustRightInd w:val="0"/>
        <w:spacing w:before="100" w:beforeAutospacing="1" w:after="100" w:afterAutospacing="1" w:line="276" w:lineRule="auto"/>
        <w:ind w:left="993" w:hanging="1118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6802FF">
        <w:rPr>
          <w:rFonts w:asciiTheme="majorBidi" w:hAnsiTheme="majorBidi" w:cstheme="majorBidi"/>
          <w:sz w:val="28"/>
          <w:szCs w:val="28"/>
          <w:lang w:bidi="ar-EG"/>
        </w:rPr>
        <w:t>Ghallab, K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H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; Ekram, A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Megawer, S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A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Afiah, S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M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Ahmed (2006)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 xml:space="preserve"> Characterization of some superior mung bean genotypes on the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lastRenderedPageBreak/>
        <w:t>agronomic and biochemical genetic levels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Egyptian J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Desert Res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, 57, No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2, 1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-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12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</w:p>
    <w:p w14:paraId="757B511B" w14:textId="77777777" w:rsidR="00275493" w:rsidRPr="006802FF" w:rsidRDefault="00275493" w:rsidP="00275493">
      <w:pPr>
        <w:widowControl w:val="0"/>
        <w:numPr>
          <w:ilvl w:val="0"/>
          <w:numId w:val="1"/>
        </w:numPr>
        <w:tabs>
          <w:tab w:val="right" w:pos="360"/>
        </w:tabs>
        <w:bidi w:val="0"/>
        <w:adjustRightInd w:val="0"/>
        <w:spacing w:before="100" w:beforeAutospacing="1" w:after="100" w:afterAutospacing="1" w:line="276" w:lineRule="auto"/>
        <w:ind w:left="993" w:hanging="1118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6802FF">
        <w:rPr>
          <w:rFonts w:asciiTheme="majorBidi" w:hAnsiTheme="majorBidi" w:cstheme="majorBidi"/>
          <w:sz w:val="28"/>
          <w:szCs w:val="28"/>
          <w:lang w:bidi="ar-EG"/>
        </w:rPr>
        <w:t>Sharaan, A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N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, Ekram, A Megawer and K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H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Ghallab (2006)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 xml:space="preserve"> Comparative study for seed yield and its components of Chickpea collections grown in new reclaimed soil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Proc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2</w:t>
      </w:r>
      <w:r w:rsidRPr="006802FF">
        <w:rPr>
          <w:rFonts w:asciiTheme="majorBidi" w:hAnsiTheme="majorBidi" w:cstheme="majorBidi"/>
          <w:sz w:val="28"/>
          <w:szCs w:val="28"/>
          <w:vertAlign w:val="superscript"/>
          <w:lang w:bidi="ar-EG"/>
        </w:rPr>
        <w:t>nd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"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Conf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 xml:space="preserve"> on Farm Integrated Pest Management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".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Fayoum Fac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of Agric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 xml:space="preserve"> 16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-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18 Jan:129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-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139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</w:p>
    <w:p w14:paraId="16E365C2" w14:textId="77777777" w:rsidR="00275493" w:rsidRPr="006802FF" w:rsidRDefault="00275493" w:rsidP="00275493">
      <w:pPr>
        <w:pStyle w:val="Title"/>
        <w:numPr>
          <w:ilvl w:val="0"/>
          <w:numId w:val="1"/>
        </w:numPr>
        <w:tabs>
          <w:tab w:val="right" w:pos="360"/>
        </w:tabs>
        <w:autoSpaceDE/>
        <w:autoSpaceDN/>
        <w:bidi w:val="0"/>
        <w:spacing w:before="100" w:beforeAutospacing="1" w:after="100" w:afterAutospacing="1" w:line="276" w:lineRule="auto"/>
        <w:ind w:left="993" w:right="-52" w:hanging="1118"/>
        <w:jc w:val="both"/>
        <w:rPr>
          <w:rFonts w:asciiTheme="majorBidi" w:hAnsiTheme="majorBidi" w:cstheme="majorBidi"/>
          <w:szCs w:val="28"/>
          <w:lang w:bidi="ar-EG"/>
        </w:rPr>
      </w:pPr>
      <w:r w:rsidRPr="006802FF">
        <w:rPr>
          <w:rFonts w:asciiTheme="majorBidi" w:hAnsiTheme="majorBidi" w:cstheme="majorBidi"/>
          <w:szCs w:val="28"/>
          <w:lang w:bidi="ar-EG"/>
        </w:rPr>
        <w:t>Sharaan, A</w:t>
      </w:r>
      <w:r w:rsidRPr="006802FF">
        <w:rPr>
          <w:rFonts w:asciiTheme="majorBidi" w:hAnsiTheme="majorBidi" w:cstheme="majorBidi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Cs w:val="28"/>
          <w:lang w:bidi="ar-EG"/>
        </w:rPr>
        <w:t>N; K</w:t>
      </w:r>
      <w:r w:rsidRPr="006802FF">
        <w:rPr>
          <w:rFonts w:asciiTheme="majorBidi" w:hAnsiTheme="majorBidi" w:cstheme="majorBidi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Cs w:val="28"/>
          <w:lang w:bidi="ar-EG"/>
        </w:rPr>
        <w:t>H Ghallab and A</w:t>
      </w:r>
      <w:r w:rsidRPr="006802FF">
        <w:rPr>
          <w:rFonts w:asciiTheme="majorBidi" w:hAnsiTheme="majorBidi" w:cstheme="majorBidi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Cs w:val="28"/>
          <w:lang w:bidi="ar-EG"/>
        </w:rPr>
        <w:t>El</w:t>
      </w:r>
      <w:r w:rsidRPr="006802FF">
        <w:rPr>
          <w:rFonts w:asciiTheme="majorBidi" w:hAnsiTheme="majorBidi" w:cstheme="majorBidi"/>
          <w:szCs w:val="28"/>
          <w:rtl/>
          <w:lang w:bidi="ar-EG"/>
        </w:rPr>
        <w:t>-</w:t>
      </w:r>
      <w:r w:rsidRPr="006802FF">
        <w:rPr>
          <w:rFonts w:asciiTheme="majorBidi" w:hAnsiTheme="majorBidi" w:cstheme="majorBidi"/>
          <w:szCs w:val="28"/>
          <w:lang w:bidi="ar-EG"/>
        </w:rPr>
        <w:t>S.Khalaf (2007)</w:t>
      </w:r>
      <w:r w:rsidRPr="006802FF">
        <w:rPr>
          <w:rFonts w:asciiTheme="majorBidi" w:hAnsiTheme="majorBidi" w:cstheme="majorBidi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Cs w:val="28"/>
          <w:lang w:bidi="ar-EG"/>
        </w:rPr>
        <w:t xml:space="preserve"> Variability, gene effects and genetic parameters in six</w:t>
      </w:r>
      <w:r w:rsidRPr="006802FF">
        <w:rPr>
          <w:rFonts w:asciiTheme="majorBidi" w:hAnsiTheme="majorBidi" w:cstheme="majorBidi"/>
          <w:szCs w:val="28"/>
          <w:rtl/>
          <w:lang w:bidi="ar-EG"/>
        </w:rPr>
        <w:t>-</w:t>
      </w:r>
      <w:r w:rsidRPr="006802FF">
        <w:rPr>
          <w:rFonts w:asciiTheme="majorBidi" w:hAnsiTheme="majorBidi" w:cstheme="majorBidi"/>
          <w:szCs w:val="28"/>
          <w:lang w:bidi="ar-EG"/>
        </w:rPr>
        <w:t>populations of four canola crosses as affected by different levels of soil salinity</w:t>
      </w:r>
      <w:r w:rsidRPr="006802FF">
        <w:rPr>
          <w:rFonts w:asciiTheme="majorBidi" w:hAnsiTheme="majorBidi" w:cstheme="majorBidi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Cs w:val="28"/>
          <w:lang w:bidi="ar-EG"/>
        </w:rPr>
        <w:t>Egypt.J</w:t>
      </w:r>
      <w:r w:rsidRPr="006802FF">
        <w:rPr>
          <w:rFonts w:asciiTheme="majorBidi" w:hAnsiTheme="majorBidi" w:cstheme="majorBidi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Cs w:val="28"/>
          <w:lang w:bidi="ar-EG"/>
        </w:rPr>
        <w:t>Plant Breed.11(1)</w:t>
      </w:r>
      <w:r w:rsidRPr="006802FF">
        <w:rPr>
          <w:rFonts w:asciiTheme="majorBidi" w:hAnsiTheme="majorBidi" w:cstheme="majorBidi"/>
          <w:szCs w:val="28"/>
          <w:rtl/>
          <w:lang w:bidi="ar-EG"/>
        </w:rPr>
        <w:t xml:space="preserve">: </w:t>
      </w:r>
      <w:r w:rsidRPr="006802FF">
        <w:rPr>
          <w:rFonts w:asciiTheme="majorBidi" w:hAnsiTheme="majorBidi" w:cstheme="majorBidi"/>
          <w:szCs w:val="28"/>
          <w:lang w:bidi="ar-EG"/>
        </w:rPr>
        <w:t>281</w:t>
      </w:r>
      <w:r w:rsidRPr="006802FF">
        <w:rPr>
          <w:rFonts w:asciiTheme="majorBidi" w:hAnsiTheme="majorBidi" w:cstheme="majorBidi"/>
          <w:szCs w:val="28"/>
          <w:rtl/>
          <w:lang w:bidi="ar-EG"/>
        </w:rPr>
        <w:t>-</w:t>
      </w:r>
      <w:r w:rsidRPr="006802FF">
        <w:rPr>
          <w:rFonts w:asciiTheme="majorBidi" w:hAnsiTheme="majorBidi" w:cstheme="majorBidi"/>
          <w:szCs w:val="28"/>
          <w:lang w:bidi="ar-EG"/>
        </w:rPr>
        <w:t>299</w:t>
      </w:r>
      <w:r w:rsidRPr="006802FF">
        <w:rPr>
          <w:rFonts w:asciiTheme="majorBidi" w:hAnsiTheme="majorBidi" w:cstheme="majorBidi"/>
          <w:szCs w:val="28"/>
          <w:rtl/>
          <w:lang w:bidi="ar-EG"/>
        </w:rPr>
        <w:t>.</w:t>
      </w:r>
    </w:p>
    <w:p w14:paraId="2CC37B26" w14:textId="77777777" w:rsidR="00275493" w:rsidRPr="006802FF" w:rsidRDefault="00275493" w:rsidP="00275493">
      <w:pPr>
        <w:numPr>
          <w:ilvl w:val="0"/>
          <w:numId w:val="1"/>
        </w:numPr>
        <w:tabs>
          <w:tab w:val="right" w:pos="360"/>
        </w:tabs>
        <w:autoSpaceDE/>
        <w:autoSpaceDN/>
        <w:bidi w:val="0"/>
        <w:spacing w:before="100" w:beforeAutospacing="1" w:after="100" w:afterAutospacing="1" w:line="276" w:lineRule="auto"/>
        <w:ind w:left="993" w:hanging="1118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6802FF">
        <w:rPr>
          <w:rFonts w:asciiTheme="majorBidi" w:hAnsiTheme="majorBidi" w:cstheme="majorBidi"/>
          <w:sz w:val="28"/>
          <w:szCs w:val="28"/>
          <w:lang w:bidi="ar-EG"/>
        </w:rPr>
        <w:t>Ghallab, K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H and M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A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El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-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Yazal (2007). Response of selected sesame genotypes to bio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-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and mineral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-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phosphorus fertilization under the conditions of a newly reclaimed calcareous soil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Annals of Agric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Sc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, Moshtohor, 45(3)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: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1057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-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1078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</w:p>
    <w:p w14:paraId="62583912" w14:textId="77777777" w:rsidR="00275493" w:rsidRPr="006802FF" w:rsidRDefault="00275493" w:rsidP="00275493">
      <w:pPr>
        <w:numPr>
          <w:ilvl w:val="0"/>
          <w:numId w:val="1"/>
        </w:numPr>
        <w:tabs>
          <w:tab w:val="right" w:pos="360"/>
        </w:tabs>
        <w:autoSpaceDE/>
        <w:autoSpaceDN/>
        <w:bidi w:val="0"/>
        <w:spacing w:before="100" w:beforeAutospacing="1" w:after="100" w:afterAutospacing="1" w:line="276" w:lineRule="auto"/>
        <w:ind w:left="993" w:right="-38" w:hanging="1118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6802FF">
        <w:rPr>
          <w:rFonts w:asciiTheme="majorBidi" w:hAnsiTheme="majorBidi" w:cstheme="majorBidi"/>
          <w:sz w:val="28"/>
          <w:szCs w:val="28"/>
          <w:lang w:bidi="ar-EG"/>
        </w:rPr>
        <w:t>Yassein, A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A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M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; K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H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Ghallab; Samia A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Abdel Aziz (2007)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 xml:space="preserve"> Genetic diversity of some canola (</w:t>
      </w:r>
      <w:r w:rsidRPr="006802FF">
        <w:rPr>
          <w:rFonts w:asciiTheme="majorBidi" w:hAnsiTheme="majorBidi" w:cstheme="majorBidi"/>
          <w:i/>
          <w:iCs/>
          <w:sz w:val="28"/>
          <w:szCs w:val="28"/>
          <w:lang w:bidi="ar-EG"/>
        </w:rPr>
        <w:t>Brassica napus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, L.) accessions analyzed by random amplified polymorphic DNA (RAPD).3</w:t>
      </w:r>
      <w:r w:rsidRPr="006802FF">
        <w:rPr>
          <w:rFonts w:asciiTheme="majorBidi" w:hAnsiTheme="majorBidi" w:cstheme="majorBidi"/>
          <w:sz w:val="28"/>
          <w:szCs w:val="28"/>
          <w:vertAlign w:val="superscript"/>
          <w:lang w:bidi="ar-EG"/>
        </w:rPr>
        <w:t>rd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 xml:space="preserve"> Conf. of Sustain.Agric.and Deve.Fac.of Agric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, Fayoum Univ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, 12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-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14 No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: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159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-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164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</w:p>
    <w:p w14:paraId="6D924054" w14:textId="77777777" w:rsidR="00275493" w:rsidRPr="006802FF" w:rsidRDefault="00275493" w:rsidP="00275493">
      <w:pPr>
        <w:numPr>
          <w:ilvl w:val="0"/>
          <w:numId w:val="1"/>
        </w:numPr>
        <w:tabs>
          <w:tab w:val="right" w:pos="360"/>
        </w:tabs>
        <w:autoSpaceDE/>
        <w:autoSpaceDN/>
        <w:bidi w:val="0"/>
        <w:spacing w:before="100" w:beforeAutospacing="1" w:after="100" w:afterAutospacing="1" w:line="276" w:lineRule="auto"/>
        <w:ind w:left="993" w:right="-38" w:hanging="1118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6802FF">
        <w:rPr>
          <w:rFonts w:asciiTheme="majorBidi" w:hAnsiTheme="majorBidi" w:cstheme="majorBidi"/>
          <w:sz w:val="28"/>
          <w:szCs w:val="28"/>
          <w:lang w:bidi="ar-EG"/>
        </w:rPr>
        <w:t>Ashry, M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R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K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; K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M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R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Yossef and K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H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Ghallab (2007)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Response of sugar beet yield, quality and water relationship with soil salinity and drought. J.Agric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Sci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Mansoura Univ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, 32(6)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: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5065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-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5081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</w:p>
    <w:p w14:paraId="1EBAB9B9" w14:textId="77777777" w:rsidR="00275493" w:rsidRPr="006802FF" w:rsidRDefault="00275493" w:rsidP="00275493">
      <w:pPr>
        <w:numPr>
          <w:ilvl w:val="0"/>
          <w:numId w:val="1"/>
        </w:numPr>
        <w:tabs>
          <w:tab w:val="right" w:pos="360"/>
        </w:tabs>
        <w:autoSpaceDE/>
        <w:autoSpaceDN/>
        <w:bidi w:val="0"/>
        <w:spacing w:before="100" w:beforeAutospacing="1" w:after="100" w:afterAutospacing="1" w:line="276" w:lineRule="auto"/>
        <w:ind w:left="993" w:right="-38" w:hanging="1118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6802FF">
        <w:rPr>
          <w:rFonts w:asciiTheme="majorBidi" w:hAnsiTheme="majorBidi" w:cstheme="majorBidi"/>
          <w:sz w:val="28"/>
          <w:szCs w:val="28"/>
          <w:lang w:bidi="ar-EG"/>
        </w:rPr>
        <w:t>Ghallab, K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H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and Abdel Wahed, M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H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(2007)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 xml:space="preserve"> Yielding and quality traits together with some water relations of canola genotypes grown in newly reclaimed land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The Third Conf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 xml:space="preserve"> of Sustain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 xml:space="preserve"> Agric. Dev.Fac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 xml:space="preserve"> of Agric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, Fayoum Univ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, 12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-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14 Nov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, 29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-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42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</w:p>
    <w:p w14:paraId="7C73B490" w14:textId="77777777" w:rsidR="00275493" w:rsidRPr="006802FF" w:rsidRDefault="00275493" w:rsidP="00275493">
      <w:pPr>
        <w:numPr>
          <w:ilvl w:val="0"/>
          <w:numId w:val="1"/>
        </w:numPr>
        <w:autoSpaceDE/>
        <w:autoSpaceDN/>
        <w:spacing w:before="100" w:beforeAutospacing="1" w:after="100" w:afterAutospacing="1" w:line="276" w:lineRule="auto"/>
        <w:ind w:left="935" w:hanging="1047"/>
        <w:jc w:val="lowKashida"/>
        <w:rPr>
          <w:rFonts w:asciiTheme="majorBidi" w:hAnsiTheme="majorBidi" w:cstheme="majorBidi"/>
          <w:sz w:val="28"/>
          <w:szCs w:val="28"/>
        </w:rPr>
      </w:pPr>
      <w:r w:rsidRPr="006802FF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 xml:space="preserve">كمال حسن غلاب، 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أسماء أبو بكر عبد القادر: العلاقة بين ممارسة الأنشطة الداعمة والتقليل من التسرب الدراسي للفتيات " دراسة مطبقة علي دارس الحلقة الأولي من التعليم الأساسي بمدينة الفيوم". المؤتمر العلمي السنوي الثامن عشر "الخدمة الاجتماعية وتحقيق أهداف الألفية " بجامعة الفيوم في الفترة من 2-3 مايو </w:t>
      </w:r>
      <w:r w:rsidRPr="006802FF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2007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</w:p>
    <w:p w14:paraId="7DE2E7A7" w14:textId="77777777" w:rsidR="00275493" w:rsidRPr="006802FF" w:rsidRDefault="00275493" w:rsidP="00275493">
      <w:pPr>
        <w:pStyle w:val="Footer"/>
        <w:numPr>
          <w:ilvl w:val="0"/>
          <w:numId w:val="1"/>
        </w:numPr>
        <w:tabs>
          <w:tab w:val="clear" w:pos="360"/>
          <w:tab w:val="clear" w:pos="4153"/>
          <w:tab w:val="clear" w:pos="8306"/>
          <w:tab w:val="left" w:pos="505"/>
        </w:tabs>
        <w:spacing w:before="100" w:beforeAutospacing="1" w:after="100" w:afterAutospacing="1" w:line="276" w:lineRule="auto"/>
        <w:ind w:left="930" w:hanging="851"/>
        <w:jc w:val="lowKashida"/>
        <w:rPr>
          <w:rFonts w:asciiTheme="majorBidi" w:hAnsiTheme="majorBidi" w:cstheme="majorBidi"/>
          <w:sz w:val="28"/>
          <w:szCs w:val="28"/>
          <w:lang w:bidi="ar-EG"/>
        </w:rPr>
      </w:pPr>
      <w:r w:rsidRPr="006802FF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 xml:space="preserve">كمال حسن غلاب ، 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عبد العزيز شرعان ، إيناس صادق ، إكرام علي مجاور: دراسة تحليلية لأثر السياسات والأنشطة التنموية علي التنوع البيولوجي للمصادر الوراثية لبعض المحاصيل الحقلية بمحافظة الفيوم.المؤتمر الثاني"التراث الثقافي والحضاري للفيوم – تواصل وانتماء" بجامعة الفيوم في الفترة من 25-26 مارس </w:t>
      </w:r>
      <w:r w:rsidRPr="006802FF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2008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</w:p>
    <w:p w14:paraId="04DDEEE1" w14:textId="77777777" w:rsidR="00275493" w:rsidRPr="006802FF" w:rsidRDefault="00275493" w:rsidP="00275493">
      <w:pPr>
        <w:numPr>
          <w:ilvl w:val="0"/>
          <w:numId w:val="1"/>
        </w:numPr>
        <w:tabs>
          <w:tab w:val="left" w:pos="360"/>
        </w:tabs>
        <w:bidi w:val="0"/>
        <w:spacing w:before="100" w:beforeAutospacing="1" w:after="100" w:afterAutospacing="1" w:line="276" w:lineRule="auto"/>
        <w:ind w:left="990" w:hanging="990"/>
        <w:jc w:val="both"/>
        <w:textAlignment w:val="top"/>
        <w:rPr>
          <w:rFonts w:asciiTheme="majorBidi" w:hAnsiTheme="majorBidi" w:cstheme="majorBidi"/>
          <w:sz w:val="28"/>
          <w:szCs w:val="28"/>
          <w:lang w:bidi="ar-EG"/>
        </w:rPr>
      </w:pPr>
      <w:r w:rsidRPr="006802FF">
        <w:rPr>
          <w:rFonts w:asciiTheme="majorBidi" w:hAnsiTheme="majorBidi" w:cstheme="majorBidi"/>
          <w:sz w:val="28"/>
          <w:szCs w:val="28"/>
          <w:lang w:bidi="ar-EG"/>
        </w:rPr>
        <w:lastRenderedPageBreak/>
        <w:t>Sadek, Enas, E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; Ghallab, K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H.; Sharaan, A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N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and Megawer, Ekram A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(2008). Analytical study on the effect of policies and developmental aspects on the genetic diversity of some field crop resources in Fayoum governorate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4</w:t>
      </w:r>
      <w:r w:rsidRPr="006802FF">
        <w:rPr>
          <w:rFonts w:asciiTheme="majorBidi" w:hAnsiTheme="majorBidi" w:cstheme="majorBidi"/>
          <w:sz w:val="28"/>
          <w:szCs w:val="28"/>
          <w:vertAlign w:val="superscript"/>
          <w:lang w:bidi="ar-EG"/>
        </w:rPr>
        <w:t>th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 xml:space="preserve"> Conf.of sust.Agric.Dev.Fac.Agric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, Fayoum Univ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, 20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-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22 October, Egypt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</w:p>
    <w:p w14:paraId="5121CEEE" w14:textId="77777777" w:rsidR="00275493" w:rsidRPr="006802FF" w:rsidRDefault="00275493" w:rsidP="00275493">
      <w:pPr>
        <w:numPr>
          <w:ilvl w:val="0"/>
          <w:numId w:val="1"/>
        </w:numPr>
        <w:tabs>
          <w:tab w:val="clear" w:pos="360"/>
          <w:tab w:val="num" w:pos="426"/>
        </w:tabs>
        <w:bidi w:val="0"/>
        <w:spacing w:before="100" w:beforeAutospacing="1" w:after="100" w:afterAutospacing="1" w:line="276" w:lineRule="auto"/>
        <w:ind w:left="1134" w:hanging="1145"/>
        <w:jc w:val="both"/>
        <w:textAlignment w:val="top"/>
        <w:rPr>
          <w:rFonts w:asciiTheme="majorBidi" w:hAnsiTheme="majorBidi" w:cstheme="majorBidi"/>
          <w:sz w:val="28"/>
          <w:szCs w:val="28"/>
          <w:lang w:bidi="ar-EG"/>
        </w:rPr>
      </w:pPr>
      <w:r w:rsidRPr="006802FF">
        <w:rPr>
          <w:rFonts w:asciiTheme="majorBidi" w:hAnsiTheme="majorBidi" w:cstheme="majorBidi"/>
          <w:sz w:val="28"/>
          <w:szCs w:val="28"/>
          <w:lang w:bidi="ar-EG"/>
        </w:rPr>
        <w:t>Zaki, K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I, S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A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 xml:space="preserve">Afiah and K 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H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Ghallab (2008).Resistance of newly bred barely accessions to net blotch disease under certain environmental conditions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9</w:t>
      </w:r>
      <w:r w:rsidRPr="006802FF">
        <w:rPr>
          <w:rFonts w:asciiTheme="majorBidi" w:hAnsiTheme="majorBidi" w:cstheme="majorBidi"/>
          <w:sz w:val="28"/>
          <w:szCs w:val="28"/>
          <w:vertAlign w:val="superscript"/>
          <w:lang w:bidi="ar-EG"/>
        </w:rPr>
        <w:t>th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International conf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on dry land development sustainable development in dry land – meeting the challenge of global climate change 7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-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10 Nov. 2008, Alex, Egypt</w:t>
      </w:r>
    </w:p>
    <w:p w14:paraId="190C6C36" w14:textId="77777777" w:rsidR="00275493" w:rsidRPr="006802FF" w:rsidRDefault="00275493" w:rsidP="00275493">
      <w:pPr>
        <w:numPr>
          <w:ilvl w:val="0"/>
          <w:numId w:val="1"/>
        </w:numPr>
        <w:tabs>
          <w:tab w:val="num" w:pos="450"/>
        </w:tabs>
        <w:bidi w:val="0"/>
        <w:spacing w:before="100" w:beforeAutospacing="1" w:after="100" w:afterAutospacing="1" w:line="276" w:lineRule="auto"/>
        <w:ind w:left="1080" w:hanging="1080"/>
        <w:jc w:val="both"/>
        <w:textAlignment w:val="top"/>
        <w:rPr>
          <w:rFonts w:asciiTheme="majorBidi" w:hAnsiTheme="majorBidi" w:cstheme="majorBidi"/>
          <w:sz w:val="28"/>
          <w:szCs w:val="28"/>
        </w:rPr>
      </w:pPr>
      <w:r w:rsidRPr="006802FF">
        <w:rPr>
          <w:rFonts w:asciiTheme="majorBidi" w:hAnsiTheme="majorBidi" w:cstheme="majorBidi"/>
          <w:sz w:val="28"/>
          <w:szCs w:val="28"/>
        </w:rPr>
        <w:t xml:space="preserve">Sharaan, A.N; M.D.H. Dewdar; K.H. Ghallab and A.E.A. Khalaf (2012). Improvement of some canola qualitative traits in newly reclaimed salt affected soil through backcrossing.  Egypt. J. Plant Breed. 16 (1):163-179. </w:t>
      </w:r>
    </w:p>
    <w:p w14:paraId="0CA00EBD" w14:textId="77777777" w:rsidR="00275493" w:rsidRPr="006802FF" w:rsidRDefault="00275493" w:rsidP="00275493">
      <w:pPr>
        <w:numPr>
          <w:ilvl w:val="0"/>
          <w:numId w:val="1"/>
        </w:numPr>
        <w:tabs>
          <w:tab w:val="num" w:pos="450"/>
        </w:tabs>
        <w:bidi w:val="0"/>
        <w:spacing w:before="100" w:beforeAutospacing="1" w:after="100" w:afterAutospacing="1" w:line="276" w:lineRule="auto"/>
        <w:ind w:left="1080" w:hanging="1080"/>
        <w:jc w:val="both"/>
        <w:textAlignment w:val="top"/>
        <w:rPr>
          <w:rFonts w:asciiTheme="majorBidi" w:hAnsiTheme="majorBidi" w:cstheme="majorBidi"/>
          <w:sz w:val="28"/>
          <w:szCs w:val="28"/>
        </w:rPr>
      </w:pPr>
      <w:r w:rsidRPr="006802FF">
        <w:rPr>
          <w:rFonts w:asciiTheme="majorBidi" w:hAnsiTheme="majorBidi" w:cstheme="majorBidi"/>
          <w:sz w:val="28"/>
          <w:szCs w:val="28"/>
        </w:rPr>
        <w:t xml:space="preserve">Sharaan, A.N; K.H. Ghallab; M.D.H. Dewdar and A.E.A. Khalaf (2012). Traits performance, variability, heritability, selection gain and interrelations among yield contributions of early segregating generations of canola grown in a newly reclaimed saline soil. Egypt. J. Plant Breed. 16 (1):135-161. </w:t>
      </w:r>
    </w:p>
    <w:p w14:paraId="73622832" w14:textId="77777777" w:rsidR="00275493" w:rsidRPr="006802FF" w:rsidRDefault="00275493" w:rsidP="00275493">
      <w:pPr>
        <w:numPr>
          <w:ilvl w:val="0"/>
          <w:numId w:val="1"/>
        </w:numPr>
        <w:tabs>
          <w:tab w:val="num" w:pos="450"/>
        </w:tabs>
        <w:bidi w:val="0"/>
        <w:spacing w:before="100" w:beforeAutospacing="1" w:after="100" w:afterAutospacing="1" w:line="276" w:lineRule="auto"/>
        <w:ind w:left="1080" w:hanging="1080"/>
        <w:jc w:val="both"/>
        <w:textAlignment w:val="top"/>
        <w:rPr>
          <w:rFonts w:asciiTheme="majorBidi" w:hAnsiTheme="majorBidi" w:cstheme="majorBidi"/>
          <w:sz w:val="28"/>
          <w:szCs w:val="28"/>
        </w:rPr>
      </w:pPr>
      <w:r w:rsidRPr="006802FF">
        <w:rPr>
          <w:rFonts w:asciiTheme="majorBidi" w:hAnsiTheme="majorBidi" w:cstheme="majorBidi"/>
          <w:sz w:val="28"/>
          <w:szCs w:val="28"/>
        </w:rPr>
        <w:t xml:space="preserve"> Ghallab, KH; Dewdar, MDH; Khalaf, AE and Galal, MA (2016). Performance of canola genotypes under water availability and deficit in newly reclaimed soil. International Journal of Agronomy and Agricultural Research, 9 (3): 57-65. </w:t>
      </w:r>
    </w:p>
    <w:p w14:paraId="17AD0791" w14:textId="77777777" w:rsidR="00275493" w:rsidRPr="006802FF" w:rsidRDefault="00275493" w:rsidP="00275493">
      <w:pPr>
        <w:numPr>
          <w:ilvl w:val="0"/>
          <w:numId w:val="1"/>
        </w:numPr>
        <w:tabs>
          <w:tab w:val="num" w:pos="450"/>
        </w:tabs>
        <w:bidi w:val="0"/>
        <w:spacing w:before="100" w:beforeAutospacing="1" w:after="100" w:afterAutospacing="1" w:line="276" w:lineRule="auto"/>
        <w:ind w:left="1080" w:hanging="1080"/>
        <w:jc w:val="both"/>
        <w:textAlignment w:val="top"/>
        <w:rPr>
          <w:rFonts w:asciiTheme="majorBidi" w:hAnsiTheme="majorBidi" w:cstheme="majorBidi"/>
          <w:sz w:val="28"/>
          <w:szCs w:val="28"/>
        </w:rPr>
      </w:pPr>
      <w:r w:rsidRPr="006802FF">
        <w:rPr>
          <w:rFonts w:asciiTheme="majorBidi" w:hAnsiTheme="majorBidi" w:cstheme="majorBidi"/>
          <w:sz w:val="28"/>
          <w:szCs w:val="28"/>
        </w:rPr>
        <w:t>Ghallab, KH; Sharran, AN and Shalby, NAE (2016). Genetic parameters for yield and yield components traits of some wheat genotypes grown in newly reclaimed soils. International Journal of Agronomy and Agricultural Research, 9 (4): 1-8.</w:t>
      </w:r>
    </w:p>
    <w:p w14:paraId="640813D3" w14:textId="77777777" w:rsidR="00275493" w:rsidRPr="006802FF" w:rsidRDefault="00275493" w:rsidP="00275493">
      <w:pPr>
        <w:numPr>
          <w:ilvl w:val="0"/>
          <w:numId w:val="1"/>
        </w:numPr>
        <w:tabs>
          <w:tab w:val="num" w:pos="450"/>
        </w:tabs>
        <w:bidi w:val="0"/>
        <w:spacing w:before="100" w:beforeAutospacing="1" w:after="100" w:afterAutospacing="1" w:line="276" w:lineRule="auto"/>
        <w:ind w:left="1080" w:hanging="1080"/>
        <w:jc w:val="both"/>
        <w:textAlignment w:val="top"/>
        <w:rPr>
          <w:rFonts w:asciiTheme="majorBidi" w:hAnsiTheme="majorBidi" w:cstheme="majorBidi"/>
          <w:sz w:val="28"/>
          <w:szCs w:val="28"/>
        </w:rPr>
      </w:pPr>
      <w:r w:rsidRPr="006802FF">
        <w:rPr>
          <w:rFonts w:asciiTheme="majorBidi" w:hAnsiTheme="majorBidi" w:cstheme="majorBidi"/>
          <w:sz w:val="28"/>
          <w:szCs w:val="28"/>
        </w:rPr>
        <w:t>Sharaan, A.N; K.H. Ghallab and M. A. M. Eid (2017). Estimation of Genetic Parameters for yield and its components in bread wheat (</w:t>
      </w:r>
      <w:r w:rsidRPr="006802FF">
        <w:rPr>
          <w:rFonts w:asciiTheme="majorBidi" w:hAnsiTheme="majorBidi" w:cstheme="majorBidi"/>
          <w:i/>
          <w:iCs/>
          <w:sz w:val="28"/>
          <w:szCs w:val="28"/>
        </w:rPr>
        <w:t>Triticum aestivum</w:t>
      </w:r>
      <w:r w:rsidRPr="006802FF">
        <w:rPr>
          <w:rFonts w:asciiTheme="majorBidi" w:hAnsiTheme="majorBidi" w:cstheme="majorBidi"/>
          <w:sz w:val="28"/>
          <w:szCs w:val="28"/>
        </w:rPr>
        <w:t xml:space="preserve"> L.) genotypes under pedigree selection. International Journal of Agronomy and Agricultural Research (IJAAR) 10(2): 22-30.</w:t>
      </w:r>
    </w:p>
    <w:p w14:paraId="24ED70CD" w14:textId="77777777" w:rsidR="00275493" w:rsidRPr="006802FF" w:rsidRDefault="00275493" w:rsidP="00275493">
      <w:pPr>
        <w:numPr>
          <w:ilvl w:val="0"/>
          <w:numId w:val="1"/>
        </w:numPr>
        <w:tabs>
          <w:tab w:val="num" w:pos="450"/>
        </w:tabs>
        <w:bidi w:val="0"/>
        <w:spacing w:before="100" w:beforeAutospacing="1" w:after="100" w:afterAutospacing="1" w:line="276" w:lineRule="auto"/>
        <w:ind w:left="1080" w:hanging="1080"/>
        <w:jc w:val="both"/>
        <w:textAlignment w:val="top"/>
        <w:rPr>
          <w:rFonts w:asciiTheme="majorBidi" w:hAnsiTheme="majorBidi" w:cstheme="majorBidi"/>
          <w:sz w:val="28"/>
          <w:szCs w:val="28"/>
        </w:rPr>
      </w:pPr>
      <w:r w:rsidRPr="006802FF">
        <w:rPr>
          <w:rFonts w:asciiTheme="majorBidi" w:hAnsiTheme="majorBidi" w:cstheme="majorBidi"/>
          <w:sz w:val="28"/>
          <w:szCs w:val="28"/>
        </w:rPr>
        <w:t>Ghallab, KH; Sharran, AN and Samir, KA (2017). Estimation of genotypic and phenotypic correlations for some growth traits and grain yield of Wheat genotypes. Inter. J. of Agron. and Agric. Res., 10(5): 53-58.</w:t>
      </w:r>
    </w:p>
    <w:p w14:paraId="440D3892" w14:textId="77777777" w:rsidR="00275493" w:rsidRPr="006802FF" w:rsidRDefault="00275493" w:rsidP="00275493">
      <w:pPr>
        <w:numPr>
          <w:ilvl w:val="0"/>
          <w:numId w:val="1"/>
        </w:numPr>
        <w:tabs>
          <w:tab w:val="num" w:pos="450"/>
        </w:tabs>
        <w:bidi w:val="0"/>
        <w:spacing w:before="100" w:beforeAutospacing="1" w:after="100" w:afterAutospacing="1" w:line="276" w:lineRule="auto"/>
        <w:ind w:left="1080" w:hanging="1080"/>
        <w:jc w:val="center"/>
        <w:textAlignment w:val="top"/>
        <w:rPr>
          <w:rFonts w:asciiTheme="majorBidi" w:hAnsiTheme="majorBidi" w:cstheme="majorBidi"/>
          <w:b/>
          <w:bCs/>
          <w:sz w:val="28"/>
          <w:szCs w:val="28"/>
        </w:rPr>
      </w:pPr>
      <w:r w:rsidRPr="006802FF">
        <w:rPr>
          <w:rFonts w:asciiTheme="majorBidi" w:hAnsiTheme="majorBidi" w:cstheme="majorBidi"/>
          <w:sz w:val="28"/>
          <w:szCs w:val="28"/>
        </w:rPr>
        <w:lastRenderedPageBreak/>
        <w:t xml:space="preserve">Ghallab, KH; Sharran, AN and Samir, KA (2017). Correlations and path coefficient analysis of yield and yield associated traits in bread wheat genotypes. Inter. J. of Advanced Scientific Res. and Manag., 2(6): 77-83. </w:t>
      </w:r>
    </w:p>
    <w:p w14:paraId="4A40198C" w14:textId="77777777" w:rsidR="00275493" w:rsidRDefault="00275493" w:rsidP="00275493">
      <w:pPr>
        <w:numPr>
          <w:ilvl w:val="0"/>
          <w:numId w:val="1"/>
        </w:numPr>
        <w:tabs>
          <w:tab w:val="right" w:pos="360"/>
        </w:tabs>
        <w:autoSpaceDE/>
        <w:autoSpaceDN/>
        <w:bidi w:val="0"/>
        <w:spacing w:before="100" w:beforeAutospacing="1" w:after="100" w:afterAutospacing="1" w:line="276" w:lineRule="auto"/>
        <w:ind w:left="1080" w:right="-38" w:hanging="1080"/>
        <w:jc w:val="both"/>
        <w:textAlignment w:val="top"/>
        <w:rPr>
          <w:rFonts w:asciiTheme="majorBidi" w:hAnsiTheme="majorBidi" w:cstheme="majorBidi"/>
          <w:sz w:val="28"/>
          <w:szCs w:val="28"/>
        </w:rPr>
      </w:pPr>
      <w:r w:rsidRPr="006802FF">
        <w:rPr>
          <w:rFonts w:asciiTheme="majorBidi" w:hAnsiTheme="majorBidi" w:cstheme="majorBidi"/>
          <w:sz w:val="28"/>
          <w:szCs w:val="28"/>
        </w:rPr>
        <w:t>Ghallab, KH; Sharran, AN</w:t>
      </w:r>
      <w:r w:rsidRPr="006802FF">
        <w:rPr>
          <w:rFonts w:asciiTheme="majorBidi" w:hAnsiTheme="majorBidi" w:cstheme="majorBidi"/>
          <w:sz w:val="28"/>
          <w:szCs w:val="28"/>
        </w:rPr>
        <w:tab/>
        <w:t xml:space="preserve">Khalaf , A. E. and Aboud, </w:t>
      </w:r>
      <w:r w:rsidRPr="006802FF">
        <w:rPr>
          <w:rFonts w:asciiTheme="majorBidi" w:hAnsiTheme="majorBidi" w:cstheme="majorBidi"/>
          <w:sz w:val="28"/>
          <w:szCs w:val="28"/>
        </w:rPr>
        <w:tab/>
        <w:t xml:space="preserve">M.G. (2019). Genetic parameters and statistical indicators to evaluate some wheat genotypes for drought tolerance in laboratory conditions. 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The nine Conf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 xml:space="preserve"> of Sustain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 xml:space="preserve"> Agric. Dev. Fac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 xml:space="preserve"> of Agric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, Fayoum Univ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, 4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-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6 March, 29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-</w:t>
      </w:r>
      <w:r w:rsidRPr="006802FF">
        <w:rPr>
          <w:rFonts w:asciiTheme="majorBidi" w:hAnsiTheme="majorBidi" w:cstheme="majorBidi"/>
          <w:sz w:val="28"/>
          <w:szCs w:val="28"/>
          <w:lang w:bidi="ar-EG"/>
        </w:rPr>
        <w:t>42</w:t>
      </w:r>
      <w:r w:rsidRPr="006802FF">
        <w:rPr>
          <w:rFonts w:asciiTheme="majorBidi" w:hAnsiTheme="majorBidi" w:cstheme="majorBidi"/>
          <w:sz w:val="28"/>
          <w:szCs w:val="28"/>
          <w:rtl/>
          <w:lang w:bidi="ar-EG"/>
        </w:rPr>
        <w:t>.</w:t>
      </w:r>
    </w:p>
    <w:p w14:paraId="1820E7E7" w14:textId="77777777" w:rsidR="00275493" w:rsidRPr="006802FF" w:rsidRDefault="00275493" w:rsidP="00275493">
      <w:pPr>
        <w:numPr>
          <w:ilvl w:val="0"/>
          <w:numId w:val="1"/>
        </w:numPr>
        <w:tabs>
          <w:tab w:val="right" w:pos="360"/>
        </w:tabs>
        <w:autoSpaceDE/>
        <w:autoSpaceDN/>
        <w:bidi w:val="0"/>
        <w:spacing w:before="100" w:beforeAutospacing="1" w:after="100" w:afterAutospacing="1" w:line="276" w:lineRule="auto"/>
        <w:ind w:left="1080" w:right="-38" w:hanging="1080"/>
        <w:jc w:val="both"/>
        <w:textAlignment w:val="top"/>
        <w:rPr>
          <w:rFonts w:asciiTheme="majorBidi" w:hAnsiTheme="majorBidi" w:cstheme="majorBidi"/>
          <w:sz w:val="28"/>
          <w:szCs w:val="28"/>
        </w:rPr>
      </w:pPr>
      <w:r w:rsidRPr="006802FF">
        <w:rPr>
          <w:rFonts w:asciiTheme="majorBidi" w:hAnsiTheme="majorBidi" w:cstheme="majorBidi"/>
          <w:sz w:val="28"/>
          <w:szCs w:val="28"/>
        </w:rPr>
        <w:t xml:space="preserve"> Ekram A Megawer, FS Abd-El Samie, KH Ghallab, Hayam A Shallaby  (2020). Effect of seeding rates on the performance of some wheat (Triticum aestivum L.) genotypes under Fayoum conditions</w:t>
      </w:r>
      <w:r w:rsidRPr="006802F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. </w:t>
      </w:r>
      <w:r w:rsidRPr="006802FF">
        <w:rPr>
          <w:rFonts w:asciiTheme="majorBidi" w:hAnsiTheme="majorBidi" w:cstheme="majorBidi"/>
          <w:sz w:val="28"/>
          <w:szCs w:val="28"/>
        </w:rPr>
        <w:t>Discovery Agriculture, VOL. 6(16), 2020</w:t>
      </w:r>
    </w:p>
    <w:p w14:paraId="416D4CCE" w14:textId="77777777" w:rsidR="00185AB1" w:rsidRPr="00275493" w:rsidRDefault="00275493" w:rsidP="00275493">
      <w:pPr>
        <w:pStyle w:val="CommentText"/>
        <w:numPr>
          <w:ilvl w:val="0"/>
          <w:numId w:val="1"/>
        </w:numPr>
        <w:rPr>
          <w:rFonts w:asciiTheme="majorBidi" w:eastAsia="Times New Roman" w:hAnsiTheme="majorBidi" w:cstheme="majorBidi" w:hint="cs"/>
          <w:color w:val="auto"/>
          <w:sz w:val="28"/>
          <w:szCs w:val="28"/>
          <w:rtl/>
          <w:lang w:eastAsia="en-US"/>
        </w:rPr>
      </w:pPr>
      <w:r w:rsidRPr="00275493">
        <w:rPr>
          <w:rFonts w:asciiTheme="majorBidi" w:eastAsia="Times New Roman" w:hAnsiTheme="majorBidi" w:cstheme="majorBidi"/>
          <w:color w:val="auto"/>
          <w:sz w:val="28"/>
          <w:szCs w:val="28"/>
          <w:lang w:eastAsia="en-US"/>
        </w:rPr>
        <w:t>Ahmed E. A. Khalaf ,</w:t>
      </w:r>
      <w:bookmarkStart w:id="0" w:name="_GoBack"/>
      <w:bookmarkEnd w:id="0"/>
      <w:r w:rsidRPr="00275493">
        <w:rPr>
          <w:rFonts w:asciiTheme="majorBidi" w:eastAsia="Times New Roman" w:hAnsiTheme="majorBidi" w:cstheme="majorBidi"/>
          <w:color w:val="auto"/>
          <w:sz w:val="28"/>
          <w:szCs w:val="28"/>
          <w:lang w:eastAsia="en-US"/>
        </w:rPr>
        <w:t xml:space="preserve"> Mohamed A. M. Eid , Kamal H. Ghallab , Sherif R. M. El-Areed , Ahmed A. M. Yassein , Mostafa M. Rady , Esmat F. Ali  and Ali Majrashi</w:t>
      </w:r>
      <w:r w:rsidRPr="00275493">
        <w:rPr>
          <w:rFonts w:asciiTheme="majorBidi" w:eastAsia="Times New Roman" w:hAnsiTheme="majorBidi" w:cstheme="majorBidi"/>
          <w:color w:val="auto"/>
          <w:sz w:val="28"/>
          <w:szCs w:val="28"/>
          <w:lang w:eastAsia="en-US"/>
        </w:rPr>
        <w:t xml:space="preserve"> (2021). </w:t>
      </w:r>
      <w:r w:rsidRPr="00275493">
        <w:rPr>
          <w:rFonts w:asciiTheme="majorBidi" w:eastAsia="Times New Roman" w:hAnsiTheme="majorBidi" w:cstheme="majorBidi"/>
          <w:color w:val="auto"/>
          <w:sz w:val="28"/>
          <w:szCs w:val="28"/>
          <w:lang w:eastAsia="en-US"/>
        </w:rPr>
        <w:t>Development of a Five-Parameter Model to Facilitate the Estimation of Additive, Dominance, and Epistatic Effects with a Mediating Using Bootstrapping in Advanced Generations of Wheat (</w:t>
      </w:r>
      <w:r w:rsidRPr="00275493">
        <w:rPr>
          <w:rFonts w:asciiTheme="majorBidi" w:eastAsia="Times New Roman" w:hAnsiTheme="majorBidi" w:cstheme="majorBidi"/>
          <w:i/>
          <w:iCs/>
          <w:color w:val="auto"/>
          <w:sz w:val="28"/>
          <w:szCs w:val="28"/>
          <w:lang w:eastAsia="en-US"/>
        </w:rPr>
        <w:t>Triticum aestivum</w:t>
      </w:r>
      <w:r w:rsidRPr="00275493">
        <w:rPr>
          <w:rFonts w:asciiTheme="majorBidi" w:eastAsia="Times New Roman" w:hAnsiTheme="majorBidi" w:cstheme="majorBidi"/>
          <w:color w:val="auto"/>
          <w:sz w:val="28"/>
          <w:szCs w:val="28"/>
          <w:lang w:eastAsia="en-US"/>
        </w:rPr>
        <w:t xml:space="preserve"> L.)</w:t>
      </w:r>
      <w:r w:rsidRPr="00275493">
        <w:rPr>
          <w:rFonts w:asciiTheme="majorBidi" w:eastAsia="Times New Roman" w:hAnsiTheme="majorBidi" w:cstheme="majorBidi"/>
          <w:color w:val="auto"/>
          <w:sz w:val="28"/>
          <w:szCs w:val="28"/>
          <w:lang w:eastAsia="en-US"/>
        </w:rPr>
        <w:t xml:space="preserve">. </w:t>
      </w:r>
      <w:r w:rsidRPr="00275493">
        <w:rPr>
          <w:rFonts w:asciiTheme="majorBidi" w:eastAsia="Times New Roman" w:hAnsiTheme="majorBidi" w:cstheme="majorBidi"/>
          <w:color w:val="auto"/>
          <w:sz w:val="28"/>
          <w:szCs w:val="28"/>
          <w:lang w:eastAsia="en-US"/>
        </w:rPr>
        <w:t xml:space="preserve">Agronomy 2021, 11, </w:t>
      </w:r>
      <w:r w:rsidRPr="00275493">
        <w:rPr>
          <w:rFonts w:asciiTheme="majorBidi" w:eastAsia="Times New Roman" w:hAnsiTheme="majorBidi" w:cstheme="majorBidi"/>
          <w:color w:val="auto"/>
          <w:sz w:val="28"/>
          <w:szCs w:val="28"/>
          <w:lang w:eastAsia="en-US"/>
        </w:rPr>
        <w:t>x. https://doi.org/10.339</w:t>
      </w:r>
    </w:p>
    <w:sectPr w:rsidR="00185AB1" w:rsidRPr="00275493" w:rsidSect="00A5506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075B53"/>
    <w:multiLevelType w:val="multilevel"/>
    <w:tmpl w:val="54075B53"/>
    <w:lvl w:ilvl="0">
      <w:start w:val="1"/>
      <w:numFmt w:val="decimal"/>
      <w:pStyle w:val="MDPI37itemize"/>
      <w:lvlText w:val="%1."/>
      <w:lvlJc w:val="left"/>
      <w:pPr>
        <w:ind w:left="3033" w:hanging="425"/>
      </w:pPr>
    </w:lvl>
    <w:lvl w:ilvl="1">
      <w:start w:val="1"/>
      <w:numFmt w:val="lowerLetter"/>
      <w:lvlText w:val="%2."/>
      <w:lvlJc w:val="left"/>
      <w:pPr>
        <w:ind w:left="3691" w:hanging="360"/>
      </w:pPr>
    </w:lvl>
    <w:lvl w:ilvl="2">
      <w:start w:val="1"/>
      <w:numFmt w:val="lowerRoman"/>
      <w:lvlText w:val="%3."/>
      <w:lvlJc w:val="right"/>
      <w:pPr>
        <w:ind w:left="4411" w:hanging="180"/>
      </w:pPr>
    </w:lvl>
    <w:lvl w:ilvl="3">
      <w:start w:val="1"/>
      <w:numFmt w:val="decimal"/>
      <w:lvlText w:val="%4."/>
      <w:lvlJc w:val="left"/>
      <w:pPr>
        <w:ind w:left="5131" w:hanging="360"/>
      </w:pPr>
    </w:lvl>
    <w:lvl w:ilvl="4">
      <w:start w:val="1"/>
      <w:numFmt w:val="lowerLetter"/>
      <w:lvlText w:val="%5."/>
      <w:lvlJc w:val="left"/>
      <w:pPr>
        <w:ind w:left="5851" w:hanging="360"/>
      </w:pPr>
    </w:lvl>
    <w:lvl w:ilvl="5">
      <w:start w:val="1"/>
      <w:numFmt w:val="lowerRoman"/>
      <w:lvlText w:val="%6."/>
      <w:lvlJc w:val="right"/>
      <w:pPr>
        <w:ind w:left="6571" w:hanging="180"/>
      </w:pPr>
    </w:lvl>
    <w:lvl w:ilvl="6">
      <w:start w:val="1"/>
      <w:numFmt w:val="decimal"/>
      <w:lvlText w:val="%7."/>
      <w:lvlJc w:val="left"/>
      <w:pPr>
        <w:ind w:left="7291" w:hanging="360"/>
      </w:pPr>
    </w:lvl>
    <w:lvl w:ilvl="7">
      <w:start w:val="1"/>
      <w:numFmt w:val="lowerLetter"/>
      <w:lvlText w:val="%8."/>
      <w:lvlJc w:val="left"/>
      <w:pPr>
        <w:ind w:left="8011" w:hanging="360"/>
      </w:pPr>
    </w:lvl>
    <w:lvl w:ilvl="8">
      <w:start w:val="1"/>
      <w:numFmt w:val="lowerRoman"/>
      <w:lvlText w:val="%9."/>
      <w:lvlJc w:val="right"/>
      <w:pPr>
        <w:ind w:left="8731" w:hanging="180"/>
      </w:pPr>
    </w:lvl>
  </w:abstractNum>
  <w:abstractNum w:abstractNumId="1" w15:restartNumberingAfterBreak="0">
    <w:nsid w:val="7A1840D3"/>
    <w:multiLevelType w:val="hybridMultilevel"/>
    <w:tmpl w:val="FB0220A0"/>
    <w:lvl w:ilvl="0" w:tplc="24D434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493"/>
    <w:rsid w:val="00185AB1"/>
    <w:rsid w:val="00275493"/>
    <w:rsid w:val="008F41B3"/>
    <w:rsid w:val="00A5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34ACBC"/>
  <w15:chartTrackingRefBased/>
  <w15:docId w15:val="{5E0D246F-2FB2-472B-AD32-CAC2C8C1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5493"/>
    <w:pPr>
      <w:autoSpaceDE w:val="0"/>
      <w:autoSpaceDN w:val="0"/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autoRedefine/>
    <w:uiPriority w:val="10"/>
    <w:qFormat/>
    <w:rsid w:val="00275493"/>
    <w:pPr>
      <w:spacing w:line="360" w:lineRule="auto"/>
      <w:jc w:val="center"/>
    </w:pPr>
    <w:rPr>
      <w:rFonts w:cs="Simplified Arabic"/>
      <w:bCs/>
      <w:sz w:val="34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275493"/>
    <w:rPr>
      <w:rFonts w:ascii="Times New Roman" w:eastAsia="Times New Roman" w:hAnsi="Times New Roman" w:cs="Simplified Arabic"/>
      <w:bCs/>
      <w:sz w:val="34"/>
      <w:szCs w:val="36"/>
    </w:rPr>
  </w:style>
  <w:style w:type="paragraph" w:styleId="Footer">
    <w:name w:val="footer"/>
    <w:basedOn w:val="Normal"/>
    <w:link w:val="FooterChar"/>
    <w:uiPriority w:val="99"/>
    <w:unhideWhenUsed/>
    <w:rsid w:val="0027549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5493"/>
    <w:rPr>
      <w:rFonts w:ascii="Times New Roman" w:eastAsia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275493"/>
    <w:pPr>
      <w:autoSpaceDE/>
      <w:autoSpaceDN/>
      <w:spacing w:after="120" w:line="480" w:lineRule="auto"/>
    </w:pPr>
    <w:rPr>
      <w:rFonts w:cs="Traditional Arabic"/>
      <w:lang w:val="en-CA" w:eastAsia="en-CA"/>
    </w:rPr>
  </w:style>
  <w:style w:type="character" w:customStyle="1" w:styleId="BodyText2Char">
    <w:name w:val="Body Text 2 Char"/>
    <w:basedOn w:val="DefaultParagraphFont"/>
    <w:link w:val="BodyText2"/>
    <w:uiPriority w:val="99"/>
    <w:rsid w:val="00275493"/>
    <w:rPr>
      <w:rFonts w:ascii="Times New Roman" w:eastAsia="Times New Roman" w:hAnsi="Times New Roman" w:cs="Traditional Arabic"/>
      <w:sz w:val="20"/>
      <w:szCs w:val="20"/>
      <w:lang w:val="en-CA" w:eastAsia="en-CA"/>
    </w:rPr>
  </w:style>
  <w:style w:type="paragraph" w:styleId="ListParagraph">
    <w:name w:val="List Paragraph"/>
    <w:basedOn w:val="Normal"/>
    <w:uiPriority w:val="34"/>
    <w:qFormat/>
    <w:rsid w:val="00275493"/>
    <w:pPr>
      <w:ind w:left="720"/>
      <w:contextualSpacing/>
    </w:pPr>
  </w:style>
  <w:style w:type="character" w:styleId="CommentReference">
    <w:name w:val="annotation reference"/>
    <w:qFormat/>
    <w:rsid w:val="00275493"/>
    <w:rPr>
      <w:sz w:val="21"/>
      <w:szCs w:val="21"/>
    </w:rPr>
  </w:style>
  <w:style w:type="paragraph" w:styleId="CommentText">
    <w:name w:val="annotation text"/>
    <w:basedOn w:val="Normal"/>
    <w:link w:val="CommentTextChar"/>
    <w:qFormat/>
    <w:rsid w:val="00275493"/>
    <w:pPr>
      <w:autoSpaceDE/>
      <w:autoSpaceDN/>
      <w:bidi w:val="0"/>
      <w:spacing w:line="260" w:lineRule="atLeast"/>
      <w:jc w:val="both"/>
    </w:pPr>
    <w:rPr>
      <w:rFonts w:ascii="Palatino Linotype" w:eastAsia="SimSun" w:hAnsi="Palatino Linotype"/>
      <w:color w:val="000000"/>
      <w:lang w:eastAsia="zh-CN"/>
    </w:rPr>
  </w:style>
  <w:style w:type="character" w:customStyle="1" w:styleId="CommentTextChar">
    <w:name w:val="Comment Text Char"/>
    <w:basedOn w:val="DefaultParagraphFont"/>
    <w:link w:val="CommentText"/>
    <w:qFormat/>
    <w:rsid w:val="00275493"/>
    <w:rPr>
      <w:rFonts w:ascii="Palatino Linotype" w:eastAsia="SimSun" w:hAnsi="Palatino Linotype" w:cs="Times New Roman"/>
      <w:color w:val="000000"/>
      <w:sz w:val="20"/>
      <w:szCs w:val="20"/>
      <w:lang w:eastAsia="zh-CN"/>
    </w:rPr>
  </w:style>
  <w:style w:type="paragraph" w:customStyle="1" w:styleId="MDPI37itemize">
    <w:name w:val="MDPI_3.7_itemize"/>
    <w:qFormat/>
    <w:rsid w:val="00275493"/>
    <w:pPr>
      <w:numPr>
        <w:numId w:val="2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20"/>
      <w:lang w:eastAsia="de-DE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4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49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1366</Words>
  <Characters>7792</Characters>
  <Application>Microsoft Office Word</Application>
  <DocSecurity>0</DocSecurity>
  <Lines>64</Lines>
  <Paragraphs>18</Paragraphs>
  <ScaleCrop>false</ScaleCrop>
  <Company/>
  <LinksUpToDate>false</LinksUpToDate>
  <CharactersWithSpaces>9140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Ghallab</dc:creator>
  <cp:keywords/>
  <dc:description/>
  <cp:lastModifiedBy>Dr Ghallab</cp:lastModifiedBy>
  <cp:revision>2</cp:revision>
  <dcterms:created xsi:type="dcterms:W3CDTF">2022-01-27T11:48:00Z</dcterms:created>
  <dcterms:modified xsi:type="dcterms:W3CDTF">2022-01-27T11:56:00Z</dcterms:modified>
</cp:coreProperties>
</file>