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AD" w:rsidRPr="00AF6327" w:rsidRDefault="007B2AAD" w:rsidP="007B2AAD">
      <w:pPr>
        <w:rPr>
          <w:rFonts w:hint="eastAsia"/>
          <w:b/>
          <w:bCs/>
          <w:i/>
          <w:iCs/>
          <w:sz w:val="28"/>
          <w:szCs w:val="28"/>
        </w:rPr>
      </w:pPr>
      <w:proofErr w:type="spellStart"/>
      <w:r>
        <w:rPr>
          <w:rFonts w:hint="eastAsia"/>
          <w:b/>
          <w:bCs/>
          <w:i/>
          <w:iCs/>
          <w:sz w:val="28"/>
          <w:szCs w:val="28"/>
        </w:rPr>
        <w:t>Baoming</w:t>
      </w:r>
      <w:proofErr w:type="spellEnd"/>
      <w:r>
        <w:rPr>
          <w:rFonts w:hint="eastAsia"/>
          <w:b/>
          <w:bCs/>
          <w:i/>
          <w:iCs/>
          <w:sz w:val="28"/>
          <w:szCs w:val="28"/>
        </w:rPr>
        <w:t xml:space="preserve"> Ge</w:t>
      </w:r>
      <w:r>
        <w:rPr>
          <w:b/>
          <w:bCs/>
          <w:i/>
          <w:iCs/>
          <w:sz w:val="28"/>
          <w:szCs w:val="28"/>
        </w:rPr>
        <w:t>’</w:t>
      </w:r>
      <w:r>
        <w:rPr>
          <w:rFonts w:hint="eastAsia"/>
          <w:b/>
          <w:bCs/>
          <w:i/>
          <w:iCs/>
          <w:sz w:val="28"/>
          <w:szCs w:val="28"/>
        </w:rPr>
        <w:t>s selected p</w:t>
      </w:r>
      <w:r w:rsidRPr="00AF6327">
        <w:rPr>
          <w:b/>
          <w:bCs/>
          <w:i/>
          <w:iCs/>
          <w:sz w:val="28"/>
          <w:szCs w:val="28"/>
        </w:rPr>
        <w:t>ublications</w:t>
      </w:r>
      <w:r>
        <w:rPr>
          <w:rFonts w:hint="eastAsia"/>
          <w:b/>
          <w:bCs/>
          <w:i/>
          <w:iCs/>
          <w:sz w:val="28"/>
          <w:szCs w:val="28"/>
        </w:rPr>
        <w:t xml:space="preserve"> (*</w:t>
      </w:r>
      <w:r w:rsidRPr="0032393D">
        <w:rPr>
          <w:b/>
          <w:bCs/>
          <w:i/>
          <w:iCs/>
          <w:sz w:val="28"/>
          <w:szCs w:val="28"/>
        </w:rPr>
        <w:t>Author for correspondence</w:t>
      </w:r>
      <w:r>
        <w:rPr>
          <w:rFonts w:hint="eastAsia"/>
          <w:b/>
          <w:bCs/>
          <w:i/>
          <w:iCs/>
          <w:sz w:val="28"/>
          <w:szCs w:val="28"/>
        </w:rPr>
        <w:t>)</w:t>
      </w:r>
    </w:p>
    <w:p w:rsidR="007B2AAD" w:rsidRPr="000B1177" w:rsidRDefault="007B2AAD" w:rsidP="007B2AA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55BF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</w:t>
      </w:r>
      <w:r w:rsidRPr="000B1177">
        <w:rPr>
          <w:rFonts w:ascii="Times New Roman" w:hAnsi="Times New Roman" w:cs="Times New Roman"/>
          <w:color w:val="000000"/>
          <w:sz w:val="20"/>
          <w:szCs w:val="20"/>
        </w:rPr>
        <w:t xml:space="preserve">*, Zhang DZ, Cui J, Jiang S, Tong X, Zhou C, Tang B. 2016. Impact of dike age on biodiversity and functional composition of soil </w:t>
      </w:r>
      <w:proofErr w:type="spellStart"/>
      <w:r w:rsidRPr="000B1177">
        <w:rPr>
          <w:rFonts w:ascii="Times New Roman" w:hAnsi="Times New Roman" w:cs="Times New Roman"/>
          <w:color w:val="000000"/>
          <w:sz w:val="20"/>
          <w:szCs w:val="20"/>
        </w:rPr>
        <w:t>macrofaunal</w:t>
      </w:r>
      <w:proofErr w:type="spellEnd"/>
      <w:r w:rsidRPr="000B1177">
        <w:rPr>
          <w:rFonts w:ascii="Times New Roman" w:hAnsi="Times New Roman" w:cs="Times New Roman"/>
          <w:color w:val="000000"/>
          <w:sz w:val="20"/>
          <w:szCs w:val="20"/>
        </w:rPr>
        <w:t xml:space="preserve"> communities in poplar forests in a reclaimed coastal area.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C55BFD">
        <w:rPr>
          <w:rFonts w:ascii="Times New Roman" w:hAnsi="Times New Roman" w:cs="Times New Roman"/>
          <w:color w:val="000000"/>
          <w:sz w:val="20"/>
          <w:szCs w:val="20"/>
        </w:rPr>
        <w:t>Turkish Journal of Zoology</w:t>
      </w:r>
      <w:r w:rsidRPr="000B1177">
        <w:rPr>
          <w:rFonts w:ascii="Times New Roman" w:hAnsi="Times New Roman" w:cs="Times New Roman"/>
          <w:color w:val="000000"/>
          <w:sz w:val="20"/>
          <w:szCs w:val="20"/>
        </w:rPr>
        <w:t>, 40(2): 241-247.</w:t>
      </w:r>
      <w:bookmarkStart w:id="0" w:name="_GoBack"/>
      <w:bookmarkEnd w:id="0"/>
    </w:p>
    <w:p w:rsidR="007B2AAD" w:rsidRPr="000B1177" w:rsidRDefault="007B2AAD" w:rsidP="007B2AA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55BF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0B1177">
        <w:rPr>
          <w:rFonts w:ascii="Times New Roman" w:hAnsi="Times New Roman" w:cs="Times New Roman"/>
          <w:color w:val="000000"/>
          <w:sz w:val="20"/>
          <w:szCs w:val="20"/>
        </w:rPr>
        <w:t xml:space="preserve">*, Zhang DZ, Tang BP, </w:t>
      </w:r>
      <w:proofErr w:type="spellStart"/>
      <w:r w:rsidRPr="000B1177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0B1177">
        <w:rPr>
          <w:rFonts w:ascii="Times New Roman" w:hAnsi="Times New Roman" w:cs="Times New Roman"/>
          <w:color w:val="000000"/>
          <w:sz w:val="20"/>
          <w:szCs w:val="20"/>
        </w:rPr>
        <w:t xml:space="preserve"> YX, Cui J, Hu ZY. 2016. Effects of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0B1177">
        <w:rPr>
          <w:rFonts w:ascii="Times New Roman" w:hAnsi="Times New Roman" w:cs="Times New Roman"/>
          <w:i/>
          <w:iCs/>
          <w:sz w:val="20"/>
          <w:szCs w:val="20"/>
        </w:rPr>
        <w:t>Spartina</w:t>
      </w:r>
      <w:proofErr w:type="spellEnd"/>
      <w:r w:rsidRPr="000B117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B1177">
        <w:rPr>
          <w:rFonts w:ascii="Times New Roman" w:hAnsi="Times New Roman" w:cs="Times New Roman"/>
          <w:i/>
          <w:iCs/>
          <w:sz w:val="20"/>
          <w:szCs w:val="20"/>
        </w:rPr>
        <w:t>alterniflora</w:t>
      </w:r>
      <w:proofErr w:type="spellEnd"/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i</w:t>
      </w:r>
      <w:r w:rsidRPr="000B1177">
        <w:rPr>
          <w:rFonts w:ascii="Times New Roman" w:hAnsi="Times New Roman" w:cs="Times New Roman"/>
          <w:color w:val="000000"/>
          <w:sz w:val="20"/>
          <w:szCs w:val="20"/>
        </w:rPr>
        <w:t>nvasion on distribution of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0B1177">
        <w:rPr>
          <w:rFonts w:ascii="Times New Roman" w:hAnsi="Times New Roman" w:cs="Times New Roman"/>
          <w:i/>
          <w:iCs/>
          <w:sz w:val="20"/>
          <w:szCs w:val="20"/>
        </w:rPr>
        <w:t>Moerella</w:t>
      </w:r>
      <w:proofErr w:type="spellEnd"/>
      <w:r w:rsidRPr="000B117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B1177">
        <w:rPr>
          <w:rFonts w:ascii="Times New Roman" w:hAnsi="Times New Roman" w:cs="Times New Roman"/>
          <w:i/>
          <w:iCs/>
          <w:sz w:val="20"/>
          <w:szCs w:val="20"/>
        </w:rPr>
        <w:t>iridescens</w:t>
      </w:r>
      <w:proofErr w:type="spellEnd"/>
      <w:r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 w:rsidRPr="000B1177">
        <w:rPr>
          <w:rFonts w:ascii="Times New Roman" w:hAnsi="Times New Roman" w:cs="Times New Roman"/>
          <w:color w:val="000000"/>
          <w:sz w:val="20"/>
          <w:szCs w:val="20"/>
        </w:rPr>
        <w:t>in a tidal flat of Western Pacific Ocean.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55BFD">
        <w:rPr>
          <w:rFonts w:ascii="Times New Roman" w:hAnsi="Times New Roman" w:cs="Times New Roman"/>
          <w:color w:val="000000"/>
          <w:sz w:val="20"/>
          <w:szCs w:val="20"/>
        </w:rPr>
        <w:t>Iranian Journal of Fisheries Sciences</w:t>
      </w:r>
      <w:r w:rsidRPr="000B1177">
        <w:rPr>
          <w:rFonts w:ascii="Times New Roman" w:hAnsi="Times New Roman" w:cs="Times New Roman"/>
          <w:color w:val="000000"/>
          <w:sz w:val="20"/>
          <w:szCs w:val="20"/>
        </w:rPr>
        <w:t>, 15(1): 108-117.</w:t>
      </w:r>
    </w:p>
    <w:p w:rsidR="007B2AAD" w:rsidRPr="004D324E" w:rsidRDefault="007B2AAD" w:rsidP="007B2AA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*, Zhang DZ,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YX, Cui J, Tang BP, Hu ZY. 2015. Effect of saltmarsh cordgrass,</w:t>
      </w:r>
      <w:r w:rsidRPr="004D324E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Spartina</w:t>
      </w:r>
      <w:proofErr w:type="spellEnd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alterniflora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>, invasion stage on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Cerithidea</w:t>
      </w:r>
      <w:proofErr w:type="spellEnd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0"/>
          <w:szCs w:val="20"/>
        </w:rPr>
        <w:t>cingulate</w:t>
      </w:r>
      <w:r>
        <w:rPr>
          <w:rStyle w:val="apple-converted-space"/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Caenogastropoda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Potamididae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) distribution: a case study from a tidal flat of Western Pacific Ocean, China. </w:t>
      </w:r>
      <w:smartTag w:uri="urn:schemas-microsoft-com:office:smarttags" w:element="country-region">
        <w:smartTag w:uri="urn:schemas-microsoft-com:office:smarttags" w:element="place">
          <w:r w:rsidRPr="004D324E">
            <w:rPr>
              <w:rFonts w:ascii="Times New Roman" w:hAnsi="Times New Roman" w:cs="Times New Roman"/>
              <w:i/>
              <w:color w:val="000000"/>
              <w:sz w:val="20"/>
              <w:szCs w:val="20"/>
            </w:rPr>
            <w:t>Pakistan</w:t>
          </w:r>
        </w:smartTag>
      </w:smartTag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Journal of Zoology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, 47(1): 141-146.</w:t>
      </w:r>
    </w:p>
    <w:p w:rsidR="007B2AAD" w:rsidRPr="004D324E" w:rsidRDefault="007B2AAD" w:rsidP="007B2AA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*, Zhang DZ, Cui J, Zhang HB, Zhou CL, Tang BP. 2014. Biodiversity variations of soil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macrofauna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communities in forests in a reclaimed coast with different diked history. </w:t>
      </w:r>
      <w:smartTag w:uri="urn:schemas-microsoft-com:office:smarttags" w:element="country-region">
        <w:smartTag w:uri="urn:schemas-microsoft-com:office:smarttags" w:element="place">
          <w:r w:rsidRPr="004D324E">
            <w:rPr>
              <w:rFonts w:ascii="Times New Roman" w:hAnsi="Times New Roman" w:cs="Times New Roman"/>
              <w:i/>
              <w:color w:val="000000"/>
              <w:sz w:val="20"/>
              <w:szCs w:val="20"/>
            </w:rPr>
            <w:t>Pakistan</w:t>
          </w:r>
        </w:smartTag>
      </w:smartTag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Journal of Zoology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, 46(4): 1053-1059.</w:t>
      </w:r>
    </w:p>
    <w:p w:rsidR="007B2AAD" w:rsidRPr="004D324E" w:rsidRDefault="007B2AAD" w:rsidP="007B2AA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</w:t>
      </w:r>
      <w:r>
        <w:rPr>
          <w:rFonts w:ascii="Times New Roman" w:hAnsi="Times New Roman" w:cs="Times New Roman" w:hint="eastAsia"/>
          <w:b/>
          <w:color w:val="000000"/>
          <w:sz w:val="20"/>
          <w:szCs w:val="20"/>
          <w:u w:val="single"/>
        </w:rPr>
        <w:t>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*, Zhang D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Z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, Tang B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P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, Zhou C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L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. 2014. Effect of land cover on biodiversity and composition of a soil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macrofauna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community in a reclaimed coastal area at </w:t>
      </w:r>
      <w:proofErr w:type="spellStart"/>
      <w:smartTag w:uri="urn:schemas-microsoft-com:office:smarttags" w:element="place">
        <w:smartTag w:uri="urn:schemas-microsoft-com:office:smarttags" w:element="City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Yancheng</w:t>
          </w:r>
        </w:smartTag>
        <w:proofErr w:type="spellEnd"/>
        <w:r w:rsidRPr="004D324E">
          <w:rPr>
            <w:rFonts w:ascii="Times New Roman" w:hAnsi="Times New Roman" w:cs="Times New Roman"/>
            <w:color w:val="000000"/>
            <w:sz w:val="20"/>
            <w:szCs w:val="20"/>
          </w:rPr>
          <w:t xml:space="preserve">, </w:t>
        </w:r>
        <w:smartTag w:uri="urn:schemas-microsoft-com:office:smarttags" w:element="country-region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China</w:t>
          </w:r>
        </w:smartTag>
      </w:smartTag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Turkish Journal of Zoology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, 38(2): 229-233. </w:t>
      </w:r>
    </w:p>
    <w:p w:rsidR="007B2AAD" w:rsidRPr="004D324E" w:rsidRDefault="007B2AAD" w:rsidP="007B2AA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*,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YX, Cheng HY, Zhang DZ, Tang BP. 2013. Temporal and spatial distribution pattern of</w:t>
      </w:r>
      <w:r w:rsidRPr="004D324E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Bullacta</w:t>
      </w:r>
      <w:proofErr w:type="spellEnd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exarata</w:t>
      </w:r>
      <w:proofErr w:type="spellEnd"/>
      <w:r w:rsidRPr="004D324E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in a tidal flat at south shore of </w:t>
      </w:r>
      <w:smartTag w:uri="urn:schemas-microsoft-com:office:smarttags" w:element="place">
        <w:smartTag w:uri="urn:schemas-microsoft-com:office:smarttags" w:element="City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Hangzhou Bay</w:t>
          </w:r>
        </w:smartTag>
        <w:r w:rsidRPr="004D324E">
          <w:rPr>
            <w:rFonts w:ascii="Times New Roman" w:hAnsi="Times New Roman" w:cs="Times New Roman"/>
            <w:color w:val="000000"/>
            <w:sz w:val="20"/>
            <w:szCs w:val="20"/>
          </w:rPr>
          <w:t xml:space="preserve">, </w:t>
        </w:r>
        <w:smartTag w:uri="urn:schemas-microsoft-com:office:smarttags" w:element="country-region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China</w:t>
          </w:r>
        </w:smartTag>
      </w:smartTag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Iranian Journal of Fisheries Sciences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, 12(1): 96-104. </w:t>
      </w:r>
    </w:p>
    <w:p w:rsidR="007B2AAD" w:rsidRPr="004D324E" w:rsidRDefault="007B2AAD" w:rsidP="007B2AA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YX*, Cheng HY, Zhang DZ, Hu ZY. 2012.</w:t>
      </w:r>
      <w:r>
        <w:rPr>
          <w:rStyle w:val="apple-converted-space"/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Influence of</w:t>
      </w:r>
      <w:r>
        <w:rPr>
          <w:rStyle w:val="apple-converted-space"/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Spartina</w:t>
      </w:r>
      <w:proofErr w:type="spellEnd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alterniflora</w:t>
      </w:r>
      <w:proofErr w:type="spellEnd"/>
      <w:r>
        <w:rPr>
          <w:rStyle w:val="apple-converted-space"/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invasion stages on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macrobenthic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communities on a tidal flat in Wenzhou Bay, China. </w:t>
      </w:r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Brazilian Journal of Oceanography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, 60(3):441-448.</w:t>
      </w:r>
      <w:r w:rsidRPr="004D324E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</w:p>
    <w:p w:rsidR="007B2AAD" w:rsidRPr="004D324E" w:rsidRDefault="007B2AAD" w:rsidP="007B2AA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*, Li ZX, Zhang DZ, Zhang HB, Liu ZT, Zhou CL, Tang BP. 2012. Communities of soil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macrofauna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in green spaces of an urbanizing city at east </w:t>
      </w:r>
      <w:smartTag w:uri="urn:schemas-microsoft-com:office:smarttags" w:element="country-region">
        <w:smartTag w:uri="urn:schemas-microsoft-com:office:smarttags" w:element="place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China</w:t>
          </w:r>
        </w:smartTag>
      </w:smartTag>
      <w:r w:rsidRPr="004D324E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Revista</w:t>
      </w:r>
      <w:proofErr w:type="spellEnd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Chilena</w:t>
      </w:r>
      <w:proofErr w:type="spellEnd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de </w:t>
      </w:r>
      <w:proofErr w:type="spellStart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Historia</w:t>
      </w:r>
      <w:proofErr w:type="spellEnd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Natural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, 85(2): 219-226.</w:t>
      </w:r>
    </w:p>
    <w:p w:rsidR="007B2AAD" w:rsidRPr="004D324E" w:rsidRDefault="007B2AAD" w:rsidP="007B2AA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YX*, Cheng HY. 2011. Tempo-spatial variation of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macrobenthic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communities on a tidal flat of </w:t>
      </w:r>
      <w:smartTag w:uri="urn:schemas-microsoft-com:office:smarttags" w:element="place">
        <w:smartTag w:uri="urn:schemas-microsoft-com:office:smarttags" w:element="City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Wenzhou Bay</w:t>
          </w:r>
        </w:smartTag>
        <w:r w:rsidRPr="004D324E">
          <w:rPr>
            <w:rFonts w:ascii="Times New Roman" w:hAnsi="Times New Roman" w:cs="Times New Roman"/>
            <w:color w:val="000000"/>
            <w:sz w:val="20"/>
            <w:szCs w:val="20"/>
          </w:rPr>
          <w:t xml:space="preserve">, </w:t>
        </w:r>
        <w:smartTag w:uri="urn:schemas-microsoft-com:office:smarttags" w:element="country-region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China</w:t>
          </w:r>
        </w:smartTag>
      </w:smartTag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Revista</w:t>
      </w:r>
      <w:proofErr w:type="spellEnd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de </w:t>
      </w:r>
      <w:proofErr w:type="spellStart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Biologia</w:t>
      </w:r>
      <w:proofErr w:type="spellEnd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Marina y </w:t>
      </w:r>
      <w:proofErr w:type="spellStart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Oceanografia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>, 46(2): 281-286.</w:t>
      </w:r>
    </w:p>
    <w:p w:rsidR="007B2AAD" w:rsidRDefault="007B2AAD" w:rsidP="007B2AA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, Guan TP, Powell D,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McShea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WJ, Song YL*. 2011. Effects of an earthquake on wildlife behavior: a case study of takin (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Budorcas</w:t>
      </w:r>
      <w:proofErr w:type="spellEnd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taxicolor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) in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Tangjiahe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National Nature Reserve, </w:t>
      </w:r>
      <w:smartTag w:uri="urn:schemas-microsoft-com:office:smarttags" w:element="country-region">
        <w:smartTag w:uri="urn:schemas-microsoft-com:office:smarttags" w:element="place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China</w:t>
          </w:r>
        </w:smartTag>
      </w:smartTag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Ecological Research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, 26(1): 217-223.</w:t>
      </w:r>
    </w:p>
    <w:p w:rsidR="00DE0CB1" w:rsidRDefault="00DE0CB1"/>
    <w:sectPr w:rsidR="00DE0CB1" w:rsidSect="007B2AAD">
      <w:pgSz w:w="11906" w:h="16838"/>
      <w:pgMar w:top="1100" w:right="1100" w:bottom="1400" w:left="11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264F"/>
    <w:multiLevelType w:val="hybridMultilevel"/>
    <w:tmpl w:val="A64A045E"/>
    <w:lvl w:ilvl="0" w:tplc="094E3E7A">
      <w:start w:val="1"/>
      <w:numFmt w:val="decimal"/>
      <w:lvlText w:val="[%1]."/>
      <w:lvlJc w:val="left"/>
      <w:pPr>
        <w:tabs>
          <w:tab w:val="num" w:pos="420"/>
        </w:tabs>
        <w:ind w:left="42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7ED33A6B"/>
    <w:multiLevelType w:val="hybridMultilevel"/>
    <w:tmpl w:val="CBA8776A"/>
    <w:lvl w:ilvl="0" w:tplc="094E3E7A">
      <w:start w:val="1"/>
      <w:numFmt w:val="decimal"/>
      <w:lvlText w:val="[%1]."/>
      <w:lvlJc w:val="left"/>
      <w:pPr>
        <w:tabs>
          <w:tab w:val="num" w:pos="420"/>
        </w:tabs>
        <w:ind w:left="42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AD"/>
    <w:rsid w:val="00034D92"/>
    <w:rsid w:val="000569E6"/>
    <w:rsid w:val="00057F49"/>
    <w:rsid w:val="000619CF"/>
    <w:rsid w:val="00071528"/>
    <w:rsid w:val="000950D0"/>
    <w:rsid w:val="000A10EB"/>
    <w:rsid w:val="000B3697"/>
    <w:rsid w:val="000B5D69"/>
    <w:rsid w:val="000F5F11"/>
    <w:rsid w:val="000F6142"/>
    <w:rsid w:val="00154410"/>
    <w:rsid w:val="00161079"/>
    <w:rsid w:val="00195C1E"/>
    <w:rsid w:val="001A51C1"/>
    <w:rsid w:val="001B1A5E"/>
    <w:rsid w:val="001E454F"/>
    <w:rsid w:val="0020174B"/>
    <w:rsid w:val="002408D4"/>
    <w:rsid w:val="002543B9"/>
    <w:rsid w:val="00254710"/>
    <w:rsid w:val="00263AAE"/>
    <w:rsid w:val="00275118"/>
    <w:rsid w:val="0028223C"/>
    <w:rsid w:val="0029167C"/>
    <w:rsid w:val="00294175"/>
    <w:rsid w:val="002B273A"/>
    <w:rsid w:val="002B2B81"/>
    <w:rsid w:val="002C35F9"/>
    <w:rsid w:val="002F1454"/>
    <w:rsid w:val="002F51E5"/>
    <w:rsid w:val="002F6E0B"/>
    <w:rsid w:val="0030201D"/>
    <w:rsid w:val="00323ED3"/>
    <w:rsid w:val="00330A82"/>
    <w:rsid w:val="00337EDC"/>
    <w:rsid w:val="00344082"/>
    <w:rsid w:val="0036375C"/>
    <w:rsid w:val="00364D17"/>
    <w:rsid w:val="003836F6"/>
    <w:rsid w:val="0039057C"/>
    <w:rsid w:val="003C4FEF"/>
    <w:rsid w:val="003F2E97"/>
    <w:rsid w:val="00413BCF"/>
    <w:rsid w:val="00416C09"/>
    <w:rsid w:val="004242A3"/>
    <w:rsid w:val="00432317"/>
    <w:rsid w:val="0044384A"/>
    <w:rsid w:val="0045215A"/>
    <w:rsid w:val="00454B86"/>
    <w:rsid w:val="00472846"/>
    <w:rsid w:val="0047631F"/>
    <w:rsid w:val="004A5882"/>
    <w:rsid w:val="004A701C"/>
    <w:rsid w:val="004C2BD9"/>
    <w:rsid w:val="004D05C2"/>
    <w:rsid w:val="004E4806"/>
    <w:rsid w:val="005072D0"/>
    <w:rsid w:val="00533548"/>
    <w:rsid w:val="00557C33"/>
    <w:rsid w:val="005652FA"/>
    <w:rsid w:val="00591440"/>
    <w:rsid w:val="005914E7"/>
    <w:rsid w:val="005A75F0"/>
    <w:rsid w:val="005B2921"/>
    <w:rsid w:val="005B664E"/>
    <w:rsid w:val="005B7B9C"/>
    <w:rsid w:val="005D1FB3"/>
    <w:rsid w:val="0060017A"/>
    <w:rsid w:val="00600F0C"/>
    <w:rsid w:val="00605F5C"/>
    <w:rsid w:val="006238BB"/>
    <w:rsid w:val="00623AA8"/>
    <w:rsid w:val="006514CC"/>
    <w:rsid w:val="00675E36"/>
    <w:rsid w:val="0067723B"/>
    <w:rsid w:val="00695050"/>
    <w:rsid w:val="00695E85"/>
    <w:rsid w:val="00697CD3"/>
    <w:rsid w:val="006B304D"/>
    <w:rsid w:val="006D16A5"/>
    <w:rsid w:val="006E0533"/>
    <w:rsid w:val="006F05C8"/>
    <w:rsid w:val="006F28D7"/>
    <w:rsid w:val="00704347"/>
    <w:rsid w:val="00722E84"/>
    <w:rsid w:val="00734DD0"/>
    <w:rsid w:val="007402D6"/>
    <w:rsid w:val="00741C4B"/>
    <w:rsid w:val="007432F9"/>
    <w:rsid w:val="007468B5"/>
    <w:rsid w:val="00755034"/>
    <w:rsid w:val="0078709A"/>
    <w:rsid w:val="007912EC"/>
    <w:rsid w:val="007A6EC4"/>
    <w:rsid w:val="007B1CE7"/>
    <w:rsid w:val="007B2AAD"/>
    <w:rsid w:val="007D236D"/>
    <w:rsid w:val="007F3A24"/>
    <w:rsid w:val="00832DDA"/>
    <w:rsid w:val="008371D8"/>
    <w:rsid w:val="0086106B"/>
    <w:rsid w:val="00867FE4"/>
    <w:rsid w:val="008A1EAE"/>
    <w:rsid w:val="008B0A0B"/>
    <w:rsid w:val="008C2609"/>
    <w:rsid w:val="008C72D1"/>
    <w:rsid w:val="008E1004"/>
    <w:rsid w:val="008E5862"/>
    <w:rsid w:val="00900469"/>
    <w:rsid w:val="009009B2"/>
    <w:rsid w:val="00913203"/>
    <w:rsid w:val="0091771B"/>
    <w:rsid w:val="009243A1"/>
    <w:rsid w:val="00930907"/>
    <w:rsid w:val="009339EB"/>
    <w:rsid w:val="00937120"/>
    <w:rsid w:val="00965A66"/>
    <w:rsid w:val="009728BF"/>
    <w:rsid w:val="00990301"/>
    <w:rsid w:val="009A4949"/>
    <w:rsid w:val="009A4AE0"/>
    <w:rsid w:val="009B4EAE"/>
    <w:rsid w:val="009D63E1"/>
    <w:rsid w:val="009E4618"/>
    <w:rsid w:val="009F402A"/>
    <w:rsid w:val="00A04761"/>
    <w:rsid w:val="00A059F7"/>
    <w:rsid w:val="00A2749C"/>
    <w:rsid w:val="00A36D7F"/>
    <w:rsid w:val="00A53863"/>
    <w:rsid w:val="00A843D1"/>
    <w:rsid w:val="00A853CB"/>
    <w:rsid w:val="00A937FB"/>
    <w:rsid w:val="00AA5D4B"/>
    <w:rsid w:val="00AB0B83"/>
    <w:rsid w:val="00AB2228"/>
    <w:rsid w:val="00AB706F"/>
    <w:rsid w:val="00AC2CE3"/>
    <w:rsid w:val="00AC5CF1"/>
    <w:rsid w:val="00AC6A2C"/>
    <w:rsid w:val="00AF6896"/>
    <w:rsid w:val="00B01F17"/>
    <w:rsid w:val="00B04EEE"/>
    <w:rsid w:val="00B211C6"/>
    <w:rsid w:val="00B40022"/>
    <w:rsid w:val="00B52183"/>
    <w:rsid w:val="00B55894"/>
    <w:rsid w:val="00B56949"/>
    <w:rsid w:val="00B61E26"/>
    <w:rsid w:val="00B71E50"/>
    <w:rsid w:val="00B838B4"/>
    <w:rsid w:val="00B8666B"/>
    <w:rsid w:val="00BC4015"/>
    <w:rsid w:val="00BC412E"/>
    <w:rsid w:val="00BC79E9"/>
    <w:rsid w:val="00C03AFE"/>
    <w:rsid w:val="00C244DE"/>
    <w:rsid w:val="00C24899"/>
    <w:rsid w:val="00C25514"/>
    <w:rsid w:val="00C3208C"/>
    <w:rsid w:val="00C323AC"/>
    <w:rsid w:val="00C45CBC"/>
    <w:rsid w:val="00C542C0"/>
    <w:rsid w:val="00C62FFF"/>
    <w:rsid w:val="00C83692"/>
    <w:rsid w:val="00C9426B"/>
    <w:rsid w:val="00CD3C6F"/>
    <w:rsid w:val="00CD4368"/>
    <w:rsid w:val="00CF4F80"/>
    <w:rsid w:val="00D10760"/>
    <w:rsid w:val="00D10A33"/>
    <w:rsid w:val="00D23A72"/>
    <w:rsid w:val="00D4586E"/>
    <w:rsid w:val="00D45A58"/>
    <w:rsid w:val="00D624E4"/>
    <w:rsid w:val="00D631F3"/>
    <w:rsid w:val="00D70018"/>
    <w:rsid w:val="00D70FB9"/>
    <w:rsid w:val="00DA1B78"/>
    <w:rsid w:val="00DA34AC"/>
    <w:rsid w:val="00DA3897"/>
    <w:rsid w:val="00DD07EB"/>
    <w:rsid w:val="00DE0CB1"/>
    <w:rsid w:val="00DE0E23"/>
    <w:rsid w:val="00DE4018"/>
    <w:rsid w:val="00E02FA0"/>
    <w:rsid w:val="00E44152"/>
    <w:rsid w:val="00E45E4C"/>
    <w:rsid w:val="00E626C3"/>
    <w:rsid w:val="00E811A7"/>
    <w:rsid w:val="00E87AC6"/>
    <w:rsid w:val="00EC515C"/>
    <w:rsid w:val="00EC6A4F"/>
    <w:rsid w:val="00F36C6E"/>
    <w:rsid w:val="00F447BC"/>
    <w:rsid w:val="00F66F7D"/>
    <w:rsid w:val="00F92B65"/>
    <w:rsid w:val="00F9577F"/>
    <w:rsid w:val="00FA29A8"/>
    <w:rsid w:val="00FA64EB"/>
    <w:rsid w:val="00FC1271"/>
    <w:rsid w:val="00FC2CA0"/>
    <w:rsid w:val="00FD171D"/>
    <w:rsid w:val="00FE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A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B2AAD"/>
  </w:style>
  <w:style w:type="character" w:styleId="a3">
    <w:name w:val="Emphasis"/>
    <w:uiPriority w:val="20"/>
    <w:qFormat/>
    <w:rsid w:val="007B2AAD"/>
    <w:rPr>
      <w:i/>
      <w:iCs/>
    </w:rPr>
  </w:style>
  <w:style w:type="paragraph" w:styleId="a4">
    <w:name w:val="Normal (Web)"/>
    <w:basedOn w:val="a"/>
    <w:uiPriority w:val="99"/>
    <w:rsid w:val="007B2AA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A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B2AAD"/>
  </w:style>
  <w:style w:type="character" w:styleId="a3">
    <w:name w:val="Emphasis"/>
    <w:uiPriority w:val="20"/>
    <w:qFormat/>
    <w:rsid w:val="007B2AAD"/>
    <w:rPr>
      <w:i/>
      <w:iCs/>
    </w:rPr>
  </w:style>
  <w:style w:type="paragraph" w:styleId="a4">
    <w:name w:val="Normal (Web)"/>
    <w:basedOn w:val="a"/>
    <w:uiPriority w:val="99"/>
    <w:rsid w:val="007B2AA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1</cp:revision>
  <dcterms:created xsi:type="dcterms:W3CDTF">2017-02-09T00:32:00Z</dcterms:created>
  <dcterms:modified xsi:type="dcterms:W3CDTF">2017-02-09T00:35:00Z</dcterms:modified>
</cp:coreProperties>
</file>