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14ADC" w14:textId="77777777" w:rsidR="004F6BC1" w:rsidRPr="006E0832" w:rsidRDefault="00710C73" w:rsidP="00F6134D">
      <w:pPr>
        <w:tabs>
          <w:tab w:val="left" w:pos="360"/>
        </w:tabs>
        <w:spacing w:before="40" w:after="40" w:line="260" w:lineRule="exact"/>
        <w:jc w:val="center"/>
        <w:rPr>
          <w:rFonts w:cstheme="minorHAnsi"/>
          <w:b/>
          <w:bCs/>
          <w:color w:val="000000"/>
        </w:rPr>
      </w:pPr>
      <w:bookmarkStart w:id="0" w:name="_Hlk47620239"/>
      <w:bookmarkEnd w:id="0"/>
      <w:r w:rsidRPr="006E0832">
        <w:rPr>
          <w:rFonts w:cstheme="minorHAnsi"/>
          <w:noProof/>
          <w:lang w:val="en-NZ" w:eastAsia="en-NZ"/>
        </w:rPr>
        <w:drawing>
          <wp:anchor distT="0" distB="0" distL="114300" distR="114300" simplePos="0" relativeHeight="251658240" behindDoc="1" locked="0" layoutInCell="1" allowOverlap="1" wp14:anchorId="02FBF998" wp14:editId="47DAA068">
            <wp:simplePos x="0" y="0"/>
            <wp:positionH relativeFrom="column">
              <wp:posOffset>4735610</wp:posOffset>
            </wp:positionH>
            <wp:positionV relativeFrom="paragraph">
              <wp:posOffset>415</wp:posOffset>
            </wp:positionV>
            <wp:extent cx="956310" cy="992505"/>
            <wp:effectExtent l="0" t="0" r="0" b="0"/>
            <wp:wrapTight wrapText="bothSides">
              <wp:wrapPolygon edited="0">
                <wp:start x="0" y="0"/>
                <wp:lineTo x="0" y="21144"/>
                <wp:lineTo x="21084" y="21144"/>
                <wp:lineTo x="21084" y="0"/>
                <wp:lineTo x="0" y="0"/>
              </wp:wrapPolygon>
            </wp:wrapTight>
            <wp:docPr id="1" name="Picture 1" descr="A person smil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 pic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56310" cy="992505"/>
                    </a:xfrm>
                    <a:prstGeom prst="rect">
                      <a:avLst/>
                    </a:prstGeom>
                  </pic:spPr>
                </pic:pic>
              </a:graphicData>
            </a:graphic>
            <wp14:sizeRelH relativeFrom="page">
              <wp14:pctWidth>0</wp14:pctWidth>
            </wp14:sizeRelH>
            <wp14:sizeRelV relativeFrom="page">
              <wp14:pctHeight>0</wp14:pctHeight>
            </wp14:sizeRelV>
          </wp:anchor>
        </w:drawing>
      </w:r>
      <w:r w:rsidR="004F6BC1" w:rsidRPr="006E0832">
        <w:rPr>
          <w:rFonts w:cstheme="minorHAnsi"/>
          <w:b/>
          <w:bCs/>
          <w:color w:val="000000"/>
        </w:rPr>
        <w:t>MICHELLE ONG SOLLEZA-GUERRERO</w:t>
      </w:r>
    </w:p>
    <w:p w14:paraId="5BF1AF7D" w14:textId="5733D50D" w:rsidR="004F6BC1" w:rsidRPr="006E0832" w:rsidRDefault="004F6BC1" w:rsidP="00F6134D">
      <w:pPr>
        <w:autoSpaceDE w:val="0"/>
        <w:autoSpaceDN w:val="0"/>
        <w:adjustRightInd w:val="0"/>
        <w:spacing w:after="0" w:line="240" w:lineRule="auto"/>
        <w:jc w:val="center"/>
        <w:rPr>
          <w:rFonts w:cstheme="minorHAnsi"/>
          <w:b/>
          <w:bCs/>
          <w:color w:val="000000"/>
          <w:lang w:val="en-US"/>
        </w:rPr>
      </w:pPr>
      <w:r w:rsidRPr="006E0832">
        <w:rPr>
          <w:rFonts w:cstheme="minorHAnsi"/>
          <w:b/>
          <w:bCs/>
          <w:color w:val="000000"/>
          <w:lang w:val="en-US"/>
        </w:rPr>
        <w:t>CURRICULUM VITAE</w:t>
      </w:r>
    </w:p>
    <w:p w14:paraId="61E638E2" w14:textId="77777777" w:rsidR="004F6BC1" w:rsidRPr="006E0832" w:rsidRDefault="004F6BC1" w:rsidP="00F6134D">
      <w:pPr>
        <w:pBdr>
          <w:bottom w:val="single" w:sz="12" w:space="1" w:color="auto"/>
        </w:pBdr>
        <w:autoSpaceDE w:val="0"/>
        <w:autoSpaceDN w:val="0"/>
        <w:adjustRightInd w:val="0"/>
        <w:spacing w:after="0" w:line="240" w:lineRule="auto"/>
        <w:jc w:val="center"/>
        <w:rPr>
          <w:rFonts w:cstheme="minorHAnsi"/>
          <w:b/>
          <w:bCs/>
          <w:color w:val="000000"/>
          <w:lang w:val="en-US"/>
        </w:rPr>
      </w:pPr>
    </w:p>
    <w:p w14:paraId="58211436" w14:textId="77777777" w:rsidR="004F6BC1" w:rsidRPr="006E0832" w:rsidRDefault="004F6BC1" w:rsidP="00F6134D">
      <w:pPr>
        <w:pBdr>
          <w:bottom w:val="single" w:sz="12" w:space="1" w:color="auto"/>
        </w:pBdr>
        <w:autoSpaceDE w:val="0"/>
        <w:autoSpaceDN w:val="0"/>
        <w:adjustRightInd w:val="0"/>
        <w:spacing w:after="0" w:line="240" w:lineRule="auto"/>
        <w:jc w:val="center"/>
        <w:rPr>
          <w:rFonts w:cstheme="minorHAnsi"/>
          <w:b/>
          <w:bCs/>
          <w:color w:val="000000"/>
          <w:lang w:val="en-US"/>
        </w:rPr>
      </w:pPr>
    </w:p>
    <w:p w14:paraId="08113ADB" w14:textId="77777777" w:rsidR="004F6BC1" w:rsidRPr="006E0832" w:rsidRDefault="004F6BC1" w:rsidP="002D62A7">
      <w:pPr>
        <w:pBdr>
          <w:bottom w:val="single" w:sz="12" w:space="1" w:color="auto"/>
        </w:pBdr>
        <w:autoSpaceDE w:val="0"/>
        <w:autoSpaceDN w:val="0"/>
        <w:adjustRightInd w:val="0"/>
        <w:spacing w:after="0" w:line="240" w:lineRule="auto"/>
        <w:jc w:val="both"/>
        <w:rPr>
          <w:rFonts w:cstheme="minorHAnsi"/>
          <w:b/>
          <w:bCs/>
          <w:color w:val="000000"/>
          <w:lang w:val="en-US"/>
        </w:rPr>
      </w:pPr>
    </w:p>
    <w:p w14:paraId="180B91DE" w14:textId="77777777" w:rsidR="00710C73" w:rsidRPr="006E0832" w:rsidRDefault="00710C73" w:rsidP="002D62A7">
      <w:pPr>
        <w:pBdr>
          <w:bottom w:val="single" w:sz="12" w:space="1" w:color="auto"/>
        </w:pBdr>
        <w:autoSpaceDE w:val="0"/>
        <w:autoSpaceDN w:val="0"/>
        <w:adjustRightInd w:val="0"/>
        <w:spacing w:after="0" w:line="240" w:lineRule="auto"/>
        <w:jc w:val="both"/>
        <w:rPr>
          <w:rFonts w:cstheme="minorHAnsi"/>
          <w:b/>
          <w:bCs/>
          <w:color w:val="000000"/>
          <w:lang w:val="en-US"/>
        </w:rPr>
      </w:pPr>
    </w:p>
    <w:p w14:paraId="0EE7AEDE" w14:textId="77777777" w:rsidR="00710C73" w:rsidRPr="006E0832" w:rsidRDefault="00710C73" w:rsidP="002D62A7">
      <w:pPr>
        <w:pBdr>
          <w:bottom w:val="single" w:sz="12" w:space="1" w:color="auto"/>
        </w:pBdr>
        <w:autoSpaceDE w:val="0"/>
        <w:autoSpaceDN w:val="0"/>
        <w:adjustRightInd w:val="0"/>
        <w:spacing w:after="0" w:line="240" w:lineRule="auto"/>
        <w:jc w:val="both"/>
        <w:rPr>
          <w:rFonts w:cstheme="minorHAnsi"/>
          <w:b/>
          <w:bCs/>
          <w:color w:val="000000"/>
          <w:lang w:val="en-US"/>
        </w:rPr>
      </w:pPr>
    </w:p>
    <w:p w14:paraId="1239CF8B" w14:textId="5F9AFA87" w:rsidR="00114A8E" w:rsidRPr="006E0832" w:rsidRDefault="004F6BC1" w:rsidP="00D21A4F">
      <w:pPr>
        <w:pBdr>
          <w:bottom w:val="single" w:sz="12" w:space="1" w:color="auto"/>
        </w:pBdr>
        <w:autoSpaceDE w:val="0"/>
        <w:autoSpaceDN w:val="0"/>
        <w:adjustRightInd w:val="0"/>
        <w:spacing w:after="0" w:line="240" w:lineRule="auto"/>
        <w:jc w:val="both"/>
        <w:rPr>
          <w:rFonts w:cstheme="minorHAnsi"/>
          <w:b/>
          <w:bCs/>
          <w:color w:val="000000"/>
          <w:lang w:val="en-US"/>
        </w:rPr>
      </w:pPr>
      <w:r w:rsidRPr="006E0832">
        <w:rPr>
          <w:rFonts w:cstheme="minorHAnsi"/>
          <w:b/>
          <w:bCs/>
          <w:color w:val="000000"/>
          <w:lang w:val="en-US"/>
        </w:rPr>
        <w:t>AFFILIATION &amp; POSITION</w:t>
      </w:r>
    </w:p>
    <w:p w14:paraId="60A33CFA" w14:textId="48C55453" w:rsidR="00114A8E" w:rsidRPr="006E0832" w:rsidRDefault="00114A8E" w:rsidP="002D62A7">
      <w:pPr>
        <w:autoSpaceDE w:val="0"/>
        <w:autoSpaceDN w:val="0"/>
        <w:adjustRightInd w:val="0"/>
        <w:spacing w:after="0" w:line="240" w:lineRule="auto"/>
        <w:jc w:val="both"/>
        <w:rPr>
          <w:rFonts w:cstheme="minorHAnsi"/>
          <w:b/>
          <w:color w:val="000000"/>
        </w:rPr>
      </w:pPr>
      <w:r w:rsidRPr="006E0832">
        <w:rPr>
          <w:rFonts w:cstheme="minorHAnsi"/>
          <w:b/>
          <w:color w:val="000000"/>
        </w:rPr>
        <w:t xml:space="preserve">University Researcher </w:t>
      </w:r>
    </w:p>
    <w:p w14:paraId="22894A86" w14:textId="6E5410AA" w:rsidR="00114A8E" w:rsidRPr="006E0832" w:rsidRDefault="00114A8E" w:rsidP="002D62A7">
      <w:pPr>
        <w:autoSpaceDE w:val="0"/>
        <w:autoSpaceDN w:val="0"/>
        <w:adjustRightInd w:val="0"/>
        <w:spacing w:after="0" w:line="240" w:lineRule="auto"/>
        <w:jc w:val="both"/>
        <w:rPr>
          <w:rFonts w:cstheme="minorHAnsi"/>
          <w:bCs/>
          <w:color w:val="000000"/>
        </w:rPr>
      </w:pPr>
      <w:r w:rsidRPr="006E0832">
        <w:rPr>
          <w:rFonts w:cstheme="minorHAnsi"/>
          <w:bCs/>
          <w:color w:val="000000"/>
        </w:rPr>
        <w:t>National Crop Protection Center</w:t>
      </w:r>
    </w:p>
    <w:p w14:paraId="2A103FFF" w14:textId="14CE7998" w:rsidR="00114A8E" w:rsidRPr="006E0832" w:rsidRDefault="00114A8E" w:rsidP="002D62A7">
      <w:pPr>
        <w:autoSpaceDE w:val="0"/>
        <w:autoSpaceDN w:val="0"/>
        <w:adjustRightInd w:val="0"/>
        <w:spacing w:after="0" w:line="240" w:lineRule="auto"/>
        <w:jc w:val="both"/>
        <w:rPr>
          <w:rFonts w:cstheme="minorHAnsi"/>
          <w:bCs/>
          <w:color w:val="000000"/>
        </w:rPr>
      </w:pPr>
      <w:r w:rsidRPr="006E0832">
        <w:rPr>
          <w:rFonts w:cstheme="minorHAnsi"/>
          <w:bCs/>
          <w:color w:val="000000"/>
        </w:rPr>
        <w:t>College of Agriculture and Food Science</w:t>
      </w:r>
    </w:p>
    <w:p w14:paraId="5CDB6908" w14:textId="4C903EE1" w:rsidR="00AE4AEE" w:rsidRPr="006E0832" w:rsidRDefault="00114A8E" w:rsidP="002D62A7">
      <w:pPr>
        <w:autoSpaceDE w:val="0"/>
        <w:autoSpaceDN w:val="0"/>
        <w:adjustRightInd w:val="0"/>
        <w:spacing w:after="0" w:line="240" w:lineRule="auto"/>
        <w:jc w:val="both"/>
        <w:rPr>
          <w:rFonts w:cstheme="minorHAnsi"/>
          <w:bCs/>
          <w:color w:val="000000"/>
        </w:rPr>
      </w:pPr>
      <w:r w:rsidRPr="006E0832">
        <w:rPr>
          <w:rFonts w:cstheme="minorHAnsi"/>
          <w:color w:val="000000"/>
        </w:rPr>
        <w:t>University of the Philippines, Los Baños</w:t>
      </w:r>
    </w:p>
    <w:p w14:paraId="1AD3807F" w14:textId="77777777" w:rsidR="00195AC6" w:rsidRDefault="00195AC6" w:rsidP="002D62A7">
      <w:pPr>
        <w:autoSpaceDE w:val="0"/>
        <w:autoSpaceDN w:val="0"/>
        <w:adjustRightInd w:val="0"/>
        <w:spacing w:after="0" w:line="240" w:lineRule="auto"/>
        <w:jc w:val="both"/>
        <w:rPr>
          <w:rFonts w:cstheme="minorHAnsi"/>
          <w:b/>
          <w:bCs/>
          <w:color w:val="000000"/>
          <w:lang w:val="en-US"/>
        </w:rPr>
      </w:pPr>
    </w:p>
    <w:p w14:paraId="6C640050" w14:textId="24668FB9" w:rsidR="0052564D" w:rsidRPr="006E0832" w:rsidRDefault="0052564D" w:rsidP="0052564D">
      <w:pPr>
        <w:autoSpaceDE w:val="0"/>
        <w:autoSpaceDN w:val="0"/>
        <w:adjustRightInd w:val="0"/>
        <w:spacing w:after="0" w:line="240" w:lineRule="auto"/>
        <w:jc w:val="both"/>
        <w:rPr>
          <w:rFonts w:cstheme="minorHAnsi"/>
          <w:b/>
          <w:bCs/>
          <w:color w:val="000000"/>
        </w:rPr>
      </w:pPr>
      <w:r w:rsidRPr="006E0832">
        <w:rPr>
          <w:rFonts w:cstheme="minorHAnsi"/>
          <w:b/>
          <w:bCs/>
          <w:color w:val="000000"/>
        </w:rPr>
        <w:t xml:space="preserve">PhD in Ecology  </w:t>
      </w:r>
      <w:r w:rsidRPr="006E0832">
        <w:rPr>
          <w:rFonts w:cstheme="minorHAnsi"/>
          <w:color w:val="000000"/>
        </w:rPr>
        <w:t>with PhD Research</w:t>
      </w:r>
      <w:r w:rsidRPr="006E0832">
        <w:rPr>
          <w:rFonts w:cstheme="minorHAnsi"/>
          <w:bCs/>
          <w:color w:val="000000"/>
        </w:rPr>
        <w:t xml:space="preserve"> on Diversity of Entomopathogenic Fungi (EPF) in New Zealand and its association with arthropod hosts</w:t>
      </w:r>
    </w:p>
    <w:p w14:paraId="536CEDE7" w14:textId="77777777" w:rsidR="0052564D" w:rsidRPr="006E0832" w:rsidRDefault="0052564D" w:rsidP="0052564D">
      <w:pPr>
        <w:autoSpaceDE w:val="0"/>
        <w:autoSpaceDN w:val="0"/>
        <w:adjustRightInd w:val="0"/>
        <w:spacing w:after="0" w:line="240" w:lineRule="auto"/>
        <w:jc w:val="both"/>
        <w:rPr>
          <w:rFonts w:cstheme="minorHAnsi"/>
          <w:bCs/>
          <w:color w:val="000000"/>
        </w:rPr>
      </w:pPr>
      <w:r w:rsidRPr="006E0832">
        <w:rPr>
          <w:rFonts w:cstheme="minorHAnsi"/>
          <w:bCs/>
          <w:color w:val="000000"/>
        </w:rPr>
        <w:t>Zoology and Ecology, School of Natural Sciences</w:t>
      </w:r>
    </w:p>
    <w:p w14:paraId="14EFA60A" w14:textId="77777777" w:rsidR="0052564D" w:rsidRPr="006E0832" w:rsidRDefault="0052564D" w:rsidP="0052564D">
      <w:pPr>
        <w:autoSpaceDE w:val="0"/>
        <w:autoSpaceDN w:val="0"/>
        <w:adjustRightInd w:val="0"/>
        <w:spacing w:after="0" w:line="240" w:lineRule="auto"/>
        <w:jc w:val="both"/>
        <w:rPr>
          <w:rFonts w:cstheme="minorHAnsi"/>
          <w:bCs/>
          <w:color w:val="000000"/>
        </w:rPr>
      </w:pPr>
      <w:r w:rsidRPr="006E0832">
        <w:rPr>
          <w:rFonts w:cstheme="minorHAnsi"/>
          <w:bCs/>
          <w:color w:val="000000"/>
        </w:rPr>
        <w:t xml:space="preserve">Massey University, New Zealand  </w:t>
      </w:r>
    </w:p>
    <w:p w14:paraId="441ECB24" w14:textId="77777777" w:rsidR="0052564D" w:rsidRPr="006E0832" w:rsidRDefault="0052564D" w:rsidP="002D62A7">
      <w:pPr>
        <w:autoSpaceDE w:val="0"/>
        <w:autoSpaceDN w:val="0"/>
        <w:adjustRightInd w:val="0"/>
        <w:spacing w:after="0" w:line="240" w:lineRule="auto"/>
        <w:jc w:val="both"/>
        <w:rPr>
          <w:rFonts w:cstheme="minorHAnsi"/>
          <w:b/>
          <w:bCs/>
          <w:color w:val="000000"/>
          <w:lang w:val="en-US"/>
        </w:rPr>
      </w:pPr>
    </w:p>
    <w:p w14:paraId="4F1ED0C1" w14:textId="77777777" w:rsidR="004F6BC1" w:rsidRPr="006E0832" w:rsidRDefault="004F6BC1" w:rsidP="002D62A7">
      <w:pPr>
        <w:autoSpaceDE w:val="0"/>
        <w:autoSpaceDN w:val="0"/>
        <w:adjustRightInd w:val="0"/>
        <w:spacing w:after="0" w:line="240" w:lineRule="auto"/>
        <w:jc w:val="both"/>
        <w:rPr>
          <w:rFonts w:cstheme="minorHAnsi"/>
          <w:b/>
          <w:bCs/>
          <w:color w:val="000000"/>
          <w:lang w:val="en-US"/>
        </w:rPr>
      </w:pPr>
    </w:p>
    <w:p w14:paraId="2F079576" w14:textId="77777777" w:rsidR="00710C73" w:rsidRPr="00F9164F" w:rsidRDefault="00710C73" w:rsidP="00F9164F">
      <w:pPr>
        <w:autoSpaceDE w:val="0"/>
        <w:autoSpaceDN w:val="0"/>
        <w:adjustRightInd w:val="0"/>
        <w:spacing w:after="0" w:line="240" w:lineRule="auto"/>
        <w:jc w:val="both"/>
        <w:rPr>
          <w:rFonts w:cstheme="minorHAnsi"/>
          <w:color w:val="000000"/>
        </w:rPr>
      </w:pPr>
    </w:p>
    <w:p w14:paraId="38F14436" w14:textId="7B4C6435" w:rsidR="00E9311C" w:rsidRPr="006E0832" w:rsidRDefault="00E3313F" w:rsidP="00E9311C">
      <w:pPr>
        <w:pBdr>
          <w:bottom w:val="single" w:sz="12" w:space="1" w:color="auto"/>
        </w:pBdr>
        <w:autoSpaceDE w:val="0"/>
        <w:autoSpaceDN w:val="0"/>
        <w:adjustRightInd w:val="0"/>
        <w:spacing w:after="0" w:line="240" w:lineRule="auto"/>
        <w:jc w:val="both"/>
        <w:rPr>
          <w:rFonts w:eastAsia="Calibri" w:cstheme="minorHAnsi"/>
          <w:b/>
          <w:bCs/>
          <w:color w:val="000000"/>
        </w:rPr>
      </w:pPr>
      <w:r w:rsidRPr="006E0832">
        <w:rPr>
          <w:rFonts w:eastAsia="Calibri" w:cstheme="minorHAnsi"/>
          <w:b/>
          <w:bCs/>
          <w:color w:val="000000"/>
        </w:rPr>
        <w:t>PUBLICATION:</w:t>
      </w:r>
      <w:r w:rsidR="001D0179">
        <w:rPr>
          <w:rFonts w:eastAsia="Calibri" w:cstheme="minorHAnsi"/>
          <w:b/>
          <w:bCs/>
          <w:color w:val="000000"/>
        </w:rPr>
        <w:t xml:space="preserve"> (relevant)</w:t>
      </w:r>
    </w:p>
    <w:p w14:paraId="3DFFFD1A" w14:textId="77777777" w:rsidR="00E9311C" w:rsidRDefault="00E9311C" w:rsidP="00D21A4F">
      <w:pPr>
        <w:autoSpaceDE w:val="0"/>
        <w:autoSpaceDN w:val="0"/>
        <w:adjustRightInd w:val="0"/>
        <w:spacing w:after="0" w:line="240" w:lineRule="auto"/>
        <w:rPr>
          <w:rFonts w:eastAsia="Calibri" w:cstheme="minorHAnsi"/>
          <w:color w:val="000000"/>
        </w:rPr>
      </w:pPr>
    </w:p>
    <w:p w14:paraId="18154441" w14:textId="1FBD58AF" w:rsidR="00D21A4F" w:rsidRPr="006E0832" w:rsidRDefault="00D21A4F" w:rsidP="00D21A4F">
      <w:pPr>
        <w:autoSpaceDE w:val="0"/>
        <w:autoSpaceDN w:val="0"/>
        <w:adjustRightInd w:val="0"/>
        <w:spacing w:after="0" w:line="240" w:lineRule="auto"/>
        <w:rPr>
          <w:rFonts w:eastAsia="Calibri" w:cstheme="minorHAnsi"/>
          <w:color w:val="000000"/>
        </w:rPr>
      </w:pPr>
      <w:r w:rsidRPr="006E0832">
        <w:rPr>
          <w:rFonts w:eastAsia="Calibri" w:cstheme="minorHAnsi"/>
          <w:color w:val="000000"/>
        </w:rPr>
        <w:t xml:space="preserve">Latina, DS Lantican, </w:t>
      </w:r>
      <w:r w:rsidRPr="006E0832">
        <w:rPr>
          <w:rFonts w:eastAsia="Calibri" w:cstheme="minorHAnsi"/>
          <w:b/>
          <w:bCs/>
          <w:color w:val="000000"/>
        </w:rPr>
        <w:t>MS Guerrero</w:t>
      </w:r>
      <w:r w:rsidRPr="006E0832">
        <w:rPr>
          <w:rFonts w:eastAsia="Calibri" w:cstheme="minorHAnsi"/>
          <w:color w:val="000000"/>
        </w:rPr>
        <w:t xml:space="preserve">, EC Rubico, JF Laquinta and BL Caoili. Species-specific PCR-based marker for rapid detection of </w:t>
      </w:r>
      <w:r w:rsidRPr="006E0832">
        <w:rPr>
          <w:rFonts w:eastAsia="Calibri" w:cstheme="minorHAnsi"/>
          <w:i/>
          <w:iCs/>
          <w:color w:val="000000"/>
        </w:rPr>
        <w:t>Aspidiotus rigidus</w:t>
      </w:r>
      <w:r w:rsidRPr="006E0832">
        <w:rPr>
          <w:rFonts w:eastAsia="Calibri" w:cstheme="minorHAnsi"/>
          <w:color w:val="000000"/>
        </w:rPr>
        <w:t xml:space="preserve"> Reyne (Hemiptera: Diaspididae). Journal of Asia-Pacific Entomology, Volume 25 (2022)101848. ISSN 1226-8615,https://doi.org/10.1016/j.aspen.2021.101848</w:t>
      </w:r>
    </w:p>
    <w:p w14:paraId="4AB7EC64" w14:textId="77777777" w:rsidR="00D21A4F" w:rsidRPr="006E0832" w:rsidRDefault="00D21A4F" w:rsidP="00D21A4F">
      <w:pPr>
        <w:autoSpaceDE w:val="0"/>
        <w:autoSpaceDN w:val="0"/>
        <w:adjustRightInd w:val="0"/>
        <w:spacing w:after="0" w:line="240" w:lineRule="auto"/>
        <w:rPr>
          <w:rFonts w:eastAsia="Calibri" w:cstheme="minorHAnsi"/>
          <w:b/>
          <w:bCs/>
          <w:color w:val="000000"/>
        </w:rPr>
      </w:pPr>
    </w:p>
    <w:p w14:paraId="46FA011D" w14:textId="656A4C42" w:rsidR="00710C73" w:rsidRPr="006E0832" w:rsidRDefault="00710C73" w:rsidP="002D62A7">
      <w:pPr>
        <w:autoSpaceDE w:val="0"/>
        <w:autoSpaceDN w:val="0"/>
        <w:adjustRightInd w:val="0"/>
        <w:spacing w:after="0" w:line="240" w:lineRule="auto"/>
        <w:jc w:val="both"/>
        <w:rPr>
          <w:rFonts w:eastAsia="Calibri" w:cstheme="minorHAnsi"/>
          <w:color w:val="000000"/>
        </w:rPr>
      </w:pPr>
      <w:r w:rsidRPr="006E0832">
        <w:rPr>
          <w:rFonts w:eastAsia="Calibri" w:cstheme="minorHAnsi"/>
          <w:b/>
          <w:bCs/>
          <w:color w:val="000000"/>
        </w:rPr>
        <w:t>Guerrero, M.S.</w:t>
      </w:r>
      <w:r w:rsidRPr="006E0832">
        <w:rPr>
          <w:rFonts w:eastAsia="Calibri" w:cstheme="minorHAnsi"/>
          <w:color w:val="000000"/>
        </w:rPr>
        <w:t>, Javier P.A, Laude, R.P., and Caoili, B.L. 2019. Genetic Diversity of coconut scale insect, Aspidiotus spp., from outbreak and non-outbreak areas in the Philippines using Internal Transcribed Spacer 2 (ITS2). Philipp Agric Scientist Vol. 102 (Special Issue No. 1): 81-90 2019.</w:t>
      </w:r>
    </w:p>
    <w:p w14:paraId="00098616" w14:textId="77777777" w:rsidR="00710C73" w:rsidRPr="006E0832" w:rsidRDefault="00710C73" w:rsidP="002D62A7">
      <w:pPr>
        <w:autoSpaceDE w:val="0"/>
        <w:autoSpaceDN w:val="0"/>
        <w:adjustRightInd w:val="0"/>
        <w:spacing w:after="0" w:line="240" w:lineRule="auto"/>
        <w:jc w:val="both"/>
        <w:rPr>
          <w:rFonts w:eastAsia="Calibri" w:cstheme="minorHAnsi"/>
          <w:color w:val="000000"/>
        </w:rPr>
      </w:pPr>
    </w:p>
    <w:p w14:paraId="0869B796" w14:textId="77777777" w:rsidR="00E3313F" w:rsidRPr="006E0832" w:rsidRDefault="00E3313F" w:rsidP="002D62A7">
      <w:pPr>
        <w:autoSpaceDE w:val="0"/>
        <w:autoSpaceDN w:val="0"/>
        <w:adjustRightInd w:val="0"/>
        <w:spacing w:after="0" w:line="240" w:lineRule="auto"/>
        <w:jc w:val="both"/>
        <w:rPr>
          <w:rFonts w:eastAsia="Calibri" w:cstheme="minorHAnsi"/>
          <w:color w:val="000000"/>
        </w:rPr>
      </w:pPr>
      <w:r w:rsidRPr="006E0832">
        <w:rPr>
          <w:rFonts w:eastAsia="Calibri" w:cstheme="minorHAnsi"/>
          <w:color w:val="000000"/>
        </w:rPr>
        <w:t xml:space="preserve"> </w:t>
      </w:r>
      <w:r w:rsidRPr="006E0832">
        <w:rPr>
          <w:rFonts w:eastAsia="Calibri" w:cstheme="minorHAnsi"/>
          <w:b/>
          <w:bCs/>
          <w:color w:val="000000"/>
        </w:rPr>
        <w:t xml:space="preserve">Solleza, Michelle O. </w:t>
      </w:r>
      <w:r w:rsidRPr="006E0832">
        <w:rPr>
          <w:rFonts w:eastAsia="Calibri" w:cstheme="minorHAnsi"/>
          <w:bCs/>
          <w:color w:val="000000"/>
        </w:rPr>
        <w:t>and Pio A. Javier. 2009</w:t>
      </w:r>
      <w:r w:rsidRPr="006E0832">
        <w:rPr>
          <w:rFonts w:eastAsia="Calibri" w:cstheme="minorHAnsi"/>
          <w:color w:val="000000"/>
        </w:rPr>
        <w:t xml:space="preserve">. Ovipositional Preference of </w:t>
      </w:r>
      <w:r w:rsidRPr="006E0832">
        <w:rPr>
          <w:rFonts w:eastAsia="Calibri" w:cstheme="minorHAnsi"/>
          <w:i/>
          <w:iCs/>
          <w:color w:val="000000"/>
        </w:rPr>
        <w:t>Trathala flavoorbitalis</w:t>
      </w:r>
      <w:r w:rsidRPr="006E0832">
        <w:rPr>
          <w:rFonts w:eastAsia="Calibri" w:cstheme="minorHAnsi"/>
          <w:color w:val="000000"/>
        </w:rPr>
        <w:t xml:space="preserve"> Cameron (Hymenoptera: Ichneumonidae), a larval parasitoid of Eggplant Fruit and</w:t>
      </w:r>
      <w:r w:rsidRPr="006E0832">
        <w:rPr>
          <w:rFonts w:eastAsia="Calibri" w:cstheme="minorHAnsi"/>
          <w:i/>
          <w:iCs/>
          <w:color w:val="000000"/>
        </w:rPr>
        <w:t xml:space="preserve"> </w:t>
      </w:r>
      <w:r w:rsidRPr="006E0832">
        <w:rPr>
          <w:rFonts w:eastAsia="Calibri" w:cstheme="minorHAnsi"/>
          <w:color w:val="000000"/>
        </w:rPr>
        <w:t xml:space="preserve">Shoot Borer, </w:t>
      </w:r>
      <w:r w:rsidRPr="006E0832">
        <w:rPr>
          <w:rFonts w:eastAsia="Calibri" w:cstheme="minorHAnsi"/>
          <w:i/>
          <w:iCs/>
          <w:color w:val="000000"/>
        </w:rPr>
        <w:t>Leucinodes orbonalis</w:t>
      </w:r>
      <w:r w:rsidRPr="006E0832">
        <w:rPr>
          <w:rFonts w:eastAsia="Calibri" w:cstheme="minorHAnsi"/>
          <w:color w:val="000000"/>
        </w:rPr>
        <w:t xml:space="preserve"> Guenee. The Philippine Entomologist. 23(2): 131-148.</w:t>
      </w:r>
    </w:p>
    <w:p w14:paraId="272517FF" w14:textId="77777777" w:rsidR="00E9311C" w:rsidRPr="00F9164F" w:rsidRDefault="00E9311C" w:rsidP="00F9164F">
      <w:pPr>
        <w:autoSpaceDE w:val="0"/>
        <w:autoSpaceDN w:val="0"/>
        <w:adjustRightInd w:val="0"/>
        <w:spacing w:after="0" w:line="240" w:lineRule="auto"/>
        <w:jc w:val="both"/>
        <w:rPr>
          <w:rFonts w:cstheme="minorHAnsi"/>
          <w:color w:val="000000"/>
        </w:rPr>
      </w:pPr>
    </w:p>
    <w:p w14:paraId="1ECEC5C6" w14:textId="77777777" w:rsidR="00E3313F" w:rsidRPr="006E0832" w:rsidRDefault="00E3313F" w:rsidP="002D62A7">
      <w:pPr>
        <w:autoSpaceDE w:val="0"/>
        <w:autoSpaceDN w:val="0"/>
        <w:adjustRightInd w:val="0"/>
        <w:spacing w:after="0" w:line="240" w:lineRule="auto"/>
        <w:jc w:val="both"/>
        <w:rPr>
          <w:rFonts w:eastAsia="Calibri" w:cstheme="minorHAnsi"/>
          <w:color w:val="000000"/>
        </w:rPr>
      </w:pPr>
    </w:p>
    <w:p w14:paraId="7D85F054" w14:textId="375D9846" w:rsidR="00644DDE" w:rsidRPr="006E0832" w:rsidRDefault="00644DDE" w:rsidP="002D62A7">
      <w:pPr>
        <w:pBdr>
          <w:bottom w:val="single" w:sz="12" w:space="1" w:color="auto"/>
        </w:pBdr>
        <w:autoSpaceDE w:val="0"/>
        <w:autoSpaceDN w:val="0"/>
        <w:adjustRightInd w:val="0"/>
        <w:spacing w:after="0" w:line="240" w:lineRule="auto"/>
        <w:jc w:val="both"/>
        <w:rPr>
          <w:rFonts w:cstheme="minorHAnsi"/>
          <w:b/>
          <w:bCs/>
          <w:color w:val="000000"/>
        </w:rPr>
      </w:pPr>
      <w:r w:rsidRPr="006E0832">
        <w:rPr>
          <w:rFonts w:cstheme="minorHAnsi"/>
          <w:b/>
          <w:bCs/>
          <w:color w:val="000000"/>
        </w:rPr>
        <w:t>POSTER AND ORAL PAPERS PRESENTED TO CONFERENCES</w:t>
      </w:r>
      <w:r w:rsidR="006E0832" w:rsidRPr="006E0832">
        <w:rPr>
          <w:rFonts w:cstheme="minorHAnsi"/>
          <w:b/>
          <w:bCs/>
          <w:color w:val="000000"/>
        </w:rPr>
        <w:t>: (selected)</w:t>
      </w:r>
    </w:p>
    <w:p w14:paraId="1661B796" w14:textId="77777777" w:rsidR="00644DDE" w:rsidRPr="006E0832" w:rsidRDefault="00644DDE" w:rsidP="002D62A7">
      <w:pPr>
        <w:autoSpaceDE w:val="0"/>
        <w:autoSpaceDN w:val="0"/>
        <w:adjustRightInd w:val="0"/>
        <w:spacing w:after="0" w:line="240" w:lineRule="auto"/>
        <w:jc w:val="both"/>
        <w:rPr>
          <w:rFonts w:cstheme="minorHAnsi"/>
          <w:b/>
          <w:bCs/>
          <w:color w:val="000000"/>
        </w:rPr>
      </w:pPr>
    </w:p>
    <w:p w14:paraId="4E6A3A7B" w14:textId="77777777" w:rsidR="006E0832" w:rsidRPr="006E0832" w:rsidRDefault="00D21A4F" w:rsidP="002D62A7">
      <w:pPr>
        <w:autoSpaceDE w:val="0"/>
        <w:autoSpaceDN w:val="0"/>
        <w:adjustRightInd w:val="0"/>
        <w:spacing w:after="0" w:line="240" w:lineRule="auto"/>
        <w:jc w:val="both"/>
        <w:rPr>
          <w:rFonts w:cstheme="minorHAnsi"/>
          <w:bCs/>
          <w:color w:val="000000"/>
          <w:lang w:val="en-NZ"/>
        </w:rPr>
      </w:pPr>
      <w:r w:rsidRPr="006E0832">
        <w:rPr>
          <w:rFonts w:cstheme="minorHAnsi"/>
          <w:b/>
          <w:color w:val="000000"/>
          <w:lang w:val="en-NZ"/>
        </w:rPr>
        <w:t>Guerrero, MS</w:t>
      </w:r>
      <w:r w:rsidRPr="006E0832">
        <w:rPr>
          <w:rFonts w:cstheme="minorHAnsi"/>
          <w:bCs/>
          <w:color w:val="000000"/>
          <w:lang w:val="en-NZ"/>
        </w:rPr>
        <w:t>, S. Trewick, T. Glare and M. Minor. Diversity of entomopathogenic fungi in New Zealand and their potential for pest management. An oral presentation presented at the 69th New Zealand Entomological Society Conference held in Otago Museum, Dunedin. April 7-9, 2021.</w:t>
      </w:r>
    </w:p>
    <w:p w14:paraId="5E02FCE0" w14:textId="77777777" w:rsidR="006E0832" w:rsidRPr="006E0832" w:rsidRDefault="006E0832" w:rsidP="002D62A7">
      <w:pPr>
        <w:autoSpaceDE w:val="0"/>
        <w:autoSpaceDN w:val="0"/>
        <w:adjustRightInd w:val="0"/>
        <w:spacing w:after="0" w:line="240" w:lineRule="auto"/>
        <w:jc w:val="both"/>
        <w:rPr>
          <w:rFonts w:cstheme="minorHAnsi"/>
          <w:bCs/>
          <w:color w:val="000000"/>
          <w:lang w:val="en-NZ"/>
        </w:rPr>
      </w:pPr>
    </w:p>
    <w:p w14:paraId="6099C472" w14:textId="5C5257E6" w:rsidR="00BF0507" w:rsidRPr="006E0832" w:rsidRDefault="00BF0507" w:rsidP="002D62A7">
      <w:pPr>
        <w:autoSpaceDE w:val="0"/>
        <w:autoSpaceDN w:val="0"/>
        <w:adjustRightInd w:val="0"/>
        <w:spacing w:after="0" w:line="240" w:lineRule="auto"/>
        <w:jc w:val="both"/>
        <w:rPr>
          <w:rFonts w:cstheme="minorHAnsi"/>
          <w:bCs/>
          <w:color w:val="000000"/>
          <w:lang w:val="en-NZ"/>
        </w:rPr>
      </w:pPr>
      <w:r w:rsidRPr="006E0832">
        <w:rPr>
          <w:rFonts w:cstheme="minorHAnsi"/>
          <w:b/>
          <w:color w:val="000000"/>
          <w:lang w:val="en-NZ"/>
        </w:rPr>
        <w:t>Guerrero, MS</w:t>
      </w:r>
      <w:r w:rsidRPr="006E0832">
        <w:rPr>
          <w:rFonts w:cstheme="minorHAnsi"/>
          <w:bCs/>
          <w:color w:val="000000"/>
          <w:lang w:val="en-NZ"/>
        </w:rPr>
        <w:t>, S. Trewick, T. Glare and M. Minor. Molecular identification of Entomopathogenic Fungi (EPF) in Cultivated and non-cultivated soil in New Zealand using isolation-based and metagenomic approach.</w:t>
      </w:r>
      <w:r w:rsidR="00EE528A" w:rsidRPr="006E0832">
        <w:rPr>
          <w:rFonts w:cstheme="minorHAnsi"/>
          <w:bCs/>
          <w:color w:val="000000"/>
          <w:lang w:val="en-NZ"/>
        </w:rPr>
        <w:t xml:space="preserve"> An oral presentation presented at the </w:t>
      </w:r>
      <w:r w:rsidRPr="006E0832">
        <w:rPr>
          <w:rFonts w:cstheme="minorHAnsi"/>
          <w:bCs/>
          <w:color w:val="000000"/>
          <w:lang w:val="en-NZ"/>
        </w:rPr>
        <w:t xml:space="preserve"> 22</w:t>
      </w:r>
      <w:r w:rsidRPr="006E0832">
        <w:rPr>
          <w:rFonts w:cstheme="minorHAnsi"/>
          <w:bCs/>
          <w:color w:val="000000"/>
          <w:vertAlign w:val="superscript"/>
          <w:lang w:val="en-NZ"/>
        </w:rPr>
        <w:t>nd</w:t>
      </w:r>
      <w:r w:rsidRPr="006E0832">
        <w:rPr>
          <w:rFonts w:cstheme="minorHAnsi"/>
          <w:bCs/>
          <w:color w:val="000000"/>
          <w:lang w:val="en-NZ"/>
        </w:rPr>
        <w:t xml:space="preserve"> Molecular Ecology conference held at Paekakariki, </w:t>
      </w:r>
      <w:r w:rsidR="00EE528A" w:rsidRPr="006E0832">
        <w:rPr>
          <w:rFonts w:cstheme="minorHAnsi"/>
          <w:bCs/>
          <w:color w:val="000000"/>
          <w:lang w:val="en-NZ"/>
        </w:rPr>
        <w:t>K</w:t>
      </w:r>
      <w:r w:rsidRPr="006E0832">
        <w:rPr>
          <w:rFonts w:cstheme="minorHAnsi"/>
          <w:bCs/>
          <w:color w:val="000000"/>
          <w:lang w:val="en-NZ"/>
        </w:rPr>
        <w:t>apiti Coast</w:t>
      </w:r>
      <w:r w:rsidR="00EE528A" w:rsidRPr="006E0832">
        <w:rPr>
          <w:rFonts w:cstheme="minorHAnsi"/>
          <w:bCs/>
          <w:color w:val="000000"/>
          <w:lang w:val="en-NZ"/>
        </w:rPr>
        <w:t>. Nov 29- Dec 1, 2019</w:t>
      </w:r>
    </w:p>
    <w:p w14:paraId="14D8A4A1" w14:textId="56307AEB" w:rsidR="00EE528A" w:rsidRPr="006E0832" w:rsidRDefault="00EE528A" w:rsidP="002D62A7">
      <w:pPr>
        <w:autoSpaceDE w:val="0"/>
        <w:autoSpaceDN w:val="0"/>
        <w:adjustRightInd w:val="0"/>
        <w:spacing w:after="0" w:line="240" w:lineRule="auto"/>
        <w:jc w:val="both"/>
        <w:rPr>
          <w:rFonts w:cstheme="minorHAnsi"/>
          <w:bCs/>
          <w:color w:val="000000"/>
          <w:lang w:val="en-NZ"/>
        </w:rPr>
      </w:pPr>
    </w:p>
    <w:p w14:paraId="1CE87FAF" w14:textId="0EC2A382" w:rsidR="00EE528A" w:rsidRPr="006E0832" w:rsidRDefault="00EE528A" w:rsidP="002D62A7">
      <w:pPr>
        <w:autoSpaceDE w:val="0"/>
        <w:autoSpaceDN w:val="0"/>
        <w:adjustRightInd w:val="0"/>
        <w:spacing w:after="0" w:line="240" w:lineRule="auto"/>
        <w:jc w:val="both"/>
        <w:rPr>
          <w:rFonts w:cstheme="minorHAnsi"/>
          <w:bCs/>
          <w:color w:val="000000"/>
          <w:lang w:val="en-NZ"/>
        </w:rPr>
      </w:pPr>
      <w:r w:rsidRPr="006E0832">
        <w:rPr>
          <w:rFonts w:cstheme="minorHAnsi"/>
          <w:b/>
          <w:color w:val="000000"/>
          <w:lang w:val="en-NZ"/>
        </w:rPr>
        <w:t>Guerrero, MS</w:t>
      </w:r>
      <w:r w:rsidRPr="006E0832">
        <w:rPr>
          <w:rFonts w:cstheme="minorHAnsi"/>
          <w:bCs/>
          <w:color w:val="000000"/>
          <w:lang w:val="en-NZ"/>
        </w:rPr>
        <w:t>, S. Trewick, T. Glare and M. Minor. Diversity of Entomopathogenic Fungi (EPF) in New Zealand and their utility for pest management. A poster paper presented during the “Pathways to the Future”, a School of Agriculture and Environment’s Symposium 2019. AgHort B, SAE, Massey University. Nov 14-15, 2019</w:t>
      </w:r>
    </w:p>
    <w:p w14:paraId="03C4E4EC" w14:textId="77777777" w:rsidR="00BF0507" w:rsidRPr="006E0832" w:rsidRDefault="00BF0507" w:rsidP="002D62A7">
      <w:pPr>
        <w:autoSpaceDE w:val="0"/>
        <w:autoSpaceDN w:val="0"/>
        <w:adjustRightInd w:val="0"/>
        <w:spacing w:after="0" w:line="240" w:lineRule="auto"/>
        <w:jc w:val="both"/>
        <w:rPr>
          <w:rFonts w:cstheme="minorHAnsi"/>
          <w:bCs/>
          <w:color w:val="000000"/>
          <w:lang w:val="en-NZ"/>
        </w:rPr>
      </w:pPr>
    </w:p>
    <w:p w14:paraId="3DCCACB7" w14:textId="06123697" w:rsidR="00644DDE" w:rsidRPr="006E0832" w:rsidRDefault="00644DDE" w:rsidP="002D62A7">
      <w:pPr>
        <w:autoSpaceDE w:val="0"/>
        <w:autoSpaceDN w:val="0"/>
        <w:adjustRightInd w:val="0"/>
        <w:spacing w:after="0" w:line="240" w:lineRule="auto"/>
        <w:jc w:val="both"/>
        <w:rPr>
          <w:rFonts w:cstheme="minorHAnsi"/>
          <w:bCs/>
          <w:color w:val="000000"/>
          <w:lang w:val="en-NZ"/>
        </w:rPr>
      </w:pPr>
      <w:r w:rsidRPr="006E0832">
        <w:rPr>
          <w:rFonts w:cstheme="minorHAnsi"/>
          <w:bCs/>
          <w:color w:val="000000"/>
          <w:lang w:val="en-NZ"/>
        </w:rPr>
        <w:t xml:space="preserve">Cayabyab BF, </w:t>
      </w:r>
      <w:r w:rsidRPr="006E0832">
        <w:rPr>
          <w:rFonts w:cstheme="minorHAnsi"/>
          <w:b/>
          <w:bCs/>
          <w:color w:val="000000"/>
          <w:lang w:val="en-NZ"/>
        </w:rPr>
        <w:t>Guerrero, MS</w:t>
      </w:r>
      <w:r w:rsidRPr="006E0832">
        <w:rPr>
          <w:rFonts w:cstheme="minorHAnsi"/>
          <w:bCs/>
          <w:color w:val="000000"/>
          <w:lang w:val="en-NZ"/>
        </w:rPr>
        <w:t xml:space="preserve">., L.M. Alforja, A.G. Aquino, E.A. Perez, M.P. Gaylon, RJ. L. Oboza, MJ. B. Perfecto and R. Ramos. 2019. Some Botanicals and Microbials against Onion Armyworm, </w:t>
      </w:r>
      <w:r w:rsidRPr="006E0832">
        <w:rPr>
          <w:rFonts w:cstheme="minorHAnsi"/>
          <w:bCs/>
          <w:i/>
          <w:color w:val="000000"/>
          <w:lang w:val="en-NZ"/>
        </w:rPr>
        <w:t>Spodoptera exigua</w:t>
      </w:r>
      <w:r w:rsidRPr="006E0832">
        <w:rPr>
          <w:rFonts w:cstheme="minorHAnsi"/>
          <w:bCs/>
          <w:color w:val="000000"/>
          <w:lang w:val="en-NZ"/>
        </w:rPr>
        <w:t xml:space="preserve"> Hübner (Lepidoptera: Noctuidae) at Sto. Domingo, Nueva Ecija. Poster paper presented at the 51st Pest Mgt. Council of the Phil. Anniv. And Annual Convention held at Coron Westown Resort in Coron, Palawan, 02-05 July 2019.</w:t>
      </w:r>
    </w:p>
    <w:p w14:paraId="700ABD4C" w14:textId="77777777" w:rsidR="00644DDE" w:rsidRPr="006E0832" w:rsidRDefault="00644DDE" w:rsidP="002D62A7">
      <w:pPr>
        <w:autoSpaceDE w:val="0"/>
        <w:autoSpaceDN w:val="0"/>
        <w:adjustRightInd w:val="0"/>
        <w:spacing w:after="0" w:line="240" w:lineRule="auto"/>
        <w:jc w:val="both"/>
        <w:rPr>
          <w:rFonts w:cstheme="minorHAnsi"/>
          <w:bCs/>
          <w:color w:val="000000"/>
          <w:lang w:val="en-NZ"/>
        </w:rPr>
      </w:pPr>
    </w:p>
    <w:p w14:paraId="670CFE20" w14:textId="77777777" w:rsidR="00644DDE" w:rsidRPr="006E0832" w:rsidRDefault="00644DDE" w:rsidP="002D62A7">
      <w:pPr>
        <w:autoSpaceDE w:val="0"/>
        <w:autoSpaceDN w:val="0"/>
        <w:adjustRightInd w:val="0"/>
        <w:spacing w:after="0" w:line="240" w:lineRule="auto"/>
        <w:jc w:val="both"/>
        <w:rPr>
          <w:rFonts w:cstheme="minorHAnsi"/>
          <w:bCs/>
          <w:color w:val="000000"/>
          <w:lang w:val="en-NZ"/>
        </w:rPr>
      </w:pPr>
      <w:r w:rsidRPr="006E0832">
        <w:rPr>
          <w:rFonts w:cstheme="minorHAnsi"/>
          <w:bCs/>
          <w:color w:val="000000"/>
          <w:lang w:val="en-NZ"/>
        </w:rPr>
        <w:t xml:space="preserve">Laquinta J.F., K.P. Ardez, </w:t>
      </w:r>
      <w:r w:rsidRPr="006E0832">
        <w:rPr>
          <w:rFonts w:cstheme="minorHAnsi"/>
          <w:b/>
          <w:bCs/>
          <w:color w:val="000000"/>
          <w:lang w:val="en-NZ"/>
        </w:rPr>
        <w:t>MS. Guerrero</w:t>
      </w:r>
      <w:r w:rsidRPr="006E0832">
        <w:rPr>
          <w:rFonts w:cstheme="minorHAnsi"/>
          <w:bCs/>
          <w:color w:val="000000"/>
          <w:lang w:val="en-NZ"/>
        </w:rPr>
        <w:t xml:space="preserve">, B.L. Caoili and M.V. Navasero. 2019. Preliminary Findings of Molecular Variations in Brown Planthopper, </w:t>
      </w:r>
      <w:r w:rsidRPr="006E0832">
        <w:rPr>
          <w:rFonts w:cstheme="minorHAnsi"/>
          <w:bCs/>
          <w:i/>
          <w:color w:val="000000"/>
          <w:lang w:val="en-NZ"/>
        </w:rPr>
        <w:t>Nilaparvata lugens</w:t>
      </w:r>
      <w:r w:rsidRPr="006E0832">
        <w:rPr>
          <w:rFonts w:cstheme="minorHAnsi"/>
          <w:bCs/>
          <w:color w:val="000000"/>
          <w:lang w:val="en-NZ"/>
        </w:rPr>
        <w:t xml:space="preserve"> Stal, among Populations from Isabela and Laguna. Poster paper presented at the 51st Pest Mgt. Council of the Phil. Anniv. And Annual Convention held at Coron Westown Resort in Coron, Palawan, 02-05 July 2019.</w:t>
      </w:r>
    </w:p>
    <w:p w14:paraId="787DF2A7" w14:textId="77777777" w:rsidR="00644DDE" w:rsidRPr="006E0832" w:rsidRDefault="00644DDE" w:rsidP="002D62A7">
      <w:pPr>
        <w:autoSpaceDE w:val="0"/>
        <w:autoSpaceDN w:val="0"/>
        <w:adjustRightInd w:val="0"/>
        <w:spacing w:after="0" w:line="240" w:lineRule="auto"/>
        <w:jc w:val="both"/>
        <w:rPr>
          <w:rFonts w:cstheme="minorHAnsi"/>
          <w:bCs/>
          <w:color w:val="000000"/>
          <w:lang w:val="en-NZ"/>
        </w:rPr>
      </w:pPr>
    </w:p>
    <w:p w14:paraId="12D2F97D" w14:textId="5C076E78" w:rsidR="00644DDE" w:rsidRPr="006E0832" w:rsidRDefault="00644DDE" w:rsidP="002D62A7">
      <w:pPr>
        <w:autoSpaceDE w:val="0"/>
        <w:autoSpaceDN w:val="0"/>
        <w:adjustRightInd w:val="0"/>
        <w:spacing w:after="0" w:line="240" w:lineRule="auto"/>
        <w:jc w:val="both"/>
        <w:rPr>
          <w:rFonts w:cstheme="minorHAnsi"/>
          <w:bCs/>
          <w:color w:val="000000"/>
          <w:lang w:val="en-NZ"/>
        </w:rPr>
      </w:pPr>
      <w:r w:rsidRPr="006E0832">
        <w:rPr>
          <w:rFonts w:cstheme="minorHAnsi"/>
          <w:b/>
          <w:bCs/>
          <w:color w:val="000000"/>
          <w:lang w:val="en-NZ"/>
        </w:rPr>
        <w:t>MS Guerrero</w:t>
      </w:r>
      <w:r w:rsidRPr="006E0832">
        <w:rPr>
          <w:rFonts w:cstheme="minorHAnsi"/>
          <w:bCs/>
          <w:color w:val="000000"/>
          <w:lang w:val="en-NZ"/>
        </w:rPr>
        <w:t>, JF Laquinta, LM Alforja, EA Perez, AG Aquino, WS Sagado, RV Valdez and BF Cayabyab. 2019. DNA Barcoding of Onion Armyworm, Spodoptera exigua, in Nueva Ecija and Benguet. Poster paper presented at the 51st Pest Mgt. Council of the Phil. Anniv. And Annual Convention held at Coron Westown Resort in Coron, Palawan, 02-05 July 2019.</w:t>
      </w:r>
      <w:r w:rsidR="00BF0507" w:rsidRPr="006E0832">
        <w:rPr>
          <w:rFonts w:cstheme="minorHAnsi"/>
          <w:bCs/>
          <w:color w:val="000000"/>
          <w:lang w:val="en-NZ"/>
        </w:rPr>
        <w:t xml:space="preserve"> (2</w:t>
      </w:r>
      <w:r w:rsidR="00BF0507" w:rsidRPr="006E0832">
        <w:rPr>
          <w:rFonts w:cstheme="minorHAnsi"/>
          <w:bCs/>
          <w:color w:val="000000"/>
          <w:vertAlign w:val="superscript"/>
          <w:lang w:val="en-NZ"/>
        </w:rPr>
        <w:t>nd</w:t>
      </w:r>
      <w:r w:rsidR="00BF0507" w:rsidRPr="006E0832">
        <w:rPr>
          <w:rFonts w:cstheme="minorHAnsi"/>
          <w:bCs/>
          <w:color w:val="000000"/>
          <w:lang w:val="en-NZ"/>
        </w:rPr>
        <w:t xml:space="preserve"> Place Best Poster)</w:t>
      </w:r>
    </w:p>
    <w:p w14:paraId="2425CCEF" w14:textId="5933B069" w:rsidR="00EE528A" w:rsidRPr="006E0832" w:rsidRDefault="00EE528A" w:rsidP="002D62A7">
      <w:pPr>
        <w:autoSpaceDE w:val="0"/>
        <w:autoSpaceDN w:val="0"/>
        <w:adjustRightInd w:val="0"/>
        <w:spacing w:after="0" w:line="240" w:lineRule="auto"/>
        <w:jc w:val="both"/>
        <w:rPr>
          <w:rFonts w:cstheme="minorHAnsi"/>
          <w:bCs/>
          <w:color w:val="000000"/>
          <w:lang w:val="en-NZ"/>
        </w:rPr>
      </w:pPr>
    </w:p>
    <w:p w14:paraId="2F037FD7" w14:textId="62A0D689" w:rsidR="00EE528A" w:rsidRPr="006E0832" w:rsidRDefault="00EE528A" w:rsidP="002D62A7">
      <w:pPr>
        <w:autoSpaceDE w:val="0"/>
        <w:autoSpaceDN w:val="0"/>
        <w:adjustRightInd w:val="0"/>
        <w:spacing w:after="0" w:line="240" w:lineRule="auto"/>
        <w:jc w:val="both"/>
        <w:rPr>
          <w:rFonts w:cstheme="minorHAnsi"/>
          <w:bCs/>
          <w:color w:val="000000"/>
          <w:lang w:val="en-NZ"/>
        </w:rPr>
      </w:pPr>
      <w:r w:rsidRPr="006E0832">
        <w:rPr>
          <w:rFonts w:cstheme="minorHAnsi"/>
          <w:bCs/>
          <w:color w:val="000000"/>
          <w:lang w:val="en-NZ"/>
        </w:rPr>
        <w:t xml:space="preserve">BF Cayabyab, </w:t>
      </w:r>
      <w:r w:rsidRPr="006E0832">
        <w:rPr>
          <w:rFonts w:cstheme="minorHAnsi"/>
          <w:b/>
          <w:color w:val="000000"/>
          <w:lang w:val="en-NZ"/>
        </w:rPr>
        <w:t>MS Guerrero</w:t>
      </w:r>
      <w:r w:rsidRPr="006E0832">
        <w:rPr>
          <w:rFonts w:cstheme="minorHAnsi"/>
          <w:bCs/>
          <w:color w:val="000000"/>
          <w:lang w:val="en-NZ"/>
        </w:rPr>
        <w:t>, MCdL de Roxas, KP Ardez, CA Kahayon and JF Laquinta. Development of DNA Barcoding Protocol for Cassava Arthropod Pests. A Poster paper presented during the 2019 NRCP Annual Scientific Conference and 86</w:t>
      </w:r>
      <w:r w:rsidRPr="006E0832">
        <w:rPr>
          <w:rFonts w:cstheme="minorHAnsi"/>
          <w:bCs/>
          <w:color w:val="000000"/>
          <w:vertAlign w:val="superscript"/>
          <w:lang w:val="en-NZ"/>
        </w:rPr>
        <w:t>th</w:t>
      </w:r>
      <w:r w:rsidRPr="006E0832">
        <w:rPr>
          <w:rFonts w:cstheme="minorHAnsi"/>
          <w:bCs/>
          <w:color w:val="000000"/>
          <w:lang w:val="en-NZ"/>
        </w:rPr>
        <w:t xml:space="preserve"> General Membershio Assembly. PICC, Roxas Blvd, Pasay City. 11 March 2019</w:t>
      </w:r>
    </w:p>
    <w:p w14:paraId="4F533DF4" w14:textId="477CA0F7" w:rsidR="00EE528A" w:rsidRPr="006E0832" w:rsidRDefault="00EE528A" w:rsidP="002D62A7">
      <w:pPr>
        <w:autoSpaceDE w:val="0"/>
        <w:autoSpaceDN w:val="0"/>
        <w:adjustRightInd w:val="0"/>
        <w:spacing w:after="0" w:line="240" w:lineRule="auto"/>
        <w:jc w:val="both"/>
        <w:rPr>
          <w:rFonts w:cstheme="minorHAnsi"/>
          <w:bCs/>
          <w:color w:val="000000"/>
          <w:lang w:val="en-NZ"/>
        </w:rPr>
      </w:pPr>
    </w:p>
    <w:p w14:paraId="00FFB8D5" w14:textId="773F8CAA" w:rsidR="00FD7626" w:rsidRPr="006E0832" w:rsidRDefault="00EE528A" w:rsidP="002D62A7">
      <w:pPr>
        <w:autoSpaceDE w:val="0"/>
        <w:autoSpaceDN w:val="0"/>
        <w:adjustRightInd w:val="0"/>
        <w:spacing w:after="0" w:line="240" w:lineRule="auto"/>
        <w:jc w:val="both"/>
        <w:rPr>
          <w:rFonts w:cstheme="minorHAnsi"/>
          <w:bCs/>
          <w:color w:val="000000"/>
          <w:lang w:val="en-NZ"/>
        </w:rPr>
      </w:pPr>
      <w:r w:rsidRPr="006E0832">
        <w:rPr>
          <w:rFonts w:cstheme="minorHAnsi"/>
          <w:bCs/>
          <w:color w:val="000000"/>
          <w:lang w:val="en-NZ"/>
        </w:rPr>
        <w:t xml:space="preserve">BF Cayabyab, </w:t>
      </w:r>
      <w:r w:rsidRPr="006E0832">
        <w:rPr>
          <w:rFonts w:cstheme="minorHAnsi"/>
          <w:b/>
          <w:color w:val="000000"/>
          <w:lang w:val="en-NZ"/>
        </w:rPr>
        <w:t>MS Guerrero</w:t>
      </w:r>
      <w:r w:rsidRPr="006E0832">
        <w:rPr>
          <w:rFonts w:cstheme="minorHAnsi"/>
          <w:bCs/>
          <w:color w:val="000000"/>
          <w:lang w:val="en-NZ"/>
        </w:rPr>
        <w:t>, MCdL de Roxas, CA Kahayon JF Laquinta and KP Ardez. Updated Geographical Distribution of Natural Enemies and its associated Cassava Arthropod Pests in Selected Regions in the Philippines and the role of cassava variety</w:t>
      </w:r>
      <w:r w:rsidR="00FD7626" w:rsidRPr="006E0832">
        <w:rPr>
          <w:rFonts w:cstheme="minorHAnsi"/>
          <w:bCs/>
          <w:color w:val="000000"/>
          <w:lang w:val="en-NZ"/>
        </w:rPr>
        <w:t xml:space="preserve"> to its susceptibility to arthropod pests. A Poster paper presented during the 2019 NRCP Annual Scientific Conference and 86</w:t>
      </w:r>
      <w:r w:rsidR="00FD7626" w:rsidRPr="006E0832">
        <w:rPr>
          <w:rFonts w:cstheme="minorHAnsi"/>
          <w:bCs/>
          <w:color w:val="000000"/>
          <w:vertAlign w:val="superscript"/>
          <w:lang w:val="en-NZ"/>
        </w:rPr>
        <w:t>th</w:t>
      </w:r>
      <w:r w:rsidR="00FD7626" w:rsidRPr="006E0832">
        <w:rPr>
          <w:rFonts w:cstheme="minorHAnsi"/>
          <w:bCs/>
          <w:color w:val="000000"/>
          <w:lang w:val="en-NZ"/>
        </w:rPr>
        <w:t xml:space="preserve"> General Membershio Assembly. PICC, Roxas Blvd, Pasay City. 11 March 2019.</w:t>
      </w:r>
    </w:p>
    <w:p w14:paraId="42B9FDF6" w14:textId="77777777" w:rsidR="00644DDE" w:rsidRPr="006E0832" w:rsidRDefault="00644DDE" w:rsidP="002D62A7">
      <w:pPr>
        <w:autoSpaceDE w:val="0"/>
        <w:autoSpaceDN w:val="0"/>
        <w:adjustRightInd w:val="0"/>
        <w:spacing w:after="0" w:line="240" w:lineRule="auto"/>
        <w:jc w:val="both"/>
        <w:rPr>
          <w:rFonts w:cstheme="minorHAnsi"/>
          <w:b/>
          <w:bCs/>
          <w:color w:val="000000"/>
        </w:rPr>
      </w:pPr>
    </w:p>
    <w:p w14:paraId="7450A021" w14:textId="77777777" w:rsidR="00644DDE" w:rsidRPr="006E0832" w:rsidRDefault="00644DDE" w:rsidP="002D62A7">
      <w:pPr>
        <w:autoSpaceDE w:val="0"/>
        <w:autoSpaceDN w:val="0"/>
        <w:adjustRightInd w:val="0"/>
        <w:spacing w:after="0" w:line="240" w:lineRule="auto"/>
        <w:jc w:val="both"/>
        <w:rPr>
          <w:rFonts w:cstheme="minorHAnsi"/>
          <w:bCs/>
          <w:color w:val="000000"/>
        </w:rPr>
      </w:pPr>
      <w:r w:rsidRPr="006E0832">
        <w:rPr>
          <w:rFonts w:cstheme="minorHAnsi"/>
          <w:b/>
          <w:bCs/>
          <w:color w:val="000000"/>
        </w:rPr>
        <w:t>MS Guerrero</w:t>
      </w:r>
      <w:r w:rsidRPr="006E0832">
        <w:rPr>
          <w:rFonts w:cstheme="minorHAnsi"/>
          <w:bCs/>
          <w:color w:val="000000"/>
        </w:rPr>
        <w:t xml:space="preserve">, BF Cayabyab, LM Alforja, EA Perez, AG Aquino, WS Sagado and RV Valdez. </w:t>
      </w:r>
      <w:r w:rsidRPr="006E0832">
        <w:rPr>
          <w:rFonts w:cstheme="minorHAnsi"/>
          <w:color w:val="222222"/>
          <w:shd w:val="clear" w:color="auto" w:fill="FFFFFF"/>
        </w:rPr>
        <w:t xml:space="preserve">The potential of </w:t>
      </w:r>
      <w:r w:rsidRPr="006E0832">
        <w:rPr>
          <w:rFonts w:cstheme="minorHAnsi"/>
          <w:i/>
          <w:color w:val="222222"/>
          <w:shd w:val="clear" w:color="auto" w:fill="FFFFFF"/>
        </w:rPr>
        <w:t>Spodoptera exigua</w:t>
      </w:r>
      <w:r w:rsidRPr="006E0832">
        <w:rPr>
          <w:rFonts w:cstheme="minorHAnsi"/>
          <w:color w:val="222222"/>
          <w:shd w:val="clear" w:color="auto" w:fill="FFFFFF"/>
        </w:rPr>
        <w:t xml:space="preserve"> Nucleopolyhedrovirus (NPV) against onion armyworm, </w:t>
      </w:r>
      <w:r w:rsidRPr="006E0832">
        <w:rPr>
          <w:rFonts w:cstheme="minorHAnsi"/>
          <w:i/>
          <w:color w:val="222222"/>
          <w:shd w:val="clear" w:color="auto" w:fill="FFFFFF"/>
        </w:rPr>
        <w:t>Spodoptera exigua</w:t>
      </w:r>
      <w:r w:rsidRPr="006E0832">
        <w:rPr>
          <w:rFonts w:cstheme="minorHAnsi"/>
          <w:color w:val="222222"/>
          <w:shd w:val="clear" w:color="auto" w:fill="FFFFFF"/>
        </w:rPr>
        <w:t xml:space="preserve"> (Hubner).</w:t>
      </w:r>
      <w:r w:rsidRPr="006E0832">
        <w:rPr>
          <w:rFonts w:cstheme="minorHAnsi"/>
          <w:bCs/>
          <w:color w:val="000000"/>
        </w:rPr>
        <w:t xml:space="preserve"> Poster paper presented at the 4</w:t>
      </w:r>
      <w:r w:rsidRPr="006E0832">
        <w:rPr>
          <w:rFonts w:cstheme="minorHAnsi"/>
          <w:bCs/>
          <w:color w:val="000000"/>
          <w:vertAlign w:val="superscript"/>
        </w:rPr>
        <w:t>th</w:t>
      </w:r>
      <w:r w:rsidRPr="006E0832">
        <w:rPr>
          <w:rFonts w:cstheme="minorHAnsi"/>
          <w:bCs/>
          <w:color w:val="000000"/>
        </w:rPr>
        <w:t xml:space="preserve"> Global Science Conference on Climate Smart Agriculture. Birchwood Hotel and Conference Venue, Boksburg, Johannesburg, South Africa. 28- 30 November 2017.</w:t>
      </w:r>
    </w:p>
    <w:p w14:paraId="541C030E" w14:textId="77777777" w:rsidR="00644DDE" w:rsidRPr="006E0832" w:rsidRDefault="00644DDE" w:rsidP="002D62A7">
      <w:pPr>
        <w:autoSpaceDE w:val="0"/>
        <w:autoSpaceDN w:val="0"/>
        <w:adjustRightInd w:val="0"/>
        <w:spacing w:after="0" w:line="240" w:lineRule="auto"/>
        <w:jc w:val="both"/>
        <w:rPr>
          <w:rFonts w:cstheme="minorHAnsi"/>
          <w:bCs/>
          <w:color w:val="000000"/>
        </w:rPr>
      </w:pPr>
    </w:p>
    <w:p w14:paraId="51AE0DAC" w14:textId="77777777" w:rsidR="00644DDE" w:rsidRPr="006E0832" w:rsidRDefault="00644DDE" w:rsidP="002D62A7">
      <w:pPr>
        <w:autoSpaceDE w:val="0"/>
        <w:autoSpaceDN w:val="0"/>
        <w:adjustRightInd w:val="0"/>
        <w:spacing w:after="0" w:line="240" w:lineRule="auto"/>
        <w:jc w:val="both"/>
        <w:rPr>
          <w:rFonts w:cstheme="minorHAnsi"/>
          <w:bCs/>
          <w:color w:val="000000"/>
        </w:rPr>
      </w:pPr>
      <w:r w:rsidRPr="006E0832">
        <w:rPr>
          <w:rFonts w:cstheme="minorHAnsi"/>
          <w:bCs/>
          <w:color w:val="000000"/>
        </w:rPr>
        <w:t xml:space="preserve">JF Laquinta, EC Rubico, RA Latina, GD Sapin, </w:t>
      </w:r>
      <w:r w:rsidRPr="006E0832">
        <w:rPr>
          <w:rFonts w:cstheme="minorHAnsi"/>
          <w:b/>
          <w:bCs/>
          <w:color w:val="000000"/>
        </w:rPr>
        <w:t>MS Guerrero</w:t>
      </w:r>
      <w:r w:rsidRPr="006E0832">
        <w:rPr>
          <w:rFonts w:cstheme="minorHAnsi"/>
          <w:bCs/>
          <w:color w:val="000000"/>
        </w:rPr>
        <w:t xml:space="preserve"> and BL Caoili. Haplotype Diversity of </w:t>
      </w:r>
      <w:r w:rsidRPr="006E0832">
        <w:rPr>
          <w:rFonts w:cstheme="minorHAnsi"/>
          <w:bCs/>
          <w:i/>
          <w:color w:val="000000"/>
        </w:rPr>
        <w:t>Aspidiotus</w:t>
      </w:r>
      <w:r w:rsidRPr="006E0832">
        <w:rPr>
          <w:rFonts w:cstheme="minorHAnsi"/>
          <w:bCs/>
          <w:color w:val="000000"/>
        </w:rPr>
        <w:t xml:space="preserve"> species in Philippines using the 28s rRNA Gene Region. Oral paper presented at the 49th Pest Mgt. Council of the Phil. Anniv. And Annual Convention. Crown Regency Resort and Convention Center, Boracay Island (Station 2), Malay, Aklan. 10-12 May 2017.</w:t>
      </w:r>
    </w:p>
    <w:p w14:paraId="1D4F544E" w14:textId="77777777" w:rsidR="00644DDE" w:rsidRPr="006E0832" w:rsidRDefault="00644DDE" w:rsidP="002D62A7">
      <w:pPr>
        <w:autoSpaceDE w:val="0"/>
        <w:autoSpaceDN w:val="0"/>
        <w:adjustRightInd w:val="0"/>
        <w:spacing w:after="0" w:line="240" w:lineRule="auto"/>
        <w:jc w:val="both"/>
        <w:rPr>
          <w:rFonts w:cstheme="minorHAnsi"/>
          <w:bCs/>
          <w:color w:val="000000"/>
        </w:rPr>
      </w:pPr>
    </w:p>
    <w:p w14:paraId="0761FF7E" w14:textId="77777777" w:rsidR="00644DDE" w:rsidRPr="006E0832" w:rsidRDefault="00644DDE" w:rsidP="002D62A7">
      <w:pPr>
        <w:autoSpaceDE w:val="0"/>
        <w:autoSpaceDN w:val="0"/>
        <w:adjustRightInd w:val="0"/>
        <w:spacing w:after="0" w:line="240" w:lineRule="auto"/>
        <w:jc w:val="both"/>
        <w:rPr>
          <w:rFonts w:cstheme="minorHAnsi"/>
          <w:bCs/>
          <w:color w:val="000000"/>
        </w:rPr>
      </w:pPr>
      <w:r w:rsidRPr="006E0832">
        <w:rPr>
          <w:rFonts w:cstheme="minorHAnsi"/>
          <w:bCs/>
          <w:color w:val="000000"/>
        </w:rPr>
        <w:t xml:space="preserve">JF Laquinta, EC Rubico, RA Latina, GD Sapin, </w:t>
      </w:r>
      <w:r w:rsidRPr="006E0832">
        <w:rPr>
          <w:rFonts w:cstheme="minorHAnsi"/>
          <w:b/>
          <w:bCs/>
          <w:color w:val="000000"/>
        </w:rPr>
        <w:t>MS Guerrero</w:t>
      </w:r>
      <w:r w:rsidRPr="006E0832">
        <w:rPr>
          <w:rFonts w:cstheme="minorHAnsi"/>
          <w:bCs/>
          <w:color w:val="000000"/>
        </w:rPr>
        <w:t xml:space="preserve"> and BL Caoili. Characterizations of 28s ribosomal RNA Region of Insect Parasitoids and Predators Associated with Armored Scale Insects. Oral paper presented at the 49th Pest Mgt. Council of the Phil. Anniv. And Annual Convention. Crown Regency Resort and Convention Center, Boracay Island (Station 2), Malay, Aklan. 10-12 May 2017.</w:t>
      </w:r>
    </w:p>
    <w:p w14:paraId="55933F5E" w14:textId="77777777" w:rsidR="00644DDE" w:rsidRPr="006E0832" w:rsidRDefault="00644DDE" w:rsidP="002D62A7">
      <w:pPr>
        <w:autoSpaceDE w:val="0"/>
        <w:autoSpaceDN w:val="0"/>
        <w:adjustRightInd w:val="0"/>
        <w:spacing w:after="0" w:line="240" w:lineRule="auto"/>
        <w:jc w:val="both"/>
        <w:rPr>
          <w:rFonts w:cstheme="minorHAnsi"/>
          <w:bCs/>
          <w:color w:val="000000"/>
        </w:rPr>
      </w:pPr>
    </w:p>
    <w:p w14:paraId="0CF2D4A4" w14:textId="77777777" w:rsidR="00644DDE" w:rsidRPr="006E0832" w:rsidRDefault="00644DDE" w:rsidP="002D62A7">
      <w:pPr>
        <w:autoSpaceDE w:val="0"/>
        <w:autoSpaceDN w:val="0"/>
        <w:adjustRightInd w:val="0"/>
        <w:spacing w:after="0" w:line="240" w:lineRule="auto"/>
        <w:jc w:val="both"/>
        <w:rPr>
          <w:rFonts w:cstheme="minorHAnsi"/>
          <w:bCs/>
          <w:color w:val="000000"/>
        </w:rPr>
      </w:pPr>
      <w:r w:rsidRPr="006E0832">
        <w:rPr>
          <w:rFonts w:cstheme="minorHAnsi"/>
          <w:bCs/>
          <w:color w:val="000000"/>
        </w:rPr>
        <w:t xml:space="preserve">Latina, DS Lantican, </w:t>
      </w:r>
      <w:r w:rsidRPr="006E0832">
        <w:rPr>
          <w:rFonts w:cstheme="minorHAnsi"/>
          <w:b/>
          <w:bCs/>
          <w:color w:val="000000"/>
        </w:rPr>
        <w:t>MS Guerrero</w:t>
      </w:r>
      <w:r w:rsidRPr="006E0832">
        <w:rPr>
          <w:rFonts w:cstheme="minorHAnsi"/>
          <w:bCs/>
          <w:color w:val="000000"/>
        </w:rPr>
        <w:t xml:space="preserve"> and BL Caoili. Development Of A Rapid Multiplex-Based PCR Protocol for </w:t>
      </w:r>
      <w:r w:rsidRPr="006E0832">
        <w:rPr>
          <w:rFonts w:cstheme="minorHAnsi"/>
          <w:bCs/>
          <w:i/>
          <w:color w:val="000000"/>
        </w:rPr>
        <w:t>Aspidiotus rigidus</w:t>
      </w:r>
      <w:r w:rsidRPr="006E0832">
        <w:rPr>
          <w:rFonts w:cstheme="minorHAnsi"/>
          <w:bCs/>
          <w:color w:val="000000"/>
        </w:rPr>
        <w:t xml:space="preserve"> Reyne Detection. Poster paper presented at t</w:t>
      </w:r>
      <w:r w:rsidRPr="006E0832">
        <w:rPr>
          <w:rFonts w:cstheme="minorHAnsi"/>
          <w:color w:val="222222"/>
          <w:shd w:val="clear" w:color="auto" w:fill="FFFFFF"/>
        </w:rPr>
        <w:t>he 25th Federation of Asian and Oceanian Biochemists and Molecular Biologists (FAOBMB) International Conference and the 43rd Philippine Society for Biochemistry and Molecular Biology (</w:t>
      </w:r>
      <w:r w:rsidRPr="006E0832">
        <w:rPr>
          <w:rStyle w:val="il"/>
          <w:rFonts w:cstheme="minorHAnsi"/>
          <w:color w:val="222222"/>
          <w:shd w:val="clear" w:color="auto" w:fill="FFFFFF"/>
        </w:rPr>
        <w:t>PSBMB</w:t>
      </w:r>
      <w:r w:rsidRPr="006E0832">
        <w:rPr>
          <w:rFonts w:cstheme="minorHAnsi"/>
          <w:color w:val="222222"/>
          <w:shd w:val="clear" w:color="auto" w:fill="FFFFFF"/>
        </w:rPr>
        <w:t>, Inc.), Annual Convention.  Philippine International Convention Center, Manila, Philippines. December 5-7, 2016.</w:t>
      </w:r>
    </w:p>
    <w:p w14:paraId="5AD442BC" w14:textId="77777777" w:rsidR="00644DDE" w:rsidRPr="006E0832" w:rsidRDefault="00644DDE" w:rsidP="002D62A7">
      <w:pPr>
        <w:autoSpaceDE w:val="0"/>
        <w:autoSpaceDN w:val="0"/>
        <w:adjustRightInd w:val="0"/>
        <w:spacing w:after="0" w:line="240" w:lineRule="auto"/>
        <w:jc w:val="both"/>
        <w:rPr>
          <w:rFonts w:cstheme="minorHAnsi"/>
          <w:bCs/>
          <w:color w:val="000000"/>
        </w:rPr>
      </w:pPr>
    </w:p>
    <w:p w14:paraId="1C11181E" w14:textId="77777777" w:rsidR="00644DDE" w:rsidRPr="006E0832" w:rsidRDefault="00644DDE" w:rsidP="002D62A7">
      <w:pPr>
        <w:autoSpaceDE w:val="0"/>
        <w:autoSpaceDN w:val="0"/>
        <w:adjustRightInd w:val="0"/>
        <w:spacing w:after="0" w:line="240" w:lineRule="auto"/>
        <w:jc w:val="both"/>
        <w:rPr>
          <w:rFonts w:cstheme="minorHAnsi"/>
          <w:bCs/>
          <w:color w:val="000000"/>
        </w:rPr>
      </w:pPr>
      <w:r w:rsidRPr="006E0832">
        <w:rPr>
          <w:rFonts w:cstheme="minorHAnsi"/>
          <w:bCs/>
          <w:color w:val="000000"/>
        </w:rPr>
        <w:lastRenderedPageBreak/>
        <w:t xml:space="preserve">EC Rubico, JF Laquinta, RA Latina, GD Sapin, </w:t>
      </w:r>
      <w:r w:rsidRPr="006E0832">
        <w:rPr>
          <w:rFonts w:cstheme="minorHAnsi"/>
          <w:b/>
          <w:bCs/>
          <w:color w:val="000000"/>
        </w:rPr>
        <w:t>MS Guerrero</w:t>
      </w:r>
      <w:r w:rsidRPr="006E0832">
        <w:rPr>
          <w:rFonts w:cstheme="minorHAnsi"/>
          <w:bCs/>
          <w:color w:val="000000"/>
        </w:rPr>
        <w:t xml:space="preserve"> and BL Caoili. Identification of parasitoid associated with coconut scale insects from Basilan and Zamboanga based on 28S rDNA. Poster paper presented at the 47th Pest Mgt. Council of the Phil. Anniv. And Annual Convention. Villa Caceres, Naga City. 8-11 March 2016.</w:t>
      </w:r>
    </w:p>
    <w:p w14:paraId="56D6E700" w14:textId="77777777" w:rsidR="00644DDE" w:rsidRPr="006E0832" w:rsidRDefault="00644DDE" w:rsidP="002D62A7">
      <w:pPr>
        <w:autoSpaceDE w:val="0"/>
        <w:autoSpaceDN w:val="0"/>
        <w:adjustRightInd w:val="0"/>
        <w:spacing w:after="0" w:line="240" w:lineRule="auto"/>
        <w:jc w:val="both"/>
        <w:rPr>
          <w:rFonts w:cstheme="minorHAnsi"/>
          <w:bCs/>
          <w:color w:val="000000"/>
        </w:rPr>
      </w:pPr>
    </w:p>
    <w:p w14:paraId="0D68DC5F" w14:textId="77777777" w:rsidR="00644DDE" w:rsidRPr="006E0832" w:rsidRDefault="00644DDE" w:rsidP="002D62A7">
      <w:pPr>
        <w:autoSpaceDE w:val="0"/>
        <w:autoSpaceDN w:val="0"/>
        <w:adjustRightInd w:val="0"/>
        <w:spacing w:after="0" w:line="240" w:lineRule="auto"/>
        <w:jc w:val="both"/>
        <w:rPr>
          <w:rFonts w:cstheme="minorHAnsi"/>
          <w:bCs/>
          <w:color w:val="000000"/>
        </w:rPr>
      </w:pPr>
      <w:r w:rsidRPr="006E0832">
        <w:rPr>
          <w:rFonts w:cstheme="minorHAnsi"/>
          <w:bCs/>
          <w:color w:val="000000"/>
        </w:rPr>
        <w:t xml:space="preserve">JF Laquinta, EC Rubico, RA Latina, GD Sapin, </w:t>
      </w:r>
      <w:r w:rsidRPr="006E0832">
        <w:rPr>
          <w:rFonts w:cstheme="minorHAnsi"/>
          <w:b/>
          <w:bCs/>
          <w:color w:val="000000"/>
        </w:rPr>
        <w:t>MS Guerrero</w:t>
      </w:r>
      <w:r w:rsidRPr="006E0832">
        <w:rPr>
          <w:rFonts w:cstheme="minorHAnsi"/>
          <w:bCs/>
          <w:color w:val="000000"/>
        </w:rPr>
        <w:t xml:space="preserve"> and BL Caoili. Identification of Scale Insects on coconut and Associated Crops Using 28S gene. Poster paper presented at the 47th Pest Mgt. Council of the Phil. Anniv. And Annual Convention, Villa Caceres, Naga City. 8-11 March 2016</w:t>
      </w:r>
    </w:p>
    <w:p w14:paraId="0ADAD52C" w14:textId="77777777" w:rsidR="00644DDE" w:rsidRPr="006E0832" w:rsidRDefault="00644DDE" w:rsidP="002D62A7">
      <w:pPr>
        <w:autoSpaceDE w:val="0"/>
        <w:autoSpaceDN w:val="0"/>
        <w:adjustRightInd w:val="0"/>
        <w:spacing w:after="0" w:line="240" w:lineRule="auto"/>
        <w:jc w:val="both"/>
        <w:rPr>
          <w:rFonts w:cstheme="minorHAnsi"/>
          <w:bCs/>
          <w:color w:val="000000"/>
        </w:rPr>
      </w:pPr>
    </w:p>
    <w:p w14:paraId="0830B65B" w14:textId="77777777" w:rsidR="00644DDE" w:rsidRPr="006E0832" w:rsidRDefault="00644DDE" w:rsidP="002D62A7">
      <w:pPr>
        <w:autoSpaceDE w:val="0"/>
        <w:autoSpaceDN w:val="0"/>
        <w:adjustRightInd w:val="0"/>
        <w:spacing w:after="0" w:line="240" w:lineRule="auto"/>
        <w:jc w:val="both"/>
        <w:rPr>
          <w:rFonts w:cstheme="minorHAnsi"/>
          <w:bCs/>
          <w:color w:val="000000"/>
        </w:rPr>
      </w:pPr>
      <w:r w:rsidRPr="006E0832">
        <w:rPr>
          <w:rFonts w:cstheme="minorHAnsi"/>
          <w:b/>
          <w:bCs/>
          <w:color w:val="000000"/>
        </w:rPr>
        <w:t xml:space="preserve">MSGuerrero </w:t>
      </w:r>
      <w:r w:rsidRPr="006E0832">
        <w:rPr>
          <w:rFonts w:cstheme="minorHAnsi"/>
          <w:bCs/>
          <w:color w:val="000000"/>
        </w:rPr>
        <w:t xml:space="preserve">and BL Caoili. Genetic Structure of </w:t>
      </w:r>
      <w:r w:rsidRPr="006E0832">
        <w:rPr>
          <w:rFonts w:cstheme="minorHAnsi"/>
          <w:bCs/>
          <w:i/>
          <w:color w:val="000000"/>
        </w:rPr>
        <w:t>Aspidiotus</w:t>
      </w:r>
      <w:r w:rsidRPr="006E0832">
        <w:rPr>
          <w:rFonts w:cstheme="minorHAnsi"/>
          <w:bCs/>
          <w:color w:val="000000"/>
        </w:rPr>
        <w:t xml:space="preserve"> spp. (Hemiptera: Diaspididae) from Outbreak and Non-Outbreak Areas in the Philippines using Cytochrome C Oxidase (CoI gene). Poster paper presented during the Annual Scientific meeting of the Pest Management Council of the Philippines. May 5-8, 2015.</w:t>
      </w:r>
    </w:p>
    <w:p w14:paraId="4FD06B78" w14:textId="77777777" w:rsidR="00644DDE" w:rsidRPr="006E0832" w:rsidRDefault="00644DDE" w:rsidP="002D62A7">
      <w:pPr>
        <w:autoSpaceDE w:val="0"/>
        <w:autoSpaceDN w:val="0"/>
        <w:adjustRightInd w:val="0"/>
        <w:spacing w:after="0" w:line="240" w:lineRule="auto"/>
        <w:jc w:val="both"/>
        <w:rPr>
          <w:rFonts w:cstheme="minorHAnsi"/>
        </w:rPr>
      </w:pPr>
    </w:p>
    <w:p w14:paraId="09B7AD18" w14:textId="77777777" w:rsidR="00644DDE" w:rsidRPr="006E0832" w:rsidRDefault="00644DDE" w:rsidP="002D62A7">
      <w:pPr>
        <w:autoSpaceDE w:val="0"/>
        <w:autoSpaceDN w:val="0"/>
        <w:adjustRightInd w:val="0"/>
        <w:spacing w:after="0" w:line="240" w:lineRule="auto"/>
        <w:jc w:val="both"/>
        <w:rPr>
          <w:rFonts w:cstheme="minorHAnsi"/>
          <w:color w:val="000000"/>
        </w:rPr>
      </w:pPr>
      <w:r w:rsidRPr="006E0832">
        <w:rPr>
          <w:rFonts w:cstheme="minorHAnsi"/>
          <w:color w:val="000000"/>
        </w:rPr>
        <w:t xml:space="preserve">BL Caoili, II Lit Jr., SA Yap, </w:t>
      </w:r>
      <w:r w:rsidRPr="006E0832">
        <w:rPr>
          <w:rFonts w:cstheme="minorHAnsi"/>
          <w:b/>
          <w:bCs/>
          <w:color w:val="000000"/>
        </w:rPr>
        <w:t>MS Guerrero</w:t>
      </w:r>
      <w:r w:rsidRPr="006E0832">
        <w:rPr>
          <w:rFonts w:cstheme="minorHAnsi"/>
          <w:color w:val="000000"/>
        </w:rPr>
        <w:t>, GD Sapin, RFC Sandoval,  JM Belen, RA Latina and N</w:t>
      </w:r>
    </w:p>
    <w:p w14:paraId="667824AB" w14:textId="77777777" w:rsidR="00644DDE" w:rsidRPr="006E0832" w:rsidRDefault="00644DDE" w:rsidP="002D62A7">
      <w:pPr>
        <w:autoSpaceDE w:val="0"/>
        <w:autoSpaceDN w:val="0"/>
        <w:adjustRightInd w:val="0"/>
        <w:spacing w:after="0" w:line="240" w:lineRule="auto"/>
        <w:jc w:val="both"/>
        <w:rPr>
          <w:rFonts w:cstheme="minorHAnsi"/>
          <w:color w:val="000000"/>
        </w:rPr>
      </w:pPr>
      <w:r w:rsidRPr="006E0832">
        <w:rPr>
          <w:rFonts w:cstheme="minorHAnsi"/>
          <w:color w:val="000000"/>
        </w:rPr>
        <w:t>Barbecho. 2014. Identification of the Philippine Outbreak Populations of the Coconut Scale Insects Using Molecular Markers with Morphological Confirmation. Oral paper presented during the Annual Scientific Meeting of Pest Management Council of the Philippines, May 6-9,</w:t>
      </w:r>
    </w:p>
    <w:p w14:paraId="2A23A1BE" w14:textId="77777777" w:rsidR="00644DDE" w:rsidRPr="006E0832" w:rsidRDefault="00644DDE" w:rsidP="002D62A7">
      <w:pPr>
        <w:autoSpaceDE w:val="0"/>
        <w:autoSpaceDN w:val="0"/>
        <w:adjustRightInd w:val="0"/>
        <w:spacing w:after="0" w:line="240" w:lineRule="auto"/>
        <w:jc w:val="both"/>
        <w:rPr>
          <w:rFonts w:cstheme="minorHAnsi"/>
        </w:rPr>
      </w:pPr>
      <w:r w:rsidRPr="006E0832">
        <w:rPr>
          <w:rFonts w:cstheme="minorHAnsi"/>
          <w:color w:val="000000"/>
        </w:rPr>
        <w:t xml:space="preserve">Mandarin Hotel, Cebu City. </w:t>
      </w:r>
    </w:p>
    <w:p w14:paraId="3400C5E6" w14:textId="77777777" w:rsidR="00644DDE" w:rsidRPr="006E0832" w:rsidRDefault="00644DDE" w:rsidP="002D62A7">
      <w:pPr>
        <w:autoSpaceDE w:val="0"/>
        <w:autoSpaceDN w:val="0"/>
        <w:adjustRightInd w:val="0"/>
        <w:spacing w:after="0" w:line="240" w:lineRule="auto"/>
        <w:jc w:val="both"/>
        <w:rPr>
          <w:rFonts w:cstheme="minorHAnsi"/>
          <w:color w:val="000000"/>
        </w:rPr>
      </w:pPr>
    </w:p>
    <w:p w14:paraId="1CB4D429" w14:textId="77777777" w:rsidR="00644DDE" w:rsidRPr="006E0832" w:rsidRDefault="00644DDE" w:rsidP="002D62A7">
      <w:pPr>
        <w:autoSpaceDE w:val="0"/>
        <w:autoSpaceDN w:val="0"/>
        <w:adjustRightInd w:val="0"/>
        <w:spacing w:after="0" w:line="240" w:lineRule="auto"/>
        <w:jc w:val="both"/>
        <w:rPr>
          <w:rFonts w:cstheme="minorHAnsi"/>
          <w:color w:val="000000"/>
        </w:rPr>
      </w:pPr>
      <w:r w:rsidRPr="006E0832">
        <w:rPr>
          <w:rFonts w:cstheme="minorHAnsi"/>
          <w:b/>
          <w:color w:val="000000"/>
        </w:rPr>
        <w:t>MO Solleza</w:t>
      </w:r>
      <w:r w:rsidRPr="006E0832">
        <w:rPr>
          <w:rFonts w:cstheme="minorHAnsi"/>
          <w:color w:val="000000"/>
        </w:rPr>
        <w:t xml:space="preserve"> and PA Javier. Ovipositional Preference of </w:t>
      </w:r>
      <w:r w:rsidRPr="006E0832">
        <w:rPr>
          <w:rFonts w:cstheme="minorHAnsi"/>
          <w:i/>
          <w:iCs/>
          <w:color w:val="000000"/>
        </w:rPr>
        <w:t>Trathala flavoorbitalis</w:t>
      </w:r>
      <w:r w:rsidRPr="006E0832">
        <w:rPr>
          <w:rFonts w:cstheme="minorHAnsi"/>
          <w:color w:val="000000"/>
        </w:rPr>
        <w:t xml:space="preserve"> Cameron (Hymenoptera: Ichneumonidae), a larval parasitoid of Eggplant Fruit and Shoot Borer, </w:t>
      </w:r>
      <w:r w:rsidRPr="006E0832">
        <w:rPr>
          <w:rFonts w:cstheme="minorHAnsi"/>
          <w:i/>
          <w:iCs/>
          <w:color w:val="000000"/>
        </w:rPr>
        <w:t>Leucinodes orbonalis</w:t>
      </w:r>
      <w:r w:rsidRPr="006E0832">
        <w:rPr>
          <w:rFonts w:cstheme="minorHAnsi"/>
          <w:color w:val="000000"/>
        </w:rPr>
        <w:t xml:space="preserve"> Guenee. 2009. Oral paper presented during the Annual Scientific Meeting of the Pest Management Council of the Philippines, May 5-8, Hotel Supreme, Baguio City. </w:t>
      </w:r>
    </w:p>
    <w:p w14:paraId="603BE6EF" w14:textId="77777777" w:rsidR="00644DDE" w:rsidRPr="006E0832" w:rsidRDefault="00644DDE" w:rsidP="002D62A7">
      <w:pPr>
        <w:autoSpaceDE w:val="0"/>
        <w:autoSpaceDN w:val="0"/>
        <w:adjustRightInd w:val="0"/>
        <w:spacing w:after="0" w:line="240" w:lineRule="auto"/>
        <w:jc w:val="both"/>
        <w:rPr>
          <w:rFonts w:cstheme="minorHAnsi"/>
          <w:color w:val="000000"/>
        </w:rPr>
      </w:pPr>
    </w:p>
    <w:p w14:paraId="751747F2" w14:textId="76A6171B" w:rsidR="00644DDE" w:rsidRPr="006E0832" w:rsidRDefault="00644DDE" w:rsidP="002D62A7">
      <w:pPr>
        <w:autoSpaceDE w:val="0"/>
        <w:autoSpaceDN w:val="0"/>
        <w:adjustRightInd w:val="0"/>
        <w:spacing w:after="0" w:line="240" w:lineRule="auto"/>
        <w:jc w:val="both"/>
        <w:rPr>
          <w:rFonts w:cstheme="minorHAnsi"/>
          <w:color w:val="000000"/>
        </w:rPr>
      </w:pPr>
      <w:r w:rsidRPr="006E0832">
        <w:rPr>
          <w:rFonts w:cstheme="minorHAnsi"/>
          <w:b/>
          <w:color w:val="000000"/>
        </w:rPr>
        <w:t>MO Solleza</w:t>
      </w:r>
      <w:r w:rsidRPr="006E0832">
        <w:rPr>
          <w:rFonts w:cstheme="minorHAnsi"/>
          <w:color w:val="000000"/>
        </w:rPr>
        <w:t xml:space="preserve"> and PA Javier. Ovipositional Preference of </w:t>
      </w:r>
      <w:r w:rsidRPr="006E0832">
        <w:rPr>
          <w:rFonts w:cstheme="minorHAnsi"/>
          <w:i/>
          <w:iCs/>
          <w:color w:val="000000"/>
        </w:rPr>
        <w:t>Trathala flavoorbitalis</w:t>
      </w:r>
      <w:r w:rsidRPr="006E0832">
        <w:rPr>
          <w:rFonts w:cstheme="minorHAnsi"/>
          <w:color w:val="000000"/>
        </w:rPr>
        <w:t xml:space="preserve"> Cameron (Hymenoptera: Ichneumonidae) a larval parasitoid of Eggplant Fruit and Shoot Borer, </w:t>
      </w:r>
      <w:r w:rsidRPr="006E0832">
        <w:rPr>
          <w:rFonts w:cstheme="minorHAnsi"/>
          <w:i/>
          <w:iCs/>
          <w:color w:val="000000"/>
        </w:rPr>
        <w:t>Leucinodes orbonalis</w:t>
      </w:r>
      <w:r w:rsidRPr="006E0832">
        <w:rPr>
          <w:rFonts w:cstheme="minorHAnsi"/>
          <w:color w:val="000000"/>
        </w:rPr>
        <w:t xml:space="preserve"> Guenee. 2008. Poster paper presented during the Annual Scientific Meeting of the Pest Management Council of the Philippines, May 5-10, Asturias Hotel, Puerto Princesa City, Palawan. </w:t>
      </w:r>
    </w:p>
    <w:p w14:paraId="5CD16669" w14:textId="6852B0DE" w:rsidR="00114A8E" w:rsidRDefault="00114A8E" w:rsidP="002D62A7">
      <w:pPr>
        <w:autoSpaceDE w:val="0"/>
        <w:autoSpaceDN w:val="0"/>
        <w:adjustRightInd w:val="0"/>
        <w:spacing w:after="0" w:line="240" w:lineRule="auto"/>
        <w:jc w:val="both"/>
        <w:rPr>
          <w:rFonts w:cstheme="minorHAnsi"/>
          <w:color w:val="000000"/>
        </w:rPr>
      </w:pPr>
    </w:p>
    <w:p w14:paraId="2B3FEBC1" w14:textId="77777777" w:rsidR="00E9311C" w:rsidRPr="006E0832" w:rsidRDefault="00E9311C" w:rsidP="002D62A7">
      <w:pPr>
        <w:autoSpaceDE w:val="0"/>
        <w:autoSpaceDN w:val="0"/>
        <w:adjustRightInd w:val="0"/>
        <w:spacing w:after="0" w:line="240" w:lineRule="auto"/>
        <w:jc w:val="both"/>
        <w:rPr>
          <w:rFonts w:cstheme="minorHAnsi"/>
          <w:color w:val="000000"/>
        </w:rPr>
      </w:pPr>
    </w:p>
    <w:p w14:paraId="3AC556BB" w14:textId="77777777" w:rsidR="00D34022" w:rsidRPr="006E0832" w:rsidRDefault="00D34022" w:rsidP="002D62A7">
      <w:pPr>
        <w:spacing w:after="0"/>
        <w:jc w:val="both"/>
        <w:rPr>
          <w:rFonts w:cstheme="minorHAnsi"/>
          <w:bCs/>
        </w:rPr>
      </w:pPr>
    </w:p>
    <w:p w14:paraId="5B9997F2" w14:textId="77777777" w:rsidR="00132880" w:rsidRPr="006E0832" w:rsidRDefault="00132880" w:rsidP="002D62A7">
      <w:pPr>
        <w:spacing w:after="0"/>
        <w:jc w:val="both"/>
        <w:rPr>
          <w:rFonts w:cstheme="minorHAnsi"/>
          <w:b/>
        </w:rPr>
      </w:pPr>
    </w:p>
    <w:p w14:paraId="31131C90" w14:textId="77777777" w:rsidR="00644DDE" w:rsidRPr="006E0832" w:rsidRDefault="00644DDE" w:rsidP="002D62A7">
      <w:pPr>
        <w:autoSpaceDE w:val="0"/>
        <w:autoSpaceDN w:val="0"/>
        <w:adjustRightInd w:val="0"/>
        <w:spacing w:after="0" w:line="240" w:lineRule="auto"/>
        <w:jc w:val="both"/>
        <w:rPr>
          <w:rFonts w:eastAsia="Calibri" w:cstheme="minorHAnsi"/>
          <w:color w:val="000000"/>
        </w:rPr>
      </w:pPr>
    </w:p>
    <w:sectPr w:rsidR="00644DDE" w:rsidRPr="006E0832" w:rsidSect="006E0832">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4DD3"/>
    <w:multiLevelType w:val="hybridMultilevel"/>
    <w:tmpl w:val="C52E16B8"/>
    <w:lvl w:ilvl="0" w:tplc="08090001">
      <w:start w:val="1"/>
      <w:numFmt w:val="bullet"/>
      <w:lvlText w:val=""/>
      <w:lvlJc w:val="left"/>
      <w:pPr>
        <w:ind w:left="1083" w:hanging="360"/>
      </w:pPr>
      <w:rPr>
        <w:rFonts w:ascii="Symbol" w:hAnsi="Symbo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1" w15:restartNumberingAfterBreak="0">
    <w:nsid w:val="0AA45F42"/>
    <w:multiLevelType w:val="hybridMultilevel"/>
    <w:tmpl w:val="56403E16"/>
    <w:lvl w:ilvl="0" w:tplc="3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B31A6"/>
    <w:multiLevelType w:val="hybridMultilevel"/>
    <w:tmpl w:val="D4F8AB40"/>
    <w:lvl w:ilvl="0" w:tplc="4224E250">
      <w:start w:val="1"/>
      <w:numFmt w:val="bullet"/>
      <w:lvlText w:val="▪"/>
      <w:lvlJc w:val="left"/>
      <w:pPr>
        <w:ind w:left="18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7C2E83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3A858E4">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45EA7A0">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51A9E9C">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1E2616A">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BDAFD62">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7D46BF2">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3786A46">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7EA2FAA"/>
    <w:multiLevelType w:val="hybridMultilevel"/>
    <w:tmpl w:val="94108E14"/>
    <w:lvl w:ilvl="0" w:tplc="3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210AAA"/>
    <w:multiLevelType w:val="hybridMultilevel"/>
    <w:tmpl w:val="BE485D0C"/>
    <w:lvl w:ilvl="0" w:tplc="3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8F34E4"/>
    <w:multiLevelType w:val="hybridMultilevel"/>
    <w:tmpl w:val="9140C3CE"/>
    <w:lvl w:ilvl="0" w:tplc="3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DC255E"/>
    <w:multiLevelType w:val="hybridMultilevel"/>
    <w:tmpl w:val="734A40D6"/>
    <w:lvl w:ilvl="0" w:tplc="34090005">
      <w:start w:val="1"/>
      <w:numFmt w:val="bullet"/>
      <w:lvlText w:val=""/>
      <w:lvlJc w:val="left"/>
      <w:pPr>
        <w:ind w:left="901" w:hanging="360"/>
      </w:pPr>
      <w:rPr>
        <w:rFonts w:ascii="Wingdings" w:hAnsi="Wingdings" w:hint="default"/>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7" w15:restartNumberingAfterBreak="0">
    <w:nsid w:val="4CBB5ED8"/>
    <w:multiLevelType w:val="hybridMultilevel"/>
    <w:tmpl w:val="BBD8D080"/>
    <w:lvl w:ilvl="0" w:tplc="3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C84DAC"/>
    <w:multiLevelType w:val="hybridMultilevel"/>
    <w:tmpl w:val="C9ECE076"/>
    <w:lvl w:ilvl="0" w:tplc="3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DE1687B"/>
    <w:multiLevelType w:val="hybridMultilevel"/>
    <w:tmpl w:val="103ADC0A"/>
    <w:lvl w:ilvl="0" w:tplc="3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2E3159"/>
    <w:multiLevelType w:val="hybridMultilevel"/>
    <w:tmpl w:val="962A58EA"/>
    <w:lvl w:ilvl="0" w:tplc="34090001">
      <w:start w:val="1"/>
      <w:numFmt w:val="bullet"/>
      <w:lvlText w:val=""/>
      <w:lvlJc w:val="left"/>
      <w:pPr>
        <w:ind w:left="720" w:hanging="360"/>
      </w:pPr>
      <w:rPr>
        <w:rFonts w:ascii="Symbol" w:hAnsi="Symbol" w:hint="default"/>
      </w:rPr>
    </w:lvl>
    <w:lvl w:ilvl="1" w:tplc="A632723C">
      <w:numFmt w:val="bullet"/>
      <w:lvlText w:val="•"/>
      <w:lvlJc w:val="left"/>
      <w:pPr>
        <w:ind w:left="1440" w:hanging="360"/>
      </w:pPr>
      <w:rPr>
        <w:rFonts w:ascii="Century Gothic" w:eastAsiaTheme="minorHAnsi" w:hAnsi="Century Gothic" w:cs="Arial"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1" w15:restartNumberingAfterBreak="0">
    <w:nsid w:val="54C01712"/>
    <w:multiLevelType w:val="hybridMultilevel"/>
    <w:tmpl w:val="8196CC20"/>
    <w:lvl w:ilvl="0" w:tplc="3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454F0D"/>
    <w:multiLevelType w:val="hybridMultilevel"/>
    <w:tmpl w:val="C7A24E88"/>
    <w:lvl w:ilvl="0" w:tplc="3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B27020"/>
    <w:multiLevelType w:val="hybridMultilevel"/>
    <w:tmpl w:val="E2FA0F30"/>
    <w:lvl w:ilvl="0" w:tplc="34090003">
      <w:start w:val="1"/>
      <w:numFmt w:val="bullet"/>
      <w:lvlText w:val="o"/>
      <w:lvlJc w:val="left"/>
      <w:pPr>
        <w:ind w:left="720" w:hanging="360"/>
      </w:pPr>
      <w:rPr>
        <w:rFonts w:ascii="Courier New" w:hAnsi="Courier New" w:cs="Courier New"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4" w15:restartNumberingAfterBreak="0">
    <w:nsid w:val="661E650C"/>
    <w:multiLevelType w:val="hybridMultilevel"/>
    <w:tmpl w:val="8332BBCE"/>
    <w:lvl w:ilvl="0" w:tplc="34090005">
      <w:start w:val="1"/>
      <w:numFmt w:val="bullet"/>
      <w:lvlText w:val=""/>
      <w:lvlJc w:val="left"/>
      <w:pPr>
        <w:ind w:left="1803" w:hanging="360"/>
      </w:pPr>
      <w:rPr>
        <w:rFonts w:ascii="Wingdings" w:hAnsi="Wingdings" w:hint="default"/>
      </w:rPr>
    </w:lvl>
    <w:lvl w:ilvl="1" w:tplc="08090003" w:tentative="1">
      <w:start w:val="1"/>
      <w:numFmt w:val="bullet"/>
      <w:lvlText w:val="o"/>
      <w:lvlJc w:val="left"/>
      <w:pPr>
        <w:ind w:left="2523" w:hanging="360"/>
      </w:pPr>
      <w:rPr>
        <w:rFonts w:ascii="Courier New" w:hAnsi="Courier New" w:cs="Courier New" w:hint="default"/>
      </w:rPr>
    </w:lvl>
    <w:lvl w:ilvl="2" w:tplc="08090005" w:tentative="1">
      <w:start w:val="1"/>
      <w:numFmt w:val="bullet"/>
      <w:lvlText w:val=""/>
      <w:lvlJc w:val="left"/>
      <w:pPr>
        <w:ind w:left="3243" w:hanging="360"/>
      </w:pPr>
      <w:rPr>
        <w:rFonts w:ascii="Wingdings" w:hAnsi="Wingdings" w:hint="default"/>
      </w:rPr>
    </w:lvl>
    <w:lvl w:ilvl="3" w:tplc="08090001" w:tentative="1">
      <w:start w:val="1"/>
      <w:numFmt w:val="bullet"/>
      <w:lvlText w:val=""/>
      <w:lvlJc w:val="left"/>
      <w:pPr>
        <w:ind w:left="3963" w:hanging="360"/>
      </w:pPr>
      <w:rPr>
        <w:rFonts w:ascii="Symbol" w:hAnsi="Symbol" w:hint="default"/>
      </w:rPr>
    </w:lvl>
    <w:lvl w:ilvl="4" w:tplc="08090003" w:tentative="1">
      <w:start w:val="1"/>
      <w:numFmt w:val="bullet"/>
      <w:lvlText w:val="o"/>
      <w:lvlJc w:val="left"/>
      <w:pPr>
        <w:ind w:left="4683" w:hanging="360"/>
      </w:pPr>
      <w:rPr>
        <w:rFonts w:ascii="Courier New" w:hAnsi="Courier New" w:cs="Courier New" w:hint="default"/>
      </w:rPr>
    </w:lvl>
    <w:lvl w:ilvl="5" w:tplc="08090005" w:tentative="1">
      <w:start w:val="1"/>
      <w:numFmt w:val="bullet"/>
      <w:lvlText w:val=""/>
      <w:lvlJc w:val="left"/>
      <w:pPr>
        <w:ind w:left="5403" w:hanging="360"/>
      </w:pPr>
      <w:rPr>
        <w:rFonts w:ascii="Wingdings" w:hAnsi="Wingdings" w:hint="default"/>
      </w:rPr>
    </w:lvl>
    <w:lvl w:ilvl="6" w:tplc="08090001" w:tentative="1">
      <w:start w:val="1"/>
      <w:numFmt w:val="bullet"/>
      <w:lvlText w:val=""/>
      <w:lvlJc w:val="left"/>
      <w:pPr>
        <w:ind w:left="6123" w:hanging="360"/>
      </w:pPr>
      <w:rPr>
        <w:rFonts w:ascii="Symbol" w:hAnsi="Symbol" w:hint="default"/>
      </w:rPr>
    </w:lvl>
    <w:lvl w:ilvl="7" w:tplc="08090003" w:tentative="1">
      <w:start w:val="1"/>
      <w:numFmt w:val="bullet"/>
      <w:lvlText w:val="o"/>
      <w:lvlJc w:val="left"/>
      <w:pPr>
        <w:ind w:left="6843" w:hanging="360"/>
      </w:pPr>
      <w:rPr>
        <w:rFonts w:ascii="Courier New" w:hAnsi="Courier New" w:cs="Courier New" w:hint="default"/>
      </w:rPr>
    </w:lvl>
    <w:lvl w:ilvl="8" w:tplc="08090005" w:tentative="1">
      <w:start w:val="1"/>
      <w:numFmt w:val="bullet"/>
      <w:lvlText w:val=""/>
      <w:lvlJc w:val="left"/>
      <w:pPr>
        <w:ind w:left="7563" w:hanging="360"/>
      </w:pPr>
      <w:rPr>
        <w:rFonts w:ascii="Wingdings" w:hAnsi="Wingdings" w:hint="default"/>
      </w:rPr>
    </w:lvl>
  </w:abstractNum>
  <w:abstractNum w:abstractNumId="15" w15:restartNumberingAfterBreak="0">
    <w:nsid w:val="69720FC6"/>
    <w:multiLevelType w:val="hybridMultilevel"/>
    <w:tmpl w:val="97D2F2CC"/>
    <w:lvl w:ilvl="0" w:tplc="3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BE5987"/>
    <w:multiLevelType w:val="hybridMultilevel"/>
    <w:tmpl w:val="B84A9EB8"/>
    <w:lvl w:ilvl="0" w:tplc="34090001">
      <w:start w:val="1"/>
      <w:numFmt w:val="bullet"/>
      <w:lvlText w:val=""/>
      <w:lvlJc w:val="left"/>
      <w:pPr>
        <w:ind w:left="720" w:hanging="360"/>
      </w:pPr>
      <w:rPr>
        <w:rFonts w:ascii="Symbol" w:hAnsi="Symbol" w:hint="default"/>
      </w:rPr>
    </w:lvl>
    <w:lvl w:ilvl="1" w:tplc="34090005">
      <w:start w:val="1"/>
      <w:numFmt w:val="bullet"/>
      <w:lvlText w:val=""/>
      <w:lvlJc w:val="left"/>
      <w:pPr>
        <w:ind w:left="1440" w:hanging="360"/>
      </w:pPr>
      <w:rPr>
        <w:rFonts w:ascii="Wingdings" w:hAnsi="Wingdings"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7" w15:restartNumberingAfterBreak="0">
    <w:nsid w:val="6EA27ACA"/>
    <w:multiLevelType w:val="hybridMultilevel"/>
    <w:tmpl w:val="F9DCFB08"/>
    <w:lvl w:ilvl="0" w:tplc="34090005">
      <w:start w:val="1"/>
      <w:numFmt w:val="bullet"/>
      <w:lvlText w:val=""/>
      <w:lvlJc w:val="left"/>
      <w:pPr>
        <w:ind w:left="1495" w:hanging="360"/>
      </w:pPr>
      <w:rPr>
        <w:rFonts w:ascii="Wingdings" w:hAnsi="Wingdings" w:hint="default"/>
      </w:rPr>
    </w:lvl>
    <w:lvl w:ilvl="1" w:tplc="34090003" w:tentative="1">
      <w:start w:val="1"/>
      <w:numFmt w:val="bullet"/>
      <w:lvlText w:val="o"/>
      <w:lvlJc w:val="left"/>
      <w:pPr>
        <w:ind w:left="2215" w:hanging="360"/>
      </w:pPr>
      <w:rPr>
        <w:rFonts w:ascii="Courier New" w:hAnsi="Courier New" w:cs="Courier New" w:hint="default"/>
      </w:rPr>
    </w:lvl>
    <w:lvl w:ilvl="2" w:tplc="34090005" w:tentative="1">
      <w:start w:val="1"/>
      <w:numFmt w:val="bullet"/>
      <w:lvlText w:val=""/>
      <w:lvlJc w:val="left"/>
      <w:pPr>
        <w:ind w:left="2935" w:hanging="360"/>
      </w:pPr>
      <w:rPr>
        <w:rFonts w:ascii="Wingdings" w:hAnsi="Wingdings" w:hint="default"/>
      </w:rPr>
    </w:lvl>
    <w:lvl w:ilvl="3" w:tplc="34090001" w:tentative="1">
      <w:start w:val="1"/>
      <w:numFmt w:val="bullet"/>
      <w:lvlText w:val=""/>
      <w:lvlJc w:val="left"/>
      <w:pPr>
        <w:ind w:left="3655" w:hanging="360"/>
      </w:pPr>
      <w:rPr>
        <w:rFonts w:ascii="Symbol" w:hAnsi="Symbol" w:hint="default"/>
      </w:rPr>
    </w:lvl>
    <w:lvl w:ilvl="4" w:tplc="34090003" w:tentative="1">
      <w:start w:val="1"/>
      <w:numFmt w:val="bullet"/>
      <w:lvlText w:val="o"/>
      <w:lvlJc w:val="left"/>
      <w:pPr>
        <w:ind w:left="4375" w:hanging="360"/>
      </w:pPr>
      <w:rPr>
        <w:rFonts w:ascii="Courier New" w:hAnsi="Courier New" w:cs="Courier New" w:hint="default"/>
      </w:rPr>
    </w:lvl>
    <w:lvl w:ilvl="5" w:tplc="34090005" w:tentative="1">
      <w:start w:val="1"/>
      <w:numFmt w:val="bullet"/>
      <w:lvlText w:val=""/>
      <w:lvlJc w:val="left"/>
      <w:pPr>
        <w:ind w:left="5095" w:hanging="360"/>
      </w:pPr>
      <w:rPr>
        <w:rFonts w:ascii="Wingdings" w:hAnsi="Wingdings" w:hint="default"/>
      </w:rPr>
    </w:lvl>
    <w:lvl w:ilvl="6" w:tplc="34090001" w:tentative="1">
      <w:start w:val="1"/>
      <w:numFmt w:val="bullet"/>
      <w:lvlText w:val=""/>
      <w:lvlJc w:val="left"/>
      <w:pPr>
        <w:ind w:left="5815" w:hanging="360"/>
      </w:pPr>
      <w:rPr>
        <w:rFonts w:ascii="Symbol" w:hAnsi="Symbol" w:hint="default"/>
      </w:rPr>
    </w:lvl>
    <w:lvl w:ilvl="7" w:tplc="34090003" w:tentative="1">
      <w:start w:val="1"/>
      <w:numFmt w:val="bullet"/>
      <w:lvlText w:val="o"/>
      <w:lvlJc w:val="left"/>
      <w:pPr>
        <w:ind w:left="6535" w:hanging="360"/>
      </w:pPr>
      <w:rPr>
        <w:rFonts w:ascii="Courier New" w:hAnsi="Courier New" w:cs="Courier New" w:hint="default"/>
      </w:rPr>
    </w:lvl>
    <w:lvl w:ilvl="8" w:tplc="34090005" w:tentative="1">
      <w:start w:val="1"/>
      <w:numFmt w:val="bullet"/>
      <w:lvlText w:val=""/>
      <w:lvlJc w:val="left"/>
      <w:pPr>
        <w:ind w:left="7255" w:hanging="360"/>
      </w:pPr>
      <w:rPr>
        <w:rFonts w:ascii="Wingdings" w:hAnsi="Wingdings" w:hint="default"/>
      </w:rPr>
    </w:lvl>
  </w:abstractNum>
  <w:abstractNum w:abstractNumId="18" w15:restartNumberingAfterBreak="0">
    <w:nsid w:val="79DF350C"/>
    <w:multiLevelType w:val="hybridMultilevel"/>
    <w:tmpl w:val="758E4A66"/>
    <w:lvl w:ilvl="0" w:tplc="34090005">
      <w:start w:val="1"/>
      <w:numFmt w:val="bullet"/>
      <w:lvlText w:val=""/>
      <w:lvlJc w:val="left"/>
      <w:pPr>
        <w:ind w:left="720" w:hanging="360"/>
      </w:pPr>
      <w:rPr>
        <w:rFonts w:ascii="Wingdings" w:hAnsi="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9" w15:restartNumberingAfterBreak="0">
    <w:nsid w:val="7F536F15"/>
    <w:multiLevelType w:val="hybridMultilevel"/>
    <w:tmpl w:val="80B2BCB6"/>
    <w:lvl w:ilvl="0" w:tplc="34090003">
      <w:start w:val="1"/>
      <w:numFmt w:val="bullet"/>
      <w:lvlText w:val="o"/>
      <w:lvlJc w:val="left"/>
      <w:pPr>
        <w:ind w:left="720" w:hanging="360"/>
      </w:pPr>
      <w:rPr>
        <w:rFonts w:ascii="Courier New" w:hAnsi="Courier New" w:cs="Courier New"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16cid:durableId="1248148065">
    <w:abstractNumId w:val="18"/>
  </w:num>
  <w:num w:numId="2" w16cid:durableId="1443913509">
    <w:abstractNumId w:val="2"/>
  </w:num>
  <w:num w:numId="3" w16cid:durableId="1062023018">
    <w:abstractNumId w:val="7"/>
  </w:num>
  <w:num w:numId="4" w16cid:durableId="392705766">
    <w:abstractNumId w:val="5"/>
  </w:num>
  <w:num w:numId="5" w16cid:durableId="40517404">
    <w:abstractNumId w:val="19"/>
  </w:num>
  <w:num w:numId="6" w16cid:durableId="2140802764">
    <w:abstractNumId w:val="10"/>
  </w:num>
  <w:num w:numId="7" w16cid:durableId="556552998">
    <w:abstractNumId w:val="13"/>
  </w:num>
  <w:num w:numId="8" w16cid:durableId="1796098037">
    <w:abstractNumId w:val="15"/>
  </w:num>
  <w:num w:numId="9" w16cid:durableId="492599470">
    <w:abstractNumId w:val="9"/>
  </w:num>
  <w:num w:numId="10" w16cid:durableId="1919365232">
    <w:abstractNumId w:val="1"/>
  </w:num>
  <w:num w:numId="11" w16cid:durableId="2064863776">
    <w:abstractNumId w:val="11"/>
  </w:num>
  <w:num w:numId="12" w16cid:durableId="334918652">
    <w:abstractNumId w:val="17"/>
  </w:num>
  <w:num w:numId="13" w16cid:durableId="965161593">
    <w:abstractNumId w:val="16"/>
  </w:num>
  <w:num w:numId="14" w16cid:durableId="1869295266">
    <w:abstractNumId w:val="8"/>
  </w:num>
  <w:num w:numId="15" w16cid:durableId="677003755">
    <w:abstractNumId w:val="12"/>
  </w:num>
  <w:num w:numId="16" w16cid:durableId="150609408">
    <w:abstractNumId w:val="4"/>
  </w:num>
  <w:num w:numId="17" w16cid:durableId="1207256103">
    <w:abstractNumId w:val="0"/>
  </w:num>
  <w:num w:numId="18" w16cid:durableId="642388517">
    <w:abstractNumId w:val="14"/>
  </w:num>
  <w:num w:numId="19" w16cid:durableId="1243567435">
    <w:abstractNumId w:val="6"/>
  </w:num>
  <w:num w:numId="20" w16cid:durableId="6792836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BC1"/>
    <w:rsid w:val="000A3027"/>
    <w:rsid w:val="000C1BAB"/>
    <w:rsid w:val="00114A8E"/>
    <w:rsid w:val="00132880"/>
    <w:rsid w:val="00190F50"/>
    <w:rsid w:val="00195AC6"/>
    <w:rsid w:val="001A29BD"/>
    <w:rsid w:val="001C352A"/>
    <w:rsid w:val="001D0179"/>
    <w:rsid w:val="002D62A7"/>
    <w:rsid w:val="0030021F"/>
    <w:rsid w:val="003227E9"/>
    <w:rsid w:val="003E2AA1"/>
    <w:rsid w:val="00427116"/>
    <w:rsid w:val="00447062"/>
    <w:rsid w:val="004F6BC1"/>
    <w:rsid w:val="0052564D"/>
    <w:rsid w:val="00621EE6"/>
    <w:rsid w:val="00644DDE"/>
    <w:rsid w:val="006E0832"/>
    <w:rsid w:val="00710C73"/>
    <w:rsid w:val="007902F1"/>
    <w:rsid w:val="007F5D16"/>
    <w:rsid w:val="00812900"/>
    <w:rsid w:val="0086284F"/>
    <w:rsid w:val="00886FA4"/>
    <w:rsid w:val="0091193C"/>
    <w:rsid w:val="009125F6"/>
    <w:rsid w:val="00925E23"/>
    <w:rsid w:val="00942A6F"/>
    <w:rsid w:val="009521E6"/>
    <w:rsid w:val="0098774B"/>
    <w:rsid w:val="009B0D07"/>
    <w:rsid w:val="00AC4E75"/>
    <w:rsid w:val="00AE4AEE"/>
    <w:rsid w:val="00B97B8B"/>
    <w:rsid w:val="00BF0507"/>
    <w:rsid w:val="00C639F0"/>
    <w:rsid w:val="00CF7AEE"/>
    <w:rsid w:val="00D21A4F"/>
    <w:rsid w:val="00D34022"/>
    <w:rsid w:val="00D63554"/>
    <w:rsid w:val="00E3313F"/>
    <w:rsid w:val="00E801CE"/>
    <w:rsid w:val="00E9311C"/>
    <w:rsid w:val="00EC0798"/>
    <w:rsid w:val="00EE528A"/>
    <w:rsid w:val="00F46176"/>
    <w:rsid w:val="00F6134D"/>
    <w:rsid w:val="00F7018B"/>
    <w:rsid w:val="00F9164F"/>
    <w:rsid w:val="00F972F7"/>
    <w:rsid w:val="00FD7626"/>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87ACB"/>
  <w15:chartTrackingRefBased/>
  <w15:docId w15:val="{01C47D41-AE5D-47AD-8CCF-6B2BF9C3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6BC1"/>
    <w:rPr>
      <w:color w:val="0563C1" w:themeColor="hyperlink"/>
      <w:u w:val="single"/>
    </w:rPr>
  </w:style>
  <w:style w:type="paragraph" w:styleId="ListParagraph">
    <w:name w:val="List Paragraph"/>
    <w:basedOn w:val="Normal"/>
    <w:uiPriority w:val="34"/>
    <w:qFormat/>
    <w:rsid w:val="00F7018B"/>
    <w:pPr>
      <w:ind w:left="720"/>
      <w:contextualSpacing/>
    </w:pPr>
  </w:style>
  <w:style w:type="character" w:customStyle="1" w:styleId="UnresolvedMention1">
    <w:name w:val="Unresolved Mention1"/>
    <w:basedOn w:val="DefaultParagraphFont"/>
    <w:uiPriority w:val="99"/>
    <w:semiHidden/>
    <w:unhideWhenUsed/>
    <w:rsid w:val="00621EE6"/>
    <w:rPr>
      <w:color w:val="808080"/>
      <w:shd w:val="clear" w:color="auto" w:fill="E6E6E6"/>
    </w:rPr>
  </w:style>
  <w:style w:type="character" w:customStyle="1" w:styleId="il">
    <w:name w:val="il"/>
    <w:basedOn w:val="DefaultParagraphFont"/>
    <w:rsid w:val="00644DDE"/>
  </w:style>
  <w:style w:type="paragraph" w:styleId="BalloonText">
    <w:name w:val="Balloon Text"/>
    <w:basedOn w:val="Normal"/>
    <w:link w:val="BalloonTextChar"/>
    <w:uiPriority w:val="99"/>
    <w:semiHidden/>
    <w:unhideWhenUsed/>
    <w:rsid w:val="00190F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0F50"/>
    <w:rPr>
      <w:rFonts w:ascii="Segoe UI" w:hAnsi="Segoe UI" w:cs="Segoe UI"/>
      <w:sz w:val="18"/>
      <w:szCs w:val="18"/>
    </w:rPr>
  </w:style>
  <w:style w:type="character" w:styleId="UnresolvedMention">
    <w:name w:val="Unresolved Mention"/>
    <w:basedOn w:val="DefaultParagraphFont"/>
    <w:uiPriority w:val="99"/>
    <w:semiHidden/>
    <w:unhideWhenUsed/>
    <w:rsid w:val="00D34022"/>
    <w:rPr>
      <w:color w:val="605E5C"/>
      <w:shd w:val="clear" w:color="auto" w:fill="E1DFDD"/>
    </w:rPr>
  </w:style>
  <w:style w:type="character" w:styleId="FollowedHyperlink">
    <w:name w:val="FollowedHyperlink"/>
    <w:basedOn w:val="DefaultParagraphFont"/>
    <w:uiPriority w:val="99"/>
    <w:semiHidden/>
    <w:unhideWhenUsed/>
    <w:rsid w:val="00132880"/>
    <w:rPr>
      <w:color w:val="954F72" w:themeColor="followedHyperlink"/>
      <w:u w:val="single"/>
    </w:rPr>
  </w:style>
  <w:style w:type="character" w:customStyle="1" w:styleId="A1">
    <w:name w:val="A1"/>
    <w:uiPriority w:val="99"/>
    <w:rsid w:val="003E2AA1"/>
    <w:rPr>
      <w:rFonts w:cs="Palatino Linotype"/>
      <w:color w:val="211D1E"/>
      <w:sz w:val="20"/>
      <w:szCs w:val="20"/>
    </w:rPr>
  </w:style>
  <w:style w:type="table" w:styleId="TableGrid">
    <w:name w:val="Table Grid"/>
    <w:basedOn w:val="TableNormal"/>
    <w:uiPriority w:val="39"/>
    <w:rsid w:val="00D21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60926">
      <w:bodyDiv w:val="1"/>
      <w:marLeft w:val="0"/>
      <w:marRight w:val="0"/>
      <w:marTop w:val="0"/>
      <w:marBottom w:val="0"/>
      <w:divBdr>
        <w:top w:val="none" w:sz="0" w:space="0" w:color="auto"/>
        <w:left w:val="none" w:sz="0" w:space="0" w:color="auto"/>
        <w:bottom w:val="none" w:sz="0" w:space="0" w:color="auto"/>
        <w:right w:val="none" w:sz="0" w:space="0" w:color="auto"/>
      </w:divBdr>
    </w:div>
    <w:div w:id="490407681">
      <w:bodyDiv w:val="1"/>
      <w:marLeft w:val="0"/>
      <w:marRight w:val="0"/>
      <w:marTop w:val="0"/>
      <w:marBottom w:val="0"/>
      <w:divBdr>
        <w:top w:val="none" w:sz="0" w:space="0" w:color="auto"/>
        <w:left w:val="none" w:sz="0" w:space="0" w:color="auto"/>
        <w:bottom w:val="none" w:sz="0" w:space="0" w:color="auto"/>
        <w:right w:val="none" w:sz="0" w:space="0" w:color="auto"/>
      </w:divBdr>
    </w:div>
    <w:div w:id="79332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1098</Words>
  <Characters>6788</Characters>
  <Application>Microsoft Office Word</Application>
  <DocSecurity>0</DocSecurity>
  <Lines>261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misch</dc:creator>
  <cp:keywords/>
  <dc:description/>
  <cp:lastModifiedBy>Michelle Guerrero</cp:lastModifiedBy>
  <cp:revision>3</cp:revision>
  <cp:lastPrinted>2023-06-15T16:31:00Z</cp:lastPrinted>
  <dcterms:created xsi:type="dcterms:W3CDTF">2023-06-15T16:32:00Z</dcterms:created>
  <dcterms:modified xsi:type="dcterms:W3CDTF">2023-06-15T16:33:00Z</dcterms:modified>
</cp:coreProperties>
</file>