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ayout w:type="fixed"/>
        <w:tblLook w:val="04A0"/>
      </w:tblPr>
      <w:tblGrid>
        <w:gridCol w:w="648"/>
        <w:gridCol w:w="5850"/>
        <w:gridCol w:w="1800"/>
        <w:gridCol w:w="450"/>
        <w:gridCol w:w="828"/>
      </w:tblGrid>
      <w:tr w:rsidR="00632A21" w:rsidRPr="00DC2650" w:rsidTr="00E528BC">
        <w:tc>
          <w:tcPr>
            <w:tcW w:w="9576" w:type="dxa"/>
            <w:gridSpan w:val="5"/>
            <w:shd w:val="clear" w:color="auto" w:fill="000000" w:themeFill="text1"/>
          </w:tcPr>
          <w:p w:rsidR="00632A21" w:rsidRPr="00DC2650" w:rsidRDefault="00632A21" w:rsidP="00E528BC">
            <w:pPr>
              <w:pStyle w:val="NoSpacing"/>
              <w:spacing w:before="60" w:after="60"/>
              <w:ind w:left="360"/>
              <w:rPr>
                <w:rFonts w:ascii="Times New Roman" w:eastAsia="MS Mincho" w:hAnsi="Times New Roman" w:cs="Times New Roman"/>
                <w:sz w:val="24"/>
                <w:szCs w:val="24"/>
              </w:rPr>
            </w:pPr>
            <w:r w:rsidRPr="00DC2650">
              <w:rPr>
                <w:rFonts w:ascii="Times New Roman" w:hAnsi="Times New Roman" w:cs="Times New Roman"/>
                <w:sz w:val="32"/>
                <w:szCs w:val="32"/>
              </w:rPr>
              <w:t xml:space="preserve">                                LIST OF PUBLICATIONS</w:t>
            </w:r>
          </w:p>
        </w:tc>
      </w:tr>
      <w:tr w:rsidR="00632A21" w:rsidRPr="00DC2650" w:rsidTr="00E528BC">
        <w:tc>
          <w:tcPr>
            <w:tcW w:w="9576" w:type="dxa"/>
            <w:gridSpan w:val="5"/>
            <w:tcBorders>
              <w:bottom w:val="single" w:sz="4" w:space="0" w:color="000000" w:themeColor="text1"/>
            </w:tcBorders>
            <w:shd w:val="clear" w:color="auto" w:fill="A6A6A6" w:themeFill="background1" w:themeFillShade="A6"/>
          </w:tcPr>
          <w:p w:rsidR="00632A21" w:rsidRPr="00DC2650" w:rsidRDefault="00632A21" w:rsidP="00E528BC">
            <w:pPr>
              <w:spacing w:before="60" w:after="60"/>
              <w:rPr>
                <w:rFonts w:ascii="Times New Roman" w:hAnsi="Times New Roman" w:cs="Times New Roman"/>
                <w:sz w:val="32"/>
                <w:szCs w:val="32"/>
              </w:rPr>
            </w:pPr>
            <w:r w:rsidRPr="00DC2650">
              <w:rPr>
                <w:rFonts w:ascii="Times New Roman" w:hAnsi="Times New Roman" w:cs="Times New Roman"/>
                <w:sz w:val="28"/>
                <w:szCs w:val="32"/>
              </w:rPr>
              <w:t xml:space="preserve">                                           </w:t>
            </w:r>
            <w:r>
              <w:rPr>
                <w:rFonts w:ascii="Times New Roman" w:hAnsi="Times New Roman" w:cs="Times New Roman"/>
                <w:sz w:val="28"/>
                <w:szCs w:val="32"/>
              </w:rPr>
              <w:t xml:space="preserve">              </w:t>
            </w:r>
            <w:r w:rsidRPr="00DC2650">
              <w:rPr>
                <w:rFonts w:ascii="Times New Roman" w:hAnsi="Times New Roman" w:cs="Times New Roman"/>
                <w:sz w:val="28"/>
                <w:szCs w:val="32"/>
              </w:rPr>
              <w:t>ARTICLE</w:t>
            </w:r>
            <w:r>
              <w:rPr>
                <w:rFonts w:ascii="Times New Roman" w:hAnsi="Times New Roman" w:cs="Times New Roman"/>
                <w:sz w:val="28"/>
                <w:szCs w:val="32"/>
              </w:rPr>
              <w:t>S</w:t>
            </w:r>
          </w:p>
        </w:tc>
      </w:tr>
      <w:tr w:rsidR="00632A21" w:rsidRPr="00DC2650" w:rsidTr="00E528BC">
        <w:tc>
          <w:tcPr>
            <w:tcW w:w="648" w:type="dxa"/>
            <w:tcBorders>
              <w:bottom w:val="single" w:sz="4" w:space="0" w:color="000000" w:themeColor="text1"/>
              <w:right w:val="nil"/>
            </w:tcBorders>
            <w:vAlign w:val="center"/>
          </w:tcPr>
          <w:p w:rsidR="00632A21" w:rsidRPr="00DC2650" w:rsidRDefault="00632A21" w:rsidP="00E528BC">
            <w:pPr>
              <w:tabs>
                <w:tab w:val="left" w:pos="2500"/>
                <w:tab w:val="left" w:pos="4157"/>
              </w:tabs>
              <w:spacing w:after="60"/>
              <w:jc w:val="center"/>
              <w:rPr>
                <w:rFonts w:ascii="Times New Roman" w:hAnsi="Times New Roman" w:cs="Times New Roman"/>
                <w:b/>
                <w:sz w:val="24"/>
                <w:szCs w:val="24"/>
              </w:rPr>
            </w:pPr>
            <w:r w:rsidRPr="00DC2650">
              <w:rPr>
                <w:rFonts w:ascii="Times New Roman" w:hAnsi="Times New Roman" w:cs="Times New Roman"/>
                <w:b/>
                <w:sz w:val="24"/>
                <w:szCs w:val="24"/>
              </w:rPr>
              <w:t>Sr. No.</w:t>
            </w:r>
          </w:p>
        </w:tc>
        <w:tc>
          <w:tcPr>
            <w:tcW w:w="5850" w:type="dxa"/>
            <w:tcBorders>
              <w:left w:val="nil"/>
              <w:bottom w:val="single" w:sz="4" w:space="0" w:color="000000" w:themeColor="text1"/>
              <w:right w:val="nil"/>
            </w:tcBorders>
            <w:vAlign w:val="center"/>
          </w:tcPr>
          <w:p w:rsidR="00632A21" w:rsidRPr="00DC2650" w:rsidRDefault="00632A21" w:rsidP="00E528BC">
            <w:pPr>
              <w:rPr>
                <w:rFonts w:ascii="Times New Roman" w:hAnsi="Times New Roman" w:cs="Times New Roman"/>
                <w:b/>
                <w:sz w:val="24"/>
                <w:szCs w:val="24"/>
              </w:rPr>
            </w:pPr>
            <w:r w:rsidRPr="00DC2650">
              <w:rPr>
                <w:rFonts w:ascii="Times New Roman" w:hAnsi="Times New Roman" w:cs="Times New Roman"/>
                <w:b/>
                <w:sz w:val="24"/>
                <w:szCs w:val="24"/>
              </w:rPr>
              <w:t>Article Description</w:t>
            </w:r>
          </w:p>
        </w:tc>
        <w:tc>
          <w:tcPr>
            <w:tcW w:w="1800" w:type="dxa"/>
            <w:tcBorders>
              <w:left w:val="nil"/>
              <w:bottom w:val="single" w:sz="4" w:space="0" w:color="000000" w:themeColor="text1"/>
              <w:right w:val="nil"/>
            </w:tcBorders>
            <w:vAlign w:val="center"/>
          </w:tcPr>
          <w:p w:rsidR="00632A21" w:rsidRPr="00DC2650" w:rsidRDefault="00632A21" w:rsidP="00E528BC">
            <w:pPr>
              <w:jc w:val="center"/>
              <w:rPr>
                <w:rFonts w:ascii="Times New Roman" w:hAnsi="Times New Roman" w:cs="Times New Roman"/>
                <w:b/>
                <w:sz w:val="24"/>
                <w:szCs w:val="24"/>
              </w:rPr>
            </w:pPr>
            <w:r w:rsidRPr="00DC2650">
              <w:rPr>
                <w:rFonts w:ascii="Times New Roman" w:hAnsi="Times New Roman" w:cs="Times New Roman"/>
                <w:b/>
                <w:sz w:val="24"/>
                <w:szCs w:val="24"/>
              </w:rPr>
              <w:t>Journal name</w:t>
            </w:r>
          </w:p>
        </w:tc>
        <w:tc>
          <w:tcPr>
            <w:tcW w:w="1278" w:type="dxa"/>
            <w:gridSpan w:val="2"/>
            <w:tcBorders>
              <w:left w:val="nil"/>
              <w:bottom w:val="single" w:sz="4" w:space="0" w:color="000000" w:themeColor="text1"/>
            </w:tcBorders>
            <w:vAlign w:val="center"/>
          </w:tcPr>
          <w:p w:rsidR="00632A21" w:rsidRPr="00DC2650" w:rsidRDefault="00632A21" w:rsidP="00E528BC">
            <w:pPr>
              <w:pStyle w:val="NoSpacing"/>
              <w:spacing w:after="60"/>
              <w:jc w:val="center"/>
              <w:rPr>
                <w:rFonts w:ascii="Times New Roman" w:hAnsi="Times New Roman" w:cs="Times New Roman"/>
                <w:b/>
                <w:sz w:val="24"/>
                <w:szCs w:val="24"/>
              </w:rPr>
            </w:pPr>
            <w:r w:rsidRPr="00DC2650">
              <w:rPr>
                <w:rFonts w:ascii="Times New Roman" w:hAnsi="Times New Roman" w:cs="Times New Roman"/>
                <w:b/>
                <w:sz w:val="24"/>
                <w:szCs w:val="24"/>
              </w:rPr>
              <w:t>Impact Factor</w:t>
            </w:r>
          </w:p>
        </w:tc>
      </w:tr>
      <w:tr w:rsidR="00632A21" w:rsidRPr="00DC2650" w:rsidTr="00E528BC">
        <w:tc>
          <w:tcPr>
            <w:tcW w:w="648" w:type="dxa"/>
            <w:tcBorders>
              <w:top w:val="nil"/>
              <w:bottom w:val="nil"/>
              <w:right w:val="nil"/>
            </w:tcBorders>
          </w:tcPr>
          <w:p w:rsidR="00632A21" w:rsidRPr="00DC2650" w:rsidRDefault="00632A21" w:rsidP="00E528BC">
            <w:pPr>
              <w:tabs>
                <w:tab w:val="left" w:pos="2500"/>
                <w:tab w:val="left" w:pos="4157"/>
              </w:tabs>
              <w:spacing w:before="60" w:after="60"/>
              <w:jc w:val="center"/>
              <w:rPr>
                <w:rFonts w:ascii="Times New Roman" w:hAnsi="Times New Roman" w:cs="Times New Roman"/>
                <w:b/>
                <w:sz w:val="24"/>
                <w:szCs w:val="20"/>
              </w:rPr>
            </w:pPr>
            <w:r w:rsidRPr="00DC2650">
              <w:rPr>
                <w:rFonts w:ascii="Times New Roman" w:hAnsi="Times New Roman" w:cs="Times New Roman"/>
                <w:b/>
                <w:sz w:val="24"/>
                <w:szCs w:val="20"/>
              </w:rPr>
              <w:t>1.</w:t>
            </w:r>
          </w:p>
        </w:tc>
        <w:tc>
          <w:tcPr>
            <w:tcW w:w="5850" w:type="dxa"/>
            <w:tcBorders>
              <w:top w:val="nil"/>
              <w:left w:val="nil"/>
              <w:bottom w:val="nil"/>
              <w:right w:val="nil"/>
            </w:tcBorders>
          </w:tcPr>
          <w:p w:rsidR="00632A21" w:rsidRPr="00DC2650" w:rsidRDefault="00632A21" w:rsidP="00E528BC">
            <w:pPr>
              <w:spacing w:before="120" w:after="120"/>
              <w:jc w:val="both"/>
              <w:rPr>
                <w:rFonts w:ascii="Times New Roman" w:hAnsi="Times New Roman" w:cs="Times New Roman"/>
                <w:b/>
                <w:bCs/>
                <w:i/>
                <w:iCs/>
                <w:sz w:val="24"/>
                <w:szCs w:val="24"/>
              </w:rPr>
            </w:pPr>
            <w:r w:rsidRPr="00DC2650">
              <w:rPr>
                <w:rFonts w:ascii="Times New Roman" w:hAnsi="Times New Roman" w:cs="Times New Roman"/>
                <w:color w:val="000000" w:themeColor="text1"/>
                <w:sz w:val="24"/>
                <w:szCs w:val="24"/>
              </w:rPr>
              <w:t>Ali Hussain,</w:t>
            </w:r>
            <w:r w:rsidRPr="00DC2650">
              <w:rPr>
                <w:rFonts w:ascii="Times New Roman" w:hAnsi="Times New Roman" w:cs="Times New Roman"/>
                <w:bCs/>
                <w:color w:val="000000" w:themeColor="text1"/>
                <w:sz w:val="24"/>
                <w:szCs w:val="24"/>
              </w:rPr>
              <w:t xml:space="preserve"> </w:t>
            </w: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w:t>
            </w:r>
            <w:proofErr w:type="spellStart"/>
            <w:r w:rsidRPr="00DC2650">
              <w:rPr>
                <w:rFonts w:ascii="Times New Roman" w:hAnsi="Times New Roman" w:cs="Times New Roman"/>
                <w:bCs/>
                <w:color w:val="000000" w:themeColor="text1"/>
                <w:sz w:val="24"/>
                <w:szCs w:val="24"/>
              </w:rPr>
              <w:t>Arshad</w:t>
            </w:r>
            <w:proofErr w:type="spellEnd"/>
            <w:r w:rsidRPr="00DC2650">
              <w:rPr>
                <w:rFonts w:ascii="Times New Roman" w:hAnsi="Times New Roman" w:cs="Times New Roman"/>
                <w:bCs/>
                <w:color w:val="000000" w:themeColor="text1"/>
                <w:sz w:val="24"/>
                <w:szCs w:val="24"/>
              </w:rPr>
              <w:t xml:space="preserve"> </w:t>
            </w:r>
            <w:proofErr w:type="spellStart"/>
            <w:r w:rsidRPr="00DC2650">
              <w:rPr>
                <w:rFonts w:ascii="Times New Roman" w:hAnsi="Times New Roman" w:cs="Times New Roman"/>
                <w:bCs/>
                <w:color w:val="000000" w:themeColor="text1"/>
                <w:sz w:val="24"/>
                <w:szCs w:val="24"/>
              </w:rPr>
              <w:t>Javid</w:t>
            </w:r>
            <w:proofErr w:type="spellEnd"/>
            <w:r w:rsidRPr="00DC2650">
              <w:rPr>
                <w:rFonts w:ascii="Times New Roman" w:hAnsi="Times New Roman" w:cs="Times New Roman"/>
                <w:bCs/>
                <w:color w:val="000000" w:themeColor="text1"/>
                <w:sz w:val="24"/>
                <w:szCs w:val="24"/>
              </w:rPr>
              <w:t xml:space="preserve"> and </w:t>
            </w:r>
            <w:r w:rsidRPr="00DC2650">
              <w:rPr>
                <w:rFonts w:ascii="Times New Roman" w:eastAsia="MS Mincho" w:hAnsi="Times New Roman" w:cs="Times New Roman"/>
                <w:bCs/>
                <w:color w:val="000000" w:themeColor="text1"/>
                <w:sz w:val="24"/>
                <w:szCs w:val="24"/>
              </w:rPr>
              <w:t>Javed Iqbal Qazi</w:t>
            </w:r>
            <w:r w:rsidRPr="00DC2650">
              <w:rPr>
                <w:rFonts w:ascii="Times New Roman" w:hAnsi="Times New Roman" w:cs="Times New Roman"/>
                <w:bCs/>
                <w:color w:val="000000" w:themeColor="text1"/>
                <w:sz w:val="24"/>
                <w:szCs w:val="24"/>
              </w:rPr>
              <w:t xml:space="preserve">, 2016. </w:t>
            </w:r>
            <w:r w:rsidRPr="00DC2650">
              <w:rPr>
                <w:rStyle w:val="Strong"/>
                <w:rFonts w:ascii="Times New Roman" w:hAnsi="Times New Roman" w:cs="Times New Roman"/>
                <w:color w:val="000000" w:themeColor="text1"/>
                <w:sz w:val="24"/>
                <w:szCs w:val="24"/>
              </w:rPr>
              <w:t xml:space="preserve">Exploited application of sulfate-reducing bacteria for concomitant treatment of metallic and non-metallic wastes: a mini review. </w:t>
            </w:r>
            <w:r w:rsidRPr="00DC2650">
              <w:rPr>
                <w:rStyle w:val="Emphasis"/>
                <w:rFonts w:ascii="Times New Roman" w:hAnsi="Times New Roman" w:cs="Times New Roman"/>
                <w:bCs/>
                <w:color w:val="000000" w:themeColor="text1"/>
                <w:sz w:val="24"/>
                <w:szCs w:val="24"/>
              </w:rPr>
              <w:t xml:space="preserve">3Biotech, </w:t>
            </w:r>
            <w:r w:rsidRPr="00DC2650">
              <w:rPr>
                <w:rStyle w:val="Emphasis"/>
                <w:rFonts w:ascii="Times New Roman" w:hAnsi="Times New Roman" w:cs="Times New Roman"/>
                <w:color w:val="000000" w:themeColor="text1"/>
                <w:sz w:val="24"/>
                <w:szCs w:val="24"/>
              </w:rPr>
              <w:t>6</w:t>
            </w:r>
            <w:r w:rsidRPr="00DC2650">
              <w:rPr>
                <w:rStyle w:val="Emphasis"/>
                <w:rFonts w:ascii="Times New Roman" w:hAnsi="Times New Roman" w:cs="Times New Roman"/>
                <w:bCs/>
                <w:color w:val="000000" w:themeColor="text1"/>
                <w:sz w:val="24"/>
                <w:szCs w:val="24"/>
              </w:rPr>
              <w:t>(2): Article No. 119</w:t>
            </w:r>
            <w:r w:rsidRPr="00DC2650">
              <w:rPr>
                <w:rFonts w:ascii="Times New Roman" w:hAnsi="Times New Roman" w:cs="Times New Roman"/>
                <w:bCs/>
                <w:i/>
                <w:color w:val="000000" w:themeColor="text1"/>
                <w:sz w:val="24"/>
                <w:szCs w:val="24"/>
              </w:rPr>
              <w:t>.</w:t>
            </w:r>
            <w:hyperlink r:id="rId4" w:history="1">
              <w:r w:rsidRPr="00DC2650">
                <w:rPr>
                  <w:rStyle w:val="Hyperlink"/>
                  <w:sz w:val="24"/>
                  <w:szCs w:val="24"/>
                </w:rPr>
                <w:t>https://doi.org/10.1007/s13205-016-0437-3</w:t>
              </w:r>
            </w:hyperlink>
            <w:r w:rsidRPr="00DC2650">
              <w:rPr>
                <w:rFonts w:ascii="Times New Roman" w:hAnsi="Times New Roman" w:cs="Times New Roman"/>
                <w:sz w:val="24"/>
                <w:szCs w:val="24"/>
              </w:rPr>
              <w:t xml:space="preserve"> </w:t>
            </w:r>
            <w:r w:rsidRPr="00DC2650">
              <w:rPr>
                <w:rFonts w:ascii="Times New Roman" w:hAnsi="Times New Roman" w:cs="Times New Roman"/>
                <w:color w:val="000000" w:themeColor="text1"/>
                <w:sz w:val="24"/>
                <w:szCs w:val="24"/>
              </w:rPr>
              <w:t xml:space="preserve"> </w:t>
            </w:r>
            <w:r w:rsidRPr="00DC2650">
              <w:rPr>
                <w:rFonts w:ascii="Times New Roman" w:hAnsi="Times New Roman" w:cs="Times New Roman"/>
                <w:b/>
                <w:color w:val="000000" w:themeColor="text1"/>
                <w:sz w:val="24"/>
                <w:szCs w:val="24"/>
              </w:rPr>
              <w:t>(Published)</w:t>
            </w:r>
          </w:p>
        </w:tc>
        <w:tc>
          <w:tcPr>
            <w:tcW w:w="1800" w:type="dxa"/>
            <w:tcBorders>
              <w:top w:val="nil"/>
              <w:left w:val="nil"/>
              <w:bottom w:val="nil"/>
              <w:right w:val="nil"/>
            </w:tcBorders>
          </w:tcPr>
          <w:p w:rsidR="00632A21" w:rsidRPr="00DC2650" w:rsidRDefault="00632A21" w:rsidP="00E528BC">
            <w:pPr>
              <w:spacing w:before="60" w:after="60"/>
              <w:rPr>
                <w:rFonts w:ascii="Times New Roman" w:hAnsi="Times New Roman" w:cs="Times New Roman"/>
                <w:sz w:val="24"/>
              </w:rPr>
            </w:pPr>
            <w:r w:rsidRPr="00DC2650">
              <w:rPr>
                <w:rFonts w:ascii="Times New Roman" w:hAnsi="Times New Roman" w:cs="Times New Roman"/>
                <w:sz w:val="24"/>
              </w:rPr>
              <w:t>3 Biotech</w:t>
            </w:r>
          </w:p>
        </w:tc>
        <w:tc>
          <w:tcPr>
            <w:tcW w:w="1278" w:type="dxa"/>
            <w:gridSpan w:val="2"/>
            <w:tcBorders>
              <w:top w:val="nil"/>
              <w:left w:val="nil"/>
              <w:bottom w:val="nil"/>
            </w:tcBorders>
          </w:tcPr>
          <w:p w:rsidR="00632A21" w:rsidRPr="00DC2650" w:rsidRDefault="00632A21" w:rsidP="00E528BC">
            <w:pPr>
              <w:spacing w:before="60" w:after="60"/>
              <w:jc w:val="center"/>
              <w:rPr>
                <w:rFonts w:ascii="Times New Roman" w:hAnsi="Times New Roman" w:cs="Times New Roman"/>
                <w:color w:val="000000" w:themeColor="text1"/>
                <w:sz w:val="24"/>
                <w:szCs w:val="20"/>
              </w:rPr>
            </w:pPr>
            <w:r w:rsidRPr="00DC2650">
              <w:rPr>
                <w:rFonts w:ascii="Times New Roman" w:hAnsi="Times New Roman" w:cs="Times New Roman"/>
                <w:color w:val="000000" w:themeColor="text1"/>
                <w:sz w:val="24"/>
                <w:szCs w:val="20"/>
              </w:rPr>
              <w:t xml:space="preserve">  2.893</w:t>
            </w:r>
          </w:p>
        </w:tc>
      </w:tr>
      <w:tr w:rsidR="00632A21" w:rsidRPr="00DC2650" w:rsidTr="00E528BC">
        <w:tc>
          <w:tcPr>
            <w:tcW w:w="648" w:type="dxa"/>
            <w:tcBorders>
              <w:top w:val="nil"/>
              <w:bottom w:val="nil"/>
              <w:right w:val="nil"/>
            </w:tcBorders>
          </w:tcPr>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tc>
        <w:tc>
          <w:tcPr>
            <w:tcW w:w="5850" w:type="dxa"/>
            <w:tcBorders>
              <w:top w:val="nil"/>
              <w:left w:val="nil"/>
              <w:bottom w:val="nil"/>
              <w:right w:val="nil"/>
            </w:tcBorders>
          </w:tcPr>
          <w:p w:rsidR="00632A21" w:rsidRPr="00DC2650" w:rsidRDefault="00632A21" w:rsidP="00E528BC">
            <w:pPr>
              <w:spacing w:before="60" w:after="60"/>
              <w:jc w:val="both"/>
              <w:rPr>
                <w:rFonts w:ascii="Times New Roman" w:hAnsi="Times New Roman" w:cs="Times New Roman"/>
                <w:sz w:val="24"/>
                <w:szCs w:val="24"/>
              </w:rPr>
            </w:pPr>
          </w:p>
        </w:tc>
        <w:tc>
          <w:tcPr>
            <w:tcW w:w="1800" w:type="dxa"/>
            <w:tcBorders>
              <w:top w:val="nil"/>
              <w:left w:val="nil"/>
              <w:bottom w:val="nil"/>
              <w:right w:val="nil"/>
            </w:tcBorders>
          </w:tcPr>
          <w:p w:rsidR="00632A21" w:rsidRPr="00DC2650" w:rsidRDefault="00632A21" w:rsidP="00E528BC">
            <w:pPr>
              <w:spacing w:before="60" w:after="60"/>
              <w:rPr>
                <w:rFonts w:ascii="Times New Roman" w:hAnsi="Times New Roman" w:cs="Times New Roman"/>
                <w:sz w:val="24"/>
              </w:rPr>
            </w:pPr>
          </w:p>
        </w:tc>
        <w:tc>
          <w:tcPr>
            <w:tcW w:w="1278" w:type="dxa"/>
            <w:gridSpan w:val="2"/>
            <w:tcBorders>
              <w:top w:val="nil"/>
              <w:left w:val="nil"/>
              <w:bottom w:val="nil"/>
            </w:tcBorders>
          </w:tcPr>
          <w:p w:rsidR="00632A21" w:rsidRPr="00DC2650" w:rsidRDefault="00632A21" w:rsidP="00E528BC">
            <w:pPr>
              <w:spacing w:before="60" w:after="60"/>
              <w:rPr>
                <w:rFonts w:ascii="Times New Roman" w:hAnsi="Times New Roman" w:cs="Times New Roman"/>
                <w:color w:val="000000" w:themeColor="text1"/>
                <w:sz w:val="24"/>
                <w:szCs w:val="20"/>
              </w:rPr>
            </w:pPr>
          </w:p>
        </w:tc>
      </w:tr>
      <w:tr w:rsidR="00632A21" w:rsidRPr="00DC2650" w:rsidTr="00E528BC">
        <w:trPr>
          <w:trHeight w:val="2070"/>
        </w:trPr>
        <w:tc>
          <w:tcPr>
            <w:tcW w:w="648" w:type="dxa"/>
            <w:tcBorders>
              <w:top w:val="nil"/>
              <w:bottom w:val="nil"/>
              <w:right w:val="nil"/>
            </w:tcBorders>
          </w:tcPr>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2.</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3.</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4.</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5.</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lastRenderedPageBreak/>
              <w:t xml:space="preserve">6.    </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 xml:space="preserve">   </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Default="00632A21" w:rsidP="00E528BC">
            <w:pPr>
              <w:tabs>
                <w:tab w:val="left" w:pos="2500"/>
                <w:tab w:val="left" w:pos="4157"/>
              </w:tabs>
              <w:spacing w:before="60" w:after="60"/>
              <w:rPr>
                <w:rFonts w:ascii="Times New Roman" w:hAnsi="Times New Roman" w:cs="Times New Roman"/>
                <w:b/>
                <w:sz w:val="24"/>
                <w:szCs w:val="20"/>
              </w:rPr>
            </w:pPr>
          </w:p>
          <w:p w:rsidR="00632A21"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 xml:space="preserve">7.  </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8.</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9.</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10.</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 xml:space="preserve">                        </w:t>
            </w:r>
          </w:p>
        </w:tc>
        <w:tc>
          <w:tcPr>
            <w:tcW w:w="5850" w:type="dxa"/>
            <w:tcBorders>
              <w:top w:val="nil"/>
              <w:left w:val="nil"/>
              <w:bottom w:val="nil"/>
              <w:right w:val="nil"/>
            </w:tcBorders>
          </w:tcPr>
          <w:p w:rsidR="00632A21" w:rsidRPr="00DC2650" w:rsidRDefault="00632A21" w:rsidP="00E528BC">
            <w:pPr>
              <w:spacing w:before="120" w:after="120"/>
              <w:jc w:val="both"/>
              <w:rPr>
                <w:rFonts w:ascii="Times New Roman" w:hAnsi="Times New Roman" w:cs="Times New Roman"/>
                <w:bCs/>
                <w:color w:val="000000" w:themeColor="text1"/>
                <w:sz w:val="24"/>
                <w:szCs w:val="24"/>
              </w:rPr>
            </w:pPr>
            <w:r w:rsidRPr="00DC2650">
              <w:rPr>
                <w:rFonts w:ascii="Times New Roman" w:hAnsi="Times New Roman" w:cs="Times New Roman"/>
                <w:color w:val="000000" w:themeColor="text1"/>
                <w:sz w:val="24"/>
                <w:szCs w:val="24"/>
              </w:rPr>
              <w:lastRenderedPageBreak/>
              <w:t>Ali Hussain,</w:t>
            </w:r>
            <w:r w:rsidRPr="00DC2650">
              <w:rPr>
                <w:rFonts w:ascii="Times New Roman" w:hAnsi="Times New Roman" w:cs="Times New Roman"/>
                <w:bCs/>
                <w:color w:val="000000" w:themeColor="text1"/>
                <w:sz w:val="24"/>
                <w:szCs w:val="24"/>
              </w:rPr>
              <w:t xml:space="preserve"> Muhammad Anwar Iqbal, </w:t>
            </w:r>
            <w:proofErr w:type="spellStart"/>
            <w:r w:rsidRPr="00DC2650">
              <w:rPr>
                <w:rFonts w:ascii="Times New Roman" w:hAnsi="Times New Roman" w:cs="Times New Roman"/>
                <w:bCs/>
                <w:color w:val="000000" w:themeColor="text1"/>
                <w:sz w:val="24"/>
                <w:szCs w:val="24"/>
              </w:rPr>
              <w:t>Arshad</w:t>
            </w:r>
            <w:proofErr w:type="spellEnd"/>
            <w:r w:rsidRPr="00DC2650">
              <w:rPr>
                <w:rFonts w:ascii="Times New Roman" w:hAnsi="Times New Roman" w:cs="Times New Roman"/>
                <w:bCs/>
                <w:color w:val="000000" w:themeColor="text1"/>
                <w:sz w:val="24"/>
                <w:szCs w:val="24"/>
              </w:rPr>
              <w:t xml:space="preserve"> </w:t>
            </w:r>
            <w:proofErr w:type="spellStart"/>
            <w:r w:rsidRPr="00DC2650">
              <w:rPr>
                <w:rFonts w:ascii="Times New Roman" w:hAnsi="Times New Roman" w:cs="Times New Roman"/>
                <w:bCs/>
                <w:color w:val="000000" w:themeColor="text1"/>
                <w:sz w:val="24"/>
                <w:szCs w:val="24"/>
              </w:rPr>
              <w:t>Javid</w:t>
            </w:r>
            <w:proofErr w:type="spellEnd"/>
            <w:r w:rsidRPr="00DC2650">
              <w:rPr>
                <w:rFonts w:ascii="Times New Roman" w:hAnsi="Times New Roman" w:cs="Times New Roman"/>
                <w:bCs/>
                <w:color w:val="000000" w:themeColor="text1"/>
                <w:sz w:val="24"/>
                <w:szCs w:val="24"/>
              </w:rPr>
              <w:t xml:space="preserve">, Abdul </w:t>
            </w:r>
            <w:proofErr w:type="spellStart"/>
            <w:r w:rsidRPr="00DC2650">
              <w:rPr>
                <w:rFonts w:ascii="Times New Roman" w:hAnsi="Times New Roman" w:cs="Times New Roman"/>
                <w:bCs/>
                <w:color w:val="000000" w:themeColor="text1"/>
                <w:sz w:val="24"/>
                <w:szCs w:val="24"/>
              </w:rPr>
              <w:t>Razaq</w:t>
            </w:r>
            <w:proofErr w:type="spellEnd"/>
            <w:r w:rsidRPr="00DC2650">
              <w:rPr>
                <w:rFonts w:ascii="Times New Roman" w:hAnsi="Times New Roman" w:cs="Times New Roman"/>
                <w:bCs/>
                <w:color w:val="000000" w:themeColor="text1"/>
                <w:sz w:val="24"/>
                <w:szCs w:val="24"/>
              </w:rPr>
              <w:t xml:space="preserve">, </w:t>
            </w:r>
            <w:proofErr w:type="spellStart"/>
            <w:r w:rsidRPr="00DC2650">
              <w:rPr>
                <w:rFonts w:ascii="Times New Roman" w:hAnsi="Times New Roman" w:cs="Times New Roman"/>
                <w:bCs/>
                <w:color w:val="000000" w:themeColor="text1"/>
                <w:sz w:val="24"/>
                <w:szCs w:val="24"/>
              </w:rPr>
              <w:t>Sumaira</w:t>
            </w:r>
            <w:proofErr w:type="spellEnd"/>
            <w:r w:rsidRPr="00DC2650">
              <w:rPr>
                <w:rFonts w:ascii="Times New Roman" w:hAnsi="Times New Roman" w:cs="Times New Roman"/>
                <w:bCs/>
                <w:color w:val="000000" w:themeColor="text1"/>
                <w:sz w:val="24"/>
                <w:szCs w:val="24"/>
              </w:rPr>
              <w:t xml:space="preserve"> </w:t>
            </w:r>
            <w:proofErr w:type="spellStart"/>
            <w:r w:rsidRPr="00DC2650">
              <w:rPr>
                <w:rFonts w:ascii="Times New Roman" w:hAnsi="Times New Roman" w:cs="Times New Roman"/>
                <w:bCs/>
                <w:color w:val="000000" w:themeColor="text1"/>
                <w:sz w:val="24"/>
                <w:szCs w:val="24"/>
              </w:rPr>
              <w:t>Aslam</w:t>
            </w:r>
            <w:proofErr w:type="spellEnd"/>
            <w:r w:rsidRPr="00DC2650">
              <w:rPr>
                <w:rFonts w:ascii="Times New Roman" w:hAnsi="Times New Roman" w:cs="Times New Roman"/>
                <w:bCs/>
                <w:color w:val="000000" w:themeColor="text1"/>
                <w:sz w:val="24"/>
                <w:szCs w:val="24"/>
              </w:rPr>
              <w:t xml:space="preserve">, </w:t>
            </w: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Muhammad </w:t>
            </w:r>
            <w:proofErr w:type="spellStart"/>
            <w:r w:rsidRPr="00DC2650">
              <w:rPr>
                <w:rFonts w:ascii="Times New Roman" w:hAnsi="Times New Roman" w:cs="Times New Roman"/>
                <w:bCs/>
                <w:color w:val="000000" w:themeColor="text1"/>
                <w:sz w:val="24"/>
                <w:szCs w:val="24"/>
              </w:rPr>
              <w:t>Akmal</w:t>
            </w:r>
            <w:proofErr w:type="spellEnd"/>
            <w:r w:rsidRPr="00DC2650">
              <w:rPr>
                <w:rFonts w:ascii="Times New Roman" w:hAnsi="Times New Roman" w:cs="Times New Roman"/>
                <w:bCs/>
                <w:color w:val="000000" w:themeColor="text1"/>
                <w:sz w:val="24"/>
                <w:szCs w:val="24"/>
              </w:rPr>
              <w:t xml:space="preserve">, Javed Iqbal Qazi, 2019. Application of fruit wastes as cost-effective carbon sources for biological </w:t>
            </w:r>
            <w:proofErr w:type="spellStart"/>
            <w:r w:rsidRPr="00DC2650">
              <w:rPr>
                <w:rFonts w:ascii="Times New Roman" w:hAnsi="Times New Roman" w:cs="Times New Roman"/>
                <w:bCs/>
                <w:color w:val="000000" w:themeColor="text1"/>
                <w:sz w:val="24"/>
                <w:szCs w:val="24"/>
              </w:rPr>
              <w:t>sulphate</w:t>
            </w:r>
            <w:proofErr w:type="spellEnd"/>
            <w:r w:rsidRPr="00DC2650">
              <w:rPr>
                <w:rFonts w:ascii="Times New Roman" w:hAnsi="Times New Roman" w:cs="Times New Roman"/>
                <w:bCs/>
                <w:color w:val="000000" w:themeColor="text1"/>
                <w:sz w:val="24"/>
                <w:szCs w:val="24"/>
              </w:rPr>
              <w:t xml:space="preserve"> reduction. Iranian Journal of Science and Technology Transactions, A: Science, </w:t>
            </w:r>
            <w:r w:rsidRPr="00DC2650">
              <w:rPr>
                <w:rFonts w:ascii="Times New Roman" w:hAnsi="Times New Roman" w:cs="Times New Roman"/>
                <w:b/>
                <w:color w:val="000000" w:themeColor="text1"/>
                <w:sz w:val="24"/>
                <w:szCs w:val="24"/>
              </w:rPr>
              <w:t>43</w:t>
            </w:r>
            <w:r w:rsidRPr="00DC2650">
              <w:rPr>
                <w:rFonts w:ascii="Times New Roman" w:hAnsi="Times New Roman" w:cs="Times New Roman"/>
                <w:bCs/>
                <w:color w:val="000000" w:themeColor="text1"/>
                <w:sz w:val="24"/>
                <w:szCs w:val="24"/>
              </w:rPr>
              <w:t>(1): 33−41.</w:t>
            </w:r>
          </w:p>
          <w:p w:rsidR="00632A21" w:rsidRPr="00DC2650" w:rsidRDefault="00632A21" w:rsidP="00E528BC">
            <w:pPr>
              <w:spacing w:before="60" w:after="60"/>
              <w:jc w:val="both"/>
              <w:rPr>
                <w:rFonts w:ascii="Times New Roman" w:hAnsi="Times New Roman" w:cs="Times New Roman"/>
                <w:sz w:val="24"/>
                <w:szCs w:val="24"/>
              </w:rPr>
            </w:pPr>
            <w:hyperlink r:id="rId5" w:history="1">
              <w:r w:rsidRPr="00DC2650">
                <w:rPr>
                  <w:rStyle w:val="Hyperlink"/>
                  <w:sz w:val="24"/>
                  <w:szCs w:val="24"/>
                </w:rPr>
                <w:t>https://doi.org/10.1007/s40995-017-0436-1</w:t>
              </w:r>
            </w:hyperlink>
            <w:r w:rsidRPr="00DC2650">
              <w:rPr>
                <w:rFonts w:ascii="Times New Roman" w:hAnsi="Times New Roman" w:cs="Times New Roman"/>
                <w:b/>
                <w:color w:val="000000" w:themeColor="text1"/>
                <w:sz w:val="24"/>
                <w:szCs w:val="24"/>
              </w:rPr>
              <w:t xml:space="preserve">  (Published)</w:t>
            </w:r>
          </w:p>
          <w:p w:rsidR="00632A21" w:rsidRPr="00DC2650" w:rsidRDefault="00632A21" w:rsidP="00E528BC">
            <w:pPr>
              <w:spacing w:before="60" w:after="60"/>
              <w:jc w:val="both"/>
              <w:rPr>
                <w:rFonts w:ascii="Times New Roman" w:hAnsi="Times New Roman" w:cs="Times New Roman"/>
                <w:sz w:val="24"/>
                <w:szCs w:val="24"/>
              </w:rPr>
            </w:pPr>
          </w:p>
          <w:p w:rsidR="00632A21" w:rsidRPr="00DC2650" w:rsidRDefault="00632A21" w:rsidP="00E528BC">
            <w:pPr>
              <w:pStyle w:val="Heading1"/>
              <w:spacing w:before="120" w:after="120"/>
              <w:jc w:val="both"/>
              <w:outlineLvl w:val="0"/>
              <w:rPr>
                <w:rFonts w:ascii="Times New Roman" w:hAnsi="Times New Roman" w:cs="Times New Roman"/>
                <w:b w:val="0"/>
                <w:color w:val="000000" w:themeColor="text1"/>
                <w:sz w:val="24"/>
                <w:szCs w:val="24"/>
              </w:rPr>
            </w:pPr>
            <w:r w:rsidRPr="00DC2650">
              <w:rPr>
                <w:rFonts w:ascii="Times New Roman" w:hAnsi="Times New Roman" w:cs="Times New Roman"/>
                <w:b w:val="0"/>
                <w:color w:val="000000" w:themeColor="text1"/>
                <w:sz w:val="24"/>
                <w:szCs w:val="24"/>
              </w:rPr>
              <w:t xml:space="preserve">Muhammad </w:t>
            </w:r>
            <w:proofErr w:type="spellStart"/>
            <w:r w:rsidRPr="00DC2650">
              <w:rPr>
                <w:rFonts w:ascii="Times New Roman" w:hAnsi="Times New Roman" w:cs="Times New Roman"/>
                <w:b w:val="0"/>
                <w:color w:val="000000" w:themeColor="text1"/>
                <w:sz w:val="24"/>
                <w:szCs w:val="24"/>
              </w:rPr>
              <w:t>Muneeb</w:t>
            </w:r>
            <w:proofErr w:type="spellEnd"/>
            <w:r w:rsidRPr="00DC2650">
              <w:rPr>
                <w:rFonts w:ascii="Times New Roman" w:hAnsi="Times New Roman" w:cs="Times New Roman"/>
                <w:b w:val="0"/>
                <w:color w:val="000000" w:themeColor="text1"/>
                <w:sz w:val="24"/>
                <w:szCs w:val="24"/>
              </w:rPr>
              <w:t xml:space="preserve">, Muhammad Rashid, </w:t>
            </w:r>
            <w:proofErr w:type="spellStart"/>
            <w:r w:rsidRPr="00DC2650">
              <w:rPr>
                <w:rFonts w:ascii="Times New Roman" w:hAnsi="Times New Roman" w:cs="Times New Roman"/>
                <w:b w:val="0"/>
                <w:color w:val="000000" w:themeColor="text1"/>
                <w:sz w:val="24"/>
                <w:szCs w:val="24"/>
              </w:rPr>
              <w:t>Arshad</w:t>
            </w:r>
            <w:proofErr w:type="spellEnd"/>
            <w:r w:rsidRPr="00DC2650">
              <w:rPr>
                <w:rFonts w:ascii="Times New Roman" w:hAnsi="Times New Roman" w:cs="Times New Roman"/>
                <w:b w:val="0"/>
                <w:color w:val="000000" w:themeColor="text1"/>
                <w:sz w:val="24"/>
                <w:szCs w:val="24"/>
              </w:rPr>
              <w:t xml:space="preserve"> </w:t>
            </w:r>
            <w:proofErr w:type="spellStart"/>
            <w:r w:rsidRPr="00DC2650">
              <w:rPr>
                <w:rFonts w:ascii="Times New Roman" w:hAnsi="Times New Roman" w:cs="Times New Roman"/>
                <w:b w:val="0"/>
                <w:color w:val="000000" w:themeColor="text1"/>
                <w:sz w:val="24"/>
                <w:szCs w:val="24"/>
              </w:rPr>
              <w:t>Javid</w:t>
            </w:r>
            <w:proofErr w:type="spellEnd"/>
            <w:r w:rsidRPr="00DC2650">
              <w:rPr>
                <w:rFonts w:ascii="Times New Roman" w:hAnsi="Times New Roman" w:cs="Times New Roman"/>
                <w:b w:val="0"/>
                <w:color w:val="000000" w:themeColor="text1"/>
                <w:sz w:val="24"/>
                <w:szCs w:val="24"/>
              </w:rPr>
              <w:t xml:space="preserve">, </w:t>
            </w:r>
            <w:proofErr w:type="spellStart"/>
            <w:r w:rsidRPr="00DC2650">
              <w:rPr>
                <w:rFonts w:ascii="Times New Roman" w:hAnsi="Times New Roman" w:cs="Times New Roman"/>
                <w:b w:val="0"/>
                <w:color w:val="000000" w:themeColor="text1"/>
                <w:sz w:val="24"/>
                <w:szCs w:val="24"/>
              </w:rPr>
              <w:t>Syed</w:t>
            </w:r>
            <w:proofErr w:type="spellEnd"/>
            <w:r w:rsidRPr="00DC2650">
              <w:rPr>
                <w:rFonts w:ascii="Times New Roman" w:hAnsi="Times New Roman" w:cs="Times New Roman"/>
                <w:b w:val="0"/>
                <w:color w:val="000000" w:themeColor="text1"/>
                <w:sz w:val="24"/>
                <w:szCs w:val="24"/>
              </w:rPr>
              <w:t xml:space="preserve"> </w:t>
            </w:r>
            <w:proofErr w:type="spellStart"/>
            <w:r w:rsidRPr="00DC2650">
              <w:rPr>
                <w:rFonts w:ascii="Times New Roman" w:hAnsi="Times New Roman" w:cs="Times New Roman"/>
                <w:b w:val="0"/>
                <w:color w:val="000000" w:themeColor="text1"/>
                <w:sz w:val="24"/>
                <w:szCs w:val="24"/>
              </w:rPr>
              <w:t>Mohsin</w:t>
            </w:r>
            <w:proofErr w:type="spellEnd"/>
            <w:r w:rsidRPr="00DC2650">
              <w:rPr>
                <w:rFonts w:ascii="Times New Roman" w:hAnsi="Times New Roman" w:cs="Times New Roman"/>
                <w:b w:val="0"/>
                <w:color w:val="000000" w:themeColor="text1"/>
                <w:sz w:val="24"/>
                <w:szCs w:val="24"/>
              </w:rPr>
              <w:t xml:space="preserve"> </w:t>
            </w:r>
            <w:proofErr w:type="spellStart"/>
            <w:r w:rsidRPr="00DC2650">
              <w:rPr>
                <w:rFonts w:ascii="Times New Roman" w:hAnsi="Times New Roman" w:cs="Times New Roman"/>
                <w:b w:val="0"/>
                <w:color w:val="000000" w:themeColor="text1"/>
                <w:sz w:val="24"/>
                <w:szCs w:val="24"/>
              </w:rPr>
              <w:t>Bukhari</w:t>
            </w:r>
            <w:proofErr w:type="spellEnd"/>
            <w:r w:rsidRPr="00DC2650">
              <w:rPr>
                <w:rFonts w:ascii="Times New Roman" w:hAnsi="Times New Roman" w:cs="Times New Roman"/>
                <w:b w:val="0"/>
                <w:color w:val="000000" w:themeColor="text1"/>
                <w:sz w:val="24"/>
                <w:szCs w:val="24"/>
              </w:rPr>
              <w:t xml:space="preserve">, </w:t>
            </w:r>
            <w:proofErr w:type="spellStart"/>
            <w:r w:rsidRPr="00DC2650">
              <w:rPr>
                <w:rFonts w:ascii="Times New Roman" w:hAnsi="Times New Roman" w:cs="Times New Roman"/>
                <w:b w:val="0"/>
                <w:color w:val="000000" w:themeColor="text1"/>
                <w:sz w:val="24"/>
                <w:szCs w:val="24"/>
              </w:rPr>
              <w:t>Waqas</w:t>
            </w:r>
            <w:proofErr w:type="spellEnd"/>
            <w:r w:rsidRPr="00DC2650">
              <w:rPr>
                <w:rFonts w:ascii="Times New Roman" w:hAnsi="Times New Roman" w:cs="Times New Roman"/>
                <w:b w:val="0"/>
                <w:color w:val="000000" w:themeColor="text1"/>
                <w:sz w:val="24"/>
                <w:szCs w:val="24"/>
              </w:rPr>
              <w:t xml:space="preserve"> Ali, </w:t>
            </w:r>
            <w:r w:rsidRPr="00DC2650">
              <w:rPr>
                <w:rFonts w:ascii="Times New Roman" w:hAnsi="Times New Roman" w:cs="Times New Roman"/>
                <w:color w:val="000000" w:themeColor="text1"/>
                <w:sz w:val="24"/>
                <w:szCs w:val="24"/>
              </w:rPr>
              <w:t>Ali Hasan</w:t>
            </w:r>
            <w:r w:rsidRPr="00DC2650">
              <w:rPr>
                <w:rFonts w:ascii="Times New Roman" w:hAnsi="Times New Roman" w:cs="Times New Roman"/>
                <w:b w:val="0"/>
                <w:color w:val="000000" w:themeColor="text1"/>
                <w:sz w:val="24"/>
                <w:szCs w:val="24"/>
              </w:rPr>
              <w:t xml:space="preserve">, Muhammad </w:t>
            </w:r>
            <w:proofErr w:type="spellStart"/>
            <w:r w:rsidRPr="00DC2650">
              <w:rPr>
                <w:rFonts w:ascii="Times New Roman" w:hAnsi="Times New Roman" w:cs="Times New Roman"/>
                <w:b w:val="0"/>
                <w:color w:val="000000" w:themeColor="text1"/>
                <w:sz w:val="24"/>
                <w:szCs w:val="24"/>
              </w:rPr>
              <w:t>Akmal</w:t>
            </w:r>
            <w:proofErr w:type="spellEnd"/>
            <w:r w:rsidRPr="00DC2650">
              <w:rPr>
                <w:rFonts w:ascii="Times New Roman" w:hAnsi="Times New Roman" w:cs="Times New Roman"/>
                <w:b w:val="0"/>
                <w:color w:val="000000" w:themeColor="text1"/>
                <w:sz w:val="24"/>
                <w:szCs w:val="24"/>
              </w:rPr>
              <w:t xml:space="preserve"> and </w:t>
            </w:r>
            <w:r w:rsidRPr="00DC2650">
              <w:rPr>
                <w:rFonts w:ascii="Times New Roman" w:hAnsi="Times New Roman" w:cs="Times New Roman"/>
                <w:b w:val="0"/>
                <w:bCs w:val="0"/>
                <w:color w:val="000000" w:themeColor="text1"/>
                <w:sz w:val="24"/>
                <w:szCs w:val="24"/>
              </w:rPr>
              <w:t>Ali Hussain,</w:t>
            </w:r>
            <w:r w:rsidRPr="00DC2650">
              <w:rPr>
                <w:rFonts w:ascii="Times New Roman" w:hAnsi="Times New Roman" w:cs="Times New Roman"/>
                <w:b w:val="0"/>
                <w:color w:val="000000" w:themeColor="text1"/>
                <w:sz w:val="24"/>
                <w:szCs w:val="24"/>
              </w:rPr>
              <w:t xml:space="preserve"> 2020. </w:t>
            </w:r>
            <w:proofErr w:type="gramStart"/>
            <w:r w:rsidRPr="00DC2650">
              <w:rPr>
                <w:rStyle w:val="title-text"/>
                <w:rFonts w:ascii="Times New Roman" w:hAnsi="Times New Roman" w:cs="Times New Roman"/>
                <w:b w:val="0"/>
                <w:color w:val="000000" w:themeColor="text1"/>
                <w:sz w:val="24"/>
                <w:szCs w:val="24"/>
              </w:rPr>
              <w:t xml:space="preserve">Concomitant treatment of tannery and paper mill effluents using extremely metal-tolerant </w:t>
            </w:r>
            <w:proofErr w:type="spellStart"/>
            <w:r w:rsidRPr="00DC2650">
              <w:rPr>
                <w:rStyle w:val="title-text"/>
                <w:rFonts w:ascii="Times New Roman" w:hAnsi="Times New Roman" w:cs="Times New Roman"/>
                <w:b w:val="0"/>
                <w:color w:val="000000" w:themeColor="text1"/>
                <w:sz w:val="24"/>
                <w:szCs w:val="24"/>
              </w:rPr>
              <w:t>sulphate</w:t>
            </w:r>
            <w:proofErr w:type="spellEnd"/>
            <w:r w:rsidRPr="00DC2650">
              <w:rPr>
                <w:rStyle w:val="title-text"/>
                <w:rFonts w:ascii="Times New Roman" w:hAnsi="Times New Roman" w:cs="Times New Roman"/>
                <w:b w:val="0"/>
                <w:color w:val="000000" w:themeColor="text1"/>
                <w:sz w:val="24"/>
                <w:szCs w:val="24"/>
              </w:rPr>
              <w:t>-reducing bacteria.</w:t>
            </w:r>
            <w:proofErr w:type="gramEnd"/>
            <w:r w:rsidRPr="00DC2650">
              <w:rPr>
                <w:rStyle w:val="title-text"/>
                <w:rFonts w:ascii="Times New Roman" w:hAnsi="Times New Roman" w:cs="Times New Roman"/>
                <w:b w:val="0"/>
                <w:color w:val="000000" w:themeColor="text1"/>
                <w:sz w:val="24"/>
                <w:szCs w:val="24"/>
              </w:rPr>
              <w:t xml:space="preserve"> Environmental Processes, </w:t>
            </w:r>
            <w:r w:rsidRPr="00DC2650">
              <w:rPr>
                <w:rStyle w:val="title-text"/>
                <w:rFonts w:ascii="Times New Roman" w:hAnsi="Times New Roman" w:cs="Times New Roman"/>
                <w:bCs w:val="0"/>
                <w:color w:val="000000" w:themeColor="text1"/>
                <w:sz w:val="24"/>
                <w:szCs w:val="24"/>
              </w:rPr>
              <w:t>7</w:t>
            </w:r>
            <w:r w:rsidRPr="00DC2650">
              <w:rPr>
                <w:rStyle w:val="title-text"/>
                <w:rFonts w:ascii="Times New Roman" w:hAnsi="Times New Roman" w:cs="Times New Roman"/>
                <w:b w:val="0"/>
                <w:color w:val="000000" w:themeColor="text1"/>
                <w:sz w:val="24"/>
                <w:szCs w:val="24"/>
              </w:rPr>
              <w:t>(1): 243</w:t>
            </w:r>
            <w:r w:rsidRPr="00DC2650">
              <w:rPr>
                <w:rFonts w:ascii="Times New Roman" w:hAnsi="Times New Roman" w:cs="Times New Roman"/>
                <w:b w:val="0"/>
                <w:color w:val="000000" w:themeColor="text1"/>
                <w:sz w:val="24"/>
                <w:szCs w:val="24"/>
              </w:rPr>
              <w:t>−253.</w:t>
            </w:r>
          </w:p>
          <w:p w:rsidR="00632A21" w:rsidRPr="00DC2650" w:rsidRDefault="00632A21" w:rsidP="00E528BC">
            <w:pPr>
              <w:autoSpaceDE w:val="0"/>
              <w:autoSpaceDN w:val="0"/>
              <w:adjustRightInd w:val="0"/>
              <w:rPr>
                <w:rFonts w:ascii="Times New Roman" w:hAnsi="Times New Roman" w:cs="Times New Roman"/>
                <w:color w:val="131413"/>
                <w:sz w:val="24"/>
                <w:szCs w:val="24"/>
              </w:rPr>
            </w:pPr>
            <w:hyperlink r:id="rId6" w:history="1">
              <w:r w:rsidRPr="00DC2650">
                <w:rPr>
                  <w:rStyle w:val="Hyperlink"/>
                  <w:sz w:val="24"/>
                  <w:szCs w:val="24"/>
                </w:rPr>
                <w:t>https://doi.org/10.1007/s40710-019-00416-4</w:t>
              </w:r>
            </w:hyperlink>
            <w:r w:rsidRPr="00DC2650">
              <w:rPr>
                <w:rFonts w:ascii="Times New Roman" w:hAnsi="Times New Roman" w:cs="Times New Roman"/>
                <w:color w:val="131413"/>
                <w:sz w:val="24"/>
                <w:szCs w:val="24"/>
              </w:rPr>
              <w:t xml:space="preserve"> </w:t>
            </w:r>
            <w:r w:rsidRPr="00DC2650">
              <w:rPr>
                <w:rFonts w:ascii="Times New Roman" w:hAnsi="Times New Roman" w:cs="Times New Roman"/>
                <w:b/>
                <w:color w:val="000000" w:themeColor="text1"/>
                <w:sz w:val="24"/>
                <w:szCs w:val="24"/>
              </w:rPr>
              <w:t xml:space="preserve"> (Published)</w:t>
            </w:r>
          </w:p>
          <w:p w:rsidR="00632A21" w:rsidRPr="00DC2650" w:rsidRDefault="00632A21" w:rsidP="00E528BC">
            <w:pPr>
              <w:autoSpaceDE w:val="0"/>
              <w:autoSpaceDN w:val="0"/>
              <w:adjustRightInd w:val="0"/>
              <w:rPr>
                <w:rFonts w:ascii="Times New Roman" w:hAnsi="Times New Roman" w:cs="Times New Roman"/>
                <w:color w:val="131413"/>
                <w:sz w:val="24"/>
                <w:szCs w:val="24"/>
              </w:rPr>
            </w:pPr>
          </w:p>
          <w:p w:rsidR="00632A21" w:rsidRDefault="00632A21" w:rsidP="00E528BC">
            <w:pPr>
              <w:autoSpaceDE w:val="0"/>
              <w:autoSpaceDN w:val="0"/>
              <w:adjustRightInd w:val="0"/>
              <w:rPr>
                <w:rFonts w:ascii="Times New Roman" w:hAnsi="Times New Roman" w:cs="Times New Roman"/>
                <w:b/>
                <w:color w:val="222222"/>
                <w:sz w:val="24"/>
                <w:szCs w:val="24"/>
                <w:shd w:val="clear" w:color="auto" w:fill="FFFFFF"/>
              </w:rPr>
            </w:pPr>
          </w:p>
          <w:p w:rsidR="00632A21" w:rsidRPr="00DC2650" w:rsidRDefault="00632A21" w:rsidP="00E528BC">
            <w:pPr>
              <w:autoSpaceDE w:val="0"/>
              <w:autoSpaceDN w:val="0"/>
              <w:adjustRightInd w:val="0"/>
              <w:rPr>
                <w:rFonts w:ascii="Times New Roman" w:hAnsi="Times New Roman" w:cs="Times New Roman"/>
                <w:color w:val="000000" w:themeColor="text1"/>
                <w:sz w:val="24"/>
                <w:szCs w:val="24"/>
              </w:rPr>
            </w:pPr>
            <w:r w:rsidRPr="00DC2650">
              <w:rPr>
                <w:rFonts w:ascii="Times New Roman" w:hAnsi="Times New Roman" w:cs="Times New Roman"/>
                <w:b/>
                <w:color w:val="222222"/>
                <w:sz w:val="24"/>
                <w:szCs w:val="24"/>
                <w:shd w:val="clear" w:color="auto" w:fill="FFFFFF"/>
              </w:rPr>
              <w:t>Ali Hasan</w:t>
            </w:r>
            <w:r w:rsidRPr="00DC2650">
              <w:rPr>
                <w:rFonts w:ascii="Times New Roman" w:hAnsi="Times New Roman" w:cs="Times New Roman"/>
                <w:color w:val="222222"/>
                <w:sz w:val="24"/>
                <w:szCs w:val="24"/>
                <w:shd w:val="clear" w:color="auto" w:fill="FFFFFF"/>
              </w:rPr>
              <w:t xml:space="preserve">, Javed Iqbal Qazi, </w:t>
            </w:r>
            <w:proofErr w:type="spellStart"/>
            <w:r w:rsidRPr="00DC2650">
              <w:rPr>
                <w:rFonts w:ascii="Times New Roman" w:hAnsi="Times New Roman" w:cs="Times New Roman"/>
                <w:color w:val="222222"/>
                <w:sz w:val="24"/>
                <w:szCs w:val="24"/>
                <w:shd w:val="clear" w:color="auto" w:fill="FFFFFF"/>
              </w:rPr>
              <w:t>Nasreen</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Muzaffer</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Shamsa</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Jabeen</w:t>
            </w:r>
            <w:proofErr w:type="spellEnd"/>
            <w:r w:rsidRPr="00DC2650">
              <w:rPr>
                <w:rFonts w:ascii="Times New Roman" w:hAnsi="Times New Roman" w:cs="Times New Roman"/>
                <w:color w:val="222222"/>
                <w:sz w:val="24"/>
                <w:szCs w:val="24"/>
                <w:shd w:val="clear" w:color="auto" w:fill="FFFFFF"/>
              </w:rPr>
              <w:t xml:space="preserve"> and Ali Hussain, 2021. Effect of organic acids and probiotics on growth of </w:t>
            </w:r>
            <w:r w:rsidRPr="00DC2650">
              <w:rPr>
                <w:rFonts w:ascii="Times New Roman" w:hAnsi="Times New Roman" w:cs="Times New Roman"/>
                <w:i/>
                <w:iCs/>
                <w:color w:val="222222"/>
                <w:sz w:val="24"/>
                <w:szCs w:val="24"/>
                <w:shd w:val="clear" w:color="auto" w:fill="FFFFFF"/>
              </w:rPr>
              <w:t>Apis mellifera</w:t>
            </w:r>
            <w:r w:rsidRPr="00DC2650">
              <w:rPr>
                <w:rFonts w:ascii="Times New Roman" w:hAnsi="Times New Roman" w:cs="Times New Roman"/>
                <w:color w:val="222222"/>
                <w:sz w:val="24"/>
                <w:szCs w:val="24"/>
                <w:shd w:val="clear" w:color="auto" w:fill="FFFFFF"/>
              </w:rPr>
              <w:t xml:space="preserve"> workers. Pakistan Journal of Zoology.</w:t>
            </w:r>
            <w:r w:rsidRPr="00DC2650">
              <w:rPr>
                <w:rFonts w:ascii="Times New Roman" w:hAnsi="Times New Roman" w:cs="Times New Roman"/>
                <w:b/>
                <w:color w:val="000000" w:themeColor="text1"/>
                <w:sz w:val="24"/>
                <w:szCs w:val="24"/>
              </w:rPr>
              <w:t>(Published)</w:t>
            </w:r>
          </w:p>
          <w:p w:rsidR="00632A21" w:rsidRPr="00DC2650" w:rsidRDefault="00632A21" w:rsidP="00E528BC">
            <w:pPr>
              <w:autoSpaceDE w:val="0"/>
              <w:autoSpaceDN w:val="0"/>
              <w:adjustRightInd w:val="0"/>
              <w:rPr>
                <w:rFonts w:ascii="Times New Roman" w:hAnsi="Times New Roman" w:cs="Times New Roman"/>
                <w:color w:val="131413"/>
                <w:sz w:val="24"/>
                <w:szCs w:val="24"/>
              </w:rPr>
            </w:pPr>
          </w:p>
          <w:p w:rsidR="00632A21" w:rsidRPr="00DC2650" w:rsidRDefault="00632A21" w:rsidP="00E528BC">
            <w:pPr>
              <w:autoSpaceDE w:val="0"/>
              <w:autoSpaceDN w:val="0"/>
              <w:adjustRightInd w:val="0"/>
              <w:rPr>
                <w:rFonts w:ascii="Times New Roman" w:hAnsi="Times New Roman" w:cs="Times New Roman"/>
                <w:color w:val="131413"/>
                <w:sz w:val="24"/>
                <w:szCs w:val="24"/>
              </w:rPr>
            </w:pPr>
          </w:p>
          <w:p w:rsidR="00632A21" w:rsidRPr="00DC2650" w:rsidRDefault="00632A21" w:rsidP="00E528BC">
            <w:pPr>
              <w:autoSpaceDE w:val="0"/>
              <w:autoSpaceDN w:val="0"/>
              <w:adjustRightInd w:val="0"/>
              <w:rPr>
                <w:rFonts w:ascii="Times New Roman" w:hAnsi="Times New Roman" w:cs="Times New Roman"/>
                <w:color w:val="131413"/>
                <w:sz w:val="24"/>
                <w:szCs w:val="24"/>
              </w:rPr>
            </w:pPr>
            <w:r w:rsidRPr="00DC2650">
              <w:rPr>
                <w:rStyle w:val="Strong"/>
                <w:rFonts w:ascii="Times New Roman" w:hAnsi="Times New Roman" w:cs="Times New Roman"/>
                <w:color w:val="000000" w:themeColor="text1"/>
                <w:sz w:val="24"/>
                <w:szCs w:val="24"/>
                <w:bdr w:val="none" w:sz="0" w:space="0" w:color="auto" w:frame="1"/>
                <w:shd w:val="clear" w:color="auto" w:fill="FFFFFF"/>
              </w:rPr>
              <w:t>Ali Hussain, Shahid Ali, Abdul Majid Khan, Ali Hassan, and Javed Iqbal Qazi, 2017. Length-weight relationships of native Indian major carps from an anthropogenically affected segment of the Ravi, Pakistan. Journal of Wildlife and Ecology, 1(1): 1−7.</w:t>
            </w:r>
            <w:r w:rsidRPr="00DC2650">
              <w:rPr>
                <w:rFonts w:ascii="Times New Roman" w:hAnsi="Times New Roman" w:cs="Times New Roman"/>
                <w:b/>
                <w:color w:val="000000" w:themeColor="text1"/>
                <w:sz w:val="24"/>
                <w:szCs w:val="24"/>
              </w:rPr>
              <w:t xml:space="preserve"> (Published)</w:t>
            </w:r>
          </w:p>
          <w:p w:rsidR="00632A21" w:rsidRPr="00DC2650" w:rsidRDefault="00632A21" w:rsidP="00E528BC">
            <w:pPr>
              <w:tabs>
                <w:tab w:val="left" w:pos="3375"/>
              </w:tabs>
              <w:rPr>
                <w:rFonts w:ascii="Times New Roman" w:hAnsi="Times New Roman" w:cs="Times New Roman"/>
                <w:sz w:val="24"/>
                <w:szCs w:val="24"/>
              </w:rPr>
            </w:pPr>
            <w:r w:rsidRPr="00DC2650">
              <w:rPr>
                <w:rFonts w:ascii="Times New Roman" w:hAnsi="Times New Roman" w:cs="Times New Roman"/>
                <w:sz w:val="24"/>
                <w:szCs w:val="24"/>
              </w:rPr>
              <w:lastRenderedPageBreak/>
              <w:tab/>
            </w:r>
          </w:p>
          <w:p w:rsidR="00632A21" w:rsidRPr="00DC2650" w:rsidRDefault="00632A21" w:rsidP="00E528BC">
            <w:pPr>
              <w:jc w:val="both"/>
              <w:rPr>
                <w:rFonts w:ascii="Times New Roman" w:hAnsi="Times New Roman" w:cs="Times New Roman"/>
                <w:sz w:val="24"/>
                <w:szCs w:val="24"/>
              </w:rPr>
            </w:pPr>
            <w:proofErr w:type="spellStart"/>
            <w:r w:rsidRPr="00DC2650">
              <w:rPr>
                <w:rFonts w:ascii="Times New Roman" w:hAnsi="Times New Roman" w:cs="Times New Roman"/>
                <w:color w:val="222222"/>
                <w:sz w:val="24"/>
                <w:szCs w:val="24"/>
                <w:shd w:val="clear" w:color="auto" w:fill="FFFFFF"/>
              </w:rPr>
              <w:t>Qurat</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ul</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Ain</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Arshad</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Javid</w:t>
            </w:r>
            <w:proofErr w:type="spellEnd"/>
            <w:r w:rsidRPr="00DC2650">
              <w:rPr>
                <w:rFonts w:ascii="Times New Roman" w:hAnsi="Times New Roman" w:cs="Times New Roman"/>
                <w:color w:val="222222"/>
                <w:sz w:val="24"/>
                <w:szCs w:val="24"/>
                <w:shd w:val="clear" w:color="auto" w:fill="FFFFFF"/>
              </w:rPr>
              <w:t xml:space="preserve">, Shahid Ali, </w:t>
            </w:r>
            <w:r w:rsidRPr="00DC2650">
              <w:rPr>
                <w:rFonts w:ascii="Times New Roman" w:hAnsi="Times New Roman" w:cs="Times New Roman"/>
                <w:b/>
                <w:color w:val="222222"/>
                <w:sz w:val="24"/>
                <w:szCs w:val="24"/>
                <w:shd w:val="clear" w:color="auto" w:fill="FFFFFF"/>
              </w:rPr>
              <w:t>Ali Hasan</w:t>
            </w:r>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Natarajan</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Senthilkumar</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Jambulingam</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Ranjitha</w:t>
            </w:r>
            <w:proofErr w:type="spellEnd"/>
            <w:r w:rsidRPr="00DC2650">
              <w:rPr>
                <w:rFonts w:ascii="Times New Roman" w:hAnsi="Times New Roman" w:cs="Times New Roman"/>
                <w:color w:val="222222"/>
                <w:sz w:val="24"/>
                <w:szCs w:val="24"/>
                <w:shd w:val="clear" w:color="auto" w:fill="FFFFFF"/>
              </w:rPr>
              <w:t xml:space="preserve">, </w:t>
            </w:r>
            <w:r w:rsidRPr="00DC2650">
              <w:rPr>
                <w:rStyle w:val="Strong"/>
                <w:rFonts w:ascii="Times New Roman" w:hAnsi="Times New Roman" w:cs="Times New Roman"/>
                <w:color w:val="000000" w:themeColor="text1"/>
                <w:sz w:val="24"/>
                <w:szCs w:val="24"/>
                <w:bdr w:val="none" w:sz="0" w:space="0" w:color="auto" w:frame="1"/>
                <w:shd w:val="clear" w:color="auto" w:fill="FFFFFF"/>
              </w:rPr>
              <w:t xml:space="preserve">Ali Hussain. 2022. </w:t>
            </w:r>
            <w:r w:rsidRPr="00DC2650">
              <w:rPr>
                <w:rFonts w:ascii="Times New Roman" w:hAnsi="Times New Roman" w:cs="Times New Roman"/>
                <w:color w:val="222222"/>
                <w:sz w:val="24"/>
                <w:szCs w:val="24"/>
                <w:shd w:val="clear" w:color="auto" w:fill="FFFFFF"/>
              </w:rPr>
              <w:t xml:space="preserve">Coupling wastewater valorization with sustainable </w:t>
            </w:r>
            <w:proofErr w:type="spellStart"/>
            <w:r w:rsidRPr="00DC2650">
              <w:rPr>
                <w:rFonts w:ascii="Times New Roman" w:hAnsi="Times New Roman" w:cs="Times New Roman"/>
                <w:color w:val="222222"/>
                <w:sz w:val="24"/>
                <w:szCs w:val="24"/>
                <w:shd w:val="clear" w:color="auto" w:fill="FFFFFF"/>
              </w:rPr>
              <w:t>biofuel</w:t>
            </w:r>
            <w:proofErr w:type="spellEnd"/>
            <w:r w:rsidRPr="00DC2650">
              <w:rPr>
                <w:rFonts w:ascii="Times New Roman" w:hAnsi="Times New Roman" w:cs="Times New Roman"/>
                <w:color w:val="222222"/>
                <w:sz w:val="24"/>
                <w:szCs w:val="24"/>
                <w:shd w:val="clear" w:color="auto" w:fill="FFFFFF"/>
              </w:rPr>
              <w:t xml:space="preserve"> production: comparison of lab- and pilot-scale biomass yields of Chlorella sorokiniana grown in wastewater under photoautotrophic and mixotrophic conditions. </w:t>
            </w:r>
            <w:r w:rsidRPr="00DC2650">
              <w:rPr>
                <w:rStyle w:val="Strong"/>
                <w:rFonts w:ascii="Times New Roman" w:hAnsi="Times New Roman" w:cs="Times New Roman"/>
                <w:color w:val="222222"/>
                <w:sz w:val="24"/>
                <w:szCs w:val="24"/>
                <w:shd w:val="clear" w:color="auto" w:fill="FFFFFF"/>
              </w:rPr>
              <w:t>Chemosphere</w:t>
            </w:r>
            <w:r w:rsidRPr="00DC2650">
              <w:rPr>
                <w:rFonts w:ascii="Times New Roman" w:hAnsi="Times New Roman" w:cs="Times New Roman"/>
                <w:b/>
                <w:color w:val="222222"/>
                <w:sz w:val="24"/>
                <w:szCs w:val="24"/>
                <w:shd w:val="clear" w:color="auto" w:fill="FFFFFF"/>
              </w:rPr>
              <w:t xml:space="preserve">. </w:t>
            </w:r>
            <w:r w:rsidRPr="00DC2650">
              <w:rPr>
                <w:rFonts w:ascii="Times New Roman" w:hAnsi="Times New Roman" w:cs="Times New Roman"/>
                <w:b/>
                <w:color w:val="000000" w:themeColor="text1"/>
                <w:sz w:val="24"/>
                <w:szCs w:val="24"/>
              </w:rPr>
              <w:t>(Published)</w:t>
            </w:r>
            <w:r w:rsidRPr="00DC2650">
              <w:rPr>
                <w:rFonts w:ascii="Times New Roman" w:hAnsi="Times New Roman" w:cs="Times New Roman"/>
                <w:sz w:val="24"/>
                <w:szCs w:val="24"/>
              </w:rPr>
              <w:t>.</w:t>
            </w:r>
          </w:p>
          <w:p w:rsidR="00632A21" w:rsidRPr="00DC2650" w:rsidRDefault="00632A21" w:rsidP="00E528BC">
            <w:pPr>
              <w:jc w:val="both"/>
              <w:rPr>
                <w:rFonts w:ascii="Times New Roman" w:hAnsi="Times New Roman" w:cs="Times New Roman"/>
                <w:sz w:val="24"/>
                <w:szCs w:val="24"/>
              </w:rPr>
            </w:pPr>
          </w:p>
          <w:p w:rsidR="00632A21" w:rsidRPr="00DC2650" w:rsidRDefault="00632A21" w:rsidP="00E528BC">
            <w:pPr>
              <w:jc w:val="both"/>
              <w:rPr>
                <w:rFonts w:ascii="Times New Roman" w:hAnsi="Times New Roman" w:cs="Times New Roman"/>
                <w:b/>
                <w:bCs/>
                <w:color w:val="000000" w:themeColor="text1"/>
                <w:sz w:val="24"/>
                <w:szCs w:val="24"/>
              </w:rPr>
            </w:pPr>
          </w:p>
          <w:p w:rsidR="00632A21" w:rsidRDefault="00632A21" w:rsidP="00E528BC">
            <w:pPr>
              <w:jc w:val="both"/>
              <w:rPr>
                <w:rFonts w:ascii="Times New Roman" w:hAnsi="Times New Roman" w:cs="Times New Roman"/>
                <w:b/>
                <w:bCs/>
                <w:color w:val="000000" w:themeColor="text1"/>
                <w:sz w:val="24"/>
                <w:szCs w:val="24"/>
              </w:rPr>
            </w:pPr>
          </w:p>
          <w:p w:rsidR="00632A21" w:rsidRPr="00DC2650" w:rsidRDefault="00632A21" w:rsidP="00E528BC">
            <w:pPr>
              <w:jc w:val="both"/>
              <w:rPr>
                <w:rFonts w:ascii="Times New Roman" w:hAnsi="Times New Roman" w:cs="Times New Roman"/>
                <w:b/>
                <w:color w:val="000000" w:themeColor="text1"/>
                <w:sz w:val="24"/>
                <w:szCs w:val="24"/>
              </w:rPr>
            </w:pP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Javed Iqbal Qazi, Fouzia Tabssum, Ali Hussain. 2022. </w:t>
            </w:r>
            <w:r w:rsidRPr="00DC2650">
              <w:rPr>
                <w:rFonts w:ascii="Times New Roman" w:hAnsi="Times New Roman" w:cs="Times New Roman"/>
                <w:color w:val="222222"/>
                <w:sz w:val="24"/>
                <w:szCs w:val="24"/>
                <w:shd w:val="clear" w:color="auto" w:fill="FFFFFF"/>
              </w:rPr>
              <w:t xml:space="preserve">Feeding probiotics and organic acids to honeybees enhances acinal surface area of their hypopharyngeal glands. Research in veterinary science. </w:t>
            </w:r>
            <w:hyperlink r:id="rId7" w:tgtFrame="_blank" w:tooltip="Persistent link using digital object identifier" w:history="1">
              <w:r w:rsidRPr="00DC2650">
                <w:rPr>
                  <w:rStyle w:val="Hyperlink"/>
                  <w:color w:val="000000" w:themeColor="text1"/>
                  <w:sz w:val="24"/>
                  <w:szCs w:val="24"/>
                </w:rPr>
                <w:t>https://doi.org/10.1016/j.rvsc.2022.06.001</w:t>
              </w:r>
            </w:hyperlink>
            <w:r w:rsidRPr="00DC2650">
              <w:rPr>
                <w:rFonts w:ascii="Times New Roman" w:hAnsi="Times New Roman" w:cs="Times New Roman"/>
                <w:b/>
                <w:color w:val="000000" w:themeColor="text1"/>
                <w:sz w:val="24"/>
                <w:szCs w:val="24"/>
              </w:rPr>
              <w:t xml:space="preserve"> (Published).</w:t>
            </w: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jc w:val="both"/>
              <w:rPr>
                <w:rFonts w:ascii="Times New Roman" w:hAnsi="Times New Roman" w:cs="Times New Roman"/>
                <w:b/>
                <w:color w:val="000000" w:themeColor="text1"/>
                <w:sz w:val="24"/>
                <w:szCs w:val="24"/>
              </w:rPr>
            </w:pP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Javed Iqbal Qazi, Fouzia Tabssum, Ali Hussain. 2022. </w:t>
            </w:r>
            <w:r w:rsidRPr="00DC2650">
              <w:rPr>
                <w:rFonts w:ascii="Times New Roman" w:hAnsi="Times New Roman" w:cs="Times New Roman"/>
                <w:color w:val="222222"/>
                <w:sz w:val="24"/>
                <w:szCs w:val="24"/>
                <w:shd w:val="clear" w:color="auto" w:fill="FFFFFF"/>
              </w:rPr>
              <w:t xml:space="preserve">Development, gut health, and longevity of European bee on the provision of biosugar syrup. Biocatalysis and agricultural biotechnology </w:t>
            </w:r>
            <w:r w:rsidRPr="00DC2650">
              <w:rPr>
                <w:rFonts w:ascii="Times New Roman" w:hAnsi="Times New Roman" w:cs="Times New Roman"/>
                <w:b/>
                <w:color w:val="000000" w:themeColor="text1"/>
                <w:sz w:val="24"/>
                <w:szCs w:val="24"/>
              </w:rPr>
              <w:t>(Published).</w:t>
            </w:r>
          </w:p>
          <w:p w:rsidR="00632A21" w:rsidRPr="00DC2650" w:rsidRDefault="00632A21" w:rsidP="00E528BC">
            <w:pPr>
              <w:jc w:val="both"/>
              <w:rPr>
                <w:rFonts w:ascii="Times New Roman" w:hAnsi="Times New Roman" w:cs="Times New Roman"/>
                <w:sz w:val="24"/>
                <w:szCs w:val="24"/>
              </w:rPr>
            </w:pPr>
          </w:p>
          <w:p w:rsidR="00632A21" w:rsidRPr="00DC2650" w:rsidRDefault="00632A21" w:rsidP="00E528BC">
            <w:pPr>
              <w:jc w:val="both"/>
              <w:rPr>
                <w:rFonts w:ascii="Times New Roman" w:hAnsi="Times New Roman" w:cs="Times New Roman"/>
                <w:sz w:val="24"/>
                <w:szCs w:val="24"/>
              </w:rPr>
            </w:pPr>
          </w:p>
          <w:p w:rsidR="00632A21" w:rsidRPr="00DC2650" w:rsidRDefault="00632A21" w:rsidP="00E528BC">
            <w:pPr>
              <w:jc w:val="both"/>
              <w:rPr>
                <w:rFonts w:ascii="Times New Roman" w:hAnsi="Times New Roman" w:cs="Times New Roman"/>
                <w:sz w:val="24"/>
                <w:szCs w:val="24"/>
              </w:rPr>
            </w:pP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Javed Iqbal Qazi, Fouzia Tabssum, Ali Hussain. 2023. </w:t>
            </w:r>
            <w:r w:rsidRPr="00DC2650">
              <w:rPr>
                <w:rFonts w:ascii="Times New Roman" w:hAnsi="Times New Roman" w:cs="Times New Roman"/>
                <w:sz w:val="24"/>
                <w:szCs w:val="24"/>
              </w:rPr>
              <w:t>Increased bee venom production by european bee on provision of</w:t>
            </w:r>
            <w:r w:rsidRPr="00DC2650">
              <w:rPr>
                <w:rFonts w:ascii="Times New Roman" w:hAnsi="Times New Roman" w:cs="Times New Roman"/>
                <w:i/>
                <w:sz w:val="24"/>
                <w:szCs w:val="24"/>
              </w:rPr>
              <w:t xml:space="preserve"> </w:t>
            </w:r>
            <w:r w:rsidRPr="00DC2650">
              <w:rPr>
                <w:rFonts w:ascii="Times New Roman" w:hAnsi="Times New Roman" w:cs="Times New Roman"/>
                <w:sz w:val="24"/>
                <w:szCs w:val="24"/>
              </w:rPr>
              <w:t xml:space="preserve">probiotics and organic acids. Biocatalysis and agricultural biotechnology. </w:t>
            </w:r>
            <w:r w:rsidRPr="00DC2650">
              <w:rPr>
                <w:rFonts w:ascii="Times New Roman" w:eastAsiaTheme="minorHAnsi" w:hAnsi="Times New Roman" w:cs="Times New Roman"/>
                <w:b/>
                <w:color w:val="000000"/>
                <w:sz w:val="24"/>
                <w:szCs w:val="24"/>
              </w:rPr>
              <w:t>(Published)</w:t>
            </w:r>
            <w:r>
              <w:rPr>
                <w:rFonts w:ascii="Times New Roman" w:eastAsiaTheme="minorHAnsi" w:hAnsi="Times New Roman" w:cs="Times New Roman"/>
                <w:b/>
                <w:color w:val="000000"/>
                <w:sz w:val="24"/>
                <w:szCs w:val="24"/>
              </w:rPr>
              <w:t>.</w:t>
            </w:r>
          </w:p>
          <w:p w:rsidR="00632A21" w:rsidRPr="00DC2650" w:rsidRDefault="00632A21" w:rsidP="00E528BC">
            <w:pPr>
              <w:autoSpaceDE w:val="0"/>
              <w:autoSpaceDN w:val="0"/>
              <w:adjustRightInd w:val="0"/>
              <w:jc w:val="both"/>
              <w:rPr>
                <w:rFonts w:ascii="Times New Roman" w:eastAsiaTheme="minorHAnsi" w:hAnsi="Times New Roman" w:cs="Times New Roman"/>
                <w:b/>
                <w:color w:val="000000"/>
                <w:sz w:val="24"/>
                <w:szCs w:val="24"/>
              </w:rPr>
            </w:pPr>
          </w:p>
          <w:p w:rsidR="00632A21" w:rsidRPr="00DC2650" w:rsidRDefault="00632A21" w:rsidP="00E528BC">
            <w:pPr>
              <w:jc w:val="both"/>
              <w:rPr>
                <w:rFonts w:ascii="Times New Roman" w:hAnsi="Times New Roman" w:cs="Times New Roman"/>
                <w:color w:val="222222"/>
                <w:sz w:val="24"/>
                <w:szCs w:val="24"/>
                <w:shd w:val="clear" w:color="auto" w:fill="FFFFFF"/>
              </w:rPr>
            </w:pPr>
          </w:p>
          <w:p w:rsidR="00632A21" w:rsidRPr="00AF64C1" w:rsidRDefault="00632A21" w:rsidP="00E528BC">
            <w:pPr>
              <w:jc w:val="both"/>
              <w:rPr>
                <w:rFonts w:ascii="Times New Roman" w:eastAsiaTheme="minorHAnsi" w:hAnsi="Times New Roman" w:cs="Times New Roman"/>
                <w:b/>
                <w:color w:val="000000"/>
                <w:sz w:val="24"/>
                <w:szCs w:val="24"/>
              </w:rPr>
            </w:pPr>
            <w:proofErr w:type="spellStart"/>
            <w:r w:rsidRPr="00DC2650">
              <w:rPr>
                <w:rFonts w:ascii="Times New Roman" w:hAnsi="Times New Roman" w:cs="Times New Roman"/>
                <w:color w:val="222222"/>
                <w:sz w:val="24"/>
                <w:szCs w:val="24"/>
                <w:shd w:val="clear" w:color="auto" w:fill="FFFFFF"/>
              </w:rPr>
              <w:t>Imania</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Ghaffar</w:t>
            </w:r>
            <w:proofErr w:type="spellEnd"/>
            <w:r w:rsidRPr="00DC2650">
              <w:rPr>
                <w:rFonts w:ascii="Times New Roman" w:hAnsi="Times New Roman" w:cs="Times New Roman"/>
                <w:color w:val="222222"/>
                <w:sz w:val="24"/>
                <w:szCs w:val="24"/>
                <w:shd w:val="clear" w:color="auto" w:fill="FFFFFF"/>
              </w:rPr>
              <w:t xml:space="preserve">; Ali Hussain; </w:t>
            </w:r>
            <w:r w:rsidRPr="00DC2650">
              <w:rPr>
                <w:rFonts w:ascii="Times New Roman" w:hAnsi="Times New Roman" w:cs="Times New Roman"/>
                <w:b/>
                <w:color w:val="222222"/>
                <w:sz w:val="24"/>
                <w:szCs w:val="24"/>
                <w:shd w:val="clear" w:color="auto" w:fill="FFFFFF"/>
              </w:rPr>
              <w:t>Ali Hasan</w:t>
            </w:r>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Balakrishnan</w:t>
            </w:r>
            <w:proofErr w:type="spellEnd"/>
            <w:r w:rsidRPr="00DC2650">
              <w:rPr>
                <w:rFonts w:ascii="Times New Roman" w:hAnsi="Times New Roman" w:cs="Times New Roman"/>
                <w:color w:val="222222"/>
                <w:sz w:val="24"/>
                <w:szCs w:val="24"/>
                <w:shd w:val="clear" w:color="auto" w:fill="FFFFFF"/>
              </w:rPr>
              <w:t xml:space="preserve"> </w:t>
            </w:r>
            <w:proofErr w:type="spellStart"/>
            <w:r w:rsidRPr="00DC2650">
              <w:rPr>
                <w:rFonts w:ascii="Times New Roman" w:hAnsi="Times New Roman" w:cs="Times New Roman"/>
                <w:color w:val="222222"/>
                <w:sz w:val="24"/>
                <w:szCs w:val="24"/>
                <w:shd w:val="clear" w:color="auto" w:fill="FFFFFF"/>
              </w:rPr>
              <w:t>Deepanraj</w:t>
            </w:r>
            <w:proofErr w:type="spellEnd"/>
            <w:r w:rsidRPr="00DC2650">
              <w:rPr>
                <w:rFonts w:ascii="Times New Roman" w:hAnsi="Times New Roman" w:cs="Times New Roman"/>
                <w:color w:val="222222"/>
                <w:sz w:val="24"/>
                <w:szCs w:val="24"/>
                <w:shd w:val="clear" w:color="auto" w:fill="FFFFFF"/>
              </w:rPr>
              <w:t xml:space="preserve">. 2023. </w:t>
            </w:r>
            <w:proofErr w:type="spellStart"/>
            <w:r w:rsidRPr="00DC2650">
              <w:rPr>
                <w:rFonts w:ascii="Times New Roman" w:hAnsi="Times New Roman" w:cs="Times New Roman"/>
                <w:color w:val="222222"/>
                <w:sz w:val="24"/>
                <w:szCs w:val="24"/>
                <w:shd w:val="clear" w:color="auto" w:fill="FFFFFF"/>
              </w:rPr>
              <w:t>Microalgal</w:t>
            </w:r>
            <w:proofErr w:type="spellEnd"/>
            <w:r w:rsidRPr="00DC2650">
              <w:rPr>
                <w:rFonts w:ascii="Times New Roman" w:hAnsi="Times New Roman" w:cs="Times New Roman"/>
                <w:color w:val="222222"/>
                <w:sz w:val="24"/>
                <w:szCs w:val="24"/>
                <w:shd w:val="clear" w:color="auto" w:fill="FFFFFF"/>
              </w:rPr>
              <w:t xml:space="preserve">-induced remediation of wastewaters loaded with organic pollutants: an overview. Chemosphere. </w:t>
            </w:r>
            <w:r w:rsidRPr="00DC2650">
              <w:rPr>
                <w:rFonts w:ascii="Times New Roman" w:eastAsiaTheme="minorHAnsi" w:hAnsi="Times New Roman" w:cs="Times New Roman"/>
                <w:b/>
                <w:color w:val="000000"/>
                <w:sz w:val="24"/>
                <w:szCs w:val="24"/>
              </w:rPr>
              <w:t>(Published)</w:t>
            </w:r>
            <w:r>
              <w:rPr>
                <w:rFonts w:ascii="Times New Roman" w:eastAsiaTheme="minorHAnsi" w:hAnsi="Times New Roman" w:cs="Times New Roman"/>
                <w:b/>
                <w:color w:val="000000"/>
                <w:sz w:val="24"/>
                <w:szCs w:val="24"/>
              </w:rPr>
              <w:t>.</w:t>
            </w:r>
          </w:p>
        </w:tc>
        <w:tc>
          <w:tcPr>
            <w:tcW w:w="1800" w:type="dxa"/>
            <w:tcBorders>
              <w:top w:val="nil"/>
              <w:left w:val="nil"/>
              <w:bottom w:val="nil"/>
              <w:right w:val="nil"/>
            </w:tcBorders>
          </w:tcPr>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sz w:val="24"/>
                <w:szCs w:val="24"/>
              </w:rPr>
              <w:lastRenderedPageBreak/>
              <w:t>Iranian journal of science and technology, transactions A:science</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sz w:val="24"/>
                <w:szCs w:val="24"/>
              </w:rPr>
              <w:t xml:space="preserve">Environmental processes      </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sz w:val="24"/>
                <w:szCs w:val="24"/>
              </w:rPr>
              <w:t>Pakistan</w:t>
            </w: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sz w:val="24"/>
                <w:szCs w:val="24"/>
              </w:rPr>
              <w:t xml:space="preserve">journal of  </w:t>
            </w: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sz w:val="24"/>
                <w:szCs w:val="24"/>
              </w:rPr>
              <w:t xml:space="preserve">zoology  </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b/>
                <w:sz w:val="24"/>
                <w:szCs w:val="24"/>
              </w:rPr>
            </w:pPr>
            <w:r w:rsidRPr="00DC2650">
              <w:rPr>
                <w:rStyle w:val="Strong"/>
                <w:rFonts w:ascii="Times New Roman" w:hAnsi="Times New Roman" w:cs="Times New Roman"/>
                <w:color w:val="000000" w:themeColor="text1"/>
                <w:sz w:val="24"/>
                <w:szCs w:val="24"/>
                <w:bdr w:val="none" w:sz="0" w:space="0" w:color="auto" w:frame="1"/>
                <w:shd w:val="clear" w:color="auto" w:fill="FFFFFF"/>
              </w:rPr>
              <w:t>Journal of Wildlife and Ecology</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Style w:val="Strong"/>
                <w:rFonts w:ascii="Times New Roman" w:hAnsi="Times New Roman" w:cs="Times New Roman"/>
                <w:b w:val="0"/>
                <w:color w:val="222222"/>
                <w:sz w:val="24"/>
                <w:szCs w:val="24"/>
                <w:shd w:val="clear" w:color="auto" w:fill="FFFFFF"/>
              </w:rPr>
            </w:pPr>
          </w:p>
          <w:p w:rsidR="00632A21" w:rsidRPr="00DC2650" w:rsidRDefault="00632A21" w:rsidP="00E528BC">
            <w:pPr>
              <w:spacing w:before="60" w:after="60"/>
              <w:rPr>
                <w:rFonts w:ascii="Times New Roman" w:hAnsi="Times New Roman" w:cs="Times New Roman"/>
                <w:sz w:val="24"/>
                <w:szCs w:val="24"/>
              </w:rPr>
            </w:pPr>
            <w:r w:rsidRPr="00DC2650">
              <w:rPr>
                <w:rStyle w:val="Strong"/>
                <w:rFonts w:ascii="Times New Roman" w:hAnsi="Times New Roman" w:cs="Times New Roman"/>
                <w:color w:val="222222"/>
                <w:sz w:val="24"/>
                <w:szCs w:val="24"/>
                <w:shd w:val="clear" w:color="auto" w:fill="FFFFFF"/>
              </w:rPr>
              <w:t>Chemosphere</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sz w:val="24"/>
                <w:szCs w:val="24"/>
              </w:rPr>
              <w:t xml:space="preserve">     </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color w:val="222222"/>
                <w:sz w:val="24"/>
                <w:szCs w:val="24"/>
                <w:shd w:val="clear" w:color="auto" w:fill="FFFFFF"/>
              </w:rPr>
            </w:pPr>
          </w:p>
          <w:p w:rsidR="00632A21" w:rsidRDefault="00632A21" w:rsidP="00E528BC">
            <w:pPr>
              <w:spacing w:before="60" w:after="60"/>
              <w:rPr>
                <w:rFonts w:ascii="Times New Roman" w:hAnsi="Times New Roman" w:cs="Times New Roman"/>
                <w:color w:val="222222"/>
                <w:sz w:val="24"/>
                <w:szCs w:val="24"/>
                <w:shd w:val="clear" w:color="auto" w:fill="FFFFFF"/>
              </w:rPr>
            </w:pP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t>Research in veterinary science</w:t>
            </w:r>
            <w:r w:rsidRPr="00DC2650">
              <w:rPr>
                <w:rFonts w:ascii="Times New Roman" w:hAnsi="Times New Roman" w:cs="Times New Roman"/>
                <w:sz w:val="24"/>
                <w:szCs w:val="24"/>
              </w:rPr>
              <w:t xml:space="preserve">     </w:t>
            </w: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sz w:val="24"/>
                <w:szCs w:val="24"/>
              </w:rPr>
            </w:pPr>
          </w:p>
          <w:p w:rsidR="00632A21" w:rsidRPr="00DC2650" w:rsidRDefault="00632A21" w:rsidP="00E528BC">
            <w:pPr>
              <w:spacing w:before="60" w:after="60"/>
              <w:rPr>
                <w:rFonts w:ascii="Times New Roman" w:hAnsi="Times New Roman" w:cs="Times New Roman"/>
                <w:color w:val="222222"/>
                <w:sz w:val="24"/>
                <w:szCs w:val="24"/>
                <w:shd w:val="clear" w:color="auto" w:fill="FFFFFF"/>
              </w:rPr>
            </w:pP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t>Biocatalysis and agricultural biotechnology</w:t>
            </w:r>
            <w:r w:rsidRPr="00DC2650">
              <w:rPr>
                <w:rFonts w:ascii="Times New Roman" w:hAnsi="Times New Roman" w:cs="Times New Roman"/>
                <w:sz w:val="24"/>
                <w:szCs w:val="24"/>
              </w:rPr>
              <w:t xml:space="preserve">        </w:t>
            </w: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Default="00632A21" w:rsidP="00E528BC">
            <w:pPr>
              <w:spacing w:before="60" w:after="60"/>
              <w:rPr>
                <w:rFonts w:ascii="Times New Roman" w:hAnsi="Times New Roman" w:cs="Times New Roman"/>
                <w:color w:val="222222"/>
                <w:sz w:val="24"/>
                <w:szCs w:val="24"/>
                <w:shd w:val="clear" w:color="auto" w:fill="FFFFFF"/>
              </w:rPr>
            </w:pPr>
          </w:p>
          <w:p w:rsidR="00632A21" w:rsidRPr="00DC2650" w:rsidRDefault="00632A21" w:rsidP="00E528BC">
            <w:pPr>
              <w:spacing w:before="60" w:after="60"/>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t>Biocatalysis and agricultural biotechnology</w:t>
            </w:r>
            <w:r w:rsidRPr="00DC2650">
              <w:rPr>
                <w:rFonts w:ascii="Times New Roman" w:hAnsi="Times New Roman" w:cs="Times New Roman"/>
                <w:sz w:val="24"/>
                <w:szCs w:val="24"/>
              </w:rPr>
              <w:t xml:space="preserve">        </w:t>
            </w:r>
          </w:p>
          <w:p w:rsidR="00632A21" w:rsidRPr="00DC2650" w:rsidRDefault="00632A21" w:rsidP="00E528BC">
            <w:pPr>
              <w:rPr>
                <w:rFonts w:ascii="Times New Roman" w:hAnsi="Times New Roman" w:cs="Times New Roman"/>
                <w:color w:val="000000" w:themeColor="text1"/>
                <w:sz w:val="24"/>
                <w:szCs w:val="24"/>
              </w:rPr>
            </w:pPr>
          </w:p>
          <w:p w:rsidR="00632A21" w:rsidRPr="00DC2650" w:rsidRDefault="00632A21" w:rsidP="00E528BC">
            <w:pPr>
              <w:rPr>
                <w:rFonts w:ascii="Times New Roman" w:hAnsi="Times New Roman" w:cs="Times New Roman"/>
                <w:color w:val="000000" w:themeColor="text1"/>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r w:rsidRPr="00DC2650">
              <w:rPr>
                <w:rFonts w:ascii="Times New Roman" w:hAnsi="Times New Roman" w:cs="Times New Roman"/>
                <w:sz w:val="24"/>
                <w:szCs w:val="24"/>
              </w:rPr>
              <w:t>Chemospherse</w:t>
            </w: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tc>
        <w:tc>
          <w:tcPr>
            <w:tcW w:w="1278" w:type="dxa"/>
            <w:gridSpan w:val="2"/>
            <w:tcBorders>
              <w:top w:val="nil"/>
              <w:left w:val="nil"/>
              <w:bottom w:val="nil"/>
            </w:tcBorders>
          </w:tcPr>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lastRenderedPageBreak/>
              <w:t xml:space="preserve">      1.553</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Heading2"/>
              <w:spacing w:before="0" w:beforeAutospacing="0" w:after="270" w:afterAutospacing="0" w:line="240" w:lineRule="atLeast"/>
              <w:outlineLvl w:val="1"/>
              <w:rPr>
                <w:color w:val="000000" w:themeColor="text1"/>
                <w:sz w:val="24"/>
                <w:szCs w:val="24"/>
              </w:rPr>
            </w:pPr>
            <w:r w:rsidRPr="00DC2650">
              <w:rPr>
                <w:color w:val="000000" w:themeColor="text1"/>
                <w:sz w:val="24"/>
                <w:szCs w:val="24"/>
              </w:rPr>
              <w:t xml:space="preserve">     </w:t>
            </w:r>
          </w:p>
          <w:p w:rsidR="00632A21" w:rsidRPr="00DC2650" w:rsidRDefault="00632A21" w:rsidP="00E528BC">
            <w:pPr>
              <w:pStyle w:val="Heading2"/>
              <w:spacing w:before="0" w:beforeAutospacing="0" w:after="270" w:afterAutospacing="0" w:line="240" w:lineRule="atLeast"/>
              <w:outlineLvl w:val="1"/>
              <w:rPr>
                <w:color w:val="000000" w:themeColor="text1"/>
                <w:sz w:val="24"/>
                <w:szCs w:val="24"/>
              </w:rPr>
            </w:pPr>
            <w:r w:rsidRPr="00DC2650">
              <w:rPr>
                <w:color w:val="000000" w:themeColor="text1"/>
                <w:sz w:val="24"/>
                <w:szCs w:val="24"/>
              </w:rPr>
              <w:t xml:space="preserve">     </w:t>
            </w:r>
          </w:p>
          <w:p w:rsidR="00632A21" w:rsidRDefault="00632A21" w:rsidP="00E528BC">
            <w:pPr>
              <w:pStyle w:val="Heading2"/>
              <w:spacing w:before="0" w:beforeAutospacing="0" w:after="270" w:afterAutospacing="0" w:line="240" w:lineRule="atLeast"/>
              <w:outlineLvl w:val="1"/>
              <w:rPr>
                <w:color w:val="000000" w:themeColor="text1"/>
                <w:sz w:val="24"/>
                <w:szCs w:val="24"/>
              </w:rPr>
            </w:pPr>
            <w:r w:rsidRPr="00DC2650">
              <w:rPr>
                <w:color w:val="000000" w:themeColor="text1"/>
                <w:sz w:val="24"/>
                <w:szCs w:val="24"/>
              </w:rPr>
              <w:t xml:space="preserve">     </w:t>
            </w:r>
          </w:p>
          <w:p w:rsidR="00632A21" w:rsidRPr="00DC2650" w:rsidRDefault="00632A21" w:rsidP="00E528BC">
            <w:pPr>
              <w:pStyle w:val="Heading2"/>
              <w:spacing w:before="0" w:beforeAutospacing="0" w:after="270" w:afterAutospacing="0" w:line="240" w:lineRule="atLeast"/>
              <w:outlineLvl w:val="1"/>
              <w:rPr>
                <w:color w:val="000000" w:themeColor="text1"/>
                <w:sz w:val="24"/>
                <w:szCs w:val="24"/>
              </w:rPr>
            </w:pPr>
            <w:r w:rsidRPr="00DC2650">
              <w:rPr>
                <w:b w:val="0"/>
                <w:bCs w:val="0"/>
                <w:color w:val="000000" w:themeColor="text1"/>
                <w:spacing w:val="-15"/>
                <w:sz w:val="24"/>
                <w:szCs w:val="24"/>
              </w:rPr>
              <w:t>0.687</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Default="00632A21" w:rsidP="00E528BC">
            <w:pPr>
              <w:pStyle w:val="NoSpacing"/>
              <w:spacing w:before="60" w:after="60"/>
              <w:rPr>
                <w:rFonts w:ascii="Times New Roman" w:hAnsi="Times New Roman" w:cs="Times New Roman"/>
                <w:color w:val="000000" w:themeColor="text1"/>
                <w:sz w:val="24"/>
                <w:szCs w:val="24"/>
              </w:rPr>
            </w:pPr>
          </w:p>
          <w:p w:rsidR="00632A21"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2E2E2E"/>
                <w:sz w:val="24"/>
                <w:szCs w:val="24"/>
                <w:shd w:val="clear" w:color="auto" w:fill="F0F9FC"/>
              </w:rPr>
              <w:t>8.943</w:t>
            </w: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Default="00632A21" w:rsidP="00E528BC">
            <w:pPr>
              <w:rPr>
                <w:rFonts w:ascii="Times New Roman" w:hAnsi="Times New Roman" w:cs="Times New Roman"/>
                <w:sz w:val="24"/>
                <w:szCs w:val="24"/>
              </w:rPr>
            </w:pPr>
          </w:p>
          <w:p w:rsidR="00632A21"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r w:rsidRPr="00DC2650">
              <w:rPr>
                <w:rFonts w:ascii="Times New Roman" w:hAnsi="Times New Roman" w:cs="Times New Roman"/>
                <w:sz w:val="24"/>
                <w:szCs w:val="24"/>
              </w:rPr>
              <w:t>2.554</w:t>
            </w: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color w:val="202124"/>
                <w:sz w:val="24"/>
                <w:szCs w:val="24"/>
                <w:shd w:val="clear" w:color="auto" w:fill="FFFFFF"/>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r>
              <w:rPr>
                <w:rFonts w:ascii="Times New Roman" w:hAnsi="Times New Roman" w:cs="Times New Roman"/>
                <w:sz w:val="24"/>
                <w:szCs w:val="24"/>
              </w:rPr>
              <w:t xml:space="preserve">     </w:t>
            </w:r>
            <w:r w:rsidRPr="00DC2650">
              <w:rPr>
                <w:rFonts w:ascii="Times New Roman" w:hAnsi="Times New Roman" w:cs="Times New Roman"/>
                <w:sz w:val="24"/>
                <w:szCs w:val="24"/>
              </w:rPr>
              <w:t>--</w:t>
            </w: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Default="00632A21" w:rsidP="00E528BC">
            <w:pPr>
              <w:rPr>
                <w:rFonts w:ascii="Times New Roman" w:hAnsi="Times New Roman" w:cs="Times New Roman"/>
                <w:sz w:val="24"/>
                <w:szCs w:val="24"/>
              </w:rPr>
            </w:pPr>
          </w:p>
          <w:p w:rsidR="00632A21" w:rsidRDefault="00632A21" w:rsidP="00E528BC">
            <w:pPr>
              <w:rPr>
                <w:rFonts w:ascii="Times New Roman" w:hAnsi="Times New Roman" w:cs="Times New Roman"/>
                <w:sz w:val="24"/>
                <w:szCs w:val="24"/>
              </w:rPr>
            </w:pPr>
            <w:r>
              <w:rPr>
                <w:rFonts w:ascii="Times New Roman" w:hAnsi="Times New Roman" w:cs="Times New Roman"/>
                <w:sz w:val="24"/>
                <w:szCs w:val="24"/>
              </w:rPr>
              <w:t xml:space="preserve">      </w:t>
            </w:r>
          </w:p>
          <w:p w:rsidR="00632A21" w:rsidRPr="00DC2650" w:rsidRDefault="00632A21" w:rsidP="00E528BC">
            <w:pPr>
              <w:rPr>
                <w:rFonts w:ascii="Times New Roman" w:hAnsi="Times New Roman" w:cs="Times New Roman"/>
                <w:sz w:val="24"/>
                <w:szCs w:val="24"/>
              </w:rPr>
            </w:pPr>
            <w:r>
              <w:rPr>
                <w:rFonts w:ascii="Times New Roman" w:hAnsi="Times New Roman" w:cs="Times New Roman"/>
                <w:sz w:val="24"/>
                <w:szCs w:val="24"/>
              </w:rPr>
              <w:t xml:space="preserve">      </w:t>
            </w:r>
            <w:r w:rsidRPr="00DC2650">
              <w:rPr>
                <w:rFonts w:ascii="Times New Roman" w:hAnsi="Times New Roman" w:cs="Times New Roman"/>
                <w:sz w:val="24"/>
                <w:szCs w:val="24"/>
              </w:rPr>
              <w:t>--</w:t>
            </w: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Pr="00DC2650" w:rsidRDefault="00632A21" w:rsidP="00E528BC">
            <w:pPr>
              <w:rPr>
                <w:rFonts w:ascii="Times New Roman" w:hAnsi="Times New Roman" w:cs="Times New Roman"/>
                <w:sz w:val="24"/>
                <w:szCs w:val="24"/>
              </w:rPr>
            </w:pPr>
          </w:p>
          <w:p w:rsidR="00632A21"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r w:rsidRPr="00DC2650">
              <w:rPr>
                <w:rFonts w:ascii="Times New Roman" w:hAnsi="Times New Roman" w:cs="Times New Roman"/>
                <w:color w:val="2E2E2E"/>
                <w:sz w:val="24"/>
                <w:szCs w:val="24"/>
                <w:shd w:val="clear" w:color="auto" w:fill="F0F9FC"/>
              </w:rPr>
              <w:t>8.943</w:t>
            </w: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Pr="00DC2650" w:rsidRDefault="00632A21" w:rsidP="00E528BC">
            <w:pPr>
              <w:pStyle w:val="NoSpacing"/>
              <w:spacing w:before="60" w:after="60"/>
              <w:rPr>
                <w:rFonts w:ascii="Times New Roman" w:hAnsi="Times New Roman" w:cs="Times New Roman"/>
                <w:color w:val="2E2E2E"/>
                <w:sz w:val="24"/>
                <w:szCs w:val="24"/>
                <w:shd w:val="clear" w:color="auto" w:fill="F0F9FC"/>
              </w:rPr>
            </w:pPr>
          </w:p>
          <w:p w:rsidR="00632A21" w:rsidRDefault="00632A21" w:rsidP="00E528BC">
            <w:pPr>
              <w:pStyle w:val="NoSpacing"/>
              <w:spacing w:before="60" w:after="60"/>
              <w:rPr>
                <w:rFonts w:ascii="Times New Roman" w:hAnsi="Times New Roman" w:cs="Times New Roman"/>
                <w:color w:val="202124"/>
                <w:shd w:val="clear" w:color="auto" w:fill="FFFFFF"/>
              </w:rPr>
            </w:pPr>
          </w:p>
          <w:p w:rsidR="00632A21" w:rsidRPr="00DC2650" w:rsidRDefault="00632A21" w:rsidP="00E528BC">
            <w:pPr>
              <w:pStyle w:val="NoSpacing"/>
              <w:spacing w:before="60" w:after="60"/>
              <w:rPr>
                <w:rFonts w:ascii="Times New Roman" w:hAnsi="Times New Roman" w:cs="Times New Roman"/>
                <w:color w:val="000000" w:themeColor="text1"/>
                <w:sz w:val="24"/>
                <w:szCs w:val="24"/>
              </w:rPr>
            </w:pPr>
          </w:p>
          <w:p w:rsidR="00632A21" w:rsidRPr="00DC2650" w:rsidRDefault="00632A21" w:rsidP="00E528BC">
            <w:pPr>
              <w:rPr>
                <w:rFonts w:ascii="Times New Roman" w:hAnsi="Times New Roman" w:cs="Times New Roman"/>
                <w:sz w:val="24"/>
                <w:szCs w:val="24"/>
              </w:rPr>
            </w:pPr>
          </w:p>
        </w:tc>
      </w:tr>
      <w:tr w:rsidR="00632A21" w:rsidRPr="00DC2650" w:rsidTr="00E528BC">
        <w:tc>
          <w:tcPr>
            <w:tcW w:w="9576" w:type="dxa"/>
            <w:gridSpan w:val="5"/>
            <w:tcBorders>
              <w:top w:val="single" w:sz="4" w:space="0" w:color="auto"/>
              <w:bottom w:val="single" w:sz="4" w:space="0" w:color="auto"/>
            </w:tcBorders>
            <w:shd w:val="clear" w:color="auto" w:fill="A6A6A6" w:themeFill="background1" w:themeFillShade="A6"/>
            <w:vAlign w:val="center"/>
          </w:tcPr>
          <w:p w:rsidR="00632A21" w:rsidRPr="00DC2650" w:rsidRDefault="00632A21" w:rsidP="00E528BC">
            <w:pPr>
              <w:spacing w:before="60" w:after="60"/>
              <w:rPr>
                <w:rFonts w:ascii="Times New Roman" w:hAnsi="Times New Roman" w:cs="Times New Roman"/>
                <w:color w:val="000000" w:themeColor="text1"/>
                <w:sz w:val="28"/>
                <w:szCs w:val="24"/>
              </w:rPr>
            </w:pPr>
            <w:r w:rsidRPr="00DC2650">
              <w:rPr>
                <w:rFonts w:ascii="Times New Roman" w:hAnsi="Times New Roman" w:cs="Times New Roman"/>
                <w:color w:val="000000" w:themeColor="text1"/>
                <w:sz w:val="28"/>
                <w:szCs w:val="24"/>
              </w:rPr>
              <w:lastRenderedPageBreak/>
              <w:t xml:space="preserve">                                      </w:t>
            </w:r>
            <w:r>
              <w:rPr>
                <w:rFonts w:ascii="Times New Roman" w:hAnsi="Times New Roman" w:cs="Times New Roman"/>
                <w:color w:val="000000" w:themeColor="text1"/>
                <w:sz w:val="28"/>
                <w:szCs w:val="24"/>
              </w:rPr>
              <w:t xml:space="preserve">                  </w:t>
            </w:r>
            <w:r w:rsidRPr="00DC2650">
              <w:rPr>
                <w:rFonts w:ascii="Times New Roman" w:hAnsi="Times New Roman" w:cs="Times New Roman"/>
                <w:color w:val="000000" w:themeColor="text1"/>
                <w:sz w:val="28"/>
                <w:szCs w:val="28"/>
              </w:rPr>
              <w:t>ABSTRACT</w:t>
            </w:r>
          </w:p>
        </w:tc>
      </w:tr>
      <w:tr w:rsidR="00632A21" w:rsidRPr="00DC2650" w:rsidTr="00E528BC">
        <w:trPr>
          <w:gridAfter w:val="1"/>
          <w:wAfter w:w="828" w:type="dxa"/>
        </w:trPr>
        <w:tc>
          <w:tcPr>
            <w:tcW w:w="648" w:type="dxa"/>
            <w:tcBorders>
              <w:bottom w:val="nil"/>
              <w:right w:val="nil"/>
            </w:tcBorders>
          </w:tcPr>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2.</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3.</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4.</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5.</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6.</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7.</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8.</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9.</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10.</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Pr>
                <w:rFonts w:ascii="Times New Roman" w:hAnsi="Times New Roman" w:cs="Times New Roman"/>
                <w:b/>
                <w:sz w:val="24"/>
                <w:szCs w:val="20"/>
              </w:rPr>
              <w:br/>
            </w:r>
            <w:r w:rsidRPr="00DC2650">
              <w:rPr>
                <w:rFonts w:ascii="Times New Roman" w:hAnsi="Times New Roman" w:cs="Times New Roman"/>
                <w:b/>
                <w:sz w:val="24"/>
                <w:szCs w:val="20"/>
              </w:rPr>
              <w:t>11.</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12.</w:t>
            </w: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p w:rsidR="00632A21" w:rsidRPr="00DC2650" w:rsidRDefault="00632A21" w:rsidP="00E528BC">
            <w:pPr>
              <w:tabs>
                <w:tab w:val="left" w:pos="2500"/>
                <w:tab w:val="left" w:pos="4157"/>
              </w:tabs>
              <w:spacing w:before="60" w:after="60"/>
              <w:rPr>
                <w:rFonts w:ascii="Times New Roman" w:hAnsi="Times New Roman" w:cs="Times New Roman"/>
                <w:b/>
                <w:sz w:val="24"/>
                <w:szCs w:val="20"/>
              </w:rPr>
            </w:pPr>
          </w:p>
        </w:tc>
        <w:tc>
          <w:tcPr>
            <w:tcW w:w="8100" w:type="dxa"/>
            <w:gridSpan w:val="3"/>
            <w:tcBorders>
              <w:left w:val="nil"/>
              <w:bottom w:val="nil"/>
              <w:right w:val="nil"/>
            </w:tcBorders>
          </w:tcPr>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b/>
                <w:sz w:val="24"/>
                <w:szCs w:val="24"/>
              </w:rPr>
              <w:lastRenderedPageBreak/>
              <w:t>Ali Hasan</w:t>
            </w:r>
            <w:r w:rsidRPr="00DC2650">
              <w:rPr>
                <w:rFonts w:ascii="Times New Roman" w:eastAsia="MS Mincho" w:hAnsi="Times New Roman" w:cs="Times New Roman"/>
                <w:sz w:val="24"/>
                <w:szCs w:val="24"/>
              </w:rPr>
              <w:t xml:space="preserve">, Ali Hussain, Muhammad </w:t>
            </w:r>
            <w:proofErr w:type="spellStart"/>
            <w:r w:rsidRPr="00DC2650">
              <w:rPr>
                <w:rFonts w:ascii="Times New Roman" w:eastAsia="MS Mincho" w:hAnsi="Times New Roman" w:cs="Times New Roman"/>
                <w:sz w:val="24"/>
                <w:szCs w:val="24"/>
              </w:rPr>
              <w:t>Asim</w:t>
            </w:r>
            <w:proofErr w:type="spellEnd"/>
            <w:r w:rsidRPr="00DC2650">
              <w:rPr>
                <w:rFonts w:ascii="Times New Roman" w:eastAsia="MS Mincho" w:hAnsi="Times New Roman" w:cs="Times New Roman"/>
                <w:sz w:val="24"/>
                <w:szCs w:val="24"/>
              </w:rPr>
              <w:t xml:space="preserve">, Shahid Ali, </w:t>
            </w:r>
            <w:proofErr w:type="spellStart"/>
            <w:r w:rsidRPr="00DC2650">
              <w:rPr>
                <w:rFonts w:ascii="Times New Roman" w:eastAsia="MS Mincho" w:hAnsi="Times New Roman" w:cs="Times New Roman"/>
                <w:sz w:val="24"/>
                <w:szCs w:val="24"/>
              </w:rPr>
              <w:t>Waseem</w:t>
            </w:r>
            <w:proofErr w:type="spellEnd"/>
            <w:r w:rsidRPr="00DC2650">
              <w:rPr>
                <w:rFonts w:ascii="Times New Roman" w:eastAsia="MS Mincho" w:hAnsi="Times New Roman" w:cs="Times New Roman"/>
                <w:sz w:val="24"/>
                <w:szCs w:val="24"/>
              </w:rPr>
              <w:t xml:space="preserve"> Ahmad Khan,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Qayyum</w:t>
            </w:r>
            <w:proofErr w:type="spellEnd"/>
            <w:r w:rsidRPr="00DC2650">
              <w:rPr>
                <w:rFonts w:ascii="Times New Roman" w:eastAsia="MS Mincho" w:hAnsi="Times New Roman" w:cs="Times New Roman"/>
                <w:sz w:val="24"/>
                <w:szCs w:val="24"/>
              </w:rPr>
              <w:t xml:space="preserve"> and Javed Iqbal Qazi, 2015. Fecundity of the Asian stinging catfish </w:t>
            </w:r>
            <w:proofErr w:type="spellStart"/>
            <w:r w:rsidRPr="00DC2650">
              <w:rPr>
                <w:rFonts w:ascii="Times New Roman" w:eastAsia="MS Mincho" w:hAnsi="Times New Roman" w:cs="Times New Roman"/>
                <w:i/>
                <w:sz w:val="24"/>
                <w:szCs w:val="24"/>
              </w:rPr>
              <w:t>Heteropneustesfossilis</w:t>
            </w:r>
            <w:proofErr w:type="spellEnd"/>
            <w:r w:rsidRPr="00DC2650">
              <w:rPr>
                <w:rFonts w:ascii="Times New Roman" w:eastAsia="MS Mincho" w:hAnsi="Times New Roman" w:cs="Times New Roman"/>
                <w:sz w:val="24"/>
                <w:szCs w:val="24"/>
              </w:rPr>
              <w:t xml:space="preserve"> (Bloch) from marshes of the river Chenab near Head </w:t>
            </w:r>
            <w:proofErr w:type="spellStart"/>
            <w:r w:rsidRPr="00DC2650">
              <w:rPr>
                <w:rFonts w:ascii="Times New Roman" w:eastAsia="MS Mincho" w:hAnsi="Times New Roman" w:cs="Times New Roman"/>
                <w:sz w:val="24"/>
                <w:szCs w:val="24"/>
              </w:rPr>
              <w:t>Marala</w:t>
            </w:r>
            <w:proofErr w:type="spellEnd"/>
            <w:r w:rsidRPr="00DC2650">
              <w:rPr>
                <w:rFonts w:ascii="Times New Roman" w:eastAsia="MS Mincho" w:hAnsi="Times New Roman" w:cs="Times New Roman"/>
                <w:sz w:val="24"/>
                <w:szCs w:val="24"/>
              </w:rPr>
              <w:t>, Pakistan. 35</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Centre of Excellence in Marine Biology, University of Karachi, Karachi, Pakistan, held on March 01–04, 2015, Abstract No. </w:t>
            </w:r>
            <w:r w:rsidRPr="00DC2650">
              <w:rPr>
                <w:rFonts w:ascii="Times New Roman" w:eastAsia="MS Mincho" w:hAnsi="Times New Roman" w:cs="Times New Roman"/>
                <w:sz w:val="24"/>
                <w:szCs w:val="24"/>
              </w:rPr>
              <w:lastRenderedPageBreak/>
              <w:t>FEWFM-42, pp. 182.</w:t>
            </w:r>
          </w:p>
          <w:p w:rsidR="00632A21" w:rsidRPr="00DC2650" w:rsidRDefault="00632A21" w:rsidP="00E528BC">
            <w:pPr>
              <w:spacing w:before="60" w:after="60"/>
              <w:jc w:val="both"/>
              <w:rPr>
                <w:rFonts w:ascii="Times New Roman"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Shahid Ali, Ali Hussain, </w:t>
            </w:r>
            <w:proofErr w:type="spellStart"/>
            <w:r w:rsidRPr="00DC2650">
              <w:rPr>
                <w:rFonts w:ascii="Times New Roman" w:eastAsia="MS Mincho" w:hAnsi="Times New Roman" w:cs="Times New Roman"/>
                <w:sz w:val="24"/>
                <w:szCs w:val="24"/>
              </w:rPr>
              <w:t>Waseem</w:t>
            </w:r>
            <w:proofErr w:type="spellEnd"/>
            <w:r w:rsidRPr="00DC2650">
              <w:rPr>
                <w:rFonts w:ascii="Times New Roman" w:eastAsia="MS Mincho" w:hAnsi="Times New Roman" w:cs="Times New Roman"/>
                <w:sz w:val="24"/>
                <w:szCs w:val="24"/>
              </w:rPr>
              <w:t xml:space="preserve"> Ahmad Khan,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Idnan</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and Muhammad </w:t>
            </w:r>
            <w:proofErr w:type="spellStart"/>
            <w:r w:rsidRPr="00DC2650">
              <w:rPr>
                <w:rFonts w:ascii="Times New Roman" w:eastAsia="MS Mincho" w:hAnsi="Times New Roman" w:cs="Times New Roman"/>
                <w:sz w:val="24"/>
                <w:szCs w:val="24"/>
              </w:rPr>
              <w:t>Qayyum</w:t>
            </w:r>
            <w:proofErr w:type="spellEnd"/>
            <w:r w:rsidRPr="00DC2650">
              <w:rPr>
                <w:rFonts w:ascii="Times New Roman" w:eastAsia="MS Mincho" w:hAnsi="Times New Roman" w:cs="Times New Roman"/>
                <w:sz w:val="24"/>
                <w:szCs w:val="24"/>
              </w:rPr>
              <w:t>, 2015. Relative diversity and threats to commercially important fishes of the river Ravi, Pakistan. 35</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Centre of Excellence in Marine Biology, University of Karachi, Karachi, Pakistan, held on March 01–04, 2015, Abstract No. FEWFM-46, pp. 184.</w:t>
            </w:r>
          </w:p>
          <w:p w:rsidR="00632A21" w:rsidRPr="00DC2650" w:rsidRDefault="00632A21" w:rsidP="00E528BC">
            <w:pPr>
              <w:spacing w:before="60" w:after="60"/>
              <w:jc w:val="both"/>
              <w:rPr>
                <w:rFonts w:ascii="Times New Roman"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Altaf</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Hassan</w:t>
            </w:r>
            <w:r w:rsidRPr="00DC2650">
              <w:rPr>
                <w:rFonts w:ascii="Times New Roman" w:eastAsia="MS Mincho" w:hAnsi="Times New Roman" w:cs="Times New Roman"/>
                <w:sz w:val="24"/>
                <w:szCs w:val="24"/>
              </w:rPr>
              <w:t xml:space="preserve"> and Javed Iqbal Qazi, 2016. Bioremediation of metals- and </w:t>
            </w:r>
            <w:proofErr w:type="spellStart"/>
            <w:r w:rsidRPr="00DC2650">
              <w:rPr>
                <w:rFonts w:ascii="Times New Roman" w:eastAsia="MS Mincho" w:hAnsi="Times New Roman" w:cs="Times New Roman"/>
                <w:sz w:val="24"/>
                <w:szCs w:val="24"/>
              </w:rPr>
              <w:t>sulphate</w:t>
            </w:r>
            <w:proofErr w:type="spellEnd"/>
            <w:r w:rsidRPr="00DC2650">
              <w:rPr>
                <w:rFonts w:ascii="Times New Roman" w:eastAsia="MS Mincho" w:hAnsi="Times New Roman" w:cs="Times New Roman"/>
                <w:sz w:val="24"/>
                <w:szCs w:val="24"/>
              </w:rPr>
              <w:t>-loaded wastewaters using agro-industrial wastes as cost-effective growth substrates. 36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University of </w:t>
            </w:r>
            <w:proofErr w:type="spellStart"/>
            <w:r w:rsidRPr="00DC2650">
              <w:rPr>
                <w:rFonts w:ascii="Times New Roman" w:eastAsia="MS Mincho" w:hAnsi="Times New Roman" w:cs="Times New Roman"/>
                <w:sz w:val="24"/>
                <w:szCs w:val="24"/>
              </w:rPr>
              <w:t>Sindh</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Jamshoro</w:t>
            </w:r>
            <w:proofErr w:type="spellEnd"/>
            <w:r w:rsidRPr="00DC2650">
              <w:rPr>
                <w:rFonts w:ascii="Times New Roman" w:eastAsia="MS Mincho" w:hAnsi="Times New Roman" w:cs="Times New Roman"/>
                <w:sz w:val="24"/>
                <w:szCs w:val="24"/>
              </w:rPr>
              <w:t>, Pakistan, held on February 16–18, 2016, Abstract No. CBGP-7, pp. 12.</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Muhammad </w:t>
            </w:r>
            <w:proofErr w:type="spellStart"/>
            <w:r w:rsidRPr="00DC2650">
              <w:rPr>
                <w:rFonts w:ascii="Times New Roman" w:eastAsia="MS Mincho" w:hAnsi="Times New Roman" w:cs="Times New Roman"/>
                <w:sz w:val="24"/>
                <w:szCs w:val="24"/>
              </w:rPr>
              <w:t>Waris</w:t>
            </w:r>
            <w:proofErr w:type="spellEnd"/>
            <w:r w:rsidRPr="00DC2650">
              <w:rPr>
                <w:rFonts w:ascii="Times New Roman" w:eastAsia="MS Mincho" w:hAnsi="Times New Roman" w:cs="Times New Roman"/>
                <w:sz w:val="24"/>
                <w:szCs w:val="24"/>
              </w:rPr>
              <w:t xml:space="preserve">,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Hassan</w:t>
            </w:r>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and Javed Iqbal Qazi, 2016. Occupational exposure to chromium among tannery workers in District Kasur, Pakistan. 36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University of </w:t>
            </w:r>
            <w:proofErr w:type="spellStart"/>
            <w:r w:rsidRPr="00DC2650">
              <w:rPr>
                <w:rFonts w:ascii="Times New Roman" w:eastAsia="MS Mincho" w:hAnsi="Times New Roman" w:cs="Times New Roman"/>
                <w:sz w:val="24"/>
                <w:szCs w:val="24"/>
              </w:rPr>
              <w:t>Sindh</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Jamshoro</w:t>
            </w:r>
            <w:proofErr w:type="spellEnd"/>
            <w:r w:rsidRPr="00DC2650">
              <w:rPr>
                <w:rFonts w:ascii="Times New Roman" w:eastAsia="MS Mincho" w:hAnsi="Times New Roman" w:cs="Times New Roman"/>
                <w:sz w:val="24"/>
                <w:szCs w:val="24"/>
              </w:rPr>
              <w:t>, Pakistan, held on February 16–18, 2016, Abstract No. CBGP-119, pp. 83.</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Muhammad </w:t>
            </w:r>
            <w:proofErr w:type="spellStart"/>
            <w:r w:rsidRPr="00DC2650">
              <w:rPr>
                <w:rFonts w:ascii="Times New Roman" w:eastAsia="MS Mincho" w:hAnsi="Times New Roman" w:cs="Times New Roman"/>
                <w:sz w:val="24"/>
                <w:szCs w:val="24"/>
              </w:rPr>
              <w:t>Waqas</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Zeeshan</w:t>
            </w:r>
            <w:proofErr w:type="spellEnd"/>
            <w:r w:rsidRPr="00DC2650">
              <w:rPr>
                <w:rFonts w:ascii="Times New Roman" w:eastAsia="MS Mincho" w:hAnsi="Times New Roman" w:cs="Times New Roman"/>
                <w:sz w:val="24"/>
                <w:szCs w:val="24"/>
              </w:rPr>
              <w:t xml:space="preserve">,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Hassan</w:t>
            </w:r>
            <w:r w:rsidRPr="00DC2650">
              <w:rPr>
                <w:rFonts w:ascii="Times New Roman" w:eastAsia="MS Mincho" w:hAnsi="Times New Roman" w:cs="Times New Roman"/>
                <w:sz w:val="24"/>
                <w:szCs w:val="24"/>
              </w:rPr>
              <w:t xml:space="preserve">, Allah </w:t>
            </w:r>
            <w:proofErr w:type="spellStart"/>
            <w:r w:rsidRPr="00DC2650">
              <w:rPr>
                <w:rFonts w:ascii="Times New Roman" w:eastAsia="MS Mincho" w:hAnsi="Times New Roman" w:cs="Times New Roman"/>
                <w:sz w:val="24"/>
                <w:szCs w:val="24"/>
              </w:rPr>
              <w:t>Ditta</w:t>
            </w:r>
            <w:proofErr w:type="spellEnd"/>
            <w:r w:rsidRPr="00DC2650">
              <w:rPr>
                <w:rFonts w:ascii="Times New Roman" w:eastAsia="MS Mincho" w:hAnsi="Times New Roman" w:cs="Times New Roman"/>
                <w:sz w:val="24"/>
                <w:szCs w:val="24"/>
              </w:rPr>
              <w:t xml:space="preserve">, Muhammad Shahid and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2016. Relative diversity of snake-headed fishes from anthropogenically impacted stretch of the Ravi, Pakistan. 36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University of </w:t>
            </w:r>
            <w:proofErr w:type="spellStart"/>
            <w:r w:rsidRPr="00DC2650">
              <w:rPr>
                <w:rFonts w:ascii="Times New Roman" w:eastAsia="MS Mincho" w:hAnsi="Times New Roman" w:cs="Times New Roman"/>
                <w:sz w:val="24"/>
                <w:szCs w:val="24"/>
              </w:rPr>
              <w:t>Sindh</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Jamshoro</w:t>
            </w:r>
            <w:proofErr w:type="spellEnd"/>
            <w:r w:rsidRPr="00DC2650">
              <w:rPr>
                <w:rFonts w:ascii="Times New Roman" w:eastAsia="MS Mincho" w:hAnsi="Times New Roman" w:cs="Times New Roman"/>
                <w:sz w:val="24"/>
                <w:szCs w:val="24"/>
              </w:rPr>
              <w:t>, Pakistan, held on February 16–18, 2016, Abstract No. FEWFM-15</w:t>
            </w:r>
            <w:proofErr w:type="gramStart"/>
            <w:r w:rsidRPr="00DC2650">
              <w:rPr>
                <w:rFonts w:ascii="Times New Roman" w:eastAsia="MS Mincho" w:hAnsi="Times New Roman" w:cs="Times New Roman"/>
                <w:sz w:val="24"/>
                <w:szCs w:val="24"/>
              </w:rPr>
              <w:t>,a</w:t>
            </w:r>
            <w:proofErr w:type="gramEnd"/>
            <w:r w:rsidRPr="00DC2650">
              <w:rPr>
                <w:rFonts w:ascii="Times New Roman" w:eastAsia="MS Mincho" w:hAnsi="Times New Roman" w:cs="Times New Roman"/>
                <w:sz w:val="24"/>
                <w:szCs w:val="24"/>
              </w:rPr>
              <w:t xml:space="preserve"> pp. 181.</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Sidra Atta, Ali Hussain, </w:t>
            </w:r>
            <w:proofErr w:type="spellStart"/>
            <w:r w:rsidRPr="00DC2650">
              <w:rPr>
                <w:rFonts w:ascii="Times New Roman" w:eastAsia="MS Mincho" w:hAnsi="Times New Roman" w:cs="Times New Roman"/>
                <w:sz w:val="24"/>
                <w:szCs w:val="24"/>
              </w:rPr>
              <w:t>Khizra</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Ijaz</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Hafeez-ur-Rehman</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Waqas</w:t>
            </w:r>
            <w:proofErr w:type="spellEnd"/>
            <w:r w:rsidRPr="00DC2650">
              <w:rPr>
                <w:rFonts w:ascii="Times New Roman" w:eastAsia="MS Mincho" w:hAnsi="Times New Roman" w:cs="Times New Roman"/>
                <w:sz w:val="24"/>
                <w:szCs w:val="24"/>
              </w:rPr>
              <w:t xml:space="preserve"> Ali,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Bioaccumulation of recalcitrant pollutants in different tissues of </w:t>
            </w:r>
            <w:proofErr w:type="spellStart"/>
            <w:r w:rsidRPr="00DC2650">
              <w:rPr>
                <w:rFonts w:ascii="Times New Roman" w:eastAsia="MS Mincho" w:hAnsi="Times New Roman" w:cs="Times New Roman"/>
                <w:i/>
                <w:sz w:val="24"/>
                <w:szCs w:val="24"/>
              </w:rPr>
              <w:t>Wallago</w:t>
            </w:r>
            <w:proofErr w:type="spellEnd"/>
            <w:r w:rsidRPr="00DC2650">
              <w:rPr>
                <w:rFonts w:ascii="Times New Roman" w:eastAsia="MS Mincho" w:hAnsi="Times New Roman" w:cs="Times New Roman"/>
                <w:i/>
                <w:sz w:val="24"/>
                <w:szCs w:val="24"/>
              </w:rPr>
              <w:t xml:space="preserve"> </w:t>
            </w:r>
            <w:proofErr w:type="spellStart"/>
            <w:r w:rsidRPr="00DC2650">
              <w:rPr>
                <w:rFonts w:ascii="Times New Roman" w:eastAsia="MS Mincho" w:hAnsi="Times New Roman" w:cs="Times New Roman"/>
                <w:i/>
                <w:sz w:val="24"/>
                <w:szCs w:val="24"/>
              </w:rPr>
              <w:t>attu</w:t>
            </w:r>
            <w:proofErr w:type="spellEnd"/>
            <w:r w:rsidRPr="00DC2650">
              <w:rPr>
                <w:rFonts w:ascii="Times New Roman" w:eastAsia="MS Mincho" w:hAnsi="Times New Roman" w:cs="Times New Roman"/>
                <w:sz w:val="24"/>
                <w:szCs w:val="24"/>
              </w:rPr>
              <w:t xml:space="preserve"> sampled from anthropogenically impacted segment of the Ravi, Pakistan. 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International Fisheries Symposium and Expo-2017 on </w:t>
            </w:r>
            <w:r w:rsidRPr="00DC2650">
              <w:rPr>
                <w:rFonts w:ascii="Times New Roman" w:hAnsi="Times New Roman" w:cs="Times New Roman"/>
                <w:sz w:val="24"/>
                <w:szCs w:val="24"/>
              </w:rPr>
              <w:t>“Innovative and Sustainable Aquaculture for Blue Revolution”, jointly organized by Department of Fisheries and Aquaculture, University of Veterinary and Animal Sciences, Lahore, Pakistan (Ravi Campus) and Pakistan Fisheries Society, held on February 08−09, 2017</w:t>
            </w:r>
            <w:r w:rsidRPr="00DC2650">
              <w:rPr>
                <w:rFonts w:ascii="Times New Roman" w:eastAsia="MS Mincho" w:hAnsi="Times New Roman" w:cs="Times New Roman"/>
                <w:sz w:val="24"/>
                <w:szCs w:val="24"/>
              </w:rPr>
              <w:t>, Abstract No. IFSE-2017-E-22, pp. 133.</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Sumaira</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Aslam</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Khalid Ali and Javed Iqbal Qazi, 2017. Construction of cellulolytic and </w:t>
            </w:r>
            <w:proofErr w:type="spellStart"/>
            <w:r w:rsidRPr="00DC2650">
              <w:rPr>
                <w:rFonts w:ascii="Times New Roman" w:eastAsia="MS Mincho" w:hAnsi="Times New Roman" w:cs="Times New Roman"/>
                <w:sz w:val="24"/>
                <w:szCs w:val="24"/>
              </w:rPr>
              <w:t>sulphate</w:t>
            </w:r>
            <w:proofErr w:type="spellEnd"/>
            <w:r w:rsidRPr="00DC2650">
              <w:rPr>
                <w:rFonts w:ascii="Times New Roman" w:eastAsia="MS Mincho" w:hAnsi="Times New Roman" w:cs="Times New Roman"/>
                <w:sz w:val="24"/>
                <w:szCs w:val="24"/>
              </w:rPr>
              <w:t>-reducing bacterial consortium for enhancing efficiency of cellulose-linked bioremedial processes.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w:t>
            </w:r>
            <w:r w:rsidRPr="00DC2650">
              <w:rPr>
                <w:rFonts w:ascii="Times New Roman" w:eastAsia="MS Mincho" w:hAnsi="Times New Roman" w:cs="Times New Roman"/>
                <w:sz w:val="24"/>
                <w:szCs w:val="24"/>
              </w:rPr>
              <w:lastRenderedPageBreak/>
              <w:t>organized by Department of Zoology, Government College University, Faisalabad, Pakistan, held on February 28 – March 02, Abstract No. CBGP-21, pp. 20.</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Muhammad </w:t>
            </w:r>
            <w:proofErr w:type="spellStart"/>
            <w:r w:rsidRPr="00DC2650">
              <w:rPr>
                <w:rFonts w:ascii="Times New Roman" w:eastAsia="MS Mincho" w:hAnsi="Times New Roman" w:cs="Times New Roman"/>
                <w:sz w:val="24"/>
                <w:szCs w:val="24"/>
              </w:rPr>
              <w:t>Muneeb</w:t>
            </w:r>
            <w:proofErr w:type="spellEnd"/>
            <w:r w:rsidRPr="00DC2650">
              <w:rPr>
                <w:rFonts w:ascii="Times New Roman" w:eastAsia="MS Mincho" w:hAnsi="Times New Roman" w:cs="Times New Roman"/>
                <w:sz w:val="24"/>
                <w:szCs w:val="24"/>
              </w:rPr>
              <w:t xml:space="preserve">,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Sumaira</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Aslam</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Javed Iqbal Qazi, 2017. Concomitant treatment of tannery and paper mill effluents by highly metal-resistant </w:t>
            </w:r>
            <w:proofErr w:type="spellStart"/>
            <w:r w:rsidRPr="00DC2650">
              <w:rPr>
                <w:rFonts w:ascii="Times New Roman" w:eastAsia="MS Mincho" w:hAnsi="Times New Roman" w:cs="Times New Roman"/>
                <w:sz w:val="24"/>
                <w:szCs w:val="24"/>
              </w:rPr>
              <w:t>dissimilatory</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sulphate</w:t>
            </w:r>
            <w:proofErr w:type="spellEnd"/>
            <w:r w:rsidRPr="00DC2650">
              <w:rPr>
                <w:rFonts w:ascii="Times New Roman" w:eastAsia="MS Mincho" w:hAnsi="Times New Roman" w:cs="Times New Roman"/>
                <w:sz w:val="24"/>
                <w:szCs w:val="24"/>
              </w:rPr>
              <w:t>-reducing bacteria.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CBGP-24, pp. 22.</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proofErr w:type="spellStart"/>
            <w:r w:rsidRPr="00DC2650">
              <w:rPr>
                <w:rFonts w:ascii="Times New Roman" w:eastAsia="MS Mincho" w:hAnsi="Times New Roman" w:cs="Times New Roman"/>
                <w:sz w:val="24"/>
                <w:szCs w:val="24"/>
              </w:rPr>
              <w:t>Adeel</w:t>
            </w:r>
            <w:proofErr w:type="spellEnd"/>
            <w:r w:rsidRPr="00DC2650">
              <w:rPr>
                <w:rFonts w:ascii="Times New Roman" w:eastAsia="MS Mincho" w:hAnsi="Times New Roman" w:cs="Times New Roman"/>
                <w:sz w:val="24"/>
                <w:szCs w:val="24"/>
              </w:rPr>
              <w:t xml:space="preserve"> Ahmad, Ali Hussain, Muhammad </w:t>
            </w:r>
            <w:proofErr w:type="spellStart"/>
            <w:r w:rsidRPr="00DC2650">
              <w:rPr>
                <w:rFonts w:ascii="Times New Roman" w:eastAsia="MS Mincho" w:hAnsi="Times New Roman" w:cs="Times New Roman"/>
                <w:sz w:val="24"/>
                <w:szCs w:val="24"/>
              </w:rPr>
              <w:t>Imran</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Sumaira</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Aslam</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and Khalid Ali, 2017. Production and purification of cellulase from </w:t>
            </w:r>
            <w:proofErr w:type="spellStart"/>
            <w:r w:rsidRPr="00DC2650">
              <w:rPr>
                <w:rFonts w:ascii="Times New Roman" w:eastAsia="MS Mincho" w:hAnsi="Times New Roman" w:cs="Times New Roman"/>
                <w:i/>
                <w:sz w:val="24"/>
                <w:szCs w:val="24"/>
              </w:rPr>
              <w:t>Aspergillus</w:t>
            </w:r>
            <w:proofErr w:type="spellEnd"/>
            <w:r w:rsidRPr="00DC2650">
              <w:rPr>
                <w:rFonts w:ascii="Times New Roman" w:eastAsia="MS Mincho" w:hAnsi="Times New Roman" w:cs="Times New Roman"/>
                <w:i/>
                <w:sz w:val="24"/>
                <w:szCs w:val="24"/>
              </w:rPr>
              <w:t xml:space="preserve"> </w:t>
            </w:r>
            <w:proofErr w:type="spellStart"/>
            <w:r w:rsidRPr="00DC2650">
              <w:rPr>
                <w:rFonts w:ascii="Times New Roman" w:eastAsia="MS Mincho" w:hAnsi="Times New Roman" w:cs="Times New Roman"/>
                <w:i/>
                <w:sz w:val="24"/>
                <w:szCs w:val="24"/>
              </w:rPr>
              <w:t>niger</w:t>
            </w:r>
            <w:proofErr w:type="spellEnd"/>
            <w:r w:rsidRPr="00DC2650">
              <w:rPr>
                <w:rFonts w:ascii="Times New Roman" w:eastAsia="MS Mincho" w:hAnsi="Times New Roman" w:cs="Times New Roman"/>
                <w:sz w:val="24"/>
                <w:szCs w:val="24"/>
              </w:rPr>
              <w:t xml:space="preserve"> using rice polish as growth substrate.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CBGP-28, pp. 24.</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Noreen </w:t>
            </w:r>
            <w:proofErr w:type="spellStart"/>
            <w:r w:rsidRPr="00DC2650">
              <w:rPr>
                <w:rFonts w:ascii="Times New Roman" w:eastAsia="MS Mincho" w:hAnsi="Times New Roman" w:cs="Times New Roman"/>
                <w:sz w:val="24"/>
                <w:szCs w:val="24"/>
              </w:rPr>
              <w:t>Kanwal</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Hafeez-ur-Rahman</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Waqas</w:t>
            </w:r>
            <w:proofErr w:type="spellEnd"/>
            <w:r w:rsidRPr="00DC2650">
              <w:rPr>
                <w:rFonts w:ascii="Times New Roman" w:eastAsia="MS Mincho" w:hAnsi="Times New Roman" w:cs="Times New Roman"/>
                <w:sz w:val="24"/>
                <w:szCs w:val="24"/>
              </w:rPr>
              <w:t xml:space="preserve"> Ali,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Isolation and identification of fungal pathogens from </w:t>
            </w:r>
            <w:proofErr w:type="spellStart"/>
            <w:r w:rsidRPr="00DC2650">
              <w:rPr>
                <w:rFonts w:ascii="Times New Roman" w:eastAsia="MS Mincho" w:hAnsi="Times New Roman" w:cs="Times New Roman"/>
                <w:i/>
                <w:sz w:val="24"/>
                <w:szCs w:val="24"/>
              </w:rPr>
              <w:t>Clariasbatrachus</w:t>
            </w:r>
            <w:proofErr w:type="spellEnd"/>
            <w:r w:rsidRPr="00DC2650">
              <w:rPr>
                <w:rFonts w:ascii="Times New Roman" w:eastAsia="MS Mincho" w:hAnsi="Times New Roman" w:cs="Times New Roman"/>
                <w:sz w:val="24"/>
                <w:szCs w:val="24"/>
              </w:rPr>
              <w:t xml:space="preserve"> (Hybrid) cultured under semi-intensive culture system.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CBGP-112, pp. 76.</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Sidra Atta,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Hafeez-ur-Rahman</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Waqas</w:t>
            </w:r>
            <w:proofErr w:type="spellEnd"/>
            <w:r w:rsidRPr="00DC2650">
              <w:rPr>
                <w:rFonts w:ascii="Times New Roman" w:eastAsia="MS Mincho" w:hAnsi="Times New Roman" w:cs="Times New Roman"/>
                <w:sz w:val="24"/>
                <w:szCs w:val="24"/>
              </w:rPr>
              <w:t xml:space="preserve"> Ali,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Bioaccumulation of pesticide residues in different tissues of </w:t>
            </w:r>
            <w:proofErr w:type="spellStart"/>
            <w:r w:rsidRPr="00DC2650">
              <w:rPr>
                <w:rFonts w:ascii="Times New Roman" w:eastAsia="MS Mincho" w:hAnsi="Times New Roman" w:cs="Times New Roman"/>
                <w:i/>
                <w:sz w:val="24"/>
                <w:szCs w:val="24"/>
              </w:rPr>
              <w:t>Wallago</w:t>
            </w:r>
            <w:proofErr w:type="spellEnd"/>
            <w:r w:rsidRPr="00DC2650">
              <w:rPr>
                <w:rFonts w:ascii="Times New Roman" w:eastAsia="MS Mincho" w:hAnsi="Times New Roman" w:cs="Times New Roman"/>
                <w:i/>
                <w:sz w:val="24"/>
                <w:szCs w:val="24"/>
              </w:rPr>
              <w:t xml:space="preserve"> </w:t>
            </w:r>
            <w:proofErr w:type="spellStart"/>
            <w:r w:rsidRPr="00DC2650">
              <w:rPr>
                <w:rFonts w:ascii="Times New Roman" w:eastAsia="MS Mincho" w:hAnsi="Times New Roman" w:cs="Times New Roman"/>
                <w:i/>
                <w:sz w:val="24"/>
                <w:szCs w:val="24"/>
              </w:rPr>
              <w:t>attu</w:t>
            </w:r>
            <w:proofErr w:type="spellEnd"/>
            <w:r w:rsidRPr="00DC2650">
              <w:rPr>
                <w:rFonts w:ascii="Times New Roman" w:eastAsia="MS Mincho" w:hAnsi="Times New Roman" w:cs="Times New Roman"/>
                <w:sz w:val="24"/>
                <w:szCs w:val="24"/>
              </w:rPr>
              <w:t xml:space="preserve"> sampled from agriculturally impacted segment of the Ravi, Pakistan.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CBGP-199, pp. 131.</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eastAsia="MS Mincho" w:hAnsi="Times New Roman" w:cs="Times New Roman"/>
                <w:sz w:val="24"/>
                <w:szCs w:val="24"/>
              </w:rPr>
            </w:pPr>
            <w:proofErr w:type="spellStart"/>
            <w:r w:rsidRPr="00DC2650">
              <w:rPr>
                <w:rFonts w:ascii="Times New Roman" w:eastAsia="MS Mincho" w:hAnsi="Times New Roman" w:cs="Times New Roman"/>
                <w:sz w:val="24"/>
                <w:szCs w:val="24"/>
              </w:rPr>
              <w:t>Khizra</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Ijaz</w:t>
            </w:r>
            <w:proofErr w:type="spellEnd"/>
            <w:r w:rsidRPr="00DC2650">
              <w:rPr>
                <w:rFonts w:ascii="Times New Roman" w:eastAsia="MS Mincho" w:hAnsi="Times New Roman" w:cs="Times New Roman"/>
                <w:sz w:val="24"/>
                <w:szCs w:val="24"/>
              </w:rPr>
              <w:t xml:space="preserve">, Ali Hussain, </w:t>
            </w:r>
            <w:proofErr w:type="spellStart"/>
            <w:r w:rsidRPr="00DC2650">
              <w:rPr>
                <w:rFonts w:ascii="Times New Roman" w:eastAsia="MS Mincho" w:hAnsi="Times New Roman" w:cs="Times New Roman"/>
                <w:sz w:val="24"/>
                <w:szCs w:val="24"/>
              </w:rPr>
              <w:t>Arshad</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Javid</w:t>
            </w:r>
            <w:proofErr w:type="spellEnd"/>
            <w:r w:rsidRPr="00DC2650">
              <w:rPr>
                <w:rFonts w:ascii="Times New Roman" w:eastAsia="MS Mincho" w:hAnsi="Times New Roman" w:cs="Times New Roman"/>
                <w:sz w:val="24"/>
                <w:szCs w:val="24"/>
              </w:rPr>
              <w:t xml:space="preserve">, Muhammad </w:t>
            </w:r>
            <w:proofErr w:type="spellStart"/>
            <w:r w:rsidRPr="00DC2650">
              <w:rPr>
                <w:rFonts w:ascii="Times New Roman" w:eastAsia="MS Mincho" w:hAnsi="Times New Roman" w:cs="Times New Roman"/>
                <w:sz w:val="24"/>
                <w:szCs w:val="24"/>
              </w:rPr>
              <w:t>Hafeez-ur-Rahman</w:t>
            </w:r>
            <w:proofErr w:type="spellEnd"/>
            <w:r w:rsidRPr="00DC2650">
              <w:rPr>
                <w:rFonts w:ascii="Times New Roman" w:eastAsia="MS Mincho" w:hAnsi="Times New Roman" w:cs="Times New Roman"/>
                <w:sz w:val="24"/>
                <w:szCs w:val="24"/>
              </w:rPr>
              <w:t xml:space="preserve">, </w:t>
            </w:r>
            <w:proofErr w:type="spellStart"/>
            <w:r w:rsidRPr="00DC2650">
              <w:rPr>
                <w:rFonts w:ascii="Times New Roman" w:eastAsia="MS Mincho" w:hAnsi="Times New Roman" w:cs="Times New Roman"/>
                <w:sz w:val="24"/>
                <w:szCs w:val="24"/>
              </w:rPr>
              <w:t>Waqas</w:t>
            </w:r>
            <w:proofErr w:type="spellEnd"/>
            <w:r w:rsidRPr="00DC2650">
              <w:rPr>
                <w:rFonts w:ascii="Times New Roman" w:eastAsia="MS Mincho" w:hAnsi="Times New Roman" w:cs="Times New Roman"/>
                <w:sz w:val="24"/>
                <w:szCs w:val="24"/>
              </w:rPr>
              <w:t xml:space="preserve"> Ali, Muhammad </w:t>
            </w:r>
            <w:proofErr w:type="spellStart"/>
            <w:r w:rsidRPr="00DC2650">
              <w:rPr>
                <w:rFonts w:ascii="Times New Roman" w:eastAsia="MS Mincho" w:hAnsi="Times New Roman" w:cs="Times New Roman"/>
                <w:sz w:val="24"/>
                <w:szCs w:val="24"/>
              </w:rPr>
              <w:t>Akmal</w:t>
            </w:r>
            <w:proofErr w:type="spellEnd"/>
            <w:r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Bioaccumulation of metal ions in different tissues of </w:t>
            </w:r>
            <w:proofErr w:type="spellStart"/>
            <w:r w:rsidRPr="00DC2650">
              <w:rPr>
                <w:rFonts w:ascii="Times New Roman" w:eastAsia="MS Mincho" w:hAnsi="Times New Roman" w:cs="Times New Roman"/>
                <w:i/>
                <w:sz w:val="24"/>
                <w:szCs w:val="24"/>
              </w:rPr>
              <w:t>Wallago</w:t>
            </w:r>
            <w:proofErr w:type="spellEnd"/>
            <w:r w:rsidRPr="00DC2650">
              <w:rPr>
                <w:rFonts w:ascii="Times New Roman" w:eastAsia="MS Mincho" w:hAnsi="Times New Roman" w:cs="Times New Roman"/>
                <w:i/>
                <w:sz w:val="24"/>
                <w:szCs w:val="24"/>
              </w:rPr>
              <w:t xml:space="preserve"> </w:t>
            </w:r>
            <w:proofErr w:type="spellStart"/>
            <w:r w:rsidRPr="00DC2650">
              <w:rPr>
                <w:rFonts w:ascii="Times New Roman" w:eastAsia="MS Mincho" w:hAnsi="Times New Roman" w:cs="Times New Roman"/>
                <w:i/>
                <w:sz w:val="24"/>
                <w:szCs w:val="24"/>
              </w:rPr>
              <w:t>attu</w:t>
            </w:r>
            <w:proofErr w:type="spellEnd"/>
            <w:r w:rsidRPr="00DC2650">
              <w:rPr>
                <w:rFonts w:ascii="Times New Roman" w:eastAsia="MS Mincho" w:hAnsi="Times New Roman" w:cs="Times New Roman"/>
                <w:sz w:val="24"/>
                <w:szCs w:val="24"/>
              </w:rPr>
              <w:t xml:space="preserve"> sampled from anthropogenically impacted segment of the Ravi, Pakistan.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CBGP-200, pp. 132.</w:t>
            </w:r>
          </w:p>
          <w:p w:rsidR="00632A21" w:rsidRPr="00DC2650" w:rsidRDefault="00632A21" w:rsidP="00E528BC">
            <w:pPr>
              <w:spacing w:before="60" w:after="60"/>
              <w:jc w:val="both"/>
              <w:rPr>
                <w:rFonts w:ascii="Times New Roman" w:eastAsia="MS Mincho" w:hAnsi="Times New Roman" w:cs="Times New Roman"/>
                <w:sz w:val="24"/>
                <w:szCs w:val="24"/>
              </w:rPr>
            </w:pPr>
          </w:p>
          <w:p w:rsidR="00632A21" w:rsidRPr="00DC2650" w:rsidRDefault="00632A21" w:rsidP="00E528BC">
            <w:pPr>
              <w:spacing w:before="60" w:after="60"/>
              <w:jc w:val="both"/>
              <w:rPr>
                <w:rFonts w:ascii="Times New Roman" w:hAnsi="Times New Roman" w:cs="Times New Roman"/>
                <w:sz w:val="24"/>
                <w:szCs w:val="20"/>
              </w:rPr>
            </w:pPr>
          </w:p>
        </w:tc>
      </w:tr>
    </w:tbl>
    <w:p w:rsidR="00410372" w:rsidRDefault="00410372"/>
    <w:sectPr w:rsidR="004103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632A21"/>
    <w:rsid w:val="00410372"/>
    <w:rsid w:val="00632A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2A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32A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A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32A21"/>
    <w:rPr>
      <w:rFonts w:ascii="Times New Roman" w:eastAsia="Times New Roman" w:hAnsi="Times New Roman" w:cs="Times New Roman"/>
      <w:b/>
      <w:bCs/>
      <w:sz w:val="36"/>
      <w:szCs w:val="36"/>
    </w:rPr>
  </w:style>
  <w:style w:type="table" w:styleId="TableGrid">
    <w:name w:val="Table Grid"/>
    <w:basedOn w:val="TableNormal"/>
    <w:uiPriority w:val="59"/>
    <w:rsid w:val="00632A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32A21"/>
    <w:rPr>
      <w:color w:val="0000FF" w:themeColor="hyperlink"/>
      <w:u w:val="single"/>
    </w:rPr>
  </w:style>
  <w:style w:type="paragraph" w:styleId="NoSpacing">
    <w:name w:val="No Spacing"/>
    <w:uiPriority w:val="1"/>
    <w:qFormat/>
    <w:rsid w:val="00632A21"/>
    <w:pPr>
      <w:spacing w:after="0" w:line="240" w:lineRule="auto"/>
    </w:pPr>
  </w:style>
  <w:style w:type="character" w:customStyle="1" w:styleId="title-text">
    <w:name w:val="title-text"/>
    <w:basedOn w:val="DefaultParagraphFont"/>
    <w:rsid w:val="00632A21"/>
  </w:style>
  <w:style w:type="character" w:styleId="Strong">
    <w:name w:val="Strong"/>
    <w:basedOn w:val="DefaultParagraphFont"/>
    <w:uiPriority w:val="22"/>
    <w:qFormat/>
    <w:rsid w:val="00632A21"/>
    <w:rPr>
      <w:b/>
      <w:bCs/>
    </w:rPr>
  </w:style>
  <w:style w:type="character" w:styleId="Emphasis">
    <w:name w:val="Emphasis"/>
    <w:basedOn w:val="DefaultParagraphFont"/>
    <w:uiPriority w:val="20"/>
    <w:qFormat/>
    <w:rsid w:val="00632A2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rvsc.2022.06.0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40710-019-00416-4" TargetMode="External"/><Relationship Id="rId5" Type="http://schemas.openxmlformats.org/officeDocument/2006/relationships/hyperlink" Target="https://doi.org/10.1007/s40995-017-0436-1" TargetMode="External"/><Relationship Id="rId4" Type="http://schemas.openxmlformats.org/officeDocument/2006/relationships/hyperlink" Target="https://doi.org/10.1007/s13205-016-0437-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1414</Words>
  <Characters>8064</Characters>
  <Application>Microsoft Office Word</Application>
  <DocSecurity>0</DocSecurity>
  <Lines>67</Lines>
  <Paragraphs>18</Paragraphs>
  <ScaleCrop>false</ScaleCrop>
  <Company/>
  <LinksUpToDate>false</LinksUpToDate>
  <CharactersWithSpaces>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2023-03-03T07:14:00Z</dcterms:created>
  <dcterms:modified xsi:type="dcterms:W3CDTF">2023-03-03T07:14:00Z</dcterms:modified>
</cp:coreProperties>
</file>