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679" w:rsidRPr="00337891" w:rsidRDefault="003B3DEF" w:rsidP="00D50679">
      <w:pPr>
        <w:widowControl w:val="0"/>
        <w:autoSpaceDE w:val="0"/>
        <w:autoSpaceDN w:val="0"/>
        <w:adjustRightInd w:val="0"/>
        <w:spacing w:before="240" w:line="360" w:lineRule="auto"/>
        <w:ind w:left="480" w:hanging="480"/>
        <w:jc w:val="both"/>
        <w:rPr>
          <w:rFonts w:ascii="Times New Roman" w:hAnsi="Times New Roman" w:cs="Times New Roman"/>
          <w:b/>
          <w:noProof/>
          <w:sz w:val="24"/>
          <w:szCs w:val="24"/>
        </w:rPr>
      </w:pPr>
      <w:bookmarkStart w:id="0" w:name="_GoBack"/>
      <w:r>
        <w:rPr>
          <w:rFonts w:ascii="Times New Roman" w:hAnsi="Times New Roman" w:cs="Times New Roman"/>
          <w:b/>
          <w:sz w:val="24"/>
          <w:szCs w:val="24"/>
        </w:rPr>
        <w:t xml:space="preserve">Annexure 2 List of Publications </w:t>
      </w:r>
      <w:r w:rsidR="00D50679" w:rsidRPr="003B3AB5">
        <w:rPr>
          <w:rFonts w:ascii="Times New Roman" w:hAnsi="Times New Roman" w:cs="Times New Roman"/>
          <w:b/>
          <w:sz w:val="24"/>
          <w:szCs w:val="24"/>
        </w:rPr>
        <w:fldChar w:fldCharType="begin" w:fldLock="1"/>
      </w:r>
      <w:r w:rsidR="00D50679" w:rsidRPr="00337891">
        <w:rPr>
          <w:rFonts w:ascii="Times New Roman" w:hAnsi="Times New Roman" w:cs="Times New Roman"/>
          <w:b/>
          <w:sz w:val="24"/>
          <w:szCs w:val="24"/>
        </w:rPr>
        <w:instrText xml:space="preserve">ADDIN Mendeley Bibliography CSL_BIBLIOGRAPHY </w:instrText>
      </w:r>
      <w:r w:rsidR="00D50679" w:rsidRPr="003B3AB5">
        <w:rPr>
          <w:rFonts w:ascii="Times New Roman" w:hAnsi="Times New Roman" w:cs="Times New Roman"/>
          <w:b/>
          <w:sz w:val="24"/>
          <w:szCs w:val="24"/>
        </w:rPr>
        <w:fldChar w:fldCharType="separate"/>
      </w:r>
    </w:p>
    <w:p w:rsidR="003B3DEF" w:rsidRPr="003B3DEF" w:rsidRDefault="003B3DEF" w:rsidP="003B3DEF">
      <w:pPr>
        <w:pStyle w:val="ListParagraph"/>
        <w:widowControl w:val="0"/>
        <w:numPr>
          <w:ilvl w:val="0"/>
          <w:numId w:val="1"/>
        </w:numPr>
        <w:autoSpaceDE w:val="0"/>
        <w:autoSpaceDN w:val="0"/>
        <w:adjustRightInd w:val="0"/>
        <w:spacing w:before="240" w:after="160" w:line="360" w:lineRule="auto"/>
        <w:jc w:val="both"/>
        <w:rPr>
          <w:rFonts w:ascii="Times New Roman" w:hAnsi="Times New Roman" w:cs="Times New Roman"/>
          <w:b/>
          <w:noProof/>
          <w:sz w:val="24"/>
          <w:szCs w:val="24"/>
        </w:rPr>
      </w:pPr>
      <w:proofErr w:type="spellStart"/>
      <w:r w:rsidRPr="006758CF">
        <w:rPr>
          <w:rFonts w:ascii="Times New Roman" w:hAnsi="Times New Roman" w:cs="Times New Roman"/>
          <w:sz w:val="24"/>
          <w:szCs w:val="24"/>
        </w:rPr>
        <w:t>Kashif</w:t>
      </w:r>
      <w:proofErr w:type="spellEnd"/>
      <w:r w:rsidRPr="006758CF">
        <w:rPr>
          <w:rFonts w:ascii="Times New Roman" w:hAnsi="Times New Roman" w:cs="Times New Roman"/>
          <w:sz w:val="24"/>
          <w:szCs w:val="24"/>
        </w:rPr>
        <w:t xml:space="preserve"> M, Hwang Y, Kim W and Kim G.</w:t>
      </w:r>
      <w:r w:rsidRPr="006758CF">
        <w:rPr>
          <w:rFonts w:ascii="Times New Roman" w:hAnsi="Times New Roman" w:cs="Times New Roman"/>
          <w:bCs/>
          <w:sz w:val="24"/>
          <w:szCs w:val="24"/>
        </w:rPr>
        <w:t xml:space="preserve"> </w:t>
      </w:r>
      <w:proofErr w:type="spellStart"/>
      <w:r w:rsidRPr="006758CF">
        <w:rPr>
          <w:rFonts w:ascii="Times New Roman" w:hAnsi="Times New Roman" w:cs="Times New Roman"/>
          <w:sz w:val="24"/>
          <w:szCs w:val="24"/>
        </w:rPr>
        <w:t>Nimbolide</w:t>
      </w:r>
      <w:proofErr w:type="spellEnd"/>
      <w:r w:rsidRPr="006758CF">
        <w:rPr>
          <w:rFonts w:ascii="Times New Roman" w:hAnsi="Times New Roman" w:cs="Times New Roman"/>
          <w:sz w:val="24"/>
          <w:szCs w:val="24"/>
        </w:rPr>
        <w:t xml:space="preserve"> inhibits proliferation, migration and invasion of bladder cancer EJ cells by altering signaling pathways and downregulating MMP-2/9 expression through reducing binding activity of  transcription factors. Oncogene,  </w:t>
      </w:r>
      <w:r w:rsidRPr="006758CF">
        <w:rPr>
          <w:rFonts w:ascii="Times New Roman" w:hAnsi="Times New Roman" w:cs="Times New Roman"/>
          <w:sz w:val="24"/>
          <w:szCs w:val="24"/>
          <w:lang w:eastAsia="ko-KR"/>
        </w:rPr>
        <w:t>Evidence-Based Complementary and Alternative Medicine Volume 2019, Article ID 3753587, 12 pageshttps://doi.org/10.1155/2019/3753587</w:t>
      </w:r>
      <w:r>
        <w:rPr>
          <w:rFonts w:ascii="Times New Roman" w:hAnsi="Times New Roman" w:cs="Times New Roman"/>
          <w:sz w:val="24"/>
          <w:szCs w:val="24"/>
          <w:lang w:eastAsia="ko-KR"/>
        </w:rPr>
        <w:t xml:space="preserve">   </w:t>
      </w:r>
      <w:r>
        <w:rPr>
          <w:rFonts w:ascii="Times New Roman" w:hAnsi="Times New Roman" w:cs="Times New Roman"/>
          <w:b/>
          <w:noProof/>
          <w:sz w:val="24"/>
          <w:szCs w:val="24"/>
        </w:rPr>
        <w:t>Impact factor (1.98</w:t>
      </w:r>
      <w:r w:rsidRPr="00C77DE0">
        <w:rPr>
          <w:rFonts w:ascii="Times New Roman" w:hAnsi="Times New Roman" w:cs="Times New Roman"/>
          <w:b/>
          <w:noProof/>
          <w:sz w:val="24"/>
          <w:szCs w:val="24"/>
        </w:rPr>
        <w:t>)</w:t>
      </w:r>
    </w:p>
    <w:p w:rsidR="003B3DEF" w:rsidRPr="00C77DE0" w:rsidRDefault="00D50679" w:rsidP="003B3DEF">
      <w:pPr>
        <w:pStyle w:val="ListParagraph"/>
        <w:widowControl w:val="0"/>
        <w:numPr>
          <w:ilvl w:val="0"/>
          <w:numId w:val="1"/>
        </w:numPr>
        <w:autoSpaceDE w:val="0"/>
        <w:autoSpaceDN w:val="0"/>
        <w:adjustRightInd w:val="0"/>
        <w:spacing w:before="240" w:after="160" w:line="360" w:lineRule="auto"/>
        <w:jc w:val="both"/>
        <w:rPr>
          <w:rFonts w:ascii="Times New Roman" w:hAnsi="Times New Roman" w:cs="Times New Roman"/>
          <w:b/>
          <w:noProof/>
          <w:sz w:val="24"/>
          <w:szCs w:val="24"/>
        </w:rPr>
      </w:pPr>
      <w:r w:rsidRPr="00DF115B">
        <w:rPr>
          <w:b/>
          <w:noProof/>
        </w:rPr>
        <w:t>Kashif, M</w:t>
      </w:r>
      <w:r w:rsidRPr="004E00EC">
        <w:rPr>
          <w:noProof/>
        </w:rPr>
        <w:t xml:space="preserve">., Y. </w:t>
      </w:r>
      <w:r>
        <w:rPr>
          <w:noProof/>
        </w:rPr>
        <w:t>Hwang, G. Hong, and G. Kim. 2017</w:t>
      </w:r>
      <w:r w:rsidRPr="004E00EC">
        <w:rPr>
          <w:noProof/>
        </w:rPr>
        <w:t>. In vitro comparative cytotoxic effect of Nimbolide : A limonoid from</w:t>
      </w:r>
      <w:r>
        <w:rPr>
          <w:noProof/>
        </w:rPr>
        <w:t xml:space="preserve"> Azadirachta indica (Neem tree</w:t>
      </w:r>
      <w:r w:rsidRPr="004E00EC">
        <w:rPr>
          <w:noProof/>
        </w:rPr>
        <w:t>) on cancer cell lines and normal cell lines through MTT assay.</w:t>
      </w:r>
      <w:r w:rsidRPr="005234EE">
        <w:t xml:space="preserve"> Pak. J. Pharm. Sci.</w:t>
      </w:r>
      <w:r>
        <w:t xml:space="preserve"> 30(3)</w:t>
      </w:r>
      <w:r>
        <w:rPr>
          <w:noProof/>
        </w:rPr>
        <w:t>: 967-973</w:t>
      </w:r>
      <w:r w:rsidRPr="005234EE">
        <w:rPr>
          <w:noProof/>
        </w:rPr>
        <w:t>.</w:t>
      </w:r>
      <w:r w:rsidR="003B3DEF">
        <w:rPr>
          <w:noProof/>
        </w:rPr>
        <w:t xml:space="preserve">  </w:t>
      </w:r>
      <w:r w:rsidR="003B3DEF" w:rsidRPr="00C77DE0">
        <w:rPr>
          <w:rFonts w:ascii="Times New Roman" w:hAnsi="Times New Roman" w:cs="Times New Roman"/>
          <w:b/>
          <w:noProof/>
          <w:sz w:val="24"/>
          <w:szCs w:val="24"/>
        </w:rPr>
        <w:t>Impact factor (0.88)</w:t>
      </w:r>
    </w:p>
    <w:p w:rsidR="003B3DEF" w:rsidRPr="00C77DE0" w:rsidRDefault="003B3DEF" w:rsidP="003B3DEF">
      <w:pPr>
        <w:pStyle w:val="ListParagraph"/>
        <w:widowControl w:val="0"/>
        <w:numPr>
          <w:ilvl w:val="0"/>
          <w:numId w:val="1"/>
        </w:numPr>
        <w:autoSpaceDE w:val="0"/>
        <w:autoSpaceDN w:val="0"/>
        <w:adjustRightInd w:val="0"/>
        <w:spacing w:before="240" w:after="160" w:line="360" w:lineRule="auto"/>
        <w:jc w:val="both"/>
        <w:rPr>
          <w:rFonts w:ascii="Times New Roman" w:hAnsi="Times New Roman" w:cs="Times New Roman"/>
          <w:sz w:val="24"/>
          <w:szCs w:val="24"/>
        </w:rPr>
      </w:pPr>
      <w:proofErr w:type="spellStart"/>
      <w:r w:rsidRPr="00C77DE0">
        <w:rPr>
          <w:rFonts w:ascii="Times New Roman" w:hAnsi="Times New Roman" w:cs="Times New Roman"/>
          <w:b/>
          <w:sz w:val="24"/>
          <w:szCs w:val="24"/>
        </w:rPr>
        <w:t>Kashif</w:t>
      </w:r>
      <w:proofErr w:type="spellEnd"/>
      <w:r w:rsidRPr="00C77DE0">
        <w:rPr>
          <w:rFonts w:ascii="Times New Roman" w:hAnsi="Times New Roman" w:cs="Times New Roman"/>
          <w:b/>
          <w:sz w:val="24"/>
          <w:szCs w:val="24"/>
        </w:rPr>
        <w:t xml:space="preserve"> M</w:t>
      </w:r>
      <w:r w:rsidRPr="00C77DE0">
        <w:rPr>
          <w:rFonts w:ascii="Times New Roman" w:hAnsi="Times New Roman" w:cs="Times New Roman"/>
          <w:sz w:val="24"/>
          <w:szCs w:val="24"/>
        </w:rPr>
        <w:t xml:space="preserve">, Hwang Y, Kim W and Kim G. In vitro morphological apoptosis effect of </w:t>
      </w:r>
      <w:proofErr w:type="spellStart"/>
      <w:r w:rsidRPr="00C77DE0">
        <w:rPr>
          <w:rFonts w:ascii="Times New Roman" w:hAnsi="Times New Roman" w:cs="Times New Roman"/>
          <w:sz w:val="24"/>
          <w:szCs w:val="24"/>
        </w:rPr>
        <w:t>nimbolide</w:t>
      </w:r>
      <w:proofErr w:type="spellEnd"/>
      <w:r w:rsidRPr="00C77DE0">
        <w:rPr>
          <w:rFonts w:ascii="Times New Roman" w:hAnsi="Times New Roman" w:cs="Times New Roman"/>
          <w:sz w:val="24"/>
          <w:szCs w:val="24"/>
        </w:rPr>
        <w:t xml:space="preserve">; </w:t>
      </w:r>
      <w:proofErr w:type="gramStart"/>
      <w:r w:rsidRPr="00C77DE0">
        <w:rPr>
          <w:rFonts w:ascii="Times New Roman" w:hAnsi="Times New Roman" w:cs="Times New Roman"/>
          <w:sz w:val="24"/>
          <w:szCs w:val="24"/>
        </w:rPr>
        <w:t>A</w:t>
      </w:r>
      <w:proofErr w:type="gramEnd"/>
      <w:r w:rsidRPr="00C77DE0">
        <w:rPr>
          <w:rFonts w:ascii="Times New Roman" w:hAnsi="Times New Roman" w:cs="Times New Roman"/>
          <w:sz w:val="24"/>
          <w:szCs w:val="24"/>
        </w:rPr>
        <w:t xml:space="preserve"> </w:t>
      </w:r>
      <w:proofErr w:type="spellStart"/>
      <w:r w:rsidRPr="00C77DE0">
        <w:rPr>
          <w:rFonts w:ascii="Times New Roman" w:hAnsi="Times New Roman" w:cs="Times New Roman"/>
          <w:sz w:val="24"/>
          <w:szCs w:val="24"/>
        </w:rPr>
        <w:t>limonoid</w:t>
      </w:r>
      <w:proofErr w:type="spellEnd"/>
      <w:r w:rsidRPr="00C77DE0">
        <w:rPr>
          <w:rFonts w:ascii="Times New Roman" w:hAnsi="Times New Roman" w:cs="Times New Roman"/>
          <w:sz w:val="24"/>
          <w:szCs w:val="24"/>
        </w:rPr>
        <w:t xml:space="preserve"> from </w:t>
      </w:r>
      <w:proofErr w:type="spellStart"/>
      <w:r w:rsidRPr="00C77DE0">
        <w:rPr>
          <w:rFonts w:ascii="Times New Roman" w:hAnsi="Times New Roman" w:cs="Times New Roman"/>
          <w:i/>
          <w:iCs/>
          <w:sz w:val="24"/>
          <w:szCs w:val="24"/>
        </w:rPr>
        <w:t>Azadirachta</w:t>
      </w:r>
      <w:proofErr w:type="spellEnd"/>
      <w:r w:rsidRPr="00C77DE0">
        <w:rPr>
          <w:rFonts w:ascii="Times New Roman" w:hAnsi="Times New Roman" w:cs="Times New Roman"/>
          <w:i/>
          <w:iCs/>
          <w:sz w:val="24"/>
          <w:szCs w:val="24"/>
        </w:rPr>
        <w:t xml:space="preserve"> </w:t>
      </w:r>
      <w:proofErr w:type="spellStart"/>
      <w:r w:rsidRPr="00C77DE0">
        <w:rPr>
          <w:rFonts w:ascii="Times New Roman" w:hAnsi="Times New Roman" w:cs="Times New Roman"/>
          <w:i/>
          <w:iCs/>
          <w:sz w:val="24"/>
          <w:szCs w:val="24"/>
        </w:rPr>
        <w:t>indica</w:t>
      </w:r>
      <w:proofErr w:type="spellEnd"/>
      <w:r w:rsidRPr="00C77DE0">
        <w:rPr>
          <w:rFonts w:ascii="Times New Roman" w:hAnsi="Times New Roman" w:cs="Times New Roman"/>
          <w:sz w:val="24"/>
          <w:szCs w:val="24"/>
        </w:rPr>
        <w:t xml:space="preserve"> (Neem tree). </w:t>
      </w:r>
      <w:r w:rsidRPr="00C77DE0">
        <w:rPr>
          <w:rFonts w:ascii="Times New Roman" w:hAnsi="Times New Roman" w:cs="Times New Roman"/>
          <w:i/>
          <w:iCs/>
          <w:sz w:val="24"/>
          <w:szCs w:val="24"/>
        </w:rPr>
        <w:t>Iran J Pharm Res</w:t>
      </w:r>
      <w:r w:rsidRPr="00C77DE0">
        <w:rPr>
          <w:rFonts w:ascii="Times New Roman" w:hAnsi="Times New Roman" w:cs="Times New Roman"/>
          <w:sz w:val="24"/>
          <w:szCs w:val="24"/>
        </w:rPr>
        <w:t xml:space="preserve"> 2018; Accepted (24-01-2018)/In Press </w:t>
      </w:r>
      <w:r w:rsidRPr="00C77DE0">
        <w:rPr>
          <w:rFonts w:ascii="Times New Roman" w:hAnsi="Times New Roman" w:cs="Times New Roman"/>
          <w:b/>
          <w:bCs/>
          <w:sz w:val="24"/>
          <w:szCs w:val="24"/>
        </w:rPr>
        <w:t>(Impact factor 1.507)</w:t>
      </w:r>
    </w:p>
    <w:p w:rsidR="003B3DEF" w:rsidRPr="00C77DE0" w:rsidRDefault="003B3DEF" w:rsidP="003B3DEF">
      <w:pPr>
        <w:pStyle w:val="ListParagraph"/>
        <w:widowControl w:val="0"/>
        <w:numPr>
          <w:ilvl w:val="0"/>
          <w:numId w:val="1"/>
        </w:numPr>
        <w:autoSpaceDE w:val="0"/>
        <w:autoSpaceDN w:val="0"/>
        <w:adjustRightInd w:val="0"/>
        <w:spacing w:before="240" w:after="160" w:line="360" w:lineRule="auto"/>
        <w:jc w:val="both"/>
        <w:rPr>
          <w:rFonts w:ascii="Times New Roman" w:hAnsi="Times New Roman" w:cs="Times New Roman"/>
          <w:b/>
          <w:sz w:val="24"/>
          <w:szCs w:val="24"/>
        </w:rPr>
      </w:pPr>
      <w:proofErr w:type="spellStart"/>
      <w:r w:rsidRPr="00C77DE0">
        <w:rPr>
          <w:rFonts w:ascii="Times New Roman" w:hAnsi="Times New Roman" w:cs="Times New Roman"/>
          <w:b/>
          <w:sz w:val="24"/>
          <w:szCs w:val="24"/>
        </w:rPr>
        <w:t>Kashif</w:t>
      </w:r>
      <w:proofErr w:type="spellEnd"/>
      <w:r w:rsidRPr="00C77DE0">
        <w:rPr>
          <w:rFonts w:ascii="Times New Roman" w:hAnsi="Times New Roman" w:cs="Times New Roman"/>
          <w:b/>
          <w:sz w:val="24"/>
          <w:szCs w:val="24"/>
        </w:rPr>
        <w:t xml:space="preserve"> M</w:t>
      </w:r>
      <w:r w:rsidRPr="00C77DE0">
        <w:rPr>
          <w:rFonts w:ascii="Times New Roman" w:hAnsi="Times New Roman" w:cs="Times New Roman"/>
          <w:sz w:val="24"/>
          <w:szCs w:val="24"/>
        </w:rPr>
        <w:t>, Kim D and Kim G</w:t>
      </w:r>
      <w:r w:rsidRPr="00C77DE0">
        <w:rPr>
          <w:rFonts w:ascii="Times New Roman" w:hAnsi="Times New Roman" w:cs="Times New Roman"/>
          <w:b/>
          <w:sz w:val="24"/>
          <w:szCs w:val="24"/>
        </w:rPr>
        <w:t xml:space="preserve">. </w:t>
      </w:r>
      <w:r w:rsidRPr="00C77DE0">
        <w:rPr>
          <w:rFonts w:ascii="Times New Roman" w:hAnsi="Times New Roman" w:cs="Times New Roman"/>
          <w:sz w:val="24"/>
          <w:szCs w:val="24"/>
        </w:rPr>
        <w:t xml:space="preserve">In vitro </w:t>
      </w:r>
      <w:proofErr w:type="spellStart"/>
      <w:r w:rsidRPr="00C77DE0">
        <w:rPr>
          <w:rFonts w:ascii="Times New Roman" w:hAnsi="Times New Roman" w:cs="Times New Roman"/>
          <w:sz w:val="24"/>
          <w:szCs w:val="24"/>
        </w:rPr>
        <w:t>antiproliferative</w:t>
      </w:r>
      <w:proofErr w:type="spellEnd"/>
      <w:r w:rsidRPr="00C77DE0">
        <w:rPr>
          <w:rFonts w:ascii="Times New Roman" w:hAnsi="Times New Roman" w:cs="Times New Roman"/>
          <w:sz w:val="24"/>
          <w:szCs w:val="24"/>
        </w:rPr>
        <w:t xml:space="preserve"> and apoptosis inducing effect of a </w:t>
      </w:r>
      <w:proofErr w:type="spellStart"/>
      <w:r w:rsidRPr="00C77DE0">
        <w:rPr>
          <w:rFonts w:ascii="Times New Roman" w:hAnsi="Times New Roman" w:cs="Times New Roman"/>
          <w:sz w:val="24"/>
          <w:szCs w:val="24"/>
        </w:rPr>
        <w:t>methanolic</w:t>
      </w:r>
      <w:proofErr w:type="spellEnd"/>
      <w:r w:rsidRPr="00C77DE0">
        <w:rPr>
          <w:rFonts w:ascii="Times New Roman" w:hAnsi="Times New Roman" w:cs="Times New Roman"/>
          <w:sz w:val="24"/>
          <w:szCs w:val="24"/>
        </w:rPr>
        <w:t xml:space="preserve"> extract of </w:t>
      </w:r>
      <w:proofErr w:type="spellStart"/>
      <w:r w:rsidRPr="00C77DE0">
        <w:rPr>
          <w:rFonts w:ascii="Times New Roman" w:hAnsi="Times New Roman" w:cs="Times New Roman"/>
          <w:sz w:val="24"/>
          <w:szCs w:val="24"/>
        </w:rPr>
        <w:t>Azadirachta</w:t>
      </w:r>
      <w:proofErr w:type="spellEnd"/>
      <w:r w:rsidRPr="00C77DE0">
        <w:rPr>
          <w:rFonts w:ascii="Times New Roman" w:hAnsi="Times New Roman" w:cs="Times New Roman"/>
          <w:sz w:val="24"/>
          <w:szCs w:val="24"/>
        </w:rPr>
        <w:t xml:space="preserve"> </w:t>
      </w:r>
      <w:proofErr w:type="spellStart"/>
      <w:r w:rsidRPr="00C77DE0">
        <w:rPr>
          <w:rFonts w:ascii="Times New Roman" w:hAnsi="Times New Roman" w:cs="Times New Roman"/>
          <w:sz w:val="24"/>
          <w:szCs w:val="24"/>
        </w:rPr>
        <w:t>indica</w:t>
      </w:r>
      <w:proofErr w:type="spellEnd"/>
      <w:r w:rsidRPr="00C77DE0">
        <w:rPr>
          <w:rFonts w:ascii="Times New Roman" w:hAnsi="Times New Roman" w:cs="Times New Roman"/>
          <w:sz w:val="24"/>
          <w:szCs w:val="24"/>
        </w:rPr>
        <w:t xml:space="preserve"> oil on selected cancerous and noncancerous cell lines</w:t>
      </w:r>
      <w:r w:rsidRPr="00C77DE0">
        <w:rPr>
          <w:rFonts w:ascii="Times New Roman" w:hAnsi="Times New Roman" w:cs="Times New Roman"/>
          <w:b/>
          <w:sz w:val="24"/>
          <w:szCs w:val="24"/>
        </w:rPr>
        <w:t xml:space="preserve">. </w:t>
      </w:r>
      <w:r w:rsidRPr="00C77DE0">
        <w:rPr>
          <w:rFonts w:ascii="Times New Roman" w:hAnsi="Times New Roman" w:cs="Times New Roman"/>
          <w:sz w:val="24"/>
          <w:szCs w:val="24"/>
        </w:rPr>
        <w:t>Asian Pacific Journal of Tropical Medicine 2018; 11(10)</w:t>
      </w:r>
      <w:r>
        <w:rPr>
          <w:rFonts w:ascii="Times New Roman" w:hAnsi="Times New Roman" w:cs="Times New Roman"/>
          <w:sz w:val="24"/>
          <w:szCs w:val="24"/>
        </w:rPr>
        <w:t>: 556-561</w:t>
      </w:r>
      <w:r w:rsidRPr="00C77DE0">
        <w:rPr>
          <w:rFonts w:ascii="Times New Roman" w:hAnsi="Times New Roman" w:cs="Times New Roman"/>
          <w:sz w:val="24"/>
          <w:szCs w:val="24"/>
        </w:rPr>
        <w:t xml:space="preserve">. </w:t>
      </w:r>
      <w:r w:rsidRPr="00C77DE0">
        <w:rPr>
          <w:rFonts w:ascii="Times New Roman" w:hAnsi="Times New Roman" w:cs="Times New Roman"/>
          <w:b/>
          <w:noProof/>
          <w:sz w:val="24"/>
          <w:szCs w:val="24"/>
        </w:rPr>
        <w:t>Impact factor (1.634)</w:t>
      </w:r>
    </w:p>
    <w:p w:rsidR="00D50679" w:rsidRPr="003B3DEF" w:rsidRDefault="00D50679" w:rsidP="003B3DEF">
      <w:pPr>
        <w:pStyle w:val="Default"/>
        <w:numPr>
          <w:ilvl w:val="0"/>
          <w:numId w:val="1"/>
        </w:numPr>
        <w:spacing w:before="240" w:line="360" w:lineRule="auto"/>
        <w:jc w:val="both"/>
      </w:pPr>
      <w:r w:rsidRPr="003B3DEF">
        <w:rPr>
          <w:noProof/>
        </w:rPr>
        <w:t xml:space="preserve">Kim, S., Y. Hwang, </w:t>
      </w:r>
      <w:r w:rsidRPr="003B3DEF">
        <w:rPr>
          <w:b/>
          <w:noProof/>
        </w:rPr>
        <w:t>M. Kashif</w:t>
      </w:r>
      <w:r w:rsidRPr="003B3DEF">
        <w:rPr>
          <w:noProof/>
        </w:rPr>
        <w:t>, D. Jeong, and G. Kim. 2016. Evaluation of bone regeneration on polyhydroxyethyl-polymethyl methacrylate membrane in a rabbit calvarial defect model. In Vivo. 30(5): 587–591.</w:t>
      </w:r>
      <w:r w:rsidR="003B3DEF">
        <w:rPr>
          <w:noProof/>
        </w:rPr>
        <w:t xml:space="preserve"> </w:t>
      </w:r>
      <w:r w:rsidR="003B3DEF" w:rsidRPr="00C77DE0">
        <w:rPr>
          <w:b/>
          <w:noProof/>
        </w:rPr>
        <w:t>Impact factor (1.02)</w:t>
      </w:r>
    </w:p>
    <w:p w:rsidR="003B3DEF" w:rsidRPr="003B3DEF" w:rsidRDefault="003B3DEF"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rPr>
      </w:pPr>
      <w:r w:rsidRPr="003B3DEF">
        <w:rPr>
          <w:rFonts w:ascii="Times New Roman" w:eastAsia="Times New Roman" w:hAnsi="Times New Roman" w:cs="Times New Roman"/>
          <w:b/>
          <w:color w:val="333333"/>
          <w:sz w:val="24"/>
          <w:szCs w:val="24"/>
        </w:rPr>
        <w:t xml:space="preserve">M. </w:t>
      </w:r>
      <w:proofErr w:type="spellStart"/>
      <w:r w:rsidRPr="003B3DEF">
        <w:rPr>
          <w:rFonts w:ascii="Times New Roman" w:eastAsia="Times New Roman" w:hAnsi="Times New Roman" w:cs="Times New Roman"/>
          <w:b/>
          <w:color w:val="333333"/>
          <w:sz w:val="24"/>
          <w:szCs w:val="24"/>
        </w:rPr>
        <w:t>Kashif</w:t>
      </w:r>
      <w:proofErr w:type="spellEnd"/>
      <w:r w:rsidRPr="003B3DEF">
        <w:rPr>
          <w:rFonts w:ascii="Times New Roman" w:eastAsia="Times New Roman" w:hAnsi="Times New Roman" w:cs="Times New Roman"/>
          <w:color w:val="333333"/>
          <w:sz w:val="24"/>
          <w:szCs w:val="24"/>
          <w:bdr w:val="none" w:sz="0" w:space="0" w:color="auto" w:frame="1"/>
        </w:rPr>
        <w:t xml:space="preserve">, </w:t>
      </w:r>
      <w:r w:rsidRPr="003B3DEF">
        <w:rPr>
          <w:rFonts w:ascii="Times New Roman" w:eastAsia="Times New Roman" w:hAnsi="Times New Roman" w:cs="Times New Roman"/>
          <w:color w:val="333333"/>
          <w:sz w:val="24"/>
          <w:szCs w:val="24"/>
        </w:rPr>
        <w:t xml:space="preserve">T. Ahmad, A. </w:t>
      </w:r>
      <w:proofErr w:type="spellStart"/>
      <w:r w:rsidRPr="003B3DEF">
        <w:rPr>
          <w:rFonts w:ascii="Times New Roman" w:eastAsia="Times New Roman" w:hAnsi="Times New Roman" w:cs="Times New Roman"/>
          <w:color w:val="333333"/>
          <w:sz w:val="24"/>
          <w:szCs w:val="24"/>
        </w:rPr>
        <w:t>shakoor</w:t>
      </w:r>
      <w:proofErr w:type="spellEnd"/>
      <w:r w:rsidRPr="003B3DEF">
        <w:rPr>
          <w:rFonts w:ascii="Times New Roman" w:eastAsia="Times New Roman" w:hAnsi="Times New Roman" w:cs="Times New Roman"/>
          <w:color w:val="333333"/>
          <w:sz w:val="24"/>
          <w:szCs w:val="24"/>
        </w:rPr>
        <w:t xml:space="preserve">, M. </w:t>
      </w:r>
      <w:proofErr w:type="spellStart"/>
      <w:r w:rsidRPr="003B3DEF">
        <w:rPr>
          <w:rFonts w:ascii="Times New Roman" w:eastAsia="Times New Roman" w:hAnsi="Times New Roman" w:cs="Times New Roman"/>
          <w:color w:val="333333"/>
          <w:sz w:val="24"/>
          <w:szCs w:val="24"/>
        </w:rPr>
        <w:t>Younus</w:t>
      </w:r>
      <w:proofErr w:type="spellEnd"/>
      <w:r w:rsidRPr="003B3DEF">
        <w:rPr>
          <w:rFonts w:ascii="Times New Roman" w:eastAsia="Times New Roman" w:hAnsi="Times New Roman" w:cs="Times New Roman"/>
          <w:color w:val="333333"/>
          <w:sz w:val="24"/>
          <w:szCs w:val="24"/>
        </w:rPr>
        <w:t xml:space="preserve">, A. </w:t>
      </w:r>
      <w:proofErr w:type="spellStart"/>
      <w:r w:rsidRPr="003B3DEF">
        <w:rPr>
          <w:rFonts w:ascii="Times New Roman" w:eastAsia="Times New Roman" w:hAnsi="Times New Roman" w:cs="Times New Roman"/>
          <w:color w:val="333333"/>
          <w:sz w:val="24"/>
          <w:szCs w:val="24"/>
        </w:rPr>
        <w:t>Yousaf</w:t>
      </w:r>
      <w:proofErr w:type="spellEnd"/>
      <w:r w:rsidRPr="003B3DEF">
        <w:rPr>
          <w:rFonts w:ascii="Times New Roman" w:eastAsia="Times New Roman" w:hAnsi="Times New Roman" w:cs="Times New Roman"/>
          <w:color w:val="333333"/>
          <w:sz w:val="24"/>
          <w:szCs w:val="24"/>
        </w:rPr>
        <w:t xml:space="preserve">, M. </w:t>
      </w:r>
      <w:proofErr w:type="spellStart"/>
      <w:r w:rsidRPr="003B3DEF">
        <w:rPr>
          <w:rFonts w:ascii="Times New Roman" w:eastAsia="Times New Roman" w:hAnsi="Times New Roman" w:cs="Times New Roman"/>
          <w:color w:val="333333"/>
          <w:sz w:val="24"/>
          <w:szCs w:val="24"/>
        </w:rPr>
        <w:t>Yaqoob</w:t>
      </w:r>
      <w:proofErr w:type="spellEnd"/>
      <w:r w:rsidRPr="003B3DEF">
        <w:rPr>
          <w:rFonts w:ascii="Times New Roman" w:eastAsia="Times New Roman" w:hAnsi="Times New Roman" w:cs="Times New Roman"/>
          <w:color w:val="333333"/>
          <w:sz w:val="24"/>
          <w:szCs w:val="24"/>
        </w:rPr>
        <w:t xml:space="preserve">, </w:t>
      </w:r>
      <w:proofErr w:type="spellStart"/>
      <w:r w:rsidRPr="003B3DEF">
        <w:rPr>
          <w:rFonts w:ascii="Times New Roman" w:eastAsia="Times New Roman" w:hAnsi="Times New Roman" w:cs="Times New Roman"/>
          <w:color w:val="333333"/>
          <w:sz w:val="24"/>
          <w:szCs w:val="24"/>
        </w:rPr>
        <w:t>M.MAwais</w:t>
      </w:r>
      <w:proofErr w:type="spellEnd"/>
      <w:r w:rsidRPr="003B3DEF">
        <w:rPr>
          <w:rFonts w:ascii="Times New Roman" w:eastAsia="Times New Roman" w:hAnsi="Times New Roman" w:cs="Times New Roman"/>
          <w:color w:val="333333"/>
          <w:sz w:val="24"/>
          <w:szCs w:val="24"/>
        </w:rPr>
        <w:t>, </w:t>
      </w:r>
      <w:r w:rsidRPr="003B3DEF">
        <w:rPr>
          <w:rFonts w:ascii="Times New Roman" w:eastAsia="Times New Roman" w:hAnsi="Times New Roman" w:cs="Times New Roman"/>
          <w:bCs/>
          <w:color w:val="333333"/>
          <w:sz w:val="24"/>
          <w:szCs w:val="24"/>
          <w:bdr w:val="none" w:sz="0" w:space="0" w:color="auto" w:frame="1"/>
        </w:rPr>
        <w:t>S. A. Muhammad</w:t>
      </w:r>
      <w:r w:rsidRPr="003B3DEF">
        <w:rPr>
          <w:rFonts w:ascii="Times New Roman" w:eastAsia="Times New Roman" w:hAnsi="Times New Roman" w:cs="Times New Roman"/>
          <w:color w:val="333333"/>
          <w:sz w:val="24"/>
          <w:szCs w:val="24"/>
        </w:rPr>
        <w:t xml:space="preserve">, A. Nasir and Z. Iqbal, 2103. Comparative efficacy of </w:t>
      </w:r>
      <w:proofErr w:type="spellStart"/>
      <w:r w:rsidRPr="003B3DEF">
        <w:rPr>
          <w:rFonts w:ascii="Times New Roman" w:eastAsia="Times New Roman" w:hAnsi="Times New Roman" w:cs="Times New Roman"/>
          <w:color w:val="333333"/>
          <w:sz w:val="24"/>
          <w:szCs w:val="24"/>
        </w:rPr>
        <w:t>Enrofloxacin</w:t>
      </w:r>
      <w:proofErr w:type="spellEnd"/>
      <w:r w:rsidRPr="003B3DEF">
        <w:rPr>
          <w:rFonts w:ascii="Times New Roman" w:eastAsia="Times New Roman" w:hAnsi="Times New Roman" w:cs="Times New Roman"/>
          <w:color w:val="333333"/>
          <w:sz w:val="24"/>
          <w:szCs w:val="24"/>
        </w:rPr>
        <w:t xml:space="preserve"> and </w:t>
      </w:r>
      <w:proofErr w:type="spellStart"/>
      <w:r w:rsidRPr="003B3DEF">
        <w:rPr>
          <w:rFonts w:ascii="Times New Roman" w:eastAsia="Times New Roman" w:hAnsi="Times New Roman" w:cs="Times New Roman"/>
          <w:color w:val="333333"/>
          <w:sz w:val="24"/>
          <w:szCs w:val="24"/>
        </w:rPr>
        <w:t>Oxytetracycline</w:t>
      </w:r>
      <w:proofErr w:type="spellEnd"/>
      <w:r w:rsidRPr="003B3DEF">
        <w:rPr>
          <w:rFonts w:ascii="Times New Roman" w:eastAsia="Times New Roman" w:hAnsi="Times New Roman" w:cs="Times New Roman"/>
          <w:color w:val="333333"/>
          <w:sz w:val="24"/>
          <w:szCs w:val="24"/>
        </w:rPr>
        <w:t xml:space="preserve"> as systemic dry period therapy for the control of bubaline mastitis. Buffalo Bulletin 32(2): 1002-1008 (</w:t>
      </w:r>
      <w:r w:rsidRPr="003B3DEF">
        <w:rPr>
          <w:rFonts w:ascii="Times New Roman" w:hAnsi="Times New Roman" w:cs="Times New Roman"/>
          <w:b/>
          <w:noProof/>
          <w:sz w:val="24"/>
          <w:szCs w:val="24"/>
        </w:rPr>
        <w:t>Impact factor (0.119).</w:t>
      </w:r>
    </w:p>
    <w:p w:rsidR="003B3DEF" w:rsidRPr="003B3DEF" w:rsidRDefault="003B3DEF"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rPr>
      </w:pPr>
      <w:r w:rsidRPr="003B3DEF">
        <w:rPr>
          <w:rFonts w:ascii="Times New Roman" w:eastAsia="Times New Roman" w:hAnsi="Times New Roman" w:cs="Times New Roman"/>
          <w:color w:val="333333"/>
          <w:sz w:val="24"/>
          <w:szCs w:val="24"/>
        </w:rPr>
        <w:t xml:space="preserve">A. </w:t>
      </w:r>
      <w:proofErr w:type="spellStart"/>
      <w:r w:rsidRPr="003B3DEF">
        <w:rPr>
          <w:rFonts w:ascii="Times New Roman" w:eastAsia="Times New Roman" w:hAnsi="Times New Roman" w:cs="Times New Roman"/>
          <w:color w:val="333333"/>
          <w:sz w:val="24"/>
          <w:szCs w:val="24"/>
        </w:rPr>
        <w:t>Shakoor</w:t>
      </w:r>
      <w:proofErr w:type="spellEnd"/>
      <w:r w:rsidRPr="003B3DEF">
        <w:rPr>
          <w:rFonts w:ascii="Times New Roman" w:eastAsia="Times New Roman" w:hAnsi="Times New Roman" w:cs="Times New Roman"/>
          <w:color w:val="333333"/>
          <w:sz w:val="24"/>
          <w:szCs w:val="24"/>
        </w:rPr>
        <w:t>., </w:t>
      </w:r>
      <w:r w:rsidRPr="003B3DEF">
        <w:rPr>
          <w:rFonts w:ascii="Times New Roman" w:eastAsia="Times New Roman" w:hAnsi="Times New Roman" w:cs="Times New Roman"/>
          <w:bCs/>
          <w:color w:val="333333"/>
          <w:sz w:val="24"/>
          <w:szCs w:val="24"/>
          <w:bdr w:val="none" w:sz="0" w:space="0" w:color="auto" w:frame="1"/>
        </w:rPr>
        <w:t xml:space="preserve">S. A., </w:t>
      </w:r>
      <w:proofErr w:type="spellStart"/>
      <w:r w:rsidRPr="003B3DEF">
        <w:rPr>
          <w:rFonts w:ascii="Times New Roman" w:eastAsia="Times New Roman" w:hAnsi="Times New Roman" w:cs="Times New Roman"/>
          <w:bCs/>
          <w:color w:val="333333"/>
          <w:sz w:val="24"/>
          <w:szCs w:val="24"/>
          <w:bdr w:val="none" w:sz="0" w:space="0" w:color="auto" w:frame="1"/>
        </w:rPr>
        <w:t>Muhammd</w:t>
      </w:r>
      <w:proofErr w:type="spellEnd"/>
      <w:r w:rsidRPr="003B3DEF">
        <w:rPr>
          <w:rFonts w:ascii="Times New Roman" w:eastAsia="Times New Roman" w:hAnsi="Times New Roman" w:cs="Times New Roman"/>
          <w:color w:val="333333"/>
          <w:sz w:val="24"/>
          <w:szCs w:val="24"/>
        </w:rPr>
        <w:t xml:space="preserve">, M. </w:t>
      </w:r>
      <w:proofErr w:type="spellStart"/>
      <w:r w:rsidRPr="003B3DEF">
        <w:rPr>
          <w:rFonts w:ascii="Times New Roman" w:eastAsia="Times New Roman" w:hAnsi="Times New Roman" w:cs="Times New Roman"/>
          <w:color w:val="333333"/>
          <w:sz w:val="24"/>
          <w:szCs w:val="24"/>
        </w:rPr>
        <w:t>Younas</w:t>
      </w:r>
      <w:proofErr w:type="spellEnd"/>
      <w:r w:rsidRPr="003B3DEF">
        <w:rPr>
          <w:rFonts w:ascii="Times New Roman" w:eastAsia="Times New Roman" w:hAnsi="Times New Roman" w:cs="Times New Roman"/>
          <w:color w:val="333333"/>
          <w:sz w:val="24"/>
          <w:szCs w:val="24"/>
        </w:rPr>
        <w:t xml:space="preserve">, </w:t>
      </w:r>
      <w:r w:rsidRPr="003B3DEF">
        <w:rPr>
          <w:rFonts w:ascii="Times New Roman" w:eastAsia="Times New Roman" w:hAnsi="Times New Roman" w:cs="Times New Roman"/>
          <w:b/>
          <w:color w:val="333333"/>
          <w:sz w:val="24"/>
          <w:szCs w:val="24"/>
        </w:rPr>
        <w:t xml:space="preserve">M. </w:t>
      </w:r>
      <w:proofErr w:type="spellStart"/>
      <w:r w:rsidRPr="003B3DEF">
        <w:rPr>
          <w:rFonts w:ascii="Times New Roman" w:eastAsia="Times New Roman" w:hAnsi="Times New Roman" w:cs="Times New Roman"/>
          <w:b/>
          <w:color w:val="333333"/>
          <w:sz w:val="24"/>
          <w:szCs w:val="24"/>
        </w:rPr>
        <w:t>Kashif</w:t>
      </w:r>
      <w:proofErr w:type="spellEnd"/>
      <w:r w:rsidRPr="003B3DEF">
        <w:rPr>
          <w:rFonts w:ascii="Times New Roman" w:eastAsia="Times New Roman" w:hAnsi="Times New Roman" w:cs="Times New Roman"/>
          <w:b/>
          <w:color w:val="333333"/>
          <w:sz w:val="24"/>
          <w:szCs w:val="24"/>
        </w:rPr>
        <w:t>,</w:t>
      </w:r>
      <w:r w:rsidRPr="003B3DEF">
        <w:rPr>
          <w:rFonts w:ascii="Times New Roman" w:eastAsia="Times New Roman" w:hAnsi="Times New Roman" w:cs="Times New Roman"/>
          <w:color w:val="333333"/>
          <w:sz w:val="24"/>
          <w:szCs w:val="24"/>
        </w:rPr>
        <w:t xml:space="preserve"> U. </w:t>
      </w:r>
      <w:proofErr w:type="spellStart"/>
      <w:r w:rsidRPr="003B3DEF">
        <w:rPr>
          <w:rFonts w:ascii="Times New Roman" w:eastAsia="Times New Roman" w:hAnsi="Times New Roman" w:cs="Times New Roman"/>
          <w:color w:val="333333"/>
          <w:sz w:val="24"/>
          <w:szCs w:val="24"/>
        </w:rPr>
        <w:t>Waheed</w:t>
      </w:r>
      <w:proofErr w:type="spellEnd"/>
      <w:r w:rsidRPr="003B3DEF">
        <w:rPr>
          <w:rFonts w:ascii="Times New Roman" w:eastAsia="Times New Roman" w:hAnsi="Times New Roman" w:cs="Times New Roman"/>
          <w:color w:val="333333"/>
          <w:sz w:val="24"/>
          <w:szCs w:val="24"/>
        </w:rPr>
        <w:t xml:space="preserve"> and A. Hussain, 2103. </w:t>
      </w:r>
      <w:proofErr w:type="spellStart"/>
      <w:r w:rsidRPr="003B3DEF">
        <w:rPr>
          <w:rFonts w:ascii="Times New Roman" w:eastAsia="Times New Roman" w:hAnsi="Times New Roman" w:cs="Times New Roman"/>
          <w:color w:val="333333"/>
          <w:sz w:val="24"/>
          <w:szCs w:val="24"/>
        </w:rPr>
        <w:t>Emphysemated</w:t>
      </w:r>
      <w:proofErr w:type="spellEnd"/>
      <w:r w:rsidRPr="003B3DEF">
        <w:rPr>
          <w:rFonts w:ascii="Times New Roman" w:eastAsia="Times New Roman" w:hAnsi="Times New Roman" w:cs="Times New Roman"/>
          <w:color w:val="333333"/>
          <w:sz w:val="24"/>
          <w:szCs w:val="24"/>
        </w:rPr>
        <w:t xml:space="preserve"> Necrotic Skin disease (</w:t>
      </w:r>
      <w:proofErr w:type="spellStart"/>
      <w:r w:rsidRPr="003B3DEF">
        <w:rPr>
          <w:rFonts w:ascii="Times New Roman" w:eastAsia="Times New Roman" w:hAnsi="Times New Roman" w:cs="Times New Roman"/>
          <w:color w:val="333333"/>
          <w:sz w:val="24"/>
          <w:szCs w:val="24"/>
        </w:rPr>
        <w:t>Patakha</w:t>
      </w:r>
      <w:proofErr w:type="spellEnd"/>
      <w:r w:rsidRPr="003B3DEF">
        <w:rPr>
          <w:rFonts w:ascii="Times New Roman" w:eastAsia="Times New Roman" w:hAnsi="Times New Roman" w:cs="Times New Roman"/>
          <w:color w:val="333333"/>
          <w:sz w:val="24"/>
          <w:szCs w:val="24"/>
        </w:rPr>
        <w:t xml:space="preserve">): A newly emerging disease in </w:t>
      </w:r>
      <w:proofErr w:type="spellStart"/>
      <w:r w:rsidRPr="003B3DEF">
        <w:rPr>
          <w:rFonts w:ascii="Times New Roman" w:eastAsia="Times New Roman" w:hAnsi="Times New Roman" w:cs="Times New Roman"/>
          <w:color w:val="333333"/>
          <w:sz w:val="24"/>
          <w:szCs w:val="24"/>
        </w:rPr>
        <w:t>Buffaloes.Buffalo</w:t>
      </w:r>
      <w:proofErr w:type="spellEnd"/>
      <w:r w:rsidRPr="003B3DEF">
        <w:rPr>
          <w:rFonts w:ascii="Times New Roman" w:eastAsia="Times New Roman" w:hAnsi="Times New Roman" w:cs="Times New Roman"/>
          <w:color w:val="333333"/>
          <w:sz w:val="24"/>
          <w:szCs w:val="24"/>
        </w:rPr>
        <w:t xml:space="preserve"> Bulletin 32(2): 1011-1015 (</w:t>
      </w:r>
      <w:r w:rsidRPr="003B3DEF">
        <w:rPr>
          <w:rFonts w:ascii="Times New Roman" w:hAnsi="Times New Roman" w:cs="Times New Roman"/>
          <w:b/>
          <w:noProof/>
          <w:sz w:val="24"/>
          <w:szCs w:val="24"/>
        </w:rPr>
        <w:t>Impact factor (0.119).</w:t>
      </w:r>
    </w:p>
    <w:p w:rsidR="003B3DEF" w:rsidRPr="003B3DEF" w:rsidRDefault="003B3DEF"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rPr>
      </w:pPr>
      <w:proofErr w:type="spellStart"/>
      <w:r w:rsidRPr="003B3DEF">
        <w:rPr>
          <w:rFonts w:ascii="Times New Roman" w:eastAsia="Times New Roman" w:hAnsi="Times New Roman" w:cs="Times New Roman"/>
          <w:color w:val="333333"/>
          <w:sz w:val="24"/>
          <w:szCs w:val="24"/>
        </w:rPr>
        <w:lastRenderedPageBreak/>
        <w:t>A.Shakoor</w:t>
      </w:r>
      <w:proofErr w:type="spellEnd"/>
      <w:r w:rsidRPr="003B3DEF">
        <w:rPr>
          <w:rFonts w:ascii="Times New Roman" w:eastAsia="Times New Roman" w:hAnsi="Times New Roman" w:cs="Times New Roman"/>
          <w:color w:val="333333"/>
          <w:sz w:val="24"/>
          <w:szCs w:val="24"/>
        </w:rPr>
        <w:t>, </w:t>
      </w:r>
      <w:r w:rsidRPr="003B3DEF">
        <w:rPr>
          <w:rFonts w:ascii="Times New Roman" w:eastAsia="Times New Roman" w:hAnsi="Times New Roman" w:cs="Times New Roman"/>
          <w:bCs/>
          <w:color w:val="333333"/>
          <w:sz w:val="24"/>
          <w:szCs w:val="24"/>
          <w:bdr w:val="none" w:sz="0" w:space="0" w:color="auto" w:frame="1"/>
        </w:rPr>
        <w:t xml:space="preserve">S. A. </w:t>
      </w:r>
      <w:proofErr w:type="spellStart"/>
      <w:r w:rsidRPr="003B3DEF">
        <w:rPr>
          <w:rFonts w:ascii="Times New Roman" w:eastAsia="Times New Roman" w:hAnsi="Times New Roman" w:cs="Times New Roman"/>
          <w:bCs/>
          <w:color w:val="333333"/>
          <w:sz w:val="24"/>
          <w:szCs w:val="24"/>
          <w:bdr w:val="none" w:sz="0" w:space="0" w:color="auto" w:frame="1"/>
        </w:rPr>
        <w:t>Muhammd</w:t>
      </w:r>
      <w:proofErr w:type="spellEnd"/>
      <w:r w:rsidRPr="003B3DEF">
        <w:rPr>
          <w:rFonts w:ascii="Times New Roman" w:eastAsia="Times New Roman" w:hAnsi="Times New Roman" w:cs="Times New Roman"/>
          <w:color w:val="333333"/>
          <w:sz w:val="24"/>
          <w:szCs w:val="24"/>
        </w:rPr>
        <w:t xml:space="preserve">, T. Abbas, </w:t>
      </w:r>
      <w:r w:rsidRPr="003B3DEF">
        <w:rPr>
          <w:rFonts w:ascii="Times New Roman" w:eastAsia="Times New Roman" w:hAnsi="Times New Roman" w:cs="Times New Roman"/>
          <w:b/>
          <w:color w:val="333333"/>
          <w:sz w:val="24"/>
          <w:szCs w:val="24"/>
        </w:rPr>
        <w:t xml:space="preserve">M. </w:t>
      </w:r>
      <w:proofErr w:type="spellStart"/>
      <w:r w:rsidRPr="003B3DEF">
        <w:rPr>
          <w:rFonts w:ascii="Times New Roman" w:eastAsia="Times New Roman" w:hAnsi="Times New Roman" w:cs="Times New Roman"/>
          <w:b/>
          <w:color w:val="333333"/>
          <w:sz w:val="24"/>
          <w:szCs w:val="24"/>
        </w:rPr>
        <w:t>Kashif</w:t>
      </w:r>
      <w:proofErr w:type="spellEnd"/>
      <w:r w:rsidRPr="003B3DEF">
        <w:rPr>
          <w:rFonts w:ascii="Times New Roman" w:eastAsia="Times New Roman" w:hAnsi="Times New Roman" w:cs="Times New Roman"/>
          <w:color w:val="333333"/>
          <w:sz w:val="24"/>
          <w:szCs w:val="24"/>
        </w:rPr>
        <w:t xml:space="preserve"> and A. Hussain, 2103. The comparative efficacy of three indigenous plants (</w:t>
      </w:r>
      <w:proofErr w:type="spellStart"/>
      <w:r w:rsidRPr="003B3DEF">
        <w:rPr>
          <w:rFonts w:ascii="Times New Roman" w:eastAsia="Times New Roman" w:hAnsi="Times New Roman" w:cs="Times New Roman"/>
          <w:color w:val="333333"/>
          <w:sz w:val="24"/>
          <w:szCs w:val="24"/>
        </w:rPr>
        <w:t>Fumariaparviflora</w:t>
      </w:r>
      <w:proofErr w:type="spellEnd"/>
      <w:r w:rsidRPr="003B3DEF">
        <w:rPr>
          <w:rFonts w:ascii="Times New Roman" w:eastAsia="Times New Roman" w:hAnsi="Times New Roman" w:cs="Times New Roman"/>
          <w:color w:val="333333"/>
          <w:sz w:val="24"/>
          <w:szCs w:val="24"/>
        </w:rPr>
        <w:t xml:space="preserve">, </w:t>
      </w:r>
      <w:proofErr w:type="spellStart"/>
      <w:r w:rsidRPr="003B3DEF">
        <w:rPr>
          <w:rFonts w:ascii="Times New Roman" w:eastAsia="Times New Roman" w:hAnsi="Times New Roman" w:cs="Times New Roman"/>
          <w:color w:val="333333"/>
          <w:sz w:val="24"/>
          <w:szCs w:val="24"/>
        </w:rPr>
        <w:t>Artemesiamaritima</w:t>
      </w:r>
      <w:proofErr w:type="spellEnd"/>
      <w:r w:rsidRPr="003B3DEF">
        <w:rPr>
          <w:rFonts w:ascii="Times New Roman" w:eastAsia="Times New Roman" w:hAnsi="Times New Roman" w:cs="Times New Roman"/>
          <w:color w:val="333333"/>
          <w:sz w:val="24"/>
          <w:szCs w:val="24"/>
        </w:rPr>
        <w:t xml:space="preserve"> &amp; </w:t>
      </w:r>
      <w:proofErr w:type="spellStart"/>
      <w:r w:rsidRPr="003B3DEF">
        <w:rPr>
          <w:rFonts w:ascii="Times New Roman" w:eastAsia="Times New Roman" w:hAnsi="Times New Roman" w:cs="Times New Roman"/>
          <w:color w:val="333333"/>
          <w:sz w:val="24"/>
          <w:szCs w:val="24"/>
        </w:rPr>
        <w:t>Swertiachirata</w:t>
      </w:r>
      <w:proofErr w:type="spellEnd"/>
      <w:r w:rsidRPr="003B3DEF">
        <w:rPr>
          <w:rFonts w:ascii="Times New Roman" w:eastAsia="Times New Roman" w:hAnsi="Times New Roman" w:cs="Times New Roman"/>
          <w:color w:val="333333"/>
          <w:sz w:val="24"/>
          <w:szCs w:val="24"/>
        </w:rPr>
        <w:t xml:space="preserve">) alone or in combination for the treatment of </w:t>
      </w:r>
      <w:proofErr w:type="spellStart"/>
      <w:r w:rsidRPr="003B3DEF">
        <w:rPr>
          <w:rFonts w:ascii="Times New Roman" w:eastAsia="Times New Roman" w:hAnsi="Times New Roman" w:cs="Times New Roman"/>
          <w:color w:val="333333"/>
          <w:sz w:val="24"/>
          <w:szCs w:val="24"/>
        </w:rPr>
        <w:t>toxaemia</w:t>
      </w:r>
      <w:proofErr w:type="spellEnd"/>
      <w:r w:rsidRPr="003B3DEF">
        <w:rPr>
          <w:rFonts w:ascii="Times New Roman" w:eastAsia="Times New Roman" w:hAnsi="Times New Roman" w:cs="Times New Roman"/>
          <w:color w:val="333333"/>
          <w:sz w:val="24"/>
          <w:szCs w:val="24"/>
        </w:rPr>
        <w:t xml:space="preserve"> in buffaloes. Buffalo Bulletin </w:t>
      </w:r>
      <w:r w:rsidRPr="003B3DEF">
        <w:rPr>
          <w:rFonts w:ascii="Times New Roman" w:hAnsi="Times New Roman" w:cs="Times New Roman"/>
          <w:sz w:val="24"/>
          <w:szCs w:val="24"/>
        </w:rPr>
        <w:t>33(4)</w:t>
      </w:r>
      <w:r w:rsidRPr="003B3DEF">
        <w:rPr>
          <w:rFonts w:ascii="Times New Roman" w:eastAsia="Times New Roman" w:hAnsi="Times New Roman" w:cs="Times New Roman"/>
          <w:color w:val="333333"/>
          <w:sz w:val="24"/>
          <w:szCs w:val="24"/>
        </w:rPr>
        <w:t>: 350-354 (</w:t>
      </w:r>
      <w:r w:rsidRPr="003B3DEF">
        <w:rPr>
          <w:rFonts w:ascii="Times New Roman" w:hAnsi="Times New Roman" w:cs="Times New Roman"/>
          <w:b/>
          <w:noProof/>
          <w:sz w:val="24"/>
          <w:szCs w:val="24"/>
        </w:rPr>
        <w:t>Impact factor (0.119)</w:t>
      </w:r>
    </w:p>
    <w:p w:rsidR="003B3DEF" w:rsidRPr="003B3DEF" w:rsidRDefault="003B3DEF" w:rsidP="003B3DEF">
      <w:pPr>
        <w:pStyle w:val="ListParagraph"/>
        <w:widowControl w:val="0"/>
        <w:numPr>
          <w:ilvl w:val="0"/>
          <w:numId w:val="1"/>
        </w:numPr>
        <w:autoSpaceDE w:val="0"/>
        <w:autoSpaceDN w:val="0"/>
        <w:adjustRightInd w:val="0"/>
        <w:spacing w:after="0" w:line="360" w:lineRule="auto"/>
        <w:jc w:val="both"/>
        <w:rPr>
          <w:rFonts w:ascii="Times New Roman" w:hAnsi="Times New Roman" w:cs="Times New Roman"/>
          <w:noProof/>
          <w:sz w:val="24"/>
          <w:szCs w:val="24"/>
        </w:rPr>
      </w:pPr>
      <w:r w:rsidRPr="003B3DEF">
        <w:rPr>
          <w:rFonts w:ascii="Times New Roman" w:hAnsi="Times New Roman" w:cs="Times New Roman"/>
          <w:noProof/>
          <w:sz w:val="24"/>
          <w:szCs w:val="24"/>
        </w:rPr>
        <w:t xml:space="preserve">Nasir, A., M. Ashraf, A. Shakoor, M. Adil, T. Abbas, </w:t>
      </w:r>
      <w:r w:rsidRPr="003B3DEF">
        <w:rPr>
          <w:rFonts w:ascii="Times New Roman" w:hAnsi="Times New Roman" w:cs="Times New Roman"/>
          <w:b/>
          <w:noProof/>
          <w:sz w:val="24"/>
          <w:szCs w:val="24"/>
        </w:rPr>
        <w:t>M. Kashif</w:t>
      </w:r>
      <w:r w:rsidRPr="003B3DEF">
        <w:rPr>
          <w:rFonts w:ascii="Times New Roman" w:hAnsi="Times New Roman" w:cs="Times New Roman"/>
          <w:noProof/>
          <w:sz w:val="24"/>
          <w:szCs w:val="24"/>
        </w:rPr>
        <w:t>, M. Younus, and M.P. Reichel. 2014. Co-infection of water buffaloes in Punjab, Pakistan, with Neospora caninum and Brucella abortus. Turkish J. Vet. Anim. Sci. 38(5): 572–576. (</w:t>
      </w:r>
      <w:r w:rsidRPr="003B3DEF">
        <w:rPr>
          <w:rFonts w:ascii="Times New Roman" w:hAnsi="Times New Roman" w:cs="Times New Roman"/>
          <w:b/>
          <w:noProof/>
          <w:sz w:val="24"/>
          <w:szCs w:val="24"/>
        </w:rPr>
        <w:t>Impact factor (0.49)</w:t>
      </w:r>
    </w:p>
    <w:p w:rsidR="003B3DEF" w:rsidRPr="003B3DEF" w:rsidRDefault="003B3DEF"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3B3DEF">
        <w:rPr>
          <w:rFonts w:ascii="Times New Roman" w:eastAsia="Times New Roman" w:hAnsi="Times New Roman" w:cs="Times New Roman"/>
          <w:color w:val="333333"/>
          <w:sz w:val="24"/>
          <w:szCs w:val="24"/>
          <w:lang w:eastAsia="ko-KR"/>
        </w:rPr>
        <w:t xml:space="preserve">A. </w:t>
      </w:r>
      <w:proofErr w:type="spellStart"/>
      <w:r w:rsidRPr="003B3DEF">
        <w:rPr>
          <w:rFonts w:ascii="Times New Roman" w:eastAsia="Times New Roman" w:hAnsi="Times New Roman" w:cs="Times New Roman"/>
          <w:color w:val="333333"/>
          <w:sz w:val="24"/>
          <w:szCs w:val="24"/>
          <w:lang w:eastAsia="ko-KR"/>
        </w:rPr>
        <w:t>Shakoor</w:t>
      </w:r>
      <w:proofErr w:type="spellEnd"/>
      <w:r w:rsidRPr="003B3DEF">
        <w:rPr>
          <w:rFonts w:ascii="Times New Roman" w:eastAsia="Times New Roman" w:hAnsi="Times New Roman" w:cs="Times New Roman"/>
          <w:color w:val="333333"/>
          <w:sz w:val="24"/>
          <w:szCs w:val="24"/>
          <w:lang w:eastAsia="ko-KR"/>
        </w:rPr>
        <w:t>, </w:t>
      </w:r>
      <w:r w:rsidRPr="003B3DEF">
        <w:rPr>
          <w:rFonts w:ascii="Times New Roman" w:eastAsia="Times New Roman" w:hAnsi="Times New Roman" w:cs="Times New Roman"/>
          <w:bCs/>
          <w:color w:val="333333"/>
          <w:sz w:val="24"/>
          <w:szCs w:val="24"/>
          <w:bdr w:val="none" w:sz="0" w:space="0" w:color="auto" w:frame="1"/>
          <w:lang w:eastAsia="ko-KR"/>
        </w:rPr>
        <w:t>Muhammad, S. A</w:t>
      </w:r>
      <w:r w:rsidRPr="003B3DEF">
        <w:rPr>
          <w:rFonts w:ascii="Times New Roman" w:eastAsia="Times New Roman" w:hAnsi="Times New Roman" w:cs="Times New Roman"/>
          <w:color w:val="333333"/>
          <w:sz w:val="24"/>
          <w:szCs w:val="24"/>
          <w:lang w:eastAsia="ko-KR"/>
        </w:rPr>
        <w:t xml:space="preserve">. </w:t>
      </w:r>
      <w:proofErr w:type="spellStart"/>
      <w:r w:rsidRPr="003B3DEF">
        <w:rPr>
          <w:rFonts w:ascii="Times New Roman" w:eastAsia="Times New Roman" w:hAnsi="Times New Roman" w:cs="Times New Roman"/>
          <w:color w:val="333333"/>
          <w:sz w:val="24"/>
          <w:szCs w:val="24"/>
          <w:lang w:eastAsia="ko-KR"/>
        </w:rPr>
        <w:t>M.Younus</w:t>
      </w:r>
      <w:proofErr w:type="spellEnd"/>
      <w:r w:rsidRPr="003B3DEF">
        <w:rPr>
          <w:rFonts w:ascii="Times New Roman" w:eastAsia="Times New Roman" w:hAnsi="Times New Roman" w:cs="Times New Roman"/>
          <w:color w:val="333333"/>
          <w:sz w:val="24"/>
          <w:szCs w:val="24"/>
          <w:lang w:eastAsia="ko-KR"/>
        </w:rPr>
        <w:t xml:space="preserve"> and </w:t>
      </w:r>
      <w:r w:rsidRPr="003B3DEF">
        <w:rPr>
          <w:rFonts w:ascii="Times New Roman" w:eastAsia="Times New Roman" w:hAnsi="Times New Roman" w:cs="Times New Roman"/>
          <w:b/>
          <w:color w:val="333333"/>
          <w:sz w:val="24"/>
          <w:szCs w:val="24"/>
          <w:lang w:eastAsia="ko-KR"/>
        </w:rPr>
        <w:t xml:space="preserve">M. </w:t>
      </w:r>
      <w:proofErr w:type="spellStart"/>
      <w:r w:rsidRPr="003B3DEF">
        <w:rPr>
          <w:rFonts w:ascii="Times New Roman" w:eastAsia="Times New Roman" w:hAnsi="Times New Roman" w:cs="Times New Roman"/>
          <w:b/>
          <w:color w:val="333333"/>
          <w:sz w:val="24"/>
          <w:szCs w:val="24"/>
          <w:lang w:eastAsia="ko-KR"/>
        </w:rPr>
        <w:t>Kashif</w:t>
      </w:r>
      <w:proofErr w:type="spellEnd"/>
      <w:r w:rsidRPr="003B3DEF">
        <w:rPr>
          <w:rFonts w:ascii="Times New Roman" w:eastAsia="Times New Roman" w:hAnsi="Times New Roman" w:cs="Times New Roman"/>
          <w:b/>
          <w:color w:val="333333"/>
          <w:sz w:val="24"/>
          <w:szCs w:val="24"/>
          <w:lang w:eastAsia="ko-KR"/>
        </w:rPr>
        <w:t>.</w:t>
      </w:r>
      <w:r w:rsidRPr="003B3DEF">
        <w:rPr>
          <w:rFonts w:ascii="Times New Roman" w:eastAsia="Times New Roman" w:hAnsi="Times New Roman" w:cs="Times New Roman"/>
          <w:color w:val="333333"/>
          <w:sz w:val="24"/>
          <w:szCs w:val="24"/>
          <w:lang w:eastAsia="ko-KR"/>
        </w:rPr>
        <w:t xml:space="preserve"> 2012. Surgical Repair of Congenital Recto-Vaginal Fistula with Atresia </w:t>
      </w:r>
      <w:proofErr w:type="spellStart"/>
      <w:r w:rsidRPr="003B3DEF">
        <w:rPr>
          <w:rFonts w:ascii="Times New Roman" w:eastAsia="Times New Roman" w:hAnsi="Times New Roman" w:cs="Times New Roman"/>
          <w:color w:val="333333"/>
          <w:sz w:val="24"/>
          <w:szCs w:val="24"/>
          <w:lang w:eastAsia="ko-KR"/>
        </w:rPr>
        <w:t>ani</w:t>
      </w:r>
      <w:proofErr w:type="spellEnd"/>
      <w:r w:rsidRPr="003B3DEF">
        <w:rPr>
          <w:rFonts w:ascii="Times New Roman" w:eastAsia="Times New Roman" w:hAnsi="Times New Roman" w:cs="Times New Roman"/>
          <w:color w:val="333333"/>
          <w:sz w:val="24"/>
          <w:szCs w:val="24"/>
          <w:lang w:eastAsia="ko-KR"/>
        </w:rPr>
        <w:t xml:space="preserve"> in a cow calf. Pak. Vet. J. Vol. 32(2): 298-300 </w:t>
      </w:r>
      <w:r w:rsidRPr="003B3DEF">
        <w:rPr>
          <w:rFonts w:ascii="Times New Roman" w:eastAsia="Times New Roman" w:hAnsi="Times New Roman" w:cs="Times New Roman"/>
          <w:color w:val="333333"/>
          <w:sz w:val="24"/>
          <w:szCs w:val="24"/>
        </w:rPr>
        <w:t>(</w:t>
      </w:r>
      <w:r w:rsidRPr="003B3DEF">
        <w:rPr>
          <w:rFonts w:ascii="Times New Roman" w:hAnsi="Times New Roman" w:cs="Times New Roman"/>
          <w:b/>
          <w:noProof/>
          <w:sz w:val="24"/>
          <w:szCs w:val="24"/>
        </w:rPr>
        <w:t>Impact factor (1.25).</w:t>
      </w:r>
    </w:p>
    <w:p w:rsidR="003B3DEF" w:rsidRDefault="003B3DEF"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proofErr w:type="spellStart"/>
      <w:r w:rsidRPr="003B3DEF">
        <w:rPr>
          <w:rFonts w:ascii="Times New Roman" w:eastAsia="Times New Roman" w:hAnsi="Times New Roman" w:cs="Times New Roman"/>
          <w:bCs/>
          <w:color w:val="333333"/>
          <w:sz w:val="24"/>
          <w:szCs w:val="24"/>
          <w:bdr w:val="none" w:sz="0" w:space="0" w:color="auto" w:frame="1"/>
          <w:lang w:eastAsia="ko-KR"/>
        </w:rPr>
        <w:t>Sayyed</w:t>
      </w:r>
      <w:proofErr w:type="spellEnd"/>
      <w:r w:rsidRPr="003B3DEF">
        <w:rPr>
          <w:rFonts w:ascii="Times New Roman" w:eastAsia="Times New Roman" w:hAnsi="Times New Roman" w:cs="Times New Roman"/>
          <w:bCs/>
          <w:color w:val="333333"/>
          <w:sz w:val="24"/>
          <w:szCs w:val="24"/>
          <w:bdr w:val="none" w:sz="0" w:space="0" w:color="auto" w:frame="1"/>
          <w:lang w:eastAsia="ko-KR"/>
        </w:rPr>
        <w:t xml:space="preserve"> </w:t>
      </w:r>
      <w:proofErr w:type="spellStart"/>
      <w:r w:rsidRPr="003B3DEF">
        <w:rPr>
          <w:rFonts w:ascii="Times New Roman" w:eastAsia="Times New Roman" w:hAnsi="Times New Roman" w:cs="Times New Roman"/>
          <w:bCs/>
          <w:color w:val="333333"/>
          <w:sz w:val="24"/>
          <w:szCs w:val="24"/>
          <w:bdr w:val="none" w:sz="0" w:space="0" w:color="auto" w:frame="1"/>
          <w:lang w:eastAsia="ko-KR"/>
        </w:rPr>
        <w:t>Aun</w:t>
      </w:r>
      <w:proofErr w:type="spellEnd"/>
      <w:r w:rsidRPr="003B3DEF">
        <w:rPr>
          <w:rFonts w:ascii="Times New Roman" w:eastAsia="Times New Roman" w:hAnsi="Times New Roman" w:cs="Times New Roman"/>
          <w:bCs/>
          <w:color w:val="333333"/>
          <w:sz w:val="24"/>
          <w:szCs w:val="24"/>
          <w:bdr w:val="none" w:sz="0" w:space="0" w:color="auto" w:frame="1"/>
          <w:lang w:eastAsia="ko-KR"/>
        </w:rPr>
        <w:t xml:space="preserve"> Muhammad</w:t>
      </w:r>
      <w:r w:rsidRPr="003B3DEF">
        <w:rPr>
          <w:rFonts w:ascii="Times New Roman" w:eastAsia="Times New Roman" w:hAnsi="Times New Roman" w:cs="Times New Roman"/>
          <w:b/>
          <w:bCs/>
          <w:color w:val="333333"/>
          <w:sz w:val="24"/>
          <w:szCs w:val="24"/>
          <w:bdr w:val="none" w:sz="0" w:space="0" w:color="auto" w:frame="1"/>
          <w:lang w:eastAsia="ko-KR"/>
        </w:rPr>
        <w:t>, </w:t>
      </w:r>
      <w:r w:rsidRPr="003B3DEF">
        <w:rPr>
          <w:rFonts w:ascii="Times New Roman" w:eastAsia="Times New Roman" w:hAnsi="Times New Roman" w:cs="Times New Roman"/>
          <w:color w:val="333333"/>
          <w:sz w:val="24"/>
          <w:szCs w:val="24"/>
          <w:lang w:eastAsia="ko-KR"/>
        </w:rPr>
        <w:t xml:space="preserve">Abdul </w:t>
      </w:r>
      <w:proofErr w:type="spellStart"/>
      <w:r w:rsidRPr="003B3DEF">
        <w:rPr>
          <w:rFonts w:ascii="Times New Roman" w:eastAsia="Times New Roman" w:hAnsi="Times New Roman" w:cs="Times New Roman"/>
          <w:color w:val="333333"/>
          <w:sz w:val="24"/>
          <w:szCs w:val="24"/>
          <w:lang w:eastAsia="ko-KR"/>
        </w:rPr>
        <w:t>Shakoor</w:t>
      </w:r>
      <w:proofErr w:type="spellEnd"/>
      <w:r w:rsidRPr="003B3DEF">
        <w:rPr>
          <w:rFonts w:ascii="Times New Roman" w:eastAsia="Times New Roman" w:hAnsi="Times New Roman" w:cs="Times New Roman"/>
          <w:color w:val="333333"/>
          <w:sz w:val="24"/>
          <w:szCs w:val="24"/>
          <w:lang w:eastAsia="ko-KR"/>
        </w:rPr>
        <w:t xml:space="preserve">, Muhammad </w:t>
      </w:r>
      <w:proofErr w:type="spellStart"/>
      <w:r w:rsidRPr="003B3DEF">
        <w:rPr>
          <w:rFonts w:ascii="Times New Roman" w:eastAsia="Times New Roman" w:hAnsi="Times New Roman" w:cs="Times New Roman"/>
          <w:color w:val="333333"/>
          <w:sz w:val="24"/>
          <w:szCs w:val="24"/>
          <w:lang w:eastAsia="ko-KR"/>
        </w:rPr>
        <w:t>Younus</w:t>
      </w:r>
      <w:proofErr w:type="spellEnd"/>
      <w:r w:rsidRPr="003B3DEF">
        <w:rPr>
          <w:rFonts w:ascii="Times New Roman" w:eastAsia="Times New Roman" w:hAnsi="Times New Roman" w:cs="Times New Roman"/>
          <w:color w:val="333333"/>
          <w:sz w:val="24"/>
          <w:szCs w:val="24"/>
          <w:lang w:eastAsia="ko-KR"/>
        </w:rPr>
        <w:t xml:space="preserve">, </w:t>
      </w:r>
      <w:proofErr w:type="spellStart"/>
      <w:r w:rsidRPr="003B3DEF">
        <w:rPr>
          <w:rFonts w:ascii="Times New Roman" w:eastAsia="Times New Roman" w:hAnsi="Times New Roman" w:cs="Times New Roman"/>
          <w:color w:val="333333"/>
          <w:sz w:val="24"/>
          <w:szCs w:val="24"/>
          <w:lang w:eastAsia="ko-KR"/>
        </w:rPr>
        <w:t>Mian</w:t>
      </w:r>
      <w:proofErr w:type="spellEnd"/>
      <w:r w:rsidRPr="003B3DEF">
        <w:rPr>
          <w:rFonts w:ascii="Times New Roman" w:eastAsia="Times New Roman" w:hAnsi="Times New Roman" w:cs="Times New Roman"/>
          <w:color w:val="333333"/>
          <w:sz w:val="24"/>
          <w:szCs w:val="24"/>
          <w:lang w:eastAsia="ko-KR"/>
        </w:rPr>
        <w:t xml:space="preserve"> Muhammad </w:t>
      </w:r>
      <w:proofErr w:type="spellStart"/>
      <w:r w:rsidRPr="003B3DEF">
        <w:rPr>
          <w:rFonts w:ascii="Times New Roman" w:eastAsia="Times New Roman" w:hAnsi="Times New Roman" w:cs="Times New Roman"/>
          <w:color w:val="333333"/>
          <w:sz w:val="24"/>
          <w:szCs w:val="24"/>
          <w:lang w:eastAsia="ko-KR"/>
        </w:rPr>
        <w:t>Awais</w:t>
      </w:r>
      <w:proofErr w:type="spellEnd"/>
      <w:r w:rsidRPr="003B3DEF">
        <w:rPr>
          <w:rFonts w:ascii="Times New Roman" w:eastAsia="Times New Roman" w:hAnsi="Times New Roman" w:cs="Times New Roman"/>
          <w:color w:val="333333"/>
          <w:sz w:val="24"/>
          <w:szCs w:val="24"/>
          <w:lang w:eastAsia="ko-KR"/>
        </w:rPr>
        <w:t xml:space="preserve">, </w:t>
      </w:r>
      <w:r w:rsidRPr="003B3DEF">
        <w:rPr>
          <w:rFonts w:ascii="Times New Roman" w:eastAsia="Times New Roman" w:hAnsi="Times New Roman" w:cs="Times New Roman"/>
          <w:b/>
          <w:color w:val="333333"/>
          <w:sz w:val="24"/>
          <w:szCs w:val="24"/>
          <w:lang w:eastAsia="ko-KR"/>
        </w:rPr>
        <w:t xml:space="preserve">Muhammad </w:t>
      </w:r>
      <w:proofErr w:type="spellStart"/>
      <w:r w:rsidRPr="003B3DEF">
        <w:rPr>
          <w:rFonts w:ascii="Times New Roman" w:eastAsia="Times New Roman" w:hAnsi="Times New Roman" w:cs="Times New Roman"/>
          <w:b/>
          <w:color w:val="333333"/>
          <w:sz w:val="24"/>
          <w:szCs w:val="24"/>
          <w:lang w:eastAsia="ko-KR"/>
        </w:rPr>
        <w:t>Kashif</w:t>
      </w:r>
      <w:proofErr w:type="spellEnd"/>
      <w:r w:rsidRPr="003B3DEF">
        <w:rPr>
          <w:rFonts w:ascii="Times New Roman" w:eastAsia="Times New Roman" w:hAnsi="Times New Roman" w:cs="Times New Roman"/>
          <w:color w:val="333333"/>
          <w:sz w:val="24"/>
          <w:szCs w:val="24"/>
          <w:lang w:eastAsia="ko-KR"/>
        </w:rPr>
        <w:t xml:space="preserve">, Muhammad </w:t>
      </w:r>
      <w:proofErr w:type="spellStart"/>
      <w:r w:rsidRPr="003B3DEF">
        <w:rPr>
          <w:rFonts w:ascii="Times New Roman" w:eastAsia="Times New Roman" w:hAnsi="Times New Roman" w:cs="Times New Roman"/>
          <w:color w:val="333333"/>
          <w:sz w:val="24"/>
          <w:szCs w:val="24"/>
          <w:lang w:eastAsia="ko-KR"/>
        </w:rPr>
        <w:t>Kashif</w:t>
      </w:r>
      <w:proofErr w:type="spellEnd"/>
      <w:r w:rsidRPr="003B3DEF">
        <w:rPr>
          <w:rFonts w:ascii="Times New Roman" w:eastAsia="Times New Roman" w:hAnsi="Times New Roman" w:cs="Times New Roman"/>
          <w:color w:val="333333"/>
          <w:sz w:val="24"/>
          <w:szCs w:val="24"/>
          <w:lang w:eastAsia="ko-KR"/>
        </w:rPr>
        <w:t xml:space="preserve"> </w:t>
      </w:r>
      <w:proofErr w:type="spellStart"/>
      <w:r w:rsidRPr="003B3DEF">
        <w:rPr>
          <w:rFonts w:ascii="Times New Roman" w:eastAsia="Times New Roman" w:hAnsi="Times New Roman" w:cs="Times New Roman"/>
          <w:color w:val="333333"/>
          <w:sz w:val="24"/>
          <w:szCs w:val="24"/>
          <w:lang w:eastAsia="ko-KR"/>
        </w:rPr>
        <w:t>Maan</w:t>
      </w:r>
      <w:proofErr w:type="spellEnd"/>
      <w:r w:rsidRPr="003B3DEF">
        <w:rPr>
          <w:rFonts w:ascii="Times New Roman" w:eastAsia="Times New Roman" w:hAnsi="Times New Roman" w:cs="Times New Roman"/>
          <w:color w:val="333333"/>
          <w:sz w:val="24"/>
          <w:szCs w:val="24"/>
          <w:lang w:eastAsia="ko-KR"/>
        </w:rPr>
        <w:t xml:space="preserve">, </w:t>
      </w:r>
      <w:proofErr w:type="spellStart"/>
      <w:r w:rsidRPr="003B3DEF">
        <w:rPr>
          <w:rFonts w:ascii="Times New Roman" w:eastAsia="Times New Roman" w:hAnsi="Times New Roman" w:cs="Times New Roman"/>
          <w:color w:val="333333"/>
          <w:sz w:val="24"/>
          <w:szCs w:val="24"/>
          <w:lang w:eastAsia="ko-KR"/>
        </w:rPr>
        <w:t>Muhamamd</w:t>
      </w:r>
      <w:proofErr w:type="spellEnd"/>
      <w:r w:rsidRPr="003B3DEF">
        <w:rPr>
          <w:rFonts w:ascii="Times New Roman" w:eastAsia="Times New Roman" w:hAnsi="Times New Roman" w:cs="Times New Roman"/>
          <w:color w:val="333333"/>
          <w:sz w:val="24"/>
          <w:szCs w:val="24"/>
          <w:lang w:eastAsia="ko-KR"/>
        </w:rPr>
        <w:t xml:space="preserve"> Raza Hameed and Muhammad </w:t>
      </w:r>
      <w:proofErr w:type="spellStart"/>
      <w:r w:rsidRPr="003B3DEF">
        <w:rPr>
          <w:rFonts w:ascii="Times New Roman" w:eastAsia="Times New Roman" w:hAnsi="Times New Roman" w:cs="Times New Roman"/>
          <w:color w:val="333333"/>
          <w:sz w:val="24"/>
          <w:szCs w:val="24"/>
          <w:lang w:eastAsia="ko-KR"/>
        </w:rPr>
        <w:t>Saleem</w:t>
      </w:r>
      <w:proofErr w:type="spellEnd"/>
      <w:r w:rsidRPr="003B3DEF">
        <w:rPr>
          <w:rFonts w:ascii="Times New Roman" w:eastAsia="Times New Roman" w:hAnsi="Times New Roman" w:cs="Times New Roman"/>
          <w:color w:val="333333"/>
          <w:sz w:val="24"/>
          <w:szCs w:val="24"/>
          <w:lang w:eastAsia="ko-KR"/>
        </w:rPr>
        <w:t xml:space="preserve"> Akhter.2015.</w:t>
      </w:r>
      <w:r w:rsidRPr="003B3DEF">
        <w:rPr>
          <w:rFonts w:ascii="Times New Roman" w:eastAsia="Times New Roman" w:hAnsi="Times New Roman" w:cs="Times New Roman"/>
          <w:b/>
          <w:bCs/>
          <w:color w:val="333333"/>
          <w:sz w:val="24"/>
          <w:szCs w:val="24"/>
          <w:bdr w:val="none" w:sz="0" w:space="0" w:color="auto" w:frame="1"/>
          <w:lang w:eastAsia="ko-KR"/>
        </w:rPr>
        <w:t> </w:t>
      </w:r>
      <w:r w:rsidRPr="003B3DEF">
        <w:rPr>
          <w:rFonts w:ascii="Times New Roman" w:eastAsia="Times New Roman" w:hAnsi="Times New Roman" w:cs="Times New Roman"/>
          <w:color w:val="333333"/>
          <w:sz w:val="24"/>
          <w:szCs w:val="24"/>
          <w:lang w:eastAsia="ko-KR"/>
        </w:rPr>
        <w:t>Surgical rectification of congenital type ii </w:t>
      </w:r>
      <w:r w:rsidRPr="003B3DEF">
        <w:rPr>
          <w:rFonts w:ascii="Times New Roman" w:eastAsia="Times New Roman" w:hAnsi="Times New Roman" w:cs="Times New Roman"/>
          <w:i/>
          <w:iCs/>
          <w:color w:val="000000"/>
          <w:sz w:val="24"/>
          <w:szCs w:val="24"/>
          <w:bdr w:val="none" w:sz="0" w:space="0" w:color="auto" w:frame="1"/>
          <w:lang w:eastAsia="ko-KR"/>
        </w:rPr>
        <w:t xml:space="preserve">atresia </w:t>
      </w:r>
      <w:proofErr w:type="spellStart"/>
      <w:r w:rsidRPr="003B3DEF">
        <w:rPr>
          <w:rFonts w:ascii="Times New Roman" w:eastAsia="Times New Roman" w:hAnsi="Times New Roman" w:cs="Times New Roman"/>
          <w:i/>
          <w:iCs/>
          <w:color w:val="000000"/>
          <w:sz w:val="24"/>
          <w:szCs w:val="24"/>
          <w:bdr w:val="none" w:sz="0" w:space="0" w:color="auto" w:frame="1"/>
          <w:lang w:eastAsia="ko-KR"/>
        </w:rPr>
        <w:t>ani</w:t>
      </w:r>
      <w:proofErr w:type="spellEnd"/>
      <w:r w:rsidRPr="003B3DEF">
        <w:rPr>
          <w:rFonts w:ascii="Times New Roman" w:eastAsia="Times New Roman" w:hAnsi="Times New Roman" w:cs="Times New Roman"/>
          <w:i/>
          <w:iCs/>
          <w:color w:val="000000"/>
          <w:sz w:val="24"/>
          <w:szCs w:val="24"/>
          <w:bdr w:val="none" w:sz="0" w:space="0" w:color="auto" w:frame="1"/>
          <w:lang w:eastAsia="ko-KR"/>
        </w:rPr>
        <w:t> </w:t>
      </w:r>
      <w:r w:rsidRPr="003B3DEF">
        <w:rPr>
          <w:rFonts w:ascii="Times New Roman" w:eastAsia="Times New Roman" w:hAnsi="Times New Roman" w:cs="Times New Roman"/>
          <w:color w:val="333333"/>
          <w:sz w:val="24"/>
          <w:szCs w:val="24"/>
          <w:lang w:eastAsia="ko-KR"/>
        </w:rPr>
        <w:t>leading to recto</w:t>
      </w:r>
      <w:r w:rsidRPr="003B3DEF">
        <w:rPr>
          <w:rFonts w:ascii="Times New Roman" w:eastAsia="Times New Roman" w:hAnsi="Times New Roman" w:cs="Times New Roman"/>
          <w:color w:val="333333"/>
          <w:sz w:val="24"/>
          <w:szCs w:val="24"/>
          <w:lang w:eastAsia="ko-KR"/>
        </w:rPr>
        <w:softHyphen/>
        <w:t xml:space="preserve">vaginal fistula in cattle calves. Pak. j. life </w:t>
      </w:r>
      <w:proofErr w:type="spellStart"/>
      <w:r w:rsidRPr="003B3DEF">
        <w:rPr>
          <w:rFonts w:ascii="Times New Roman" w:eastAsia="Times New Roman" w:hAnsi="Times New Roman" w:cs="Times New Roman"/>
          <w:color w:val="333333"/>
          <w:sz w:val="24"/>
          <w:szCs w:val="24"/>
          <w:lang w:eastAsia="ko-KR"/>
        </w:rPr>
        <w:t>soc.</w:t>
      </w:r>
      <w:proofErr w:type="spellEnd"/>
      <w:r w:rsidRPr="003B3DEF">
        <w:rPr>
          <w:rFonts w:ascii="Times New Roman" w:eastAsia="Times New Roman" w:hAnsi="Times New Roman" w:cs="Times New Roman"/>
          <w:color w:val="333333"/>
          <w:sz w:val="24"/>
          <w:szCs w:val="24"/>
          <w:lang w:eastAsia="ko-KR"/>
        </w:rPr>
        <w:t xml:space="preserve"> Sci. (2015), 13(1): 62‐63</w:t>
      </w:r>
    </w:p>
    <w:p w:rsidR="003B3DEF" w:rsidRDefault="003B3DEF"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3B3DEF">
        <w:rPr>
          <w:rFonts w:ascii="Times New Roman" w:eastAsia="Times New Roman" w:hAnsi="Times New Roman" w:cs="Times New Roman"/>
          <w:color w:val="333333"/>
          <w:sz w:val="24"/>
          <w:szCs w:val="24"/>
          <w:lang w:eastAsia="ko-KR"/>
        </w:rPr>
        <w:t xml:space="preserve">Abdul </w:t>
      </w:r>
      <w:proofErr w:type="spellStart"/>
      <w:r w:rsidRPr="003B3DEF">
        <w:rPr>
          <w:rFonts w:ascii="Times New Roman" w:eastAsia="Times New Roman" w:hAnsi="Times New Roman" w:cs="Times New Roman"/>
          <w:color w:val="333333"/>
          <w:sz w:val="24"/>
          <w:szCs w:val="24"/>
          <w:lang w:eastAsia="ko-KR"/>
        </w:rPr>
        <w:t>Shakoor</w:t>
      </w:r>
      <w:proofErr w:type="spellEnd"/>
      <w:r w:rsidRPr="003B3DEF">
        <w:rPr>
          <w:rFonts w:ascii="Times New Roman" w:eastAsia="Times New Roman" w:hAnsi="Times New Roman" w:cs="Times New Roman"/>
          <w:color w:val="333333"/>
          <w:sz w:val="24"/>
          <w:szCs w:val="24"/>
          <w:lang w:eastAsia="ko-KR"/>
        </w:rPr>
        <w:t xml:space="preserve">, </w:t>
      </w:r>
      <w:r w:rsidRPr="003B3DEF">
        <w:rPr>
          <w:rFonts w:ascii="Times New Roman" w:eastAsia="Times New Roman" w:hAnsi="Times New Roman" w:cs="Times New Roman"/>
          <w:b/>
          <w:color w:val="333333"/>
          <w:sz w:val="24"/>
          <w:szCs w:val="24"/>
          <w:lang w:eastAsia="ko-KR"/>
        </w:rPr>
        <w:t xml:space="preserve">Muhammad </w:t>
      </w:r>
      <w:proofErr w:type="spellStart"/>
      <w:r w:rsidRPr="003B3DEF">
        <w:rPr>
          <w:rFonts w:ascii="Times New Roman" w:eastAsia="Times New Roman" w:hAnsi="Times New Roman" w:cs="Times New Roman"/>
          <w:b/>
          <w:color w:val="333333"/>
          <w:sz w:val="24"/>
          <w:szCs w:val="24"/>
          <w:lang w:eastAsia="ko-KR"/>
        </w:rPr>
        <w:t>Kashif</w:t>
      </w:r>
      <w:proofErr w:type="spellEnd"/>
      <w:r w:rsidRPr="003B3DEF">
        <w:rPr>
          <w:rFonts w:ascii="Times New Roman" w:eastAsia="Times New Roman" w:hAnsi="Times New Roman" w:cs="Times New Roman"/>
          <w:b/>
          <w:color w:val="333333"/>
          <w:sz w:val="24"/>
          <w:szCs w:val="24"/>
          <w:lang w:eastAsia="ko-KR"/>
        </w:rPr>
        <w:t>,</w:t>
      </w:r>
      <w:r w:rsidRPr="003B3DEF">
        <w:rPr>
          <w:rFonts w:ascii="Times New Roman" w:eastAsia="Times New Roman" w:hAnsi="Times New Roman" w:cs="Times New Roman"/>
          <w:color w:val="333333"/>
          <w:sz w:val="24"/>
          <w:szCs w:val="24"/>
          <w:lang w:eastAsia="ko-KR"/>
        </w:rPr>
        <w:t xml:space="preserve"> Amar Nasir, Syed </w:t>
      </w:r>
      <w:proofErr w:type="spellStart"/>
      <w:r w:rsidRPr="003B3DEF">
        <w:rPr>
          <w:rFonts w:ascii="Times New Roman" w:eastAsia="Times New Roman" w:hAnsi="Times New Roman" w:cs="Times New Roman"/>
          <w:color w:val="333333"/>
          <w:sz w:val="24"/>
          <w:szCs w:val="24"/>
          <w:lang w:eastAsia="ko-KR"/>
        </w:rPr>
        <w:t>Ehtisham-ul-Haque</w:t>
      </w:r>
      <w:proofErr w:type="spellEnd"/>
      <w:r w:rsidRPr="003B3DEF">
        <w:rPr>
          <w:rFonts w:ascii="Times New Roman" w:eastAsia="Times New Roman" w:hAnsi="Times New Roman" w:cs="Times New Roman"/>
          <w:color w:val="333333"/>
          <w:sz w:val="24"/>
          <w:szCs w:val="24"/>
          <w:lang w:eastAsia="ko-KR"/>
        </w:rPr>
        <w:t xml:space="preserve">, </w:t>
      </w:r>
      <w:proofErr w:type="spellStart"/>
      <w:r w:rsidRPr="003B3DEF">
        <w:rPr>
          <w:rFonts w:ascii="Times New Roman" w:eastAsia="Times New Roman" w:hAnsi="Times New Roman" w:cs="Times New Roman"/>
          <w:color w:val="333333"/>
          <w:sz w:val="24"/>
          <w:szCs w:val="24"/>
          <w:lang w:eastAsia="ko-KR"/>
        </w:rPr>
        <w:t>Asghar</w:t>
      </w:r>
      <w:proofErr w:type="spellEnd"/>
      <w:r w:rsidRPr="003B3DEF">
        <w:rPr>
          <w:rFonts w:ascii="Times New Roman" w:eastAsia="Times New Roman" w:hAnsi="Times New Roman" w:cs="Times New Roman"/>
          <w:color w:val="333333"/>
          <w:sz w:val="24"/>
          <w:szCs w:val="24"/>
          <w:lang w:eastAsia="ko-KR"/>
        </w:rPr>
        <w:t xml:space="preserve"> Hussain, Usman </w:t>
      </w:r>
      <w:proofErr w:type="spellStart"/>
      <w:r w:rsidRPr="003B3DEF">
        <w:rPr>
          <w:rFonts w:ascii="Times New Roman" w:eastAsia="Times New Roman" w:hAnsi="Times New Roman" w:cs="Times New Roman"/>
          <w:color w:val="333333"/>
          <w:sz w:val="24"/>
          <w:szCs w:val="24"/>
          <w:lang w:eastAsia="ko-KR"/>
        </w:rPr>
        <w:t>Waheed</w:t>
      </w:r>
      <w:proofErr w:type="spellEnd"/>
      <w:r w:rsidRPr="003B3DEF">
        <w:rPr>
          <w:rFonts w:ascii="Times New Roman" w:eastAsia="Times New Roman" w:hAnsi="Times New Roman" w:cs="Times New Roman"/>
          <w:color w:val="333333"/>
          <w:sz w:val="24"/>
          <w:szCs w:val="24"/>
          <w:lang w:eastAsia="ko-KR"/>
        </w:rPr>
        <w:t xml:space="preserve"> and </w:t>
      </w:r>
      <w:proofErr w:type="spellStart"/>
      <w:r w:rsidRPr="003B3DEF">
        <w:rPr>
          <w:rFonts w:ascii="Times New Roman" w:eastAsia="Times New Roman" w:hAnsi="Times New Roman" w:cs="Times New Roman"/>
          <w:bCs/>
          <w:color w:val="333333"/>
          <w:sz w:val="24"/>
          <w:szCs w:val="24"/>
          <w:bdr w:val="none" w:sz="0" w:space="0" w:color="auto" w:frame="1"/>
          <w:lang w:eastAsia="ko-KR"/>
        </w:rPr>
        <w:t>Sayyed</w:t>
      </w:r>
      <w:proofErr w:type="spellEnd"/>
      <w:r w:rsidRPr="003B3DEF">
        <w:rPr>
          <w:rFonts w:ascii="Times New Roman" w:eastAsia="Times New Roman" w:hAnsi="Times New Roman" w:cs="Times New Roman"/>
          <w:bCs/>
          <w:color w:val="333333"/>
          <w:sz w:val="24"/>
          <w:szCs w:val="24"/>
          <w:bdr w:val="none" w:sz="0" w:space="0" w:color="auto" w:frame="1"/>
          <w:lang w:eastAsia="ko-KR"/>
        </w:rPr>
        <w:t xml:space="preserve"> </w:t>
      </w:r>
      <w:proofErr w:type="spellStart"/>
      <w:r w:rsidRPr="003B3DEF">
        <w:rPr>
          <w:rFonts w:ascii="Times New Roman" w:eastAsia="Times New Roman" w:hAnsi="Times New Roman" w:cs="Times New Roman"/>
          <w:bCs/>
          <w:color w:val="333333"/>
          <w:sz w:val="24"/>
          <w:szCs w:val="24"/>
          <w:bdr w:val="none" w:sz="0" w:space="0" w:color="auto" w:frame="1"/>
          <w:lang w:eastAsia="ko-KR"/>
        </w:rPr>
        <w:t>Aun</w:t>
      </w:r>
      <w:proofErr w:type="spellEnd"/>
      <w:r w:rsidRPr="003B3DEF">
        <w:rPr>
          <w:rFonts w:ascii="Times New Roman" w:eastAsia="Times New Roman" w:hAnsi="Times New Roman" w:cs="Times New Roman"/>
          <w:bCs/>
          <w:color w:val="333333"/>
          <w:sz w:val="24"/>
          <w:szCs w:val="24"/>
          <w:bdr w:val="none" w:sz="0" w:space="0" w:color="auto" w:frame="1"/>
          <w:lang w:eastAsia="ko-KR"/>
        </w:rPr>
        <w:t xml:space="preserve"> Muhammad</w:t>
      </w:r>
      <w:r w:rsidRPr="003B3DEF">
        <w:rPr>
          <w:rFonts w:ascii="Times New Roman" w:eastAsia="Times New Roman" w:hAnsi="Times New Roman" w:cs="Times New Roman"/>
          <w:color w:val="333333"/>
          <w:sz w:val="24"/>
          <w:szCs w:val="24"/>
          <w:lang w:eastAsia="ko-KR"/>
        </w:rPr>
        <w:t>. 2014. Comparative clinical efficacy of allopathic, homoeopathic and herbal treatments against foot and mouth disease in buffaloes</w:t>
      </w:r>
      <w:r w:rsidRPr="003B3DEF">
        <w:rPr>
          <w:rFonts w:ascii="Times New Roman" w:eastAsia="Times New Roman" w:hAnsi="Times New Roman" w:cs="Times New Roman"/>
          <w:b/>
          <w:bCs/>
          <w:color w:val="333333"/>
          <w:sz w:val="24"/>
          <w:szCs w:val="24"/>
          <w:bdr w:val="none" w:sz="0" w:space="0" w:color="auto" w:frame="1"/>
          <w:lang w:eastAsia="ko-KR"/>
        </w:rPr>
        <w:t xml:space="preserve">. </w:t>
      </w:r>
      <w:r w:rsidRPr="003B3DEF">
        <w:rPr>
          <w:rFonts w:ascii="Times New Roman" w:eastAsia="Times New Roman" w:hAnsi="Times New Roman" w:cs="Times New Roman"/>
          <w:color w:val="333333"/>
          <w:sz w:val="24"/>
          <w:szCs w:val="24"/>
          <w:lang w:eastAsia="ko-KR"/>
        </w:rPr>
        <w:t xml:space="preserve">Pak. j. life </w:t>
      </w:r>
      <w:proofErr w:type="spellStart"/>
      <w:r w:rsidRPr="003B3DEF">
        <w:rPr>
          <w:rFonts w:ascii="Times New Roman" w:eastAsia="Times New Roman" w:hAnsi="Times New Roman" w:cs="Times New Roman"/>
          <w:color w:val="333333"/>
          <w:sz w:val="24"/>
          <w:szCs w:val="24"/>
          <w:lang w:eastAsia="ko-KR"/>
        </w:rPr>
        <w:t>soc.</w:t>
      </w:r>
      <w:proofErr w:type="spellEnd"/>
      <w:r w:rsidRPr="003B3DEF">
        <w:rPr>
          <w:rFonts w:ascii="Times New Roman" w:eastAsia="Times New Roman" w:hAnsi="Times New Roman" w:cs="Times New Roman"/>
          <w:color w:val="333333"/>
          <w:sz w:val="24"/>
          <w:szCs w:val="24"/>
          <w:lang w:eastAsia="ko-KR"/>
        </w:rPr>
        <w:t xml:space="preserve"> Sci. (2014), 12(3): 155‐159.</w:t>
      </w:r>
    </w:p>
    <w:p w:rsidR="003B3DEF" w:rsidRPr="003B3DEF" w:rsidRDefault="003B3DEF"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3B3DEF">
        <w:rPr>
          <w:rFonts w:ascii="Times New Roman" w:hAnsi="Times New Roman" w:cs="Times New Roman"/>
          <w:b/>
          <w:noProof/>
          <w:sz w:val="24"/>
          <w:szCs w:val="24"/>
        </w:rPr>
        <w:t>Kashif, M.</w:t>
      </w:r>
      <w:r w:rsidRPr="003B3DEF">
        <w:rPr>
          <w:rFonts w:ascii="Times New Roman" w:hAnsi="Times New Roman" w:cs="Times New Roman"/>
          <w:noProof/>
          <w:sz w:val="24"/>
          <w:szCs w:val="24"/>
        </w:rPr>
        <w:t xml:space="preserve">, M. Rizwan, A.Z. Durrani, A. Nasir, and G. Kim. 2016. Therapeutic trials to evaluate the efficacy of topical Clotrimazole and Nystatin on clinical cases of otitis externa in dogs caused by Malassezia pachydermatis in district Lahore and its suburbs in Pakistan. </w:t>
      </w:r>
      <w:r w:rsidRPr="003B3DEF">
        <w:rPr>
          <w:rFonts w:ascii="Times New Roman" w:hAnsi="Times New Roman" w:cs="Times New Roman"/>
          <w:i/>
          <w:iCs/>
          <w:sz w:val="24"/>
          <w:szCs w:val="24"/>
          <w:lang w:eastAsia="ko-KR"/>
        </w:rPr>
        <w:t xml:space="preserve">J Biomed </w:t>
      </w:r>
      <w:proofErr w:type="spellStart"/>
      <w:r w:rsidRPr="003B3DEF">
        <w:rPr>
          <w:rFonts w:ascii="Times New Roman" w:hAnsi="Times New Roman" w:cs="Times New Roman"/>
          <w:i/>
          <w:iCs/>
          <w:sz w:val="24"/>
          <w:szCs w:val="24"/>
          <w:lang w:eastAsia="ko-KR"/>
        </w:rPr>
        <w:t>Transl</w:t>
      </w:r>
      <w:proofErr w:type="spellEnd"/>
      <w:r w:rsidRPr="003B3DEF">
        <w:rPr>
          <w:rFonts w:ascii="Times New Roman" w:hAnsi="Times New Roman" w:cs="Times New Roman"/>
          <w:i/>
          <w:iCs/>
          <w:sz w:val="24"/>
          <w:szCs w:val="24"/>
          <w:lang w:eastAsia="ko-KR"/>
        </w:rPr>
        <w:t xml:space="preserve"> Res</w:t>
      </w:r>
      <w:r w:rsidRPr="003B3DEF">
        <w:rPr>
          <w:rFonts w:ascii="Times New Roman" w:hAnsi="Times New Roman" w:cs="Times New Roman"/>
          <w:noProof/>
          <w:sz w:val="24"/>
          <w:szCs w:val="24"/>
        </w:rPr>
        <w:t xml:space="preserve"> 17(2): 26–29.</w:t>
      </w:r>
    </w:p>
    <w:p w:rsidR="003B3DEF" w:rsidRPr="003B3DEF" w:rsidRDefault="00D50679" w:rsidP="003B3DEF">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proofErr w:type="spellStart"/>
      <w:r w:rsidRPr="003B3DEF">
        <w:rPr>
          <w:rFonts w:ascii="Times New Roman" w:eastAsia="Times New Roman" w:hAnsi="Times New Roman" w:cs="Times New Roman"/>
          <w:color w:val="333333"/>
          <w:sz w:val="24"/>
          <w:szCs w:val="24"/>
          <w:lang w:eastAsia="ko-KR"/>
        </w:rPr>
        <w:t>A.Shakoor</w:t>
      </w:r>
      <w:proofErr w:type="spellEnd"/>
      <w:r w:rsidRPr="003B3DEF">
        <w:rPr>
          <w:rFonts w:ascii="Times New Roman" w:eastAsia="Times New Roman" w:hAnsi="Times New Roman" w:cs="Times New Roman"/>
          <w:color w:val="333333"/>
          <w:sz w:val="24"/>
          <w:szCs w:val="24"/>
          <w:lang w:eastAsia="ko-KR"/>
        </w:rPr>
        <w:t>, </w:t>
      </w:r>
      <w:r w:rsidRPr="003B3DEF">
        <w:rPr>
          <w:rFonts w:ascii="Times New Roman" w:eastAsia="Times New Roman" w:hAnsi="Times New Roman" w:cs="Times New Roman"/>
          <w:bCs/>
          <w:color w:val="333333"/>
          <w:sz w:val="24"/>
          <w:szCs w:val="24"/>
          <w:bdr w:val="none" w:sz="0" w:space="0" w:color="auto" w:frame="1"/>
          <w:lang w:eastAsia="ko-KR"/>
        </w:rPr>
        <w:t>Muhammad, S. A</w:t>
      </w:r>
      <w:r w:rsidRPr="003B3DEF">
        <w:rPr>
          <w:rFonts w:ascii="Times New Roman" w:eastAsia="Times New Roman" w:hAnsi="Times New Roman" w:cs="Times New Roman"/>
          <w:color w:val="333333"/>
          <w:sz w:val="24"/>
          <w:szCs w:val="24"/>
          <w:lang w:eastAsia="ko-KR"/>
        </w:rPr>
        <w:t xml:space="preserve">. and </w:t>
      </w:r>
      <w:r w:rsidRPr="003B3DEF">
        <w:rPr>
          <w:rFonts w:ascii="Times New Roman" w:eastAsia="Times New Roman" w:hAnsi="Times New Roman" w:cs="Times New Roman"/>
          <w:b/>
          <w:color w:val="333333"/>
          <w:sz w:val="24"/>
          <w:szCs w:val="24"/>
          <w:lang w:eastAsia="ko-KR"/>
        </w:rPr>
        <w:t>M. Kashif</w:t>
      </w:r>
      <w:r w:rsidRPr="003B3DEF">
        <w:rPr>
          <w:rFonts w:ascii="Times New Roman" w:eastAsia="Times New Roman" w:hAnsi="Times New Roman" w:cs="Times New Roman"/>
          <w:color w:val="333333"/>
          <w:sz w:val="24"/>
          <w:szCs w:val="24"/>
          <w:lang w:eastAsia="ko-KR"/>
        </w:rPr>
        <w:t>. 2011. Surgical rectification of paraphymosis associated with tomourous growth in a dog. IJAVMS </w:t>
      </w:r>
      <w:r w:rsidRPr="003B3DEF">
        <w:rPr>
          <w:rFonts w:ascii="Times New Roman" w:eastAsia="Times New Roman" w:hAnsi="Times New Roman" w:cs="Times New Roman"/>
          <w:bCs/>
          <w:color w:val="333333"/>
          <w:sz w:val="24"/>
          <w:szCs w:val="24"/>
          <w:bdr w:val="none" w:sz="0" w:space="0" w:color="auto" w:frame="1"/>
          <w:lang w:eastAsia="ko-KR"/>
        </w:rPr>
        <w:t>5(5): 452-455</w:t>
      </w:r>
    </w:p>
    <w:p w:rsidR="006A729A" w:rsidRDefault="00D50679" w:rsidP="006A729A">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3B3DEF">
        <w:rPr>
          <w:rFonts w:ascii="Times New Roman" w:eastAsia="Times New Roman" w:hAnsi="Times New Roman" w:cs="Times New Roman"/>
          <w:color w:val="333333"/>
          <w:sz w:val="24"/>
          <w:szCs w:val="24"/>
          <w:lang w:eastAsia="ko-KR"/>
        </w:rPr>
        <w:t>A. Shakoor, </w:t>
      </w:r>
      <w:r w:rsidRPr="003B3DEF">
        <w:rPr>
          <w:rFonts w:ascii="Times New Roman" w:eastAsia="Times New Roman" w:hAnsi="Times New Roman" w:cs="Times New Roman"/>
          <w:bCs/>
          <w:color w:val="333333"/>
          <w:sz w:val="24"/>
          <w:szCs w:val="24"/>
          <w:bdr w:val="none" w:sz="0" w:space="0" w:color="auto" w:frame="1"/>
          <w:lang w:eastAsia="ko-KR"/>
        </w:rPr>
        <w:t>Muhammad, S. A</w:t>
      </w:r>
      <w:r w:rsidRPr="003B3DEF">
        <w:rPr>
          <w:rFonts w:ascii="Times New Roman" w:eastAsia="Times New Roman" w:hAnsi="Times New Roman" w:cs="Times New Roman"/>
          <w:color w:val="333333"/>
          <w:sz w:val="24"/>
          <w:szCs w:val="24"/>
          <w:lang w:eastAsia="ko-KR"/>
        </w:rPr>
        <w:t xml:space="preserve">. </w:t>
      </w:r>
      <w:r w:rsidRPr="003B3DEF">
        <w:rPr>
          <w:rFonts w:ascii="Times New Roman" w:eastAsia="Times New Roman" w:hAnsi="Times New Roman" w:cs="Times New Roman"/>
          <w:b/>
          <w:color w:val="333333"/>
          <w:sz w:val="24"/>
          <w:szCs w:val="24"/>
          <w:lang w:eastAsia="ko-KR"/>
        </w:rPr>
        <w:t>M. Kashif</w:t>
      </w:r>
      <w:r w:rsidRPr="003B3DEF">
        <w:rPr>
          <w:rFonts w:ascii="Times New Roman" w:eastAsia="Times New Roman" w:hAnsi="Times New Roman" w:cs="Times New Roman"/>
          <w:color w:val="333333"/>
          <w:sz w:val="24"/>
          <w:szCs w:val="24"/>
          <w:lang w:eastAsia="ko-KR"/>
        </w:rPr>
        <w:t>, ZU Rehman, A. Hussain and MR Hameed 2012. Effects of </w:t>
      </w:r>
      <w:r w:rsidRPr="003B3DEF">
        <w:rPr>
          <w:rFonts w:ascii="Times New Roman" w:eastAsia="Times New Roman" w:hAnsi="Times New Roman" w:cs="Times New Roman"/>
          <w:i/>
          <w:iCs/>
          <w:color w:val="000000"/>
          <w:sz w:val="24"/>
          <w:szCs w:val="24"/>
          <w:bdr w:val="none" w:sz="0" w:space="0" w:color="auto" w:frame="1"/>
          <w:lang w:eastAsia="ko-KR"/>
        </w:rPr>
        <w:t>Thuja Occidentalis</w:t>
      </w:r>
      <w:r w:rsidRPr="003B3DEF">
        <w:rPr>
          <w:rFonts w:ascii="Times New Roman" w:eastAsia="Times New Roman" w:hAnsi="Times New Roman" w:cs="Times New Roman"/>
          <w:color w:val="333333"/>
          <w:sz w:val="24"/>
          <w:szCs w:val="24"/>
          <w:lang w:eastAsia="ko-KR"/>
        </w:rPr>
        <w:t>as an alternative remedy in the treatment of Papillomatosis in Cattle. Vet. World, Vol.5(2): 118-120</w:t>
      </w:r>
    </w:p>
    <w:p w:rsidR="006A729A" w:rsidRDefault="00D50679" w:rsidP="006A729A">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6A729A">
        <w:rPr>
          <w:rFonts w:ascii="Times New Roman" w:eastAsia="Times New Roman" w:hAnsi="Times New Roman" w:cs="Times New Roman"/>
          <w:color w:val="333333"/>
          <w:sz w:val="24"/>
          <w:szCs w:val="24"/>
          <w:lang w:eastAsia="ko-KR"/>
        </w:rPr>
        <w:lastRenderedPageBreak/>
        <w:t>A. Shakoor, </w:t>
      </w:r>
      <w:r w:rsidRPr="006A729A">
        <w:rPr>
          <w:rFonts w:ascii="Times New Roman" w:eastAsia="Times New Roman" w:hAnsi="Times New Roman" w:cs="Times New Roman"/>
          <w:bCs/>
          <w:color w:val="333333"/>
          <w:sz w:val="24"/>
          <w:szCs w:val="24"/>
          <w:bdr w:val="none" w:sz="0" w:space="0" w:color="auto" w:frame="1"/>
          <w:lang w:eastAsia="ko-KR"/>
        </w:rPr>
        <w:t>Muhammad, S. A</w:t>
      </w:r>
      <w:r w:rsidRPr="006A729A">
        <w:rPr>
          <w:rFonts w:ascii="Times New Roman" w:eastAsia="Times New Roman" w:hAnsi="Times New Roman" w:cs="Times New Roman"/>
          <w:color w:val="333333"/>
          <w:sz w:val="24"/>
          <w:szCs w:val="24"/>
          <w:lang w:eastAsia="ko-KR"/>
        </w:rPr>
        <w:t xml:space="preserve">. M.Younus and </w:t>
      </w:r>
      <w:r w:rsidRPr="006A729A">
        <w:rPr>
          <w:rFonts w:ascii="Times New Roman" w:eastAsia="Times New Roman" w:hAnsi="Times New Roman" w:cs="Times New Roman"/>
          <w:b/>
          <w:color w:val="333333"/>
          <w:sz w:val="24"/>
          <w:szCs w:val="24"/>
          <w:lang w:eastAsia="ko-KR"/>
        </w:rPr>
        <w:t>M. Kashif.</w:t>
      </w:r>
      <w:r w:rsidRPr="006A729A">
        <w:rPr>
          <w:rFonts w:ascii="Times New Roman" w:eastAsia="Times New Roman" w:hAnsi="Times New Roman" w:cs="Times New Roman"/>
          <w:color w:val="333333"/>
          <w:sz w:val="24"/>
          <w:szCs w:val="24"/>
          <w:lang w:eastAsia="ko-KR"/>
        </w:rPr>
        <w:t xml:space="preserve"> 2012. Surgical Repair of Congenital Recto-Vaginal Fistula with Atresia ani in a cow calf. Pak. Vet. J. Vol. 32(2): 298-300</w:t>
      </w:r>
    </w:p>
    <w:p w:rsidR="006A729A" w:rsidRPr="006A729A" w:rsidRDefault="00D50679" w:rsidP="006A729A">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6A729A">
        <w:rPr>
          <w:rFonts w:ascii="Times New Roman" w:hAnsi="Times New Roman" w:cs="Times New Roman"/>
          <w:noProof/>
          <w:sz w:val="24"/>
          <w:szCs w:val="24"/>
        </w:rPr>
        <w:t xml:space="preserve">Rizwan, M., O.A. Khan, M. Sarwar, and </w:t>
      </w:r>
      <w:r w:rsidRPr="006A729A">
        <w:rPr>
          <w:rFonts w:ascii="Times New Roman" w:hAnsi="Times New Roman" w:cs="Times New Roman"/>
          <w:b/>
          <w:noProof/>
          <w:sz w:val="24"/>
          <w:szCs w:val="24"/>
        </w:rPr>
        <w:t>M. Kashif.</w:t>
      </w:r>
      <w:r w:rsidRPr="006A729A">
        <w:rPr>
          <w:rFonts w:ascii="Times New Roman" w:hAnsi="Times New Roman" w:cs="Times New Roman"/>
          <w:noProof/>
          <w:sz w:val="24"/>
          <w:szCs w:val="24"/>
        </w:rPr>
        <w:t xml:space="preserve"> 2016. Swayback Disease in Ruminants : A Review.</w:t>
      </w:r>
      <w:r w:rsidRPr="006A729A">
        <w:rPr>
          <w:sz w:val="20"/>
          <w:szCs w:val="20"/>
        </w:rPr>
        <w:t xml:space="preserve"> </w:t>
      </w:r>
      <w:r w:rsidRPr="006A729A">
        <w:rPr>
          <w:rFonts w:ascii="Times New Roman" w:hAnsi="Times New Roman" w:cs="Times New Roman"/>
          <w:sz w:val="24"/>
          <w:szCs w:val="24"/>
        </w:rPr>
        <w:t xml:space="preserve">APPL. SCI. BUS. ECON. </w:t>
      </w:r>
      <w:r w:rsidRPr="006A729A">
        <w:rPr>
          <w:rFonts w:ascii="Times New Roman" w:hAnsi="Times New Roman" w:cs="Times New Roman"/>
          <w:noProof/>
          <w:sz w:val="24"/>
          <w:szCs w:val="24"/>
        </w:rPr>
        <w:t xml:space="preserve"> 3(2): 40–45.</w:t>
      </w:r>
    </w:p>
    <w:p w:rsidR="006A729A" w:rsidRPr="006A729A" w:rsidRDefault="00D50679" w:rsidP="006A729A">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6A729A">
        <w:rPr>
          <w:rFonts w:ascii="Times New Roman" w:hAnsi="Times New Roman" w:cs="Times New Roman"/>
          <w:noProof/>
          <w:sz w:val="24"/>
          <w:szCs w:val="24"/>
        </w:rPr>
        <w:t xml:space="preserve">Rizwan, M., A. Zameer, M. Ijaz, </w:t>
      </w:r>
      <w:r w:rsidRPr="006A729A">
        <w:rPr>
          <w:rFonts w:ascii="Times New Roman" w:hAnsi="Times New Roman" w:cs="Times New Roman"/>
          <w:b/>
          <w:noProof/>
          <w:sz w:val="24"/>
          <w:szCs w:val="24"/>
        </w:rPr>
        <w:t>M. Kashif</w:t>
      </w:r>
      <w:r w:rsidRPr="006A729A">
        <w:rPr>
          <w:rFonts w:ascii="Times New Roman" w:hAnsi="Times New Roman" w:cs="Times New Roman"/>
          <w:noProof/>
          <w:sz w:val="24"/>
          <w:szCs w:val="24"/>
        </w:rPr>
        <w:t>, and S. Firyal. 2016. Clinio-Bacterialogical Investigation of Sub-Clinical and Clinical Mastitis in Dairy Goats. Veterinaria. 4(1): 4–6.</w:t>
      </w:r>
    </w:p>
    <w:p w:rsidR="006A729A" w:rsidRPr="006A729A" w:rsidRDefault="00D50679" w:rsidP="006A729A">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rsidRPr="006A729A">
        <w:rPr>
          <w:rFonts w:ascii="Times New Roman" w:hAnsi="Times New Roman" w:cs="Times New Roman"/>
          <w:sz w:val="24"/>
          <w:szCs w:val="24"/>
        </w:rPr>
        <w:fldChar w:fldCharType="begin" w:fldLock="1"/>
      </w:r>
      <w:r w:rsidRPr="006A729A">
        <w:rPr>
          <w:rFonts w:ascii="Times New Roman" w:hAnsi="Times New Roman" w:cs="Times New Roman"/>
          <w:sz w:val="24"/>
          <w:szCs w:val="24"/>
        </w:rPr>
        <w:instrText xml:space="preserve">ADDIN Mendeley Bibliography CSL_BIBLIOGRAPHY </w:instrText>
      </w:r>
      <w:r w:rsidRPr="006A729A">
        <w:rPr>
          <w:rFonts w:ascii="Times New Roman" w:hAnsi="Times New Roman" w:cs="Times New Roman"/>
          <w:sz w:val="24"/>
          <w:szCs w:val="24"/>
        </w:rPr>
        <w:fldChar w:fldCharType="separate"/>
      </w:r>
      <w:r w:rsidRPr="006A729A">
        <w:rPr>
          <w:rFonts w:ascii="Times New Roman" w:hAnsi="Times New Roman" w:cs="Times New Roman"/>
          <w:b/>
          <w:noProof/>
          <w:sz w:val="24"/>
          <w:szCs w:val="24"/>
        </w:rPr>
        <w:t>Kashif, M</w:t>
      </w:r>
      <w:r w:rsidRPr="006A729A">
        <w:rPr>
          <w:rFonts w:ascii="Times New Roman" w:hAnsi="Times New Roman" w:cs="Times New Roman"/>
          <w:noProof/>
          <w:sz w:val="24"/>
          <w:szCs w:val="24"/>
        </w:rPr>
        <w:t>., M. Rizwan, M. Ali, T. Ahmad, and A. Zameer. 2016. Control of Mastitis through dry cow therapy : A review Dry Cow Therapy Advantages of Dry Cow Therapy. Veterinaria. 4(2): 13–16.</w:t>
      </w:r>
      <w:r w:rsidRPr="002C469B">
        <w:t xml:space="preserve"> </w:t>
      </w:r>
    </w:p>
    <w:p w:rsidR="00D50679" w:rsidRPr="00223922" w:rsidRDefault="00D50679" w:rsidP="006A729A">
      <w:pPr>
        <w:pStyle w:val="ListParagraph"/>
        <w:numPr>
          <w:ilvl w:val="0"/>
          <w:numId w:val="1"/>
        </w:numPr>
        <w:shd w:val="clear" w:color="auto" w:fill="FFFFFF"/>
        <w:spacing w:after="0" w:line="360" w:lineRule="auto"/>
        <w:jc w:val="both"/>
        <w:rPr>
          <w:rFonts w:ascii="Times New Roman" w:eastAsia="Times New Roman" w:hAnsi="Times New Roman" w:cs="Times New Roman"/>
          <w:color w:val="333333"/>
          <w:sz w:val="24"/>
          <w:szCs w:val="24"/>
          <w:lang w:eastAsia="ko-KR"/>
        </w:rPr>
      </w:pPr>
      <w:r>
        <w:fldChar w:fldCharType="begin" w:fldLock="1"/>
      </w:r>
      <w:r>
        <w:instrText xml:space="preserve">ADDIN Mendeley Bibliography CSL_BIBLIOGRAPHY </w:instrText>
      </w:r>
      <w:r>
        <w:fldChar w:fldCharType="separate"/>
      </w:r>
      <w:r w:rsidRPr="006A729A">
        <w:rPr>
          <w:rFonts w:ascii="Times New Roman" w:hAnsi="Times New Roman" w:cs="Times New Roman"/>
          <w:noProof/>
          <w:sz w:val="24"/>
          <w:szCs w:val="24"/>
        </w:rPr>
        <w:t xml:space="preserve">S. Aslam, A. Zameer, M. Rizwan, </w:t>
      </w:r>
      <w:r w:rsidRPr="006A729A">
        <w:rPr>
          <w:rFonts w:ascii="Times New Roman" w:hAnsi="Times New Roman" w:cs="Times New Roman"/>
          <w:b/>
          <w:noProof/>
          <w:sz w:val="24"/>
          <w:szCs w:val="24"/>
        </w:rPr>
        <w:t>M. Kashif</w:t>
      </w:r>
      <w:r w:rsidRPr="006A729A">
        <w:rPr>
          <w:rFonts w:ascii="Times New Roman" w:hAnsi="Times New Roman" w:cs="Times New Roman"/>
          <w:noProof/>
          <w:sz w:val="24"/>
          <w:szCs w:val="24"/>
        </w:rPr>
        <w:t>, 2016. Comparative Efficacy of Metronidazole in Combination Colistinsulphate and Probiotics against Clostridium Perfringens and Their Effects on Histopathological Features of Visceral Organs in Broiler. Veterinaria, 4(1), 11–17.</w:t>
      </w:r>
    </w:p>
    <w:p w:rsidR="00223922" w:rsidRDefault="00223922" w:rsidP="00223922">
      <w:pPr>
        <w:shd w:val="clear" w:color="auto" w:fill="FFFFFF"/>
        <w:spacing w:after="0" w:line="360" w:lineRule="auto"/>
        <w:jc w:val="both"/>
        <w:rPr>
          <w:rFonts w:ascii="Times New Roman" w:eastAsia="Times New Roman" w:hAnsi="Times New Roman" w:cs="Times New Roman"/>
          <w:color w:val="333333"/>
          <w:sz w:val="24"/>
          <w:szCs w:val="24"/>
          <w:lang w:eastAsia="ko-KR"/>
        </w:rPr>
      </w:pPr>
    </w:p>
    <w:p w:rsidR="00223922" w:rsidRDefault="00223922" w:rsidP="00223922">
      <w:pPr>
        <w:shd w:val="clear" w:color="auto" w:fill="FFFFFF"/>
        <w:spacing w:after="0" w:line="360" w:lineRule="auto"/>
        <w:jc w:val="both"/>
        <w:rPr>
          <w:rFonts w:ascii="Times New Roman" w:eastAsia="Times New Roman" w:hAnsi="Times New Roman" w:cs="Times New Roman"/>
          <w:color w:val="333333"/>
          <w:sz w:val="24"/>
          <w:szCs w:val="24"/>
          <w:lang w:eastAsia="ko-KR"/>
        </w:rPr>
      </w:pPr>
    </w:p>
    <w:p w:rsidR="00223922" w:rsidRDefault="00223922" w:rsidP="00223922">
      <w:pPr>
        <w:shd w:val="clear" w:color="auto" w:fill="FFFFFF"/>
        <w:spacing w:after="0" w:line="360" w:lineRule="auto"/>
        <w:jc w:val="both"/>
        <w:rPr>
          <w:rFonts w:ascii="Times New Roman" w:eastAsia="Times New Roman" w:hAnsi="Times New Roman" w:cs="Times New Roman"/>
          <w:color w:val="333333"/>
          <w:sz w:val="24"/>
          <w:szCs w:val="24"/>
          <w:lang w:eastAsia="ko-KR"/>
        </w:rPr>
      </w:pPr>
    </w:p>
    <w:p w:rsidR="00223922" w:rsidRDefault="00223922" w:rsidP="00223922">
      <w:pPr>
        <w:shd w:val="clear" w:color="auto" w:fill="FFFFFF"/>
        <w:spacing w:after="0" w:line="360" w:lineRule="auto"/>
        <w:jc w:val="both"/>
        <w:rPr>
          <w:rFonts w:ascii="Times New Roman" w:eastAsia="Times New Roman" w:hAnsi="Times New Roman" w:cs="Times New Roman"/>
          <w:color w:val="333333"/>
          <w:sz w:val="24"/>
          <w:szCs w:val="24"/>
          <w:lang w:eastAsia="ko-KR"/>
        </w:rPr>
      </w:pPr>
    </w:p>
    <w:p w:rsidR="00223922" w:rsidRDefault="00223922" w:rsidP="00223922">
      <w:pPr>
        <w:shd w:val="clear" w:color="auto" w:fill="FFFFFF"/>
        <w:spacing w:after="0" w:line="360" w:lineRule="auto"/>
        <w:jc w:val="both"/>
        <w:rPr>
          <w:rFonts w:ascii="Times New Roman" w:eastAsia="Times New Roman" w:hAnsi="Times New Roman" w:cs="Times New Roman"/>
          <w:color w:val="333333"/>
          <w:sz w:val="24"/>
          <w:szCs w:val="24"/>
          <w:lang w:eastAsia="ko-KR"/>
        </w:rPr>
      </w:pPr>
    </w:p>
    <w:p w:rsidR="00223922" w:rsidRPr="00223922" w:rsidRDefault="00223922" w:rsidP="00223922">
      <w:pPr>
        <w:shd w:val="clear" w:color="auto" w:fill="FFFFFF"/>
        <w:spacing w:after="0" w:line="360" w:lineRule="auto"/>
        <w:jc w:val="both"/>
        <w:rPr>
          <w:rFonts w:ascii="Times New Roman" w:eastAsia="Times New Roman" w:hAnsi="Times New Roman" w:cs="Times New Roman"/>
          <w:color w:val="333333"/>
          <w:sz w:val="24"/>
          <w:szCs w:val="24"/>
          <w:lang w:eastAsia="ko-KR"/>
        </w:rPr>
      </w:pPr>
    </w:p>
    <w:p w:rsidR="005D420A" w:rsidRDefault="005D420A" w:rsidP="00D50679">
      <w:pPr>
        <w:widowControl w:val="0"/>
        <w:autoSpaceDE w:val="0"/>
        <w:autoSpaceDN w:val="0"/>
        <w:adjustRightInd w:val="0"/>
        <w:spacing w:before="240" w:after="0" w:line="360" w:lineRule="auto"/>
        <w:ind w:left="640" w:hanging="640"/>
        <w:jc w:val="both"/>
        <w:rPr>
          <w:rFonts w:ascii="Times New Roman" w:hAnsi="Times New Roman" w:cs="Times New Roman"/>
          <w:noProof/>
          <w:sz w:val="24"/>
          <w:szCs w:val="24"/>
        </w:rPr>
      </w:pPr>
      <w:r>
        <w:rPr>
          <w:noProof/>
          <w:lang w:eastAsia="ko-KR"/>
        </w:rPr>
        <w:lastRenderedPageBreak/>
        <w:drawing>
          <wp:inline distT="0" distB="0" distL="0" distR="0" wp14:anchorId="41048402" wp14:editId="09D6ECC3">
            <wp:extent cx="5943600" cy="35617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561715"/>
                    </a:xfrm>
                    <a:prstGeom prst="rect">
                      <a:avLst/>
                    </a:prstGeom>
                  </pic:spPr>
                </pic:pic>
              </a:graphicData>
            </a:graphic>
          </wp:inline>
        </w:drawing>
      </w:r>
    </w:p>
    <w:p w:rsidR="00D50679" w:rsidRDefault="00D50679" w:rsidP="00D50679">
      <w:pPr>
        <w:widowControl w:val="0"/>
        <w:autoSpaceDE w:val="0"/>
        <w:autoSpaceDN w:val="0"/>
        <w:adjustRightInd w:val="0"/>
        <w:spacing w:before="240" w:after="0" w:line="360" w:lineRule="auto"/>
        <w:ind w:left="640" w:hanging="640"/>
        <w:jc w:val="both"/>
        <w:rPr>
          <w:rFonts w:ascii="Times New Roman" w:hAnsi="Times New Roman" w:cs="Times New Roman"/>
          <w:noProof/>
          <w:sz w:val="24"/>
          <w:szCs w:val="24"/>
        </w:rPr>
      </w:pPr>
    </w:p>
    <w:p w:rsidR="00D50679" w:rsidRDefault="00D50679" w:rsidP="00D50679">
      <w:pPr>
        <w:widowControl w:val="0"/>
        <w:autoSpaceDE w:val="0"/>
        <w:autoSpaceDN w:val="0"/>
        <w:adjustRightInd w:val="0"/>
        <w:spacing w:before="240" w:after="0" w:line="360" w:lineRule="auto"/>
        <w:ind w:left="640" w:hanging="640"/>
        <w:jc w:val="both"/>
        <w:rPr>
          <w:rFonts w:ascii="Times New Roman" w:hAnsi="Times New Roman" w:cs="Times New Roman"/>
          <w:noProof/>
          <w:sz w:val="24"/>
          <w:szCs w:val="24"/>
        </w:rPr>
      </w:pPr>
    </w:p>
    <w:p w:rsidR="00D50679" w:rsidRDefault="00D50679" w:rsidP="00D50679">
      <w:pPr>
        <w:widowControl w:val="0"/>
        <w:autoSpaceDE w:val="0"/>
        <w:autoSpaceDN w:val="0"/>
        <w:adjustRightInd w:val="0"/>
        <w:spacing w:before="240" w:after="0" w:line="360" w:lineRule="auto"/>
        <w:ind w:left="640" w:hanging="640"/>
        <w:jc w:val="both"/>
        <w:rPr>
          <w:rFonts w:ascii="Times New Roman" w:hAnsi="Times New Roman" w:cs="Times New Roman"/>
          <w:noProof/>
          <w:sz w:val="24"/>
          <w:szCs w:val="24"/>
        </w:rPr>
      </w:pPr>
    </w:p>
    <w:p w:rsidR="00D50679" w:rsidRDefault="00D50679" w:rsidP="00D50679">
      <w:pPr>
        <w:widowControl w:val="0"/>
        <w:autoSpaceDE w:val="0"/>
        <w:autoSpaceDN w:val="0"/>
        <w:adjustRightInd w:val="0"/>
        <w:spacing w:before="240" w:after="0" w:line="360" w:lineRule="auto"/>
        <w:ind w:left="640" w:hanging="640"/>
        <w:jc w:val="both"/>
        <w:rPr>
          <w:rFonts w:ascii="Times New Roman" w:hAnsi="Times New Roman" w:cs="Times New Roman"/>
          <w:noProof/>
          <w:sz w:val="24"/>
          <w:szCs w:val="24"/>
        </w:rPr>
      </w:pPr>
    </w:p>
    <w:p w:rsidR="00D50679" w:rsidRDefault="00D50679" w:rsidP="00D50679">
      <w:pPr>
        <w:widowControl w:val="0"/>
        <w:autoSpaceDE w:val="0"/>
        <w:autoSpaceDN w:val="0"/>
        <w:adjustRightInd w:val="0"/>
        <w:spacing w:before="240" w:after="0" w:line="360" w:lineRule="auto"/>
        <w:ind w:left="640" w:hanging="640"/>
        <w:jc w:val="both"/>
        <w:rPr>
          <w:rFonts w:ascii="Times New Roman" w:hAnsi="Times New Roman" w:cs="Times New Roman"/>
          <w:noProof/>
          <w:sz w:val="24"/>
          <w:szCs w:val="24"/>
        </w:rPr>
      </w:pPr>
    </w:p>
    <w:p w:rsidR="00D50679" w:rsidRPr="003B3F9A" w:rsidRDefault="00D50679" w:rsidP="00D50679">
      <w:pPr>
        <w:widowControl w:val="0"/>
        <w:autoSpaceDE w:val="0"/>
        <w:autoSpaceDN w:val="0"/>
        <w:adjustRightInd w:val="0"/>
        <w:spacing w:before="240" w:after="0" w:line="360" w:lineRule="auto"/>
        <w:ind w:left="640" w:hanging="640"/>
        <w:jc w:val="both"/>
        <w:rPr>
          <w:rFonts w:ascii="Times New Roman" w:hAnsi="Times New Roman" w:cs="Times New Roman"/>
          <w:noProof/>
          <w:sz w:val="24"/>
        </w:rPr>
      </w:pPr>
    </w:p>
    <w:p w:rsidR="00D50679" w:rsidRDefault="00D50679" w:rsidP="00D50679">
      <w:pPr>
        <w:widowControl w:val="0"/>
        <w:autoSpaceDE w:val="0"/>
        <w:autoSpaceDN w:val="0"/>
        <w:adjustRightInd w:val="0"/>
        <w:spacing w:before="240" w:after="0" w:line="360" w:lineRule="auto"/>
        <w:jc w:val="both"/>
        <w:rPr>
          <w:rFonts w:ascii="Times New Roman" w:hAnsi="Times New Roman" w:cs="Times New Roman"/>
          <w:noProof/>
          <w:sz w:val="24"/>
          <w:szCs w:val="24"/>
        </w:rPr>
      </w:pPr>
      <w:r>
        <w:fldChar w:fldCharType="end"/>
      </w:r>
    </w:p>
    <w:p w:rsidR="00D50679" w:rsidRDefault="00D50679" w:rsidP="00D50679">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5D420A" w:rsidRDefault="005D420A" w:rsidP="00D50679">
      <w:pPr>
        <w:autoSpaceDE w:val="0"/>
        <w:autoSpaceDN w:val="0"/>
        <w:adjustRightInd w:val="0"/>
        <w:spacing w:before="240" w:after="0" w:line="360" w:lineRule="auto"/>
        <w:jc w:val="both"/>
        <w:rPr>
          <w:rFonts w:ascii="Times New Roman" w:hAnsi="Times New Roman" w:cs="Times New Roman"/>
          <w:sz w:val="24"/>
          <w:szCs w:val="24"/>
        </w:rPr>
      </w:pPr>
    </w:p>
    <w:p w:rsidR="005D420A" w:rsidRDefault="005D420A" w:rsidP="00D50679">
      <w:pPr>
        <w:autoSpaceDE w:val="0"/>
        <w:autoSpaceDN w:val="0"/>
        <w:adjustRightInd w:val="0"/>
        <w:spacing w:before="240" w:after="0" w:line="360" w:lineRule="auto"/>
        <w:jc w:val="both"/>
        <w:rPr>
          <w:rFonts w:ascii="Times New Roman" w:hAnsi="Times New Roman" w:cs="Times New Roman"/>
          <w:sz w:val="24"/>
          <w:szCs w:val="24"/>
        </w:rPr>
      </w:pPr>
    </w:p>
    <w:p w:rsidR="005D420A" w:rsidRDefault="005D420A" w:rsidP="00D50679">
      <w:pPr>
        <w:autoSpaceDE w:val="0"/>
        <w:autoSpaceDN w:val="0"/>
        <w:adjustRightInd w:val="0"/>
        <w:spacing w:before="240" w:after="0" w:line="360" w:lineRule="auto"/>
        <w:jc w:val="both"/>
        <w:rPr>
          <w:rFonts w:ascii="Times New Roman" w:hAnsi="Times New Roman" w:cs="Times New Roman"/>
          <w:sz w:val="24"/>
          <w:szCs w:val="24"/>
        </w:rPr>
      </w:pPr>
    </w:p>
    <w:p w:rsidR="005D420A" w:rsidRPr="00337891" w:rsidRDefault="005D420A" w:rsidP="00D50679">
      <w:pPr>
        <w:autoSpaceDE w:val="0"/>
        <w:autoSpaceDN w:val="0"/>
        <w:adjustRightInd w:val="0"/>
        <w:spacing w:before="240" w:after="0" w:line="360" w:lineRule="auto"/>
        <w:jc w:val="both"/>
        <w:rPr>
          <w:rFonts w:ascii="Times New Roman" w:hAnsi="Times New Roman" w:cs="Times New Roman"/>
          <w:color w:val="000000"/>
          <w:sz w:val="24"/>
          <w:szCs w:val="24"/>
          <w:lang w:eastAsia="ko-KR"/>
        </w:rPr>
      </w:pPr>
      <w:r>
        <w:rPr>
          <w:noProof/>
          <w:lang w:eastAsia="ko-KR"/>
        </w:rPr>
        <w:lastRenderedPageBreak/>
        <w:drawing>
          <wp:inline distT="0" distB="0" distL="0" distR="0" wp14:anchorId="41124525" wp14:editId="08D672F0">
            <wp:extent cx="5850255"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0255" cy="8229600"/>
                    </a:xfrm>
                    <a:prstGeom prst="rect">
                      <a:avLst/>
                    </a:prstGeom>
                  </pic:spPr>
                </pic:pic>
              </a:graphicData>
            </a:graphic>
          </wp:inline>
        </w:drawing>
      </w:r>
    </w:p>
    <w:p w:rsidR="00D50679" w:rsidRPr="00337891" w:rsidRDefault="00637BBA" w:rsidP="00D50679">
      <w:pPr>
        <w:autoSpaceDE w:val="0"/>
        <w:autoSpaceDN w:val="0"/>
        <w:adjustRightInd w:val="0"/>
        <w:spacing w:before="240" w:after="0" w:line="360" w:lineRule="auto"/>
        <w:jc w:val="both"/>
        <w:rPr>
          <w:rFonts w:ascii="Times New Roman" w:hAnsi="Times New Roman" w:cs="Times New Roman"/>
          <w:color w:val="000000"/>
          <w:sz w:val="24"/>
          <w:szCs w:val="24"/>
          <w:lang w:eastAsia="ko-KR"/>
        </w:rPr>
      </w:pPr>
      <w:r>
        <w:rPr>
          <w:noProof/>
          <w:lang w:eastAsia="ko-KR"/>
        </w:rPr>
        <w:lastRenderedPageBreak/>
        <w:drawing>
          <wp:inline distT="0" distB="0" distL="0" distR="0" wp14:anchorId="7C253588" wp14:editId="44EFB04A">
            <wp:extent cx="5943600" cy="41040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104005"/>
                    </a:xfrm>
                    <a:prstGeom prst="rect">
                      <a:avLst/>
                    </a:prstGeom>
                  </pic:spPr>
                </pic:pic>
              </a:graphicData>
            </a:graphic>
          </wp:inline>
        </w:drawing>
      </w:r>
    </w:p>
    <w:p w:rsidR="00A328FD" w:rsidRDefault="00D50679" w:rsidP="00D50679">
      <w:pPr>
        <w:spacing w:before="240"/>
        <w:rPr>
          <w:noProof/>
          <w:lang w:eastAsia="ko-KR"/>
        </w:rPr>
      </w:pPr>
      <w:r w:rsidRPr="003B3AB5">
        <w:rPr>
          <w:rFonts w:ascii="Times New Roman" w:hAnsi="Times New Roman" w:cs="Times New Roman"/>
          <w:sz w:val="24"/>
          <w:szCs w:val="24"/>
        </w:rPr>
        <w:fldChar w:fldCharType="end"/>
      </w:r>
    </w:p>
    <w:p w:rsidR="00A328FD" w:rsidRDefault="00A328FD" w:rsidP="00D50679">
      <w:pPr>
        <w:spacing w:before="240"/>
        <w:rPr>
          <w:noProof/>
          <w:lang w:eastAsia="ko-KR"/>
        </w:rPr>
      </w:pPr>
    </w:p>
    <w:p w:rsidR="00A328FD" w:rsidRDefault="00A328FD" w:rsidP="00D50679">
      <w:pPr>
        <w:spacing w:before="240"/>
        <w:rPr>
          <w:noProof/>
          <w:lang w:eastAsia="ko-KR"/>
        </w:rPr>
      </w:pPr>
    </w:p>
    <w:p w:rsidR="00A328FD" w:rsidRDefault="00A328FD" w:rsidP="00D50679">
      <w:pPr>
        <w:spacing w:before="240"/>
        <w:rPr>
          <w:noProof/>
          <w:lang w:eastAsia="ko-KR"/>
        </w:rPr>
      </w:pPr>
    </w:p>
    <w:p w:rsidR="00A328FD" w:rsidRDefault="00A328FD" w:rsidP="00D50679">
      <w:pPr>
        <w:spacing w:before="240"/>
        <w:rPr>
          <w:noProof/>
          <w:lang w:eastAsia="ko-KR"/>
        </w:rPr>
      </w:pPr>
    </w:p>
    <w:p w:rsidR="00A328FD" w:rsidRDefault="00A328FD" w:rsidP="00D50679">
      <w:pPr>
        <w:spacing w:before="240"/>
        <w:rPr>
          <w:noProof/>
          <w:lang w:eastAsia="ko-KR"/>
        </w:rPr>
      </w:pPr>
    </w:p>
    <w:p w:rsidR="00A328FD" w:rsidRDefault="00A328FD" w:rsidP="00D50679">
      <w:pPr>
        <w:spacing w:before="240"/>
        <w:rPr>
          <w:noProof/>
          <w:lang w:eastAsia="ko-KR"/>
        </w:rPr>
      </w:pPr>
    </w:p>
    <w:p w:rsidR="002F1F61" w:rsidRDefault="00A328FD" w:rsidP="00D50679">
      <w:pPr>
        <w:spacing w:before="240"/>
      </w:pPr>
      <w:r>
        <w:rPr>
          <w:noProof/>
          <w:lang w:eastAsia="ko-KR"/>
        </w:rPr>
        <w:lastRenderedPageBreak/>
        <w:drawing>
          <wp:inline distT="0" distB="0" distL="0" distR="0" wp14:anchorId="677EC8CF" wp14:editId="78B3C965">
            <wp:extent cx="5943600" cy="71075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7107555"/>
                    </a:xfrm>
                    <a:prstGeom prst="rect">
                      <a:avLst/>
                    </a:prstGeom>
                  </pic:spPr>
                </pic:pic>
              </a:graphicData>
            </a:graphic>
          </wp:inline>
        </w:drawing>
      </w:r>
      <w:r w:rsidR="00637BBA">
        <w:rPr>
          <w:noProof/>
          <w:lang w:eastAsia="ko-KR"/>
        </w:rPr>
        <w:lastRenderedPageBreak/>
        <w:drawing>
          <wp:inline distT="0" distB="0" distL="0" distR="0" wp14:anchorId="5CAFDB7E" wp14:editId="17BBCAE6">
            <wp:extent cx="5943600" cy="81864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8186420"/>
                    </a:xfrm>
                    <a:prstGeom prst="rect">
                      <a:avLst/>
                    </a:prstGeom>
                  </pic:spPr>
                </pic:pic>
              </a:graphicData>
            </a:graphic>
          </wp:inline>
        </w:drawing>
      </w:r>
    </w:p>
    <w:p w:rsidR="00A328FD" w:rsidRDefault="00A328FD" w:rsidP="00D50679">
      <w:pPr>
        <w:spacing w:before="240"/>
      </w:pPr>
      <w:r>
        <w:rPr>
          <w:noProof/>
          <w:lang w:eastAsia="ko-KR"/>
        </w:rPr>
        <w:lastRenderedPageBreak/>
        <w:drawing>
          <wp:inline distT="0" distB="0" distL="0" distR="0" wp14:anchorId="4C04F046" wp14:editId="60C738D5">
            <wp:extent cx="5943600" cy="4467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467225"/>
                    </a:xfrm>
                    <a:prstGeom prst="rect">
                      <a:avLst/>
                    </a:prstGeom>
                  </pic:spPr>
                </pic:pic>
              </a:graphicData>
            </a:graphic>
          </wp:inline>
        </w:drawing>
      </w: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p>
    <w:p w:rsidR="00A328FD" w:rsidRDefault="00A328FD" w:rsidP="00A328FD">
      <w:pPr>
        <w:jc w:val="right"/>
      </w:pPr>
      <w:r>
        <w:rPr>
          <w:noProof/>
          <w:lang w:eastAsia="ko-KR"/>
        </w:rPr>
        <w:drawing>
          <wp:inline distT="0" distB="0" distL="0" distR="0" wp14:anchorId="1F9834AA" wp14:editId="64B8A9C1">
            <wp:extent cx="5943600" cy="63239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6323965"/>
                    </a:xfrm>
                    <a:prstGeom prst="rect">
                      <a:avLst/>
                    </a:prstGeom>
                  </pic:spPr>
                </pic:pic>
              </a:graphicData>
            </a:graphic>
          </wp:inline>
        </w:drawing>
      </w:r>
    </w:p>
    <w:p w:rsidR="00A328FD" w:rsidRDefault="00A328FD" w:rsidP="00A328FD"/>
    <w:p w:rsidR="00A328FD" w:rsidRDefault="00A328FD" w:rsidP="00A328FD">
      <w:pPr>
        <w:tabs>
          <w:tab w:val="left" w:pos="3590"/>
        </w:tabs>
      </w:pPr>
      <w:r>
        <w:lastRenderedPageBreak/>
        <w:tab/>
      </w:r>
    </w:p>
    <w:p w:rsidR="00A328FD" w:rsidRDefault="00A328FD" w:rsidP="00A328FD">
      <w:pPr>
        <w:tabs>
          <w:tab w:val="left" w:pos="3590"/>
        </w:tabs>
      </w:pPr>
    </w:p>
    <w:p w:rsidR="00A328FD" w:rsidRDefault="00A328FD" w:rsidP="00A328FD">
      <w:pPr>
        <w:tabs>
          <w:tab w:val="left" w:pos="3590"/>
        </w:tabs>
      </w:pPr>
    </w:p>
    <w:p w:rsidR="00A328FD" w:rsidRDefault="00A328FD" w:rsidP="00A328FD">
      <w:pPr>
        <w:tabs>
          <w:tab w:val="left" w:pos="3590"/>
        </w:tabs>
      </w:pPr>
    </w:p>
    <w:p w:rsidR="00A328FD" w:rsidRDefault="00705CD3" w:rsidP="00A328FD">
      <w:pPr>
        <w:tabs>
          <w:tab w:val="left" w:pos="3590"/>
        </w:tabs>
      </w:pPr>
      <w:r>
        <w:rPr>
          <w:noProof/>
          <w:lang w:eastAsia="ko-KR"/>
        </w:rPr>
        <w:lastRenderedPageBreak/>
        <w:drawing>
          <wp:inline distT="0" distB="0" distL="0" distR="0" wp14:anchorId="5DC7EBBE" wp14:editId="26054D3B">
            <wp:extent cx="5943600" cy="711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7112000"/>
                    </a:xfrm>
                    <a:prstGeom prst="rect">
                      <a:avLst/>
                    </a:prstGeom>
                  </pic:spPr>
                </pic:pic>
              </a:graphicData>
            </a:graphic>
          </wp:inline>
        </w:drawing>
      </w:r>
    </w:p>
    <w:p w:rsidR="00705CD3" w:rsidRDefault="00705CD3" w:rsidP="00A328FD">
      <w:pPr>
        <w:tabs>
          <w:tab w:val="left" w:pos="3590"/>
        </w:tabs>
      </w:pPr>
    </w:p>
    <w:p w:rsidR="00A328FD" w:rsidRDefault="00A328FD" w:rsidP="00705CD3">
      <w:pPr>
        <w:ind w:firstLine="720"/>
      </w:pPr>
    </w:p>
    <w:p w:rsidR="00705CD3" w:rsidRDefault="00705CD3" w:rsidP="00705CD3">
      <w:pPr>
        <w:ind w:firstLine="720"/>
      </w:pPr>
    </w:p>
    <w:p w:rsidR="00F565A0" w:rsidRDefault="00705CD3" w:rsidP="00705CD3">
      <w:pPr>
        <w:ind w:firstLine="720"/>
      </w:pPr>
      <w:r>
        <w:rPr>
          <w:noProof/>
          <w:lang w:eastAsia="ko-KR"/>
        </w:rPr>
        <w:drawing>
          <wp:inline distT="0" distB="0" distL="0" distR="0" wp14:anchorId="0C74B32B" wp14:editId="3ED2723A">
            <wp:extent cx="5943600" cy="50285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028565"/>
                    </a:xfrm>
                    <a:prstGeom prst="rect">
                      <a:avLst/>
                    </a:prstGeom>
                  </pic:spPr>
                </pic:pic>
              </a:graphicData>
            </a:graphic>
          </wp:inline>
        </w:drawing>
      </w:r>
    </w:p>
    <w:p w:rsidR="00F565A0" w:rsidRDefault="00F565A0" w:rsidP="00F565A0"/>
    <w:p w:rsidR="00705CD3" w:rsidRDefault="00705CD3" w:rsidP="00F565A0">
      <w:pPr>
        <w:ind w:firstLine="720"/>
      </w:pPr>
    </w:p>
    <w:p w:rsidR="00F565A0" w:rsidRDefault="00F565A0" w:rsidP="00F565A0">
      <w:pPr>
        <w:ind w:firstLine="720"/>
      </w:pPr>
    </w:p>
    <w:p w:rsidR="00F565A0" w:rsidRDefault="00F565A0" w:rsidP="00F565A0">
      <w:pPr>
        <w:ind w:firstLine="720"/>
      </w:pPr>
    </w:p>
    <w:p w:rsidR="00F565A0" w:rsidRDefault="00F565A0" w:rsidP="00F565A0">
      <w:pPr>
        <w:ind w:firstLine="720"/>
      </w:pPr>
    </w:p>
    <w:p w:rsidR="00F565A0" w:rsidRDefault="00F565A0" w:rsidP="00F565A0">
      <w:pPr>
        <w:ind w:firstLine="720"/>
      </w:pPr>
    </w:p>
    <w:p w:rsidR="00F565A0" w:rsidRDefault="00F565A0" w:rsidP="00F565A0">
      <w:pPr>
        <w:ind w:firstLine="720"/>
      </w:pPr>
      <w:r>
        <w:rPr>
          <w:noProof/>
          <w:lang w:eastAsia="ko-KR"/>
        </w:rPr>
        <w:drawing>
          <wp:inline distT="0" distB="0" distL="0" distR="0" wp14:anchorId="74FA390E" wp14:editId="2FA3DF50">
            <wp:extent cx="5943600" cy="37039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703955"/>
                    </a:xfrm>
                    <a:prstGeom prst="rect">
                      <a:avLst/>
                    </a:prstGeom>
                  </pic:spPr>
                </pic:pic>
              </a:graphicData>
            </a:graphic>
          </wp:inline>
        </w:drawing>
      </w:r>
    </w:p>
    <w:p w:rsidR="00F565A0" w:rsidRPr="00F565A0" w:rsidRDefault="00F565A0" w:rsidP="00F565A0"/>
    <w:p w:rsidR="00F565A0" w:rsidRDefault="00F565A0" w:rsidP="00F565A0"/>
    <w:p w:rsidR="00F565A0" w:rsidRDefault="00F565A0" w:rsidP="00F565A0">
      <w:pPr>
        <w:tabs>
          <w:tab w:val="left" w:pos="5496"/>
        </w:tabs>
      </w:pPr>
      <w:r>
        <w:tab/>
      </w: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pPr>
    </w:p>
    <w:p w:rsidR="00F565A0" w:rsidRDefault="00F565A0" w:rsidP="00F565A0">
      <w:pPr>
        <w:tabs>
          <w:tab w:val="left" w:pos="5496"/>
        </w:tabs>
        <w:rPr>
          <w:noProof/>
          <w:lang w:eastAsia="ko-KR"/>
        </w:rPr>
      </w:pPr>
    </w:p>
    <w:p w:rsidR="00F565A0" w:rsidRDefault="00F565A0" w:rsidP="00F565A0">
      <w:pPr>
        <w:tabs>
          <w:tab w:val="left" w:pos="5496"/>
        </w:tabs>
        <w:rPr>
          <w:noProof/>
          <w:lang w:eastAsia="ko-KR"/>
        </w:rPr>
      </w:pPr>
    </w:p>
    <w:p w:rsidR="00F565A0" w:rsidRDefault="00F565A0" w:rsidP="00F565A0">
      <w:pPr>
        <w:tabs>
          <w:tab w:val="left" w:pos="5496"/>
        </w:tabs>
      </w:pPr>
      <w:r>
        <w:rPr>
          <w:noProof/>
          <w:lang w:eastAsia="ko-KR"/>
        </w:rPr>
        <w:drawing>
          <wp:anchor distT="0" distB="0" distL="114300" distR="114300" simplePos="0" relativeHeight="251658240" behindDoc="0" locked="0" layoutInCell="1" allowOverlap="1">
            <wp:simplePos x="914400" y="1558344"/>
            <wp:positionH relativeFrom="column">
              <wp:align>left</wp:align>
            </wp:positionH>
            <wp:positionV relativeFrom="paragraph">
              <wp:align>top</wp:align>
            </wp:positionV>
            <wp:extent cx="5943600" cy="545592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5455920"/>
                    </a:xfrm>
                    <a:prstGeom prst="rect">
                      <a:avLst/>
                    </a:prstGeom>
                  </pic:spPr>
                </pic:pic>
              </a:graphicData>
            </a:graphic>
          </wp:anchor>
        </w:drawing>
      </w:r>
      <w:r>
        <w:br w:type="textWrapping" w:clear="all"/>
      </w:r>
    </w:p>
    <w:p w:rsidR="00A742ED" w:rsidRDefault="00A742ED" w:rsidP="00F565A0">
      <w:pPr>
        <w:tabs>
          <w:tab w:val="left" w:pos="5496"/>
        </w:tabs>
      </w:pPr>
    </w:p>
    <w:p w:rsidR="00A742ED" w:rsidRDefault="00A742ED" w:rsidP="00F565A0">
      <w:pPr>
        <w:tabs>
          <w:tab w:val="left" w:pos="5496"/>
        </w:tabs>
      </w:pPr>
    </w:p>
    <w:p w:rsidR="00A742ED" w:rsidRDefault="00A742ED" w:rsidP="00F565A0">
      <w:pPr>
        <w:tabs>
          <w:tab w:val="left" w:pos="5496"/>
        </w:tabs>
      </w:pPr>
      <w:r>
        <w:rPr>
          <w:noProof/>
          <w:lang w:eastAsia="ko-KR"/>
        </w:rPr>
        <w:drawing>
          <wp:inline distT="0" distB="0" distL="0" distR="0" wp14:anchorId="6C818DCF" wp14:editId="796CA00B">
            <wp:extent cx="5943600" cy="55187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5518785"/>
                    </a:xfrm>
                    <a:prstGeom prst="rect">
                      <a:avLst/>
                    </a:prstGeom>
                  </pic:spPr>
                </pic:pic>
              </a:graphicData>
            </a:graphic>
          </wp:inline>
        </w:drawing>
      </w:r>
    </w:p>
    <w:p w:rsidR="00A742ED" w:rsidRDefault="00A742ED" w:rsidP="00F565A0">
      <w:pPr>
        <w:tabs>
          <w:tab w:val="left" w:pos="5496"/>
        </w:tabs>
      </w:pPr>
    </w:p>
    <w:p w:rsidR="00A742ED" w:rsidRDefault="00A742ED" w:rsidP="00F565A0">
      <w:pPr>
        <w:tabs>
          <w:tab w:val="left" w:pos="5496"/>
        </w:tabs>
      </w:pPr>
    </w:p>
    <w:p w:rsidR="00A742ED" w:rsidRDefault="00A742ED" w:rsidP="00F565A0">
      <w:pPr>
        <w:tabs>
          <w:tab w:val="left" w:pos="5496"/>
        </w:tabs>
      </w:pPr>
    </w:p>
    <w:p w:rsidR="00A742ED" w:rsidRDefault="00A742ED" w:rsidP="00F565A0">
      <w:pPr>
        <w:tabs>
          <w:tab w:val="left" w:pos="5496"/>
        </w:tabs>
      </w:pPr>
    </w:p>
    <w:p w:rsidR="00A742ED" w:rsidRDefault="00A742ED" w:rsidP="00F565A0">
      <w:pPr>
        <w:tabs>
          <w:tab w:val="left" w:pos="5496"/>
        </w:tabs>
      </w:pPr>
    </w:p>
    <w:p w:rsidR="00A742ED" w:rsidRDefault="00A742ED" w:rsidP="00F565A0">
      <w:pPr>
        <w:tabs>
          <w:tab w:val="left" w:pos="5496"/>
        </w:tabs>
      </w:pPr>
      <w:r>
        <w:rPr>
          <w:noProof/>
          <w:lang w:eastAsia="ko-KR"/>
        </w:rPr>
        <w:lastRenderedPageBreak/>
        <w:drawing>
          <wp:inline distT="0" distB="0" distL="0" distR="0" wp14:anchorId="286CF503" wp14:editId="5B26CA9C">
            <wp:extent cx="5943600" cy="36315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631565"/>
                    </a:xfrm>
                    <a:prstGeom prst="rect">
                      <a:avLst/>
                    </a:prstGeom>
                  </pic:spPr>
                </pic:pic>
              </a:graphicData>
            </a:graphic>
          </wp:inline>
        </w:drawing>
      </w:r>
    </w:p>
    <w:p w:rsidR="00A742ED" w:rsidRPr="00A742ED" w:rsidRDefault="00A742ED" w:rsidP="00A742ED"/>
    <w:p w:rsidR="00A742ED" w:rsidRDefault="00A742ED" w:rsidP="00A742ED"/>
    <w:p w:rsidR="00A742ED" w:rsidRDefault="00A742ED" w:rsidP="00A742ED">
      <w:pPr>
        <w:tabs>
          <w:tab w:val="left" w:pos="3641"/>
        </w:tabs>
      </w:pPr>
      <w:r>
        <w:tab/>
      </w:r>
    </w:p>
    <w:p w:rsidR="00A742ED" w:rsidRDefault="00A742ED" w:rsidP="00A742ED">
      <w:pPr>
        <w:tabs>
          <w:tab w:val="left" w:pos="3641"/>
        </w:tabs>
      </w:pPr>
    </w:p>
    <w:p w:rsidR="00A742ED" w:rsidRDefault="00A742ED" w:rsidP="00A742ED">
      <w:pPr>
        <w:tabs>
          <w:tab w:val="left" w:pos="3641"/>
        </w:tabs>
      </w:pPr>
    </w:p>
    <w:p w:rsidR="00A742ED" w:rsidRDefault="00A742ED" w:rsidP="00A742ED">
      <w:pPr>
        <w:tabs>
          <w:tab w:val="left" w:pos="3641"/>
        </w:tabs>
      </w:pPr>
    </w:p>
    <w:p w:rsidR="00A742ED" w:rsidRDefault="00A742ED" w:rsidP="00A742ED">
      <w:pPr>
        <w:tabs>
          <w:tab w:val="left" w:pos="3641"/>
        </w:tabs>
      </w:pPr>
    </w:p>
    <w:p w:rsidR="00A742ED" w:rsidRDefault="00A742ED" w:rsidP="00A742ED">
      <w:pPr>
        <w:tabs>
          <w:tab w:val="left" w:pos="3641"/>
        </w:tabs>
      </w:pPr>
    </w:p>
    <w:p w:rsidR="00A742ED" w:rsidRDefault="00A742ED" w:rsidP="00A742ED">
      <w:pPr>
        <w:tabs>
          <w:tab w:val="left" w:pos="3641"/>
        </w:tabs>
      </w:pPr>
    </w:p>
    <w:p w:rsidR="00A742ED" w:rsidRDefault="00A742ED" w:rsidP="00A742ED">
      <w:pPr>
        <w:tabs>
          <w:tab w:val="left" w:pos="3641"/>
        </w:tabs>
      </w:pPr>
    </w:p>
    <w:p w:rsidR="00A742ED" w:rsidRDefault="00A742ED" w:rsidP="00A742ED">
      <w:pPr>
        <w:tabs>
          <w:tab w:val="left" w:pos="3641"/>
        </w:tabs>
      </w:pPr>
    </w:p>
    <w:p w:rsidR="00E02246" w:rsidRDefault="00E02246" w:rsidP="00A742ED">
      <w:pPr>
        <w:tabs>
          <w:tab w:val="left" w:pos="3641"/>
        </w:tabs>
        <w:rPr>
          <w:noProof/>
          <w:lang w:eastAsia="ko-KR"/>
        </w:rPr>
      </w:pPr>
    </w:p>
    <w:p w:rsidR="00E02246" w:rsidRDefault="00E02246" w:rsidP="00A742ED">
      <w:pPr>
        <w:tabs>
          <w:tab w:val="left" w:pos="3641"/>
        </w:tabs>
        <w:rPr>
          <w:noProof/>
          <w:lang w:eastAsia="ko-KR"/>
        </w:rPr>
      </w:pPr>
    </w:p>
    <w:p w:rsidR="00A742ED" w:rsidRDefault="00A742ED" w:rsidP="00A742ED">
      <w:pPr>
        <w:tabs>
          <w:tab w:val="left" w:pos="3641"/>
        </w:tabs>
      </w:pPr>
      <w:r>
        <w:rPr>
          <w:noProof/>
          <w:lang w:eastAsia="ko-KR"/>
        </w:rPr>
        <w:drawing>
          <wp:inline distT="0" distB="0" distL="0" distR="0" wp14:anchorId="0D3BAC86" wp14:editId="3DA18AAB">
            <wp:extent cx="5943600" cy="42398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4239895"/>
                    </a:xfrm>
                    <a:prstGeom prst="rect">
                      <a:avLst/>
                    </a:prstGeom>
                  </pic:spPr>
                </pic:pic>
              </a:graphicData>
            </a:graphic>
          </wp:inline>
        </w:drawing>
      </w:r>
    </w:p>
    <w:p w:rsidR="00E02246" w:rsidRDefault="00E02246" w:rsidP="00A742ED">
      <w:pPr>
        <w:tabs>
          <w:tab w:val="left" w:pos="3641"/>
        </w:tabs>
      </w:pPr>
    </w:p>
    <w:p w:rsidR="00E02246" w:rsidRDefault="00E02246" w:rsidP="00A742ED">
      <w:pPr>
        <w:tabs>
          <w:tab w:val="left" w:pos="3641"/>
        </w:tabs>
      </w:pPr>
    </w:p>
    <w:p w:rsidR="00E02246" w:rsidRDefault="00E02246" w:rsidP="00A742ED">
      <w:pPr>
        <w:tabs>
          <w:tab w:val="left" w:pos="3641"/>
        </w:tabs>
      </w:pPr>
    </w:p>
    <w:p w:rsidR="00E02246" w:rsidRDefault="00E02246" w:rsidP="00A742ED">
      <w:pPr>
        <w:tabs>
          <w:tab w:val="left" w:pos="3641"/>
        </w:tabs>
      </w:pPr>
    </w:p>
    <w:p w:rsidR="00E02246" w:rsidRDefault="00E02246" w:rsidP="00A742ED">
      <w:pPr>
        <w:tabs>
          <w:tab w:val="left" w:pos="3641"/>
        </w:tabs>
      </w:pPr>
    </w:p>
    <w:p w:rsidR="00E02246" w:rsidRDefault="00E02246" w:rsidP="00A742ED">
      <w:pPr>
        <w:tabs>
          <w:tab w:val="left" w:pos="3641"/>
        </w:tabs>
      </w:pPr>
    </w:p>
    <w:p w:rsidR="00E02246" w:rsidRDefault="00E02246" w:rsidP="00A742ED">
      <w:pPr>
        <w:tabs>
          <w:tab w:val="left" w:pos="3641"/>
        </w:tabs>
      </w:pPr>
    </w:p>
    <w:p w:rsidR="00E02246" w:rsidRDefault="00E02246" w:rsidP="00A742ED">
      <w:pPr>
        <w:tabs>
          <w:tab w:val="left" w:pos="3641"/>
        </w:tabs>
      </w:pPr>
    </w:p>
    <w:p w:rsidR="00E02246" w:rsidRDefault="00E02246" w:rsidP="00A742ED">
      <w:pPr>
        <w:tabs>
          <w:tab w:val="left" w:pos="3641"/>
        </w:tabs>
      </w:pPr>
    </w:p>
    <w:p w:rsidR="00E02246" w:rsidRPr="00A742ED" w:rsidRDefault="00E02246" w:rsidP="00A742ED">
      <w:pPr>
        <w:tabs>
          <w:tab w:val="left" w:pos="3641"/>
        </w:tabs>
      </w:pPr>
      <w:r>
        <w:rPr>
          <w:noProof/>
          <w:lang w:eastAsia="ko-KR"/>
        </w:rPr>
        <w:drawing>
          <wp:inline distT="0" distB="0" distL="0" distR="0" wp14:anchorId="097F6FC8" wp14:editId="11411B6D">
            <wp:extent cx="5943600" cy="37407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740785"/>
                    </a:xfrm>
                    <a:prstGeom prst="rect">
                      <a:avLst/>
                    </a:prstGeom>
                  </pic:spPr>
                </pic:pic>
              </a:graphicData>
            </a:graphic>
          </wp:inline>
        </w:drawing>
      </w:r>
    </w:p>
    <w:p w:rsidR="00705CD3" w:rsidRPr="00705CD3" w:rsidRDefault="00705CD3" w:rsidP="00705CD3">
      <w:pPr>
        <w:ind w:firstLine="720"/>
      </w:pPr>
      <w:r>
        <w:rPr>
          <w:noProof/>
          <w:lang w:eastAsia="ko-KR"/>
        </w:rPr>
        <w:lastRenderedPageBreak/>
        <w:drawing>
          <wp:inline distT="0" distB="0" distL="0" distR="0" wp14:anchorId="3AE606BF" wp14:editId="20152CEA">
            <wp:extent cx="5941695" cy="82296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1695" cy="8229600"/>
                    </a:xfrm>
                    <a:prstGeom prst="rect">
                      <a:avLst/>
                    </a:prstGeom>
                  </pic:spPr>
                </pic:pic>
              </a:graphicData>
            </a:graphic>
          </wp:inline>
        </w:drawing>
      </w:r>
      <w:bookmarkEnd w:id="0"/>
    </w:p>
    <w:sectPr w:rsidR="00705CD3" w:rsidRPr="00705CD3">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93E" w:rsidRDefault="00BC793E" w:rsidP="00637BBA">
      <w:pPr>
        <w:spacing w:after="0" w:line="240" w:lineRule="auto"/>
      </w:pPr>
      <w:r>
        <w:separator/>
      </w:r>
    </w:p>
  </w:endnote>
  <w:endnote w:type="continuationSeparator" w:id="0">
    <w:p w:rsidR="00BC793E" w:rsidRDefault="00BC793E" w:rsidP="0063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7BBA" w:rsidRDefault="00637BBA">
    <w:pPr>
      <w:pStyle w:val="Footer"/>
    </w:pPr>
  </w:p>
  <w:p w:rsidR="00705CD3" w:rsidRDefault="00705CD3">
    <w:pPr>
      <w:pStyle w:val="Footer"/>
    </w:pPr>
  </w:p>
  <w:p w:rsidR="00705CD3" w:rsidRDefault="00705CD3">
    <w:pPr>
      <w:pStyle w:val="Footer"/>
    </w:pPr>
  </w:p>
  <w:p w:rsidR="00705CD3" w:rsidRDefault="00705CD3">
    <w:pPr>
      <w:pStyle w:val="Footer"/>
    </w:pPr>
  </w:p>
  <w:p w:rsidR="00637BBA" w:rsidRDefault="00637BBA">
    <w:pPr>
      <w:pStyle w:val="Footer"/>
    </w:pPr>
  </w:p>
  <w:p w:rsidR="00A742ED" w:rsidRDefault="00A742ED">
    <w:pPr>
      <w:pStyle w:val="Footer"/>
    </w:pPr>
  </w:p>
  <w:p w:rsidR="00637BBA" w:rsidRDefault="00637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93E" w:rsidRDefault="00BC793E" w:rsidP="00637BBA">
      <w:pPr>
        <w:spacing w:after="0" w:line="240" w:lineRule="auto"/>
      </w:pPr>
      <w:r>
        <w:separator/>
      </w:r>
    </w:p>
  </w:footnote>
  <w:footnote w:type="continuationSeparator" w:id="0">
    <w:p w:rsidR="00BC793E" w:rsidRDefault="00BC793E" w:rsidP="00637B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3C4EE0"/>
    <w:multiLevelType w:val="hybridMultilevel"/>
    <w:tmpl w:val="7C600788"/>
    <w:lvl w:ilvl="0" w:tplc="E67CA2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7B08DF"/>
    <w:multiLevelType w:val="hybridMultilevel"/>
    <w:tmpl w:val="7C600788"/>
    <w:lvl w:ilvl="0" w:tplc="E67CA2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zQ0NTG3NLc0NDdQ0lEKTi0uzszPAykwrgUA7FRJIywAAAA="/>
  </w:docVars>
  <w:rsids>
    <w:rsidRoot w:val="009969A5"/>
    <w:rsid w:val="00223922"/>
    <w:rsid w:val="002F1F61"/>
    <w:rsid w:val="003B3DEF"/>
    <w:rsid w:val="004A676C"/>
    <w:rsid w:val="005D420A"/>
    <w:rsid w:val="00637BBA"/>
    <w:rsid w:val="006A729A"/>
    <w:rsid w:val="00703086"/>
    <w:rsid w:val="00705CD3"/>
    <w:rsid w:val="009969A5"/>
    <w:rsid w:val="00A328FD"/>
    <w:rsid w:val="00A742ED"/>
    <w:rsid w:val="00BC793E"/>
    <w:rsid w:val="00D50679"/>
    <w:rsid w:val="00E02246"/>
    <w:rsid w:val="00F565A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21011E-88EC-4951-A0A9-90E92A10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679"/>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50679"/>
  </w:style>
  <w:style w:type="paragraph" w:customStyle="1" w:styleId="Default">
    <w:name w:val="Default"/>
    <w:rsid w:val="00D5067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37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BBA"/>
    <w:rPr>
      <w:lang w:eastAsia="en-US"/>
    </w:rPr>
  </w:style>
  <w:style w:type="paragraph" w:styleId="Footer">
    <w:name w:val="footer"/>
    <w:basedOn w:val="Normal"/>
    <w:link w:val="FooterChar"/>
    <w:uiPriority w:val="99"/>
    <w:unhideWhenUsed/>
    <w:rsid w:val="00637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BBA"/>
    <w:rPr>
      <w:lang w:eastAsia="en-US"/>
    </w:rPr>
  </w:style>
  <w:style w:type="paragraph" w:styleId="ListParagraph">
    <w:name w:val="List Paragraph"/>
    <w:basedOn w:val="Normal"/>
    <w:uiPriority w:val="34"/>
    <w:qFormat/>
    <w:rsid w:val="003B3D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21</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kashif</dc:creator>
  <cp:keywords/>
  <dc:description/>
  <cp:lastModifiedBy>muhammad kashif</cp:lastModifiedBy>
  <cp:revision>7</cp:revision>
  <dcterms:created xsi:type="dcterms:W3CDTF">2018-08-09T06:52:00Z</dcterms:created>
  <dcterms:modified xsi:type="dcterms:W3CDTF">2020-01-17T05:45:00Z</dcterms:modified>
</cp:coreProperties>
</file>