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012" w:rsidRPr="004E759B" w:rsidRDefault="00AC1012" w:rsidP="00AC1012">
      <w:pPr>
        <w:tabs>
          <w:tab w:val="left" w:pos="2340"/>
          <w:tab w:val="right" w:pos="8640"/>
        </w:tabs>
        <w:jc w:val="both"/>
        <w:rPr>
          <w:b/>
          <w:color w:val="1F497D"/>
          <w:sz w:val="22"/>
        </w:rPr>
      </w:pPr>
      <w:r w:rsidRPr="004E759B">
        <w:rPr>
          <w:b/>
          <w:color w:val="1F497D"/>
          <w:sz w:val="22"/>
        </w:rPr>
        <w:t xml:space="preserve">RESEARCH </w:t>
      </w:r>
      <w:r w:rsidR="00940CBB">
        <w:rPr>
          <w:b/>
          <w:color w:val="1F497D"/>
          <w:sz w:val="22"/>
        </w:rPr>
        <w:t>PUBLICATIONS</w:t>
      </w:r>
      <w:r w:rsidRPr="004E759B">
        <w:rPr>
          <w:b/>
          <w:color w:val="1F497D"/>
          <w:sz w:val="22"/>
        </w:rPr>
        <w:t>:</w:t>
      </w:r>
      <w:r>
        <w:rPr>
          <w:b/>
          <w:color w:val="1F497D"/>
          <w:sz w:val="22"/>
        </w:rPr>
        <w:t xml:space="preserve"> (Total Impact Factor = 25.841)</w:t>
      </w:r>
    </w:p>
    <w:p w:rsidR="00AC1012" w:rsidRPr="001722F8" w:rsidRDefault="00AC1012" w:rsidP="00AC1012">
      <w:pPr>
        <w:numPr>
          <w:ilvl w:val="0"/>
          <w:numId w:val="1"/>
        </w:numPr>
        <w:jc w:val="both"/>
        <w:rPr>
          <w:sz w:val="22"/>
          <w:szCs w:val="22"/>
        </w:rPr>
      </w:pPr>
      <w:r w:rsidRPr="001722F8">
        <w:rPr>
          <w:bCs/>
          <w:sz w:val="22"/>
          <w:szCs w:val="22"/>
        </w:rPr>
        <w:t xml:space="preserve">A. Ayub, </w:t>
      </w:r>
      <w:r w:rsidRPr="001722F8">
        <w:rPr>
          <w:b/>
          <w:sz w:val="22"/>
          <w:szCs w:val="22"/>
        </w:rPr>
        <w:t>F. Rasool</w:t>
      </w:r>
      <w:r w:rsidRPr="001722F8">
        <w:rPr>
          <w:bCs/>
          <w:sz w:val="22"/>
          <w:szCs w:val="22"/>
        </w:rPr>
        <w:t xml:space="preserve">, N. Khan, S. N. Qaisrani and S. Parveen, </w:t>
      </w:r>
      <w:r w:rsidRPr="001722F8">
        <w:rPr>
          <w:b/>
          <w:sz w:val="22"/>
          <w:szCs w:val="22"/>
        </w:rPr>
        <w:t xml:space="preserve">2022. </w:t>
      </w:r>
      <w:r w:rsidRPr="001722F8">
        <w:rPr>
          <w:bCs/>
          <w:sz w:val="22"/>
          <w:szCs w:val="22"/>
        </w:rPr>
        <w:t xml:space="preserve">Limiting amino acids supplementation in low crude protein diets and their impacts on growth performance, body composition, amino acids profile and hematology of </w:t>
      </w:r>
      <w:r w:rsidRPr="001722F8">
        <w:rPr>
          <w:bCs/>
          <w:i/>
          <w:sz w:val="22"/>
          <w:szCs w:val="22"/>
        </w:rPr>
        <w:t>Labeorohita</w:t>
      </w:r>
      <w:r w:rsidRPr="001722F8">
        <w:rPr>
          <w:bCs/>
          <w:sz w:val="22"/>
          <w:szCs w:val="22"/>
        </w:rPr>
        <w:t xml:space="preserve"> fry. </w:t>
      </w:r>
      <w:r w:rsidRPr="001722F8">
        <w:rPr>
          <w:sz w:val="22"/>
          <w:szCs w:val="22"/>
        </w:rPr>
        <w:t xml:space="preserve">Journal of Animal and Plant Sciences, 32(4): </w:t>
      </w:r>
      <w:r w:rsidRPr="001722F8">
        <w:rPr>
          <w:i/>
          <w:iCs/>
          <w:sz w:val="22"/>
          <w:szCs w:val="22"/>
        </w:rPr>
        <w:t>Online</w:t>
      </w:r>
      <w:r w:rsidRPr="001722F8">
        <w:rPr>
          <w:b/>
          <w:bCs/>
          <w:sz w:val="22"/>
          <w:szCs w:val="22"/>
        </w:rPr>
        <w:t>(IF = 0.490)</w:t>
      </w:r>
      <w:r w:rsidRPr="001722F8">
        <w:rPr>
          <w:sz w:val="22"/>
          <w:szCs w:val="22"/>
        </w:rPr>
        <w:t>.</w:t>
      </w:r>
    </w:p>
    <w:p w:rsidR="00AC1012" w:rsidRPr="001722F8" w:rsidRDefault="00AC1012" w:rsidP="00AC1012">
      <w:pPr>
        <w:numPr>
          <w:ilvl w:val="0"/>
          <w:numId w:val="1"/>
        </w:numPr>
        <w:jc w:val="both"/>
        <w:rPr>
          <w:sz w:val="22"/>
          <w:szCs w:val="22"/>
        </w:rPr>
      </w:pPr>
      <w:r w:rsidRPr="001722F8">
        <w:rPr>
          <w:sz w:val="22"/>
          <w:szCs w:val="22"/>
        </w:rPr>
        <w:t xml:space="preserve">Kinza Asghar, </w:t>
      </w:r>
      <w:r w:rsidRPr="001722F8">
        <w:rPr>
          <w:b/>
          <w:bCs/>
          <w:sz w:val="22"/>
          <w:szCs w:val="22"/>
        </w:rPr>
        <w:t>Fayyaz Rasool</w:t>
      </w:r>
      <w:r w:rsidRPr="001722F8">
        <w:rPr>
          <w:sz w:val="22"/>
          <w:szCs w:val="22"/>
        </w:rPr>
        <w:t xml:space="preserve">, Shakeela Parveen, Muhammad Akmal, Khalid Mahmood Anjum, Matiullah and Shahid Mahmood, </w:t>
      </w:r>
      <w:r w:rsidRPr="001722F8">
        <w:rPr>
          <w:b/>
          <w:bCs/>
          <w:sz w:val="22"/>
          <w:szCs w:val="22"/>
        </w:rPr>
        <w:t>2022</w:t>
      </w:r>
      <w:r w:rsidRPr="001722F8">
        <w:rPr>
          <w:sz w:val="22"/>
          <w:szCs w:val="22"/>
        </w:rPr>
        <w:t xml:space="preserve">. Effect of probiotics on growth and health status of </w:t>
      </w:r>
      <w:r w:rsidRPr="001722F8">
        <w:rPr>
          <w:i/>
          <w:sz w:val="22"/>
          <w:szCs w:val="22"/>
        </w:rPr>
        <w:t>Labeorohita.</w:t>
      </w:r>
      <w:r w:rsidRPr="001722F8">
        <w:rPr>
          <w:iCs/>
          <w:sz w:val="22"/>
          <w:szCs w:val="22"/>
        </w:rPr>
        <w:t xml:space="preserve"> Pakistan Journal of Agricultural Sciences, </w:t>
      </w:r>
      <w:r w:rsidR="00F70D19">
        <w:rPr>
          <w:b/>
          <w:bCs/>
          <w:iCs/>
          <w:sz w:val="22"/>
          <w:szCs w:val="22"/>
        </w:rPr>
        <w:t>59(1): 135-145</w:t>
      </w:r>
      <w:r w:rsidRPr="001722F8">
        <w:rPr>
          <w:b/>
          <w:bCs/>
          <w:iCs/>
          <w:sz w:val="22"/>
          <w:szCs w:val="22"/>
        </w:rPr>
        <w:t xml:space="preserve"> </w:t>
      </w:r>
      <w:r w:rsidRPr="001722F8">
        <w:rPr>
          <w:b/>
          <w:color w:val="222222"/>
          <w:sz w:val="22"/>
          <w:szCs w:val="22"/>
          <w:shd w:val="clear" w:color="auto" w:fill="FFFFFF"/>
        </w:rPr>
        <w:t>(IF = 0.748)</w:t>
      </w:r>
      <w:r>
        <w:rPr>
          <w:b/>
          <w:color w:val="222222"/>
          <w:sz w:val="22"/>
          <w:szCs w:val="22"/>
          <w:shd w:val="clear" w:color="auto" w:fill="FFFFFF"/>
        </w:rPr>
        <w:t>.</w:t>
      </w:r>
    </w:p>
    <w:p w:rsidR="00AC1012" w:rsidRPr="001722F8" w:rsidRDefault="00AC1012" w:rsidP="00AC1012">
      <w:pPr>
        <w:numPr>
          <w:ilvl w:val="0"/>
          <w:numId w:val="1"/>
        </w:numPr>
        <w:autoSpaceDE w:val="0"/>
        <w:autoSpaceDN w:val="0"/>
        <w:adjustRightInd w:val="0"/>
        <w:ind w:right="-90"/>
        <w:jc w:val="both"/>
        <w:rPr>
          <w:sz w:val="22"/>
          <w:szCs w:val="22"/>
        </w:rPr>
      </w:pPr>
      <w:r w:rsidRPr="001722F8">
        <w:rPr>
          <w:sz w:val="22"/>
          <w:szCs w:val="22"/>
        </w:rPr>
        <w:t xml:space="preserve">Shakeela Parveen, </w:t>
      </w:r>
      <w:r w:rsidRPr="001722F8">
        <w:rPr>
          <w:b/>
          <w:sz w:val="22"/>
          <w:szCs w:val="22"/>
        </w:rPr>
        <w:t>Fayyaz Rasool</w:t>
      </w:r>
      <w:r w:rsidRPr="001722F8">
        <w:rPr>
          <w:sz w:val="22"/>
          <w:szCs w:val="22"/>
        </w:rPr>
        <w:t xml:space="preserve">, Mehar-un-Nisa, Noor Khan, Matiullah, Shahid Mahmood, Ghulam Rabbani, Kashif Manzoor, </w:t>
      </w:r>
      <w:r w:rsidRPr="001722F8">
        <w:rPr>
          <w:b/>
          <w:bCs/>
          <w:sz w:val="22"/>
          <w:szCs w:val="22"/>
        </w:rPr>
        <w:t>2021.</w:t>
      </w:r>
      <w:r w:rsidRPr="001722F8">
        <w:rPr>
          <w:sz w:val="22"/>
          <w:szCs w:val="22"/>
        </w:rPr>
        <w:t xml:space="preserve"> Effect of </w:t>
      </w:r>
      <w:r w:rsidRPr="001722F8">
        <w:rPr>
          <w:i/>
          <w:sz w:val="22"/>
          <w:szCs w:val="22"/>
        </w:rPr>
        <w:t>Moringa olifera</w:t>
      </w:r>
      <w:r w:rsidRPr="001722F8">
        <w:rPr>
          <w:sz w:val="22"/>
          <w:szCs w:val="22"/>
        </w:rPr>
        <w:t xml:space="preserve"> leaves on growth and gut microbiota of Nile Tilapia (</w:t>
      </w:r>
      <w:r w:rsidRPr="001722F8">
        <w:rPr>
          <w:i/>
          <w:sz w:val="22"/>
          <w:szCs w:val="22"/>
        </w:rPr>
        <w:t>Oreochromis niloticus</w:t>
      </w:r>
      <w:r w:rsidRPr="001722F8">
        <w:rPr>
          <w:sz w:val="22"/>
          <w:szCs w:val="22"/>
        </w:rPr>
        <w:t xml:space="preserve">). </w:t>
      </w:r>
      <w:r w:rsidRPr="001722F8">
        <w:rPr>
          <w:bCs/>
          <w:sz w:val="22"/>
          <w:szCs w:val="22"/>
        </w:rPr>
        <w:t xml:space="preserve">Brazilian Journal of Biology, 84(1): 1-6 </w:t>
      </w:r>
      <w:r w:rsidRPr="005159E2">
        <w:rPr>
          <w:b/>
          <w:bCs/>
          <w:color w:val="222222"/>
          <w:sz w:val="22"/>
          <w:szCs w:val="22"/>
          <w:shd w:val="clear" w:color="auto" w:fill="FFFFFF"/>
        </w:rPr>
        <w:t>(IF = 1.465)</w:t>
      </w:r>
      <w:r>
        <w:rPr>
          <w:b/>
          <w:bCs/>
          <w:color w:val="222222"/>
          <w:sz w:val="22"/>
          <w:szCs w:val="22"/>
          <w:shd w:val="clear" w:color="auto" w:fill="FFFFFF"/>
        </w:rPr>
        <w:t>.</w:t>
      </w:r>
    </w:p>
    <w:p w:rsidR="00AC1012" w:rsidRPr="005159E2" w:rsidRDefault="00AC1012" w:rsidP="00AC1012">
      <w:pPr>
        <w:numPr>
          <w:ilvl w:val="0"/>
          <w:numId w:val="1"/>
        </w:numPr>
        <w:autoSpaceDE w:val="0"/>
        <w:autoSpaceDN w:val="0"/>
        <w:adjustRightInd w:val="0"/>
        <w:ind w:right="-90"/>
        <w:jc w:val="both"/>
        <w:rPr>
          <w:b/>
          <w:sz w:val="22"/>
          <w:szCs w:val="22"/>
        </w:rPr>
      </w:pPr>
      <w:r w:rsidRPr="005159E2">
        <w:rPr>
          <w:bCs/>
          <w:sz w:val="22"/>
          <w:szCs w:val="22"/>
        </w:rPr>
        <w:t xml:space="preserve">Amina Ayub, </w:t>
      </w:r>
      <w:r w:rsidRPr="005159E2">
        <w:rPr>
          <w:b/>
          <w:bCs/>
          <w:sz w:val="22"/>
          <w:szCs w:val="22"/>
        </w:rPr>
        <w:t>Fayyaz Rasool</w:t>
      </w:r>
      <w:r w:rsidRPr="005159E2">
        <w:rPr>
          <w:bCs/>
          <w:sz w:val="22"/>
          <w:szCs w:val="22"/>
        </w:rPr>
        <w:t xml:space="preserve">, Noor Khan, Shafqat Nawaz Qaisrani, </w:t>
      </w:r>
      <w:r w:rsidRPr="005159E2">
        <w:rPr>
          <w:b/>
          <w:bCs/>
          <w:sz w:val="22"/>
          <w:szCs w:val="22"/>
        </w:rPr>
        <w:t>Shakeela Parveen</w:t>
      </w:r>
      <w:r w:rsidRPr="005159E2">
        <w:rPr>
          <w:bCs/>
          <w:sz w:val="22"/>
          <w:szCs w:val="22"/>
        </w:rPr>
        <w:t xml:space="preserve">, Khalid Mehmood Anjum, Mahroze Fatima, Matiullah, Shahid Mehmood and Talha Zulfiqar, </w:t>
      </w:r>
      <w:r w:rsidRPr="005159E2">
        <w:rPr>
          <w:b/>
          <w:bCs/>
          <w:sz w:val="22"/>
          <w:szCs w:val="22"/>
        </w:rPr>
        <w:t>2021.</w:t>
      </w:r>
      <w:r w:rsidRPr="005159E2">
        <w:rPr>
          <w:bCs/>
          <w:sz w:val="22"/>
          <w:szCs w:val="22"/>
        </w:rPr>
        <w:t xml:space="preserve"> Limiting amino acids supplementation in low crude protein diets and their impacts on growth performance and carcass composition in </w:t>
      </w:r>
      <w:r w:rsidRPr="005159E2">
        <w:rPr>
          <w:bCs/>
          <w:i/>
          <w:sz w:val="22"/>
          <w:szCs w:val="22"/>
        </w:rPr>
        <w:t>Labeorohita</w:t>
      </w:r>
      <w:r w:rsidRPr="005159E2">
        <w:rPr>
          <w:bCs/>
          <w:sz w:val="22"/>
          <w:szCs w:val="22"/>
        </w:rPr>
        <w:t xml:space="preserve"> (rohu) adult fish. Brazilian Journal of Biology, 83(2): 1-8 </w:t>
      </w:r>
      <w:r w:rsidRPr="005159E2">
        <w:rPr>
          <w:b/>
          <w:bCs/>
          <w:color w:val="222222"/>
          <w:sz w:val="22"/>
          <w:szCs w:val="22"/>
          <w:shd w:val="clear" w:color="auto" w:fill="FFFFFF"/>
        </w:rPr>
        <w:t>(IF = 1.465)</w:t>
      </w:r>
      <w:r>
        <w:rPr>
          <w:b/>
          <w:bCs/>
          <w:color w:val="222222"/>
          <w:sz w:val="22"/>
          <w:szCs w:val="22"/>
          <w:shd w:val="clear" w:color="auto" w:fill="FFFFFF"/>
        </w:rPr>
        <w:t>.</w:t>
      </w:r>
    </w:p>
    <w:p w:rsidR="00AC1012" w:rsidRPr="005159E2" w:rsidRDefault="00AC1012" w:rsidP="00AC1012">
      <w:pPr>
        <w:numPr>
          <w:ilvl w:val="0"/>
          <w:numId w:val="1"/>
        </w:numPr>
        <w:autoSpaceDE w:val="0"/>
        <w:autoSpaceDN w:val="0"/>
        <w:adjustRightInd w:val="0"/>
        <w:ind w:right="-90"/>
        <w:jc w:val="both"/>
        <w:rPr>
          <w:b/>
          <w:sz w:val="22"/>
          <w:szCs w:val="22"/>
        </w:rPr>
      </w:pPr>
      <w:r w:rsidRPr="005159E2">
        <w:rPr>
          <w:bCs/>
          <w:sz w:val="22"/>
          <w:szCs w:val="22"/>
        </w:rPr>
        <w:t xml:space="preserve">Amina Ayub, </w:t>
      </w:r>
      <w:r w:rsidRPr="005159E2">
        <w:rPr>
          <w:b/>
          <w:bCs/>
          <w:sz w:val="22"/>
          <w:szCs w:val="22"/>
        </w:rPr>
        <w:t>Fayyaz Rasool</w:t>
      </w:r>
      <w:r w:rsidRPr="005159E2">
        <w:rPr>
          <w:bCs/>
          <w:sz w:val="22"/>
          <w:szCs w:val="22"/>
        </w:rPr>
        <w:t xml:space="preserve">, Noor Khan, Shafqat Nawaz Qaisrani and Shakeela Parveen, </w:t>
      </w:r>
      <w:r w:rsidRPr="005159E2">
        <w:rPr>
          <w:b/>
          <w:bCs/>
          <w:sz w:val="22"/>
          <w:szCs w:val="22"/>
        </w:rPr>
        <w:t>2021.</w:t>
      </w:r>
      <w:r w:rsidRPr="005159E2">
        <w:rPr>
          <w:color w:val="222222"/>
          <w:sz w:val="22"/>
          <w:szCs w:val="22"/>
          <w:shd w:val="clear" w:color="auto" w:fill="FFFFFF"/>
        </w:rPr>
        <w:t xml:space="preserve">Limiting amino acids supplementation in low crude protein diets and their impacts on growth performance, body composition, amino acids profile and hematology of </w:t>
      </w:r>
      <w:r w:rsidRPr="005159E2">
        <w:rPr>
          <w:i/>
          <w:color w:val="222222"/>
          <w:sz w:val="22"/>
          <w:szCs w:val="22"/>
          <w:shd w:val="clear" w:color="auto" w:fill="FFFFFF"/>
        </w:rPr>
        <w:t>Labeorohita</w:t>
      </w:r>
      <w:r w:rsidRPr="005159E2">
        <w:rPr>
          <w:color w:val="222222"/>
          <w:sz w:val="22"/>
          <w:szCs w:val="22"/>
          <w:shd w:val="clear" w:color="auto" w:fill="FFFFFF"/>
        </w:rPr>
        <w:t xml:space="preserve"> fingerlings. </w:t>
      </w:r>
      <w:r w:rsidRPr="005159E2">
        <w:rPr>
          <w:iCs/>
          <w:sz w:val="22"/>
          <w:szCs w:val="22"/>
        </w:rPr>
        <w:t>Pakistan Journal of Agricultural Sciences, 58(1): 151-160</w:t>
      </w:r>
      <w:r w:rsidRPr="005159E2">
        <w:rPr>
          <w:b/>
          <w:color w:val="222222"/>
          <w:sz w:val="22"/>
          <w:szCs w:val="22"/>
          <w:shd w:val="clear" w:color="auto" w:fill="FFFFFF"/>
        </w:rPr>
        <w:t>(IF = 0. 748)</w:t>
      </w:r>
    </w:p>
    <w:p w:rsidR="00AC1012" w:rsidRPr="001722F8" w:rsidRDefault="00AC1012" w:rsidP="00AC1012">
      <w:pPr>
        <w:numPr>
          <w:ilvl w:val="0"/>
          <w:numId w:val="1"/>
        </w:numPr>
        <w:autoSpaceDE w:val="0"/>
        <w:autoSpaceDN w:val="0"/>
        <w:adjustRightInd w:val="0"/>
        <w:ind w:right="-90"/>
        <w:jc w:val="both"/>
        <w:rPr>
          <w:sz w:val="22"/>
          <w:szCs w:val="22"/>
        </w:rPr>
      </w:pPr>
      <w:r w:rsidRPr="001722F8">
        <w:rPr>
          <w:sz w:val="22"/>
          <w:szCs w:val="22"/>
        </w:rPr>
        <w:t xml:space="preserve">Maryam Fareed, Noor Khan, Mahroze Fatima, </w:t>
      </w:r>
      <w:r w:rsidRPr="001722F8">
        <w:rPr>
          <w:b/>
          <w:bCs/>
          <w:sz w:val="22"/>
          <w:szCs w:val="22"/>
        </w:rPr>
        <w:t>Fayyaz Rasool</w:t>
      </w:r>
      <w:r w:rsidRPr="001722F8">
        <w:rPr>
          <w:sz w:val="22"/>
          <w:szCs w:val="22"/>
        </w:rPr>
        <w:t xml:space="preserve">, Hamda Azmat, Khalid Javed Iqbal, Sadia Nazir, ShezaBano, Ayesha Khizar, Muhammad Asghar, </w:t>
      </w:r>
      <w:r w:rsidRPr="001722F8">
        <w:rPr>
          <w:b/>
          <w:bCs/>
          <w:sz w:val="22"/>
          <w:szCs w:val="22"/>
        </w:rPr>
        <w:t>2021.</w:t>
      </w:r>
      <w:r w:rsidRPr="001722F8">
        <w:rPr>
          <w:bCs/>
          <w:sz w:val="22"/>
          <w:szCs w:val="22"/>
        </w:rPr>
        <w:t xml:space="preserve">Performance evaluation of the commercial aquafeeds available in the market of Pakistan on Channa marulius (Sole). Brazilian Journal of Biology, 84(2): 1-6 </w:t>
      </w:r>
      <w:r w:rsidRPr="005159E2">
        <w:rPr>
          <w:b/>
          <w:bCs/>
          <w:color w:val="222222"/>
          <w:sz w:val="22"/>
          <w:szCs w:val="22"/>
          <w:shd w:val="clear" w:color="auto" w:fill="FFFFFF"/>
        </w:rPr>
        <w:t>(IF = 1.465)</w:t>
      </w:r>
      <w:r>
        <w:rPr>
          <w:b/>
          <w:bCs/>
          <w:color w:val="222222"/>
          <w:sz w:val="22"/>
          <w:szCs w:val="22"/>
          <w:shd w:val="clear" w:color="auto" w:fill="FFFFFF"/>
        </w:rPr>
        <w:t>.</w:t>
      </w:r>
    </w:p>
    <w:p w:rsidR="00AC1012" w:rsidRPr="001722F8" w:rsidRDefault="00AC1012" w:rsidP="00AC1012">
      <w:pPr>
        <w:numPr>
          <w:ilvl w:val="0"/>
          <w:numId w:val="1"/>
        </w:numPr>
        <w:jc w:val="both"/>
        <w:rPr>
          <w:sz w:val="22"/>
          <w:szCs w:val="22"/>
        </w:rPr>
      </w:pPr>
      <w:r w:rsidRPr="001722F8">
        <w:rPr>
          <w:sz w:val="22"/>
          <w:szCs w:val="22"/>
        </w:rPr>
        <w:t xml:space="preserve">Mati Ullah, Saeed-ul-Hassan Khan, Waheed Ullah, Amir Afzal Khan, </w:t>
      </w:r>
      <w:r w:rsidRPr="001722F8">
        <w:rPr>
          <w:b/>
          <w:bCs/>
          <w:sz w:val="22"/>
          <w:szCs w:val="22"/>
        </w:rPr>
        <w:t>Fayyaz Rasool</w:t>
      </w:r>
      <w:r w:rsidRPr="001722F8">
        <w:rPr>
          <w:sz w:val="22"/>
          <w:szCs w:val="22"/>
        </w:rPr>
        <w:t xml:space="preserve">, Shahzad Ali, Muhammad Ilyas khan, Talha Zulfiqar, Yousaf Amin khan, Kashif Manzoor, Shahid Mahmood, Ghulam Rabbani, Fawad Inayat and Pashmina Afridi. </w:t>
      </w:r>
      <w:r w:rsidRPr="001722F8">
        <w:rPr>
          <w:b/>
          <w:bCs/>
          <w:sz w:val="22"/>
          <w:szCs w:val="22"/>
        </w:rPr>
        <w:t xml:space="preserve">2020. </w:t>
      </w:r>
      <w:r w:rsidRPr="001722F8">
        <w:rPr>
          <w:sz w:val="22"/>
          <w:szCs w:val="22"/>
        </w:rPr>
        <w:t>Molecular Detection of Beta-lactamase Genes in Proteus Species Isolated from Urinary Tract Infections in a Pakistani Hospital. Annals of R.S.C.B., ISSN: 1583-6258, 24(2): 1511-1521</w:t>
      </w:r>
      <w:r w:rsidRPr="005159E2">
        <w:rPr>
          <w:b/>
          <w:bCs/>
          <w:color w:val="222222"/>
          <w:sz w:val="22"/>
          <w:szCs w:val="22"/>
          <w:shd w:val="clear" w:color="auto" w:fill="FFFFFF"/>
        </w:rPr>
        <w:t xml:space="preserve">(IF = </w:t>
      </w:r>
      <w:r>
        <w:rPr>
          <w:b/>
          <w:bCs/>
          <w:color w:val="222222"/>
          <w:sz w:val="22"/>
          <w:szCs w:val="22"/>
          <w:shd w:val="clear" w:color="auto" w:fill="FFFFFF"/>
        </w:rPr>
        <w:t>0.90</w:t>
      </w:r>
      <w:r w:rsidRPr="005159E2">
        <w:rPr>
          <w:b/>
          <w:bCs/>
          <w:color w:val="222222"/>
          <w:sz w:val="22"/>
          <w:szCs w:val="22"/>
          <w:shd w:val="clear" w:color="auto" w:fill="FFFFFF"/>
        </w:rPr>
        <w:t>)</w:t>
      </w:r>
      <w:r>
        <w:rPr>
          <w:b/>
          <w:bCs/>
          <w:color w:val="222222"/>
          <w:sz w:val="22"/>
          <w:szCs w:val="22"/>
          <w:shd w:val="clear" w:color="auto" w:fill="FFFFFF"/>
        </w:rPr>
        <w:t>.</w:t>
      </w:r>
    </w:p>
    <w:p w:rsidR="00AC1012" w:rsidRPr="001722F8" w:rsidRDefault="00AC1012" w:rsidP="00AC1012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722F8">
        <w:rPr>
          <w:bCs/>
          <w:color w:val="000000"/>
          <w:sz w:val="22"/>
          <w:szCs w:val="22"/>
        </w:rPr>
        <w:t xml:space="preserve">Khalid Mahmood Anjum, </w:t>
      </w:r>
      <w:r w:rsidRPr="001722F8">
        <w:rPr>
          <w:b/>
          <w:bCs/>
          <w:color w:val="000000"/>
          <w:sz w:val="22"/>
          <w:szCs w:val="22"/>
        </w:rPr>
        <w:t>Fayyaz Rasool</w:t>
      </w:r>
      <w:r w:rsidRPr="001722F8">
        <w:rPr>
          <w:bCs/>
          <w:color w:val="000000"/>
          <w:sz w:val="22"/>
          <w:szCs w:val="22"/>
        </w:rPr>
        <w:t xml:space="preserve">, Ehsan Mehmood Bhatti, Samina Liaquat, Muhammad Zubair Yousaf, Shafaq Zahid, Noor Khan and Muhammad Yameen, </w:t>
      </w:r>
      <w:r w:rsidRPr="001722F8">
        <w:rPr>
          <w:b/>
          <w:bCs/>
          <w:color w:val="000000"/>
          <w:sz w:val="22"/>
          <w:szCs w:val="22"/>
        </w:rPr>
        <w:t>2019.</w:t>
      </w:r>
      <w:r w:rsidRPr="001722F8">
        <w:rPr>
          <w:rStyle w:val="fontstyle01"/>
          <w:b w:val="0"/>
          <w:sz w:val="22"/>
          <w:szCs w:val="22"/>
        </w:rPr>
        <w:t xml:space="preserve">Comparative hypolipidemic efficacy of homeopathic mother tincture </w:t>
      </w:r>
      <w:r w:rsidRPr="001722F8">
        <w:rPr>
          <w:rStyle w:val="fontstyle21"/>
          <w:b w:val="0"/>
          <w:sz w:val="22"/>
          <w:szCs w:val="22"/>
        </w:rPr>
        <w:t xml:space="preserve">AlliumSativa Q, Curcuma Longa Q </w:t>
      </w:r>
      <w:r w:rsidRPr="001722F8">
        <w:rPr>
          <w:rStyle w:val="fontstyle01"/>
          <w:b w:val="0"/>
          <w:sz w:val="22"/>
          <w:szCs w:val="22"/>
        </w:rPr>
        <w:t xml:space="preserve">and statin in normal and cholesterol fed rabbits. </w:t>
      </w:r>
      <w:r w:rsidRPr="001722F8">
        <w:rPr>
          <w:sz w:val="22"/>
          <w:szCs w:val="22"/>
        </w:rPr>
        <w:t>Indian Journal of Animal Research,</w:t>
      </w:r>
      <w:r w:rsidRPr="001722F8">
        <w:rPr>
          <w:color w:val="000000"/>
          <w:sz w:val="22"/>
          <w:szCs w:val="22"/>
        </w:rPr>
        <w:t xml:space="preserve"> DOI: 10.18805/ijar. B-966, 53(8): 1029-1032</w:t>
      </w:r>
      <w:r w:rsidRPr="001722F8">
        <w:rPr>
          <w:sz w:val="22"/>
          <w:szCs w:val="22"/>
        </w:rPr>
        <w:t xml:space="preserve"> (</w:t>
      </w:r>
      <w:r w:rsidRPr="001722F8">
        <w:rPr>
          <w:b/>
          <w:i/>
          <w:sz w:val="22"/>
          <w:szCs w:val="22"/>
        </w:rPr>
        <w:t>IF = 0.</w:t>
      </w:r>
      <w:r>
        <w:rPr>
          <w:b/>
          <w:i/>
          <w:sz w:val="22"/>
          <w:szCs w:val="22"/>
        </w:rPr>
        <w:t>44</w:t>
      </w:r>
      <w:r w:rsidRPr="001722F8">
        <w:rPr>
          <w:sz w:val="22"/>
          <w:szCs w:val="22"/>
        </w:rPr>
        <w:t>)</w:t>
      </w:r>
    </w:p>
    <w:p w:rsidR="00AC1012" w:rsidRPr="001722F8" w:rsidRDefault="00AC1012" w:rsidP="00AC1012">
      <w:pPr>
        <w:numPr>
          <w:ilvl w:val="0"/>
          <w:numId w:val="1"/>
        </w:numPr>
        <w:ind w:right="-90"/>
        <w:jc w:val="both"/>
        <w:rPr>
          <w:sz w:val="22"/>
          <w:szCs w:val="22"/>
        </w:rPr>
      </w:pPr>
      <w:r w:rsidRPr="001722F8">
        <w:rPr>
          <w:b/>
          <w:sz w:val="22"/>
          <w:szCs w:val="22"/>
        </w:rPr>
        <w:t>Fayyaz Rasool</w:t>
      </w:r>
      <w:r w:rsidRPr="001722F8">
        <w:rPr>
          <w:sz w:val="22"/>
          <w:szCs w:val="22"/>
        </w:rPr>
        <w:t xml:space="preserve">, Shafat Hussain, Noor Khan, Shakeela Parveen, Tanveer Hussain, Hamda Azmat and Khalid Mehmood Anjum, </w:t>
      </w:r>
      <w:r w:rsidRPr="001722F8">
        <w:rPr>
          <w:b/>
          <w:sz w:val="22"/>
          <w:szCs w:val="22"/>
        </w:rPr>
        <w:t>2018.</w:t>
      </w:r>
      <w:r w:rsidRPr="001722F8">
        <w:rPr>
          <w:sz w:val="22"/>
          <w:szCs w:val="22"/>
        </w:rPr>
        <w:t xml:space="preserve"> ATPase 6/8 Gene Assisted Variability among the Populations of </w:t>
      </w:r>
      <w:r w:rsidRPr="001722F8">
        <w:rPr>
          <w:i/>
          <w:sz w:val="22"/>
          <w:szCs w:val="22"/>
        </w:rPr>
        <w:t>Labeorohita </w:t>
      </w:r>
      <w:r w:rsidRPr="001722F8">
        <w:rPr>
          <w:sz w:val="22"/>
          <w:szCs w:val="22"/>
        </w:rPr>
        <w:t xml:space="preserve">and its Global Genealogy Relationship with Cyprinids. Pakistan Journal of Zoology, Supplementary (2018): 94-100 </w:t>
      </w:r>
      <w:r w:rsidRPr="001722F8">
        <w:rPr>
          <w:b/>
          <w:bCs/>
          <w:sz w:val="22"/>
          <w:szCs w:val="22"/>
        </w:rPr>
        <w:t>(IF = 0.831).</w:t>
      </w:r>
    </w:p>
    <w:p w:rsidR="00AC1012" w:rsidRPr="001722F8" w:rsidRDefault="00AC1012" w:rsidP="00AC1012">
      <w:pPr>
        <w:numPr>
          <w:ilvl w:val="0"/>
          <w:numId w:val="1"/>
        </w:numPr>
        <w:ind w:right="-90"/>
        <w:jc w:val="both"/>
        <w:rPr>
          <w:sz w:val="22"/>
          <w:szCs w:val="22"/>
        </w:rPr>
      </w:pPr>
      <w:r w:rsidRPr="001722F8">
        <w:rPr>
          <w:b/>
          <w:sz w:val="22"/>
          <w:szCs w:val="22"/>
        </w:rPr>
        <w:t>Fayyaz Rasool</w:t>
      </w:r>
      <w:r w:rsidRPr="001722F8">
        <w:rPr>
          <w:sz w:val="22"/>
          <w:szCs w:val="22"/>
        </w:rPr>
        <w:t xml:space="preserve">, Shakeela Parveen, Naila Ata, Noor Khan and Khalid Mehmood Anjum, </w:t>
      </w:r>
      <w:r w:rsidRPr="001722F8">
        <w:rPr>
          <w:b/>
          <w:sz w:val="22"/>
          <w:szCs w:val="22"/>
        </w:rPr>
        <w:t>2018</w:t>
      </w:r>
      <w:r w:rsidRPr="001722F8">
        <w:rPr>
          <w:sz w:val="22"/>
          <w:szCs w:val="22"/>
        </w:rPr>
        <w:t>. Effect of Ascorbic Acid on Survival and Bacterial Contents in the Gut Contents of </w:t>
      </w:r>
      <w:r w:rsidRPr="001722F8">
        <w:rPr>
          <w:i/>
          <w:sz w:val="22"/>
          <w:szCs w:val="22"/>
        </w:rPr>
        <w:t>Oreochromis niloticus</w:t>
      </w:r>
      <w:r w:rsidRPr="001722F8">
        <w:rPr>
          <w:sz w:val="22"/>
          <w:szCs w:val="22"/>
        </w:rPr>
        <w:t xml:space="preserve">. Pakistan Journal of Zoology, Supplementary (2018): 101-106 </w:t>
      </w:r>
      <w:r w:rsidRPr="001722F8">
        <w:rPr>
          <w:b/>
          <w:bCs/>
          <w:sz w:val="22"/>
          <w:szCs w:val="22"/>
        </w:rPr>
        <w:t>(IF = 0.831).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spacing w:after="0" w:line="240" w:lineRule="auto"/>
        <w:ind w:right="-90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  <w:b/>
        </w:rPr>
        <w:t>Fayyaz Rasool</w:t>
      </w:r>
      <w:r w:rsidRPr="001722F8">
        <w:rPr>
          <w:rFonts w:ascii="Times New Roman" w:hAnsi="Times New Roman"/>
        </w:rPr>
        <w:t xml:space="preserve">, Zuaira Hassan, Shakeela Parveen, Noor Khan and Khalid Mehmood Anjum, </w:t>
      </w:r>
      <w:r w:rsidRPr="001722F8">
        <w:rPr>
          <w:rFonts w:ascii="Times New Roman" w:hAnsi="Times New Roman"/>
          <w:b/>
        </w:rPr>
        <w:t>2018.</w:t>
      </w:r>
      <w:r w:rsidRPr="001722F8">
        <w:rPr>
          <w:rFonts w:ascii="Times New Roman" w:hAnsi="Times New Roman"/>
        </w:rPr>
        <w:t xml:space="preserve"> Dietary effect of </w:t>
      </w:r>
      <w:r w:rsidRPr="001722F8">
        <w:rPr>
          <w:rFonts w:ascii="Times New Roman" w:hAnsi="Times New Roman"/>
          <w:i/>
        </w:rPr>
        <w:t>Allium sativum</w:t>
      </w:r>
      <w:r w:rsidRPr="001722F8">
        <w:rPr>
          <w:rFonts w:ascii="Times New Roman" w:hAnsi="Times New Roman"/>
        </w:rPr>
        <w:t xml:space="preserve"> (garlic) as a Prebiotic on the Growth and Immunity of </w:t>
      </w:r>
      <w:r w:rsidRPr="001722F8">
        <w:rPr>
          <w:rFonts w:ascii="Times New Roman" w:hAnsi="Times New Roman"/>
          <w:i/>
        </w:rPr>
        <w:t>Oreochromis niloticus</w:t>
      </w:r>
      <w:r w:rsidRPr="001722F8">
        <w:rPr>
          <w:rFonts w:ascii="Times New Roman" w:hAnsi="Times New Roman"/>
        </w:rPr>
        <w:t xml:space="preserve"> (tilapia). Pakistan Journal of Zoology, Supplementary (2018): 174-178 </w:t>
      </w:r>
      <w:r w:rsidRPr="001722F8">
        <w:rPr>
          <w:rFonts w:ascii="Times New Roman" w:hAnsi="Times New Roman"/>
          <w:b/>
          <w:bCs/>
        </w:rPr>
        <w:t>(IF = 0.831).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spacing w:after="0" w:line="240" w:lineRule="auto"/>
        <w:ind w:right="-90"/>
        <w:jc w:val="both"/>
        <w:rPr>
          <w:rFonts w:ascii="Times New Roman" w:hAnsi="Times New Roman"/>
          <w:b/>
          <w:bCs/>
        </w:rPr>
      </w:pPr>
      <w:r w:rsidRPr="001722F8">
        <w:rPr>
          <w:rFonts w:ascii="Times New Roman" w:hAnsi="Times New Roman"/>
        </w:rPr>
        <w:t xml:space="preserve">Shakeela Parveen, </w:t>
      </w:r>
      <w:r w:rsidRPr="001722F8">
        <w:rPr>
          <w:rFonts w:ascii="Times New Roman" w:hAnsi="Times New Roman"/>
          <w:b/>
        </w:rPr>
        <w:t>Fayyaz Rasool</w:t>
      </w:r>
      <w:r w:rsidRPr="001722F8">
        <w:rPr>
          <w:rFonts w:ascii="Times New Roman" w:hAnsi="Times New Roman"/>
        </w:rPr>
        <w:t xml:space="preserve">, Iftikhar Ahmed, Noor Khan and Muhammad Shafiq Ahmad, </w:t>
      </w:r>
      <w:r w:rsidRPr="001722F8">
        <w:rPr>
          <w:rFonts w:ascii="Times New Roman" w:hAnsi="Times New Roman"/>
          <w:b/>
        </w:rPr>
        <w:t>2018.</w:t>
      </w:r>
      <w:r w:rsidRPr="001722F8">
        <w:rPr>
          <w:rFonts w:ascii="Times New Roman" w:hAnsi="Times New Roman"/>
        </w:rPr>
        <w:t xml:space="preserve"> Studies on Growth Performance of </w:t>
      </w:r>
      <w:r w:rsidRPr="001722F8">
        <w:rPr>
          <w:rFonts w:ascii="Times New Roman" w:hAnsi="Times New Roman"/>
          <w:i/>
        </w:rPr>
        <w:t>Cyprinus Carpio</w:t>
      </w:r>
      <w:r w:rsidRPr="001722F8">
        <w:rPr>
          <w:rFonts w:ascii="Times New Roman" w:hAnsi="Times New Roman"/>
        </w:rPr>
        <w:t xml:space="preserve"> through Supplementary Feed in Monoculture Production System. Pakistan Journal of Zoology, Supplementary (2018): 107-111 </w:t>
      </w:r>
      <w:r w:rsidRPr="001722F8">
        <w:rPr>
          <w:rFonts w:ascii="Times New Roman" w:hAnsi="Times New Roman"/>
          <w:b/>
          <w:bCs/>
        </w:rPr>
        <w:t>(IF = 0.831).</w:t>
      </w:r>
    </w:p>
    <w:p w:rsidR="00AC1012" w:rsidRPr="001722F8" w:rsidRDefault="00AC1012" w:rsidP="00AC1012">
      <w:pPr>
        <w:numPr>
          <w:ilvl w:val="0"/>
          <w:numId w:val="1"/>
        </w:numPr>
        <w:ind w:right="-90"/>
        <w:jc w:val="both"/>
        <w:rPr>
          <w:sz w:val="22"/>
          <w:szCs w:val="22"/>
        </w:rPr>
      </w:pPr>
      <w:r w:rsidRPr="001722F8">
        <w:rPr>
          <w:bCs/>
          <w:sz w:val="22"/>
          <w:szCs w:val="22"/>
        </w:rPr>
        <w:t xml:space="preserve">Tehmina Yaqoob, Noor Khan, </w:t>
      </w:r>
      <w:r w:rsidRPr="001722F8">
        <w:rPr>
          <w:b/>
          <w:bCs/>
          <w:sz w:val="22"/>
          <w:szCs w:val="22"/>
        </w:rPr>
        <w:t>Fayyaz Rasool</w:t>
      </w:r>
      <w:r w:rsidRPr="001722F8">
        <w:rPr>
          <w:bCs/>
          <w:sz w:val="22"/>
          <w:szCs w:val="22"/>
        </w:rPr>
        <w:t>, Muhammad Hafeez-ur-Rehman, Khalid Javed Iqbal, Khalid Mahmood Anjum, Hamda Azmat, Sadaf Dogar, Iftikhar Ahmed Qureshi, Atifa Sultana and Ghina Islam</w:t>
      </w:r>
      <w:r w:rsidRPr="001722F8">
        <w:rPr>
          <w:sz w:val="22"/>
          <w:szCs w:val="22"/>
        </w:rPr>
        <w:t xml:space="preserve">, </w:t>
      </w:r>
      <w:r w:rsidRPr="001722F8">
        <w:rPr>
          <w:b/>
          <w:sz w:val="22"/>
          <w:szCs w:val="22"/>
        </w:rPr>
        <w:t>2018.</w:t>
      </w:r>
      <w:r w:rsidRPr="001722F8">
        <w:rPr>
          <w:rStyle w:val="fontstyle01"/>
          <w:b w:val="0"/>
          <w:sz w:val="22"/>
          <w:szCs w:val="22"/>
        </w:rPr>
        <w:t xml:space="preserve">Effect of Phytase Supplementation inFormulated Feed for </w:t>
      </w:r>
      <w:r w:rsidRPr="001722F8">
        <w:rPr>
          <w:rStyle w:val="fontstyle21"/>
          <w:b w:val="0"/>
          <w:sz w:val="22"/>
          <w:szCs w:val="22"/>
        </w:rPr>
        <w:lastRenderedPageBreak/>
        <w:t>Pangasiushypophthalmus</w:t>
      </w:r>
      <w:r w:rsidRPr="001722F8">
        <w:rPr>
          <w:rStyle w:val="fontstyle01"/>
          <w:b w:val="0"/>
          <w:sz w:val="22"/>
          <w:szCs w:val="22"/>
        </w:rPr>
        <w:t xml:space="preserve">to Increase the Use of Cotton Seed meal byReplacing Fish Meal. </w:t>
      </w:r>
      <w:r w:rsidRPr="001722F8">
        <w:rPr>
          <w:sz w:val="22"/>
          <w:szCs w:val="22"/>
        </w:rPr>
        <w:t xml:space="preserve">Pakistan Journal of Zoology, Supplementary (2018): 36-41 </w:t>
      </w:r>
      <w:r w:rsidRPr="001722F8">
        <w:rPr>
          <w:b/>
          <w:bCs/>
          <w:sz w:val="22"/>
          <w:szCs w:val="22"/>
        </w:rPr>
        <w:t>(IF = 0.831).</w:t>
      </w:r>
    </w:p>
    <w:p w:rsidR="00AC1012" w:rsidRPr="001722F8" w:rsidRDefault="00AC1012" w:rsidP="00AC1012">
      <w:pPr>
        <w:numPr>
          <w:ilvl w:val="0"/>
          <w:numId w:val="1"/>
        </w:numPr>
        <w:ind w:right="-90"/>
        <w:jc w:val="both"/>
        <w:rPr>
          <w:sz w:val="22"/>
          <w:szCs w:val="22"/>
        </w:rPr>
      </w:pPr>
      <w:r w:rsidRPr="001722F8">
        <w:rPr>
          <w:rStyle w:val="fontstyle01"/>
          <w:b w:val="0"/>
          <w:sz w:val="22"/>
          <w:szCs w:val="22"/>
        </w:rPr>
        <w:t xml:space="preserve">IqraAnwer, Muhammad Hafeez-ur-Rehman, Farzana Abbas, Arshad Javid,Ali Hussain, Noor Khan, Muhammad Akmal, Ghulam Abbas, </w:t>
      </w:r>
      <w:r w:rsidRPr="001722F8">
        <w:rPr>
          <w:rStyle w:val="fontstyle01"/>
          <w:sz w:val="22"/>
          <w:szCs w:val="22"/>
        </w:rPr>
        <w:t>Fayyaz Rasool</w:t>
      </w:r>
      <w:r w:rsidRPr="001722F8">
        <w:rPr>
          <w:rStyle w:val="fontstyle01"/>
          <w:b w:val="0"/>
          <w:sz w:val="22"/>
          <w:szCs w:val="22"/>
        </w:rPr>
        <w:t>and Hamda Azmat</w:t>
      </w:r>
      <w:r w:rsidRPr="001722F8">
        <w:rPr>
          <w:sz w:val="22"/>
          <w:szCs w:val="22"/>
        </w:rPr>
        <w:t xml:space="preserve">, </w:t>
      </w:r>
      <w:r w:rsidRPr="001722F8">
        <w:rPr>
          <w:b/>
          <w:sz w:val="22"/>
          <w:szCs w:val="22"/>
        </w:rPr>
        <w:t>2018.</w:t>
      </w:r>
      <w:r w:rsidRPr="001722F8">
        <w:rPr>
          <w:rStyle w:val="fontstyle01"/>
          <w:b w:val="0"/>
          <w:sz w:val="22"/>
          <w:szCs w:val="22"/>
        </w:rPr>
        <w:t xml:space="preserve"> Effect of Onion Powder as Feed Additive on theGrowth, Hematology and Biochemical Profle ofGrass Carp (</w:t>
      </w:r>
      <w:r w:rsidRPr="001722F8">
        <w:rPr>
          <w:rStyle w:val="fontstyle21"/>
          <w:b w:val="0"/>
          <w:sz w:val="22"/>
          <w:szCs w:val="22"/>
        </w:rPr>
        <w:t>Ctenopharyngodonidella</w:t>
      </w:r>
      <w:r w:rsidRPr="001722F8">
        <w:rPr>
          <w:rStyle w:val="fontstyle01"/>
          <w:b w:val="0"/>
          <w:sz w:val="22"/>
          <w:szCs w:val="22"/>
        </w:rPr>
        <w:t xml:space="preserve">). </w:t>
      </w:r>
      <w:r w:rsidRPr="001722F8">
        <w:rPr>
          <w:sz w:val="22"/>
          <w:szCs w:val="22"/>
        </w:rPr>
        <w:t xml:space="preserve">Pakistan Journal of Zoology, Supplementary (2018): 58-64 </w:t>
      </w:r>
      <w:r w:rsidRPr="001722F8">
        <w:rPr>
          <w:b/>
          <w:bCs/>
          <w:sz w:val="22"/>
          <w:szCs w:val="22"/>
        </w:rPr>
        <w:t>(IF = 0.831).</w:t>
      </w:r>
    </w:p>
    <w:p w:rsidR="00AC1012" w:rsidRPr="00295016" w:rsidRDefault="00AC1012" w:rsidP="00AC10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295016">
        <w:rPr>
          <w:rStyle w:val="fontstyle01"/>
          <w:rFonts w:ascii="Times New Roman" w:hAnsi="Times New Roman"/>
          <w:b w:val="0"/>
          <w:sz w:val="22"/>
          <w:szCs w:val="22"/>
        </w:rPr>
        <w:t xml:space="preserve">Noor Khan, Usman Atique, Muhammad Ashraf, Ahmed Mustafa, Muhammad Sharif Mughal, </w:t>
      </w:r>
      <w:r w:rsidRPr="00295016">
        <w:rPr>
          <w:rStyle w:val="fontstyle01"/>
          <w:rFonts w:ascii="Times New Roman" w:hAnsi="Times New Roman"/>
          <w:sz w:val="22"/>
          <w:szCs w:val="22"/>
        </w:rPr>
        <w:t>Fayyaz Rasool</w:t>
      </w:r>
      <w:r w:rsidRPr="00295016">
        <w:rPr>
          <w:rStyle w:val="fontstyle01"/>
          <w:rFonts w:ascii="Times New Roman" w:hAnsi="Times New Roman"/>
          <w:b w:val="0"/>
          <w:sz w:val="22"/>
          <w:szCs w:val="22"/>
        </w:rPr>
        <w:t xml:space="preserve">, Hamda Azmat,Muhammad Tayyab and Khalid Javed Iqbal, </w:t>
      </w:r>
      <w:r w:rsidRPr="00295016">
        <w:rPr>
          <w:rStyle w:val="fontstyle01"/>
          <w:rFonts w:ascii="Times New Roman" w:hAnsi="Times New Roman"/>
          <w:sz w:val="22"/>
          <w:szCs w:val="22"/>
        </w:rPr>
        <w:t>2018</w:t>
      </w:r>
      <w:r w:rsidRPr="00295016">
        <w:rPr>
          <w:rStyle w:val="fontstyle01"/>
          <w:rFonts w:ascii="Times New Roman" w:hAnsi="Times New Roman"/>
          <w:b w:val="0"/>
          <w:sz w:val="22"/>
          <w:szCs w:val="22"/>
        </w:rPr>
        <w:t>. Effect of Various Protein Feeds on the Growth,Body Composition, Hematology and Endogenous Enzymes of Catfsh (</w:t>
      </w:r>
      <w:r w:rsidRPr="00295016">
        <w:rPr>
          <w:rStyle w:val="fontstyle21"/>
          <w:rFonts w:ascii="Times New Roman" w:hAnsi="Times New Roman"/>
          <w:b w:val="0"/>
          <w:sz w:val="22"/>
          <w:szCs w:val="22"/>
        </w:rPr>
        <w:t>Pangasius hypophthalmus</w:t>
      </w:r>
      <w:r w:rsidRPr="00295016">
        <w:rPr>
          <w:rStyle w:val="fontstyle01"/>
          <w:rFonts w:ascii="Times New Roman" w:hAnsi="Times New Roman"/>
          <w:b w:val="0"/>
          <w:sz w:val="22"/>
          <w:szCs w:val="22"/>
        </w:rPr>
        <w:t xml:space="preserve">). </w:t>
      </w:r>
      <w:r w:rsidRPr="00295016">
        <w:rPr>
          <w:rFonts w:ascii="Times New Roman" w:hAnsi="Times New Roman"/>
        </w:rPr>
        <w:t xml:space="preserve">Pakistan Journal of Zoology, Supplementary (2018): 112-119 </w:t>
      </w:r>
      <w:r w:rsidRPr="00295016">
        <w:rPr>
          <w:rFonts w:ascii="Times New Roman" w:hAnsi="Times New Roman"/>
          <w:b/>
          <w:bCs/>
        </w:rPr>
        <w:t>(IF = 0.831).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722F8">
        <w:rPr>
          <w:rFonts w:ascii="Times New Roman" w:eastAsia="Times New Roman" w:hAnsi="Times New Roman"/>
          <w:bCs/>
          <w:color w:val="000000"/>
        </w:rPr>
        <w:t xml:space="preserve">AyubKhawar, Noor Khan, </w:t>
      </w:r>
      <w:r w:rsidRPr="001722F8">
        <w:rPr>
          <w:rFonts w:ascii="Times New Roman" w:eastAsia="Times New Roman" w:hAnsi="Times New Roman"/>
          <w:b/>
          <w:bCs/>
          <w:color w:val="000000"/>
        </w:rPr>
        <w:t>Fayyaz Rasool</w:t>
      </w:r>
      <w:r w:rsidRPr="001722F8">
        <w:rPr>
          <w:rFonts w:ascii="Times New Roman" w:eastAsia="Times New Roman" w:hAnsi="Times New Roman"/>
          <w:bCs/>
          <w:color w:val="000000"/>
        </w:rPr>
        <w:t xml:space="preserve">, Khalid Mahmood Anjum, Hamda Azmat, Khalid Javed Iqbal, Sadaf Dogar, Sadia Nazir, Summia Parveen, SheezaBano, Hira Waris and Tehmina Yaqoob, </w:t>
      </w:r>
      <w:r w:rsidRPr="001722F8">
        <w:rPr>
          <w:rFonts w:ascii="Times New Roman" w:eastAsia="Times New Roman" w:hAnsi="Times New Roman"/>
          <w:b/>
          <w:bCs/>
          <w:color w:val="000000"/>
        </w:rPr>
        <w:t>2018</w:t>
      </w:r>
      <w:r w:rsidRPr="001722F8">
        <w:rPr>
          <w:rFonts w:ascii="Times New Roman" w:eastAsia="Times New Roman" w:hAnsi="Times New Roman"/>
          <w:bCs/>
          <w:color w:val="000000"/>
        </w:rPr>
        <w:t xml:space="preserve">. Comparison of Traditional (Rice Polish) andCommercial Aquafeed on the Growth and Body Composition of Indian and Chinese Carps in Composite Culture System. </w:t>
      </w:r>
      <w:r w:rsidRPr="001722F8">
        <w:rPr>
          <w:rFonts w:ascii="Times New Roman" w:hAnsi="Times New Roman"/>
        </w:rPr>
        <w:t xml:space="preserve">Pakistan Journal of Zoology, Supplementary (2018): 221-225 </w:t>
      </w:r>
      <w:r w:rsidRPr="001722F8">
        <w:rPr>
          <w:rFonts w:ascii="Times New Roman" w:hAnsi="Times New Roman"/>
          <w:b/>
          <w:bCs/>
        </w:rPr>
        <w:t>(IF = 0.831).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722F8">
        <w:rPr>
          <w:rFonts w:ascii="Times New Roman" w:eastAsia="Times New Roman" w:hAnsi="Times New Roman"/>
          <w:bCs/>
          <w:color w:val="000000"/>
        </w:rPr>
        <w:t>Muhammad Imran, Noor Khan, Christopher J. Secombes, Samuel A.M. Martin,</w:t>
      </w:r>
      <w:r w:rsidRPr="001722F8">
        <w:rPr>
          <w:rFonts w:ascii="Times New Roman" w:eastAsia="Times New Roman" w:hAnsi="Times New Roman"/>
          <w:bCs/>
          <w:color w:val="000000"/>
        </w:rPr>
        <w:br/>
      </w:r>
      <w:r w:rsidRPr="001722F8">
        <w:rPr>
          <w:rFonts w:ascii="Times New Roman" w:eastAsia="Times New Roman" w:hAnsi="Times New Roman"/>
          <w:b/>
          <w:bCs/>
          <w:color w:val="000000"/>
        </w:rPr>
        <w:t>Fayyaz Rasool</w:t>
      </w:r>
      <w:r w:rsidRPr="001722F8">
        <w:rPr>
          <w:rFonts w:ascii="Times New Roman" w:eastAsia="Times New Roman" w:hAnsi="Times New Roman"/>
          <w:bCs/>
          <w:color w:val="000000"/>
        </w:rPr>
        <w:t>, Khalid Javed Iqbal, Hamda Azmat, Mahroze Fatima, Sadaf Dogar,</w:t>
      </w:r>
      <w:r w:rsidRPr="001722F8">
        <w:rPr>
          <w:rFonts w:ascii="Times New Roman" w:eastAsia="Times New Roman" w:hAnsi="Times New Roman"/>
          <w:bCs/>
          <w:color w:val="000000"/>
        </w:rPr>
        <w:br/>
        <w:t xml:space="preserve">Daniel Masood, Abdul Hanan, Azra Anwer and Muhammad Sharif Mughal, </w:t>
      </w:r>
      <w:r w:rsidRPr="001722F8">
        <w:rPr>
          <w:rFonts w:ascii="Times New Roman" w:eastAsia="Times New Roman" w:hAnsi="Times New Roman"/>
          <w:b/>
          <w:bCs/>
          <w:color w:val="000000"/>
        </w:rPr>
        <w:t>2018</w:t>
      </w:r>
      <w:r w:rsidRPr="001722F8">
        <w:rPr>
          <w:rFonts w:ascii="Times New Roman" w:eastAsia="Times New Roman" w:hAnsi="Times New Roman"/>
          <w:bCs/>
          <w:color w:val="000000"/>
        </w:rPr>
        <w:t xml:space="preserve">. Moringa Meal asan Alternate Protein Source for </w:t>
      </w:r>
      <w:r w:rsidRPr="001722F8">
        <w:rPr>
          <w:rFonts w:ascii="Times New Roman" w:eastAsia="Times New Roman" w:hAnsi="Times New Roman"/>
          <w:bCs/>
          <w:i/>
          <w:iCs/>
          <w:color w:val="000000"/>
        </w:rPr>
        <w:t>Labeorohita</w:t>
      </w:r>
      <w:r w:rsidRPr="001722F8">
        <w:rPr>
          <w:rFonts w:ascii="Times New Roman" w:eastAsia="Times New Roman" w:hAnsi="Times New Roman"/>
          <w:bCs/>
          <w:color w:val="000000"/>
        </w:rPr>
        <w:t>Fingerlings: Effects on Growth</w:t>
      </w:r>
      <w:r w:rsidRPr="001722F8">
        <w:rPr>
          <w:rFonts w:ascii="Times New Roman" w:eastAsia="Times New Roman" w:hAnsi="Times New Roman"/>
          <w:bCs/>
          <w:color w:val="000000"/>
        </w:rPr>
        <w:br/>
        <w:t xml:space="preserve">and Body Composition. </w:t>
      </w:r>
      <w:r w:rsidRPr="001722F8">
        <w:rPr>
          <w:rFonts w:ascii="Times New Roman" w:hAnsi="Times New Roman"/>
        </w:rPr>
        <w:t xml:space="preserve">Pakistan Journal of Zoology, Supplementary (2018): 226-232 </w:t>
      </w:r>
      <w:r w:rsidRPr="001722F8">
        <w:rPr>
          <w:rFonts w:ascii="Times New Roman" w:hAnsi="Times New Roman"/>
          <w:b/>
          <w:bCs/>
        </w:rPr>
        <w:t>(IF = 0.831).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</w:rPr>
        <w:t xml:space="preserve">Khalid Javed Iqbal, Muhammad Ashraf, Arshad Javid, Muhammad Shafique Chaudhary, Noor Khan, Hamid Majeed, Farzana Abbas, Muhammad Hafeez-ur-Rehman, </w:t>
      </w:r>
      <w:r w:rsidRPr="001722F8">
        <w:rPr>
          <w:rFonts w:ascii="Times New Roman" w:hAnsi="Times New Roman"/>
          <w:b/>
        </w:rPr>
        <w:t>Fayyaz Rasool</w:t>
      </w:r>
      <w:r w:rsidRPr="001722F8">
        <w:rPr>
          <w:rFonts w:ascii="Times New Roman" w:hAnsi="Times New Roman"/>
        </w:rPr>
        <w:t xml:space="preserve">, Muhammad Altafand Irfan, </w:t>
      </w:r>
      <w:r w:rsidRPr="001722F8">
        <w:rPr>
          <w:rFonts w:ascii="Times New Roman" w:hAnsi="Times New Roman"/>
          <w:b/>
        </w:rPr>
        <w:t>2018</w:t>
      </w:r>
      <w:r w:rsidRPr="001722F8">
        <w:rPr>
          <w:rFonts w:ascii="Times New Roman" w:hAnsi="Times New Roman"/>
        </w:rPr>
        <w:t xml:space="preserve">. Effect of different feed ingredients on digestive enzymes activity and on the histology of liver and intestine in </w:t>
      </w:r>
      <w:r w:rsidRPr="001722F8">
        <w:rPr>
          <w:rFonts w:ascii="Times New Roman" w:hAnsi="Times New Roman"/>
          <w:i/>
        </w:rPr>
        <w:t>Labeorohita</w:t>
      </w:r>
      <w:r w:rsidRPr="001722F8">
        <w:rPr>
          <w:rFonts w:ascii="Times New Roman" w:hAnsi="Times New Roman"/>
        </w:rPr>
        <w:t>, Hamilton, 1822. Indian J. Fish., 65(4): 93-101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  <w:bCs/>
          <w:iCs/>
        </w:rPr>
        <w:t xml:space="preserve">Kahlid Mehmood Anjum, Atif Yaqub, Ehsan Mehmood Bhatti, Muhamad Yameen, Muhammad Sharif Mughal, Noor Khan, </w:t>
      </w:r>
      <w:r w:rsidRPr="001722F8">
        <w:rPr>
          <w:rFonts w:ascii="Times New Roman" w:hAnsi="Times New Roman"/>
          <w:b/>
          <w:bCs/>
          <w:iCs/>
        </w:rPr>
        <w:t>Fayyaz Rasool</w:t>
      </w:r>
      <w:r w:rsidRPr="001722F8">
        <w:rPr>
          <w:rFonts w:ascii="Times New Roman" w:hAnsi="Times New Roman"/>
          <w:bCs/>
          <w:iCs/>
        </w:rPr>
        <w:t xml:space="preserve">, Sumaira Abbas and Waseem Khan, </w:t>
      </w:r>
      <w:r w:rsidRPr="001722F8">
        <w:rPr>
          <w:rFonts w:ascii="Times New Roman" w:hAnsi="Times New Roman"/>
          <w:b/>
          <w:bCs/>
          <w:iCs/>
        </w:rPr>
        <w:t>2018</w:t>
      </w:r>
      <w:r w:rsidRPr="001722F8">
        <w:rPr>
          <w:rFonts w:ascii="Times New Roman" w:hAnsi="Times New Roman"/>
          <w:bCs/>
          <w:iCs/>
        </w:rPr>
        <w:t xml:space="preserve">. </w:t>
      </w:r>
      <w:r w:rsidRPr="001722F8">
        <w:rPr>
          <w:rFonts w:ascii="Times New Roman" w:hAnsi="Times New Roman"/>
          <w:bCs/>
        </w:rPr>
        <w:t xml:space="preserve">Assessment of Zinc and Lead Concentration in Water and Muscles of </w:t>
      </w:r>
      <w:r w:rsidRPr="001722F8">
        <w:rPr>
          <w:rFonts w:ascii="Times New Roman" w:hAnsi="Times New Roman"/>
          <w:bCs/>
          <w:i/>
        </w:rPr>
        <w:t>Labeorohita</w:t>
      </w:r>
      <w:r w:rsidRPr="001722F8">
        <w:rPr>
          <w:rFonts w:ascii="Times New Roman" w:hAnsi="Times New Roman"/>
          <w:bCs/>
        </w:rPr>
        <w:t xml:space="preserve"> Collected from Wild and Local Fish Farms of Pakistan. </w:t>
      </w:r>
      <w:r w:rsidRPr="001722F8">
        <w:rPr>
          <w:rFonts w:ascii="Times New Roman" w:hAnsi="Times New Roman"/>
        </w:rPr>
        <w:t>Indian Journal of Animal Research,</w:t>
      </w:r>
      <w:r w:rsidRPr="001722F8">
        <w:rPr>
          <w:rFonts w:ascii="Times New Roman" w:hAnsi="Times New Roman"/>
          <w:color w:val="000000"/>
        </w:rPr>
        <w:t xml:space="preserve"> DOI: 10.18805/ijar.B-752</w:t>
      </w:r>
      <w:r w:rsidRPr="001722F8">
        <w:rPr>
          <w:rFonts w:ascii="Times New Roman" w:hAnsi="Times New Roman"/>
        </w:rPr>
        <w:t xml:space="preserve">  (</w:t>
      </w:r>
      <w:r w:rsidRPr="001722F8">
        <w:rPr>
          <w:rFonts w:ascii="Times New Roman" w:hAnsi="Times New Roman"/>
          <w:b/>
          <w:i/>
        </w:rPr>
        <w:t>IF = 0.</w:t>
      </w:r>
      <w:r>
        <w:rPr>
          <w:rFonts w:ascii="Times New Roman" w:hAnsi="Times New Roman"/>
          <w:b/>
          <w:i/>
        </w:rPr>
        <w:t>44</w:t>
      </w:r>
      <w:r w:rsidRPr="001722F8">
        <w:rPr>
          <w:rFonts w:ascii="Times New Roman" w:hAnsi="Times New Roman"/>
        </w:rPr>
        <w:t>)</w:t>
      </w:r>
    </w:p>
    <w:p w:rsidR="00AC1012" w:rsidRPr="001722F8" w:rsidRDefault="00AC1012" w:rsidP="00AC101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1722F8">
        <w:rPr>
          <w:bCs/>
          <w:color w:val="000000"/>
          <w:sz w:val="22"/>
          <w:szCs w:val="22"/>
        </w:rPr>
        <w:t xml:space="preserve">Zahoor Ahmed Khetran, Zohaib Noor, Fayyaz Rasool, Muhammad Naveed, Aslam, Zulfiqar Ali Rahujo, Hussain Mehdi, Abdul Sattar Khetran, Muhammad Rafique Khetran, Karim Johar Khan, Muhammad Ahmad, Mannal Noor, </w:t>
      </w:r>
      <w:r w:rsidRPr="001722F8">
        <w:rPr>
          <w:b/>
          <w:bCs/>
          <w:color w:val="000000"/>
          <w:sz w:val="22"/>
          <w:szCs w:val="22"/>
        </w:rPr>
        <w:t>2018</w:t>
      </w:r>
      <w:r w:rsidRPr="001722F8">
        <w:rPr>
          <w:bCs/>
          <w:color w:val="000000"/>
          <w:sz w:val="22"/>
          <w:szCs w:val="22"/>
        </w:rPr>
        <w:t xml:space="preserve">. Effect of </w:t>
      </w:r>
      <w:r w:rsidRPr="001722F8">
        <w:rPr>
          <w:bCs/>
          <w:i/>
          <w:color w:val="000000"/>
          <w:sz w:val="22"/>
          <w:szCs w:val="22"/>
        </w:rPr>
        <w:t>Moringa oleifera</w:t>
      </w:r>
      <w:r w:rsidRPr="001722F8">
        <w:rPr>
          <w:bCs/>
          <w:color w:val="000000"/>
          <w:sz w:val="22"/>
          <w:szCs w:val="22"/>
        </w:rPr>
        <w:t xml:space="preserve"> leaves on the growth and enzymatic activities of </w:t>
      </w:r>
      <w:r w:rsidRPr="001722F8">
        <w:rPr>
          <w:bCs/>
          <w:i/>
          <w:color w:val="000000"/>
          <w:sz w:val="22"/>
          <w:szCs w:val="22"/>
        </w:rPr>
        <w:t>Labeorohita</w:t>
      </w:r>
      <w:r w:rsidRPr="001722F8">
        <w:rPr>
          <w:bCs/>
          <w:color w:val="000000"/>
          <w:sz w:val="22"/>
          <w:szCs w:val="22"/>
        </w:rPr>
        <w:t xml:space="preserve"> by replacing with fish meal.</w:t>
      </w:r>
      <w:r w:rsidRPr="001722F8">
        <w:rPr>
          <w:sz w:val="22"/>
          <w:szCs w:val="22"/>
        </w:rPr>
        <w:t xml:space="preserve"> International Journal of Biosciences, 12(1): 200-205. (</w:t>
      </w:r>
      <w:r w:rsidRPr="001722F8">
        <w:rPr>
          <w:i/>
          <w:sz w:val="22"/>
          <w:szCs w:val="22"/>
        </w:rPr>
        <w:t>HEC-Recognized</w:t>
      </w:r>
      <w:r w:rsidRPr="001722F8">
        <w:rPr>
          <w:sz w:val="22"/>
          <w:szCs w:val="22"/>
        </w:rPr>
        <w:t>).</w:t>
      </w:r>
    </w:p>
    <w:p w:rsidR="00AC1012" w:rsidRPr="001722F8" w:rsidRDefault="00AC1012" w:rsidP="00AC1012">
      <w:pPr>
        <w:pStyle w:val="msonospacing0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1722F8">
        <w:rPr>
          <w:rFonts w:ascii="Times New Roman" w:hAnsi="Times New Roman"/>
          <w:bCs/>
          <w:iCs/>
        </w:rPr>
        <w:t xml:space="preserve">Rafia Tayyab, Noor Khan, Muhammad Ashraf, Anjum Khalique, </w:t>
      </w:r>
      <w:r w:rsidRPr="001722F8">
        <w:rPr>
          <w:rFonts w:ascii="Times New Roman" w:hAnsi="Times New Roman"/>
          <w:b/>
          <w:bCs/>
          <w:iCs/>
        </w:rPr>
        <w:t>Fayyaz Rasool</w:t>
      </w:r>
      <w:r w:rsidRPr="001722F8">
        <w:rPr>
          <w:rFonts w:ascii="Times New Roman" w:hAnsi="Times New Roman"/>
          <w:bCs/>
          <w:iCs/>
        </w:rPr>
        <w:t>, Hamda Azmat, Sumaira Abbas, Khalid Mahmood Anjum, Dawar Hameed Mughal, Khalid Javed Iqbal, Sadaf Dogar</w:t>
      </w:r>
      <w:r w:rsidRPr="001722F8">
        <w:rPr>
          <w:rFonts w:ascii="Times New Roman" w:hAnsi="Times New Roman"/>
          <w:bCs/>
          <w:iCs/>
          <w:vertAlign w:val="superscript"/>
          <w:lang w:eastAsia="ko-KR"/>
        </w:rPr>
        <w:t xml:space="preserve">, </w:t>
      </w:r>
      <w:r w:rsidRPr="001722F8">
        <w:rPr>
          <w:rFonts w:ascii="Times New Roman" w:hAnsi="Times New Roman"/>
          <w:bCs/>
          <w:iCs/>
          <w:lang w:eastAsia="ko-KR"/>
        </w:rPr>
        <w:t xml:space="preserve">Hongik Kimand </w:t>
      </w:r>
      <w:r w:rsidRPr="001722F8">
        <w:rPr>
          <w:rFonts w:ascii="Times New Roman" w:hAnsi="Times New Roman"/>
          <w:bCs/>
          <w:iCs/>
        </w:rPr>
        <w:t>Mahanama De</w:t>
      </w:r>
      <w:r w:rsidRPr="001722F8">
        <w:rPr>
          <w:rFonts w:ascii="Times New Roman" w:hAnsi="Times New Roman"/>
          <w:bCs/>
          <w:iCs/>
          <w:lang w:eastAsia="ko-KR"/>
        </w:rPr>
        <w:t>Z</w:t>
      </w:r>
      <w:r w:rsidRPr="001722F8">
        <w:rPr>
          <w:rFonts w:ascii="Times New Roman" w:hAnsi="Times New Roman"/>
          <w:bCs/>
          <w:iCs/>
        </w:rPr>
        <w:t>oysa</w:t>
      </w:r>
      <w:r w:rsidRPr="001722F8">
        <w:rPr>
          <w:rFonts w:ascii="Times New Roman" w:hAnsi="Times New Roman"/>
          <w:bCs/>
          <w:iCs/>
          <w:lang w:eastAsia="ko-KR"/>
        </w:rPr>
        <w:t xml:space="preserve">, </w:t>
      </w:r>
      <w:r w:rsidRPr="001722F8">
        <w:rPr>
          <w:rFonts w:ascii="Times New Roman" w:hAnsi="Times New Roman"/>
          <w:b/>
          <w:bCs/>
          <w:iCs/>
          <w:lang w:eastAsia="ko-KR"/>
        </w:rPr>
        <w:t>201</w:t>
      </w:r>
      <w:r w:rsidR="00400A7F">
        <w:rPr>
          <w:rFonts w:ascii="Times New Roman" w:hAnsi="Times New Roman"/>
          <w:b/>
          <w:bCs/>
          <w:iCs/>
          <w:lang w:eastAsia="ko-KR"/>
        </w:rPr>
        <w:t>8/19</w:t>
      </w:r>
      <w:r w:rsidRPr="001722F8">
        <w:rPr>
          <w:rFonts w:ascii="Times New Roman" w:hAnsi="Times New Roman"/>
          <w:b/>
          <w:bCs/>
          <w:iCs/>
          <w:lang w:eastAsia="ko-KR"/>
        </w:rPr>
        <w:t xml:space="preserve">. </w:t>
      </w:r>
      <w:r w:rsidRPr="001722F8">
        <w:rPr>
          <w:rFonts w:ascii="Times New Roman" w:hAnsi="Times New Roman"/>
          <w:bCs/>
        </w:rPr>
        <w:t xml:space="preserve">Comparative studies of beta glucan and plant stimulants on the growth, histology and immune response of </w:t>
      </w:r>
      <w:r w:rsidRPr="001722F8">
        <w:rPr>
          <w:rFonts w:ascii="Times New Roman" w:hAnsi="Times New Roman"/>
          <w:bCs/>
          <w:i/>
        </w:rPr>
        <w:t>Labeorohita.</w:t>
      </w:r>
      <w:r w:rsidRPr="001722F8">
        <w:rPr>
          <w:rFonts w:ascii="Times New Roman" w:hAnsi="Times New Roman"/>
          <w:bCs/>
        </w:rPr>
        <w:t xml:space="preserve"> Iranian Journal of Fisheries Sciences, 18(4): 862-872 </w:t>
      </w:r>
      <w:r>
        <w:rPr>
          <w:rFonts w:ascii="Times New Roman" w:hAnsi="Times New Roman"/>
          <w:bCs/>
        </w:rPr>
        <w:t>(</w:t>
      </w:r>
      <w:r w:rsidRPr="001722F8">
        <w:rPr>
          <w:rFonts w:ascii="Times New Roman" w:hAnsi="Times New Roman"/>
          <w:b/>
          <w:bCs/>
          <w:i/>
        </w:rPr>
        <w:t>IF = 0.</w:t>
      </w:r>
      <w:r>
        <w:rPr>
          <w:rFonts w:ascii="Times New Roman" w:hAnsi="Times New Roman"/>
          <w:b/>
          <w:bCs/>
          <w:i/>
        </w:rPr>
        <w:t>801)</w:t>
      </w:r>
    </w:p>
    <w:p w:rsidR="00AC1012" w:rsidRPr="001722F8" w:rsidRDefault="00AC1012" w:rsidP="00AC1012">
      <w:pPr>
        <w:numPr>
          <w:ilvl w:val="0"/>
          <w:numId w:val="1"/>
        </w:numPr>
        <w:autoSpaceDE w:val="0"/>
        <w:autoSpaceDN w:val="0"/>
        <w:adjustRightInd w:val="0"/>
        <w:ind w:right="-90"/>
        <w:jc w:val="both"/>
        <w:rPr>
          <w:bCs/>
          <w:i/>
          <w:sz w:val="22"/>
          <w:szCs w:val="22"/>
        </w:rPr>
      </w:pPr>
      <w:r w:rsidRPr="001722F8">
        <w:rPr>
          <w:sz w:val="22"/>
          <w:szCs w:val="22"/>
        </w:rPr>
        <w:t xml:space="preserve">Khalid Javed Iqbal, Muhammad Ashraf, Arshad Javid, Noor Khan, Farzana Abbas, Muhammad Hafeez-ur-Rehman, Muhammad Kamran Rafique, </w:t>
      </w:r>
      <w:r w:rsidRPr="001722F8">
        <w:rPr>
          <w:b/>
          <w:sz w:val="22"/>
          <w:szCs w:val="22"/>
        </w:rPr>
        <w:t>Fayyaz Rasool,</w:t>
      </w:r>
      <w:r w:rsidRPr="001722F8">
        <w:rPr>
          <w:sz w:val="22"/>
          <w:szCs w:val="22"/>
        </w:rPr>
        <w:t xml:space="preserve">Hamda Azmat, Muhammad Altafand Irfan, </w:t>
      </w:r>
      <w:r w:rsidRPr="001722F8">
        <w:rPr>
          <w:b/>
          <w:sz w:val="22"/>
          <w:szCs w:val="22"/>
        </w:rPr>
        <w:t>2016</w:t>
      </w:r>
      <w:r w:rsidRPr="001722F8">
        <w:rPr>
          <w:sz w:val="22"/>
          <w:szCs w:val="22"/>
        </w:rPr>
        <w:t xml:space="preserve">. Effect of Different Plant and Animal Origin (Fishmeal) Feeds on Digestive Enzyme Activity and Haematology of Juvenile </w:t>
      </w:r>
      <w:r w:rsidRPr="001722F8">
        <w:rPr>
          <w:i/>
          <w:sz w:val="22"/>
          <w:szCs w:val="22"/>
        </w:rPr>
        <w:t xml:space="preserve">Labeorohita. </w:t>
      </w:r>
      <w:r w:rsidRPr="001722F8">
        <w:rPr>
          <w:sz w:val="22"/>
          <w:szCs w:val="22"/>
        </w:rPr>
        <w:t xml:space="preserve">Pakistan Journal of Zoology; 48(1): 201-207 </w:t>
      </w:r>
      <w:r w:rsidRPr="001722F8">
        <w:rPr>
          <w:b/>
          <w:bCs/>
          <w:sz w:val="22"/>
          <w:szCs w:val="22"/>
        </w:rPr>
        <w:t>(IF = 0.831).</w:t>
      </w:r>
    </w:p>
    <w:p w:rsidR="00AC1012" w:rsidRPr="001722F8" w:rsidRDefault="00AC1012" w:rsidP="00AC1012">
      <w:pPr>
        <w:numPr>
          <w:ilvl w:val="0"/>
          <w:numId w:val="1"/>
        </w:numPr>
        <w:autoSpaceDE w:val="0"/>
        <w:autoSpaceDN w:val="0"/>
        <w:adjustRightInd w:val="0"/>
        <w:ind w:right="-90"/>
        <w:jc w:val="both"/>
        <w:rPr>
          <w:bCs/>
          <w:i/>
          <w:sz w:val="22"/>
          <w:szCs w:val="22"/>
        </w:rPr>
      </w:pPr>
      <w:r w:rsidRPr="001722F8">
        <w:rPr>
          <w:bCs/>
          <w:sz w:val="22"/>
          <w:szCs w:val="22"/>
        </w:rPr>
        <w:t xml:space="preserve">Matiullah, </w:t>
      </w:r>
      <w:r w:rsidRPr="001722F8">
        <w:rPr>
          <w:b/>
          <w:bCs/>
          <w:sz w:val="22"/>
          <w:szCs w:val="22"/>
        </w:rPr>
        <w:t>Fayyaz Rasool</w:t>
      </w:r>
      <w:r w:rsidRPr="001722F8">
        <w:rPr>
          <w:bCs/>
          <w:sz w:val="22"/>
          <w:szCs w:val="22"/>
        </w:rPr>
        <w:t xml:space="preserve">, Ehsan Mehmood Bhatti, Noor Khan and Shakeela Parveen, </w:t>
      </w:r>
      <w:r w:rsidRPr="001722F8">
        <w:rPr>
          <w:b/>
          <w:bCs/>
          <w:sz w:val="22"/>
          <w:szCs w:val="22"/>
        </w:rPr>
        <w:t>2016.</w:t>
      </w:r>
      <w:r w:rsidRPr="001722F8">
        <w:rPr>
          <w:bCs/>
          <w:sz w:val="22"/>
          <w:szCs w:val="22"/>
        </w:rPr>
        <w:t xml:space="preserve"> Use of black pepper seed as growth enhancer in </w:t>
      </w:r>
      <w:r w:rsidRPr="001722F8">
        <w:rPr>
          <w:bCs/>
          <w:i/>
          <w:sz w:val="22"/>
          <w:szCs w:val="22"/>
        </w:rPr>
        <w:t xml:space="preserve">Labeorohita. </w:t>
      </w:r>
      <w:r w:rsidRPr="001722F8">
        <w:rPr>
          <w:sz w:val="22"/>
          <w:szCs w:val="22"/>
        </w:rPr>
        <w:t>International Journal of Biosciences, 8(3): 1-9. (</w:t>
      </w:r>
      <w:r w:rsidRPr="001722F8">
        <w:rPr>
          <w:i/>
          <w:sz w:val="22"/>
          <w:szCs w:val="22"/>
        </w:rPr>
        <w:t>HEC-Recognized</w:t>
      </w:r>
      <w:r w:rsidRPr="001722F8">
        <w:rPr>
          <w:sz w:val="22"/>
          <w:szCs w:val="22"/>
        </w:rPr>
        <w:t>).</w:t>
      </w:r>
    </w:p>
    <w:p w:rsidR="00AC1012" w:rsidRPr="001722F8" w:rsidRDefault="00AC1012" w:rsidP="00AC101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i/>
          <w:sz w:val="22"/>
          <w:szCs w:val="22"/>
        </w:rPr>
      </w:pPr>
      <w:r w:rsidRPr="001722F8">
        <w:rPr>
          <w:bCs/>
          <w:sz w:val="22"/>
          <w:szCs w:val="22"/>
        </w:rPr>
        <w:t xml:space="preserve">Hussain Mehdi, Noor Khan, Khalid Javed Iqbal, </w:t>
      </w:r>
      <w:r w:rsidRPr="001722F8">
        <w:rPr>
          <w:b/>
          <w:bCs/>
          <w:sz w:val="22"/>
          <w:szCs w:val="22"/>
        </w:rPr>
        <w:t>Fayyaz Rasool,</w:t>
      </w:r>
      <w:r w:rsidRPr="001722F8">
        <w:rPr>
          <w:bCs/>
          <w:sz w:val="22"/>
          <w:szCs w:val="22"/>
        </w:rPr>
        <w:t xml:space="preserve"> Muhammad</w:t>
      </w:r>
      <w:r w:rsidRPr="001722F8">
        <w:rPr>
          <w:sz w:val="22"/>
          <w:szCs w:val="22"/>
        </w:rPr>
        <w:br/>
      </w:r>
      <w:r w:rsidRPr="001722F8">
        <w:rPr>
          <w:bCs/>
          <w:sz w:val="22"/>
          <w:szCs w:val="22"/>
        </w:rPr>
        <w:t xml:space="preserve">Shafiq Chaudhry and Karim Johar Khan, </w:t>
      </w:r>
      <w:r w:rsidRPr="001722F8">
        <w:rPr>
          <w:b/>
          <w:bCs/>
          <w:sz w:val="22"/>
          <w:szCs w:val="22"/>
        </w:rPr>
        <w:t>2016</w:t>
      </w:r>
      <w:r w:rsidRPr="001722F8">
        <w:rPr>
          <w:bCs/>
          <w:sz w:val="22"/>
          <w:szCs w:val="22"/>
        </w:rPr>
        <w:t xml:space="preserve">. Effect of </w:t>
      </w:r>
      <w:r w:rsidRPr="001722F8">
        <w:rPr>
          <w:bCs/>
          <w:i/>
          <w:sz w:val="22"/>
          <w:szCs w:val="22"/>
        </w:rPr>
        <w:t>Moringa oleifera</w:t>
      </w:r>
      <w:r w:rsidRPr="001722F8">
        <w:rPr>
          <w:bCs/>
          <w:sz w:val="22"/>
          <w:szCs w:val="22"/>
        </w:rPr>
        <w:t xml:space="preserve"> meal on the growth, body</w:t>
      </w:r>
      <w:r w:rsidRPr="001722F8">
        <w:rPr>
          <w:sz w:val="22"/>
          <w:szCs w:val="22"/>
        </w:rPr>
        <w:br/>
      </w:r>
      <w:r w:rsidRPr="001722F8">
        <w:rPr>
          <w:bCs/>
          <w:sz w:val="22"/>
          <w:szCs w:val="22"/>
        </w:rPr>
        <w:t xml:space="preserve">composition and nutrient digestibility of </w:t>
      </w:r>
      <w:r w:rsidRPr="001722F8">
        <w:rPr>
          <w:bCs/>
          <w:i/>
          <w:sz w:val="22"/>
          <w:szCs w:val="22"/>
        </w:rPr>
        <w:t>Labeorohita.</w:t>
      </w:r>
      <w:r w:rsidRPr="001722F8">
        <w:rPr>
          <w:sz w:val="22"/>
          <w:szCs w:val="22"/>
        </w:rPr>
        <w:t xml:space="preserve"> International Journal of Biosciences, 8(4): 11-17. (</w:t>
      </w:r>
      <w:r w:rsidRPr="001722F8">
        <w:rPr>
          <w:i/>
          <w:sz w:val="22"/>
          <w:szCs w:val="22"/>
        </w:rPr>
        <w:t>HEC-Recognized</w:t>
      </w:r>
      <w:r w:rsidRPr="001722F8">
        <w:rPr>
          <w:sz w:val="22"/>
          <w:szCs w:val="22"/>
        </w:rPr>
        <w:t>).</w:t>
      </w:r>
    </w:p>
    <w:p w:rsidR="00AC1012" w:rsidRPr="001722F8" w:rsidRDefault="00AC1012" w:rsidP="00AC1012">
      <w:pPr>
        <w:numPr>
          <w:ilvl w:val="0"/>
          <w:numId w:val="1"/>
        </w:numPr>
        <w:ind w:right="-90"/>
        <w:jc w:val="both"/>
        <w:rPr>
          <w:sz w:val="22"/>
          <w:szCs w:val="22"/>
        </w:rPr>
      </w:pPr>
      <w:r w:rsidRPr="001722F8">
        <w:rPr>
          <w:sz w:val="22"/>
          <w:szCs w:val="22"/>
        </w:rPr>
        <w:lastRenderedPageBreak/>
        <w:t xml:space="preserve">Karim Johar Khan, Noor Khan, </w:t>
      </w:r>
      <w:r w:rsidRPr="001722F8">
        <w:rPr>
          <w:b/>
          <w:sz w:val="22"/>
          <w:szCs w:val="22"/>
        </w:rPr>
        <w:t>Fayyaz Rasool</w:t>
      </w:r>
      <w:r w:rsidRPr="001722F8">
        <w:rPr>
          <w:sz w:val="22"/>
          <w:szCs w:val="22"/>
        </w:rPr>
        <w:t xml:space="preserve">, Sana Ullah and Said Hassan, </w:t>
      </w:r>
      <w:r w:rsidRPr="001722F8">
        <w:rPr>
          <w:b/>
          <w:sz w:val="22"/>
          <w:szCs w:val="22"/>
        </w:rPr>
        <w:t>2015.</w:t>
      </w:r>
      <w:r w:rsidRPr="001722F8">
        <w:rPr>
          <w:sz w:val="22"/>
          <w:szCs w:val="22"/>
        </w:rPr>
        <w:t xml:space="preserve"> Apparent Digestibility of Selected Plant Based Ingredients and Their Impacts on Body Composition of Mori, </w:t>
      </w:r>
      <w:r w:rsidRPr="001722F8">
        <w:rPr>
          <w:i/>
          <w:sz w:val="22"/>
          <w:szCs w:val="22"/>
        </w:rPr>
        <w:t>Cirrhinusmrigala</w:t>
      </w:r>
      <w:r w:rsidRPr="001722F8">
        <w:rPr>
          <w:sz w:val="22"/>
          <w:szCs w:val="22"/>
        </w:rPr>
        <w:t xml:space="preserve"> (Hamilton, 1882). Global Veterinaria 15 (6): 536-540</w:t>
      </w:r>
    </w:p>
    <w:p w:rsidR="00AC1012" w:rsidRDefault="00AC1012" w:rsidP="00AC1012">
      <w:pPr>
        <w:numPr>
          <w:ilvl w:val="0"/>
          <w:numId w:val="1"/>
        </w:numPr>
        <w:ind w:right="-90"/>
        <w:jc w:val="both"/>
        <w:rPr>
          <w:sz w:val="22"/>
          <w:szCs w:val="22"/>
        </w:rPr>
      </w:pPr>
      <w:r w:rsidRPr="001722F8">
        <w:rPr>
          <w:sz w:val="22"/>
          <w:szCs w:val="22"/>
        </w:rPr>
        <w:t xml:space="preserve">Khalid Javed Iqbal, Muhammad Ashraf, Naureen Aziz Qureshi, Arshad Javid, Farzana Abbas, Muhammad Hafeez-ur-Rehman, </w:t>
      </w:r>
      <w:r w:rsidRPr="001722F8">
        <w:rPr>
          <w:b/>
          <w:sz w:val="22"/>
          <w:szCs w:val="22"/>
        </w:rPr>
        <w:t>Fayyaz Rasool</w:t>
      </w:r>
      <w:r w:rsidRPr="001722F8">
        <w:rPr>
          <w:sz w:val="22"/>
          <w:szCs w:val="22"/>
        </w:rPr>
        <w:t xml:space="preserve">, Noor Khan and Sumaira Abbas, </w:t>
      </w:r>
      <w:r w:rsidRPr="001722F8">
        <w:rPr>
          <w:b/>
          <w:sz w:val="22"/>
          <w:szCs w:val="22"/>
        </w:rPr>
        <w:t>2015.</w:t>
      </w:r>
      <w:r w:rsidRPr="001722F8">
        <w:rPr>
          <w:sz w:val="22"/>
          <w:szCs w:val="22"/>
        </w:rPr>
        <w:t xml:space="preserve"> Optimizing Growth Potential of </w:t>
      </w:r>
      <w:r w:rsidRPr="001722F8">
        <w:rPr>
          <w:i/>
          <w:sz w:val="22"/>
          <w:szCs w:val="22"/>
        </w:rPr>
        <w:t>Labeorohita</w:t>
      </w:r>
      <w:r w:rsidRPr="001722F8">
        <w:rPr>
          <w:sz w:val="22"/>
          <w:szCs w:val="22"/>
        </w:rPr>
        <w:t xml:space="preserve"> Fingerlings Fed on Different Plant Origin Feeds. Pakistan Journal of Zoology; 47(1): 31-36 </w:t>
      </w:r>
      <w:r w:rsidRPr="001722F8">
        <w:rPr>
          <w:b/>
          <w:bCs/>
          <w:sz w:val="22"/>
          <w:szCs w:val="22"/>
        </w:rPr>
        <w:t>(IF = 0.831).</w:t>
      </w:r>
    </w:p>
    <w:p w:rsidR="00AC1012" w:rsidRDefault="00AC1012" w:rsidP="00AC1012">
      <w:pPr>
        <w:numPr>
          <w:ilvl w:val="0"/>
          <w:numId w:val="1"/>
        </w:numPr>
        <w:ind w:right="-90"/>
        <w:jc w:val="both"/>
        <w:rPr>
          <w:sz w:val="22"/>
          <w:szCs w:val="22"/>
        </w:rPr>
      </w:pPr>
      <w:r w:rsidRPr="00AC1012">
        <w:rPr>
          <w:sz w:val="22"/>
          <w:szCs w:val="22"/>
        </w:rPr>
        <w:t>Muhammad Hafeez-ur-Rehman, Khalid Javed Iqbal, Farzana Abbas, Mirza Muhammad Haroon Mushtaq, Fayyaz Rasool and Shakeela Parveen, 2015. Influence of Feeding Frequency on Growth performance and Body Indices of Goldfish (</w:t>
      </w:r>
      <w:r w:rsidRPr="00AC1012">
        <w:rPr>
          <w:i/>
          <w:sz w:val="22"/>
          <w:szCs w:val="22"/>
        </w:rPr>
        <w:t>Carrassius auratus</w:t>
      </w:r>
      <w:r w:rsidRPr="00AC1012">
        <w:rPr>
          <w:sz w:val="22"/>
          <w:szCs w:val="22"/>
        </w:rPr>
        <w:t xml:space="preserve">). Journal of Aquaculture Research &amp; Development, 6: 336. </w:t>
      </w:r>
      <w:hyperlink r:id="rId7" w:history="1">
        <w:r w:rsidRPr="00AC1012">
          <w:rPr>
            <w:rStyle w:val="Hyperlink"/>
            <w:sz w:val="22"/>
            <w:szCs w:val="22"/>
          </w:rPr>
          <w:t>http://dx.doi.org/10.4172/2155-9546.1000336</w:t>
        </w:r>
      </w:hyperlink>
    </w:p>
    <w:p w:rsidR="00AC1012" w:rsidRPr="00AC1012" w:rsidRDefault="00AC1012" w:rsidP="00AC1012">
      <w:pPr>
        <w:numPr>
          <w:ilvl w:val="0"/>
          <w:numId w:val="1"/>
        </w:numPr>
        <w:ind w:right="-90"/>
        <w:jc w:val="both"/>
        <w:rPr>
          <w:sz w:val="22"/>
          <w:szCs w:val="22"/>
        </w:rPr>
      </w:pPr>
      <w:r w:rsidRPr="00CD38E7">
        <w:rPr>
          <w:b/>
          <w:bCs/>
          <w:sz w:val="22"/>
          <w:szCs w:val="22"/>
        </w:rPr>
        <w:t>Fayyaz Rasool</w:t>
      </w:r>
      <w:r w:rsidRPr="00AC1012">
        <w:rPr>
          <w:sz w:val="22"/>
          <w:szCs w:val="22"/>
        </w:rPr>
        <w:t xml:space="preserve">, Shakeela Parveen,Ehsan Mahmood Bhatti and Noor Khan, 2015. Agglomerative Hierarchical Clustering Based on Morphmetric parameters of the Populations of </w:t>
      </w:r>
      <w:r w:rsidRPr="00AC1012">
        <w:rPr>
          <w:i/>
          <w:iCs/>
          <w:sz w:val="22"/>
          <w:szCs w:val="22"/>
        </w:rPr>
        <w:t>Labeorohita.</w:t>
      </w:r>
      <w:r w:rsidRPr="00AC1012">
        <w:rPr>
          <w:sz w:val="22"/>
          <w:szCs w:val="22"/>
        </w:rPr>
        <w:t xml:space="preserve"> Journal of Biodiversity and Environmental Sciences, 6(3): 200-206. (</w:t>
      </w:r>
      <w:r w:rsidRPr="00AC1012">
        <w:rPr>
          <w:i/>
          <w:sz w:val="22"/>
          <w:szCs w:val="22"/>
        </w:rPr>
        <w:t>HEC-Recognized</w:t>
      </w:r>
      <w:r w:rsidRPr="00AC1012">
        <w:rPr>
          <w:sz w:val="22"/>
          <w:szCs w:val="22"/>
        </w:rPr>
        <w:t>)</w:t>
      </w:r>
    </w:p>
    <w:p w:rsidR="00AC1012" w:rsidRPr="001722F8" w:rsidRDefault="00AC1012" w:rsidP="00AC101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1722F8">
        <w:rPr>
          <w:sz w:val="22"/>
          <w:szCs w:val="22"/>
        </w:rPr>
        <w:t>Shakeela Parveen</w:t>
      </w:r>
      <w:r w:rsidRPr="001722F8">
        <w:rPr>
          <w:sz w:val="22"/>
          <w:szCs w:val="22"/>
          <w:vertAlign w:val="superscript"/>
        </w:rPr>
        <w:t>,</w:t>
      </w:r>
      <w:r w:rsidRPr="001722F8">
        <w:rPr>
          <w:b/>
          <w:sz w:val="22"/>
          <w:szCs w:val="22"/>
        </w:rPr>
        <w:t xml:space="preserve"> Fayyaz Rasool</w:t>
      </w:r>
      <w:r w:rsidRPr="001722F8">
        <w:rPr>
          <w:sz w:val="22"/>
          <w:szCs w:val="22"/>
        </w:rPr>
        <w:t xml:space="preserve">, Ehsan Mahmood Bhatti, Muhammad Ismail Chughtai and Zartashia Saman, </w:t>
      </w:r>
      <w:r w:rsidRPr="001722F8">
        <w:rPr>
          <w:b/>
          <w:sz w:val="22"/>
          <w:szCs w:val="22"/>
        </w:rPr>
        <w:t>2015</w:t>
      </w:r>
      <w:r w:rsidRPr="001722F8">
        <w:rPr>
          <w:sz w:val="22"/>
          <w:szCs w:val="22"/>
        </w:rPr>
        <w:t>. Growth Performance and Proximate Composition of Nile Tilapia (</w:t>
      </w:r>
      <w:r w:rsidRPr="001722F8">
        <w:rPr>
          <w:i/>
          <w:sz w:val="22"/>
          <w:szCs w:val="22"/>
        </w:rPr>
        <w:t>O</w:t>
      </w:r>
      <w:r w:rsidRPr="001722F8">
        <w:rPr>
          <w:i/>
          <w:iCs/>
          <w:sz w:val="22"/>
          <w:szCs w:val="22"/>
        </w:rPr>
        <w:t>reochromis niloticus</w:t>
      </w:r>
      <w:r w:rsidRPr="001722F8">
        <w:rPr>
          <w:iCs/>
          <w:sz w:val="22"/>
          <w:szCs w:val="22"/>
        </w:rPr>
        <w:t>L.</w:t>
      </w:r>
      <w:r w:rsidRPr="001722F8">
        <w:rPr>
          <w:sz w:val="22"/>
          <w:szCs w:val="22"/>
        </w:rPr>
        <w:t>) in Saline Environments. International Journal of Biosciences, 6(</w:t>
      </w:r>
      <w:r w:rsidR="00114CF3">
        <w:rPr>
          <w:sz w:val="22"/>
          <w:szCs w:val="22"/>
        </w:rPr>
        <w:t>5</w:t>
      </w:r>
      <w:r w:rsidRPr="001722F8">
        <w:rPr>
          <w:sz w:val="22"/>
          <w:szCs w:val="22"/>
        </w:rPr>
        <w:t xml:space="preserve">): </w:t>
      </w:r>
      <w:r w:rsidR="00114CF3">
        <w:rPr>
          <w:sz w:val="22"/>
          <w:szCs w:val="22"/>
        </w:rPr>
        <w:t>242-249</w:t>
      </w:r>
      <w:r w:rsidRPr="001722F8">
        <w:rPr>
          <w:sz w:val="22"/>
          <w:szCs w:val="22"/>
        </w:rPr>
        <w:t>. (</w:t>
      </w:r>
      <w:r w:rsidRPr="001722F8">
        <w:rPr>
          <w:i/>
          <w:sz w:val="22"/>
          <w:szCs w:val="22"/>
        </w:rPr>
        <w:t>HEC-Recognized</w:t>
      </w:r>
      <w:r w:rsidRPr="001722F8">
        <w:rPr>
          <w:sz w:val="22"/>
          <w:szCs w:val="22"/>
        </w:rPr>
        <w:t>).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</w:rPr>
        <w:t xml:space="preserve">Shakeela Parveen, </w:t>
      </w:r>
      <w:r w:rsidRPr="001722F8">
        <w:rPr>
          <w:rFonts w:ascii="Times New Roman" w:hAnsi="Times New Roman"/>
          <w:b/>
        </w:rPr>
        <w:t>Fayyaz Rasool,</w:t>
      </w:r>
      <w:r w:rsidRPr="001722F8">
        <w:rPr>
          <w:rFonts w:ascii="Times New Roman" w:hAnsi="Times New Roman"/>
        </w:rPr>
        <w:t xml:space="preserve"> Ehsan Mahmood Bhatti, Andlib Anwar and Muhammad Ismail Chaughtai, </w:t>
      </w:r>
      <w:r w:rsidRPr="001722F8">
        <w:rPr>
          <w:rFonts w:ascii="Times New Roman" w:hAnsi="Times New Roman"/>
          <w:b/>
        </w:rPr>
        <w:t>2015</w:t>
      </w:r>
      <w:r w:rsidRPr="001722F8">
        <w:rPr>
          <w:rFonts w:ascii="Times New Roman" w:hAnsi="Times New Roman"/>
        </w:rPr>
        <w:t xml:space="preserve">. Seasonal variations in the intestinal bacterial flora of </w:t>
      </w:r>
      <w:r w:rsidRPr="001722F8">
        <w:rPr>
          <w:rFonts w:ascii="Times New Roman" w:hAnsi="Times New Roman"/>
          <w:i/>
        </w:rPr>
        <w:t>Oreochromis niloticus</w:t>
      </w:r>
      <w:r w:rsidRPr="001722F8">
        <w:rPr>
          <w:rFonts w:ascii="Times New Roman" w:hAnsi="Times New Roman"/>
        </w:rPr>
        <w:t xml:space="preserve"> cultured in farms. Journal of Biodiversity and Environmental Sciences, </w:t>
      </w:r>
      <w:r w:rsidR="00F02A6A">
        <w:rPr>
          <w:rFonts w:ascii="Times New Roman" w:hAnsi="Times New Roman"/>
        </w:rPr>
        <w:t>6</w:t>
      </w:r>
      <w:r w:rsidRPr="001722F8">
        <w:rPr>
          <w:rFonts w:ascii="Times New Roman" w:hAnsi="Times New Roman"/>
        </w:rPr>
        <w:t>(</w:t>
      </w:r>
      <w:r w:rsidR="00F02A6A">
        <w:rPr>
          <w:rFonts w:ascii="Times New Roman" w:hAnsi="Times New Roman"/>
        </w:rPr>
        <w:t>3</w:t>
      </w:r>
      <w:r w:rsidRPr="001722F8">
        <w:rPr>
          <w:rFonts w:ascii="Times New Roman" w:hAnsi="Times New Roman"/>
        </w:rPr>
        <w:t xml:space="preserve">): </w:t>
      </w:r>
      <w:r w:rsidR="00F02A6A">
        <w:rPr>
          <w:rFonts w:ascii="Times New Roman" w:hAnsi="Times New Roman"/>
        </w:rPr>
        <w:t>192-199</w:t>
      </w:r>
      <w:r w:rsidRPr="001722F8">
        <w:rPr>
          <w:rFonts w:ascii="Times New Roman" w:hAnsi="Times New Roman"/>
        </w:rPr>
        <w:t>. (</w:t>
      </w:r>
      <w:r w:rsidRPr="001722F8">
        <w:rPr>
          <w:rFonts w:ascii="Times New Roman" w:hAnsi="Times New Roman"/>
          <w:i/>
        </w:rPr>
        <w:t>HEC-Recognized</w:t>
      </w:r>
      <w:r w:rsidRPr="001722F8">
        <w:rPr>
          <w:rFonts w:ascii="Times New Roman" w:hAnsi="Times New Roman"/>
        </w:rPr>
        <w:t>)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  <w:b/>
          <w:bCs/>
        </w:rPr>
        <w:t>Fayyaz Rasool</w:t>
      </w:r>
      <w:r w:rsidRPr="001722F8">
        <w:rPr>
          <w:rFonts w:ascii="Times New Roman" w:hAnsi="Times New Roman"/>
        </w:rPr>
        <w:t xml:space="preserve">, Naureen Aziz Qureshi and Shakeela Parveen, </w:t>
      </w:r>
      <w:r w:rsidRPr="001722F8">
        <w:rPr>
          <w:rFonts w:ascii="Times New Roman" w:hAnsi="Times New Roman"/>
          <w:b/>
        </w:rPr>
        <w:t>2014</w:t>
      </w:r>
      <w:r w:rsidRPr="001722F8">
        <w:rPr>
          <w:rFonts w:ascii="Times New Roman" w:hAnsi="Times New Roman"/>
        </w:rPr>
        <w:t xml:space="preserve">. Genetic variation among the wild and hatchery raised populations of </w:t>
      </w:r>
      <w:r w:rsidRPr="001722F8">
        <w:rPr>
          <w:rFonts w:ascii="Times New Roman" w:hAnsi="Times New Roman"/>
          <w:i/>
        </w:rPr>
        <w:t>Labeorohita</w:t>
      </w:r>
      <w:r w:rsidRPr="001722F8">
        <w:rPr>
          <w:rFonts w:ascii="Times New Roman" w:hAnsi="Times New Roman"/>
        </w:rPr>
        <w:t xml:space="preserve"> (Hamilton, 1822) revealed by RAPD markers. International Journal of Biosciences, 5(12): 237-249. (</w:t>
      </w:r>
      <w:r w:rsidRPr="001722F8">
        <w:rPr>
          <w:rFonts w:ascii="Times New Roman" w:hAnsi="Times New Roman"/>
          <w:i/>
        </w:rPr>
        <w:t>HEC-Recognized</w:t>
      </w:r>
      <w:r w:rsidRPr="001722F8">
        <w:rPr>
          <w:rFonts w:ascii="Times New Roman" w:hAnsi="Times New Roman"/>
        </w:rPr>
        <w:t>).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</w:rPr>
        <w:t xml:space="preserve">Ehsan Mehmood Bhatti, Naureen Aziz Qureshi, </w:t>
      </w:r>
      <w:r w:rsidRPr="001722F8">
        <w:rPr>
          <w:rFonts w:ascii="Times New Roman" w:hAnsi="Times New Roman"/>
          <w:b/>
        </w:rPr>
        <w:t>Fayyaz Rasool</w:t>
      </w:r>
      <w:r w:rsidRPr="001722F8">
        <w:rPr>
          <w:rFonts w:ascii="Times New Roman" w:hAnsi="Times New Roman"/>
        </w:rPr>
        <w:t xml:space="preserve">, Muhammad Siddique and Abu Baker Siddiqui, 2014. Characterization of </w:t>
      </w:r>
      <w:r w:rsidRPr="001722F8">
        <w:rPr>
          <w:rFonts w:ascii="Times New Roman" w:hAnsi="Times New Roman"/>
          <w:i/>
        </w:rPr>
        <w:t>Channa marulius</w:t>
      </w:r>
      <w:r w:rsidRPr="001722F8">
        <w:rPr>
          <w:rFonts w:ascii="Times New Roman" w:hAnsi="Times New Roman"/>
        </w:rPr>
        <w:t xml:space="preserve"> populations in various water bodies of Punjab-Pakistan. Pakistan Journal of Agricultural Sciences</w:t>
      </w:r>
      <w:r w:rsidRPr="001722F8">
        <w:rPr>
          <w:rFonts w:ascii="Times New Roman" w:hAnsi="Times New Roman"/>
          <w:i/>
        </w:rPr>
        <w:t xml:space="preserve">, </w:t>
      </w:r>
      <w:r w:rsidRPr="001722F8">
        <w:rPr>
          <w:rFonts w:ascii="Times New Roman" w:hAnsi="Times New Roman"/>
        </w:rPr>
        <w:t>51(3): 539-544</w:t>
      </w:r>
      <w:r w:rsidRPr="001722F8">
        <w:rPr>
          <w:rStyle w:val="Emphasis"/>
          <w:rFonts w:ascii="Times New Roman" w:hAnsi="Times New Roman"/>
          <w:b/>
          <w:bCs/>
          <w:i w:val="0"/>
        </w:rPr>
        <w:t>(IF = 0.</w:t>
      </w:r>
      <w:r w:rsidRPr="001722F8">
        <w:rPr>
          <w:rFonts w:ascii="Times New Roman" w:hAnsi="Times New Roman"/>
          <w:b/>
          <w:bCs/>
          <w:color w:val="222222"/>
          <w:shd w:val="clear" w:color="auto" w:fill="FFFFFF"/>
        </w:rPr>
        <w:t>748</w:t>
      </w:r>
      <w:r w:rsidRPr="001722F8">
        <w:rPr>
          <w:rStyle w:val="Emphasis"/>
          <w:rFonts w:ascii="Times New Roman" w:hAnsi="Times New Roman"/>
          <w:i w:val="0"/>
        </w:rPr>
        <w:t>).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Emphasis"/>
          <w:rFonts w:ascii="Times New Roman" w:hAnsi="Times New Roman"/>
          <w:i w:val="0"/>
          <w:iCs w:val="0"/>
        </w:rPr>
      </w:pPr>
      <w:r w:rsidRPr="001722F8">
        <w:rPr>
          <w:rFonts w:ascii="Times New Roman" w:hAnsi="Times New Roman"/>
          <w:b/>
        </w:rPr>
        <w:t>Fayyaz Rasool,</w:t>
      </w:r>
      <w:r w:rsidRPr="001722F8">
        <w:rPr>
          <w:rFonts w:ascii="Times New Roman" w:hAnsi="Times New Roman"/>
        </w:rPr>
        <w:t xml:space="preserve">Naureen Aziz Qureshi, Muhammad Siddique, Shakeela Parveen, Muhammad Ashraf, Amjad Hameed, Noor Khan, Khalid and Javed Iqbal, </w:t>
      </w:r>
      <w:r w:rsidRPr="001722F8">
        <w:rPr>
          <w:rFonts w:ascii="Times New Roman" w:hAnsi="Times New Roman"/>
          <w:b/>
        </w:rPr>
        <w:t>2014</w:t>
      </w:r>
      <w:r w:rsidRPr="001722F8">
        <w:rPr>
          <w:rFonts w:ascii="Times New Roman" w:hAnsi="Times New Roman"/>
        </w:rPr>
        <w:t xml:space="preserve">. </w:t>
      </w:r>
      <w:r w:rsidRPr="001722F8">
        <w:rPr>
          <w:rStyle w:val="Strong"/>
          <w:b w:val="0"/>
        </w:rPr>
        <w:t>Principle Component Analysis for Intraspecific Variation among the Populations of</w:t>
      </w:r>
      <w:r w:rsidRPr="001722F8">
        <w:rPr>
          <w:rStyle w:val="Emphasis"/>
          <w:rFonts w:ascii="Times New Roman" w:hAnsi="Times New Roman"/>
        </w:rPr>
        <w:t xml:space="preserve">Cirrhinusmrigala" </w:t>
      </w:r>
      <w:r w:rsidRPr="001722F8">
        <w:rPr>
          <w:rFonts w:ascii="Times New Roman" w:hAnsi="Times New Roman"/>
          <w:bCs/>
          <w:i/>
          <w:shd w:val="clear" w:color="auto" w:fill="FFFFFF"/>
        </w:rPr>
        <w:t>Pakistan</w:t>
      </w:r>
      <w:r w:rsidRPr="001722F8">
        <w:rPr>
          <w:rStyle w:val="Emphasis"/>
          <w:rFonts w:ascii="Times New Roman" w:hAnsi="Times New Roman"/>
          <w:i w:val="0"/>
        </w:rPr>
        <w:t xml:space="preserve"> Journal of Agricultural Sciences, 51(2): 513-519 </w:t>
      </w:r>
      <w:r w:rsidRPr="001722F8">
        <w:rPr>
          <w:rStyle w:val="Emphasis"/>
          <w:rFonts w:ascii="Times New Roman" w:hAnsi="Times New Roman"/>
          <w:b/>
          <w:bCs/>
          <w:i w:val="0"/>
        </w:rPr>
        <w:t>(IF = 0.</w:t>
      </w:r>
      <w:r w:rsidRPr="001722F8">
        <w:rPr>
          <w:rFonts w:ascii="Times New Roman" w:hAnsi="Times New Roman"/>
          <w:b/>
          <w:bCs/>
          <w:color w:val="222222"/>
          <w:shd w:val="clear" w:color="auto" w:fill="FFFFFF"/>
        </w:rPr>
        <w:t>748</w:t>
      </w:r>
      <w:r w:rsidRPr="001722F8">
        <w:rPr>
          <w:rStyle w:val="Emphasis"/>
          <w:rFonts w:ascii="Times New Roman" w:hAnsi="Times New Roman"/>
          <w:i w:val="0"/>
        </w:rPr>
        <w:t>).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spacing w:after="0" w:line="240" w:lineRule="auto"/>
        <w:ind w:right="-90"/>
        <w:jc w:val="both"/>
        <w:rPr>
          <w:rFonts w:ascii="Times New Roman" w:hAnsi="Times New Roman"/>
        </w:rPr>
      </w:pPr>
      <w:r w:rsidRPr="0052042E">
        <w:rPr>
          <w:rFonts w:ascii="Times New Roman" w:hAnsi="Times New Roman"/>
          <w:b/>
          <w:bCs/>
        </w:rPr>
        <w:t>Fayyaz Rasool</w:t>
      </w:r>
      <w:r w:rsidRPr="001722F8">
        <w:rPr>
          <w:rFonts w:ascii="Times New Roman" w:hAnsi="Times New Roman"/>
        </w:rPr>
        <w:t>, Syed Shafat Hussain and</w:t>
      </w:r>
      <w:r w:rsidRPr="0052042E">
        <w:rPr>
          <w:rFonts w:ascii="Times New Roman" w:hAnsi="Times New Roman"/>
          <w:bCs/>
        </w:rPr>
        <w:t>Shakeela Parveen</w:t>
      </w:r>
      <w:r w:rsidRPr="001722F8">
        <w:rPr>
          <w:rFonts w:ascii="Times New Roman" w:hAnsi="Times New Roman"/>
          <w:b/>
        </w:rPr>
        <w:t>, 2014.</w:t>
      </w:r>
      <w:r w:rsidRPr="001722F8">
        <w:rPr>
          <w:rFonts w:ascii="Times New Roman" w:hAnsi="Times New Roman"/>
        </w:rPr>
        <w:t xml:space="preserve"> Morphometric parameters assisted studies on the variations amongst the population of </w:t>
      </w:r>
      <w:r w:rsidRPr="001722F8">
        <w:rPr>
          <w:rFonts w:ascii="Times New Roman" w:hAnsi="Times New Roman"/>
          <w:i/>
        </w:rPr>
        <w:t>Labeorohita</w:t>
      </w:r>
      <w:r w:rsidRPr="001722F8">
        <w:rPr>
          <w:rFonts w:ascii="Times New Roman" w:hAnsi="Times New Roman"/>
        </w:rPr>
        <w:t>. Journal of Biodiversity and Environmental Sciences, 5(6): 200-206. (</w:t>
      </w:r>
      <w:r w:rsidRPr="001722F8">
        <w:rPr>
          <w:rFonts w:ascii="Times New Roman" w:hAnsi="Times New Roman"/>
          <w:i/>
        </w:rPr>
        <w:t>HEC-Recognized</w:t>
      </w:r>
      <w:r w:rsidRPr="001722F8">
        <w:rPr>
          <w:rFonts w:ascii="Times New Roman" w:hAnsi="Times New Roman"/>
        </w:rPr>
        <w:t>)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90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</w:rPr>
        <w:t xml:space="preserve">Ehsan Mehmood Bhatti, Naureen Aziz Qureshi, </w:t>
      </w:r>
      <w:r w:rsidRPr="001722F8">
        <w:rPr>
          <w:rFonts w:ascii="Times New Roman" w:hAnsi="Times New Roman"/>
          <w:b/>
        </w:rPr>
        <w:t>Fayyaz Rasool,</w:t>
      </w:r>
      <w:r w:rsidRPr="001722F8">
        <w:rPr>
          <w:rFonts w:ascii="Times New Roman" w:hAnsi="Times New Roman"/>
        </w:rPr>
        <w:t xml:space="preserve"> Muhammad Siddique and Abu Baker Saddiqi, </w:t>
      </w:r>
      <w:r w:rsidRPr="001722F8">
        <w:rPr>
          <w:rFonts w:ascii="Times New Roman" w:hAnsi="Times New Roman"/>
          <w:b/>
        </w:rPr>
        <w:t>2014.</w:t>
      </w:r>
      <w:r w:rsidRPr="001722F8">
        <w:rPr>
          <w:rFonts w:ascii="Times New Roman" w:hAnsi="Times New Roman"/>
        </w:rPr>
        <w:t xml:space="preserve"> Cluster analysis in </w:t>
      </w:r>
      <w:r w:rsidRPr="001722F8">
        <w:rPr>
          <w:rFonts w:ascii="Times New Roman" w:hAnsi="Times New Roman"/>
          <w:i/>
        </w:rPr>
        <w:t>Channa punctatus</w:t>
      </w:r>
      <w:r w:rsidRPr="001722F8">
        <w:rPr>
          <w:rFonts w:ascii="Times New Roman" w:hAnsi="Times New Roman"/>
        </w:rPr>
        <w:t xml:space="preserve"> fish revealed by molecular markers in Punjab-Pakistan. Pakistan Journal of Science, 66(4): 317-324 (</w:t>
      </w:r>
      <w:r w:rsidRPr="001722F8">
        <w:rPr>
          <w:rFonts w:ascii="Times New Roman" w:hAnsi="Times New Roman"/>
          <w:i/>
        </w:rPr>
        <w:t>HEC-Recognized)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90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  <w:bCs/>
          <w:iCs/>
        </w:rPr>
        <w:t xml:space="preserve">Noor Khan, Muhammad Ashraf, Muhammad Sharif Mughal, Naureen Aziz Qureshi, Muhammad Naeem Khan, </w:t>
      </w:r>
      <w:r w:rsidRPr="001722F8">
        <w:rPr>
          <w:rFonts w:ascii="Times New Roman" w:hAnsi="Times New Roman"/>
          <w:b/>
          <w:bCs/>
          <w:iCs/>
        </w:rPr>
        <w:t>Fayyaz Rasool</w:t>
      </w:r>
      <w:r w:rsidRPr="001722F8">
        <w:rPr>
          <w:rFonts w:ascii="Times New Roman" w:hAnsi="Times New Roman"/>
          <w:bCs/>
          <w:iCs/>
        </w:rPr>
        <w:t xml:space="preserve">, Muhammad Hafeez-ur-Rehman, Muhammad Nasir, Waqas Ali and Khalid Javed Iqbal, </w:t>
      </w:r>
      <w:r w:rsidRPr="001722F8">
        <w:rPr>
          <w:rFonts w:ascii="Times New Roman" w:hAnsi="Times New Roman"/>
          <w:b/>
          <w:bCs/>
          <w:iCs/>
        </w:rPr>
        <w:t>2014.</w:t>
      </w:r>
      <w:r w:rsidRPr="001722F8">
        <w:rPr>
          <w:rFonts w:ascii="Times New Roman" w:hAnsi="Times New Roman"/>
          <w:bCs/>
          <w:iCs/>
        </w:rPr>
        <w:t xml:space="preserve"> Survival and growth potential of Genetically Male Tilapia (GMT) fry in flow through system under different dietary protein concentrations. </w:t>
      </w:r>
      <w:r w:rsidRPr="001722F8">
        <w:rPr>
          <w:rFonts w:ascii="Times New Roman" w:hAnsi="Times New Roman"/>
        </w:rPr>
        <w:t xml:space="preserve">Pakistan Journal of Zoology; 46(2): 377-382 </w:t>
      </w:r>
      <w:r w:rsidRPr="001722F8">
        <w:rPr>
          <w:rFonts w:ascii="Times New Roman" w:hAnsi="Times New Roman"/>
          <w:b/>
          <w:bCs/>
        </w:rPr>
        <w:t>(IF = 0.831).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spacing w:after="0" w:line="240" w:lineRule="auto"/>
        <w:ind w:right="-90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</w:rPr>
        <w:t xml:space="preserve">Khalid Javed Iqbal, Muhammad Ashraf, Arshad Javid, Farzana Abbas, Muhammad Hafeez-ur-Rehman, </w:t>
      </w:r>
      <w:r w:rsidRPr="001722F8">
        <w:rPr>
          <w:rFonts w:ascii="Times New Roman" w:hAnsi="Times New Roman"/>
          <w:b/>
        </w:rPr>
        <w:t>Fayyaz Rasool</w:t>
      </w:r>
      <w:r w:rsidRPr="001722F8">
        <w:rPr>
          <w:rFonts w:ascii="Times New Roman" w:hAnsi="Times New Roman"/>
        </w:rPr>
        <w:t xml:space="preserve">, Noor Khan, Sumaira Abbas, and Muhammad Altaf, </w:t>
      </w:r>
      <w:r w:rsidRPr="001722F8">
        <w:rPr>
          <w:rFonts w:ascii="Times New Roman" w:hAnsi="Times New Roman"/>
          <w:b/>
        </w:rPr>
        <w:t>2014.</w:t>
      </w:r>
      <w:r w:rsidRPr="001722F8">
        <w:rPr>
          <w:rFonts w:ascii="Times New Roman" w:hAnsi="Times New Roman"/>
        </w:rPr>
        <w:t xml:space="preserve"> Effect of feed on the mineral composition of </w:t>
      </w:r>
      <w:r w:rsidRPr="001722F8">
        <w:rPr>
          <w:rFonts w:ascii="Times New Roman" w:hAnsi="Times New Roman"/>
          <w:i/>
        </w:rPr>
        <w:t>Labeorohita</w:t>
      </w:r>
      <w:r w:rsidRPr="001722F8">
        <w:rPr>
          <w:rFonts w:ascii="Times New Roman" w:hAnsi="Times New Roman"/>
        </w:rPr>
        <w:t>. International Journal of Farming and Allied Sciences; 3(9): 952-955.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spacing w:after="0" w:line="240" w:lineRule="auto"/>
        <w:ind w:right="-90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</w:rPr>
        <w:t>Khalid Javed Iqbal,</w:t>
      </w:r>
      <w:r w:rsidRPr="001722F8">
        <w:rPr>
          <w:rFonts w:ascii="Times New Roman" w:hAnsi="Times New Roman"/>
          <w:bCs/>
        </w:rPr>
        <w:t xml:space="preserve"> Muhammad Ashraf, Farzana Abbas, Arshad Javed, Muhammad Hafeez-ur-Rehman, </w:t>
      </w:r>
      <w:r w:rsidRPr="001722F8">
        <w:rPr>
          <w:rFonts w:ascii="Times New Roman" w:hAnsi="Times New Roman"/>
          <w:b/>
          <w:bCs/>
        </w:rPr>
        <w:t>Fayyaz Rasool,</w:t>
      </w:r>
      <w:r w:rsidRPr="001722F8">
        <w:rPr>
          <w:rFonts w:ascii="Times New Roman" w:hAnsi="Times New Roman"/>
          <w:bCs/>
        </w:rPr>
        <w:t xml:space="preserve"> Noor Khan, Sumaira Abbas, Saeed Akram and Muhammad Altaf, </w:t>
      </w:r>
      <w:r w:rsidRPr="001722F8">
        <w:rPr>
          <w:rFonts w:ascii="Times New Roman" w:hAnsi="Times New Roman"/>
          <w:b/>
          <w:bCs/>
        </w:rPr>
        <w:t xml:space="preserve">2014. </w:t>
      </w:r>
      <w:r w:rsidRPr="001722F8">
        <w:rPr>
          <w:rFonts w:ascii="Times New Roman" w:hAnsi="Times New Roman"/>
          <w:bCs/>
        </w:rPr>
        <w:t xml:space="preserve">Effect of Plant-Fishmeal and Plant By-Product based Feed on growth, body composition and organoleptic flesh qualities of </w:t>
      </w:r>
      <w:r w:rsidRPr="001722F8">
        <w:rPr>
          <w:rFonts w:ascii="Times New Roman" w:hAnsi="Times New Roman"/>
          <w:i/>
        </w:rPr>
        <w:t>Labeorohita.</w:t>
      </w:r>
      <w:r w:rsidRPr="001722F8">
        <w:rPr>
          <w:rFonts w:ascii="Times New Roman" w:hAnsi="Times New Roman"/>
        </w:rPr>
        <w:t xml:space="preserve"> Pakistan Journal of Zoology; 46(1): 253-260 </w:t>
      </w:r>
      <w:r w:rsidRPr="001722F8">
        <w:rPr>
          <w:rFonts w:ascii="Times New Roman" w:hAnsi="Times New Roman"/>
          <w:b/>
          <w:bCs/>
        </w:rPr>
        <w:t>(IF = 0.831).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spacing w:after="0" w:line="240" w:lineRule="auto"/>
        <w:ind w:right="-90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</w:rPr>
        <w:lastRenderedPageBreak/>
        <w:t xml:space="preserve">Rafia Tayyab, Noor Khan, Muhammad Sharif Mughal, Naureen Aziz Qureshi, Muhammad Naeem Khan and </w:t>
      </w:r>
      <w:r w:rsidRPr="001722F8">
        <w:rPr>
          <w:rFonts w:ascii="Times New Roman" w:hAnsi="Times New Roman"/>
          <w:b/>
        </w:rPr>
        <w:t>Fayyaz Rasool, 2014</w:t>
      </w:r>
      <w:r w:rsidRPr="001722F8">
        <w:rPr>
          <w:rFonts w:ascii="Times New Roman" w:hAnsi="Times New Roman"/>
        </w:rPr>
        <w:t xml:space="preserve">. Evaluation of locally available plant meals as a replacement of soybean meal as dietary protein source for </w:t>
      </w:r>
      <w:r w:rsidRPr="001722F8">
        <w:rPr>
          <w:rFonts w:ascii="Times New Roman" w:hAnsi="Times New Roman"/>
          <w:i/>
        </w:rPr>
        <w:t>Catlacatla</w:t>
      </w:r>
      <w:r w:rsidRPr="001722F8">
        <w:rPr>
          <w:rFonts w:ascii="Times New Roman" w:hAnsi="Times New Roman"/>
        </w:rPr>
        <w:t xml:space="preserve"> fingerlings. Pakistan Journal of Zoology; 46(1): 61-66 </w:t>
      </w:r>
      <w:r w:rsidRPr="001722F8">
        <w:rPr>
          <w:rFonts w:ascii="Times New Roman" w:hAnsi="Times New Roman"/>
          <w:b/>
          <w:bCs/>
        </w:rPr>
        <w:t>(IF = 0.831).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spacing w:after="0" w:line="240" w:lineRule="auto"/>
        <w:ind w:right="-90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</w:rPr>
        <w:t xml:space="preserve">Muhammad Ashraf, Sumaira Abbas, M. Hafeez-ur-Rehman, </w:t>
      </w:r>
      <w:r w:rsidRPr="001722F8">
        <w:rPr>
          <w:rFonts w:ascii="Times New Roman" w:hAnsi="Times New Roman"/>
          <w:b/>
        </w:rPr>
        <w:t>Fayyaz Rasool</w:t>
      </w:r>
      <w:r w:rsidRPr="001722F8">
        <w:rPr>
          <w:rFonts w:ascii="Times New Roman" w:hAnsi="Times New Roman"/>
        </w:rPr>
        <w:t xml:space="preserve">, Noor Khan, Asma Zafar, Ehsan Mehmood and Muhammad Naeem, </w:t>
      </w:r>
      <w:r w:rsidRPr="001722F8">
        <w:rPr>
          <w:rFonts w:ascii="Times New Roman" w:hAnsi="Times New Roman"/>
          <w:b/>
        </w:rPr>
        <w:t>2014</w:t>
      </w:r>
      <w:r w:rsidRPr="001722F8">
        <w:rPr>
          <w:rFonts w:ascii="Times New Roman" w:hAnsi="Times New Roman"/>
        </w:rPr>
        <w:t>. Effect of Different Levels of Α-Cellulose on Growth and Survival of Rohu (</w:t>
      </w:r>
      <w:r w:rsidRPr="001722F8">
        <w:rPr>
          <w:rFonts w:ascii="Times New Roman" w:hAnsi="Times New Roman"/>
          <w:i/>
        </w:rPr>
        <w:t>LabeoRohita</w:t>
      </w:r>
      <w:r w:rsidRPr="001722F8">
        <w:rPr>
          <w:rFonts w:ascii="Times New Roman" w:hAnsi="Times New Roman"/>
        </w:rPr>
        <w:t>) Fingerlings. Global Journal of Animal Scientific Research. 2(4): 321-326. 2014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</w:rPr>
        <w:t xml:space="preserve">Karim Johar Khan, Noor Khan, </w:t>
      </w:r>
      <w:r w:rsidRPr="001722F8">
        <w:rPr>
          <w:rFonts w:ascii="Times New Roman" w:hAnsi="Times New Roman"/>
          <w:b/>
        </w:rPr>
        <w:t>Fayyaz Rasool</w:t>
      </w:r>
      <w:r w:rsidRPr="001722F8">
        <w:rPr>
          <w:rFonts w:ascii="Times New Roman" w:hAnsi="Times New Roman"/>
        </w:rPr>
        <w:t xml:space="preserve"> and Sana Ullah, </w:t>
      </w:r>
      <w:r w:rsidRPr="001722F8">
        <w:rPr>
          <w:rFonts w:ascii="Times New Roman" w:hAnsi="Times New Roman"/>
          <w:b/>
        </w:rPr>
        <w:t>2014.</w:t>
      </w:r>
      <w:r w:rsidRPr="001722F8">
        <w:rPr>
          <w:rFonts w:ascii="Times New Roman" w:hAnsi="Times New Roman"/>
        </w:rPr>
        <w:t xml:space="preserve"> Limnological Assessment of Some Selected Raceways Rectangular Tanks at UVAS Lahore Ravi Campus Pattoki) Pakistan. International Journal of Research in Agriculture and Forestry. 1(1): 21-26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  <w:b/>
        </w:rPr>
        <w:t>Fayyaz Rasool,</w:t>
      </w:r>
      <w:r w:rsidRPr="001722F8">
        <w:rPr>
          <w:rFonts w:ascii="Times New Roman" w:hAnsi="Times New Roman"/>
        </w:rPr>
        <w:t xml:space="preserve">Naureen Aziz Qureshi, Shakeela Parveen, Muhammad Siddique, Amjad Hameed, Noor Khan and Khalid Javed Iqbal, </w:t>
      </w:r>
      <w:r w:rsidRPr="001722F8">
        <w:rPr>
          <w:rFonts w:ascii="Times New Roman" w:hAnsi="Times New Roman"/>
          <w:b/>
        </w:rPr>
        <w:t>2013.</w:t>
      </w:r>
      <w:r w:rsidRPr="001722F8">
        <w:rPr>
          <w:rFonts w:ascii="Times New Roman" w:hAnsi="Times New Roman"/>
        </w:rPr>
        <w:t xml:space="preserve"> Morphometric Parameters Based Study of the Hatchery Raised and Natural Populations of </w:t>
      </w:r>
      <w:r w:rsidRPr="001722F8">
        <w:rPr>
          <w:rFonts w:ascii="Times New Roman" w:hAnsi="Times New Roman"/>
          <w:i/>
        </w:rPr>
        <w:t>Labeorohita</w:t>
      </w:r>
      <w:r w:rsidRPr="001722F8">
        <w:rPr>
          <w:rFonts w:ascii="Times New Roman" w:hAnsi="Times New Roman"/>
        </w:rPr>
        <w:t xml:space="preserve">. Pakistan Journal of Zoology, 45(4): 903-907 </w:t>
      </w:r>
      <w:r w:rsidRPr="001722F8">
        <w:rPr>
          <w:rFonts w:ascii="Times New Roman" w:hAnsi="Times New Roman"/>
          <w:b/>
          <w:bCs/>
        </w:rPr>
        <w:t>(IF = 0.831).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  <w:b/>
        </w:rPr>
        <w:t>Fayyaz Rasool,</w:t>
      </w:r>
      <w:r w:rsidRPr="001722F8">
        <w:rPr>
          <w:rFonts w:ascii="Times New Roman" w:hAnsi="Times New Roman"/>
        </w:rPr>
        <w:t xml:space="preserve">Naureen Aziz Qureshi, Muhammad Siddique, Muhammad Ashraf, Ahmad Ali, Amjad Hameed and Shakeela Parveen, </w:t>
      </w:r>
      <w:r w:rsidRPr="001722F8">
        <w:rPr>
          <w:rFonts w:ascii="Times New Roman" w:hAnsi="Times New Roman"/>
          <w:b/>
        </w:rPr>
        <w:t>2013.</w:t>
      </w:r>
      <w:r w:rsidRPr="001722F8">
        <w:rPr>
          <w:rStyle w:val="Strong"/>
          <w:b w:val="0"/>
        </w:rPr>
        <w:t xml:space="preserve">Clustering analysis for intraspecific variation studies amongst the populations of </w:t>
      </w:r>
      <w:r w:rsidRPr="001722F8">
        <w:rPr>
          <w:rStyle w:val="Strong"/>
          <w:b w:val="0"/>
          <w:i/>
        </w:rPr>
        <w:t>CirrhinusMrigala</w:t>
      </w:r>
      <w:r w:rsidRPr="001722F8">
        <w:rPr>
          <w:rStyle w:val="Strong"/>
          <w:b w:val="0"/>
          <w:i/>
          <w:iCs/>
        </w:rPr>
        <w:t>.</w:t>
      </w:r>
      <w:r w:rsidRPr="001722F8">
        <w:rPr>
          <w:rFonts w:ascii="Times New Roman" w:hAnsi="Times New Roman"/>
        </w:rPr>
        <w:t xml:space="preserve">Journal of Animal and Plant Sciences, 23(5): 1327-1332 </w:t>
      </w:r>
      <w:r w:rsidRPr="001722F8">
        <w:rPr>
          <w:rFonts w:ascii="Times New Roman" w:hAnsi="Times New Roman"/>
          <w:b/>
          <w:bCs/>
        </w:rPr>
        <w:t>(IF = 0.490)</w:t>
      </w:r>
      <w:r w:rsidRPr="001722F8">
        <w:rPr>
          <w:rFonts w:ascii="Times New Roman" w:hAnsi="Times New Roman"/>
        </w:rPr>
        <w:t xml:space="preserve">. 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  <w:b/>
        </w:rPr>
        <w:t>Fayyaz Rasool</w:t>
      </w:r>
      <w:r w:rsidRPr="001722F8">
        <w:rPr>
          <w:rFonts w:ascii="Times New Roman" w:hAnsi="Times New Roman"/>
        </w:rPr>
        <w:t>, Naureen Aziz Qureshi, Shakeela Parveen, Muhammad Siddique, Amjad Hameed, Muhammad Ashraf, Noor Khan and Khalid Javed Iqbal,</w:t>
      </w:r>
      <w:r w:rsidRPr="001722F8">
        <w:rPr>
          <w:rFonts w:ascii="Times New Roman" w:hAnsi="Times New Roman"/>
          <w:b/>
        </w:rPr>
        <w:t xml:space="preserve"> 2013.</w:t>
      </w:r>
      <w:r w:rsidRPr="001722F8">
        <w:rPr>
          <w:rFonts w:ascii="Times New Roman" w:hAnsi="Times New Roman"/>
        </w:rPr>
        <w:t xml:space="preserve"> Principle Component Analysis for the Variation among the Populations of</w:t>
      </w:r>
      <w:r w:rsidRPr="001722F8">
        <w:rPr>
          <w:rFonts w:ascii="Times New Roman" w:hAnsi="Times New Roman"/>
          <w:i/>
        </w:rPr>
        <w:t>Labeorohita</w:t>
      </w:r>
      <w:r w:rsidRPr="001722F8">
        <w:rPr>
          <w:rFonts w:ascii="Times New Roman" w:hAnsi="Times New Roman"/>
        </w:rPr>
        <w:t xml:space="preserve">. Journal of Animal and Plant Sciences, 23(2): 487-492 </w:t>
      </w:r>
      <w:r w:rsidRPr="001722F8">
        <w:rPr>
          <w:rFonts w:ascii="Times New Roman" w:hAnsi="Times New Roman"/>
          <w:b/>
          <w:bCs/>
        </w:rPr>
        <w:t>(IF = 0.490)</w:t>
      </w:r>
      <w:r w:rsidRPr="001722F8">
        <w:rPr>
          <w:rFonts w:ascii="Times New Roman" w:hAnsi="Times New Roman"/>
        </w:rPr>
        <w:t>.</w:t>
      </w:r>
    </w:p>
    <w:p w:rsidR="00AC1012" w:rsidRPr="001722F8" w:rsidRDefault="00AC1012" w:rsidP="00AC10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722F8">
        <w:rPr>
          <w:rFonts w:ascii="Times New Roman" w:hAnsi="Times New Roman"/>
        </w:rPr>
        <w:t xml:space="preserve">Shakeela Parveen, Iftikhar Ahmed, Abdul Mateen, Mansoor Hameed and </w:t>
      </w:r>
      <w:r w:rsidRPr="001722F8">
        <w:rPr>
          <w:rFonts w:ascii="Times New Roman" w:hAnsi="Times New Roman"/>
          <w:b/>
        </w:rPr>
        <w:t>Fayyaz Rasool,2012</w:t>
      </w:r>
      <w:r w:rsidRPr="001722F8">
        <w:rPr>
          <w:rFonts w:ascii="Times New Roman" w:hAnsi="Times New Roman"/>
        </w:rPr>
        <w:t xml:space="preserve">. Substitution of animal protein with plant protein fed to </w:t>
      </w:r>
      <w:r w:rsidRPr="001722F8">
        <w:rPr>
          <w:rFonts w:ascii="Times New Roman" w:hAnsi="Times New Roman"/>
          <w:i/>
        </w:rPr>
        <w:t>Labeorohita</w:t>
      </w:r>
      <w:r w:rsidRPr="001722F8">
        <w:rPr>
          <w:rFonts w:ascii="Times New Roman" w:hAnsi="Times New Roman"/>
        </w:rPr>
        <w:t xml:space="preserve"> and </w:t>
      </w:r>
      <w:r w:rsidRPr="001722F8">
        <w:rPr>
          <w:rFonts w:ascii="Times New Roman" w:hAnsi="Times New Roman"/>
          <w:i/>
        </w:rPr>
        <w:t>Cirrhinusmrigala</w:t>
      </w:r>
      <w:r w:rsidRPr="001722F8">
        <w:rPr>
          <w:rFonts w:ascii="Times New Roman" w:hAnsi="Times New Roman"/>
        </w:rPr>
        <w:t xml:space="preserve"> and its effect on growth and carcass composition. Pakistan Journal of Agricultural Sciences, 49(4), 569-575 </w:t>
      </w:r>
      <w:r w:rsidRPr="001722F8">
        <w:rPr>
          <w:rStyle w:val="Emphasis"/>
          <w:rFonts w:ascii="Times New Roman" w:hAnsi="Times New Roman"/>
          <w:b/>
          <w:bCs/>
          <w:i w:val="0"/>
        </w:rPr>
        <w:t>(IF = 0.</w:t>
      </w:r>
      <w:r w:rsidRPr="001722F8">
        <w:rPr>
          <w:rFonts w:ascii="Times New Roman" w:hAnsi="Times New Roman"/>
          <w:b/>
          <w:bCs/>
          <w:color w:val="222222"/>
          <w:shd w:val="clear" w:color="auto" w:fill="FFFFFF"/>
        </w:rPr>
        <w:t>748</w:t>
      </w:r>
      <w:r w:rsidRPr="001722F8">
        <w:rPr>
          <w:rStyle w:val="Emphasis"/>
          <w:rFonts w:ascii="Times New Roman" w:hAnsi="Times New Roman"/>
          <w:i w:val="0"/>
        </w:rPr>
        <w:t>).</w:t>
      </w:r>
    </w:p>
    <w:p w:rsidR="00AC1012" w:rsidRPr="001722F8" w:rsidRDefault="00AC1012" w:rsidP="00AC101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1722F8">
        <w:rPr>
          <w:rFonts w:eastAsia="Calibri"/>
          <w:sz w:val="22"/>
          <w:szCs w:val="22"/>
        </w:rPr>
        <w:t>Khalid Javed Iqbal,</w:t>
      </w:r>
      <w:r w:rsidRPr="001722F8">
        <w:rPr>
          <w:rFonts w:eastAsia="Calibri"/>
          <w:bCs/>
          <w:sz w:val="22"/>
          <w:szCs w:val="22"/>
        </w:rPr>
        <w:t>Naureen Aziz Qureshi, Muhammad Ashraf, Muhammad Hafeez-ur-Rehman, Noor Khan, Arshad Javed, Farzana Abbas, Mirza H</w:t>
      </w:r>
      <w:r>
        <w:rPr>
          <w:rFonts w:eastAsia="Calibri"/>
          <w:bCs/>
          <w:sz w:val="22"/>
          <w:szCs w:val="22"/>
        </w:rPr>
        <w:t>a</w:t>
      </w:r>
      <w:r w:rsidRPr="001722F8">
        <w:rPr>
          <w:rFonts w:eastAsia="Calibri"/>
          <w:bCs/>
          <w:sz w:val="22"/>
          <w:szCs w:val="22"/>
        </w:rPr>
        <w:t xml:space="preserve">roon Mushtaq, </w:t>
      </w:r>
      <w:r w:rsidRPr="001722F8">
        <w:rPr>
          <w:rFonts w:eastAsia="Calibri"/>
          <w:b/>
          <w:bCs/>
          <w:sz w:val="22"/>
          <w:szCs w:val="22"/>
        </w:rPr>
        <w:t>Fayyaz Rasool</w:t>
      </w:r>
      <w:r w:rsidRPr="001722F8">
        <w:rPr>
          <w:rFonts w:eastAsia="Calibri"/>
          <w:bCs/>
          <w:sz w:val="22"/>
          <w:szCs w:val="22"/>
        </w:rPr>
        <w:t xml:space="preserve"> and Hamid Majeed, </w:t>
      </w:r>
      <w:r w:rsidRPr="001722F8">
        <w:rPr>
          <w:rFonts w:eastAsia="Calibri"/>
          <w:b/>
          <w:bCs/>
          <w:sz w:val="22"/>
          <w:szCs w:val="22"/>
        </w:rPr>
        <w:t>2012.</w:t>
      </w:r>
      <w:r w:rsidRPr="001722F8">
        <w:rPr>
          <w:rFonts w:eastAsia="Calibri"/>
          <w:sz w:val="22"/>
          <w:szCs w:val="22"/>
        </w:rPr>
        <w:t xml:space="preserve"> Effect of Different Salinity Levels on the Growth and Survival of Nile Tilapia (</w:t>
      </w:r>
      <w:r w:rsidRPr="001722F8">
        <w:rPr>
          <w:rFonts w:eastAsia="Calibri"/>
          <w:i/>
          <w:sz w:val="22"/>
          <w:szCs w:val="22"/>
        </w:rPr>
        <w:t>Oreochromis niloticus</w:t>
      </w:r>
      <w:r w:rsidRPr="001722F8">
        <w:rPr>
          <w:rFonts w:eastAsia="Calibri"/>
          <w:sz w:val="22"/>
          <w:szCs w:val="22"/>
        </w:rPr>
        <w:t xml:space="preserve">). Journal of Plant and Animal Science, 22(4): 919-922 </w:t>
      </w:r>
      <w:r w:rsidRPr="001722F8">
        <w:rPr>
          <w:b/>
          <w:bCs/>
          <w:sz w:val="22"/>
          <w:szCs w:val="22"/>
        </w:rPr>
        <w:t>(IF = 0.490)</w:t>
      </w:r>
      <w:r w:rsidRPr="001722F8">
        <w:rPr>
          <w:rFonts w:eastAsia="Calibri"/>
          <w:sz w:val="22"/>
          <w:szCs w:val="22"/>
        </w:rPr>
        <w:t>.</w:t>
      </w:r>
    </w:p>
    <w:p w:rsidR="00AC1012" w:rsidRPr="001722F8" w:rsidRDefault="00AC1012" w:rsidP="00AC101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1722F8">
        <w:rPr>
          <w:rFonts w:eastAsia="Calibri"/>
          <w:bCs/>
          <w:sz w:val="22"/>
          <w:szCs w:val="22"/>
        </w:rPr>
        <w:t xml:space="preserve">Noor Khan, Muhammad Ashraf, Naureen Aziz Qureshi, PallabKumerSarker, Grant William Vandenberg and </w:t>
      </w:r>
      <w:r w:rsidRPr="001722F8">
        <w:rPr>
          <w:rFonts w:eastAsia="Calibri"/>
          <w:b/>
          <w:bCs/>
          <w:sz w:val="22"/>
          <w:szCs w:val="22"/>
        </w:rPr>
        <w:t>Fayyaz Rasool</w:t>
      </w:r>
      <w:r w:rsidRPr="001722F8">
        <w:rPr>
          <w:rFonts w:eastAsia="Calibri"/>
          <w:bCs/>
          <w:sz w:val="22"/>
          <w:szCs w:val="22"/>
        </w:rPr>
        <w:t xml:space="preserve">, </w:t>
      </w:r>
      <w:r w:rsidRPr="001722F8">
        <w:rPr>
          <w:rFonts w:eastAsia="Calibri"/>
          <w:b/>
          <w:bCs/>
          <w:sz w:val="22"/>
          <w:szCs w:val="22"/>
        </w:rPr>
        <w:t>2012</w:t>
      </w:r>
      <w:r w:rsidRPr="001722F8">
        <w:rPr>
          <w:rFonts w:eastAsia="Calibri"/>
          <w:bCs/>
          <w:sz w:val="22"/>
          <w:szCs w:val="22"/>
        </w:rPr>
        <w:t>. Effect of similar feeding regime on growth and body composition of Indian major carps (</w:t>
      </w:r>
      <w:r w:rsidRPr="001722F8">
        <w:rPr>
          <w:rFonts w:eastAsia="Calibri"/>
          <w:bCs/>
          <w:i/>
          <w:iCs/>
          <w:sz w:val="22"/>
          <w:szCs w:val="22"/>
        </w:rPr>
        <w:t>Catlacatla</w:t>
      </w:r>
      <w:r w:rsidRPr="001722F8">
        <w:rPr>
          <w:rFonts w:eastAsia="Calibri"/>
          <w:bCs/>
          <w:sz w:val="22"/>
          <w:szCs w:val="22"/>
        </w:rPr>
        <w:t xml:space="preserve">, </w:t>
      </w:r>
      <w:r w:rsidRPr="001722F8">
        <w:rPr>
          <w:rFonts w:eastAsia="Calibri"/>
          <w:bCs/>
          <w:i/>
          <w:iCs/>
          <w:sz w:val="22"/>
          <w:szCs w:val="22"/>
        </w:rPr>
        <w:t>Cirrhinusmrigala</w:t>
      </w:r>
      <w:r w:rsidRPr="001722F8">
        <w:rPr>
          <w:rFonts w:eastAsia="Calibri"/>
          <w:bCs/>
          <w:sz w:val="22"/>
          <w:szCs w:val="22"/>
        </w:rPr>
        <w:t xml:space="preserve"> and </w:t>
      </w:r>
      <w:r w:rsidRPr="001722F8">
        <w:rPr>
          <w:rFonts w:eastAsia="Calibri"/>
          <w:bCs/>
          <w:i/>
          <w:iCs/>
          <w:sz w:val="22"/>
          <w:szCs w:val="22"/>
        </w:rPr>
        <w:t>Labeorohita</w:t>
      </w:r>
      <w:r w:rsidRPr="001722F8">
        <w:rPr>
          <w:rFonts w:eastAsia="Calibri"/>
          <w:bCs/>
          <w:sz w:val="22"/>
          <w:szCs w:val="22"/>
        </w:rPr>
        <w:t xml:space="preserve">) under mono and polyculture. </w:t>
      </w:r>
      <w:r w:rsidRPr="001722F8">
        <w:rPr>
          <w:rFonts w:eastAsia="Arial Unicode MS"/>
          <w:sz w:val="22"/>
          <w:szCs w:val="22"/>
        </w:rPr>
        <w:t xml:space="preserve">African Journal of Biotechnology. </w:t>
      </w:r>
      <w:r w:rsidRPr="001722F8">
        <w:rPr>
          <w:rFonts w:eastAsia="Calibri"/>
          <w:sz w:val="22"/>
          <w:szCs w:val="22"/>
        </w:rPr>
        <w:t xml:space="preserve">11(44): </w:t>
      </w:r>
      <w:r w:rsidRPr="001722F8">
        <w:rPr>
          <w:rFonts w:eastAsia="Calibri"/>
          <w:sz w:val="22"/>
          <w:szCs w:val="22"/>
          <w:shd w:val="clear" w:color="auto" w:fill="FFFFFF"/>
        </w:rPr>
        <w:t>10280</w:t>
      </w:r>
      <w:r w:rsidRPr="001722F8">
        <w:rPr>
          <w:rFonts w:eastAsia="Calibri"/>
          <w:sz w:val="22"/>
          <w:szCs w:val="22"/>
        </w:rPr>
        <w:t xml:space="preserve">-10290 </w:t>
      </w:r>
      <w:r w:rsidRPr="00FF12E1">
        <w:rPr>
          <w:rFonts w:eastAsia="Calibri"/>
          <w:b/>
          <w:bCs/>
          <w:sz w:val="22"/>
          <w:szCs w:val="22"/>
        </w:rPr>
        <w:t>(IF = 0.558).</w:t>
      </w:r>
    </w:p>
    <w:p w:rsidR="00AC1012" w:rsidRPr="001722F8" w:rsidRDefault="00AC1012" w:rsidP="00AC101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1722F8">
        <w:rPr>
          <w:sz w:val="22"/>
          <w:szCs w:val="22"/>
        </w:rPr>
        <w:t>Noor Khan, Naureen Aziz Qureshi, Muhammad Nasir,</w:t>
      </w:r>
      <w:r w:rsidRPr="001722F8">
        <w:rPr>
          <w:b/>
          <w:sz w:val="22"/>
          <w:szCs w:val="22"/>
        </w:rPr>
        <w:t xml:space="preserve"> Fayyaz Rasool</w:t>
      </w:r>
      <w:r w:rsidRPr="001722F8">
        <w:rPr>
          <w:sz w:val="22"/>
          <w:szCs w:val="22"/>
        </w:rPr>
        <w:t xml:space="preserve"> and Khalid Javed Iqbal,</w:t>
      </w:r>
      <w:r w:rsidRPr="001722F8">
        <w:rPr>
          <w:b/>
          <w:sz w:val="22"/>
          <w:szCs w:val="22"/>
        </w:rPr>
        <w:t xml:space="preserve"> 2011.</w:t>
      </w:r>
      <w:r w:rsidRPr="001722F8">
        <w:rPr>
          <w:sz w:val="22"/>
          <w:szCs w:val="22"/>
        </w:rPr>
        <w:t xml:space="preserve"> Effect of Artificial Diet and Culture Systems on Sensory Quality of Fried Fish Flesh of Indian Major Carps. Pakistan Journal of Zoology; 43(6): 1177-1182 </w:t>
      </w:r>
      <w:r w:rsidRPr="001722F8">
        <w:rPr>
          <w:b/>
          <w:bCs/>
          <w:sz w:val="22"/>
          <w:szCs w:val="22"/>
        </w:rPr>
        <w:t>(IF = 0.831).</w:t>
      </w:r>
    </w:p>
    <w:p w:rsidR="00AC1012" w:rsidRPr="001722F8" w:rsidRDefault="00AC1012" w:rsidP="00AC101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1722F8">
        <w:rPr>
          <w:sz w:val="22"/>
          <w:szCs w:val="22"/>
        </w:rPr>
        <w:t xml:space="preserve">Muhammad Hafeez-ur-Rehman, Iftikhar Ahmed, Muhammad Ashraf, Noor Khan and </w:t>
      </w:r>
      <w:r w:rsidRPr="001722F8">
        <w:rPr>
          <w:b/>
          <w:sz w:val="22"/>
          <w:szCs w:val="22"/>
        </w:rPr>
        <w:t>Fayyaz Rasool,2008.</w:t>
      </w:r>
      <w:r w:rsidRPr="001722F8">
        <w:rPr>
          <w:sz w:val="22"/>
          <w:szCs w:val="22"/>
        </w:rPr>
        <w:t xml:space="preserve"> The Culture performance of mono-sex and mixed-Sex tilapia in fertilized ponds. International Journal of Agriculture &amp; Biology; 10: 352–354 </w:t>
      </w:r>
      <w:r w:rsidRPr="00FF12E1">
        <w:rPr>
          <w:b/>
          <w:bCs/>
          <w:sz w:val="22"/>
          <w:szCs w:val="22"/>
        </w:rPr>
        <w:t>(IF = 0.8</w:t>
      </w:r>
      <w:r>
        <w:rPr>
          <w:b/>
          <w:bCs/>
          <w:sz w:val="22"/>
          <w:szCs w:val="22"/>
        </w:rPr>
        <w:t>9</w:t>
      </w:r>
      <w:r w:rsidRPr="00FF12E1">
        <w:rPr>
          <w:b/>
          <w:bCs/>
          <w:sz w:val="22"/>
          <w:szCs w:val="22"/>
        </w:rPr>
        <w:t>).</w:t>
      </w:r>
    </w:p>
    <w:p w:rsidR="00AC1012" w:rsidRDefault="00AC1012" w:rsidP="00AC101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1722F8">
        <w:rPr>
          <w:b/>
          <w:sz w:val="22"/>
          <w:szCs w:val="22"/>
        </w:rPr>
        <w:t xml:space="preserve">Fayyaz Rasool, </w:t>
      </w:r>
      <w:r w:rsidRPr="001722F8">
        <w:rPr>
          <w:sz w:val="22"/>
          <w:szCs w:val="22"/>
        </w:rPr>
        <w:t xml:space="preserve">Muhammad Hafeez-ur-Rehman, Noor Khan and Shakeela Parveen, </w:t>
      </w:r>
      <w:r w:rsidRPr="001722F8">
        <w:rPr>
          <w:b/>
          <w:sz w:val="22"/>
          <w:szCs w:val="22"/>
        </w:rPr>
        <w:t>2007</w:t>
      </w:r>
      <w:r w:rsidRPr="001722F8">
        <w:rPr>
          <w:sz w:val="22"/>
          <w:szCs w:val="22"/>
        </w:rPr>
        <w:t xml:space="preserve">. Effect of different plant origin proteins on the growth performance of major carps in semi-intensive fish culture system. Proceedings of International Conference on solving problems of freshwater farming in Pakistan at UVAS-Lahore, Pages: 97-104. </w:t>
      </w:r>
    </w:p>
    <w:p w:rsidR="00303B5B" w:rsidRPr="00AC1012" w:rsidRDefault="00AC1012" w:rsidP="00AC101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AC1012">
        <w:rPr>
          <w:sz w:val="22"/>
          <w:szCs w:val="22"/>
        </w:rPr>
        <w:t xml:space="preserve">Muhammad Afzal, </w:t>
      </w:r>
      <w:r w:rsidRPr="00AC1012">
        <w:rPr>
          <w:b/>
          <w:sz w:val="22"/>
          <w:szCs w:val="22"/>
        </w:rPr>
        <w:t>Fayyaz Rasool</w:t>
      </w:r>
      <w:r w:rsidRPr="00AC1012">
        <w:rPr>
          <w:sz w:val="22"/>
          <w:szCs w:val="22"/>
        </w:rPr>
        <w:t xml:space="preserve">, Shakeela Parveen and Sikander Hayat, </w:t>
      </w:r>
      <w:r w:rsidRPr="00AC1012">
        <w:rPr>
          <w:b/>
          <w:sz w:val="22"/>
          <w:szCs w:val="22"/>
        </w:rPr>
        <w:t>2007.</w:t>
      </w:r>
      <w:r w:rsidRPr="00AC1012">
        <w:rPr>
          <w:sz w:val="22"/>
          <w:szCs w:val="22"/>
        </w:rPr>
        <w:t xml:space="preserve"> Effect of </w:t>
      </w:r>
      <w:r w:rsidRPr="00AC1012">
        <w:rPr>
          <w:i/>
          <w:sz w:val="22"/>
          <w:szCs w:val="22"/>
        </w:rPr>
        <w:t>Labeorohita</w:t>
      </w:r>
      <w:r w:rsidRPr="00AC1012">
        <w:rPr>
          <w:sz w:val="22"/>
          <w:szCs w:val="22"/>
        </w:rPr>
        <w:t xml:space="preserve"> on the growth performance of Chinese carps in semi-intensive pond culture system. Proceedings of International Conference on solving problems of freshwater farming in Pakistan at UVAS-Lahore, Pages: 63-72.</w:t>
      </w:r>
    </w:p>
    <w:p w:rsidR="00AC1012" w:rsidRPr="004E759B" w:rsidRDefault="00AC1012" w:rsidP="00AC1012">
      <w:pPr>
        <w:shd w:val="clear" w:color="auto" w:fill="FFFFFF"/>
        <w:jc w:val="both"/>
        <w:rPr>
          <w:b/>
          <w:bCs/>
          <w:color w:val="1F497D"/>
          <w:sz w:val="22"/>
        </w:rPr>
      </w:pPr>
      <w:r w:rsidRPr="004E759B">
        <w:rPr>
          <w:b/>
          <w:bCs/>
          <w:color w:val="1F497D"/>
          <w:sz w:val="22"/>
        </w:rPr>
        <w:t>INTERNATIONAL BOOK AUTHOR:</w:t>
      </w:r>
    </w:p>
    <w:p w:rsidR="00AC1012" w:rsidRPr="00AC1012" w:rsidRDefault="00AC1012" w:rsidP="00AC1012">
      <w:pPr>
        <w:numPr>
          <w:ilvl w:val="0"/>
          <w:numId w:val="2"/>
        </w:numPr>
        <w:tabs>
          <w:tab w:val="left" w:pos="2340"/>
          <w:tab w:val="right" w:pos="8640"/>
        </w:tabs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AC1012">
        <w:rPr>
          <w:bCs/>
          <w:sz w:val="22"/>
        </w:rPr>
        <w:lastRenderedPageBreak/>
        <w:t xml:space="preserve">“Composite Culture of Major and Chinese Carps in Freshwater Ponds", </w:t>
      </w:r>
      <w:r w:rsidRPr="00AC1012">
        <w:rPr>
          <w:b/>
          <w:bCs/>
          <w:sz w:val="22"/>
        </w:rPr>
        <w:t>2014.</w:t>
      </w:r>
      <w:r w:rsidRPr="00AC1012">
        <w:rPr>
          <w:bCs/>
          <w:sz w:val="22"/>
        </w:rPr>
        <w:t xml:space="preserve"> LAP LAMBERT Academic Publishing, Heinrich-Bocking-Street, 6-8, 66121, Saarbrucken, Germany. ISBN 978-3-659-11217-1</w:t>
      </w:r>
    </w:p>
    <w:sectPr w:rsidR="00AC1012" w:rsidRPr="00AC1012" w:rsidSect="004240C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F0B" w:rsidRDefault="00F41F0B" w:rsidP="00940CBB">
      <w:r>
        <w:separator/>
      </w:r>
    </w:p>
  </w:endnote>
  <w:endnote w:type="continuationSeparator" w:id="1">
    <w:p w:rsidR="00F41F0B" w:rsidRDefault="00F41F0B" w:rsidP="00940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F0B" w:rsidRDefault="00F41F0B" w:rsidP="00940CBB">
      <w:r>
        <w:separator/>
      </w:r>
    </w:p>
  </w:footnote>
  <w:footnote w:type="continuationSeparator" w:id="1">
    <w:p w:rsidR="00F41F0B" w:rsidRDefault="00F41F0B" w:rsidP="00940C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CBB" w:rsidRPr="00281D6D" w:rsidRDefault="00940CBB" w:rsidP="00940CBB">
    <w:pPr>
      <w:pStyle w:val="Header"/>
      <w:jc w:val="right"/>
      <w:rPr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B4C8E"/>
    <w:multiLevelType w:val="hybridMultilevel"/>
    <w:tmpl w:val="62363B70"/>
    <w:lvl w:ilvl="0" w:tplc="DA963A5C">
      <w:start w:val="1"/>
      <w:numFmt w:val="decimal"/>
      <w:suff w:val="space"/>
      <w:lvlText w:val="%1."/>
      <w:lvlJc w:val="left"/>
      <w:pPr>
        <w:ind w:left="72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76A06"/>
    <w:multiLevelType w:val="hybridMultilevel"/>
    <w:tmpl w:val="7ED2D6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1012"/>
    <w:rsid w:val="0003681A"/>
    <w:rsid w:val="00106DB3"/>
    <w:rsid w:val="00114CF3"/>
    <w:rsid w:val="00201E50"/>
    <w:rsid w:val="00281D6D"/>
    <w:rsid w:val="00295016"/>
    <w:rsid w:val="00303B5B"/>
    <w:rsid w:val="00400A7F"/>
    <w:rsid w:val="004240C2"/>
    <w:rsid w:val="0052042E"/>
    <w:rsid w:val="006829A2"/>
    <w:rsid w:val="00940CBB"/>
    <w:rsid w:val="00AC1012"/>
    <w:rsid w:val="00CD38E7"/>
    <w:rsid w:val="00D82FEF"/>
    <w:rsid w:val="00F02A6A"/>
    <w:rsid w:val="00F41F0B"/>
    <w:rsid w:val="00F70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C1012"/>
    <w:pPr>
      <w:keepNext/>
      <w:ind w:left="6480"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C1012"/>
    <w:rPr>
      <w:rFonts w:ascii="Arial" w:eastAsia="Times New Roman" w:hAnsi="Arial" w:cs="Arial"/>
      <w:b/>
      <w:bCs/>
      <w:sz w:val="24"/>
      <w:szCs w:val="24"/>
    </w:rPr>
  </w:style>
  <w:style w:type="character" w:styleId="Hyperlink">
    <w:name w:val="Hyperlink"/>
    <w:rsid w:val="00AC1012"/>
    <w:rPr>
      <w:color w:val="0000FF"/>
      <w:u w:val="single"/>
    </w:rPr>
  </w:style>
  <w:style w:type="character" w:styleId="Strong">
    <w:name w:val="Strong"/>
    <w:uiPriority w:val="22"/>
    <w:qFormat/>
    <w:rsid w:val="00AC1012"/>
    <w:rPr>
      <w:b/>
      <w:bCs/>
    </w:rPr>
  </w:style>
  <w:style w:type="character" w:styleId="Emphasis">
    <w:name w:val="Emphasis"/>
    <w:uiPriority w:val="20"/>
    <w:qFormat/>
    <w:rsid w:val="00AC1012"/>
    <w:rPr>
      <w:i/>
      <w:iCs/>
    </w:rPr>
  </w:style>
  <w:style w:type="paragraph" w:styleId="ListParagraph">
    <w:name w:val="List Paragraph"/>
    <w:basedOn w:val="Normal"/>
    <w:uiPriority w:val="34"/>
    <w:qFormat/>
    <w:rsid w:val="00AC1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ntstyle01">
    <w:name w:val="fontstyle01"/>
    <w:rsid w:val="00AC101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msonospacing0">
    <w:name w:val="msonospacing"/>
    <w:rsid w:val="00AC101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21">
    <w:name w:val="fontstyle21"/>
    <w:rsid w:val="00AC1012"/>
    <w:rPr>
      <w:rFonts w:ascii="TimesNewRomanPS-BoldItalicMT" w:hAnsi="TimesNewRomanPS-BoldItalicMT" w:hint="default"/>
      <w:b/>
      <w:bCs/>
      <w:i/>
      <w:iCs/>
      <w:color w:val="000000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940C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0C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0C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C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x.doi.org/10.4172/2155-9546.10003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2469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2022-01-31T09:22:00Z</cp:lastPrinted>
  <dcterms:created xsi:type="dcterms:W3CDTF">2022-03-26T06:37:00Z</dcterms:created>
  <dcterms:modified xsi:type="dcterms:W3CDTF">2022-03-26T06:38:00Z</dcterms:modified>
</cp:coreProperties>
</file>