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D8" w:rsidRDefault="00866621" w:rsidP="00761D8E">
      <w:pPr>
        <w:jc w:val="both"/>
      </w:pPr>
      <w:r>
        <w:t>Dr. Siddiqui is highly versatile research scientist with 8 years of hands-on experience conducting experiments in infectious biology and biotechnology, including a recent leadership role at one of the world`s leading research universities. She obtained her Bachelor`s degree as well as Master`s degree in Biotechnology from Jamia Millia Islamia University, New Delhi, India and PhD in Biotechnology from Jawaharlal Nehru University, New Delhi, India.</w:t>
      </w:r>
      <w:r w:rsidR="008F5BF6">
        <w:t xml:space="preserve"> During her doctoral studies she worked on identification and development of novel malaria vaccine candidates.</w:t>
      </w:r>
      <w:r>
        <w:t xml:space="preserve"> After completing her PhD, she worked as a Post Doctoral Fellow at International Center for Genetic Engineering and Biotechnology (ICGEB) in New Delhi, India for two years where she successfully worked on the lipid signaling pathways of </w:t>
      </w:r>
      <w:r w:rsidRPr="008F5BF6">
        <w:rPr>
          <w:i/>
        </w:rPr>
        <w:t>P. falciparum</w:t>
      </w:r>
      <w:r>
        <w:t>. Later on she joined Pennsylvania State University as a Research Associate in the United States of America and presently she is involved in understanding the mechanisms of Artemisinin resistance in Malaria Parasite.</w:t>
      </w:r>
      <w:r w:rsidR="008F5BF6">
        <w:t xml:space="preserve"> She is also involved with genomics and bioinformatics research in malaria parasite.</w:t>
      </w:r>
      <w:r>
        <w:t xml:space="preserve"> Moreover, She is serving as an Editorial Board Member as well as a reviewer for many peer reviewed International Journals and she has published in seven peer-reviewed international research papers including one conference paper and also, reviewed 25 manuscripts for 8 international journals. Last year she also served as a Judge in </w:t>
      </w:r>
      <w:r w:rsidR="00075FA4">
        <w:t>five international conferences in USA</w:t>
      </w:r>
      <w:r>
        <w:t xml:space="preserve">. In addition, Dr. Siddiqui has been actively participating in </w:t>
      </w:r>
      <w:r w:rsidR="00D6131D">
        <w:t xml:space="preserve">almost 23 </w:t>
      </w:r>
      <w:r>
        <w:t>national and international conferences.</w:t>
      </w:r>
    </w:p>
    <w:p w:rsidR="00D8334A" w:rsidRPr="00D8334A" w:rsidRDefault="00D8334A" w:rsidP="00761D8E">
      <w:pPr>
        <w:jc w:val="both"/>
        <w:rPr>
          <w:b/>
        </w:rPr>
      </w:pPr>
      <w:r w:rsidRPr="00D8334A">
        <w:rPr>
          <w:b/>
        </w:rPr>
        <w:t>Research Interest</w:t>
      </w:r>
      <w:r>
        <w:rPr>
          <w:b/>
        </w:rPr>
        <w:t xml:space="preserve"> : </w:t>
      </w:r>
      <w:r w:rsidRPr="00D8334A">
        <w:t xml:space="preserve">Genomics, Bioinformatics, Biotechnology, Parasitology, Genetics, Vaccine </w:t>
      </w:r>
      <w:r>
        <w:t>Development. Molecular and Cell</w:t>
      </w:r>
      <w:r w:rsidRPr="00D8334A">
        <w:t xml:space="preserve"> Biology</w:t>
      </w:r>
      <w:r>
        <w:t>, Malaria research</w:t>
      </w:r>
      <w:r w:rsidRPr="00D8334A">
        <w:t>.</w:t>
      </w:r>
      <w:r>
        <w:rPr>
          <w:b/>
        </w:rPr>
        <w:t xml:space="preserve">  </w:t>
      </w:r>
    </w:p>
    <w:sectPr w:rsidR="00D8334A" w:rsidRPr="00D8334A" w:rsidSect="00E75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66621"/>
    <w:rsid w:val="00002307"/>
    <w:rsid w:val="00075FA4"/>
    <w:rsid w:val="00255533"/>
    <w:rsid w:val="00332592"/>
    <w:rsid w:val="006F542B"/>
    <w:rsid w:val="00761D8E"/>
    <w:rsid w:val="00866621"/>
    <w:rsid w:val="008F5BF6"/>
    <w:rsid w:val="009C736B"/>
    <w:rsid w:val="009E5DE8"/>
    <w:rsid w:val="009E67E7"/>
    <w:rsid w:val="00A77151"/>
    <w:rsid w:val="00C52FE1"/>
    <w:rsid w:val="00D6131D"/>
    <w:rsid w:val="00D8334A"/>
    <w:rsid w:val="00D8645E"/>
    <w:rsid w:val="00E245C0"/>
    <w:rsid w:val="00E340EE"/>
    <w:rsid w:val="00E759D8"/>
    <w:rsid w:val="00EF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2016-09-30T13:51:00Z</dcterms:created>
  <dcterms:modified xsi:type="dcterms:W3CDTF">2016-10-26T23:34:00Z</dcterms:modified>
</cp:coreProperties>
</file>