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D3BEF" w14:textId="77777777" w:rsidR="001C48C9" w:rsidRPr="006D45D7" w:rsidRDefault="006D45D7" w:rsidP="001C48C9">
      <w:pPr>
        <w:jc w:val="center"/>
        <w:rPr>
          <w:rFonts w:asciiTheme="majorBidi" w:hAnsiTheme="majorBidi" w:cstheme="majorBidi"/>
          <w:b/>
          <w:bCs/>
          <w:sz w:val="38"/>
          <w:szCs w:val="42"/>
          <w:lang w:bidi="ar-EG"/>
        </w:rPr>
      </w:pPr>
      <w:r w:rsidRPr="006D45D7">
        <w:rPr>
          <w:rFonts w:asciiTheme="majorBidi" w:hAnsiTheme="majorBidi" w:cstheme="majorBidi"/>
          <w:b/>
          <w:bCs/>
          <w:sz w:val="38"/>
          <w:szCs w:val="42"/>
          <w:lang w:bidi="ar-EG"/>
        </w:rPr>
        <w:t>TAMER MANSOUR</w:t>
      </w:r>
    </w:p>
    <w:p w14:paraId="793138D5" w14:textId="77777777" w:rsidR="00380F4F" w:rsidRPr="00815A79" w:rsidRDefault="00033F53" w:rsidP="00F22DAA">
      <w:pPr>
        <w:pStyle w:val="Name"/>
        <w:rPr>
          <w:rFonts w:asciiTheme="majorBidi" w:hAnsiTheme="majorBidi" w:cstheme="majorBidi"/>
          <w:sz w:val="40"/>
          <w:szCs w:val="40"/>
          <w:rtl/>
          <w:lang w:bidi="ar-EG"/>
        </w:rPr>
      </w:pPr>
      <w:r>
        <w:rPr>
          <w:rFonts w:asciiTheme="majorBidi" w:hAnsiTheme="majorBidi" w:cstheme="majorBidi"/>
          <w:sz w:val="40"/>
          <w:szCs w:val="40"/>
          <w:lang w:bidi="ar-EG"/>
        </w:rPr>
        <w:t xml:space="preserve">Researcher at National Research </w:t>
      </w:r>
      <w:r w:rsidR="005C4C31">
        <w:rPr>
          <w:rFonts w:asciiTheme="majorBidi" w:hAnsiTheme="majorBidi" w:cstheme="majorBidi"/>
          <w:sz w:val="40"/>
          <w:szCs w:val="40"/>
          <w:lang w:bidi="ar-EG"/>
        </w:rPr>
        <w:t>Centr</w:t>
      </w:r>
      <w:r w:rsidR="00F22DAA">
        <w:rPr>
          <w:rFonts w:asciiTheme="majorBidi" w:hAnsiTheme="majorBidi" w:cstheme="majorBidi"/>
          <w:sz w:val="40"/>
          <w:szCs w:val="40"/>
          <w:lang w:bidi="ar-EG"/>
        </w:rPr>
        <w:t>e</w:t>
      </w:r>
      <w:r w:rsidR="005C4C31">
        <w:rPr>
          <w:rFonts w:asciiTheme="majorBidi" w:hAnsiTheme="majorBidi" w:cstheme="majorBidi"/>
          <w:sz w:val="40"/>
          <w:szCs w:val="40"/>
          <w:lang w:bidi="ar-EG"/>
        </w:rPr>
        <w:t>, Egypt</w:t>
      </w:r>
    </w:p>
    <w:p w14:paraId="705E2AA1" w14:textId="0256637B" w:rsidR="001C48C9" w:rsidRPr="001C48C9" w:rsidRDefault="007D027A" w:rsidP="001C48C9">
      <w:pPr>
        <w:pStyle w:val="ContactInfo"/>
        <w:rPr>
          <w:rFonts w:asciiTheme="majorBidi" w:hAnsiTheme="majorBidi" w:cstheme="majorBidi"/>
          <w:sz w:val="30"/>
          <w:szCs w:val="30"/>
          <w:rtl/>
        </w:rPr>
      </w:pPr>
      <w:r w:rsidRPr="001C48C9">
        <w:rPr>
          <w:rFonts w:asciiTheme="majorBidi" w:hAnsiTheme="majorBidi" w:cstheme="majorBidi"/>
          <w:sz w:val="24"/>
          <w:szCs w:val="24"/>
        </w:rPr>
        <w:t>Phone: (</w:t>
      </w:r>
      <w:r w:rsidR="0092690E" w:rsidRPr="001C48C9">
        <w:rPr>
          <w:rFonts w:asciiTheme="majorBidi" w:hAnsiTheme="majorBidi" w:cstheme="majorBidi"/>
          <w:sz w:val="24"/>
          <w:szCs w:val="24"/>
          <w:rtl/>
        </w:rPr>
        <w:t>002</w:t>
      </w:r>
      <w:r w:rsidRPr="001C48C9">
        <w:rPr>
          <w:rFonts w:asciiTheme="majorBidi" w:hAnsiTheme="majorBidi" w:cstheme="majorBidi"/>
          <w:sz w:val="24"/>
          <w:szCs w:val="24"/>
        </w:rPr>
        <w:t xml:space="preserve">) </w:t>
      </w:r>
      <w:r w:rsidR="007E615F">
        <w:rPr>
          <w:rFonts w:asciiTheme="majorBidi" w:hAnsiTheme="majorBidi" w:cstheme="majorBidi"/>
          <w:sz w:val="24"/>
          <w:szCs w:val="24"/>
        </w:rPr>
        <w:t>01062101857</w:t>
      </w:r>
      <w:r w:rsidR="0092690E" w:rsidRPr="001C48C9">
        <w:rPr>
          <w:rFonts w:asciiTheme="majorBidi" w:hAnsiTheme="majorBidi" w:cstheme="majorBidi"/>
          <w:sz w:val="24"/>
          <w:szCs w:val="24"/>
        </w:rPr>
        <w:t>| Email:</w:t>
      </w:r>
      <w:r w:rsidRPr="001C48C9">
        <w:rPr>
          <w:rFonts w:asciiTheme="majorBidi" w:hAnsiTheme="majorBidi" w:cstheme="majorBidi"/>
          <w:sz w:val="24"/>
          <w:szCs w:val="24"/>
        </w:rPr>
        <w:t xml:space="preserve"> </w:t>
      </w:r>
      <w:hyperlink r:id="rId8" w:history="1">
        <w:r w:rsidR="001C48C9" w:rsidRPr="001C48C9">
          <w:rPr>
            <w:rFonts w:asciiTheme="majorBidi" w:hAnsiTheme="majorBidi" w:cstheme="majorBidi"/>
            <w:sz w:val="24"/>
            <w:szCs w:val="30"/>
          </w:rPr>
          <w:t>tamer_baz@yahoo.com</w:t>
        </w:r>
      </w:hyperlink>
    </w:p>
    <w:p w14:paraId="67964804" w14:textId="77777777" w:rsidR="007D027A" w:rsidRPr="001C48C9" w:rsidRDefault="007D027A" w:rsidP="0092690E">
      <w:pPr>
        <w:pStyle w:val="ContactInfo"/>
        <w:rPr>
          <w:rFonts w:asciiTheme="majorBidi" w:hAnsiTheme="majorBidi" w:cstheme="majorBidi"/>
          <w:sz w:val="20"/>
          <w:szCs w:val="20"/>
        </w:rPr>
      </w:pPr>
      <w:r w:rsidRPr="001C48C9">
        <w:rPr>
          <w:rFonts w:asciiTheme="majorBidi" w:hAnsiTheme="majorBidi" w:cstheme="majorBidi"/>
          <w:sz w:val="20"/>
          <w:szCs w:val="20"/>
        </w:rPr>
        <w:t xml:space="preserve">Address: </w:t>
      </w:r>
      <w:r w:rsidR="0092690E" w:rsidRPr="001C48C9">
        <w:rPr>
          <w:rFonts w:asciiTheme="majorBidi" w:hAnsiTheme="majorBidi" w:cstheme="majorBidi"/>
          <w:sz w:val="20"/>
          <w:szCs w:val="20"/>
        </w:rPr>
        <w:t xml:space="preserve">10th of Ramadan </w:t>
      </w:r>
      <w:r w:rsidR="00492ABD" w:rsidRPr="001C48C9">
        <w:rPr>
          <w:rFonts w:asciiTheme="majorBidi" w:hAnsiTheme="majorBidi" w:cstheme="majorBidi"/>
          <w:sz w:val="20"/>
          <w:szCs w:val="20"/>
        </w:rPr>
        <w:t>City</w:t>
      </w:r>
      <w:r w:rsidR="00492ABD" w:rsidRPr="001C48C9">
        <w:rPr>
          <w:rFonts w:asciiTheme="majorBidi" w:hAnsiTheme="majorBidi" w:cstheme="majorBidi"/>
          <w:sz w:val="20"/>
          <w:szCs w:val="20"/>
          <w:rtl/>
        </w:rPr>
        <w:t>,</w:t>
      </w:r>
      <w:r w:rsidR="0092690E" w:rsidRPr="001C48C9">
        <w:rPr>
          <w:rFonts w:asciiTheme="majorBidi" w:hAnsiTheme="majorBidi" w:cstheme="majorBidi"/>
          <w:sz w:val="20"/>
          <w:szCs w:val="20"/>
        </w:rPr>
        <w:t xml:space="preserve"> 34th </w:t>
      </w:r>
      <w:r w:rsidR="00492ABD" w:rsidRPr="001C48C9">
        <w:rPr>
          <w:rFonts w:asciiTheme="majorBidi" w:hAnsiTheme="majorBidi" w:cstheme="majorBidi"/>
          <w:sz w:val="20"/>
          <w:szCs w:val="20"/>
        </w:rPr>
        <w:t>neighborhood,</w:t>
      </w:r>
      <w:r w:rsidR="0092690E" w:rsidRPr="001C48C9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2690E" w:rsidRPr="001C48C9">
        <w:rPr>
          <w:rFonts w:asciiTheme="majorBidi" w:hAnsiTheme="majorBidi" w:cstheme="majorBidi"/>
          <w:sz w:val="20"/>
          <w:szCs w:val="20"/>
        </w:rPr>
        <w:t>sharkia</w:t>
      </w:r>
      <w:proofErr w:type="spellEnd"/>
      <w:r w:rsidR="0092690E" w:rsidRPr="001C48C9">
        <w:rPr>
          <w:rFonts w:asciiTheme="majorBidi" w:hAnsiTheme="majorBidi" w:cstheme="majorBidi"/>
          <w:sz w:val="20"/>
          <w:szCs w:val="20"/>
        </w:rPr>
        <w:t xml:space="preserve"> </w:t>
      </w:r>
      <w:r w:rsidR="00492ABD" w:rsidRPr="001C48C9">
        <w:rPr>
          <w:rFonts w:asciiTheme="majorBidi" w:hAnsiTheme="majorBidi" w:cstheme="majorBidi"/>
          <w:sz w:val="20"/>
          <w:szCs w:val="20"/>
        </w:rPr>
        <w:t>governorate, Egypt.</w:t>
      </w:r>
    </w:p>
    <w:p w14:paraId="0B55A017" w14:textId="77777777" w:rsidR="003F595D" w:rsidRPr="006507EF" w:rsidRDefault="003F595D"/>
    <w:tbl>
      <w:tblPr>
        <w:tblStyle w:val="ColorfulList-Accent1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7E681F" w:rsidRPr="006507EF" w14:paraId="24B040CC" w14:textId="77777777" w:rsidTr="00C455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8" w:type="dxa"/>
          </w:tcPr>
          <w:p w14:paraId="0FE6CF6D" w14:textId="5D02DF07" w:rsidR="007E681F" w:rsidRPr="007E681F" w:rsidRDefault="00C9660D" w:rsidP="007E681F">
            <w:pPr>
              <w:bidi/>
              <w:spacing w:line="276" w:lineRule="auto"/>
              <w:jc w:val="center"/>
              <w:rPr>
                <w:sz w:val="23"/>
                <w:szCs w:val="23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9D5F4F" wp14:editId="571508E3">
                      <wp:extent cx="2377440" cy="353695"/>
                      <wp:effectExtent l="3810" t="6985" r="0" b="1270"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7440" cy="3536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A6633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EE4091" w14:textId="77777777" w:rsidR="007E681F" w:rsidRPr="00415D4A" w:rsidRDefault="00415D4A" w:rsidP="00415D4A">
                                  <w:r w:rsidRPr="00415D4A">
                                    <w:rPr>
                                      <w:rFonts w:asciiTheme="majorBidi" w:hAnsiTheme="majorBidi" w:cstheme="majorBidi"/>
                                      <w:b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Scientific publication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69D5F4F" id="AutoShape 6" o:spid="_x0000_s1033" style="width:187.2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" fillcolor="#a6633c" stroked="f">
                      <v:textbox inset=",0,,0">
                        <w:txbxContent>
                          <w:p w14:paraId="57EE4091" w14:textId="77777777" w:rsidR="007E681F" w:rsidRPr="00415D4A" w:rsidRDefault="00415D4A" w:rsidP="00415D4A">
                            <w:r w:rsidRPr="00415D4A">
                              <w:rPr>
                                <w:rFonts w:asciiTheme="majorBidi" w:hAnsiTheme="majorBidi" w:cstheme="majorBid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Scientific publication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415D4A" w:rsidRPr="006507EF" w14:paraId="69167941" w14:textId="77777777" w:rsidTr="00C25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8" w:type="dxa"/>
          </w:tcPr>
          <w:p w14:paraId="73FDFCBE" w14:textId="77777777" w:rsidR="00EC350C" w:rsidRDefault="00990EC8" w:rsidP="00036B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EC350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Job</w:t>
            </w:r>
            <w:r w:rsidR="00EC350C" w:rsidRPr="00EC350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satisfaction among extension workers in north Sinai governorate, Egypt</w:t>
            </w:r>
            <w:r w:rsidR="00EC350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.</w:t>
            </w:r>
            <w:r w:rsidR="00EC350C" w:rsidRPr="00EC350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International Journal of Management and Applied Science, ISSN: Volume-4, Issue-4, Apr.-2018</w:t>
            </w:r>
          </w:p>
          <w:p w14:paraId="71D5FF74" w14:textId="77777777" w:rsidR="00BA3DF3" w:rsidRPr="00BA3DF3" w:rsidRDefault="00BA3DF3" w:rsidP="00036B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BA3DF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The Role of Small and Medium Enterprises in Economic Development, Case of Egypt. The International Journal of Business Management and Technology, Volume 2 Issue 5 September-October 2018</w:t>
            </w:r>
          </w:p>
          <w:p w14:paraId="39B5FDDA" w14:textId="18CA84AA" w:rsidR="0030015C" w:rsidRDefault="0030015C" w:rsidP="00036B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The Tunisian Experience in Olive Production and Marketing and How to </w:t>
            </w:r>
            <w:r w:rsidR="00990EC8"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Benefit From</w:t>
            </w:r>
            <w:r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it in the Egyptian </w:t>
            </w:r>
            <w:r w:rsidR="00990EC8"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Case, Middle</w:t>
            </w:r>
            <w:r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East Journal of </w:t>
            </w:r>
            <w:r w:rsidR="00990EC8"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Agriculture Research</w:t>
            </w:r>
            <w:r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, </w:t>
            </w:r>
            <w:r w:rsidR="00260DE0"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Volume:</w:t>
            </w:r>
            <w:r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07 | </w:t>
            </w:r>
            <w:r w:rsidR="00260DE0"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Issue:</w:t>
            </w:r>
            <w:r w:rsidRPr="0030015C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03 | July-Sept. | 2018</w:t>
            </w:r>
            <w:r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.</w:t>
            </w:r>
          </w:p>
          <w:p w14:paraId="15D85FA7" w14:textId="48C376B2" w:rsidR="00415D4A" w:rsidRDefault="008057E8" w:rsidP="00036B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8057E8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The Economic Effects of Endemic Diseases in the Egyptian Countryside, Middle East Journal of Agriculture Research, </w:t>
            </w:r>
            <w:r w:rsidR="00DE027F" w:rsidRPr="008057E8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Volume:</w:t>
            </w:r>
            <w:r w:rsidRPr="008057E8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07 | </w:t>
            </w:r>
            <w:r w:rsidR="00DE027F" w:rsidRPr="008057E8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Issue:</w:t>
            </w:r>
            <w:r w:rsidRPr="008057E8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04| Oct.-Dec.| 2018</w:t>
            </w:r>
          </w:p>
          <w:p w14:paraId="28DA39C6" w14:textId="77777777" w:rsidR="00036B40" w:rsidRPr="00036B40" w:rsidRDefault="00036B40" w:rsidP="00036B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036B4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Environmental SWOT Analysis for Agricultural Extension in</w:t>
            </w:r>
            <w:r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North Sinai Governorate, Egypt</w:t>
            </w:r>
            <w:r w:rsidRPr="00036B4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Turkish Journal of Agriculture - Food Science and Technology, 7(10): 1503-1508, 2019</w:t>
            </w:r>
          </w:p>
          <w:p w14:paraId="56E72BEF" w14:textId="2B62BA9D" w:rsidR="00036B40" w:rsidRDefault="00036B40" w:rsidP="00036B40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036B4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Extension Methods Used </w:t>
            </w:r>
            <w:r w:rsidR="00DE027F" w:rsidRPr="00036B4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with</w:t>
            </w:r>
            <w:r w:rsidRPr="00036B4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Olive Crop Farmers in North Sinai Governorates, Egypt. Plant Archives Vol. 19, Supplement 2, 2019 pp. 2316-2319</w:t>
            </w:r>
          </w:p>
          <w:p w14:paraId="7D8D42D7" w14:textId="77777777" w:rsidR="00316C07" w:rsidRDefault="0071484D" w:rsidP="0071484D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  <w:r w:rsidRPr="0071484D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The Role of Egypt Agricultural Channel in</w:t>
            </w:r>
            <w:r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  <w:r w:rsidRPr="0071484D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the Enhancement of Farmers' Agricultural Knowledge in </w:t>
            </w:r>
            <w:proofErr w:type="spellStart"/>
            <w:r w:rsidRPr="0071484D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Kafr</w:t>
            </w:r>
            <w:proofErr w:type="spellEnd"/>
            <w:r w:rsidRPr="0071484D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El-Sheikh Governorate, Egypt.</w:t>
            </w:r>
            <w:r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BIOSCIENCE RESEARCH, 2019 16(1):26-35</w:t>
            </w:r>
          </w:p>
          <w:p w14:paraId="4A762550" w14:textId="77777777" w:rsidR="00EC491C" w:rsidRPr="00316C07" w:rsidRDefault="00EC491C" w:rsidP="00EC491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Relationship between Physicochemical Properties and Microbial Biodiversity with small project at Wadi El-</w:t>
            </w:r>
            <w:proofErr w:type="spellStart"/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Natroun</w:t>
            </w:r>
            <w:proofErr w:type="spellEnd"/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lake, Egypt Plant Archives Vol. 19, Supplement 2, 2019 pp.2334-2340</w:t>
            </w:r>
          </w:p>
          <w:p w14:paraId="2F4A3C33" w14:textId="77777777" w:rsidR="00316C07" w:rsidRDefault="00316C07" w:rsidP="00316C0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Production and marketing problems facing olive farmers in North Sinai governorate, Egypt Bulletin of the National Research Centre (2020) 43:68 </w:t>
            </w:r>
          </w:p>
          <w:p w14:paraId="155C975D" w14:textId="77881AB0" w:rsidR="00B73D16" w:rsidRPr="00B73D16" w:rsidRDefault="00B73D16" w:rsidP="00316C0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B73D16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Productivity and Economic Efficiency of Maize Using Several Irrigation Methods in Egypt (Case Study-</w:t>
            </w:r>
            <w:proofErr w:type="spellStart"/>
            <w:r w:rsidRPr="00B73D16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Beheira</w:t>
            </w:r>
            <w:proofErr w:type="spellEnd"/>
            <w:r w:rsidRPr="00B73D16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Governorate) American-Eurasian Journal of Scientific Research 15 (2): 56-64, 2020</w:t>
            </w:r>
          </w:p>
          <w:p w14:paraId="2E7CD957" w14:textId="15D1314A" w:rsidR="00036B40" w:rsidRDefault="00036B40" w:rsidP="00316C0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036B4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A standard analysis of Egyptian foreign trade structure for wheat. Bulletin of the National Research Centre (2020) 44:20</w:t>
            </w:r>
          </w:p>
          <w:p w14:paraId="06AAB3CE" w14:textId="77777777" w:rsidR="0038624D" w:rsidRDefault="0038624D" w:rsidP="00F37CCB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Economics of Fish production and Marketing in Egypt, Middle East Journal of Agriculture Research, </w:t>
            </w:r>
            <w:r w:rsidR="00F37CCB"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and Volume:</w:t>
            </w: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09 | </w:t>
            </w:r>
            <w:r w:rsidR="00F37CCB"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Issue:</w:t>
            </w: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01| </w:t>
            </w:r>
            <w:r w:rsidR="00BD1983"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Jan</w:t>
            </w: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.-</w:t>
            </w:r>
            <w:r w:rsidR="00BD1983"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Mar</w:t>
            </w:r>
            <w:r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.| 2020.</w:t>
            </w:r>
          </w:p>
          <w:p w14:paraId="5DC0871A" w14:textId="2BCB2755" w:rsidR="00036B40" w:rsidRPr="00260DE0" w:rsidRDefault="00B82D80" w:rsidP="00054B3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The Problems of Small Enterprises Establishment for Rural Youth at Bir El Abd Center in North Sinai Governorate.</w:t>
            </w:r>
            <w:r w:rsidR="00054B33"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  <w:r w:rsid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Mansoura </w:t>
            </w:r>
            <w:r w:rsidR="00054B33"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Journal of Agricultural Economics and Social Sciences Volume 11</w:t>
            </w:r>
            <w:r w:rsidR="00054B33"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| Issue: </w:t>
            </w:r>
            <w:r w:rsid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5</w:t>
            </w:r>
            <w:r w:rsidR="00054B33" w:rsidRPr="00316C07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| 2020.</w:t>
            </w:r>
            <w:r w:rsidR="00054B33" w:rsidRPr="00054B33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</w:p>
          <w:p w14:paraId="2BB0A745" w14:textId="6397B705" w:rsidR="00260DE0" w:rsidRPr="00054B33" w:rsidRDefault="00260DE0" w:rsidP="00054B3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Challenges Facing Dissemination of Dialogue Values in the Egyptian Rural Society and Methods of Confrontation</w:t>
            </w:r>
            <w:r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Egypt. J. </w:t>
            </w:r>
            <w:r w:rsidR="001C39CE"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Argon</w:t>
            </w: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. Vol. 40, No. 3, pp. 225-234 (2020)</w:t>
            </w:r>
          </w:p>
          <w:p w14:paraId="3E0BE329" w14:textId="77777777" w:rsidR="00036B40" w:rsidRPr="00BA3DF3" w:rsidRDefault="00036B40" w:rsidP="00036B40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rtl/>
                <w:lang w:bidi="ar-EG"/>
              </w:rPr>
            </w:pPr>
          </w:p>
        </w:tc>
      </w:tr>
      <w:tr w:rsidR="003D69E7" w:rsidRPr="006507EF" w14:paraId="28FD9937" w14:textId="77777777" w:rsidTr="003D69E7">
        <w:trPr>
          <w:trHeight w:val="1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8" w:type="dxa"/>
          </w:tcPr>
          <w:p w14:paraId="368E511E" w14:textId="77777777" w:rsidR="00FF08CB" w:rsidRPr="00355BF9" w:rsidRDefault="00FF08CB" w:rsidP="00FF08CB">
            <w:pPr>
              <w:bidi/>
              <w:spacing w:line="276" w:lineRule="auto"/>
              <w:jc w:val="right"/>
              <w:rPr>
                <w:rtl/>
              </w:rPr>
            </w:pPr>
          </w:p>
          <w:p w14:paraId="1E3698E5" w14:textId="55123529" w:rsidR="003D69E7" w:rsidRDefault="00FF08CB" w:rsidP="00FF08CB">
            <w:pPr>
              <w:bidi/>
              <w:spacing w:line="276" w:lineRule="auto"/>
              <w:jc w:val="center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F7F490" wp14:editId="636E07CF">
                      <wp:extent cx="2377440" cy="353695"/>
                      <wp:effectExtent l="3810" t="6985" r="0" b="1270"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7440" cy="3536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A6633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CEA70A" w14:textId="77777777" w:rsidR="00FF08CB" w:rsidRPr="005C4C31" w:rsidRDefault="00FF08CB" w:rsidP="00FF08C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Published Books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F7F490" id="_x0000_s1035" style="width:187.2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" fillcolor="#a6633c" stroked="f">
                      <v:textbox inset=",0,,0">
                        <w:txbxContent>
                          <w:p w14:paraId="1DCEA70A" w14:textId="77777777" w:rsidR="00FF08CB" w:rsidRPr="005C4C31" w:rsidRDefault="00FF08CB" w:rsidP="00FF08CB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Published Books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48F21CD" w14:textId="77777777" w:rsidR="003D69E7" w:rsidRPr="00260DE0" w:rsidRDefault="003D69E7" w:rsidP="005F184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The Art of Statistical Analysis Using IBM SPSS Program Step-by-step Illustrated Guide, NOOR PUBLISHING, ISBN 978-620-2-34642-9, 2017</w:t>
            </w: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rtl/>
                <w:lang w:bidi="ar-EG"/>
              </w:rPr>
              <w:t>.</w:t>
            </w:r>
          </w:p>
          <w:p w14:paraId="62109B86" w14:textId="77777777" w:rsidR="00A46B67" w:rsidRPr="00260DE0" w:rsidRDefault="00A46B67" w:rsidP="005F184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The Role of Small and Medium Enterprises in Economic Development in the Arab Republic of Egypt ISSN NOOR PUBLISHING, 978-620-2-35162-1</w:t>
            </w:r>
          </w:p>
          <w:p w14:paraId="322B4CA8" w14:textId="3ACD71D4" w:rsidR="00A46B67" w:rsidRPr="00260DE0" w:rsidRDefault="00A46B67" w:rsidP="005F184D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</w:pP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  <w:r w:rsidR="00C25862"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Emphasizing the Tunisian Experience in Olive Production and Marketing and How to benefit from it in the Egyptian </w:t>
            </w:r>
            <w:r w:rsidR="00260DE0"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Case,</w:t>
            </w:r>
            <w:r w:rsidR="00C25862"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</w:t>
            </w: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Research and Development in Agricultural Sciences Vol.</w:t>
            </w:r>
            <w:r w:rsidR="00564BD6"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>3</w:t>
            </w:r>
            <w:r w:rsidR="00564BD6" w:rsidRPr="00260DE0">
              <w:rPr>
                <w:rFonts w:asciiTheme="majorBidi" w:hAnsiTheme="majorBidi" w:cstheme="majorBidi" w:hint="cs"/>
                <w:b w:val="0"/>
                <w:bCs w:val="0"/>
                <w:sz w:val="26"/>
                <w:szCs w:val="26"/>
                <w:rtl/>
                <w:lang w:bidi="ar-EG"/>
              </w:rPr>
              <w:t>,</w:t>
            </w:r>
            <w:r w:rsidRPr="00260DE0">
              <w:rPr>
                <w:rFonts w:asciiTheme="majorBidi" w:hAnsiTheme="majorBidi" w:cstheme="majorBidi"/>
                <w:b w:val="0"/>
                <w:bCs w:val="0"/>
                <w:sz w:val="26"/>
                <w:szCs w:val="26"/>
                <w:lang w:bidi="ar-EG"/>
              </w:rPr>
              <w:t xml:space="preserve"> Chapter 15, Book Publisher International,2020</w:t>
            </w:r>
          </w:p>
          <w:p w14:paraId="363CD3F2" w14:textId="77777777" w:rsidR="00260DE0" w:rsidRPr="00A46B67" w:rsidRDefault="00260DE0" w:rsidP="00260DE0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42288EDD" w14:textId="77777777" w:rsidR="00C25862" w:rsidRPr="00A46B67" w:rsidRDefault="00C25862" w:rsidP="00A46B67">
            <w:pPr>
              <w:pStyle w:val="ListParagraph"/>
              <w:rPr>
                <w:sz w:val="2"/>
                <w:szCs w:val="2"/>
              </w:rPr>
            </w:pPr>
          </w:p>
        </w:tc>
      </w:tr>
      <w:tr w:rsidR="003D69E7" w:rsidRPr="006507EF" w14:paraId="216BFBD2" w14:textId="77777777" w:rsidTr="00C45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8" w:type="dxa"/>
          </w:tcPr>
          <w:p w14:paraId="23EBA029" w14:textId="77777777" w:rsidR="003D69E7" w:rsidRPr="003D69E7" w:rsidRDefault="003D69E7" w:rsidP="003D69E7">
            <w:pPr>
              <w:bidi/>
              <w:spacing w:line="276" w:lineRule="auto"/>
              <w:jc w:val="center"/>
              <w:rPr>
                <w:sz w:val="2"/>
                <w:szCs w:val="2"/>
              </w:rPr>
            </w:pPr>
          </w:p>
        </w:tc>
      </w:tr>
    </w:tbl>
    <w:p w14:paraId="46A8603C" w14:textId="77777777" w:rsidR="000961F2" w:rsidRPr="001D1560" w:rsidRDefault="000961F2" w:rsidP="00867CF4">
      <w:pPr>
        <w:pBdr>
          <w:top w:val="single" w:sz="24" w:space="0" w:color="9BBB59"/>
          <w:left w:val="single" w:sz="24" w:space="10" w:color="9BBB59"/>
          <w:bottom w:val="single" w:sz="24" w:space="0" w:color="9BBB59"/>
          <w:right w:val="single" w:sz="24" w:space="0" w:color="9BBB59"/>
        </w:pBdr>
        <w:autoSpaceDE w:val="0"/>
        <w:autoSpaceDN w:val="0"/>
        <w:adjustRightInd w:val="0"/>
        <w:rPr>
          <w:sz w:val="2"/>
          <w:szCs w:val="2"/>
        </w:rPr>
      </w:pPr>
    </w:p>
    <w:sectPr w:rsidR="000961F2" w:rsidRPr="001D1560" w:rsidSect="00F336E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CA83" w14:textId="77777777" w:rsidR="0046097C" w:rsidRDefault="0046097C" w:rsidP="004448C2">
      <w:r>
        <w:separator/>
      </w:r>
    </w:p>
  </w:endnote>
  <w:endnote w:type="continuationSeparator" w:id="0">
    <w:p w14:paraId="61D62390" w14:textId="77777777" w:rsidR="0046097C" w:rsidRDefault="0046097C" w:rsidP="0044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Bookshelf Symbol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B7B9" w14:textId="5BFDD2B0" w:rsidR="00380F4F" w:rsidRPr="00597BAE" w:rsidRDefault="00C9660D">
    <w:pPr>
      <w:pStyle w:val="Footer"/>
      <w:rPr>
        <w:vanish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59331E74" wp14:editId="06C2031B">
              <wp:simplePos x="0" y="0"/>
              <wp:positionH relativeFrom="column">
                <wp:posOffset>3172460</wp:posOffset>
              </wp:positionH>
              <wp:positionV relativeFrom="paragraph">
                <wp:posOffset>-3210560</wp:posOffset>
              </wp:positionV>
              <wp:extent cx="506730" cy="7796530"/>
              <wp:effectExtent l="3638550" t="0" r="362712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506730" cy="7796530"/>
                      </a:xfrm>
                      <a:prstGeom prst="flowChartOnlineStorage">
                        <a:avLst/>
                      </a:prstGeom>
                      <a:solidFill>
                        <a:srgbClr val="A663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4FC6A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AutoShape 2" o:spid="_x0000_s1026" type="#_x0000_t130" style="position:absolute;margin-left:249.8pt;margin-top:-252.8pt;width:39.9pt;height:613.9pt;rotation:90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" fillcolor="#a6633c" stroked="f"/>
          </w:pict>
        </mc:Fallback>
      </mc:AlternateContent>
    </w:r>
    <w:r w:rsidR="00380F4F" w:rsidRPr="00597BAE">
      <w:rPr>
        <w:vanish/>
      </w:rPr>
      <w:t>© This Free Resume Template is the copyright of Hloom.com. The unauthorized copying, sharing or distribution of copyrighted material is strictly prohibited.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EB01" w14:textId="77777777" w:rsidR="0046097C" w:rsidRDefault="0046097C" w:rsidP="004448C2">
      <w:r>
        <w:separator/>
      </w:r>
    </w:p>
  </w:footnote>
  <w:footnote w:type="continuationSeparator" w:id="0">
    <w:p w14:paraId="6665CA71" w14:textId="77777777" w:rsidR="0046097C" w:rsidRDefault="0046097C" w:rsidP="0044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4CAB" w14:textId="0C2A6715" w:rsidR="00380F4F" w:rsidRDefault="00C966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04981390" wp14:editId="633F3D95">
              <wp:simplePos x="0" y="0"/>
              <wp:positionH relativeFrom="column">
                <wp:posOffset>3172460</wp:posOffset>
              </wp:positionH>
              <wp:positionV relativeFrom="paragraph">
                <wp:posOffset>-4211955</wp:posOffset>
              </wp:positionV>
              <wp:extent cx="506730" cy="7796530"/>
              <wp:effectExtent l="3638550" t="0" r="3627120" b="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506730" cy="7796530"/>
                      </a:xfrm>
                      <a:prstGeom prst="flowChartOnlineStorage">
                        <a:avLst/>
                      </a:prstGeom>
                      <a:solidFill>
                        <a:srgbClr val="A663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EB0FB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AutoShape 1" o:spid="_x0000_s1026" type="#_x0000_t130" style="position:absolute;margin-left:249.8pt;margin-top:-331.65pt;width:39.9pt;height:613.9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" fillcolor="#a6633c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8C9"/>
    <w:multiLevelType w:val="hybridMultilevel"/>
    <w:tmpl w:val="7550ED9A"/>
    <w:lvl w:ilvl="0" w:tplc="BE5EB54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60E7752"/>
    <w:multiLevelType w:val="hybridMultilevel"/>
    <w:tmpl w:val="3876622A"/>
    <w:lvl w:ilvl="0" w:tplc="52BEAB3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5D5D12"/>
    <w:multiLevelType w:val="hybridMultilevel"/>
    <w:tmpl w:val="953CB9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0A2D4B"/>
    <w:multiLevelType w:val="hybridMultilevel"/>
    <w:tmpl w:val="9C6A4010"/>
    <w:lvl w:ilvl="0" w:tplc="8760050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BD5892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13717AC"/>
    <w:multiLevelType w:val="hybridMultilevel"/>
    <w:tmpl w:val="FAE00F84"/>
    <w:lvl w:ilvl="0" w:tplc="0A3E2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F452B"/>
    <w:multiLevelType w:val="hybridMultilevel"/>
    <w:tmpl w:val="86BECC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130445"/>
    <w:multiLevelType w:val="hybridMultilevel"/>
    <w:tmpl w:val="0EF656F8"/>
    <w:lvl w:ilvl="0" w:tplc="B10240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572E81"/>
    <w:multiLevelType w:val="hybridMultilevel"/>
    <w:tmpl w:val="88BE5DFC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77D3EF4"/>
    <w:multiLevelType w:val="hybridMultilevel"/>
    <w:tmpl w:val="5A6A08EA"/>
    <w:lvl w:ilvl="0" w:tplc="F6D4C8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E247D1D"/>
    <w:multiLevelType w:val="hybridMultilevel"/>
    <w:tmpl w:val="D4AC75C4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11850E0"/>
    <w:multiLevelType w:val="hybridMultilevel"/>
    <w:tmpl w:val="3AA06F78"/>
    <w:lvl w:ilvl="0" w:tplc="471EBF4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043596"/>
    <w:multiLevelType w:val="hybridMultilevel"/>
    <w:tmpl w:val="37CC0FF6"/>
    <w:lvl w:ilvl="0" w:tplc="CA52445A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9903CF4"/>
    <w:multiLevelType w:val="hybridMultilevel"/>
    <w:tmpl w:val="30605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6B4580"/>
    <w:multiLevelType w:val="hybridMultilevel"/>
    <w:tmpl w:val="3C26D716"/>
    <w:lvl w:ilvl="0" w:tplc="D53620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407ACA"/>
    <w:multiLevelType w:val="hybridMultilevel"/>
    <w:tmpl w:val="FA6CBCA2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2077E18"/>
    <w:multiLevelType w:val="hybridMultilevel"/>
    <w:tmpl w:val="90B2741A"/>
    <w:lvl w:ilvl="0" w:tplc="17D48E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3119D5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4182D25"/>
    <w:multiLevelType w:val="hybridMultilevel"/>
    <w:tmpl w:val="4304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8436E1"/>
    <w:multiLevelType w:val="hybridMultilevel"/>
    <w:tmpl w:val="A21801F8"/>
    <w:lvl w:ilvl="0" w:tplc="76249F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CF5051"/>
    <w:multiLevelType w:val="hybridMultilevel"/>
    <w:tmpl w:val="EB4C41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843732"/>
    <w:multiLevelType w:val="hybridMultilevel"/>
    <w:tmpl w:val="FAE00F84"/>
    <w:lvl w:ilvl="0" w:tplc="0A3E2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E4DA5"/>
    <w:multiLevelType w:val="hybridMultilevel"/>
    <w:tmpl w:val="37CC0FF6"/>
    <w:lvl w:ilvl="0" w:tplc="CA52445A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04555C3"/>
    <w:multiLevelType w:val="hybridMultilevel"/>
    <w:tmpl w:val="AA981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13E2D3D"/>
    <w:multiLevelType w:val="hybridMultilevel"/>
    <w:tmpl w:val="6C30E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1C84C96"/>
    <w:multiLevelType w:val="hybridMultilevel"/>
    <w:tmpl w:val="B6E8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F33F51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B181CA5"/>
    <w:multiLevelType w:val="hybridMultilevel"/>
    <w:tmpl w:val="5CBAB3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B1E05FA"/>
    <w:multiLevelType w:val="hybridMultilevel"/>
    <w:tmpl w:val="F2347532"/>
    <w:lvl w:ilvl="0" w:tplc="E0F0199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BE42027"/>
    <w:multiLevelType w:val="hybridMultilevel"/>
    <w:tmpl w:val="6BD8CBF4"/>
    <w:lvl w:ilvl="0" w:tplc="F006A96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D2E7E"/>
    <w:multiLevelType w:val="hybridMultilevel"/>
    <w:tmpl w:val="A2AAFE6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6A65825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8EE7BDF"/>
    <w:multiLevelType w:val="hybridMultilevel"/>
    <w:tmpl w:val="DFF8B278"/>
    <w:lvl w:ilvl="0" w:tplc="B3F44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90963"/>
    <w:multiLevelType w:val="hybridMultilevel"/>
    <w:tmpl w:val="33523E92"/>
    <w:lvl w:ilvl="0" w:tplc="C05E5B04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C0161E1"/>
    <w:multiLevelType w:val="hybridMultilevel"/>
    <w:tmpl w:val="9EEEB2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3B5BDD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C831CEF"/>
    <w:multiLevelType w:val="hybridMultilevel"/>
    <w:tmpl w:val="559A7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C524D1"/>
    <w:multiLevelType w:val="hybridMultilevel"/>
    <w:tmpl w:val="A2181CE8"/>
    <w:lvl w:ilvl="0" w:tplc="73F63AAE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B91EF2"/>
    <w:multiLevelType w:val="hybridMultilevel"/>
    <w:tmpl w:val="C7CC9064"/>
    <w:lvl w:ilvl="0" w:tplc="E64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AC660A7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7B6770D5"/>
    <w:multiLevelType w:val="hybridMultilevel"/>
    <w:tmpl w:val="41D627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C300568"/>
    <w:multiLevelType w:val="hybridMultilevel"/>
    <w:tmpl w:val="A14C6FC2"/>
    <w:lvl w:ilvl="0" w:tplc="06D4408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D1311F3"/>
    <w:multiLevelType w:val="hybridMultilevel"/>
    <w:tmpl w:val="32765268"/>
    <w:lvl w:ilvl="0" w:tplc="9B9668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1"/>
  </w:num>
  <w:num w:numId="3">
    <w:abstractNumId w:val="25"/>
  </w:num>
  <w:num w:numId="4">
    <w:abstractNumId w:val="19"/>
  </w:num>
  <w:num w:numId="5">
    <w:abstractNumId w:val="14"/>
  </w:num>
  <w:num w:numId="6">
    <w:abstractNumId w:val="2"/>
  </w:num>
  <w:num w:numId="7">
    <w:abstractNumId w:val="7"/>
  </w:num>
  <w:num w:numId="8">
    <w:abstractNumId w:val="9"/>
  </w:num>
  <w:num w:numId="9">
    <w:abstractNumId w:val="38"/>
  </w:num>
  <w:num w:numId="10">
    <w:abstractNumId w:val="16"/>
  </w:num>
  <w:num w:numId="11">
    <w:abstractNumId w:val="42"/>
  </w:num>
  <w:num w:numId="12">
    <w:abstractNumId w:val="11"/>
  </w:num>
  <w:num w:numId="13">
    <w:abstractNumId w:val="1"/>
  </w:num>
  <w:num w:numId="14">
    <w:abstractNumId w:val="33"/>
  </w:num>
  <w:num w:numId="15">
    <w:abstractNumId w:val="3"/>
  </w:num>
  <w:num w:numId="16">
    <w:abstractNumId w:val="28"/>
  </w:num>
  <w:num w:numId="17">
    <w:abstractNumId w:val="20"/>
  </w:num>
  <w:num w:numId="18">
    <w:abstractNumId w:val="36"/>
  </w:num>
  <w:num w:numId="19">
    <w:abstractNumId w:val="40"/>
  </w:num>
  <w:num w:numId="20">
    <w:abstractNumId w:val="13"/>
  </w:num>
  <w:num w:numId="21">
    <w:abstractNumId w:val="30"/>
  </w:num>
  <w:num w:numId="22">
    <w:abstractNumId w:val="8"/>
  </w:num>
  <w:num w:numId="23">
    <w:abstractNumId w:val="27"/>
  </w:num>
  <w:num w:numId="24">
    <w:abstractNumId w:val="0"/>
  </w:num>
  <w:num w:numId="25">
    <w:abstractNumId w:val="23"/>
  </w:num>
  <w:num w:numId="26">
    <w:abstractNumId w:val="6"/>
  </w:num>
  <w:num w:numId="27">
    <w:abstractNumId w:val="34"/>
  </w:num>
  <w:num w:numId="28">
    <w:abstractNumId w:val="39"/>
  </w:num>
  <w:num w:numId="29">
    <w:abstractNumId w:val="18"/>
  </w:num>
  <w:num w:numId="30">
    <w:abstractNumId w:val="24"/>
  </w:num>
  <w:num w:numId="31">
    <w:abstractNumId w:val="15"/>
  </w:num>
  <w:num w:numId="32">
    <w:abstractNumId w:val="35"/>
  </w:num>
  <w:num w:numId="33">
    <w:abstractNumId w:val="17"/>
  </w:num>
  <w:num w:numId="34">
    <w:abstractNumId w:val="26"/>
  </w:num>
  <w:num w:numId="35">
    <w:abstractNumId w:val="31"/>
  </w:num>
  <w:num w:numId="36">
    <w:abstractNumId w:val="37"/>
  </w:num>
  <w:num w:numId="37">
    <w:abstractNumId w:val="29"/>
  </w:num>
  <w:num w:numId="38">
    <w:abstractNumId w:val="5"/>
  </w:num>
  <w:num w:numId="39">
    <w:abstractNumId w:val="4"/>
  </w:num>
  <w:num w:numId="40">
    <w:abstractNumId w:val="21"/>
  </w:num>
  <w:num w:numId="41">
    <w:abstractNumId w:val="32"/>
  </w:num>
  <w:num w:numId="42">
    <w:abstractNumId w:val="22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EA"/>
    <w:rsid w:val="00001A0F"/>
    <w:rsid w:val="00033F53"/>
    <w:rsid w:val="00036B40"/>
    <w:rsid w:val="00050AAC"/>
    <w:rsid w:val="00054B33"/>
    <w:rsid w:val="000961F2"/>
    <w:rsid w:val="0009694B"/>
    <w:rsid w:val="000B46CF"/>
    <w:rsid w:val="00123C80"/>
    <w:rsid w:val="0012732E"/>
    <w:rsid w:val="00131608"/>
    <w:rsid w:val="00142CB5"/>
    <w:rsid w:val="0015768A"/>
    <w:rsid w:val="001849A5"/>
    <w:rsid w:val="001954E9"/>
    <w:rsid w:val="001B22DD"/>
    <w:rsid w:val="001C39CE"/>
    <w:rsid w:val="001C48C9"/>
    <w:rsid w:val="001D1560"/>
    <w:rsid w:val="002035DD"/>
    <w:rsid w:val="00222C54"/>
    <w:rsid w:val="00240445"/>
    <w:rsid w:val="00250FA4"/>
    <w:rsid w:val="00260DE0"/>
    <w:rsid w:val="00285E7F"/>
    <w:rsid w:val="002905B9"/>
    <w:rsid w:val="002A0044"/>
    <w:rsid w:val="002B1113"/>
    <w:rsid w:val="002B2FE4"/>
    <w:rsid w:val="002D3DFC"/>
    <w:rsid w:val="002D5F2E"/>
    <w:rsid w:val="002E2699"/>
    <w:rsid w:val="0030015C"/>
    <w:rsid w:val="00316C07"/>
    <w:rsid w:val="00355BF9"/>
    <w:rsid w:val="00370354"/>
    <w:rsid w:val="003721E8"/>
    <w:rsid w:val="00374C48"/>
    <w:rsid w:val="00380F4F"/>
    <w:rsid w:val="00382E9D"/>
    <w:rsid w:val="0038624D"/>
    <w:rsid w:val="003A0A93"/>
    <w:rsid w:val="003B4210"/>
    <w:rsid w:val="003C6DC4"/>
    <w:rsid w:val="003D0F86"/>
    <w:rsid w:val="003D69E7"/>
    <w:rsid w:val="003E257B"/>
    <w:rsid w:val="003E6079"/>
    <w:rsid w:val="003F595D"/>
    <w:rsid w:val="003F76F9"/>
    <w:rsid w:val="004076AB"/>
    <w:rsid w:val="004127FF"/>
    <w:rsid w:val="00415D4A"/>
    <w:rsid w:val="00422522"/>
    <w:rsid w:val="00427ECE"/>
    <w:rsid w:val="004448C2"/>
    <w:rsid w:val="00454B4D"/>
    <w:rsid w:val="00456942"/>
    <w:rsid w:val="0046097C"/>
    <w:rsid w:val="004833C6"/>
    <w:rsid w:val="004852F9"/>
    <w:rsid w:val="00492533"/>
    <w:rsid w:val="00492ABD"/>
    <w:rsid w:val="004A16E9"/>
    <w:rsid w:val="00520C96"/>
    <w:rsid w:val="00522279"/>
    <w:rsid w:val="00560203"/>
    <w:rsid w:val="00564BD6"/>
    <w:rsid w:val="0057077C"/>
    <w:rsid w:val="00572523"/>
    <w:rsid w:val="005804A8"/>
    <w:rsid w:val="00581D89"/>
    <w:rsid w:val="00594077"/>
    <w:rsid w:val="00596974"/>
    <w:rsid w:val="00597BAE"/>
    <w:rsid w:val="005C136F"/>
    <w:rsid w:val="005C23E2"/>
    <w:rsid w:val="005C3417"/>
    <w:rsid w:val="005C4C31"/>
    <w:rsid w:val="005C68A7"/>
    <w:rsid w:val="005D34AE"/>
    <w:rsid w:val="005E6952"/>
    <w:rsid w:val="005F184D"/>
    <w:rsid w:val="00614234"/>
    <w:rsid w:val="006507EF"/>
    <w:rsid w:val="00674615"/>
    <w:rsid w:val="00677B18"/>
    <w:rsid w:val="00677CA9"/>
    <w:rsid w:val="00683B10"/>
    <w:rsid w:val="0069630B"/>
    <w:rsid w:val="00697E63"/>
    <w:rsid w:val="006D4547"/>
    <w:rsid w:val="006D45D7"/>
    <w:rsid w:val="006E2BE8"/>
    <w:rsid w:val="006F087E"/>
    <w:rsid w:val="006F3731"/>
    <w:rsid w:val="007048D8"/>
    <w:rsid w:val="0071484D"/>
    <w:rsid w:val="00762ADC"/>
    <w:rsid w:val="007D027A"/>
    <w:rsid w:val="007D2894"/>
    <w:rsid w:val="007E615F"/>
    <w:rsid w:val="007E681F"/>
    <w:rsid w:val="007F4F4A"/>
    <w:rsid w:val="00803FF0"/>
    <w:rsid w:val="008057E8"/>
    <w:rsid w:val="00815A79"/>
    <w:rsid w:val="00817A0D"/>
    <w:rsid w:val="00847461"/>
    <w:rsid w:val="00856128"/>
    <w:rsid w:val="00862954"/>
    <w:rsid w:val="00867CF4"/>
    <w:rsid w:val="00880FBA"/>
    <w:rsid w:val="0089683F"/>
    <w:rsid w:val="008C69C7"/>
    <w:rsid w:val="008D2890"/>
    <w:rsid w:val="008F27E6"/>
    <w:rsid w:val="008F3BA7"/>
    <w:rsid w:val="00907909"/>
    <w:rsid w:val="00923A1D"/>
    <w:rsid w:val="0092690E"/>
    <w:rsid w:val="00936E5A"/>
    <w:rsid w:val="00943005"/>
    <w:rsid w:val="00945D34"/>
    <w:rsid w:val="00946A6C"/>
    <w:rsid w:val="00957293"/>
    <w:rsid w:val="00982B08"/>
    <w:rsid w:val="00990EC8"/>
    <w:rsid w:val="009A05B5"/>
    <w:rsid w:val="009C1552"/>
    <w:rsid w:val="009C7978"/>
    <w:rsid w:val="009D02DA"/>
    <w:rsid w:val="009D0C37"/>
    <w:rsid w:val="009F255B"/>
    <w:rsid w:val="00A01722"/>
    <w:rsid w:val="00A0606C"/>
    <w:rsid w:val="00A4482D"/>
    <w:rsid w:val="00A46B67"/>
    <w:rsid w:val="00A50B14"/>
    <w:rsid w:val="00A75959"/>
    <w:rsid w:val="00AB03B3"/>
    <w:rsid w:val="00AD56BD"/>
    <w:rsid w:val="00AE2BB7"/>
    <w:rsid w:val="00AF77D4"/>
    <w:rsid w:val="00B109AE"/>
    <w:rsid w:val="00B51617"/>
    <w:rsid w:val="00B57340"/>
    <w:rsid w:val="00B73D16"/>
    <w:rsid w:val="00B82D80"/>
    <w:rsid w:val="00BA2765"/>
    <w:rsid w:val="00BA3DF3"/>
    <w:rsid w:val="00BA4DD2"/>
    <w:rsid w:val="00BC3BD8"/>
    <w:rsid w:val="00BD1983"/>
    <w:rsid w:val="00BE11F6"/>
    <w:rsid w:val="00BE7EFD"/>
    <w:rsid w:val="00C043FA"/>
    <w:rsid w:val="00C046F2"/>
    <w:rsid w:val="00C21B83"/>
    <w:rsid w:val="00C25862"/>
    <w:rsid w:val="00C36346"/>
    <w:rsid w:val="00C45505"/>
    <w:rsid w:val="00C50722"/>
    <w:rsid w:val="00C54D44"/>
    <w:rsid w:val="00C57FD9"/>
    <w:rsid w:val="00C909C6"/>
    <w:rsid w:val="00C9660D"/>
    <w:rsid w:val="00CB2657"/>
    <w:rsid w:val="00CB35A9"/>
    <w:rsid w:val="00CB6CE0"/>
    <w:rsid w:val="00CE1302"/>
    <w:rsid w:val="00D13D7F"/>
    <w:rsid w:val="00D425C7"/>
    <w:rsid w:val="00D47093"/>
    <w:rsid w:val="00D57E18"/>
    <w:rsid w:val="00D6303B"/>
    <w:rsid w:val="00D82047"/>
    <w:rsid w:val="00D9396D"/>
    <w:rsid w:val="00DC1124"/>
    <w:rsid w:val="00DD33C6"/>
    <w:rsid w:val="00DE027F"/>
    <w:rsid w:val="00DE1748"/>
    <w:rsid w:val="00DE69E2"/>
    <w:rsid w:val="00DF27FE"/>
    <w:rsid w:val="00E1665C"/>
    <w:rsid w:val="00E36F2A"/>
    <w:rsid w:val="00E41ABC"/>
    <w:rsid w:val="00E5000B"/>
    <w:rsid w:val="00E60A49"/>
    <w:rsid w:val="00E71EB3"/>
    <w:rsid w:val="00E7360C"/>
    <w:rsid w:val="00E7663F"/>
    <w:rsid w:val="00E92DE4"/>
    <w:rsid w:val="00EC350C"/>
    <w:rsid w:val="00EC491C"/>
    <w:rsid w:val="00EE5FFE"/>
    <w:rsid w:val="00EE7737"/>
    <w:rsid w:val="00F008E7"/>
    <w:rsid w:val="00F03EE8"/>
    <w:rsid w:val="00F16350"/>
    <w:rsid w:val="00F16E2A"/>
    <w:rsid w:val="00F22DAA"/>
    <w:rsid w:val="00F24CA2"/>
    <w:rsid w:val="00F258F0"/>
    <w:rsid w:val="00F336EA"/>
    <w:rsid w:val="00F37CCB"/>
    <w:rsid w:val="00F43BB9"/>
    <w:rsid w:val="00F45FEC"/>
    <w:rsid w:val="00F50BBF"/>
    <w:rsid w:val="00F57E68"/>
    <w:rsid w:val="00FA5B93"/>
    <w:rsid w:val="00FD1C1D"/>
    <w:rsid w:val="00FF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047978"/>
  <w15:docId w15:val="{E7C399D5-E4E2-4061-8780-C1D3C3D8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EA"/>
    <w:rPr>
      <w:rFonts w:ascii="Century Gothic" w:hAnsi="Century Gothic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EB3"/>
    <w:pPr>
      <w:jc w:val="center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302"/>
    <w:pPr>
      <w:tabs>
        <w:tab w:val="right" w:pos="3396"/>
      </w:tabs>
      <w:spacing w:before="80"/>
      <w:jc w:val="center"/>
      <w:outlineLvl w:val="1"/>
    </w:pPr>
    <w:rPr>
      <w:b/>
      <w:color w:val="A6633C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6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F4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71EB3"/>
    <w:rPr>
      <w:rFonts w:ascii="Century Gothic" w:hAnsi="Century Gothic" w:cs="Times New Roman"/>
      <w:b/>
      <w:color w:val="FFFFFF" w:themeColor="background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E1302"/>
    <w:rPr>
      <w:rFonts w:ascii="Century Gothic" w:hAnsi="Century Gothic" w:cs="Times New Roman"/>
      <w:b/>
      <w:color w:val="A6633C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380F4F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59"/>
    <w:rsid w:val="003F595D"/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02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027A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44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448C2"/>
    <w:rPr>
      <w:rFonts w:ascii="Century Gothic" w:hAnsi="Century Gothic" w:cs="Times New Roman"/>
    </w:rPr>
  </w:style>
  <w:style w:type="paragraph" w:customStyle="1" w:styleId="Job">
    <w:name w:val="Job"/>
    <w:basedOn w:val="Normal"/>
    <w:qFormat/>
    <w:rsid w:val="00131608"/>
    <w:pPr>
      <w:spacing w:before="80" w:after="80"/>
      <w:jc w:val="center"/>
    </w:pPr>
    <w:rPr>
      <w:b/>
    </w:rPr>
  </w:style>
  <w:style w:type="paragraph" w:customStyle="1" w:styleId="Name">
    <w:name w:val="Name"/>
    <w:basedOn w:val="Normal"/>
    <w:qFormat/>
    <w:rsid w:val="003A0A93"/>
    <w:pPr>
      <w:jc w:val="center"/>
    </w:pPr>
    <w:rPr>
      <w:b/>
      <w:color w:val="592525"/>
      <w:sz w:val="52"/>
      <w:szCs w:val="52"/>
    </w:rPr>
  </w:style>
  <w:style w:type="paragraph" w:customStyle="1" w:styleId="Designation">
    <w:name w:val="Designation"/>
    <w:basedOn w:val="Normal"/>
    <w:qFormat/>
    <w:rsid w:val="006F3731"/>
    <w:pPr>
      <w:spacing w:before="80" w:after="80"/>
      <w:jc w:val="center"/>
    </w:pPr>
    <w:rPr>
      <w:b/>
      <w:color w:val="A6633C"/>
      <w:sz w:val="28"/>
      <w:szCs w:val="28"/>
    </w:rPr>
  </w:style>
  <w:style w:type="paragraph" w:customStyle="1" w:styleId="TabbedText">
    <w:name w:val="Tabbed Text"/>
    <w:basedOn w:val="Normal"/>
    <w:qFormat/>
    <w:rsid w:val="00923A1D"/>
    <w:pPr>
      <w:tabs>
        <w:tab w:val="right" w:pos="3396"/>
      </w:tabs>
      <w:spacing w:after="40"/>
    </w:pPr>
  </w:style>
  <w:style w:type="paragraph" w:customStyle="1" w:styleId="BoldCentered">
    <w:name w:val="Bold Centered"/>
    <w:basedOn w:val="Normal"/>
    <w:qFormat/>
    <w:rsid w:val="004A16E9"/>
    <w:pPr>
      <w:jc w:val="center"/>
    </w:pPr>
    <w:rPr>
      <w:b/>
      <w:color w:val="A6633C"/>
    </w:rPr>
  </w:style>
  <w:style w:type="paragraph" w:styleId="Footer">
    <w:name w:val="footer"/>
    <w:basedOn w:val="Normal"/>
    <w:link w:val="FooterChar"/>
    <w:uiPriority w:val="99"/>
    <w:semiHidden/>
    <w:unhideWhenUsed/>
    <w:rsid w:val="00444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48C2"/>
    <w:rPr>
      <w:rFonts w:ascii="Century Gothic" w:hAnsi="Century Gothic" w:cs="Times New Roman"/>
    </w:rPr>
  </w:style>
  <w:style w:type="paragraph" w:customStyle="1" w:styleId="ContactInfo">
    <w:name w:val="Contact Info"/>
    <w:basedOn w:val="Normal"/>
    <w:qFormat/>
    <w:rsid w:val="00F16E2A"/>
    <w:pPr>
      <w:jc w:val="center"/>
    </w:pPr>
    <w:rPr>
      <w:sz w:val="18"/>
      <w:szCs w:val="18"/>
    </w:rPr>
  </w:style>
  <w:style w:type="character" w:customStyle="1" w:styleId="shorttext">
    <w:name w:val="short_text"/>
    <w:basedOn w:val="DefaultParagraphFont"/>
    <w:rsid w:val="00CB2657"/>
    <w:rPr>
      <w:rFonts w:cs="Times New Roman"/>
    </w:rPr>
  </w:style>
  <w:style w:type="table" w:styleId="LightShading-Accent3">
    <w:name w:val="Light Shading Accent 3"/>
    <w:basedOn w:val="TableNormal"/>
    <w:uiPriority w:val="60"/>
    <w:rsid w:val="000961F2"/>
    <w:rPr>
      <w:rFonts w:cstheme="minorBid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List1">
    <w:name w:val="Light List1"/>
    <w:basedOn w:val="TableNormal"/>
    <w:uiPriority w:val="61"/>
    <w:rsid w:val="000961F2"/>
    <w:rPr>
      <w:rFonts w:cstheme="min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5">
    <w:name w:val="Light Shading Accent 5"/>
    <w:basedOn w:val="TableNormal"/>
    <w:uiPriority w:val="60"/>
    <w:rsid w:val="000961F2"/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961F2"/>
    <w:rPr>
      <w:rFonts w:cstheme="minorBid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Grid-Accent5">
    <w:name w:val="Colorful Grid Accent 5"/>
    <w:basedOn w:val="TableNormal"/>
    <w:uiPriority w:val="73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theme="minorBidi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theme="minorBidi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theme="minorBidi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theme="minorBidi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theme="minorBidi"/>
      </w:rPr>
      <w:tblPr/>
      <w:tcPr>
        <w:shd w:val="clear" w:color="auto" w:fill="A5D5E2" w:themeFill="accent5" w:themeFillTint="7F"/>
      </w:tcPr>
    </w:tblStylePr>
    <w:tblStylePr w:type="band1Horz">
      <w:rPr>
        <w:rFonts w:cstheme="minorBidi"/>
      </w:rPr>
      <w:tblPr/>
      <w:tcPr>
        <w:shd w:val="clear" w:color="auto" w:fill="A5D5E2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theme="minorBidi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theme="minorBidi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theme="minorBidi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theme="minorBidi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theme="minorBidi"/>
      </w:rPr>
      <w:tblPr/>
      <w:tcPr>
        <w:shd w:val="clear" w:color="auto" w:fill="BFB1D0" w:themeFill="accent4" w:themeFillTint="7F"/>
      </w:tcPr>
    </w:tblStylePr>
    <w:tblStylePr w:type="band1Horz">
      <w:rPr>
        <w:rFonts w:cstheme="minorBidi"/>
      </w:rPr>
      <w:tblPr/>
      <w:tcPr>
        <w:shd w:val="clear" w:color="auto" w:fill="BFB1D0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theme="minorBidi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theme="minorBidi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theme="minorBidi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theme="minorBidi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theme="minorBidi"/>
      </w:rPr>
      <w:tblPr/>
      <w:tcPr>
        <w:shd w:val="clear" w:color="auto" w:fill="CDDDAC" w:themeFill="accent3" w:themeFillTint="7F"/>
      </w:tcPr>
    </w:tblStylePr>
    <w:tblStylePr w:type="band1Horz">
      <w:rPr>
        <w:rFonts w:cstheme="minorBidi"/>
      </w:rPr>
      <w:tblPr/>
      <w:tcPr>
        <w:shd w:val="clear" w:color="auto" w:fill="CDDDAC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theme="minorBidi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theme="minorBidi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theme="minorBidi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theme="minorBidi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theme="minorBidi"/>
      </w:rPr>
      <w:tblPr/>
      <w:tcPr>
        <w:shd w:val="clear" w:color="auto" w:fill="DFA7A6" w:themeFill="accent2" w:themeFillTint="7F"/>
      </w:tcPr>
    </w:tblStylePr>
    <w:tblStylePr w:type="band1Horz">
      <w:rPr>
        <w:rFonts w:cstheme="minorBidi"/>
      </w:rPr>
      <w:tblPr/>
      <w:tcPr>
        <w:shd w:val="clear" w:color="auto" w:fill="DFA7A6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theme="minorBidi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theme="minorBidi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theme="minorBidi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theme="minorBidi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theme="minorBidi"/>
      </w:rPr>
      <w:tblPr/>
      <w:tcPr>
        <w:shd w:val="clear" w:color="auto" w:fill="A7BFDE" w:themeFill="accent1" w:themeFillTint="7F"/>
      </w:tcPr>
    </w:tblStylePr>
    <w:tblStylePr w:type="band1Horz">
      <w:rPr>
        <w:rFonts w:cstheme="minorBidi"/>
      </w:rPr>
      <w:tblPr/>
      <w:tcPr>
        <w:shd w:val="clear" w:color="auto" w:fill="A7BFDE" w:themeFill="accent1" w:themeFillTint="7F"/>
      </w:tcPr>
    </w:tblStylePr>
  </w:style>
  <w:style w:type="table" w:customStyle="1" w:styleId="ColorfulGrid1">
    <w:name w:val="Colorful Grid1"/>
    <w:basedOn w:val="TableNormal"/>
    <w:uiPriority w:val="73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theme="minorBid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theme="minorBidi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theme="minorBidi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theme="minorBidi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theme="minorBidi"/>
      </w:rPr>
      <w:tblPr/>
      <w:tcPr>
        <w:shd w:val="clear" w:color="auto" w:fill="808080" w:themeFill="text1" w:themeFillTint="7F"/>
      </w:tcPr>
    </w:tblStylePr>
    <w:tblStylePr w:type="band1Horz">
      <w:rPr>
        <w:rFonts w:cstheme="minorBidi"/>
      </w:rPr>
      <w:tblPr/>
      <w:tcPr>
        <w:shd w:val="clear" w:color="auto" w:fill="808080" w:themeFill="text1" w:themeFillTint="7F"/>
      </w:tcPr>
    </w:tblStylePr>
  </w:style>
  <w:style w:type="table" w:styleId="ColorfulList-Accent6">
    <w:name w:val="Colorful List Accent 6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theme="minorBidi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theme="minorBidi"/>
      </w:rPr>
      <w:tblPr/>
      <w:tcPr>
        <w:shd w:val="clear" w:color="auto" w:fill="FDE9D9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theme="minorBidi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shd w:val="clear" w:color="auto" w:fill="DAEEF3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theme="minorBidi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theme="minorBidi"/>
      </w:rPr>
      <w:tblPr/>
      <w:tcPr>
        <w:shd w:val="clear" w:color="auto" w:fill="E5DFEC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theme="minorBidi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theme="minorBidi"/>
      </w:rPr>
      <w:tblPr/>
      <w:tcPr>
        <w:shd w:val="clear" w:color="auto" w:fill="EAF1DD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theme="minorBidi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shd w:val="clear" w:color="auto" w:fill="F2DBDB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theme="minorBidi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theme="minorBidi"/>
      </w:rPr>
      <w:tblPr/>
      <w:tcPr>
        <w:shd w:val="clear" w:color="auto" w:fill="DBE5F1" w:themeFill="accent1" w:themeFillTint="33"/>
      </w:tcPr>
    </w:tblStylePr>
  </w:style>
  <w:style w:type="table" w:customStyle="1" w:styleId="ColorfulList1">
    <w:name w:val="Colorful List1"/>
    <w:basedOn w:val="TableNormal"/>
    <w:uiPriority w:val="72"/>
    <w:rsid w:val="001D1560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theme="minorBidi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theme="minorBidi"/>
      </w:rPr>
      <w:tblPr/>
      <w:tcPr>
        <w:shd w:val="clear" w:color="auto" w:fill="CCCCCC" w:themeFill="text1" w:themeFillTint="33"/>
      </w:tcPr>
    </w:tblStylePr>
  </w:style>
  <w:style w:type="table" w:styleId="ColorfulShading-Accent6">
    <w:name w:val="Colorful Shading Accent 6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theme="minorBidi"/>
      </w:rPr>
      <w:tblPr/>
      <w:tcPr>
        <w:shd w:val="clear" w:color="auto" w:fill="FBD4B4" w:themeFill="accent6" w:themeFillTint="66"/>
      </w:tcPr>
    </w:tblStylePr>
    <w:tblStylePr w:type="band1Horz">
      <w:rPr>
        <w:rFonts w:cstheme="minorBidi"/>
      </w:rPr>
      <w:tblPr/>
      <w:tcPr>
        <w:shd w:val="clear" w:color="auto" w:fill="FBCAA2" w:themeFill="accent6" w:themeFillTint="7F"/>
      </w:tcPr>
    </w:tblStylePr>
    <w:tblStylePr w:type="neCell">
      <w:rPr>
        <w:rFonts w:cstheme="minorBidi"/>
        <w:color w:val="000000" w:themeColor="text1"/>
      </w:rPr>
    </w:tblStylePr>
    <w:tblStylePr w:type="nwCell">
      <w:rPr>
        <w:rFonts w:cstheme="minorBidi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theme="minorBidi"/>
      </w:rPr>
      <w:tblPr/>
      <w:tcPr>
        <w:shd w:val="clear" w:color="auto" w:fill="B6DDE8" w:themeFill="accent5" w:themeFillTint="66"/>
      </w:tcPr>
    </w:tblStylePr>
    <w:tblStylePr w:type="band1Horz">
      <w:rPr>
        <w:rFonts w:cstheme="minorBidi"/>
      </w:rPr>
      <w:tblPr/>
      <w:tcPr>
        <w:shd w:val="clear" w:color="auto" w:fill="A5D5E2" w:themeFill="accent5" w:themeFillTint="7F"/>
      </w:tcPr>
    </w:tblStylePr>
    <w:tblStylePr w:type="neCell">
      <w:rPr>
        <w:rFonts w:cstheme="minorBidi"/>
        <w:color w:val="000000" w:themeColor="text1"/>
      </w:rPr>
    </w:tblStylePr>
    <w:tblStylePr w:type="nwCell">
      <w:rPr>
        <w:rFonts w:cstheme="minorBidi"/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theme="minorBidi"/>
      </w:rPr>
      <w:tblPr/>
      <w:tcPr>
        <w:shd w:val="clear" w:color="auto" w:fill="CCC0D9" w:themeFill="accent4" w:themeFillTint="66"/>
      </w:tcPr>
    </w:tblStylePr>
    <w:tblStylePr w:type="band1Horz">
      <w:rPr>
        <w:rFonts w:cstheme="minorBidi"/>
      </w:rPr>
      <w:tblPr/>
      <w:tcPr>
        <w:shd w:val="clear" w:color="auto" w:fill="BFB1D0" w:themeFill="accent4" w:themeFillTint="7F"/>
      </w:tcPr>
    </w:tblStylePr>
    <w:tblStylePr w:type="neCell">
      <w:rPr>
        <w:rFonts w:cstheme="minorBidi"/>
        <w:color w:val="000000" w:themeColor="text1"/>
      </w:rPr>
    </w:tblStylePr>
    <w:tblStylePr w:type="nwCell">
      <w:rPr>
        <w:rFonts w:cstheme="minorBidi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theme="minorBidi"/>
      </w:rPr>
      <w:tblPr/>
      <w:tcPr>
        <w:shd w:val="clear" w:color="auto" w:fill="D6E3BC" w:themeFill="accent3" w:themeFillTint="66"/>
      </w:tcPr>
    </w:tblStylePr>
    <w:tblStylePr w:type="band1Horz">
      <w:rPr>
        <w:rFonts w:cstheme="minorBidi"/>
      </w:rPr>
      <w:tblPr/>
      <w:tcPr>
        <w:shd w:val="clear" w:color="auto" w:fill="CDDDAC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theme="minorBidi"/>
      </w:rPr>
      <w:tblPr/>
      <w:tcPr>
        <w:shd w:val="clear" w:color="auto" w:fill="E5B8B7" w:themeFill="accent2" w:themeFillTint="66"/>
      </w:tcPr>
    </w:tblStylePr>
    <w:tblStylePr w:type="band1Horz">
      <w:rPr>
        <w:rFonts w:cstheme="minorBidi"/>
      </w:rPr>
      <w:tblPr/>
      <w:tcPr>
        <w:shd w:val="clear" w:color="auto" w:fill="DFA7A6" w:themeFill="accent2" w:themeFillTint="7F"/>
      </w:tcPr>
    </w:tblStylePr>
    <w:tblStylePr w:type="neCell">
      <w:rPr>
        <w:rFonts w:cstheme="minorBidi"/>
        <w:color w:val="000000" w:themeColor="text1"/>
      </w:rPr>
    </w:tblStylePr>
    <w:tblStylePr w:type="nwCell">
      <w:rPr>
        <w:rFonts w:cstheme="minorBidi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theme="minorBidi"/>
      </w:rPr>
      <w:tblPr/>
      <w:tcPr>
        <w:shd w:val="clear" w:color="auto" w:fill="B8CCE4" w:themeFill="accent1" w:themeFillTint="66"/>
      </w:tcPr>
    </w:tblStylePr>
    <w:tblStylePr w:type="band1Horz">
      <w:rPr>
        <w:rFonts w:cstheme="minorBidi"/>
      </w:rPr>
      <w:tblPr/>
      <w:tcPr>
        <w:shd w:val="clear" w:color="auto" w:fill="A7BFDE" w:themeFill="accent1" w:themeFillTint="7F"/>
      </w:tcPr>
    </w:tblStylePr>
    <w:tblStylePr w:type="neCell">
      <w:rPr>
        <w:rFonts w:cstheme="minorBidi"/>
        <w:color w:val="000000" w:themeColor="text1"/>
      </w:rPr>
    </w:tblStylePr>
    <w:tblStylePr w:type="nwCell">
      <w:rPr>
        <w:rFonts w:cstheme="minorBidi"/>
        <w:color w:val="000000" w:themeColor="text1"/>
      </w:rPr>
    </w:tblStylePr>
  </w:style>
  <w:style w:type="table" w:customStyle="1" w:styleId="ColorfulShading1">
    <w:name w:val="Colorful Shading1"/>
    <w:basedOn w:val="TableNormal"/>
    <w:uiPriority w:val="71"/>
    <w:rsid w:val="001D1560"/>
    <w:rPr>
      <w:rFonts w:cstheme="minorBid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theme="minorBid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theme="minorBidi"/>
      </w:rPr>
      <w:tblPr/>
      <w:tcPr>
        <w:shd w:val="clear" w:color="auto" w:fill="999999" w:themeFill="text1" w:themeFillTint="66"/>
      </w:tcPr>
    </w:tblStylePr>
    <w:tblStylePr w:type="band1Horz">
      <w:rPr>
        <w:rFonts w:cstheme="minorBidi"/>
      </w:rPr>
      <w:tblPr/>
      <w:tcPr>
        <w:shd w:val="clear" w:color="auto" w:fill="808080" w:themeFill="text1" w:themeFillTint="7F"/>
      </w:tcPr>
    </w:tblStylePr>
    <w:tblStylePr w:type="neCell">
      <w:rPr>
        <w:rFonts w:cstheme="minorBidi"/>
        <w:color w:val="000000" w:themeColor="text1"/>
      </w:rPr>
    </w:tblStylePr>
    <w:tblStylePr w:type="nwCell">
      <w:rPr>
        <w:rFonts w:cstheme="minorBidi"/>
        <w:color w:val="000000" w:themeColor="text1"/>
      </w:rPr>
    </w:tblStylePr>
  </w:style>
  <w:style w:type="table" w:styleId="DarkList-Accent6">
    <w:name w:val="Dark List Accent 6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1">
    <w:name w:val="Dark List1"/>
    <w:basedOn w:val="TableNormal"/>
    <w:uiPriority w:val="70"/>
    <w:rsid w:val="001D1560"/>
    <w:rPr>
      <w:rFonts w:cstheme="minorBid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theme="minorBid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theme="minorBidi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theme="minorBidi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theme="minorBidi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-Accent6">
    <w:name w:val="Medium Grid 3 Accent 6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1">
    <w:name w:val="Medium Grid 31"/>
    <w:basedOn w:val="TableNormal"/>
    <w:uiPriority w:val="69"/>
    <w:rsid w:val="001D1560"/>
    <w:rPr>
      <w:rFonts w:cstheme="minorBid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theme="minorBid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theme="minorBid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-Accent6">
    <w:name w:val="Medium Grid 2 Accent 6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theme="majorBidi"/>
      </w:rPr>
      <w:tblPr/>
      <w:tcPr>
        <w:shd w:val="clear" w:color="auto" w:fill="FBCAA2" w:themeFill="accent6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theme="majorBidi"/>
      </w:rPr>
      <w:tblPr/>
      <w:tcPr>
        <w:shd w:val="clear" w:color="auto" w:fill="A5D5E2" w:themeFill="accent5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theme="majorBidi"/>
      </w:rPr>
      <w:tblPr/>
      <w:tcPr>
        <w:shd w:val="clear" w:color="auto" w:fill="BFB1D0" w:themeFill="accent4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theme="majorBidi"/>
      </w:rPr>
      <w:tblPr/>
      <w:tcPr>
        <w:shd w:val="clear" w:color="auto" w:fill="CDDDAC" w:themeFill="accent3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theme="majorBidi"/>
      </w:rPr>
      <w:tblPr/>
      <w:tcPr>
        <w:shd w:val="clear" w:color="auto" w:fill="DFA7A6" w:themeFill="accent2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customStyle="1" w:styleId="MediumGrid21">
    <w:name w:val="Medium Grid 21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theme="majorBidi"/>
      </w:rPr>
      <w:tblPr/>
      <w:tcPr>
        <w:shd w:val="clear" w:color="auto" w:fill="808080" w:themeFill="text1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1D156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theme="majorBidi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theme="majorBidi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ajorBidi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theme="majorBidi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theme="majorBidi"/>
      </w:rPr>
      <w:tblPr/>
      <w:tcPr>
        <w:shd w:val="clear" w:color="auto" w:fill="A7BFDE" w:themeFill="accent1" w:themeFillTint="7F"/>
      </w:tcPr>
    </w:tblStylePr>
    <w:tblStylePr w:type="band1Horz">
      <w:rPr>
        <w:rFonts w:cstheme="majorBidi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theme="majorBidi"/>
      </w:rPr>
      <w:tblPr/>
      <w:tcPr>
        <w:shd w:val="clear" w:color="auto" w:fill="FFFFFF" w:themeFill="background1"/>
      </w:tcPr>
    </w:tblStylePr>
  </w:style>
  <w:style w:type="table" w:styleId="MediumGrid1-Accent5">
    <w:name w:val="Medium Grid 1 Accent 5"/>
    <w:basedOn w:val="TableNormal"/>
    <w:uiPriority w:val="67"/>
    <w:rsid w:val="001D1560"/>
    <w:rPr>
      <w:rFonts w:cstheme="minorBid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theme="minorBidi"/>
        <w:b/>
        <w:bCs/>
      </w:rPr>
    </w:tblStylePr>
    <w:tblStylePr w:type="lastRow">
      <w:rPr>
        <w:rFonts w:cstheme="minorBidi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shd w:val="clear" w:color="auto" w:fill="A5D5E2" w:themeFill="accent5" w:themeFillTint="7F"/>
      </w:tcPr>
    </w:tblStylePr>
    <w:tblStylePr w:type="band1Horz">
      <w:rPr>
        <w:rFonts w:cstheme="minorBidi"/>
      </w:rPr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7E681F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C4550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theme="minorHAnsi"/>
        <w:b/>
        <w:bCs/>
      </w:rPr>
    </w:tblStylePr>
    <w:tblStylePr w:type="lastCol">
      <w:rPr>
        <w:rFonts w:cstheme="minorHAnsi"/>
        <w:b/>
        <w:bCs/>
      </w:rPr>
    </w:tblStylePr>
    <w:tblStylePr w:type="band1Vert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C4550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theme="minorHAnsi"/>
        <w:b/>
        <w:bCs/>
      </w:rPr>
    </w:tblStylePr>
    <w:tblStylePr w:type="lastCol">
      <w:rPr>
        <w:rFonts w:cstheme="minorHAnsi"/>
        <w:b/>
        <w:bCs/>
      </w:rPr>
    </w:tblStylePr>
    <w:tblStylePr w:type="band1Vert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4550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HAnsi"/>
        <w:b/>
        <w:bCs/>
      </w:rPr>
    </w:tblStylePr>
    <w:tblStylePr w:type="lastCol">
      <w:rPr>
        <w:rFonts w:cstheme="minorHAnsi"/>
        <w:b/>
        <w:bCs/>
      </w:rPr>
    </w:tblStylePr>
    <w:tblStylePr w:type="band1Vert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C4550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HAnsi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theme="minorHAnsi"/>
        <w:b/>
        <w:bCs/>
      </w:rPr>
    </w:tblStylePr>
    <w:tblStylePr w:type="lastCol">
      <w:rPr>
        <w:rFonts w:cstheme="minorHAnsi"/>
        <w:b/>
        <w:bCs/>
      </w:rPr>
    </w:tblStylePr>
    <w:tblStylePr w:type="band1Vert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theme="minorHAns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C4550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HAns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HAns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HAnsi"/>
        <w:b/>
        <w:bCs/>
      </w:rPr>
    </w:tblStylePr>
    <w:tblStylePr w:type="lastCol">
      <w:rPr>
        <w:rFonts w:cstheme="minorHAnsi"/>
        <w:b/>
        <w:bCs/>
      </w:rPr>
    </w:tblStylePr>
    <w:tblStylePr w:type="band1Vert">
      <w:rPr>
        <w:rFonts w:cstheme="minorHAns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HAns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4550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theme="minorHAnsi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theme="minorHAns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theme="minorHAnsi"/>
        <w:b/>
        <w:bCs/>
      </w:rPr>
    </w:tblStylePr>
    <w:tblStylePr w:type="lastCol">
      <w:rPr>
        <w:rFonts w:cstheme="minorHAnsi"/>
        <w:b/>
        <w:bCs/>
      </w:rPr>
    </w:tblStylePr>
    <w:tblStylePr w:type="band1Vert">
      <w:rPr>
        <w:rFonts w:cstheme="minorHAnsi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theme="minorHAnsi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olorfulGrid-Accent6">
    <w:name w:val="Colorful Grid Accent 6"/>
    <w:basedOn w:val="TableNormal"/>
    <w:uiPriority w:val="73"/>
    <w:rsid w:val="00C4550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theme="minorHAnsi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theme="minorHAnsi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theme="minorHAnsi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theme="minorHAnsi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theme="minorHAnsi"/>
      </w:rPr>
      <w:tblPr/>
      <w:tcPr>
        <w:shd w:val="clear" w:color="auto" w:fill="FBCAA2" w:themeFill="accent6" w:themeFillTint="7F"/>
      </w:tcPr>
    </w:tblStylePr>
    <w:tblStylePr w:type="band1Horz">
      <w:rPr>
        <w:rFonts w:cstheme="minorHAnsi"/>
      </w:rPr>
      <w:tblPr/>
      <w:tcPr>
        <w:shd w:val="clear" w:color="auto" w:fill="FBCAA2" w:themeFill="accent6" w:themeFillTint="7F"/>
      </w:tcPr>
    </w:tblStylePr>
  </w:style>
  <w:style w:type="table" w:customStyle="1" w:styleId="ColorfulList-Accent11">
    <w:name w:val="Colorful List - Accent 11"/>
    <w:basedOn w:val="TableNormal"/>
    <w:next w:val="ColorfulList-Accent1"/>
    <w:uiPriority w:val="72"/>
    <w:rsid w:val="003D69E7"/>
    <w:rPr>
      <w:rFonts w:cstheme="minorBid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theme="minorBidi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theme="minorBidi"/>
      </w:rPr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036B4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bel">
    <w:name w:val="label"/>
    <w:basedOn w:val="DefaultParagraphFont"/>
    <w:rsid w:val="00FF08CB"/>
  </w:style>
  <w:style w:type="character" w:customStyle="1" w:styleId="value">
    <w:name w:val="value"/>
    <w:basedOn w:val="DefaultParagraphFont"/>
    <w:rsid w:val="00FF08CB"/>
  </w:style>
  <w:style w:type="character" w:customStyle="1" w:styleId="Heading3Char">
    <w:name w:val="Heading 3 Char"/>
    <w:basedOn w:val="DefaultParagraphFont"/>
    <w:link w:val="Heading3"/>
    <w:uiPriority w:val="9"/>
    <w:semiHidden/>
    <w:rsid w:val="00B516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0F8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F1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1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1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1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1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1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11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er_baz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6DDA1-ED6A-46C0-80BC-3C671648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dc:description/>
  <cp:lastModifiedBy>tamer mansour</cp:lastModifiedBy>
  <cp:revision>19</cp:revision>
  <dcterms:created xsi:type="dcterms:W3CDTF">2021-03-04T13:43:00Z</dcterms:created>
  <dcterms:modified xsi:type="dcterms:W3CDTF">2021-10-16T10:28:00Z</dcterms:modified>
</cp:coreProperties>
</file>