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27"/>
        <w:gridCol w:w="7262"/>
      </w:tblGrid>
      <w:tr w:rsidR="0012702B" w:rsidRPr="0012702B" w14:paraId="7993D1CB" w14:textId="77777777" w:rsidTr="00CC0B2E">
        <w:trPr>
          <w:trHeight w:val="1174"/>
        </w:trPr>
        <w:tc>
          <w:tcPr>
            <w:tcW w:w="2527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auto"/>
          </w:tcPr>
          <w:p w14:paraId="3A0FAB8F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PUBLICATIONS</w:t>
            </w:r>
          </w:p>
        </w:tc>
        <w:tc>
          <w:tcPr>
            <w:tcW w:w="7262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auto"/>
          </w:tcPr>
          <w:p w14:paraId="06355077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</w:pPr>
          </w:p>
          <w:p w14:paraId="465C8B98" w14:textId="336988F3" w:rsid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 Gh.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I M. Abdul-sahib, MO. Son,  PG Oliver 2022.</w:t>
            </w:r>
            <w:r w:rsidRPr="0012702B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/>
              </w:rPr>
              <w:t xml:space="preserve"> 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First record of the non-native Asian date mussel Arcuatula senhousia (Benson 1842) (Mollusca: Bivalvia: Mytilidae) from Shatt Al-Basrah Canal, Basrah, Iraq. (Accepted in  BioInvasions Records). </w:t>
            </w:r>
          </w:p>
          <w:p w14:paraId="72B7A3F2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bookmarkStart w:id="0" w:name="_GoBack"/>
            <w:bookmarkEnd w:id="0"/>
          </w:p>
          <w:p w14:paraId="6764200E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A.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MD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A H. Ghazi , R Mahdi, M Younis, M Shahen</w:t>
            </w:r>
          </w:p>
          <w:p w14:paraId="072EB120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R Ali 2022. An expansion of the invasive species Amphibalanus subalbidus (Henry, 1973) in the south of Iraq. BioInvasion Records 11, (In press).</w:t>
            </w:r>
          </w:p>
          <w:p w14:paraId="254DCBA7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348A93E5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I Hashemzadeh Segherloo, S Najafi Chaloshtory,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MD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, AG Yasser, ... 2022. Sympatric morphotypes of the restricted-range Tashan Cave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Garra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: distinct species or a case of phenotypic plasticity?. Environmental Biology of Fishes, 1-10</w:t>
            </w:r>
          </w:p>
          <w:p w14:paraId="435883F2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</w:p>
          <w:p w14:paraId="35CAA6E4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SS Hosseinian Yousefkhani, A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2022. Impact of abiotic factors and road networks on the freshwater turtle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Emys orbicularis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(Linnaeus, 1758)(Reptilia: Emydidae) in northern Iran. Biologia Futura, 1-7</w:t>
            </w:r>
          </w:p>
          <w:p w14:paraId="3A7159B6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</w:p>
          <w:p w14:paraId="298B6FA3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AG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MD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IM Abdul-sahib 2022. Some New Records of Marine Gastropod from the Iraqi Coast Zoodiversity 56 (4)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</w:p>
          <w:p w14:paraId="654695DB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</w:p>
          <w:p w14:paraId="5FEFE400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SS Hosseinian Yousefkhani, A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F Yousefabadi, ... 2022. Response to Global Warming of Eichwald’s Toad, Bufo eichwaldi Litvinchuk, Borkin, Skorinov and Rosanov, 2008 (Anura; Amphibia) in Iran and Azerbaijan Folia Biologica (Kraków)</w:t>
            </w:r>
          </w:p>
          <w:p w14:paraId="110AADFE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</w:p>
          <w:p w14:paraId="61C1A284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AG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MD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SD Salman, DS Abdullah, AH Ghazi, AAA Alwaeli 2022. Four new crab records (Brachyura: Podotremata: Dromiidae; Heterotremata: Dorippidae, Parthenopidae, Portunidae) from the Iraqi coast Crustaceana 95 (3), 337-343</w:t>
            </w:r>
          </w:p>
          <w:p w14:paraId="5C849976" w14:textId="77777777" w:rsidR="0012702B" w:rsidRPr="0012702B" w:rsidRDefault="0012702B" w:rsidP="0012702B">
            <w:pPr>
              <w:widowControl w:val="0"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66003934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ab/>
            </w:r>
          </w:p>
          <w:p w14:paraId="319F6AF7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AG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MD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PG Oliver, H Darweesh, K Al-Khafaji 2022. Additional records of marine bivalves from Iraq, with a  provisional checklist for the marine bivalves of Iraq Ecologica Montenegrina 53, 25-34</w:t>
            </w:r>
          </w:p>
          <w:p w14:paraId="4BD74EDC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1DF9328E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SSH Yousefkhani, AG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MD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E Rsategar-Pouyani 2021.Increased haplotype diversity of Emys orbicularis (Linnaeus, 1758) (Reptilia: Emydidae) in northern Iran Ecologica Montenegrina 45, 24-32</w:t>
            </w:r>
          </w:p>
          <w:p w14:paraId="7C1522E3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51E84C3C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2021. Pupa affinis (A. Adams, 1855)(Gastropoda: Acteonidae) a newly recorded species from Iraq, with an updated checklist of the marine gastropods from the Iraqi coast Journal of Animal Diversity 3 (2), 76-80</w:t>
            </w:r>
          </w:p>
          <w:p w14:paraId="57C177AE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34193EE7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 Yasser,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M Naser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alk Khaled 2021. Checklist of the marine Brachyura of the north western Persian-Arabian Gulf, with the new record of Phalangipus persicus Griffin, 1973 (Crustacea: Brachyura: Epialtidae MacLeay … Acta Aquatica Turcica 17 (4), 525-531</w:t>
            </w:r>
          </w:p>
          <w:p w14:paraId="478F04F3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54BDC0BB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, Davie, P.J.F., Waltham, N.J. 2018. Redescription of Austrothelphusa wasselli (Bishop, 1963) (Crustacea: Brachyura: Gecarcinucidae), and designation of a new species from the Gilbert 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lastRenderedPageBreak/>
              <w:t xml:space="preserve">River, north Queensland, Australia. Zootaxa, Vol 4369, No 1, DOI: </w:t>
            </w:r>
            <w:hyperlink r:id="rId5" w:history="1">
              <w:r w:rsidRPr="0012702B">
                <w:rPr>
                  <w:rFonts w:ascii="Times New Roman" w:eastAsia="FangSong" w:hAnsi="Times New Roman" w:cs="Times New Roman"/>
                  <w:color w:val="000080"/>
                  <w:kern w:val="1"/>
                  <w:u w:val="single"/>
                  <w:lang w:val="en-US"/>
                </w:rPr>
                <w:t>http://dx.doi.org/10.11646/zootaxa.4369.1.6</w:t>
              </w:r>
            </w:hyperlink>
          </w:p>
          <w:p w14:paraId="0E97B9B3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6DBBD3DA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Khalaf, T.A., Yasser, A.G. 2015. First record of the terrestrial isopod littorophiloscia culebrae (H. F. Moore, 1901) (Isopoda, Oniscidea) from Khor Al-Zubair, Iraq and the Persian Gulf. Crustaceana, 5: 611-615.</w:t>
            </w:r>
          </w:p>
          <w:p w14:paraId="59BB4B81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014C70B4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Rainbow, P.S., Clark, P.F., Yasser, A.G., Jones, D.S. 2015. The barnacle Amphibalanus improvisus (Darwin, 1854), and the mitten crab Eriocheir: One invasive species getting off on another! . BioInvasions Records, 4( 3): 205–209</w:t>
            </w:r>
          </w:p>
          <w:p w14:paraId="6C8C5EE3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60211ED4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Marrone, F.,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Yasser, A. Gh., Sacco, F., Arculeo, M. 2014. First record of the North American cryptic invader Ferrissia fragilis (Tryon, 1863) (Mollusca: Gastropoda: Planorbidae). Zoology in the Middle East . 60(1):39-45</w:t>
            </w:r>
          </w:p>
          <w:p w14:paraId="71A893D6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6B3C7D5D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Glöer, P.,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2013. Assiminea zubairensis n. sp. - A new species from Iraq (Mollusca: Gastropoda: Assimineidae). Journal of Conchology, 41(3):305-307</w:t>
            </w:r>
          </w:p>
          <w:p w14:paraId="0AA2461C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0E685440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Alkhafaji, Kh.S., Yasser, A. Gh. and Darweesh, H.Sh. 2013. New record of Nanosesarma sarii (Naderloo and Turkay, 2009) (Crustacea: Decapoda: Brachyura: Sesarmidae) from Khor Al-Zubair, south of Iraq. Bull. Iraq nat. Hist. Mus., 12 (4): 35-41.</w:t>
            </w:r>
          </w:p>
          <w:p w14:paraId="5374D7F1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448D1756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Khalaf, T. A., Yasser, A. Gh. and Darweesh, H. Sh. 2012. New records of Idomysis nybini Biju &amp; Pananpunnayil, 2010 from the the south of Iraq. Crustaceana, 85 (3): 379-383.</w:t>
            </w:r>
          </w:p>
          <w:p w14:paraId="73C50F76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69EF1E2C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Page, T. J., Ng, N.K., Apel ,M., Yasser, A. G., Bishop, J.M., Ng, P. K.L. and Clark, P. F.</w:t>
            </w:r>
            <w:r w:rsidRPr="0012702B">
              <w:rPr>
                <w:rFonts w:ascii="Times New Roman" w:eastAsia="FangSong" w:hAnsi="Times New Roman" w:cs="Times New Roman"/>
                <w:kern w:val="1"/>
                <w:sz w:val="24"/>
                <w:szCs w:val="24"/>
                <w:lang/>
              </w:rPr>
              <w:t xml:space="preserve"> 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2012. Invasive records of Eriocheir hepuensis Dai, 1991 (Crustacea: Brachyura: Grapsoidea: Varunidae): Implications and taxonomic considerations. BioInvasions Records, 1(1): 71–86.</w:t>
            </w:r>
          </w:p>
          <w:p w14:paraId="15656504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6DE0F48F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Ng, P.K.L., Safaie, M.,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2012. A new species of Raphidopus Stimpson, 1858, from the Persian Gulf (Crustacea: Decapoda: Anomura: Porcellanidae) . Zootaxa, Vol 3402, No 1. DOI: </w:t>
            </w:r>
            <w:hyperlink r:id="rId6" w:history="1">
              <w:r w:rsidRPr="0012702B">
                <w:rPr>
                  <w:rFonts w:ascii="Times New Roman" w:eastAsia="FangSong" w:hAnsi="Times New Roman" w:cs="Times New Roman"/>
                  <w:color w:val="000080"/>
                  <w:kern w:val="1"/>
                  <w:u w:val="single"/>
                  <w:lang w:val="en-US"/>
                </w:rPr>
                <w:t>http://dx.doi.org/10.11646/zootaxa.3402.1.4</w:t>
              </w:r>
            </w:hyperlink>
          </w:p>
          <w:p w14:paraId="6A13154C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7924EE7B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2011. The Sesarmid crab Parasesarma persicum Naderloo and Schubart, 2010 (Crustacea: Decapoda: Brachyura: Sesarmidae), New to the Iraqi Coastal Waters of Khor Al-Zubair and Shatt Al-Basrah Canal, Basrah, Iraq. Jordan Journal of Biological Sciences, 4 (3): 185-190.</w:t>
            </w:r>
          </w:p>
          <w:p w14:paraId="18DDD7C7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11ABA0C6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Son, M. O., and Yasser, A. G. 2011. Assessing the Risks of Invasions of Aquatic Invertebrates in the Shatt Al_Arab River. Russian Journal of Biological Invasions, 2 (2–3): 120– 125.</w:t>
            </w:r>
          </w:p>
          <w:p w14:paraId="0043773E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3742388D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Yasser, A. Gh. &amp;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2011. Impact of pollutants on fish collected from different parts of Shatt Al-Arab River: a histopathological study, Environmental Monitoring and Assessment, 181:175- 182. DOI 10.1007/s10661-010-1822-8</w:t>
            </w:r>
          </w:p>
          <w:p w14:paraId="02804774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0E41E0EB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, Ali, M. H. and Yasser, A. G. 2010. New record of the 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lastRenderedPageBreak/>
              <w:t xml:space="preserve">fiddler crab Uca (Paraleptuca) sindensis (Crustacea: Brachyura: Ocypodidae) from Khor Al-Zubair, Basrah, Iraq ,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Marine Biodiversity Records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3: 1-3.</w:t>
            </w:r>
          </w:p>
          <w:p w14:paraId="105E5E8F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36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0F5E4D7F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2010. New record of the land snail Allopeas gracilis (Hutton,1834) (Gastropoda: Subulinidae) from Basrah area, Iraq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. Jordan Journal of Biological Sciences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3(2): 55-56.</w:t>
            </w:r>
          </w:p>
          <w:p w14:paraId="2FCFC7CC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51309B99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Haase, M.,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, Wilke, T. 2010. Ecrobia grimmi in brackish Lake Sawa, Iraq: Indirect evidence for long-distance dispersal of hydrobiid gastropods (Caenogastropoda: Rissooidea) by birds.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Journal of Molluscan Studies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, 76 (1): 101–105. </w:t>
            </w:r>
            <w:hyperlink r:id="rId7" w:history="1">
              <w:r w:rsidRPr="0012702B">
                <w:rPr>
                  <w:rFonts w:ascii="Times New Roman" w:eastAsia="Andale Sans UI" w:hAnsi="Times New Roman" w:cs="Times New Roman"/>
                  <w:kern w:val="1"/>
                  <w:sz w:val="24"/>
                  <w:szCs w:val="24"/>
                  <w:lang/>
                </w:rPr>
                <w:t>https://doi.org/10.1093/mollus/eyp051</w:t>
              </w:r>
            </w:hyperlink>
          </w:p>
          <w:p w14:paraId="50CE2927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100D9E94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, Son, M.O. 2009. First record of the New Zealand mud snail Potamopyrgus antipodarum (Gray 1843) from Iraq: The start of expansion to western Asia?.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Aquatic Invasions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4(2):369-372.</w:t>
            </w:r>
          </w:p>
          <w:p w14:paraId="75894C55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2F425E67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2009. First record of the freshwater crab, potamon mesopotamicum brandis, storch &amp; Türkay, 1998 (Decapoda, Brachyura, Potamidae) from the Al-Huwaizah marshes, Iraq.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Crustaceana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82(12):1599-1602.</w:t>
            </w:r>
          </w:p>
          <w:p w14:paraId="202C6345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ind w:left="720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</w:p>
          <w:p w14:paraId="61E91D57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Ng, P.K.L., Rahayu, D.,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2009. The Camptandriidae of Iraq, with description of a new genus and notes on, Leptochryseus Al-Khayat &amp; Jones, 1996 (Crustacea: Decapoda: Brachyura).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Zootaxa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2312:1–26.</w:t>
            </w:r>
          </w:p>
          <w:p w14:paraId="47177330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sz w:val="24"/>
                <w:szCs w:val="24"/>
                <w:lang/>
              </w:rPr>
            </w:pPr>
          </w:p>
          <w:p w14:paraId="69AAD772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, Yasser, A. G., Al-Khafaji, K. Kh., Aziz, N. M. and Gmais, S. A. 2008: The genus Lymnaea (Lamarck, 1799) from Mesopotamia: Are the morphological and anatomical studies enough to solve its complexity?.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Marina mesopotamica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32(2): 349-362.</w:t>
            </w:r>
          </w:p>
          <w:p w14:paraId="5A18168A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sz w:val="24"/>
                <w:szCs w:val="24"/>
                <w:lang/>
              </w:rPr>
            </w:pPr>
          </w:p>
          <w:p w14:paraId="69259C13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Glöer, P.,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 2007. Gyraulus huwaizahensis n. sp. - a new species from Mesopotamia, Iraq (Mollusca: Gastropoda: Planorbidae).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Mollusca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25(2): 147-152.</w:t>
            </w:r>
          </w:p>
          <w:p w14:paraId="62E16CFA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sz w:val="24"/>
                <w:szCs w:val="24"/>
                <w:lang/>
              </w:rPr>
            </w:pPr>
          </w:p>
          <w:p w14:paraId="7D1E981F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lang w:val="en-US"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Glöer, P.,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>Naser, M. D.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&amp; Yasser, . G. 2007. Assiminea mesopotamica n. sp. – a new species from Mesopotamia, Iraq (Mollusca:  Gastropoda:Assimineidae).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Mollusca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25(1): 3-6.</w:t>
            </w:r>
          </w:p>
          <w:p w14:paraId="19BECD48" w14:textId="77777777" w:rsidR="0012702B" w:rsidRPr="0012702B" w:rsidRDefault="0012702B" w:rsidP="0012702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sz w:val="24"/>
                <w:szCs w:val="24"/>
                <w:lang/>
              </w:rPr>
            </w:pPr>
          </w:p>
          <w:p w14:paraId="47D60BE9" w14:textId="77777777" w:rsidR="0012702B" w:rsidRPr="0012702B" w:rsidRDefault="0012702B" w:rsidP="0012702B">
            <w:pPr>
              <w:widowControl w:val="0"/>
              <w:numPr>
                <w:ilvl w:val="0"/>
                <w:numId w:val="1"/>
              </w:numPr>
              <w:suppressLineNumbers/>
              <w:suppressAutoHyphens/>
              <w:spacing w:after="0" w:line="240" w:lineRule="auto"/>
              <w:rPr>
                <w:rFonts w:ascii="Times New Roman" w:eastAsia="FangSong" w:hAnsi="Times New Roman" w:cs="Times New Roman"/>
                <w:kern w:val="1"/>
                <w:sz w:val="24"/>
                <w:szCs w:val="24"/>
                <w:lang/>
              </w:rPr>
            </w:pP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Salman S.D., Page, T. J., </w:t>
            </w:r>
            <w:r w:rsidRPr="0012702B">
              <w:rPr>
                <w:rFonts w:ascii="Times New Roman" w:eastAsia="FangSong" w:hAnsi="Times New Roman" w:cs="Times New Roman"/>
                <w:b/>
                <w:bCs/>
                <w:kern w:val="1"/>
                <w:lang w:val="en-US"/>
              </w:rPr>
              <w:t xml:space="preserve">Naser, M. D. 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 xml:space="preserve">and Yasser, A.G. 2006. The invasion of Macrobrachium nipponense (De Haan, 1849) (Caridea: Palaemonidae) into the Southern Iraqi Marshes. </w:t>
            </w:r>
            <w:r w:rsidRPr="0012702B">
              <w:rPr>
                <w:rFonts w:ascii="Times New Roman" w:eastAsia="FangSong" w:hAnsi="Times New Roman" w:cs="Times New Roman"/>
                <w:i/>
                <w:iCs/>
                <w:kern w:val="1"/>
                <w:lang w:val="en-US"/>
              </w:rPr>
              <w:t>Aquatic Invasions</w:t>
            </w:r>
            <w:r w:rsidRPr="0012702B">
              <w:rPr>
                <w:rFonts w:ascii="Times New Roman" w:eastAsia="FangSong" w:hAnsi="Times New Roman" w:cs="Times New Roman"/>
                <w:kern w:val="1"/>
                <w:lang w:val="en-US"/>
              </w:rPr>
              <w:t>, 1(3): 109-113.</w:t>
            </w:r>
            <w:r w:rsidRPr="0012702B">
              <w:rPr>
                <w:rFonts w:ascii="Times New Roman" w:eastAsia="FangSong" w:hAnsi="Times New Roman" w:cs="Times New Roman"/>
                <w:kern w:val="1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6E44505" w14:textId="77777777" w:rsidR="0012702B" w:rsidRPr="0012702B" w:rsidRDefault="0012702B" w:rsidP="0012702B">
      <w:pPr>
        <w:widowControl w:val="0"/>
        <w:suppressAutoHyphens/>
        <w:spacing w:after="0" w:line="240" w:lineRule="auto"/>
        <w:rPr>
          <w:rFonts w:ascii="Times New Roman" w:eastAsia="FangSong" w:hAnsi="Times New Roman" w:cs="Times New Roman"/>
          <w:kern w:val="1"/>
          <w:sz w:val="24"/>
          <w:szCs w:val="24"/>
          <w:lang/>
        </w:rPr>
      </w:pPr>
    </w:p>
    <w:p w14:paraId="6E38966C" w14:textId="77777777" w:rsidR="0012702B" w:rsidRPr="0012702B" w:rsidRDefault="0012702B" w:rsidP="0012702B">
      <w:pPr>
        <w:widowControl w:val="0"/>
        <w:suppressAutoHyphens/>
        <w:spacing w:after="0" w:line="240" w:lineRule="auto"/>
        <w:rPr>
          <w:rFonts w:ascii="Times New Roman" w:eastAsia="FangSong" w:hAnsi="Times New Roman" w:cs="Times New Roman"/>
          <w:kern w:val="1"/>
          <w:sz w:val="24"/>
          <w:szCs w:val="24"/>
          <w:lang w:val="en-US"/>
        </w:rPr>
      </w:pPr>
    </w:p>
    <w:p w14:paraId="0BEFA3A0" w14:textId="77777777" w:rsidR="0012702B" w:rsidRPr="0012702B" w:rsidRDefault="0012702B" w:rsidP="0012702B">
      <w:pPr>
        <w:widowControl w:val="0"/>
        <w:suppressAutoHyphens/>
        <w:spacing w:after="0" w:line="240" w:lineRule="auto"/>
        <w:rPr>
          <w:rFonts w:ascii="Times New Roman" w:eastAsia="FangSong" w:hAnsi="Times New Roman" w:cs="Times New Roman"/>
          <w:kern w:val="1"/>
          <w:sz w:val="24"/>
          <w:szCs w:val="24"/>
          <w:lang w:val="en-US"/>
        </w:rPr>
      </w:pPr>
    </w:p>
    <w:p w14:paraId="51D55380" w14:textId="77777777" w:rsidR="00F06104" w:rsidRDefault="00F06104"/>
    <w:sectPr w:rsidR="00F06104">
      <w:headerReference w:type="default" r:id="rId8"/>
      <w:pgSz w:w="11906" w:h="16838"/>
      <w:pgMar w:top="621" w:right="621" w:bottom="621" w:left="621" w:header="720" w:footer="720" w:gutter="0"/>
      <w:pgBorders>
        <w:top w:val="single" w:sz="1" w:space="31" w:color="000000"/>
        <w:left w:val="single" w:sz="1" w:space="31" w:color="000000"/>
        <w:bottom w:val="single" w:sz="1" w:space="31" w:color="000000"/>
        <w:right w:val="single" w:sz="1" w:space="31" w:color="000000"/>
      </w:pgBorders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E44E" w14:textId="77777777" w:rsidR="00680F75" w:rsidRDefault="0012702B">
    <w:pPr>
      <w:pStyle w:val="Header"/>
    </w:pPr>
    <w:r>
      <w:fldChar w:fldCharType="begin"/>
    </w:r>
    <w:r>
      <w:instrText xml:space="preserve"> PAGE   \* MERGEFORM</w:instrText>
    </w:r>
    <w:r>
      <w:instrText xml:space="preserve">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0973A22" w14:textId="77777777" w:rsidR="00680F75" w:rsidRDefault="001270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212D88"/>
    <w:multiLevelType w:val="hybridMultilevel"/>
    <w:tmpl w:val="A80C83D6"/>
    <w:lvl w:ilvl="0" w:tplc="78642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04"/>
    <w:rsid w:val="0012702B"/>
    <w:rsid w:val="00F0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AC1CC"/>
  <w15:chartTrackingRefBased/>
  <w15:docId w15:val="{80E18247-98D5-48D2-9C1C-E639B260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702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HeaderChar">
    <w:name w:val="Header Char"/>
    <w:basedOn w:val="DefaultParagraphFont"/>
    <w:link w:val="Header"/>
    <w:uiPriority w:val="99"/>
    <w:rsid w:val="0012702B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093/mollus/eyp0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1646/zootaxa.3402.1.4" TargetMode="External"/><Relationship Id="rId5" Type="http://schemas.openxmlformats.org/officeDocument/2006/relationships/hyperlink" Target="http://dx.doi.org/10.11646/zootaxa.4369.1.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6429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2022-12-17T07:04:00Z</dcterms:created>
  <dcterms:modified xsi:type="dcterms:W3CDTF">2022-12-17T07:05:00Z</dcterms:modified>
</cp:coreProperties>
</file>